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C02CF" w14:textId="77777777" w:rsidR="007B5D20" w:rsidRDefault="007B5D20" w:rsidP="007B5D20">
      <w:pPr>
        <w:rPr>
          <w:lang w:eastAsia="es-P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920EC3" wp14:editId="3C4D3784">
                <wp:simplePos x="0" y="0"/>
                <wp:positionH relativeFrom="margin">
                  <wp:align>center</wp:align>
                </wp:positionH>
                <wp:positionV relativeFrom="paragraph">
                  <wp:posOffset>-601915</wp:posOffset>
                </wp:positionV>
                <wp:extent cx="6924675" cy="1095375"/>
                <wp:effectExtent l="0" t="0" r="28575" b="28575"/>
                <wp:wrapNone/>
                <wp:docPr id="1763973527" name="Cuadro de texto 1763973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10953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94A034" w14:textId="77777777" w:rsidR="007B5D20" w:rsidRPr="00F1369D" w:rsidRDefault="007B5D20" w:rsidP="007B5D20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Wide Latin" w:eastAsia="Times New Roman" w:hAnsi="Wide Latin" w:cs="Times New Roman"/>
                                <w:b/>
                                <w:bCs/>
                                <w:iCs/>
                                <w:caps/>
                                <w:color w:val="002060"/>
                                <w:szCs w:val="28"/>
                                <w:u w:val="single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8064A2">
                                      <w14:shade w14:val="50000"/>
                                      <w14:satMod w14:val="12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1369D">
                              <w:rPr>
                                <w:rFonts w:ascii="Wide Latin" w:eastAsia="Times New Roman" w:hAnsi="Wide Latin" w:cs="Times New Roman"/>
                                <w:b/>
                                <w:bCs/>
                                <w:iCs/>
                                <w:color w:val="501549" w:themeColor="accent5" w:themeShade="80"/>
                                <w:sz w:val="2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UNIDAD   DE   APRENDIZAJE # 0</w:t>
                            </w:r>
                            <w:r>
                              <w:rPr>
                                <w:rFonts w:ascii="Wide Latin" w:eastAsia="Times New Roman" w:hAnsi="Wide Latin" w:cs="Times New Roman"/>
                                <w:b/>
                                <w:bCs/>
                                <w:iCs/>
                                <w:color w:val="501549" w:themeColor="accent5" w:themeShade="80"/>
                                <w:sz w:val="2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  <w:p w14:paraId="7AD2D942" w14:textId="6F82C88D" w:rsidR="007B5D20" w:rsidRPr="00F1369D" w:rsidRDefault="007B5D20" w:rsidP="007B5D20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Wide Latin" w:eastAsia="Times New Roman" w:hAnsi="Wide Latin" w:cs="Times New Roman"/>
                                <w:b/>
                                <w:bCs/>
                                <w:iCs/>
                                <w:caps/>
                                <w:color w:val="002060"/>
                                <w:szCs w:val="28"/>
                                <w:u w:val="single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8064A2">
                                      <w14:shade w14:val="50000"/>
                                      <w14:satMod w14:val="12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1369D">
                              <w:rPr>
                                <w:rFonts w:ascii="Wide Latin" w:eastAsia="Times New Roman" w:hAnsi="Wide Latin" w:cs="Times New Roman"/>
                                <w:b/>
                                <w:bCs/>
                                <w:iCs/>
                                <w:caps/>
                                <w:color w:val="002060"/>
                                <w:szCs w:val="28"/>
                                <w:u w:val="single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8064A2">
                                      <w14:shade w14:val="50000"/>
                                      <w14:satMod w14:val="12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ACTIVIDAD   0</w:t>
                            </w:r>
                            <w:r>
                              <w:rPr>
                                <w:rFonts w:ascii="Wide Latin" w:eastAsia="Times New Roman" w:hAnsi="Wide Latin" w:cs="Times New Roman"/>
                                <w:b/>
                                <w:bCs/>
                                <w:iCs/>
                                <w:caps/>
                                <w:color w:val="002060"/>
                                <w:szCs w:val="28"/>
                                <w:u w:val="single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8064A2">
                                      <w14:shade w14:val="50000"/>
                                      <w14:satMod w14:val="12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  <w:p w14:paraId="05E5A82D" w14:textId="67A7B404" w:rsidR="007B5D20" w:rsidRPr="00F1369D" w:rsidRDefault="007B5D20" w:rsidP="007B5D20">
                            <w:pPr>
                              <w:spacing w:after="0" w:line="240" w:lineRule="auto"/>
                              <w:jc w:val="center"/>
                              <w:rPr>
                                <w:rFonts w:ascii="Algerian" w:hAnsi="Algerian"/>
                                <w:b/>
                                <w:color w:val="FF00FF"/>
                                <w:sz w:val="160"/>
                                <w:szCs w:val="14"/>
                              </w:rPr>
                            </w:pPr>
                            <w:r w:rsidRPr="007B5D20">
                              <w:rPr>
                                <w:rFonts w:ascii="Berlin Sans FB" w:eastAsia="Calibri" w:hAnsi="Berlin Sans FB" w:cs="Times New Roman"/>
                                <w:b/>
                                <w:sz w:val="28"/>
                              </w:rPr>
                              <w:t>ANALIZAMOS Y COMPRENDEMOS CONCEPTOS FUNDAMENTALES DEL SISTEMA FINANCIERO Y PREVISIONAL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20EC3" id="_x0000_t202" coordsize="21600,21600" o:spt="202" path="m,l,21600r21600,l21600,xe">
                <v:stroke joinstyle="miter"/>
                <v:path gradientshapeok="t" o:connecttype="rect"/>
              </v:shapetype>
              <v:shape id="Cuadro de texto 1763973527" o:spid="_x0000_s1026" type="#_x0000_t202" style="position:absolute;margin-left:0;margin-top:-47.4pt;width:545.25pt;height:86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" fillcolor="white [3201]" strokecolor="black [3200]" strokeweight="1pt">
                <v:textbox>
                  <w:txbxContent>
                    <w:p w14:paraId="6294A034" w14:textId="77777777" w:rsidR="007B5D20" w:rsidRPr="00F1369D" w:rsidRDefault="007B5D20" w:rsidP="007B5D20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Wide Latin" w:eastAsia="Times New Roman" w:hAnsi="Wide Latin" w:cs="Times New Roman"/>
                          <w:b/>
                          <w:bCs/>
                          <w:iCs/>
                          <w:caps/>
                          <w:color w:val="002060"/>
                          <w:szCs w:val="28"/>
                          <w:u w:val="single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8064A2">
                                <w14:shade w14:val="50000"/>
                                <w14:satMod w14:val="120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1369D">
                        <w:rPr>
                          <w:rFonts w:ascii="Wide Latin" w:eastAsia="Times New Roman" w:hAnsi="Wide Latin" w:cs="Times New Roman"/>
                          <w:b/>
                          <w:bCs/>
                          <w:iCs/>
                          <w:color w:val="501549" w:themeColor="accent5" w:themeShade="80"/>
                          <w:sz w:val="2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UNIDAD   DE   APRENDIZAJE # 0</w:t>
                      </w:r>
                      <w:r>
                        <w:rPr>
                          <w:rFonts w:ascii="Wide Latin" w:eastAsia="Times New Roman" w:hAnsi="Wide Latin" w:cs="Times New Roman"/>
                          <w:b/>
                          <w:bCs/>
                          <w:iCs/>
                          <w:color w:val="501549" w:themeColor="accent5" w:themeShade="80"/>
                          <w:sz w:val="2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  <w:p w14:paraId="7AD2D942" w14:textId="6F82C88D" w:rsidR="007B5D20" w:rsidRPr="00F1369D" w:rsidRDefault="007B5D20" w:rsidP="007B5D20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Wide Latin" w:eastAsia="Times New Roman" w:hAnsi="Wide Latin" w:cs="Times New Roman"/>
                          <w:b/>
                          <w:bCs/>
                          <w:iCs/>
                          <w:caps/>
                          <w:color w:val="002060"/>
                          <w:szCs w:val="28"/>
                          <w:u w:val="single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8064A2">
                                <w14:shade w14:val="50000"/>
                                <w14:satMod w14:val="120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1369D">
                        <w:rPr>
                          <w:rFonts w:ascii="Wide Latin" w:eastAsia="Times New Roman" w:hAnsi="Wide Latin" w:cs="Times New Roman"/>
                          <w:b/>
                          <w:bCs/>
                          <w:iCs/>
                          <w:caps/>
                          <w:color w:val="002060"/>
                          <w:szCs w:val="28"/>
                          <w:u w:val="single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8064A2">
                                <w14:shade w14:val="50000"/>
                                <w14:satMod w14:val="120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>ACTIVIDAD   0</w:t>
                      </w:r>
                      <w:r>
                        <w:rPr>
                          <w:rFonts w:ascii="Wide Latin" w:eastAsia="Times New Roman" w:hAnsi="Wide Latin" w:cs="Times New Roman"/>
                          <w:b/>
                          <w:bCs/>
                          <w:iCs/>
                          <w:caps/>
                          <w:color w:val="002060"/>
                          <w:szCs w:val="28"/>
                          <w:u w:val="single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8064A2">
                                <w14:shade w14:val="50000"/>
                                <w14:satMod w14:val="120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  <w:p w14:paraId="05E5A82D" w14:textId="67A7B404" w:rsidR="007B5D20" w:rsidRPr="00F1369D" w:rsidRDefault="007B5D20" w:rsidP="007B5D20">
                      <w:pPr>
                        <w:spacing w:after="0" w:line="240" w:lineRule="auto"/>
                        <w:jc w:val="center"/>
                        <w:rPr>
                          <w:rFonts w:ascii="Algerian" w:hAnsi="Algerian"/>
                          <w:b/>
                          <w:color w:val="FF00FF"/>
                          <w:sz w:val="160"/>
                          <w:szCs w:val="14"/>
                        </w:rPr>
                      </w:pPr>
                      <w:r w:rsidRPr="007B5D20">
                        <w:rPr>
                          <w:rFonts w:ascii="Berlin Sans FB" w:eastAsia="Calibri" w:hAnsi="Berlin Sans FB" w:cs="Times New Roman"/>
                          <w:b/>
                          <w:sz w:val="28"/>
                        </w:rPr>
                        <w:t>ANALIZAMOS Y COMPRENDEMOS CONCEPTOS FUNDAMENTALES DEL SISTEMA FINANCIERO Y PREVISIONAL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94AB78" w14:textId="77777777" w:rsidR="007B5D20" w:rsidRDefault="007B5D20" w:rsidP="007B5D20">
      <w:pPr>
        <w:rPr>
          <w:lang w:eastAsia="es-PE"/>
        </w:rPr>
      </w:pPr>
    </w:p>
    <w:tbl>
      <w:tblPr>
        <w:tblStyle w:val="TableNormal"/>
        <w:tblpPr w:leftFromText="141" w:rightFromText="141" w:vertAnchor="text" w:horzAnchor="margin" w:tblpXSpec="center" w:tblpY="176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6"/>
        <w:gridCol w:w="1843"/>
        <w:gridCol w:w="1818"/>
        <w:gridCol w:w="1689"/>
        <w:gridCol w:w="1228"/>
        <w:gridCol w:w="2484"/>
      </w:tblGrid>
      <w:tr w:rsidR="007B5D20" w:rsidRPr="007C113A" w14:paraId="5061463F" w14:textId="77777777" w:rsidTr="00A51100">
        <w:trPr>
          <w:trHeight w:val="277"/>
        </w:trPr>
        <w:tc>
          <w:tcPr>
            <w:tcW w:w="1706" w:type="dxa"/>
            <w:shd w:val="clear" w:color="auto" w:fill="D9D9D9" w:themeFill="background1" w:themeFillShade="D9"/>
            <w:vAlign w:val="center"/>
          </w:tcPr>
          <w:p w14:paraId="0A83067E" w14:textId="77777777" w:rsidR="007B5D20" w:rsidRPr="007C113A" w:rsidRDefault="007B5D20" w:rsidP="00A51100">
            <w:pPr>
              <w:pStyle w:val="TableParagraph"/>
              <w:spacing w:line="240" w:lineRule="exact"/>
              <w:ind w:left="105" w:right="9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bookmarkStart w:id="0" w:name="_Hlk161403680"/>
            <w:r w:rsidRPr="007C113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UGEL</w:t>
            </w:r>
          </w:p>
        </w:tc>
        <w:tc>
          <w:tcPr>
            <w:tcW w:w="1843" w:type="dxa"/>
            <w:vAlign w:val="center"/>
          </w:tcPr>
          <w:p w14:paraId="5F9CD8D4" w14:textId="77777777" w:rsidR="007B5D20" w:rsidRPr="007C113A" w:rsidRDefault="007B5D20" w:rsidP="00A51100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C113A">
              <w:rPr>
                <w:rFonts w:ascii="Arial" w:hAnsi="Arial" w:cs="Arial"/>
                <w:sz w:val="18"/>
                <w:szCs w:val="18"/>
              </w:rPr>
              <w:t>Camaná</w:t>
            </w:r>
            <w:proofErr w:type="spellEnd"/>
          </w:p>
        </w:tc>
        <w:tc>
          <w:tcPr>
            <w:tcW w:w="1818" w:type="dxa"/>
            <w:shd w:val="clear" w:color="auto" w:fill="D9D9D9" w:themeFill="background1" w:themeFillShade="D9"/>
            <w:vAlign w:val="center"/>
          </w:tcPr>
          <w:p w14:paraId="1F371AAE" w14:textId="77777777" w:rsidR="007B5D20" w:rsidRPr="007C113A" w:rsidRDefault="007B5D20" w:rsidP="00A51100">
            <w:pPr>
              <w:pStyle w:val="TableParagraph"/>
              <w:spacing w:line="240" w:lineRule="exact"/>
              <w:ind w:left="105" w:right="9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C113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Institución</w:t>
            </w:r>
            <w:proofErr w:type="spellEnd"/>
            <w:r w:rsidRPr="007C113A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C113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Educativa</w:t>
            </w:r>
            <w:proofErr w:type="spellEnd"/>
          </w:p>
        </w:tc>
        <w:tc>
          <w:tcPr>
            <w:tcW w:w="5401" w:type="dxa"/>
            <w:gridSpan w:val="3"/>
            <w:vAlign w:val="center"/>
          </w:tcPr>
          <w:p w14:paraId="20073AA3" w14:textId="77777777" w:rsidR="007B5D20" w:rsidRPr="007C113A" w:rsidRDefault="007B5D20" w:rsidP="00A51100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3A38">
              <w:rPr>
                <w:rFonts w:ascii="Arial" w:hAnsi="Arial" w:cs="Arial"/>
                <w:sz w:val="18"/>
                <w:szCs w:val="18"/>
              </w:rPr>
              <w:t>40236 CESAR VALLEJO</w:t>
            </w:r>
          </w:p>
        </w:tc>
      </w:tr>
      <w:tr w:rsidR="007B5D20" w:rsidRPr="007C113A" w14:paraId="290941DB" w14:textId="77777777" w:rsidTr="00A51100">
        <w:trPr>
          <w:trHeight w:val="281"/>
        </w:trPr>
        <w:tc>
          <w:tcPr>
            <w:tcW w:w="1706" w:type="dxa"/>
            <w:shd w:val="clear" w:color="auto" w:fill="D9D9D9" w:themeFill="background1" w:themeFillShade="D9"/>
            <w:vAlign w:val="center"/>
          </w:tcPr>
          <w:p w14:paraId="3ED0C038" w14:textId="77777777" w:rsidR="007B5D20" w:rsidRPr="007C113A" w:rsidRDefault="007B5D20" w:rsidP="00A51100">
            <w:pPr>
              <w:pStyle w:val="TableParagraph"/>
              <w:spacing w:line="240" w:lineRule="exact"/>
              <w:ind w:left="105" w:right="9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C113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Área</w:t>
            </w:r>
            <w:proofErr w:type="spellEnd"/>
          </w:p>
        </w:tc>
        <w:tc>
          <w:tcPr>
            <w:tcW w:w="1843" w:type="dxa"/>
            <w:vAlign w:val="center"/>
          </w:tcPr>
          <w:p w14:paraId="696AFC4F" w14:textId="77777777" w:rsidR="007B5D20" w:rsidRPr="007C113A" w:rsidRDefault="007B5D20" w:rsidP="00A51100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Ciencias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Sociales</w:t>
            </w:r>
            <w:proofErr w:type="spellEnd"/>
          </w:p>
        </w:tc>
        <w:tc>
          <w:tcPr>
            <w:tcW w:w="1818" w:type="dxa"/>
            <w:shd w:val="clear" w:color="auto" w:fill="D9D9D9" w:themeFill="background1" w:themeFillShade="D9"/>
            <w:vAlign w:val="center"/>
          </w:tcPr>
          <w:p w14:paraId="485E45FB" w14:textId="77777777" w:rsidR="007B5D20" w:rsidRPr="007C113A" w:rsidRDefault="007B5D20" w:rsidP="00A51100">
            <w:pPr>
              <w:pStyle w:val="TableParagraph"/>
              <w:spacing w:line="240" w:lineRule="exact"/>
              <w:ind w:left="105" w:right="9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7C113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Grado</w:t>
            </w:r>
          </w:p>
        </w:tc>
        <w:tc>
          <w:tcPr>
            <w:tcW w:w="1689" w:type="dxa"/>
            <w:vAlign w:val="center"/>
          </w:tcPr>
          <w:p w14:paraId="63AF7B82" w14:textId="77777777" w:rsidR="007B5D20" w:rsidRPr="007C113A" w:rsidRDefault="007B5D20" w:rsidP="00A51100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QUINTO</w:t>
            </w:r>
          </w:p>
        </w:tc>
        <w:tc>
          <w:tcPr>
            <w:tcW w:w="1228" w:type="dxa"/>
            <w:shd w:val="clear" w:color="auto" w:fill="D9D9D9" w:themeFill="background1" w:themeFillShade="D9"/>
            <w:vAlign w:val="center"/>
          </w:tcPr>
          <w:p w14:paraId="5E221573" w14:textId="77777777" w:rsidR="007B5D20" w:rsidRPr="007C113A" w:rsidRDefault="007B5D20" w:rsidP="00A51100">
            <w:pPr>
              <w:pStyle w:val="TableParagraph"/>
              <w:spacing w:line="240" w:lineRule="exact"/>
              <w:ind w:left="105" w:right="9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C113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Secciones</w:t>
            </w:r>
            <w:proofErr w:type="spellEnd"/>
          </w:p>
        </w:tc>
        <w:tc>
          <w:tcPr>
            <w:tcW w:w="2484" w:type="dxa"/>
            <w:vAlign w:val="center"/>
          </w:tcPr>
          <w:p w14:paraId="5C9DB3D8" w14:textId="77777777" w:rsidR="007B5D20" w:rsidRPr="002D2A3C" w:rsidRDefault="007B5D20" w:rsidP="00A51100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Pr="002D2A3C">
              <w:rPr>
                <w:rFonts w:ascii="Arial" w:hAnsi="Arial" w:cs="Arial"/>
                <w:sz w:val="18"/>
                <w:szCs w:val="18"/>
                <w:lang w:val="es-ES"/>
              </w:rPr>
              <w:t>A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-B</w:t>
            </w:r>
          </w:p>
        </w:tc>
      </w:tr>
      <w:tr w:rsidR="007B5D20" w:rsidRPr="007C113A" w14:paraId="58D0B745" w14:textId="77777777" w:rsidTr="00A51100">
        <w:trPr>
          <w:trHeight w:val="271"/>
        </w:trPr>
        <w:tc>
          <w:tcPr>
            <w:tcW w:w="1706" w:type="dxa"/>
            <w:shd w:val="clear" w:color="auto" w:fill="D9D9D9" w:themeFill="background1" w:themeFillShade="D9"/>
            <w:vAlign w:val="center"/>
          </w:tcPr>
          <w:p w14:paraId="633046F9" w14:textId="77777777" w:rsidR="007B5D20" w:rsidRPr="002D2A3C" w:rsidRDefault="007B5D20" w:rsidP="00A51100">
            <w:pPr>
              <w:pStyle w:val="TableParagraph"/>
              <w:spacing w:line="240" w:lineRule="exact"/>
              <w:ind w:left="105" w:right="9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es-ES"/>
              </w:rPr>
            </w:pPr>
            <w:r w:rsidRPr="002D2A3C">
              <w:rPr>
                <w:rFonts w:ascii="Arial" w:eastAsia="Arial" w:hAnsi="Arial" w:cs="Arial"/>
                <w:b/>
                <w:bCs/>
                <w:sz w:val="18"/>
                <w:szCs w:val="18"/>
                <w:lang w:val="es-ES"/>
              </w:rPr>
              <w:t>Duración</w:t>
            </w:r>
          </w:p>
        </w:tc>
        <w:tc>
          <w:tcPr>
            <w:tcW w:w="1843" w:type="dxa"/>
            <w:vAlign w:val="center"/>
          </w:tcPr>
          <w:p w14:paraId="4E1FA52F" w14:textId="4622482C" w:rsidR="007B5D20" w:rsidRPr="002D2A3C" w:rsidRDefault="007B5D20" w:rsidP="00A51100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2D2A3C">
              <w:rPr>
                <w:rFonts w:ascii="Arial" w:hAnsi="Arial" w:cs="Arial"/>
                <w:sz w:val="18"/>
                <w:szCs w:val="18"/>
                <w:lang w:val="es-ES"/>
              </w:rPr>
              <w:t>-0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2D2A3C">
              <w:rPr>
                <w:rFonts w:ascii="Arial" w:hAnsi="Arial" w:cs="Arial"/>
                <w:sz w:val="18"/>
                <w:szCs w:val="18"/>
                <w:lang w:val="es-ES"/>
              </w:rPr>
              <w:t xml:space="preserve"> al 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2D2A3C">
              <w:rPr>
                <w:rFonts w:ascii="Arial" w:hAnsi="Arial" w:cs="Arial"/>
                <w:sz w:val="18"/>
                <w:szCs w:val="18"/>
                <w:lang w:val="es-ES"/>
              </w:rPr>
              <w:t>-0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6</w:t>
            </w:r>
          </w:p>
        </w:tc>
        <w:tc>
          <w:tcPr>
            <w:tcW w:w="1818" w:type="dxa"/>
            <w:shd w:val="clear" w:color="auto" w:fill="D9D9D9" w:themeFill="background1" w:themeFillShade="D9"/>
            <w:vAlign w:val="center"/>
          </w:tcPr>
          <w:p w14:paraId="2F10D70A" w14:textId="77777777" w:rsidR="007B5D20" w:rsidRPr="002D2A3C" w:rsidRDefault="007B5D20" w:rsidP="00A51100">
            <w:pPr>
              <w:pStyle w:val="TableParagraph"/>
              <w:spacing w:line="240" w:lineRule="exact"/>
              <w:ind w:left="105" w:right="9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es-ES"/>
              </w:rPr>
            </w:pPr>
            <w:r w:rsidRPr="002D2A3C">
              <w:rPr>
                <w:rFonts w:ascii="Arial" w:eastAsia="Arial" w:hAnsi="Arial" w:cs="Arial"/>
                <w:b/>
                <w:bCs/>
                <w:sz w:val="18"/>
                <w:szCs w:val="18"/>
                <w:lang w:val="es-ES"/>
              </w:rPr>
              <w:t>Subdirectora</w:t>
            </w:r>
          </w:p>
        </w:tc>
        <w:tc>
          <w:tcPr>
            <w:tcW w:w="1689" w:type="dxa"/>
            <w:vAlign w:val="center"/>
          </w:tcPr>
          <w:p w14:paraId="341661BE" w14:textId="77777777" w:rsidR="007B5D20" w:rsidRPr="002D2A3C" w:rsidRDefault="007B5D20" w:rsidP="00A51100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73A38">
              <w:rPr>
                <w:rFonts w:ascii="Arial" w:hAnsi="Arial" w:cs="Arial"/>
                <w:sz w:val="18"/>
                <w:szCs w:val="18"/>
              </w:rPr>
              <w:t xml:space="preserve">Jesús </w:t>
            </w:r>
            <w:proofErr w:type="spellStart"/>
            <w:r w:rsidRPr="00C73A38">
              <w:rPr>
                <w:rFonts w:ascii="Arial" w:hAnsi="Arial" w:cs="Arial"/>
                <w:sz w:val="18"/>
                <w:szCs w:val="18"/>
              </w:rPr>
              <w:t>Llave</w:t>
            </w:r>
            <w:proofErr w:type="spellEnd"/>
          </w:p>
        </w:tc>
        <w:tc>
          <w:tcPr>
            <w:tcW w:w="1228" w:type="dxa"/>
            <w:shd w:val="clear" w:color="auto" w:fill="D9D9D9" w:themeFill="background1" w:themeFillShade="D9"/>
            <w:vAlign w:val="center"/>
          </w:tcPr>
          <w:p w14:paraId="59B077F6" w14:textId="77777777" w:rsidR="007B5D20" w:rsidRPr="002D2A3C" w:rsidRDefault="007B5D20" w:rsidP="00A51100">
            <w:pPr>
              <w:pStyle w:val="TableParagraph"/>
              <w:spacing w:line="240" w:lineRule="exact"/>
              <w:ind w:left="105" w:right="9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es-ES"/>
              </w:rPr>
            </w:pPr>
            <w:r w:rsidRPr="002D2A3C">
              <w:rPr>
                <w:rFonts w:ascii="Arial" w:eastAsia="Arial" w:hAnsi="Arial" w:cs="Arial"/>
                <w:b/>
                <w:bCs/>
                <w:sz w:val="18"/>
                <w:szCs w:val="18"/>
                <w:lang w:val="es-ES"/>
              </w:rPr>
              <w:t>Docente</w:t>
            </w:r>
          </w:p>
        </w:tc>
        <w:tc>
          <w:tcPr>
            <w:tcW w:w="2484" w:type="dxa"/>
            <w:vAlign w:val="center"/>
          </w:tcPr>
          <w:p w14:paraId="61F6EC36" w14:textId="77777777" w:rsidR="007B5D20" w:rsidRPr="002D2A3C" w:rsidRDefault="007B5D20" w:rsidP="00A51100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2D2A3C">
              <w:rPr>
                <w:rFonts w:ascii="Arial" w:hAnsi="Arial" w:cs="Arial"/>
                <w:sz w:val="18"/>
                <w:szCs w:val="18"/>
                <w:lang w:val="es-ES"/>
              </w:rPr>
              <w:t>Adalith Maribel Apaza Chambi</w:t>
            </w:r>
          </w:p>
        </w:tc>
      </w:tr>
    </w:tbl>
    <w:tbl>
      <w:tblPr>
        <w:tblStyle w:val="Tablaconcuadrcula"/>
        <w:tblW w:w="10725" w:type="dxa"/>
        <w:tblInd w:w="-998" w:type="dxa"/>
        <w:tblLook w:val="04A0" w:firstRow="1" w:lastRow="0" w:firstColumn="1" w:lastColumn="0" w:noHBand="0" w:noVBand="1"/>
      </w:tblPr>
      <w:tblGrid>
        <w:gridCol w:w="1960"/>
        <w:gridCol w:w="2577"/>
        <w:gridCol w:w="3075"/>
        <w:gridCol w:w="3113"/>
      </w:tblGrid>
      <w:tr w:rsidR="007B5D20" w:rsidRPr="004C41B2" w14:paraId="3D401173" w14:textId="77777777" w:rsidTr="00A51100">
        <w:trPr>
          <w:trHeight w:val="165"/>
        </w:trPr>
        <w:tc>
          <w:tcPr>
            <w:tcW w:w="1960" w:type="dxa"/>
            <w:shd w:val="clear" w:color="auto" w:fill="D9D9D9" w:themeFill="background1" w:themeFillShade="D9"/>
          </w:tcPr>
          <w:p w14:paraId="5A13C23C" w14:textId="77777777" w:rsidR="007B5D20" w:rsidRPr="004C41B2" w:rsidRDefault="007B5D20" w:rsidP="007B5D20">
            <w:pPr>
              <w:pStyle w:val="Ttulo5"/>
              <w:spacing w:before="0"/>
              <w:rPr>
                <w:rFonts w:ascii="Berlin Sans FB" w:hAnsi="Berlin Sans FB"/>
                <w:b/>
                <w:color w:val="auto"/>
                <w:sz w:val="20"/>
                <w:szCs w:val="20"/>
              </w:rPr>
            </w:pPr>
            <w:bookmarkStart w:id="1" w:name="_Hlk161403741"/>
            <w:bookmarkEnd w:id="0"/>
            <w:r w:rsidRPr="004C41B2">
              <w:rPr>
                <w:rFonts w:ascii="Berlin Sans FB" w:hAnsi="Berlin Sans FB"/>
                <w:b/>
                <w:color w:val="auto"/>
                <w:sz w:val="20"/>
                <w:szCs w:val="20"/>
              </w:rPr>
              <w:t>COMPETENCIA:</w:t>
            </w:r>
          </w:p>
        </w:tc>
        <w:tc>
          <w:tcPr>
            <w:tcW w:w="8765" w:type="dxa"/>
            <w:gridSpan w:val="3"/>
          </w:tcPr>
          <w:p w14:paraId="430F4E6A" w14:textId="57257162" w:rsidR="007B5D20" w:rsidRPr="007B5D20" w:rsidRDefault="007B5D20" w:rsidP="007B5D20">
            <w:pPr>
              <w:pStyle w:val="Ttulo5"/>
              <w:spacing w:before="0"/>
              <w:rPr>
                <w:rFonts w:ascii="Berlin Sans FB" w:hAnsi="Berlin Sans FB"/>
                <w:color w:val="auto"/>
                <w:sz w:val="20"/>
                <w:szCs w:val="20"/>
              </w:rPr>
            </w:pPr>
            <w:r w:rsidRPr="007B5D20">
              <w:rPr>
                <w:rFonts w:ascii="Berlin Sans FB" w:hAnsi="Berlin Sans FB" w:cs="Arial"/>
                <w:color w:val="auto"/>
                <w:sz w:val="20"/>
                <w:szCs w:val="20"/>
              </w:rPr>
              <w:t>Gestiona responsablemente el espacio y el ambiente</w:t>
            </w:r>
          </w:p>
        </w:tc>
      </w:tr>
      <w:tr w:rsidR="007B5D20" w:rsidRPr="004C41B2" w14:paraId="4BD92A85" w14:textId="77777777" w:rsidTr="00A51100">
        <w:trPr>
          <w:trHeight w:val="196"/>
        </w:trPr>
        <w:tc>
          <w:tcPr>
            <w:tcW w:w="1960" w:type="dxa"/>
            <w:shd w:val="clear" w:color="auto" w:fill="D9D9D9" w:themeFill="background1" w:themeFillShade="D9"/>
          </w:tcPr>
          <w:p w14:paraId="5DEA338E" w14:textId="77777777" w:rsidR="007B5D20" w:rsidRPr="004C41B2" w:rsidRDefault="007B5D20" w:rsidP="007B5D20">
            <w:pPr>
              <w:pStyle w:val="Ttulo5"/>
              <w:spacing w:before="0"/>
              <w:rPr>
                <w:rFonts w:ascii="Berlin Sans FB" w:hAnsi="Berlin Sans FB"/>
                <w:b/>
                <w:color w:val="auto"/>
                <w:sz w:val="20"/>
                <w:szCs w:val="20"/>
              </w:rPr>
            </w:pPr>
            <w:r w:rsidRPr="004C41B2">
              <w:rPr>
                <w:rFonts w:ascii="Berlin Sans FB" w:hAnsi="Berlin Sans FB"/>
                <w:b/>
                <w:color w:val="auto"/>
                <w:sz w:val="20"/>
                <w:szCs w:val="20"/>
              </w:rPr>
              <w:t>CAPACIDADES:</w:t>
            </w:r>
          </w:p>
        </w:tc>
        <w:tc>
          <w:tcPr>
            <w:tcW w:w="2577" w:type="dxa"/>
          </w:tcPr>
          <w:p w14:paraId="7CC8B310" w14:textId="6A3336A1" w:rsidR="007B5D20" w:rsidRPr="007B5D20" w:rsidRDefault="007B5D20" w:rsidP="007B5D20">
            <w:pPr>
              <w:pStyle w:val="Ttulo5"/>
              <w:spacing w:before="0"/>
              <w:jc w:val="both"/>
              <w:rPr>
                <w:rFonts w:ascii="Berlin Sans FB" w:hAnsi="Berlin Sans FB"/>
                <w:i/>
                <w:iCs/>
                <w:color w:val="auto"/>
                <w:sz w:val="20"/>
                <w:szCs w:val="20"/>
              </w:rPr>
            </w:pPr>
            <w:r w:rsidRPr="007B5D20">
              <w:rPr>
                <w:rStyle w:val="Ttulo8Car"/>
                <w:rFonts w:ascii="Berlin Sans FB" w:hAnsi="Berlin Sans FB" w:cs="Arial"/>
                <w:i w:val="0"/>
                <w:iCs w:val="0"/>
                <w:color w:val="auto"/>
                <w:sz w:val="20"/>
                <w:szCs w:val="20"/>
              </w:rPr>
              <w:t>Comprende las relaciones entre los elementos naturales y sociales</w:t>
            </w:r>
          </w:p>
        </w:tc>
        <w:tc>
          <w:tcPr>
            <w:tcW w:w="3075" w:type="dxa"/>
          </w:tcPr>
          <w:p w14:paraId="3A8A5CE8" w14:textId="220DF4DA" w:rsidR="007B5D20" w:rsidRPr="007B5D20" w:rsidRDefault="007B5D20" w:rsidP="007B5D20">
            <w:pPr>
              <w:pStyle w:val="Ttulo5"/>
              <w:spacing w:before="0"/>
              <w:jc w:val="both"/>
              <w:rPr>
                <w:rStyle w:val="Ttulo8Car"/>
                <w:rFonts w:ascii="Berlin Sans FB" w:hAnsi="Berlin Sans FB" w:cs="Arial"/>
                <w:i w:val="0"/>
                <w:iCs w:val="0"/>
                <w:color w:val="auto"/>
              </w:rPr>
            </w:pPr>
            <w:r w:rsidRPr="007B5D20">
              <w:rPr>
                <w:rStyle w:val="Ttulo8Car"/>
                <w:rFonts w:ascii="Berlin Sans FB" w:hAnsi="Berlin Sans FB" w:cs="Arial"/>
                <w:i w:val="0"/>
                <w:iCs w:val="0"/>
                <w:color w:val="auto"/>
                <w:sz w:val="20"/>
                <w:szCs w:val="20"/>
              </w:rPr>
              <w:t>Maneja fuentes de información para comprender el espacio geográfico y el ambiente</w:t>
            </w:r>
          </w:p>
        </w:tc>
        <w:tc>
          <w:tcPr>
            <w:tcW w:w="3113" w:type="dxa"/>
          </w:tcPr>
          <w:p w14:paraId="691AFFEE" w14:textId="4F15767B" w:rsidR="007B5D20" w:rsidRPr="007B5D20" w:rsidRDefault="007B5D20" w:rsidP="007B5D20">
            <w:pPr>
              <w:pStyle w:val="Ttulo5"/>
              <w:spacing w:before="0"/>
              <w:jc w:val="both"/>
              <w:rPr>
                <w:rStyle w:val="Ttulo8Car"/>
                <w:rFonts w:ascii="Berlin Sans FB" w:hAnsi="Berlin Sans FB" w:cs="Arial"/>
                <w:i w:val="0"/>
                <w:iCs w:val="0"/>
                <w:color w:val="auto"/>
              </w:rPr>
            </w:pPr>
            <w:r w:rsidRPr="007B5D20">
              <w:rPr>
                <w:rStyle w:val="Ttulo8Car"/>
                <w:rFonts w:ascii="Berlin Sans FB" w:hAnsi="Berlin Sans FB" w:cs="Arial"/>
                <w:i w:val="0"/>
                <w:iCs w:val="0"/>
                <w:color w:val="auto"/>
                <w:sz w:val="20"/>
                <w:szCs w:val="20"/>
              </w:rPr>
              <w:t>Genera acciones para conservar el ambiente local y global</w:t>
            </w:r>
          </w:p>
        </w:tc>
      </w:tr>
      <w:tr w:rsidR="007B5D20" w:rsidRPr="004C41B2" w14:paraId="0667A0D4" w14:textId="77777777" w:rsidTr="00A51100">
        <w:trPr>
          <w:trHeight w:val="323"/>
        </w:trPr>
        <w:tc>
          <w:tcPr>
            <w:tcW w:w="1960" w:type="dxa"/>
            <w:shd w:val="clear" w:color="auto" w:fill="D9D9D9" w:themeFill="background1" w:themeFillShade="D9"/>
          </w:tcPr>
          <w:p w14:paraId="65412115" w14:textId="77777777" w:rsidR="007B5D20" w:rsidRPr="004C41B2" w:rsidRDefault="007B5D20" w:rsidP="007B5D20">
            <w:pPr>
              <w:pStyle w:val="Ttulo5"/>
              <w:spacing w:before="0"/>
              <w:rPr>
                <w:rFonts w:ascii="Berlin Sans FB" w:hAnsi="Berlin Sans FB"/>
                <w:b/>
                <w:color w:val="auto"/>
                <w:sz w:val="20"/>
                <w:szCs w:val="20"/>
              </w:rPr>
            </w:pPr>
            <w:r w:rsidRPr="004C41B2">
              <w:rPr>
                <w:rFonts w:ascii="Berlin Sans FB" w:hAnsi="Berlin Sans FB"/>
                <w:b/>
                <w:color w:val="auto"/>
                <w:sz w:val="20"/>
                <w:szCs w:val="20"/>
              </w:rPr>
              <w:t xml:space="preserve">PROPÓSITO </w:t>
            </w:r>
          </w:p>
        </w:tc>
        <w:tc>
          <w:tcPr>
            <w:tcW w:w="8765" w:type="dxa"/>
            <w:gridSpan w:val="3"/>
          </w:tcPr>
          <w:p w14:paraId="0E9F0AA2" w14:textId="729D3ED2" w:rsidR="007B5D20" w:rsidRPr="007B5D20" w:rsidRDefault="007B5D20" w:rsidP="007B5D20">
            <w:pPr>
              <w:pStyle w:val="Ttulo5"/>
              <w:spacing w:before="0"/>
              <w:jc w:val="both"/>
              <w:rPr>
                <w:rFonts w:ascii="Berlin Sans FB" w:hAnsi="Berlin Sans FB"/>
                <w:color w:val="auto"/>
                <w:sz w:val="20"/>
                <w:szCs w:val="20"/>
              </w:rPr>
            </w:pPr>
            <w:r w:rsidRPr="007B5D20">
              <w:rPr>
                <w:rFonts w:ascii="Berlin Sans FB" w:hAnsi="Berlin Sans FB" w:cs="Arial"/>
                <w:color w:val="auto"/>
                <w:sz w:val="20"/>
                <w:szCs w:val="20"/>
              </w:rPr>
              <w:t>Comprendemos el sistema financiero y el previsional utilizando estrategias innovadoras y creativas mediante el análisis de afiche publicitario.</w:t>
            </w:r>
          </w:p>
        </w:tc>
      </w:tr>
      <w:tr w:rsidR="007B5D20" w:rsidRPr="004C41B2" w14:paraId="6F250D3B" w14:textId="77777777" w:rsidTr="00A51100">
        <w:trPr>
          <w:trHeight w:val="187"/>
        </w:trPr>
        <w:tc>
          <w:tcPr>
            <w:tcW w:w="1960" w:type="dxa"/>
            <w:shd w:val="clear" w:color="auto" w:fill="D9D9D9" w:themeFill="background1" w:themeFillShade="D9"/>
          </w:tcPr>
          <w:p w14:paraId="50918C6D" w14:textId="77777777" w:rsidR="007B5D20" w:rsidRPr="004C41B2" w:rsidRDefault="007B5D20" w:rsidP="007B5D20">
            <w:pPr>
              <w:pStyle w:val="Ttulo5"/>
              <w:spacing w:before="0"/>
              <w:rPr>
                <w:rFonts w:ascii="Berlin Sans FB" w:hAnsi="Berlin Sans FB"/>
                <w:b/>
                <w:color w:val="auto"/>
                <w:sz w:val="20"/>
                <w:szCs w:val="20"/>
              </w:rPr>
            </w:pPr>
            <w:r w:rsidRPr="004C41B2">
              <w:rPr>
                <w:rFonts w:ascii="Berlin Sans FB" w:hAnsi="Berlin Sans FB"/>
                <w:b/>
                <w:color w:val="auto"/>
                <w:sz w:val="20"/>
                <w:szCs w:val="20"/>
              </w:rPr>
              <w:t xml:space="preserve">CRITERIO </w:t>
            </w:r>
          </w:p>
        </w:tc>
        <w:tc>
          <w:tcPr>
            <w:tcW w:w="8765" w:type="dxa"/>
            <w:gridSpan w:val="3"/>
          </w:tcPr>
          <w:p w14:paraId="6625A9A1" w14:textId="77777777" w:rsidR="007B5D20" w:rsidRPr="007B5D20" w:rsidRDefault="007B5D20" w:rsidP="007B5D20">
            <w:pPr>
              <w:pStyle w:val="Ttul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rPr>
                <w:rFonts w:ascii="Berlin Sans FB" w:eastAsia="Calibri" w:hAnsi="Berlin Sans FB" w:cs="Arial"/>
                <w:sz w:val="20"/>
                <w:szCs w:val="20"/>
              </w:rPr>
            </w:pPr>
            <w:r w:rsidRPr="007B5D20">
              <w:rPr>
                <w:rFonts w:ascii="Berlin Sans FB" w:eastAsia="Calibri" w:hAnsi="Berlin Sans FB" w:cs="Arial"/>
                <w:sz w:val="20"/>
                <w:szCs w:val="20"/>
              </w:rPr>
              <w:t>Explica los conceptos fundamentales del sistema financiero y previsional.</w:t>
            </w:r>
          </w:p>
          <w:p w14:paraId="4DE96459" w14:textId="77777777" w:rsidR="007B5D20" w:rsidRPr="007B5D20" w:rsidRDefault="007B5D20" w:rsidP="007B5D20">
            <w:pPr>
              <w:pStyle w:val="Ttul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rPr>
                <w:rFonts w:ascii="Berlin Sans FB" w:eastAsia="Calibri" w:hAnsi="Berlin Sans FB" w:cs="Arial"/>
                <w:sz w:val="20"/>
                <w:szCs w:val="20"/>
              </w:rPr>
            </w:pPr>
            <w:r w:rsidRPr="007B5D20">
              <w:rPr>
                <w:rFonts w:ascii="Berlin Sans FB" w:eastAsia="Calibri" w:hAnsi="Berlin Sans FB" w:cs="Arial"/>
                <w:sz w:val="20"/>
                <w:szCs w:val="20"/>
              </w:rPr>
              <w:t>Comprende cómo funciona el sistema financiero y previsional en la economía nacional e internacional.</w:t>
            </w:r>
          </w:p>
          <w:p w14:paraId="2D03356B" w14:textId="0DBB8287" w:rsidR="007B5D20" w:rsidRPr="007B5D20" w:rsidRDefault="007B5D20" w:rsidP="007B5D20">
            <w:pPr>
              <w:numPr>
                <w:ilvl w:val="0"/>
                <w:numId w:val="5"/>
              </w:numPr>
              <w:spacing w:after="160"/>
              <w:ind w:left="303"/>
              <w:contextualSpacing/>
              <w:rPr>
                <w:rFonts w:ascii="Berlin Sans FB" w:eastAsiaTheme="majorEastAsia" w:hAnsi="Berlin Sans FB" w:cstheme="majorBidi"/>
                <w:sz w:val="20"/>
                <w:szCs w:val="20"/>
              </w:rPr>
            </w:pPr>
            <w:r w:rsidRPr="007B5D20">
              <w:rPr>
                <w:rFonts w:ascii="Berlin Sans FB" w:eastAsia="Calibri" w:hAnsi="Berlin Sans FB" w:cs="Arial"/>
                <w:sz w:val="20"/>
                <w:szCs w:val="20"/>
              </w:rPr>
              <w:t>Analiza diferentes productos financieros y previsionales disponibles en el mercado.</w:t>
            </w:r>
          </w:p>
        </w:tc>
      </w:tr>
      <w:tr w:rsidR="007B5D20" w:rsidRPr="004C41B2" w14:paraId="1F66E125" w14:textId="77777777" w:rsidTr="00A51100">
        <w:trPr>
          <w:trHeight w:val="452"/>
        </w:trPr>
        <w:tc>
          <w:tcPr>
            <w:tcW w:w="1960" w:type="dxa"/>
            <w:shd w:val="clear" w:color="auto" w:fill="D9D9D9" w:themeFill="background1" w:themeFillShade="D9"/>
          </w:tcPr>
          <w:p w14:paraId="7B797595" w14:textId="77777777" w:rsidR="007B5D20" w:rsidRPr="004C41B2" w:rsidRDefault="007B5D20" w:rsidP="007B5D20">
            <w:pPr>
              <w:pStyle w:val="Ttulo5"/>
              <w:spacing w:before="0"/>
              <w:rPr>
                <w:rFonts w:ascii="Berlin Sans FB" w:hAnsi="Berlin Sans FB"/>
                <w:b/>
                <w:color w:val="auto"/>
                <w:sz w:val="20"/>
                <w:szCs w:val="20"/>
              </w:rPr>
            </w:pPr>
            <w:r w:rsidRPr="004C41B2">
              <w:rPr>
                <w:rFonts w:ascii="Berlin Sans FB" w:hAnsi="Berlin Sans FB"/>
                <w:b/>
                <w:color w:val="auto"/>
                <w:sz w:val="20"/>
                <w:szCs w:val="20"/>
              </w:rPr>
              <w:t xml:space="preserve">EVIDENCIA </w:t>
            </w:r>
          </w:p>
        </w:tc>
        <w:tc>
          <w:tcPr>
            <w:tcW w:w="8765" w:type="dxa"/>
            <w:gridSpan w:val="3"/>
          </w:tcPr>
          <w:p w14:paraId="7DA0DDB8" w14:textId="0D6AB5D4" w:rsidR="007B5D20" w:rsidRPr="007B5D20" w:rsidRDefault="007B5D20" w:rsidP="007B5D20">
            <w:pPr>
              <w:shd w:val="clear" w:color="auto" w:fill="FFFFFF" w:themeFill="background1"/>
              <w:jc w:val="both"/>
              <w:rPr>
                <w:rFonts w:ascii="Berlin Sans FB" w:eastAsiaTheme="majorEastAsia" w:hAnsi="Berlin Sans FB" w:cstheme="majorBidi"/>
                <w:sz w:val="20"/>
                <w:szCs w:val="20"/>
              </w:rPr>
            </w:pPr>
            <w:r w:rsidRPr="007B5D20">
              <w:rPr>
                <w:rFonts w:ascii="Berlin Sans FB" w:eastAsia="Calibri" w:hAnsi="Berlin Sans FB" w:cs="Arial"/>
                <w:bCs/>
                <w:kern w:val="2"/>
                <w:sz w:val="20"/>
                <w:szCs w:val="20"/>
                <w14:ligatures w14:val="standardContextual"/>
              </w:rPr>
              <w:t>Análisis de un afiche publicitario</w:t>
            </w:r>
            <w:r w:rsidRPr="007B5D20">
              <w:rPr>
                <w:rFonts w:ascii="Berlin Sans FB" w:eastAsia="Calibri" w:hAnsi="Berlin Sans FB" w:cs="Arial"/>
                <w:b/>
                <w:bCs/>
                <w:i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</w:tr>
      <w:bookmarkEnd w:id="1"/>
    </w:tbl>
    <w:p w14:paraId="48D80150" w14:textId="77777777" w:rsidR="007B5D20" w:rsidRPr="006E4501" w:rsidRDefault="007B5D20" w:rsidP="007B5D20">
      <w:pPr>
        <w:tabs>
          <w:tab w:val="left" w:pos="-426"/>
        </w:tabs>
        <w:jc w:val="both"/>
        <w:rPr>
          <w:rFonts w:ascii="Arial Narrow" w:hAnsi="Arial Narrow" w:cstheme="minorHAnsi"/>
          <w:b/>
          <w:sz w:val="10"/>
        </w:rPr>
      </w:pPr>
    </w:p>
    <w:p w14:paraId="21B72EBC" w14:textId="77777777" w:rsidR="007B5D20" w:rsidRDefault="007B5D20" w:rsidP="007B5D20">
      <w:pPr>
        <w:numPr>
          <w:ilvl w:val="0"/>
          <w:numId w:val="4"/>
        </w:numPr>
        <w:ind w:left="-567" w:hanging="142"/>
        <w:jc w:val="both"/>
        <w:rPr>
          <w:rFonts w:ascii="Arial Narrow" w:hAnsi="Arial Narrow" w:cstheme="minorHAnsi"/>
          <w:b/>
          <w:sz w:val="28"/>
        </w:rPr>
      </w:pPr>
      <w:r w:rsidRPr="006E4501">
        <w:rPr>
          <w:rFonts w:ascii="Arial Narrow" w:hAnsi="Arial Narrow" w:cstheme="minorHAnsi"/>
          <w:b/>
          <w:sz w:val="28"/>
        </w:rPr>
        <w:t>SECUENCIA DIDACTICA:</w:t>
      </w:r>
    </w:p>
    <w:tbl>
      <w:tblPr>
        <w:tblStyle w:val="Tablaconcuadrcula"/>
        <w:tblW w:w="10632" w:type="dxa"/>
        <w:tblInd w:w="-714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8892"/>
        <w:gridCol w:w="1152"/>
      </w:tblGrid>
      <w:tr w:rsidR="007B5D20" w14:paraId="2BCD92D4" w14:textId="77777777" w:rsidTr="00A51100">
        <w:trPr>
          <w:cantSplit/>
          <w:trHeight w:val="588"/>
        </w:trPr>
        <w:tc>
          <w:tcPr>
            <w:tcW w:w="588" w:type="dxa"/>
            <w:shd w:val="clear" w:color="auto" w:fill="FFFFFF" w:themeFill="background1"/>
          </w:tcPr>
          <w:p w14:paraId="0B889F84" w14:textId="77777777" w:rsidR="007B5D20" w:rsidRPr="004B556B" w:rsidRDefault="007B5D20" w:rsidP="00A51100">
            <w:pPr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Narrow" w:eastAsia="Times New Roman" w:hAnsi="Arial Narrow" w:cs="Arial"/>
                <w:b/>
                <w:sz w:val="32"/>
                <w:szCs w:val="32"/>
                <w:lang w:eastAsia="es-ES"/>
              </w:rPr>
            </w:pPr>
            <w:r w:rsidRPr="004B556B">
              <w:rPr>
                <w:rFonts w:ascii="Arial Narrow" w:eastAsia="Times New Roman" w:hAnsi="Arial Narrow" w:cs="Arial"/>
                <w:b/>
                <w:sz w:val="32"/>
                <w:szCs w:val="32"/>
                <w:lang w:eastAsia="es-ES"/>
              </w:rPr>
              <w:t>M</w:t>
            </w:r>
          </w:p>
        </w:tc>
        <w:tc>
          <w:tcPr>
            <w:tcW w:w="8892" w:type="dxa"/>
            <w:shd w:val="clear" w:color="auto" w:fill="FFFFFF" w:themeFill="background1"/>
          </w:tcPr>
          <w:p w14:paraId="135C4DCB" w14:textId="77777777" w:rsidR="007B5D20" w:rsidRPr="004B556B" w:rsidRDefault="007B5D20" w:rsidP="00A51100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Narrow" w:eastAsia="Times New Roman" w:hAnsi="Arial Narrow" w:cs="Arial"/>
                <w:b/>
                <w:sz w:val="32"/>
                <w:szCs w:val="32"/>
                <w:lang w:eastAsia="es-ES"/>
              </w:rPr>
            </w:pPr>
            <w:r w:rsidRPr="004B556B">
              <w:rPr>
                <w:rFonts w:ascii="Arial Narrow" w:eastAsia="Times New Roman" w:hAnsi="Arial Narrow" w:cs="Arial"/>
                <w:b/>
                <w:sz w:val="32"/>
                <w:szCs w:val="32"/>
                <w:lang w:eastAsia="es-ES"/>
              </w:rPr>
              <w:t xml:space="preserve">PROCESOS PEDAGÓGICOS </w:t>
            </w:r>
          </w:p>
        </w:tc>
        <w:tc>
          <w:tcPr>
            <w:tcW w:w="1152" w:type="dxa"/>
            <w:shd w:val="clear" w:color="auto" w:fill="FFFFFF" w:themeFill="background1"/>
          </w:tcPr>
          <w:p w14:paraId="5721191F" w14:textId="77777777" w:rsidR="007B5D20" w:rsidRPr="004B556B" w:rsidRDefault="007B5D20" w:rsidP="00A51100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Narrow" w:eastAsia="Times New Roman" w:hAnsi="Arial Narrow" w:cs="Arial"/>
                <w:b/>
                <w:sz w:val="32"/>
                <w:szCs w:val="32"/>
                <w:lang w:eastAsia="es-ES"/>
              </w:rPr>
            </w:pPr>
            <w:r w:rsidRPr="004B556B">
              <w:rPr>
                <w:rFonts w:ascii="Arial Narrow" w:eastAsia="Times New Roman" w:hAnsi="Arial Narrow" w:cs="Arial"/>
                <w:b/>
                <w:sz w:val="32"/>
                <w:szCs w:val="32"/>
                <w:lang w:eastAsia="es-ES"/>
              </w:rPr>
              <w:t>T</w:t>
            </w:r>
          </w:p>
        </w:tc>
      </w:tr>
      <w:tr w:rsidR="007B5D20" w:rsidRPr="0052164B" w14:paraId="02FF2CF0" w14:textId="77777777" w:rsidTr="00A51100">
        <w:trPr>
          <w:trHeight w:val="835"/>
        </w:trPr>
        <w:tc>
          <w:tcPr>
            <w:tcW w:w="588" w:type="dxa"/>
            <w:shd w:val="clear" w:color="auto" w:fill="FFFFFF" w:themeFill="background1"/>
            <w:textDirection w:val="btLr"/>
          </w:tcPr>
          <w:p w14:paraId="08869D52" w14:textId="77777777" w:rsidR="007B5D20" w:rsidRPr="003B7BEB" w:rsidRDefault="007B5D20" w:rsidP="00A51100">
            <w:pPr>
              <w:pStyle w:val="Sinespaciado"/>
              <w:jc w:val="center"/>
              <w:rPr>
                <w:b/>
              </w:rPr>
            </w:pPr>
            <w:r w:rsidRPr="003B7BEB">
              <w:rPr>
                <w:b/>
              </w:rPr>
              <w:t>INICIO</w:t>
            </w:r>
          </w:p>
        </w:tc>
        <w:tc>
          <w:tcPr>
            <w:tcW w:w="8892" w:type="dxa"/>
          </w:tcPr>
          <w:p w14:paraId="2F4DFF26" w14:textId="77777777" w:rsidR="007B5D20" w:rsidRPr="00C25C7F" w:rsidRDefault="007B5D20" w:rsidP="007B5D20">
            <w:pPr>
              <w:pStyle w:val="Prrafodelista"/>
              <w:numPr>
                <w:ilvl w:val="0"/>
                <w:numId w:val="6"/>
              </w:numPr>
              <w:adjustRightInd w:val="0"/>
              <w:spacing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25C7F">
              <w:rPr>
                <w:rFonts w:ascii="Arial Narrow" w:hAnsi="Arial Narrow"/>
                <w:b/>
                <w:bCs/>
                <w:sz w:val="20"/>
                <w:szCs w:val="20"/>
              </w:rPr>
              <w:t>El docente mediante la acción motívate busca despertar el interés de los estudiantes rescatando los saberes previos con los que cuentan los y las estudiantes.</w:t>
            </w:r>
          </w:p>
          <w:p w14:paraId="5E421CA9" w14:textId="77777777" w:rsidR="007B5D20" w:rsidRPr="00C25C7F" w:rsidRDefault="007B5D20" w:rsidP="007B5D20">
            <w:pPr>
              <w:pStyle w:val="Prrafodelista"/>
              <w:numPr>
                <w:ilvl w:val="0"/>
                <w:numId w:val="6"/>
              </w:numPr>
              <w:adjustRightInd w:val="0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C25C7F">
              <w:rPr>
                <w:rFonts w:ascii="Arial Narrow" w:hAnsi="Arial Narrow"/>
                <w:sz w:val="20"/>
                <w:szCs w:val="20"/>
              </w:rPr>
              <w:t>El docente, saluda a los estudiantes y se presenta.</w:t>
            </w:r>
          </w:p>
          <w:p w14:paraId="295260A7" w14:textId="77777777" w:rsidR="007B5D20" w:rsidRPr="00C25C7F" w:rsidRDefault="007B5D20" w:rsidP="007B5D20">
            <w:pPr>
              <w:pStyle w:val="Prrafodelista"/>
              <w:numPr>
                <w:ilvl w:val="0"/>
                <w:numId w:val="6"/>
              </w:numPr>
              <w:adjustRightInd w:val="0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C25C7F">
              <w:rPr>
                <w:rFonts w:ascii="Arial Narrow" w:hAnsi="Arial Narrow"/>
                <w:sz w:val="20"/>
                <w:szCs w:val="20"/>
              </w:rPr>
              <w:t>El o la docente y los estudiantes acuerdan normas para la interacción en el trabajo: escucharse atentamente, esperar turnos para participar, entre otros</w:t>
            </w:r>
          </w:p>
          <w:p w14:paraId="5852B7AA" w14:textId="77777777" w:rsidR="007B5D20" w:rsidRPr="00C25C7F" w:rsidRDefault="007B5D20" w:rsidP="00A51100">
            <w:pPr>
              <w:pStyle w:val="Prrafodelista"/>
              <w:adjustRightInd w:val="0"/>
              <w:ind w:left="426"/>
              <w:rPr>
                <w:rFonts w:ascii="Arial Narrow" w:hAnsi="Arial Narrow"/>
                <w:sz w:val="20"/>
                <w:szCs w:val="20"/>
              </w:rPr>
            </w:pPr>
          </w:p>
          <w:p w14:paraId="785CDC28" w14:textId="77777777" w:rsidR="007B5D20" w:rsidRPr="00C25C7F" w:rsidRDefault="007B5D20" w:rsidP="007B5D20">
            <w:pPr>
              <w:pStyle w:val="Prrafodelista"/>
              <w:numPr>
                <w:ilvl w:val="0"/>
                <w:numId w:val="6"/>
              </w:numPr>
              <w:adjustRightInd w:val="0"/>
              <w:spacing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25C7F">
              <w:rPr>
                <w:rFonts w:ascii="Arial Narrow" w:hAnsi="Arial Narrow"/>
                <w:b/>
                <w:bCs/>
                <w:sz w:val="20"/>
                <w:szCs w:val="20"/>
              </w:rPr>
              <w:t>El docente les da las indicaciones de la clase:</w:t>
            </w:r>
          </w:p>
          <w:p w14:paraId="1D76DDD9" w14:textId="77777777" w:rsidR="007B5D20" w:rsidRPr="00C25C7F" w:rsidRDefault="007B5D20" w:rsidP="007B5D20">
            <w:pPr>
              <w:pStyle w:val="Prrafodelista"/>
              <w:numPr>
                <w:ilvl w:val="0"/>
                <w:numId w:val="6"/>
              </w:numPr>
              <w:adjustRightInd w:val="0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C25C7F">
              <w:rPr>
                <w:rFonts w:ascii="Arial Narrow" w:hAnsi="Arial Narrow"/>
                <w:sz w:val="20"/>
                <w:szCs w:val="20"/>
              </w:rPr>
              <w:t xml:space="preserve">Levantamos la mano para participar. </w:t>
            </w:r>
          </w:p>
          <w:p w14:paraId="74299649" w14:textId="77777777" w:rsidR="007B5D20" w:rsidRDefault="007B5D20" w:rsidP="007B5D20">
            <w:pPr>
              <w:pStyle w:val="Prrafodelista"/>
              <w:numPr>
                <w:ilvl w:val="0"/>
                <w:numId w:val="6"/>
              </w:numPr>
              <w:adjustRightInd w:val="0"/>
              <w:spacing w:line="240" w:lineRule="auto"/>
              <w:rPr>
                <w:rFonts w:ascii="Arial Narrow" w:hAnsi="Arial Narrow"/>
              </w:rPr>
            </w:pPr>
            <w:r w:rsidRPr="00C25C7F">
              <w:rPr>
                <w:rFonts w:ascii="Arial Narrow" w:hAnsi="Arial Narrow"/>
                <w:sz w:val="20"/>
                <w:szCs w:val="20"/>
              </w:rPr>
              <w:t>Respetamos las opiniones de los demás</w:t>
            </w:r>
            <w:r w:rsidRPr="00B55D87">
              <w:rPr>
                <w:rFonts w:ascii="Arial Narrow" w:hAnsi="Arial Narrow"/>
              </w:rPr>
              <w:t>.</w:t>
            </w:r>
          </w:p>
          <w:p w14:paraId="7A776128" w14:textId="77777777" w:rsidR="007B5D20" w:rsidRDefault="007B5D20" w:rsidP="00A51100">
            <w:pPr>
              <w:adjustRightInd w:val="0"/>
              <w:rPr>
                <w:rFonts w:ascii="Arial Narrow" w:hAnsi="Arial Narrow"/>
                <w:color w:val="FF0000"/>
                <w:u w:val="single"/>
              </w:rPr>
            </w:pPr>
          </w:p>
          <w:p w14:paraId="50D73870" w14:textId="77777777" w:rsidR="007B5D20" w:rsidRPr="00ED6349" w:rsidRDefault="007B5D20" w:rsidP="00A51100">
            <w:pPr>
              <w:rPr>
                <w:rFonts w:ascii="Arial Narrow" w:hAnsi="Arial Narrow"/>
                <w:b/>
                <w:bCs/>
                <w:u w:val="single"/>
              </w:rPr>
            </w:pPr>
            <w:r w:rsidRPr="00ED6349">
              <w:rPr>
                <w:rFonts w:ascii="Arial Narrow" w:hAnsi="Arial Narrow"/>
                <w:b/>
                <w:bCs/>
                <w:u w:val="single"/>
              </w:rPr>
              <w:t>MOTIVACION, SABERES PREVIOS Y PROBLEMATIZACIÓN</w:t>
            </w:r>
          </w:p>
          <w:p w14:paraId="6B9CF2BB" w14:textId="5FEF1A16" w:rsidR="007B5D20" w:rsidRPr="00ED6349" w:rsidRDefault="007B5D20" w:rsidP="007B5D20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 w:rsidRPr="00ED6349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Despertamos el interés de los estudiantes se presenta 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un afiche</w:t>
            </w:r>
          </w:p>
          <w:p w14:paraId="7F18EC29" w14:textId="77777777" w:rsidR="007B5D20" w:rsidRPr="00ED6349" w:rsidRDefault="007B5D20" w:rsidP="007B5D20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 w:rsidRPr="00ED6349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Se les solicita que trabajen las Actividades previas - ficha de aplicación, luego los llevamos a la reflexión de sus saberes previos con las siguientes interrogantes:</w:t>
            </w:r>
          </w:p>
          <w:p w14:paraId="597FE68A" w14:textId="77777777" w:rsidR="007B5D20" w:rsidRPr="007B5D20" w:rsidRDefault="007B5D20" w:rsidP="007B5D20">
            <w:pPr>
              <w:pStyle w:val="Sinespaciado"/>
              <w:numPr>
                <w:ilvl w:val="0"/>
                <w:numId w:val="11"/>
              </w:numPr>
              <w:ind w:left="993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</w:pPr>
            <w:r w:rsidRPr="007B5D2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  <w:t>¿Has oído hablar del sistema financiero y el sistema previsional? (Sí/No)</w:t>
            </w:r>
          </w:p>
          <w:p w14:paraId="1ABC2AF4" w14:textId="77777777" w:rsidR="007B5D20" w:rsidRPr="007B5D20" w:rsidRDefault="007B5D20" w:rsidP="007B5D20">
            <w:pPr>
              <w:pStyle w:val="Sinespaciado"/>
              <w:numPr>
                <w:ilvl w:val="0"/>
                <w:numId w:val="11"/>
              </w:numPr>
              <w:ind w:left="993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</w:pPr>
            <w:r w:rsidRPr="007B5D2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  <w:t>¿Sabes cómo es el sistema financiero?</w:t>
            </w:r>
          </w:p>
          <w:p w14:paraId="3FC89EEB" w14:textId="77777777" w:rsidR="007B5D20" w:rsidRPr="007B5D20" w:rsidRDefault="007B5D20" w:rsidP="007B5D20">
            <w:pPr>
              <w:pStyle w:val="Sinespaciado"/>
              <w:numPr>
                <w:ilvl w:val="0"/>
                <w:numId w:val="11"/>
              </w:numPr>
              <w:ind w:left="993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</w:pPr>
            <w:r w:rsidRPr="007B5D2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  <w:t>¿Qué significa sistema previsional?</w:t>
            </w:r>
          </w:p>
          <w:p w14:paraId="0E8573C4" w14:textId="77777777" w:rsidR="007B5D20" w:rsidRDefault="007B5D20" w:rsidP="007B5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El docente conduce las intervenciones, anota las ideas de los estudiantes y aclara los comentarios que generen dudas. </w:t>
            </w:r>
          </w:p>
          <w:p w14:paraId="5FC3C3E1" w14:textId="0B04C0AC" w:rsidR="007B5D20" w:rsidRPr="007B5D20" w:rsidRDefault="007B5D20" w:rsidP="007B5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 w:rsidRPr="00864654">
              <w:rPr>
                <w:rFonts w:ascii="Arial Narrow" w:eastAsia="Arial Narrow" w:hAnsi="Arial Narrow" w:cs="Arial Narrow"/>
                <w:i/>
                <w:color w:val="000000"/>
                <w:sz w:val="20"/>
                <w:szCs w:val="20"/>
              </w:rPr>
              <w:t xml:space="preserve">Se </w:t>
            </w:r>
            <w:r w:rsidRPr="00864654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genera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el conflicto cognitivo mediante la siguiente interrogante provocativa: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¿Cómo se relacionan el </w:t>
            </w:r>
            <w:r w:rsidRPr="001D6B53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sistema financiero y el sistema previsional</w:t>
            </w:r>
            <w:r w:rsidRPr="00332CEC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?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 </w:t>
            </w:r>
            <w:r w:rsidRPr="00332CEC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¿Por qué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? </w:t>
            </w:r>
          </w:p>
          <w:p w14:paraId="743E8832" w14:textId="77777777" w:rsidR="007B5D20" w:rsidRPr="00ED6349" w:rsidRDefault="007B5D20" w:rsidP="00A51100">
            <w:pPr>
              <w:rPr>
                <w:rFonts w:ascii="Arial Narrow" w:hAnsi="Arial Narrow"/>
                <w:b/>
                <w:bCs/>
                <w:u w:val="single"/>
              </w:rPr>
            </w:pPr>
            <w:r w:rsidRPr="00ED6349">
              <w:rPr>
                <w:rFonts w:ascii="Arial Narrow" w:hAnsi="Arial Narrow"/>
                <w:b/>
                <w:bCs/>
                <w:u w:val="single"/>
              </w:rPr>
              <w:t>PROPÓSITO Y ORGANIZACIÓN</w:t>
            </w:r>
          </w:p>
          <w:p w14:paraId="49C3DC42" w14:textId="77777777" w:rsidR="007B5D20" w:rsidRDefault="007B5D20" w:rsidP="007B5D20">
            <w:pPr>
              <w:pStyle w:val="Sinespaciado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</w:pPr>
            <w:r w:rsidRPr="00ED6349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  <w:t xml:space="preserve">Dialogamos con los estudiantes sobre sus respuestas y damos a conocer el </w:t>
            </w:r>
            <w:r w:rsidRPr="003D763D">
              <w:rPr>
                <w:rFonts w:ascii="Arial Narrow" w:eastAsia="Arial Narrow" w:hAnsi="Arial Narrow" w:cs="Arial Narrow"/>
                <w:bCs/>
                <w:color w:val="000000"/>
                <w:sz w:val="20"/>
                <w:szCs w:val="20"/>
              </w:rPr>
              <w:t xml:space="preserve">Hoy </w:t>
            </w:r>
            <w:bookmarkStart w:id="2" w:name="bookmark=id.30j0zll" w:colFirst="0" w:colLast="0"/>
            <w:bookmarkStart w:id="3" w:name="bookmark=id.gjdgxs" w:colFirst="0" w:colLast="0"/>
            <w:bookmarkEnd w:id="2"/>
            <w:bookmarkEnd w:id="3"/>
            <w:r w:rsidRPr="003D763D">
              <w:rPr>
                <w:rFonts w:ascii="Arial Narrow" w:eastAsia="Arial Narrow" w:hAnsi="Arial Narrow" w:cs="Arial Narrow"/>
                <w:bCs/>
                <w:color w:val="000000"/>
                <w:sz w:val="20"/>
                <w:szCs w:val="20"/>
              </w:rPr>
              <w:t xml:space="preserve">vamos a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  <w:r w:rsidRPr="00DF39C6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xplorar </w:t>
            </w:r>
            <w:r w:rsidRPr="001A44FF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el sistema financiero y el previsional utilizando estrategias innovadoras y creativas mediante el análisis de afiche publicitario</w:t>
            </w:r>
            <w:r w:rsidRPr="00ED6349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  <w:t xml:space="preserve"> </w:t>
            </w:r>
          </w:p>
          <w:p w14:paraId="60887AEF" w14:textId="6E36DCDC" w:rsidR="007B5D20" w:rsidRPr="00ED6349" w:rsidRDefault="007B5D20" w:rsidP="007B5D20">
            <w:pPr>
              <w:pStyle w:val="Sinespaciado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</w:pPr>
            <w:r w:rsidRPr="00ED6349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  <w:t>Hacemos hincapié en la importancia del propósito de aprendizaje y su utilidad en la vida diaria.</w:t>
            </w:r>
          </w:p>
          <w:p w14:paraId="6EE11C0E" w14:textId="77777777" w:rsidR="007B5D20" w:rsidRPr="00ED6349" w:rsidRDefault="007B5D20" w:rsidP="007B5D20">
            <w:pPr>
              <w:pStyle w:val="Sinespaciado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</w:pPr>
            <w:r w:rsidRPr="00ED6349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val="es-PE"/>
              </w:rPr>
              <w:t xml:space="preserve">Damos a conocer a los estudiantes, cuáles son las actividades que vamos a trabajar durante el desarrollo de nuestra sesión y se comenta los criterios por los cuales van ser evaluados. </w:t>
            </w:r>
          </w:p>
        </w:tc>
        <w:tc>
          <w:tcPr>
            <w:tcW w:w="1152" w:type="dxa"/>
          </w:tcPr>
          <w:p w14:paraId="4CFE413E" w14:textId="77777777" w:rsidR="007B5D20" w:rsidRDefault="007B5D20" w:rsidP="00A51100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5119C09D" w14:textId="77777777" w:rsidR="007B5D20" w:rsidRDefault="007B5D20" w:rsidP="00A51100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63FF1FC0" w14:textId="77777777" w:rsidR="007B5D20" w:rsidRDefault="007B5D20" w:rsidP="00A51100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4D71E4FC" w14:textId="77777777" w:rsidR="007B5D20" w:rsidRDefault="007B5D20" w:rsidP="00A51100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256A8864" w14:textId="77777777" w:rsidR="007B5D20" w:rsidRPr="008F0CB5" w:rsidRDefault="007B5D20" w:rsidP="00A51100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  <w:r w:rsidRPr="008F0CB5">
              <w:rPr>
                <w:rFonts w:ascii="Berlin Sans FB Demi" w:hAnsi="Berlin Sans FB Demi"/>
                <w:sz w:val="19"/>
                <w:szCs w:val="19"/>
                <w:lang w:val="es-ES"/>
              </w:rPr>
              <w:t>1</w:t>
            </w:r>
          </w:p>
        </w:tc>
      </w:tr>
      <w:tr w:rsidR="007B5D20" w:rsidRPr="00FB442E" w14:paraId="53F3E3BE" w14:textId="77777777" w:rsidTr="00A51100">
        <w:trPr>
          <w:trHeight w:val="5810"/>
        </w:trPr>
        <w:tc>
          <w:tcPr>
            <w:tcW w:w="588" w:type="dxa"/>
            <w:shd w:val="clear" w:color="auto" w:fill="FFFFFF" w:themeFill="background1"/>
            <w:textDirection w:val="btLr"/>
          </w:tcPr>
          <w:p w14:paraId="126BA70A" w14:textId="77777777" w:rsidR="007B5D20" w:rsidRPr="003B7BEB" w:rsidRDefault="007B5D20" w:rsidP="00A51100">
            <w:pPr>
              <w:pStyle w:val="Sinespaciado"/>
              <w:jc w:val="center"/>
              <w:rPr>
                <w:b/>
              </w:rPr>
            </w:pPr>
            <w:r w:rsidRPr="0081287E">
              <w:rPr>
                <w:b/>
              </w:rPr>
              <w:lastRenderedPageBreak/>
              <w:t>DESARRROLLO</w:t>
            </w:r>
          </w:p>
        </w:tc>
        <w:tc>
          <w:tcPr>
            <w:tcW w:w="8892" w:type="dxa"/>
          </w:tcPr>
          <w:p w14:paraId="46F3F8C9" w14:textId="77777777" w:rsidR="007B5D20" w:rsidRDefault="007B5D20" w:rsidP="00A51100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/>
                <w:u w:val="single"/>
              </w:rPr>
            </w:pPr>
            <w:r w:rsidRPr="0023571C">
              <w:rPr>
                <w:rFonts w:ascii="Arial Narrow" w:hAnsi="Arial Narrow"/>
                <w:b/>
                <w:u w:val="single"/>
              </w:rPr>
              <w:t>GESTION Y ACOMPAÑAMIENTO</w:t>
            </w:r>
            <w:r>
              <w:rPr>
                <w:rFonts w:ascii="Arial Narrow" w:hAnsi="Arial Narrow"/>
                <w:b/>
                <w:u w:val="single"/>
              </w:rPr>
              <w:t xml:space="preserve"> </w:t>
            </w:r>
          </w:p>
          <w:p w14:paraId="189C12CF" w14:textId="77777777" w:rsidR="007B5D20" w:rsidRPr="00ED6349" w:rsidRDefault="007B5D20" w:rsidP="00A51100">
            <w:pPr>
              <w:pStyle w:val="TableParagraph"/>
              <w:spacing w:before="1" w:line="276" w:lineRule="auto"/>
              <w:ind w:left="720"/>
              <w:jc w:val="both"/>
              <w:rPr>
                <w:rFonts w:ascii="Arial Narrow" w:hAnsi="Arial Narrow"/>
                <w:bCs/>
              </w:rPr>
            </w:pPr>
          </w:p>
          <w:p w14:paraId="17DA6677" w14:textId="083547DB" w:rsidR="007B5D20" w:rsidRDefault="00533EFE" w:rsidP="007B5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L</w:t>
            </w:r>
            <w:r w:rsidR="007B5D20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 docente realiza la dinámica: “</w:t>
            </w:r>
            <w:r w:rsidR="007B5D20"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Islas flotantes</w:t>
            </w:r>
            <w:r w:rsidR="007B5D20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” e</w:t>
            </w:r>
            <w:r w:rsidR="007B5D20">
              <w:rPr>
                <w:rFonts w:ascii="Arial Narrow" w:eastAsia="Arial Narrow" w:hAnsi="Arial Narrow" w:cs="Arial Narrow"/>
                <w:b/>
                <w:color w:val="000000"/>
              </w:rPr>
              <w:t xml:space="preserve"> </w:t>
            </w:r>
            <w:r w:rsidR="007B5D20" w:rsidRPr="004841F9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invita a los estudiantes se reúnen en equipos de trabajo activo y colaborativo</w:t>
            </w:r>
            <w:r w:rsidR="007B5D20"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.</w:t>
            </w:r>
            <w:r w:rsidR="007B5D20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La docente les recuerda los acuerdos de convivencia para la sesión cuando se requiera. </w:t>
            </w:r>
          </w:p>
          <w:p w14:paraId="120BCED7" w14:textId="0D79CA4B" w:rsidR="007B5D20" w:rsidRPr="00533EFE" w:rsidRDefault="007B5D20" w:rsidP="0053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Luego </w:t>
            </w:r>
            <w:r w:rsidR="00533EF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la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docente indica que se trabajará la ficha de aprendizaje,  </w:t>
            </w:r>
          </w:p>
          <w:p w14:paraId="6A0ABE6F" w14:textId="27C1763D" w:rsidR="007B5D20" w:rsidRDefault="007B5D20" w:rsidP="007B5D20">
            <w:pP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35F1A8" wp14:editId="138C57B3">
                      <wp:simplePos x="0" y="0"/>
                      <wp:positionH relativeFrom="column">
                        <wp:posOffset>9526</wp:posOffset>
                      </wp:positionH>
                      <wp:positionV relativeFrom="paragraph">
                        <wp:posOffset>160020</wp:posOffset>
                      </wp:positionV>
                      <wp:extent cx="5299710" cy="887730"/>
                      <wp:effectExtent l="0" t="0" r="15240" b="26670"/>
                      <wp:wrapNone/>
                      <wp:docPr id="1551928516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99710" cy="887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5E8FF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787969" w14:textId="77777777" w:rsidR="007B5D20" w:rsidRPr="001D4A2C" w:rsidRDefault="007B5D20" w:rsidP="007B5D20">
                                  <w:pPr>
                                    <w:spacing w:after="0"/>
                                    <w:jc w:val="both"/>
                                    <w:rPr>
                                      <w:rFonts w:ascii="Arial Narrow" w:hAnsi="Arial Narrow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0D7D28">
                                    <w:rPr>
                                      <w:rFonts w:ascii="Arial Narrow" w:hAnsi="Arial Narrow"/>
                                      <w:color w:val="000000"/>
                                      <w:sz w:val="20"/>
                                      <w:szCs w:val="20"/>
                                    </w:rPr>
                                    <w:t>Luis, un joven que recién consiguió su primer trabajo formal, notó que en su boleta de pago se descontaba un porcentaje para un fondo de pensiones. Curioso, preguntó y descubrió que ese dinero era parte del sistema previsional, destinado a su jubilación. Al mismo tiempo, comenzó a investigar sobre cómo ahorrar y abrir una cuenta en una entidad financiera, comprendiendo que el sistema financiero le ofrecía herramientas para administrar mejor su dinero y planificar su futuro económico</w:t>
                                  </w:r>
                                  <w:r w:rsidRPr="00946889">
                                    <w:rPr>
                                      <w:rFonts w:ascii="Arial Narrow" w:hAnsi="Arial Narrow"/>
                                      <w:color w:val="000000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35F1A8" id="Rectángulo 8" o:spid="_x0000_s1027" style="position:absolute;left:0;text-align:left;margin-left:.75pt;margin-top:12.6pt;width:417.3pt;height:6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" fillcolor="#c5e8ff" strokecolor="#156082 [3204]" strokeweight=".5pt">
                      <v:textbox>
                        <w:txbxContent>
                          <w:p w14:paraId="7A787969" w14:textId="77777777" w:rsidR="007B5D20" w:rsidRPr="001D4A2C" w:rsidRDefault="007B5D20" w:rsidP="007B5D20">
                            <w:pPr>
                              <w:spacing w:after="0"/>
                              <w:jc w:val="both"/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D7D28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Luis, un joven que recién consiguió su primer trabajo formal, notó que en su boleta de pago se descontaba un porcentaje para un fondo de pensiones. Curioso, preguntó y descubrió que ese dinero era parte del sistema previsional, destinado a su jubilación. Al mismo tiempo, comenzó a investigar sobre cómo ahorrar y abrir una cuenta en una entidad financiera, comprendiendo que el sistema financiero le ofrecía herramientas para administrar mejor su dinero y planificar su futuro económico</w:t>
                            </w:r>
                            <w:r w:rsidRPr="00946889">
                              <w:rPr>
                                <w:rFonts w:ascii="Arial Narrow" w:hAnsi="Arial Narrow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Se presenta la siguiente </w:t>
            </w: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situación :</w:t>
            </w:r>
            <w:proofErr w:type="gramEnd"/>
          </w:p>
          <w:p w14:paraId="3938883C" w14:textId="77777777" w:rsidR="007B5D20" w:rsidRDefault="007B5D20" w:rsidP="007B5D20">
            <w:pP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48CF2C74" w14:textId="77777777" w:rsidR="007B5D20" w:rsidRDefault="007B5D20" w:rsidP="007B5D20">
            <w:pP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4EE942FE" w14:textId="77777777" w:rsidR="007B5D20" w:rsidRDefault="007B5D20" w:rsidP="007B5D20">
            <w:pP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5BBF6D8" w14:textId="77777777" w:rsidR="007B5D20" w:rsidRDefault="007B5D20" w:rsidP="007B5D20">
            <w:pP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12A794F" w14:textId="0AA287DD" w:rsidR="007B5D20" w:rsidRPr="00B97F69" w:rsidRDefault="007B5D20" w:rsidP="007B5D20">
            <w:pP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Luego se les pide a los estudiantes que reflexionen y escriban la respuesta a la siguiente pregunta: </w:t>
            </w:r>
            <w:r w:rsidRPr="00B97F6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¿</w:t>
            </w:r>
            <w:r w:rsidRPr="000D7D28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Por qué es importante conocer cómo funciona el sistema financiero y previsional desde jóvenes</w:t>
            </w:r>
            <w:r w:rsidRPr="00B97F69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?</w:t>
            </w: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533EFE"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  <w:r w:rsidRPr="00B97F69">
              <w:rPr>
                <w:rFonts w:ascii="Arial Narrow" w:eastAsia="Arial Narrow" w:hAnsi="Arial Narrow" w:cs="Arial Narrow"/>
                <w:sz w:val="20"/>
                <w:szCs w:val="20"/>
              </w:rPr>
              <w:t>a docente pide a los estudiantes compartir sus respuestas.</w:t>
            </w:r>
          </w:p>
          <w:p w14:paraId="0AB6677F" w14:textId="2380E6C6" w:rsidR="007B5D20" w:rsidRPr="00CE0FCE" w:rsidRDefault="00533EFE" w:rsidP="007B5D20">
            <w:pP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L</w:t>
            </w:r>
            <w:r w:rsidR="007B5D20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 docente indica a los estudiantes que leerán comprensivamente y de manera compartida el texto “</w:t>
            </w:r>
            <w:r w:rsidR="007B5D20" w:rsidRPr="001D6B53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El sistema financiero y el sistema </w:t>
            </w:r>
            <w:proofErr w:type="gramStart"/>
            <w:r w:rsidR="007B5D20" w:rsidRPr="001D6B53">
              <w:rPr>
                <w:rFonts w:ascii="Arial Narrow" w:eastAsia="Arial Narrow" w:hAnsi="Arial Narrow" w:cs="Arial Narrow"/>
                <w:sz w:val="20"/>
                <w:szCs w:val="20"/>
              </w:rPr>
              <w:t>previsional</w:t>
            </w:r>
            <w:r w:rsidR="007B5D20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” </w:t>
            </w:r>
            <w:r w:rsidR="007B5D20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B5D20">
              <w:rPr>
                <w:rFonts w:ascii="Arial Narrow" w:eastAsia="Arial Narrow" w:hAnsi="Arial Narrow" w:cs="Arial Narrow"/>
                <w:sz w:val="20"/>
                <w:szCs w:val="20"/>
              </w:rPr>
              <w:t>para</w:t>
            </w:r>
            <w:proofErr w:type="gramEnd"/>
            <w:r w:rsidR="007B5D20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que luego analicen un </w:t>
            </w:r>
            <w:r w:rsidR="007B5D20" w:rsidRPr="001D6B53">
              <w:rPr>
                <w:rFonts w:ascii="Arial Narrow" w:eastAsia="Arial Narrow" w:hAnsi="Arial Narrow" w:cs="Arial Narrow"/>
                <w:sz w:val="20"/>
                <w:szCs w:val="20"/>
              </w:rPr>
              <w:t>afiche de publicidad crediticia</w:t>
            </w:r>
            <w:r w:rsidR="007B5D20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y respondan preguntas</w:t>
            </w:r>
            <w:r w:rsidR="007B5D20" w:rsidRPr="00CE0FC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</w:t>
            </w:r>
          </w:p>
          <w:p w14:paraId="12AD305B" w14:textId="77777777" w:rsidR="007B5D20" w:rsidRPr="00FA02D3" w:rsidRDefault="007B5D20" w:rsidP="007B5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Después, se indica a los estudiantes que compartan sus ideas</w:t>
            </w:r>
            <w:r w:rsidRPr="005D6FDE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  <w:p w14:paraId="1924D5E6" w14:textId="0D24C327" w:rsidR="007B5D20" w:rsidRDefault="007B5D20" w:rsidP="007B5D20">
            <w:pPr>
              <w:spacing w:before="120" w:after="120" w:line="276" w:lineRule="auto"/>
              <w:ind w:right="152"/>
              <w:jc w:val="both"/>
              <w:rPr>
                <w:rFonts w:ascii="Arial Narrow" w:eastAsia="Arial Narrow" w:hAnsi="Arial Narrow" w:cs="Arial Narrow"/>
                <w:b/>
                <w:color w:val="0070C0"/>
                <w:sz w:val="20"/>
                <w:szCs w:val="20"/>
              </w:rPr>
            </w:pPr>
          </w:p>
          <w:p w14:paraId="352E8CEE" w14:textId="5F466ED1" w:rsidR="007B5D20" w:rsidRDefault="007B5D20" w:rsidP="007B5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La docente indica a los estudiantes desarrollar la ficha de aplicación para que en una cartulina elaboren un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  <w:r w:rsidRPr="00DB22BC">
              <w:rPr>
                <w:rFonts w:ascii="Arial Narrow" w:eastAsia="Arial Narrow" w:hAnsi="Arial Narrow" w:cs="Arial Narrow"/>
                <w:sz w:val="20"/>
                <w:szCs w:val="20"/>
              </w:rPr>
              <w:t>ómic sobre las decisiones económicas familiares relacionados con la salud alimentaria</w:t>
            </w:r>
            <w:r>
              <w:rPr>
                <w:rFonts w:ascii="Arial Narrow" w:eastAsia="Arial Narrow" w:hAnsi="Arial Narrow" w:cs="Arial Narrow"/>
                <w:b/>
                <w:color w:val="00B0F0"/>
                <w:sz w:val="20"/>
                <w:szCs w:val="20"/>
              </w:rPr>
              <w:t xml:space="preserve"> </w:t>
            </w:r>
          </w:p>
          <w:p w14:paraId="55E15F06" w14:textId="77777777" w:rsidR="007B5D20" w:rsidRDefault="007B5D20" w:rsidP="007B5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Luego, un miembro de cada equipo compartirá y pegará lo realizado para ser socializado.</w:t>
            </w:r>
          </w:p>
          <w:p w14:paraId="42075DD8" w14:textId="77777777" w:rsidR="007B5D20" w:rsidRDefault="007B5D20" w:rsidP="007B5D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Se socializa a través de la participación de cada representante de cada equipo, luego se formula preguntas para que puedan identificar los aciertos del grupo y repreguntas para conocer las ideas de los estudiantes, a partir de ello, utiliza una rúbrica para registrar el avance de los estudiantes. </w:t>
            </w:r>
          </w:p>
          <w:p w14:paraId="1D9AE423" w14:textId="64A7E7C9" w:rsidR="007B5D20" w:rsidRPr="001F1CA4" w:rsidRDefault="007B5D20" w:rsidP="007B5D20">
            <w:pPr>
              <w:pStyle w:val="TableParagraph"/>
              <w:numPr>
                <w:ilvl w:val="0"/>
                <w:numId w:val="8"/>
              </w:numPr>
              <w:spacing w:before="1" w:line="276" w:lineRule="auto"/>
              <w:ind w:left="426"/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La docente orienta la reflexión de los estudiantes sobre el tema y su importancia</w:t>
            </w:r>
          </w:p>
        </w:tc>
        <w:tc>
          <w:tcPr>
            <w:tcW w:w="1152" w:type="dxa"/>
          </w:tcPr>
          <w:p w14:paraId="5A2EE429" w14:textId="77777777" w:rsidR="007B5D20" w:rsidRPr="008F0CB5" w:rsidRDefault="007B5D20" w:rsidP="00A51100">
            <w:pPr>
              <w:spacing w:before="132"/>
              <w:ind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</w:tc>
      </w:tr>
      <w:tr w:rsidR="007B5D20" w:rsidRPr="00FB442E" w14:paraId="6EB2A2AE" w14:textId="77777777" w:rsidTr="00A51100">
        <w:trPr>
          <w:trHeight w:val="764"/>
        </w:trPr>
        <w:tc>
          <w:tcPr>
            <w:tcW w:w="588" w:type="dxa"/>
            <w:shd w:val="clear" w:color="auto" w:fill="FFFFFF" w:themeFill="background1"/>
            <w:textDirection w:val="btLr"/>
          </w:tcPr>
          <w:p w14:paraId="4E74CA9C" w14:textId="77777777" w:rsidR="007B5D20" w:rsidRPr="0081287E" w:rsidRDefault="007B5D20" w:rsidP="00A51100">
            <w:pPr>
              <w:pStyle w:val="Sinespaciado"/>
              <w:jc w:val="center"/>
              <w:rPr>
                <w:b/>
              </w:rPr>
            </w:pPr>
            <w:r w:rsidRPr="0081287E">
              <w:rPr>
                <w:b/>
              </w:rPr>
              <w:t>CIERRE</w:t>
            </w:r>
          </w:p>
          <w:p w14:paraId="718DB3A9" w14:textId="77777777" w:rsidR="007B5D20" w:rsidRPr="0081287E" w:rsidRDefault="007B5D20" w:rsidP="00A51100">
            <w:pPr>
              <w:spacing w:after="160"/>
              <w:rPr>
                <w:b/>
              </w:rPr>
            </w:pPr>
          </w:p>
        </w:tc>
        <w:tc>
          <w:tcPr>
            <w:tcW w:w="8892" w:type="dxa"/>
          </w:tcPr>
          <w:p w14:paraId="6432574C" w14:textId="77777777" w:rsidR="007B5D20" w:rsidRPr="0023571C" w:rsidRDefault="007B5D20" w:rsidP="00A51100">
            <w:pPr>
              <w:jc w:val="both"/>
              <w:rPr>
                <w:rFonts w:ascii="Arial Narrow" w:eastAsia="Times New Roman" w:hAnsi="Arial Narrow" w:cs="Arial"/>
                <w:lang w:val="es-ES" w:eastAsia="es-ES"/>
              </w:rPr>
            </w:pPr>
            <w:r w:rsidRPr="0023571C">
              <w:rPr>
                <w:rFonts w:ascii="Arial Narrow" w:eastAsia="Times New Roman" w:hAnsi="Arial Narrow" w:cs="Arial"/>
                <w:lang w:val="es-ES" w:eastAsia="es-ES"/>
              </w:rPr>
              <w:t>El docente finaliza la sesión solicitando respondan el cuadro de</w:t>
            </w:r>
            <w:r w:rsidRPr="0023571C">
              <w:rPr>
                <w:rFonts w:ascii="Arial Narrow" w:eastAsia="Times New Roman" w:hAnsi="Arial Narrow" w:cs="Arial"/>
                <w:b/>
                <w:lang w:val="es-ES" w:eastAsia="es-ES"/>
              </w:rPr>
              <w:t xml:space="preserve"> autoevaluación</w:t>
            </w:r>
            <w:r w:rsidRPr="0023571C">
              <w:rPr>
                <w:rFonts w:ascii="Arial Narrow" w:eastAsia="Times New Roman" w:hAnsi="Arial Narrow" w:cs="Arial"/>
                <w:lang w:val="es-ES" w:eastAsia="es-ES"/>
              </w:rPr>
              <w:t xml:space="preserve"> donde manifestaran sus logros durante la sesión de aprendizaje </w:t>
            </w:r>
            <w:r w:rsidRPr="00FD3767">
              <w:rPr>
                <w:rFonts w:ascii="Arial Narrow" w:eastAsia="Times New Roman" w:hAnsi="Arial Narrow" w:cs="Arial"/>
                <w:lang w:val="es-ES" w:eastAsia="es-ES"/>
              </w:rPr>
              <w:t>(</w:t>
            </w:r>
            <w:r w:rsidRPr="00FD3767">
              <w:rPr>
                <w:rFonts w:ascii="Arial Narrow" w:hAnsi="Arial Narrow"/>
                <w:b/>
                <w:lang w:val="es-ES"/>
              </w:rPr>
              <w:t>Lo logré, Estoy en proceso, Necesito mejorar</w:t>
            </w:r>
            <w:r w:rsidRPr="00FD3767">
              <w:rPr>
                <w:rFonts w:ascii="Arial Narrow" w:eastAsia="Times New Roman" w:hAnsi="Arial Narrow" w:cs="Arial"/>
                <w:lang w:val="es-ES" w:eastAsia="es-ES"/>
              </w:rPr>
              <w:t xml:space="preserve">) </w:t>
            </w:r>
            <w:r w:rsidRPr="0023571C">
              <w:rPr>
                <w:rFonts w:ascii="Arial Narrow" w:eastAsia="Times New Roman" w:hAnsi="Arial Narrow" w:cs="Arial"/>
                <w:lang w:val="es-ES" w:eastAsia="es-ES"/>
              </w:rPr>
              <w:t>en base a los criterios de evaluación planteados en nuestra actividad con la finalidad de lograr el RETO de la actividad.</w:t>
            </w:r>
          </w:p>
          <w:p w14:paraId="7A4BF704" w14:textId="77777777" w:rsidR="007B5D20" w:rsidRDefault="007B5D20" w:rsidP="00A51100">
            <w:pPr>
              <w:pStyle w:val="Prrafodelista"/>
              <w:numPr>
                <w:ilvl w:val="0"/>
                <w:numId w:val="2"/>
              </w:numPr>
              <w:spacing w:after="160"/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  <w:t xml:space="preserve">El docente también menciona respondan las preguntas </w:t>
            </w:r>
            <w:r w:rsidRPr="00BD5B63"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  <w:t xml:space="preserve">Metacognición: </w:t>
            </w:r>
          </w:p>
          <w:p w14:paraId="4F5050AF" w14:textId="77777777" w:rsidR="007B5D20" w:rsidRPr="008206E6" w:rsidRDefault="007B5D20" w:rsidP="00A51100">
            <w:pPr>
              <w:pStyle w:val="Prrafodelista"/>
              <w:numPr>
                <w:ilvl w:val="0"/>
                <w:numId w:val="2"/>
              </w:numPr>
              <w:spacing w:after="160"/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</w:pPr>
            <w:r w:rsidRPr="00BD5B63"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  <w:t>¿Qué aprendimos hoy?</w:t>
            </w:r>
            <w:r w:rsidRPr="00BD5B63">
              <w:rPr>
                <w:rFonts w:ascii="Arial Narrow" w:hAnsi="Arial Narrow"/>
                <w:b/>
                <w:bCs/>
                <w:lang w:val="es-ES"/>
              </w:rPr>
              <w:t xml:space="preserve"> </w:t>
            </w:r>
          </w:p>
          <w:p w14:paraId="573429B5" w14:textId="77777777" w:rsidR="007B5D20" w:rsidRPr="008206E6" w:rsidRDefault="007B5D20" w:rsidP="00A51100">
            <w:pPr>
              <w:pStyle w:val="Prrafodelista"/>
              <w:numPr>
                <w:ilvl w:val="0"/>
                <w:numId w:val="2"/>
              </w:numPr>
              <w:spacing w:after="160"/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</w:pPr>
            <w:r w:rsidRPr="00BD5B63"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  <w:t>¿Cómo lo aprendimos?</w:t>
            </w:r>
            <w:r w:rsidRPr="00BD5B63">
              <w:rPr>
                <w:rFonts w:ascii="Arial Narrow" w:hAnsi="Arial Narrow"/>
                <w:b/>
                <w:bCs/>
                <w:lang w:val="es-ES"/>
              </w:rPr>
              <w:t xml:space="preserve"> </w:t>
            </w:r>
          </w:p>
          <w:p w14:paraId="0730E052" w14:textId="77777777" w:rsidR="007B5D20" w:rsidRDefault="007B5D20" w:rsidP="00A51100">
            <w:pPr>
              <w:pStyle w:val="Prrafodelista"/>
              <w:numPr>
                <w:ilvl w:val="0"/>
                <w:numId w:val="2"/>
              </w:numPr>
              <w:spacing w:after="160"/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</w:pPr>
            <w:r w:rsidRPr="00BD5B63"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  <w:t xml:space="preserve">¿Por qué es importante lo aprendido? </w:t>
            </w:r>
          </w:p>
          <w:p w14:paraId="791A5BEA" w14:textId="77777777" w:rsidR="007B5D20" w:rsidRDefault="007B5D20" w:rsidP="00A51100">
            <w:pPr>
              <w:pStyle w:val="Prrafodelista"/>
              <w:numPr>
                <w:ilvl w:val="0"/>
                <w:numId w:val="2"/>
              </w:numPr>
              <w:spacing w:after="160"/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</w:pPr>
            <w:r w:rsidRPr="00BD5B63"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  <w:t xml:space="preserve">¿Para qué nos sirve lo aprendido? </w:t>
            </w:r>
          </w:p>
          <w:p w14:paraId="03450DB5" w14:textId="77777777" w:rsidR="007B5D20" w:rsidRPr="00BD5B63" w:rsidRDefault="007B5D20" w:rsidP="00A51100">
            <w:pPr>
              <w:pStyle w:val="Prrafodelista"/>
              <w:numPr>
                <w:ilvl w:val="0"/>
                <w:numId w:val="2"/>
              </w:numPr>
              <w:spacing w:after="160"/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</w:pPr>
            <w:r w:rsidRPr="00BD5B63">
              <w:rPr>
                <w:rFonts w:ascii="Arial Narrow" w:eastAsia="Times New Roman" w:hAnsi="Arial Narrow" w:cs="Arial"/>
                <w:b/>
                <w:bCs/>
                <w:lang w:val="es-ES" w:eastAsia="es-ES"/>
              </w:rPr>
              <w:t>¿Qué más necesito aprender para mejorar?</w:t>
            </w:r>
          </w:p>
          <w:p w14:paraId="0B2B893C" w14:textId="77777777" w:rsidR="007B5D20" w:rsidRPr="00FF7076" w:rsidRDefault="007B5D20" w:rsidP="00A51100">
            <w:pPr>
              <w:pStyle w:val="TableParagraph"/>
              <w:spacing w:before="1" w:line="276" w:lineRule="auto"/>
              <w:ind w:left="325" w:hanging="228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shd w:val="clear" w:color="auto" w:fill="FFFFFF" w:themeFill="background1"/>
                <w:lang w:eastAsia="es-ES"/>
              </w:rPr>
              <w:t>El docente d</w:t>
            </w:r>
            <w:r w:rsidRPr="00BD5B63">
              <w:rPr>
                <w:rFonts w:ascii="Arial Narrow" w:hAnsi="Arial Narrow" w:cs="Arial"/>
                <w:shd w:val="clear" w:color="auto" w:fill="FFFFFF" w:themeFill="background1"/>
                <w:lang w:eastAsia="es-ES"/>
              </w:rPr>
              <w:t>a por concluida la sesión y los anima</w:t>
            </w:r>
            <w:r>
              <w:rPr>
                <w:rFonts w:ascii="Arial Narrow" w:hAnsi="Arial Narrow" w:cs="Arial"/>
                <w:shd w:val="clear" w:color="auto" w:fill="FFFFFF" w:themeFill="background1"/>
                <w:lang w:eastAsia="es-ES"/>
              </w:rPr>
              <w:t xml:space="preserve"> a los estudiantes</w:t>
            </w:r>
            <w:r w:rsidRPr="00BD5B63">
              <w:rPr>
                <w:rFonts w:ascii="Arial Narrow" w:hAnsi="Arial Narrow" w:cs="Arial"/>
                <w:shd w:val="clear" w:color="auto" w:fill="FFFFFF" w:themeFill="background1"/>
                <w:lang w:eastAsia="es-ES"/>
              </w:rPr>
              <w:t xml:space="preserve"> seguir adelante. </w:t>
            </w:r>
          </w:p>
          <w:p w14:paraId="203C8A48" w14:textId="77777777" w:rsidR="007B5D20" w:rsidRDefault="007B5D20" w:rsidP="00A51100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1152" w:type="dxa"/>
          </w:tcPr>
          <w:p w14:paraId="4D91C191" w14:textId="77777777" w:rsidR="007B5D20" w:rsidRDefault="007B5D20" w:rsidP="00A51100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6BBBA4F6" w14:textId="77777777" w:rsidR="007B5D20" w:rsidRDefault="007B5D20" w:rsidP="00A51100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18B46C41" w14:textId="77777777" w:rsidR="007B5D20" w:rsidRDefault="007B5D20" w:rsidP="00A51100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5CA9A8E4" w14:textId="77777777" w:rsidR="007B5D20" w:rsidRDefault="007B5D20" w:rsidP="00A51100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73C12444" w14:textId="77777777" w:rsidR="007B5D20" w:rsidRDefault="007B5D20" w:rsidP="00A51100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5399450E" w14:textId="77777777" w:rsidR="007B5D20" w:rsidRDefault="007B5D20" w:rsidP="00A51100">
            <w:pPr>
              <w:spacing w:before="132"/>
              <w:ind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  <w:r w:rsidRPr="008F0CB5">
              <w:rPr>
                <w:rFonts w:ascii="Berlin Sans FB Demi" w:hAnsi="Berlin Sans FB Demi"/>
                <w:sz w:val="19"/>
                <w:szCs w:val="19"/>
              </w:rPr>
              <w:t>10”</w:t>
            </w:r>
          </w:p>
          <w:p w14:paraId="39FB09C5" w14:textId="77777777" w:rsidR="007B5D20" w:rsidRPr="008F0CB5" w:rsidRDefault="007B5D20" w:rsidP="00A51100">
            <w:pPr>
              <w:spacing w:before="132"/>
              <w:ind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</w:tc>
      </w:tr>
    </w:tbl>
    <w:p w14:paraId="5617DE6D" w14:textId="77777777" w:rsidR="007B5D20" w:rsidRPr="006E4501" w:rsidRDefault="007B5D20" w:rsidP="007B5D20">
      <w:pPr>
        <w:pStyle w:val="Prrafodelista"/>
        <w:numPr>
          <w:ilvl w:val="0"/>
          <w:numId w:val="1"/>
        </w:numPr>
        <w:tabs>
          <w:tab w:val="left" w:pos="-426"/>
        </w:tabs>
        <w:ind w:left="-567" w:hanging="284"/>
        <w:jc w:val="both"/>
        <w:rPr>
          <w:rFonts w:ascii="Arial Narrow" w:hAnsi="Arial Narrow"/>
          <w:sz w:val="2"/>
        </w:rPr>
      </w:pPr>
    </w:p>
    <w:p w14:paraId="6CBCE71E" w14:textId="77777777" w:rsidR="007B5D20" w:rsidRDefault="007B5D20" w:rsidP="007B5D20">
      <w:pPr>
        <w:pStyle w:val="Prrafodelista"/>
        <w:spacing w:after="0" w:line="240" w:lineRule="auto"/>
        <w:ind w:left="-131"/>
        <w:rPr>
          <w:rFonts w:ascii="Calibri Light" w:eastAsia="Times New Roman" w:hAnsi="Calibri Light" w:cs="Arial"/>
          <w:b/>
          <w:bCs/>
          <w:lang w:val="es-ES" w:eastAsia="es-ES"/>
        </w:rPr>
      </w:pPr>
    </w:p>
    <w:p w14:paraId="25FB5CD7" w14:textId="77777777" w:rsidR="007B5D20" w:rsidRDefault="007B5D20" w:rsidP="007B5D20">
      <w:pPr>
        <w:pStyle w:val="Prrafodelista"/>
        <w:spacing w:after="0" w:line="240" w:lineRule="auto"/>
        <w:ind w:left="-131"/>
        <w:rPr>
          <w:rFonts w:ascii="Calibri Light" w:eastAsia="Times New Roman" w:hAnsi="Calibri Light" w:cs="Arial"/>
          <w:b/>
          <w:bCs/>
          <w:lang w:val="es-ES" w:eastAsia="es-ES"/>
        </w:rPr>
      </w:pPr>
    </w:p>
    <w:p w14:paraId="37257029" w14:textId="77777777" w:rsidR="007B5D20" w:rsidRDefault="007B5D20" w:rsidP="007B5D20">
      <w:pPr>
        <w:pStyle w:val="Prrafodelista"/>
        <w:spacing w:after="0" w:line="240" w:lineRule="auto"/>
        <w:ind w:left="-131"/>
        <w:rPr>
          <w:rFonts w:ascii="Calibri Light" w:eastAsia="Times New Roman" w:hAnsi="Calibri Light" w:cs="Arial"/>
          <w:b/>
          <w:bCs/>
          <w:lang w:val="es-ES" w:eastAsia="es-ES"/>
        </w:rPr>
      </w:pPr>
    </w:p>
    <w:p w14:paraId="324C9662" w14:textId="77777777" w:rsidR="007B5D20" w:rsidRDefault="007B5D20" w:rsidP="007B5D20">
      <w:pPr>
        <w:pStyle w:val="Prrafodelista"/>
        <w:spacing w:after="0" w:line="240" w:lineRule="auto"/>
        <w:ind w:left="-131"/>
        <w:rPr>
          <w:rFonts w:ascii="Calibri Light" w:eastAsia="Times New Roman" w:hAnsi="Calibri Light" w:cs="Arial"/>
          <w:b/>
          <w:bCs/>
          <w:lang w:val="es-ES" w:eastAsia="es-ES"/>
        </w:rPr>
      </w:pPr>
    </w:p>
    <w:p w14:paraId="3F31FE00" w14:textId="77777777" w:rsidR="007B5D20" w:rsidRPr="00F37EFB" w:rsidRDefault="007B5D20" w:rsidP="007B5D20">
      <w:pPr>
        <w:pStyle w:val="Prrafodelista"/>
        <w:spacing w:after="0" w:line="240" w:lineRule="auto"/>
        <w:ind w:left="-131"/>
        <w:rPr>
          <w:rFonts w:ascii="Calibri Light" w:eastAsia="Times New Roman" w:hAnsi="Calibri Light" w:cs="Arial"/>
          <w:b/>
          <w:bCs/>
          <w:lang w:val="es-ES" w:eastAsia="es-ES"/>
        </w:rPr>
      </w:pPr>
    </w:p>
    <w:p w14:paraId="7BEA1C04" w14:textId="77777777" w:rsidR="007B5D20" w:rsidRPr="00F37EFB" w:rsidRDefault="007B5D20" w:rsidP="007B5D20">
      <w:pPr>
        <w:pStyle w:val="Prrafodelista"/>
        <w:spacing w:after="0" w:line="240" w:lineRule="auto"/>
        <w:ind w:left="-131"/>
        <w:rPr>
          <w:rFonts w:ascii="Calibri Light" w:eastAsia="Times New Roman" w:hAnsi="Calibri Light" w:cs="Arial"/>
          <w:b/>
          <w:bCs/>
          <w:lang w:val="es-ES" w:eastAsia="es-ES"/>
        </w:rPr>
      </w:pPr>
      <w:r w:rsidRPr="0092148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579346" wp14:editId="2FB9D9D8">
                <wp:simplePos x="0" y="0"/>
                <wp:positionH relativeFrom="column">
                  <wp:posOffset>-424815</wp:posOffset>
                </wp:positionH>
                <wp:positionV relativeFrom="paragraph">
                  <wp:posOffset>194310</wp:posOffset>
                </wp:positionV>
                <wp:extent cx="1584960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49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437029" id="Conector recto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5.3pt" to="91.3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F37EFB">
        <w:rPr>
          <w:rFonts w:ascii="Calibri Light" w:eastAsia="Times New Roman" w:hAnsi="Calibri Light" w:cs="Arial"/>
          <w:b/>
          <w:bCs/>
          <w:lang w:val="es-ES" w:eastAsia="es-ES"/>
        </w:rPr>
        <w:t xml:space="preserve">     </w:t>
      </w:r>
    </w:p>
    <w:p w14:paraId="5F41B35F" w14:textId="77777777" w:rsidR="007B5D20" w:rsidRPr="00F37EFB" w:rsidRDefault="007B5D20" w:rsidP="007B5D20">
      <w:pPr>
        <w:tabs>
          <w:tab w:val="left" w:pos="2383"/>
        </w:tabs>
        <w:spacing w:after="0" w:line="240" w:lineRule="auto"/>
        <w:rPr>
          <w:rFonts w:ascii="Calibri Light" w:eastAsia="Times New Roman" w:hAnsi="Calibri Light" w:cs="Arial"/>
          <w:lang w:val="es-ES" w:eastAsia="es-ES"/>
        </w:rPr>
      </w:pPr>
      <w:r w:rsidRPr="0092148D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E6FF3A" wp14:editId="43D9F9AF">
                <wp:simplePos x="0" y="0"/>
                <wp:positionH relativeFrom="column">
                  <wp:posOffset>3676020</wp:posOffset>
                </wp:positionH>
                <wp:positionV relativeFrom="paragraph">
                  <wp:posOffset>8305</wp:posOffset>
                </wp:positionV>
                <wp:extent cx="2137986" cy="6579"/>
                <wp:effectExtent l="0" t="0" r="34290" b="3175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7986" cy="657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099E35" id="Conector recto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45pt,.65pt" to="457.8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" strokecolor="windowText" strokeweight=".5pt">
                <v:stroke joinstyle="miter"/>
              </v:line>
            </w:pict>
          </mc:Fallback>
        </mc:AlternateContent>
      </w:r>
      <w:r w:rsidRPr="0092148D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4C8F76" wp14:editId="40285006">
                <wp:simplePos x="0" y="0"/>
                <wp:positionH relativeFrom="column">
                  <wp:posOffset>1724025</wp:posOffset>
                </wp:positionH>
                <wp:positionV relativeFrom="paragraph">
                  <wp:posOffset>13335</wp:posOffset>
                </wp:positionV>
                <wp:extent cx="1584960" cy="0"/>
                <wp:effectExtent l="0" t="0" r="0" b="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49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DFB266" id="Conector recto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75pt,1.05pt" to="260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" strokecolor="windowText" strokeweight=".5pt">
                <v:stroke joinstyle="miter"/>
              </v:line>
            </w:pict>
          </mc:Fallback>
        </mc:AlternateContent>
      </w:r>
      <w:r w:rsidRPr="00F37EFB">
        <w:rPr>
          <w:rFonts w:ascii="Calibri Light" w:eastAsia="Times New Roman" w:hAnsi="Calibri Light" w:cs="Arial"/>
          <w:lang w:val="es-ES" w:eastAsia="es-ES"/>
        </w:rPr>
        <w:tab/>
        <w:t xml:space="preserve">                  </w:t>
      </w:r>
    </w:p>
    <w:p w14:paraId="768B2F55" w14:textId="77777777" w:rsidR="007B5D20" w:rsidRPr="00B47A5B" w:rsidRDefault="007B5D20" w:rsidP="007B5D20">
      <w:pPr>
        <w:tabs>
          <w:tab w:val="left" w:pos="2383"/>
        </w:tabs>
        <w:spacing w:after="0" w:line="240" w:lineRule="auto"/>
        <w:ind w:left="-851"/>
        <w:rPr>
          <w:rFonts w:ascii="Calibri Light" w:eastAsia="Times New Roman" w:hAnsi="Calibri Light" w:cs="Arial"/>
          <w:lang w:val="es-ES" w:eastAsia="es-ES"/>
        </w:rPr>
      </w:pPr>
      <w:r>
        <w:rPr>
          <w:rFonts w:ascii="Arial" w:eastAsia="Calibri Light" w:hAnsi="Arial" w:cs="Arial"/>
          <w:lang w:eastAsia="es-ES"/>
        </w:rPr>
        <w:t xml:space="preserve">             </w:t>
      </w:r>
      <w:r w:rsidRPr="00F37EFB">
        <w:rPr>
          <w:rFonts w:ascii="Arial" w:eastAsia="Calibri Light" w:hAnsi="Arial" w:cs="Arial"/>
          <w:lang w:eastAsia="es-ES"/>
        </w:rPr>
        <w:t xml:space="preserve">  Sud-</w:t>
      </w:r>
      <w:proofErr w:type="gramStart"/>
      <w:r w:rsidRPr="00F37EFB">
        <w:rPr>
          <w:rFonts w:ascii="Arial" w:eastAsia="Calibri Light" w:hAnsi="Arial" w:cs="Arial"/>
          <w:lang w:eastAsia="es-ES"/>
        </w:rPr>
        <w:t>Director</w:t>
      </w:r>
      <w:proofErr w:type="gramEnd"/>
      <w:r w:rsidRPr="00F37EFB">
        <w:rPr>
          <w:rFonts w:ascii="Arial" w:eastAsia="Calibri Light" w:hAnsi="Arial" w:cs="Arial"/>
          <w:lang w:eastAsia="es-ES"/>
        </w:rPr>
        <w:t xml:space="preserve">                             Coordinador del Área                   Lic. Adalith M. Apaza Ch.</w:t>
      </w:r>
    </w:p>
    <w:p w14:paraId="793FA286" w14:textId="77777777" w:rsidR="007B5D20" w:rsidRDefault="007B5D20"/>
    <w:sectPr w:rsidR="007B5D20" w:rsidSect="007B5D20">
      <w:headerReference w:type="default" r:id="rId5"/>
      <w:footerReference w:type="default" r:id="rId6"/>
      <w:pgSz w:w="12240" w:h="15840"/>
      <w:pgMar w:top="568" w:right="1701" w:bottom="851" w:left="1701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de Latin">
    <w:charset w:val="00"/>
    <w:family w:val="roman"/>
    <w:pitch w:val="variable"/>
    <w:sig w:usb0="00000003" w:usb1="00000000" w:usb2="00000000" w:usb3="00000000" w:csb0="00000001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ckwell Extra Bold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1605848805"/>
      <w:docPartObj>
        <w:docPartGallery w:val="Page Numbers (Bottom of Page)"/>
        <w:docPartUnique/>
      </w:docPartObj>
    </w:sdtPr>
    <w:sdtEndPr/>
    <w:sdtContent>
      <w:p w14:paraId="7BFCA857" w14:textId="77777777" w:rsidR="00533EFE" w:rsidRPr="00E25B88" w:rsidRDefault="00533EFE">
        <w:pPr>
          <w:tabs>
            <w:tab w:val="center" w:pos="4111"/>
            <w:tab w:val="right" w:pos="8504"/>
          </w:tabs>
          <w:spacing w:after="0" w:line="240" w:lineRule="auto"/>
          <w:ind w:left="-709" w:right="-425"/>
          <w:jc w:val="center"/>
          <w:rPr>
            <w:rFonts w:ascii="Rockwell Extra Bold" w:hAnsi="Rockwell Extra Bold"/>
            <w:b/>
          </w:rPr>
        </w:pPr>
      </w:p>
      <w:p w14:paraId="26D3091E" w14:textId="77777777" w:rsidR="00533EFE" w:rsidRDefault="00533EFE">
        <w:pPr>
          <w:pStyle w:val="Piedepgina"/>
        </w:pPr>
      </w:p>
    </w:sdtContent>
  </w:sdt>
  <w:p w14:paraId="091192F4" w14:textId="77777777" w:rsidR="00533EFE" w:rsidRDefault="00533EFE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2CBD2" w14:textId="77777777" w:rsidR="00533EFE" w:rsidRDefault="00533EFE">
    <w:pPr>
      <w:pStyle w:val="Encabezado"/>
    </w:pPr>
  </w:p>
  <w:p w14:paraId="4BA228BB" w14:textId="77777777" w:rsidR="00533EFE" w:rsidRDefault="00533EF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43416"/>
    <w:multiLevelType w:val="multilevel"/>
    <w:tmpl w:val="F6F01344"/>
    <w:lvl w:ilvl="0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  <w:color w:val="000000"/>
        <w:sz w:val="20"/>
        <w:szCs w:val="24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137B66"/>
    <w:multiLevelType w:val="multilevel"/>
    <w:tmpl w:val="9FC85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A4409"/>
    <w:multiLevelType w:val="hybridMultilevel"/>
    <w:tmpl w:val="88FCB6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83FD5"/>
    <w:multiLevelType w:val="hybridMultilevel"/>
    <w:tmpl w:val="1EEC93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12BED"/>
    <w:multiLevelType w:val="hybridMultilevel"/>
    <w:tmpl w:val="C5C6F2F0"/>
    <w:lvl w:ilvl="0" w:tplc="6876E018">
      <w:start w:val="1"/>
      <w:numFmt w:val="upperRoman"/>
      <w:lvlText w:val="%1."/>
      <w:lvlJc w:val="right"/>
      <w:pPr>
        <w:ind w:left="-131" w:hanging="720"/>
      </w:pPr>
      <w:rPr>
        <w:rFonts w:hint="default"/>
        <w:color w:val="0D0D0D" w:themeColor="text1" w:themeTint="F2"/>
      </w:rPr>
    </w:lvl>
    <w:lvl w:ilvl="1" w:tplc="280A0019" w:tentative="1">
      <w:start w:val="1"/>
      <w:numFmt w:val="lowerLetter"/>
      <w:lvlText w:val="%2."/>
      <w:lvlJc w:val="left"/>
      <w:pPr>
        <w:ind w:left="229" w:hanging="360"/>
      </w:pPr>
    </w:lvl>
    <w:lvl w:ilvl="2" w:tplc="280A001B" w:tentative="1">
      <w:start w:val="1"/>
      <w:numFmt w:val="lowerRoman"/>
      <w:lvlText w:val="%3."/>
      <w:lvlJc w:val="right"/>
      <w:pPr>
        <w:ind w:left="949" w:hanging="180"/>
      </w:pPr>
    </w:lvl>
    <w:lvl w:ilvl="3" w:tplc="280A000F" w:tentative="1">
      <w:start w:val="1"/>
      <w:numFmt w:val="decimal"/>
      <w:lvlText w:val="%4."/>
      <w:lvlJc w:val="left"/>
      <w:pPr>
        <w:ind w:left="1669" w:hanging="360"/>
      </w:pPr>
    </w:lvl>
    <w:lvl w:ilvl="4" w:tplc="280A0019" w:tentative="1">
      <w:start w:val="1"/>
      <w:numFmt w:val="lowerLetter"/>
      <w:lvlText w:val="%5."/>
      <w:lvlJc w:val="left"/>
      <w:pPr>
        <w:ind w:left="2389" w:hanging="360"/>
      </w:pPr>
    </w:lvl>
    <w:lvl w:ilvl="5" w:tplc="280A001B" w:tentative="1">
      <w:start w:val="1"/>
      <w:numFmt w:val="lowerRoman"/>
      <w:lvlText w:val="%6."/>
      <w:lvlJc w:val="right"/>
      <w:pPr>
        <w:ind w:left="3109" w:hanging="180"/>
      </w:pPr>
    </w:lvl>
    <w:lvl w:ilvl="6" w:tplc="280A000F" w:tentative="1">
      <w:start w:val="1"/>
      <w:numFmt w:val="decimal"/>
      <w:lvlText w:val="%7."/>
      <w:lvlJc w:val="left"/>
      <w:pPr>
        <w:ind w:left="3829" w:hanging="360"/>
      </w:pPr>
    </w:lvl>
    <w:lvl w:ilvl="7" w:tplc="280A0019" w:tentative="1">
      <w:start w:val="1"/>
      <w:numFmt w:val="lowerLetter"/>
      <w:lvlText w:val="%8."/>
      <w:lvlJc w:val="left"/>
      <w:pPr>
        <w:ind w:left="4549" w:hanging="360"/>
      </w:pPr>
    </w:lvl>
    <w:lvl w:ilvl="8" w:tplc="28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 w15:restartNumberingAfterBreak="0">
    <w:nsid w:val="4CEC4F68"/>
    <w:multiLevelType w:val="multilevel"/>
    <w:tmpl w:val="0A8AD0C6"/>
    <w:lvl w:ilvl="0">
      <w:start w:val="60"/>
      <w:numFmt w:val="bullet"/>
      <w:lvlText w:val="-"/>
      <w:lvlJc w:val="left"/>
      <w:pPr>
        <w:ind w:left="360" w:hanging="360"/>
      </w:pPr>
      <w:rPr>
        <w:rFonts w:ascii="Comic Sans MS" w:eastAsia="Comic Sans MS" w:hAnsi="Comic Sans MS" w:cs="Comic Sans M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3077E17"/>
    <w:multiLevelType w:val="hybridMultilevel"/>
    <w:tmpl w:val="13D66A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43FCD"/>
    <w:multiLevelType w:val="hybridMultilevel"/>
    <w:tmpl w:val="B10478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D20EB3"/>
    <w:multiLevelType w:val="hybridMultilevel"/>
    <w:tmpl w:val="13E20A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77F3A"/>
    <w:multiLevelType w:val="hybridMultilevel"/>
    <w:tmpl w:val="18DE3EEA"/>
    <w:lvl w:ilvl="0" w:tplc="280A0001">
      <w:start w:val="1"/>
      <w:numFmt w:val="bullet"/>
      <w:lvlText w:val=""/>
      <w:lvlJc w:val="left"/>
      <w:pPr>
        <w:ind w:left="709" w:hanging="3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</w:abstractNum>
  <w:abstractNum w:abstractNumId="10" w15:restartNumberingAfterBreak="0">
    <w:nsid w:val="5D991292"/>
    <w:multiLevelType w:val="hybridMultilevel"/>
    <w:tmpl w:val="23888A52"/>
    <w:lvl w:ilvl="0" w:tplc="280A000D">
      <w:start w:val="1"/>
      <w:numFmt w:val="bullet"/>
      <w:lvlText w:val=""/>
      <w:lvlJc w:val="left"/>
      <w:pPr>
        <w:ind w:left="709" w:hanging="384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</w:abstractNum>
  <w:abstractNum w:abstractNumId="11" w15:restartNumberingAfterBreak="0">
    <w:nsid w:val="73E60ABD"/>
    <w:multiLevelType w:val="multilevel"/>
    <w:tmpl w:val="59F4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862236">
    <w:abstractNumId w:val="4"/>
  </w:num>
  <w:num w:numId="2" w16cid:durableId="1237931491">
    <w:abstractNumId w:val="8"/>
  </w:num>
  <w:num w:numId="3" w16cid:durableId="1335382226">
    <w:abstractNumId w:val="6"/>
  </w:num>
  <w:num w:numId="4" w16cid:durableId="2129540444">
    <w:abstractNumId w:val="11"/>
  </w:num>
  <w:num w:numId="5" w16cid:durableId="1055470909">
    <w:abstractNumId w:val="3"/>
  </w:num>
  <w:num w:numId="6" w16cid:durableId="828525702">
    <w:abstractNumId w:val="9"/>
  </w:num>
  <w:num w:numId="7" w16cid:durableId="334233998">
    <w:abstractNumId w:val="7"/>
  </w:num>
  <w:num w:numId="8" w16cid:durableId="1313753647">
    <w:abstractNumId w:val="2"/>
  </w:num>
  <w:num w:numId="9" w16cid:durableId="12002968">
    <w:abstractNumId w:val="1"/>
  </w:num>
  <w:num w:numId="10" w16cid:durableId="1772357248">
    <w:abstractNumId w:val="0"/>
  </w:num>
  <w:num w:numId="11" w16cid:durableId="625740246">
    <w:abstractNumId w:val="10"/>
  </w:num>
  <w:num w:numId="12" w16cid:durableId="1537498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D20"/>
    <w:rsid w:val="00533EFE"/>
    <w:rsid w:val="007B5D20"/>
    <w:rsid w:val="0082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0E7472"/>
  <w15:chartTrackingRefBased/>
  <w15:docId w15:val="{08D81304-1842-49F8-8F28-BDA33BD3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D20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B5D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B5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5D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B5D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B5D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B5D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B5D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B5D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5D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B5D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B5D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5D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B5D2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7B5D2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B5D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B5D2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B5D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5D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B5D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B5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B5D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B5D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B5D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B5D20"/>
    <w:rPr>
      <w:i/>
      <w:iCs/>
      <w:color w:val="404040" w:themeColor="text1" w:themeTint="BF"/>
    </w:rPr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,N°"/>
    <w:basedOn w:val="Normal"/>
    <w:link w:val="PrrafodelistaCar"/>
    <w:uiPriority w:val="34"/>
    <w:qFormat/>
    <w:rsid w:val="007B5D2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B5D2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B5D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B5D2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B5D20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B5D20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B5D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7B5D20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B5D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5D20"/>
    <w:rPr>
      <w:kern w:val="0"/>
      <w:sz w:val="22"/>
      <w:szCs w:val="22"/>
      <w14:ligatures w14:val="none"/>
    </w:rPr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7B5D20"/>
  </w:style>
  <w:style w:type="paragraph" w:customStyle="1" w:styleId="TableParagraph">
    <w:name w:val="Table Paragraph"/>
    <w:basedOn w:val="Normal"/>
    <w:uiPriority w:val="1"/>
    <w:qFormat/>
    <w:rsid w:val="007B5D20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paragraph" w:styleId="Sinespaciado">
    <w:name w:val="No Spacing"/>
    <w:link w:val="SinespaciadoCar"/>
    <w:uiPriority w:val="1"/>
    <w:qFormat/>
    <w:rsid w:val="007B5D20"/>
    <w:pPr>
      <w:spacing w:after="0" w:line="240" w:lineRule="auto"/>
    </w:pPr>
    <w:rPr>
      <w:kern w:val="0"/>
      <w:sz w:val="22"/>
      <w:szCs w:val="22"/>
      <w:lang w:val="es-ES"/>
      <w14:ligatures w14:val="none"/>
    </w:rPr>
  </w:style>
  <w:style w:type="table" w:customStyle="1" w:styleId="TableNormal">
    <w:name w:val="Table Normal"/>
    <w:uiPriority w:val="2"/>
    <w:unhideWhenUsed/>
    <w:qFormat/>
    <w:rsid w:val="007B5D2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7B5D20"/>
    <w:rPr>
      <w:kern w:val="0"/>
      <w:sz w:val="22"/>
      <w:szCs w:val="22"/>
      <w:lang w:val="es-ES"/>
      <w14:ligatures w14:val="none"/>
    </w:rPr>
  </w:style>
  <w:style w:type="character" w:styleId="nfasissutil">
    <w:name w:val="Subtle Emphasis"/>
    <w:basedOn w:val="Fuentedeprrafopredeter"/>
    <w:uiPriority w:val="19"/>
    <w:qFormat/>
    <w:rsid w:val="007B5D20"/>
    <w:rPr>
      <w:i/>
      <w:iCs/>
      <w:color w:val="404040" w:themeColor="text1" w:themeTint="BF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5D20"/>
    <w:pPr>
      <w:spacing w:line="240" w:lineRule="auto"/>
    </w:pPr>
    <w:rPr>
      <w:rFonts w:ascii="Calibri" w:eastAsia="Calibri" w:hAnsi="Calibri" w:cs="Calibri"/>
      <w:sz w:val="20"/>
      <w:szCs w:val="20"/>
      <w:lang w:eastAsia="es-P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B5D20"/>
    <w:rPr>
      <w:rFonts w:ascii="Calibri" w:eastAsia="Calibri" w:hAnsi="Calibri" w:cs="Calibri"/>
      <w:kern w:val="0"/>
      <w:sz w:val="20"/>
      <w:szCs w:val="20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789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Adalith Apaza</dc:creator>
  <cp:keywords/>
  <dc:description/>
  <cp:lastModifiedBy>Adalith Apaza</cp:lastModifiedBy>
  <cp:revision>1</cp:revision>
  <dcterms:created xsi:type="dcterms:W3CDTF">2026-10-10T04:54:00Z</dcterms:created>
  <dcterms:modified xsi:type="dcterms:W3CDTF">2026-10-10T05:10:00Z</dcterms:modified>
</cp:coreProperties>
</file>