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11DDF" w14:textId="1E14D96A" w:rsidR="001B6316" w:rsidRDefault="00000000">
      <w:pPr>
        <w:spacing w:after="40"/>
        <w:jc w:val="center"/>
      </w:pPr>
      <w:r>
        <w:rPr>
          <w:b/>
          <w:bCs/>
          <w:color w:val="203864"/>
          <w:sz w:val="30"/>
          <w:szCs w:val="30"/>
        </w:rPr>
        <w:t>SESIÓN</w:t>
      </w:r>
      <w:r w:rsidR="00541AFD">
        <w:rPr>
          <w:b/>
          <w:bCs/>
          <w:color w:val="203864"/>
          <w:sz w:val="30"/>
          <w:szCs w:val="30"/>
        </w:rPr>
        <w:t xml:space="preserve"> </w:t>
      </w:r>
      <w:r w:rsidR="00FE429C">
        <w:rPr>
          <w:b/>
          <w:bCs/>
          <w:color w:val="203864"/>
          <w:sz w:val="30"/>
          <w:szCs w:val="30"/>
        </w:rPr>
        <w:t>N°05</w:t>
      </w:r>
      <w:r>
        <w:rPr>
          <w:b/>
          <w:bCs/>
          <w:color w:val="203864"/>
          <w:sz w:val="30"/>
          <w:szCs w:val="30"/>
        </w:rPr>
        <w:t xml:space="preserve"> DE APRENDIZAJE DE MATEMÁTICA</w:t>
      </w:r>
    </w:p>
    <w:p w14:paraId="5EB11DE0" w14:textId="77777777" w:rsidR="001B6316" w:rsidRDefault="00000000">
      <w:pPr>
        <w:spacing w:after="80"/>
        <w:jc w:val="center"/>
      </w:pPr>
      <w:r>
        <w:rPr>
          <w:b/>
          <w:bCs/>
          <w:sz w:val="26"/>
          <w:szCs w:val="26"/>
        </w:rPr>
        <w:t>¿Cómo planificamos nuestro presupuesto para evitar deudas y ahorrar?</w:t>
      </w:r>
    </w:p>
    <w:p w14:paraId="5EB11DE1" w14:textId="77777777" w:rsidR="001B6316" w:rsidRDefault="00000000">
      <w:pPr>
        <w:spacing w:after="140"/>
        <w:jc w:val="both"/>
      </w:pPr>
      <w:r>
        <w:rPr>
          <w:b/>
          <w:bCs/>
        </w:rPr>
        <w:t>Descripción:</w:t>
      </w:r>
      <w:r>
        <w:t xml:space="preserve"> Se representa y comunica con tablas, porcentajes y expresiones numéricas el presupuesto de una familia cafetalera de </w:t>
      </w:r>
      <w:proofErr w:type="spellStart"/>
      <w:r>
        <w:t>Maranura</w:t>
      </w:r>
      <w:proofErr w:type="spellEnd"/>
      <w:r>
        <w:t>, se compara el costo de una deuda con interés simple y compuesto, y se explica con lenguaje matemático una meta de ahorro familiar.</w:t>
      </w:r>
    </w:p>
    <w:p w14:paraId="5EB11DE2" w14:textId="77777777" w:rsidR="001B6316" w:rsidRDefault="00000000">
      <w:pPr>
        <w:spacing w:before="160" w:after="100"/>
      </w:pPr>
      <w:r>
        <w:rPr>
          <w:b/>
          <w:bCs/>
          <w:color w:val="203864"/>
          <w:sz w:val="24"/>
          <w:szCs w:val="24"/>
        </w:rPr>
        <w:t>I.- DATOS GENERALES</w:t>
      </w:r>
    </w:p>
    <w:p w14:paraId="5EB11DE3" w14:textId="77777777" w:rsidR="001B6316" w:rsidRDefault="00000000">
      <w:pPr>
        <w:spacing w:after="50"/>
      </w:pPr>
      <w:r>
        <w:rPr>
          <w:b/>
          <w:bCs/>
        </w:rPr>
        <w:t>1.1. I.E.:</w:t>
      </w:r>
      <w:r>
        <w:t xml:space="preserve"> Micaela Bastidas – </w:t>
      </w:r>
      <w:proofErr w:type="spellStart"/>
      <w:r>
        <w:t>Maranura</w:t>
      </w:r>
      <w:proofErr w:type="spellEnd"/>
      <w:r>
        <w:t>, La Convención, Cusco</w:t>
      </w:r>
    </w:p>
    <w:p w14:paraId="5EB11DE4" w14:textId="77777777" w:rsidR="001B6316" w:rsidRDefault="00000000">
      <w:pPr>
        <w:spacing w:after="50"/>
      </w:pPr>
      <w:r>
        <w:rPr>
          <w:b/>
          <w:bCs/>
        </w:rPr>
        <w:t>1.2. Título:</w:t>
      </w:r>
      <w:r>
        <w:t xml:space="preserve"> ¿Cómo planificamos nuestro presupuesto para evitar deudas y ahorrar?</w:t>
      </w:r>
    </w:p>
    <w:p w14:paraId="5EB11DE5" w14:textId="3B0F0A56" w:rsidR="001B6316" w:rsidRDefault="00000000">
      <w:pPr>
        <w:spacing w:after="50"/>
      </w:pPr>
      <w:r>
        <w:rPr>
          <w:b/>
          <w:bCs/>
        </w:rPr>
        <w:t>1.3. Unidad:</w:t>
      </w:r>
      <w:r>
        <w:t xml:space="preserve"> Unidad V</w:t>
      </w:r>
      <w:r w:rsidR="005711C4">
        <w:t>I</w:t>
      </w:r>
      <w:r>
        <w:t xml:space="preserve"> – “Proponemos acciones sobre el ahorro previsional desde la realidad familiar y comunitaria”</w:t>
      </w:r>
    </w:p>
    <w:p w14:paraId="5EB11DE6" w14:textId="77777777" w:rsidR="001B6316" w:rsidRDefault="00000000">
      <w:pPr>
        <w:spacing w:after="50"/>
      </w:pPr>
      <w:r>
        <w:rPr>
          <w:b/>
          <w:bCs/>
        </w:rPr>
        <w:t>1.4. Grado:</w:t>
      </w:r>
      <w:r>
        <w:t xml:space="preserve"> Tercero de Secundaria (Ciclo VII)</w:t>
      </w:r>
    </w:p>
    <w:p w14:paraId="5EB11DE7" w14:textId="7D388EF1" w:rsidR="001B6316" w:rsidRDefault="00000000">
      <w:pPr>
        <w:spacing w:after="50"/>
      </w:pPr>
      <w:r>
        <w:rPr>
          <w:b/>
          <w:bCs/>
        </w:rPr>
        <w:t>1.5. Fecha:</w:t>
      </w:r>
      <w:r>
        <w:t xml:space="preserve"> 1</w:t>
      </w:r>
      <w:r w:rsidR="00A03A3D">
        <w:t>7</w:t>
      </w:r>
      <w:r>
        <w:t xml:space="preserve"> de </w:t>
      </w:r>
      <w:r w:rsidR="00A03A3D">
        <w:t>Setiembre</w:t>
      </w:r>
      <w:r>
        <w:t xml:space="preserve"> de 2026</w:t>
      </w:r>
    </w:p>
    <w:p w14:paraId="5EB11DE8" w14:textId="3FFE5441" w:rsidR="001B6316" w:rsidRDefault="00000000">
      <w:pPr>
        <w:spacing w:after="50"/>
      </w:pPr>
      <w:r>
        <w:rPr>
          <w:b/>
          <w:bCs/>
        </w:rPr>
        <w:t>1.6. Docente:</w:t>
      </w:r>
      <w:r>
        <w:t xml:space="preserve"> </w:t>
      </w:r>
      <w:r w:rsidR="00A03A3D">
        <w:t>ALCIONE</w:t>
      </w:r>
      <w:r w:rsidR="00137BC4">
        <w:t xml:space="preserve"> CALCI</w:t>
      </w:r>
      <w:r w:rsidR="006075B2">
        <w:t xml:space="preserve"> APAZA</w:t>
      </w:r>
    </w:p>
    <w:p w14:paraId="5EB11DE9" w14:textId="77777777" w:rsidR="001B6316" w:rsidRDefault="00000000">
      <w:pPr>
        <w:spacing w:after="50"/>
      </w:pPr>
      <w:r>
        <w:rPr>
          <w:b/>
          <w:bCs/>
        </w:rPr>
        <w:t>1.7. Área:</w:t>
      </w:r>
      <w:r>
        <w:t xml:space="preserve"> Matemática</w:t>
      </w:r>
    </w:p>
    <w:p w14:paraId="5EB11DEA" w14:textId="77777777" w:rsidR="001B6316" w:rsidRDefault="00000000">
      <w:pPr>
        <w:spacing w:after="50"/>
      </w:pPr>
      <w:r>
        <w:rPr>
          <w:b/>
          <w:bCs/>
        </w:rPr>
        <w:t>1.8. Duración:</w:t>
      </w:r>
      <w:r>
        <w:t xml:space="preserve"> 2 horas pedagógicas (90 minutos)</w:t>
      </w:r>
    </w:p>
    <w:p w14:paraId="5EB11DEB" w14:textId="77777777" w:rsidR="001B6316" w:rsidRDefault="00000000">
      <w:pPr>
        <w:spacing w:after="50"/>
      </w:pPr>
      <w:r>
        <w:rPr>
          <w:b/>
          <w:bCs/>
        </w:rPr>
        <w:t>1.9. Directora:</w:t>
      </w:r>
      <w:r>
        <w:t xml:space="preserve"> Nilda Luna Torres</w:t>
      </w:r>
    </w:p>
    <w:p w14:paraId="5EB11DEC" w14:textId="77777777" w:rsidR="001B6316" w:rsidRDefault="00000000">
      <w:pPr>
        <w:spacing w:before="160" w:after="100"/>
      </w:pPr>
      <w:r>
        <w:rPr>
          <w:b/>
          <w:bCs/>
          <w:color w:val="203864"/>
          <w:sz w:val="24"/>
          <w:szCs w:val="24"/>
        </w:rPr>
        <w:t>II.- APRENDIZAJE ESPERADO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1500"/>
        <w:gridCol w:w="2800"/>
        <w:gridCol w:w="1700"/>
        <w:gridCol w:w="1700"/>
        <w:gridCol w:w="1600"/>
      </w:tblGrid>
      <w:tr w:rsidR="001B6316" w14:paraId="5EB11DEE" w14:textId="77777777" w:rsidTr="006D33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0" w:type="dxa"/>
            <w:gridSpan w:val="6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DED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PROPÓSITO DE LA SESIÓN</w:t>
            </w:r>
          </w:p>
        </w:tc>
      </w:tr>
      <w:tr w:rsidR="001B6316" w14:paraId="5EB11DF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0" w:type="dxa"/>
            <w:gridSpan w:val="6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EF" w14:textId="77777777" w:rsidR="001B6316" w:rsidRDefault="00000000">
            <w:pPr>
              <w:spacing w:after="60"/>
              <w:jc w:val="both"/>
            </w:pPr>
            <w:r>
              <w:t xml:space="preserve">Que los y las estudiantes </w:t>
            </w:r>
            <w:r>
              <w:rPr>
                <w:b/>
                <w:bCs/>
              </w:rPr>
              <w:t>comuniquen su comprensión</w:t>
            </w:r>
            <w:r>
              <w:t xml:space="preserve"> de los números racionales, los porcentajes y las operaciones, al </w:t>
            </w:r>
            <w:r>
              <w:rPr>
                <w:b/>
                <w:bCs/>
              </w:rPr>
              <w:t>representar y explicar</w:t>
            </w:r>
            <w:r>
              <w:t xml:space="preserve"> con tablas, expresiones numéricas y lenguaje matemático un </w:t>
            </w:r>
            <w:r>
              <w:rPr>
                <w:b/>
                <w:bCs/>
              </w:rPr>
              <w:t>presupuesto familiar</w:t>
            </w:r>
            <w:r>
              <w:t xml:space="preserve">, comparar el costo de una </w:t>
            </w:r>
            <w:r>
              <w:rPr>
                <w:b/>
                <w:bCs/>
              </w:rPr>
              <w:t>deuda</w:t>
            </w:r>
            <w:r>
              <w:t xml:space="preserve"> con interés simple y compuesto, y fundamentar una </w:t>
            </w:r>
            <w:r>
              <w:rPr>
                <w:b/>
                <w:bCs/>
              </w:rPr>
              <w:t>meta de ahorro</w:t>
            </w:r>
            <w:r>
              <w:t xml:space="preserve"> realista para una familia de </w:t>
            </w:r>
            <w:proofErr w:type="spellStart"/>
            <w:r>
              <w:t>Maranura</w:t>
            </w:r>
            <w:proofErr w:type="spellEnd"/>
            <w:r>
              <w:t>.</w:t>
            </w:r>
          </w:p>
        </w:tc>
      </w:tr>
      <w:tr w:rsidR="001B6316" w14:paraId="5EB11DF7" w14:textId="77777777" w:rsidTr="006D33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DF1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COMPETENCIA</w:t>
            </w:r>
          </w:p>
        </w:tc>
        <w:tc>
          <w:tcPr>
            <w:tcW w:w="15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DF2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CAPACIDADES</w:t>
            </w:r>
          </w:p>
        </w:tc>
        <w:tc>
          <w:tcPr>
            <w:tcW w:w="28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DF3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DESEMPEÑOS</w:t>
            </w:r>
          </w:p>
        </w:tc>
        <w:tc>
          <w:tcPr>
            <w:tcW w:w="17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DF4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CAMPO TEMÁTICO</w:t>
            </w:r>
          </w:p>
        </w:tc>
        <w:tc>
          <w:tcPr>
            <w:tcW w:w="17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DF5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EVIDENCIA</w:t>
            </w:r>
          </w:p>
        </w:tc>
        <w:tc>
          <w:tcPr>
            <w:tcW w:w="16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DF6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INSTRUMENTOS</w:t>
            </w:r>
          </w:p>
        </w:tc>
      </w:tr>
      <w:tr w:rsidR="001B6316" w14:paraId="5EB11DF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F8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Resuelve problemas de cantidad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F9" w14:textId="77777777" w:rsidR="001B6316" w:rsidRDefault="00000000">
            <w:pPr>
              <w:spacing w:after="60"/>
            </w:pPr>
            <w:r>
              <w:t>Comunica su comprensión sobre los números y las operaciones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FA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EXPRESA</w:t>
            </w:r>
            <w:r>
              <w:t xml:space="preserve"> con diversas representaciones y lenguaje numérico (números, signos y expresiones verbales) su comprensión de las operaciones con números racionales, del porcentaje y de las tasas de interés simple y compuesto en situaciones de presupuesto, deuda y ahorro.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FB" w14:textId="77777777" w:rsidR="001B6316" w:rsidRDefault="00000000">
            <w:pPr>
              <w:spacing w:after="60"/>
            </w:pPr>
            <w:r>
              <w:t>Presupuesto, deudas y ahorro. Porcentajes. Interés simple y compuesto.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FC" w14:textId="77777777" w:rsidR="001B6316" w:rsidRDefault="00000000">
            <w:pPr>
              <w:spacing w:after="60"/>
            </w:pPr>
            <w:r>
              <w:t>Presupuesto familiar comentado (tabla y porcentajes) y explicación escrita de la deuda.</w:t>
            </w:r>
          </w:p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FD" w14:textId="77777777" w:rsidR="001B6316" w:rsidRDefault="00000000">
            <w:pPr>
              <w:spacing w:after="60"/>
            </w:pPr>
            <w:r>
              <w:t>Rúbrica / Lista de cotejo</w:t>
            </w:r>
          </w:p>
        </w:tc>
      </w:tr>
      <w:tr w:rsidR="001B6316" w14:paraId="5EB11E0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DFF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Resuelve problemas de regularidad, equivalencia y cambio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0" w14:textId="77777777" w:rsidR="001B6316" w:rsidRDefault="00000000">
            <w:pPr>
              <w:spacing w:after="60"/>
            </w:pPr>
            <w:r>
              <w:t>Comunica su comprensión sobre las relaciones algebraicas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1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EXPRESA</w:t>
            </w:r>
            <w:r>
              <w:t xml:space="preserve"> con lenguaje algebraico y diversas representaciones su comprensión de la relación entre ingresos, gastos y ahorro (ahorro = ingresos − gastos) y de cómo cambia el saldo con el tiempo.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2" w14:textId="77777777" w:rsidR="001B6316" w:rsidRDefault="00000000">
            <w:pPr>
              <w:spacing w:after="60"/>
            </w:pPr>
            <w:r>
              <w:t>Relación ingreso–gasto–ahorro. Expresiones y ecuaciones sencillas.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3" w14:textId="77777777" w:rsidR="001B6316" w:rsidRDefault="00000000">
            <w:pPr>
              <w:spacing w:after="60"/>
            </w:pPr>
            <w:r>
              <w:t>Expresión que modela el ahorro anual y cálculo de la reducción mensual de gasto necesaria.</w:t>
            </w:r>
          </w:p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4" w14:textId="77777777" w:rsidR="001B6316" w:rsidRDefault="00000000">
            <w:pPr>
              <w:spacing w:after="60"/>
            </w:pPr>
            <w:r>
              <w:t>Lista de cotejo</w:t>
            </w:r>
          </w:p>
        </w:tc>
      </w:tr>
      <w:tr w:rsidR="001B6316" w14:paraId="5EB11E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6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Resuelve problemas de gestión de datos e incertidumbre</w:t>
            </w:r>
          </w:p>
        </w:tc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7" w14:textId="77777777" w:rsidR="001B6316" w:rsidRDefault="00000000">
            <w:pPr>
              <w:spacing w:after="60"/>
            </w:pPr>
            <w:r>
              <w:t>Representa datos con gráficos y medidas estadísticas o probabilísticas</w:t>
            </w:r>
          </w:p>
        </w:tc>
        <w:tc>
          <w:tcPr>
            <w:tcW w:w="28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8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REPRESENTA</w:t>
            </w:r>
            <w:r>
              <w:t xml:space="preserve"> las características de los datos del presupuesto mediante tablas y gráficos de barras o circular, y los </w:t>
            </w:r>
            <w:r>
              <w:rPr>
                <w:b/>
                <w:bCs/>
              </w:rPr>
              <w:t>COMENTA</w:t>
            </w:r>
            <w:r>
              <w:t xml:space="preserve"> para decidir dónde reducir gastos.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9" w14:textId="77777777" w:rsidR="001B6316" w:rsidRDefault="00000000">
            <w:pPr>
              <w:spacing w:after="60"/>
            </w:pPr>
            <w:r>
              <w:t>Organización y representación de datos del presupuesto.</w:t>
            </w:r>
          </w:p>
        </w:tc>
        <w:tc>
          <w:tcPr>
            <w:tcW w:w="1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A" w14:textId="77777777" w:rsidR="001B6316" w:rsidRDefault="00000000">
            <w:pPr>
              <w:spacing w:after="60"/>
            </w:pPr>
            <w:r>
              <w:t>Gráfico del presupuesto con comentario sobre los rubros de mayor peso.</w:t>
            </w:r>
          </w:p>
        </w:tc>
        <w:tc>
          <w:tcPr>
            <w:tcW w:w="1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0B" w14:textId="77777777" w:rsidR="001B6316" w:rsidRDefault="00000000">
            <w:pPr>
              <w:spacing w:after="60"/>
            </w:pPr>
            <w:r>
              <w:t>Lista de cotejo</w:t>
            </w:r>
          </w:p>
        </w:tc>
      </w:tr>
    </w:tbl>
    <w:p w14:paraId="5EB11E0D" w14:textId="77777777" w:rsidR="001B6316" w:rsidRDefault="001B6316">
      <w:pPr>
        <w:spacing w:after="100"/>
      </w:pP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600"/>
        <w:gridCol w:w="4400"/>
      </w:tblGrid>
      <w:tr w:rsidR="001B6316" w14:paraId="5EB11E11" w14:textId="77777777" w:rsidTr="006D33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0E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lastRenderedPageBreak/>
              <w:t>COMPETENCIAS TRANSVERSALES</w:t>
            </w:r>
          </w:p>
        </w:tc>
        <w:tc>
          <w:tcPr>
            <w:tcW w:w="36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0F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CAPACIDADES TRANSVERSALES</w:t>
            </w:r>
          </w:p>
        </w:tc>
        <w:tc>
          <w:tcPr>
            <w:tcW w:w="44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10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ENFOQUES TRANSVERSALES</w:t>
            </w:r>
          </w:p>
        </w:tc>
      </w:tr>
      <w:tr w:rsidR="001B6316" w14:paraId="5EB11E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12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Gestiona su aprendizaje de manera autónoma.</w:t>
            </w:r>
          </w:p>
          <w:p w14:paraId="5EB11E13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Se desenvuelve en los entornos virtuales generados por las TIC</w:t>
            </w:r>
            <w:r>
              <w:t xml:space="preserve"> (si se dispone de conectividad o calculadora).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14" w14:textId="77777777" w:rsidR="001B6316" w:rsidRDefault="00000000">
            <w:pPr>
              <w:spacing w:after="60"/>
            </w:pPr>
            <w:r>
              <w:t>Define metas de aprendizaje: fija una meta de ahorro realista.</w:t>
            </w:r>
          </w:p>
          <w:p w14:paraId="5EB11E15" w14:textId="77777777" w:rsidR="001B6316" w:rsidRDefault="00000000">
            <w:pPr>
              <w:spacing w:after="60"/>
            </w:pPr>
            <w:r>
              <w:t>Organiza acciones estratégicas para alcanzar sus metas.</w:t>
            </w:r>
          </w:p>
          <w:p w14:paraId="5EB11E16" w14:textId="77777777" w:rsidR="001B6316" w:rsidRDefault="00000000">
            <w:pPr>
              <w:spacing w:after="60"/>
            </w:pPr>
            <w:r>
              <w:t>Monitorea y ajusta su desempeño durante el proceso de aprendizaje.</w:t>
            </w:r>
          </w:p>
        </w:tc>
        <w:tc>
          <w:tcPr>
            <w:tcW w:w="4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17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Enfoque de orientación al bien común</w:t>
            </w:r>
            <w:r>
              <w:t xml:space="preserve"> (valores: equidad, solidaridad, responsabilidad): comparten estrategias de ahorro útiles para sus familias y comunidad.</w:t>
            </w:r>
          </w:p>
          <w:p w14:paraId="5EB11E18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Enfoque de búsqueda de la excelencia</w:t>
            </w:r>
            <w:r>
              <w:t xml:space="preserve"> (valor: superación personal): se esfuerzan por tomar mejores decisiones económicas con sustento matemático.</w:t>
            </w:r>
          </w:p>
        </w:tc>
      </w:tr>
    </w:tbl>
    <w:p w14:paraId="5EB11E1A" w14:textId="77777777" w:rsidR="001B6316" w:rsidRDefault="001B6316">
      <w:pPr>
        <w:spacing w:after="100"/>
      </w:pPr>
    </w:p>
    <w:p w14:paraId="5EB11E1B" w14:textId="77777777" w:rsidR="001B6316" w:rsidRDefault="00000000">
      <w:pPr>
        <w:spacing w:after="60"/>
      </w:pPr>
      <w:r>
        <w:rPr>
          <w:b/>
          <w:bCs/>
          <w:color w:val="203864"/>
          <w:sz w:val="22"/>
          <w:szCs w:val="22"/>
        </w:rPr>
        <w:t>Criterios de evaluación</w:t>
      </w:r>
    </w:p>
    <w:p w14:paraId="5EB11E1C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Representa un presupuesto familiar en una tabla y expresa sus rubros como fracciones, decimales y porcentajes.</w:t>
      </w:r>
    </w:p>
    <w:p w14:paraId="5EB11E1D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Expresa con una relación matemática el ahorro (ingresos − gastos) y explica su significado.</w:t>
      </w:r>
    </w:p>
    <w:p w14:paraId="5EB11E1E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Compara el costo de una deuda con interés simple y compuesto y explica la diferencia con sus palabras y con números.</w:t>
      </w:r>
    </w:p>
    <w:p w14:paraId="5EB11E1F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Representa los datos del presupuesto en un gráfico y lo comenta para decidir en qué rubros reducir gastos.</w:t>
      </w:r>
    </w:p>
    <w:p w14:paraId="5EB11E20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Fundamenta una meta de ahorro realista y comunica su comprensión con lenguaje matemático adecuado.</w:t>
      </w:r>
    </w:p>
    <w:p w14:paraId="5EB11E21" w14:textId="77777777" w:rsidR="001B6316" w:rsidRDefault="00000000">
      <w:pPr>
        <w:spacing w:before="160" w:after="100"/>
      </w:pPr>
      <w:r>
        <w:rPr>
          <w:b/>
          <w:bCs/>
          <w:color w:val="203864"/>
          <w:sz w:val="24"/>
          <w:szCs w:val="24"/>
        </w:rPr>
        <w:t>III.- SECUENCIA DIDÁCTICA (Modelo RICE con enfoque DUA)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00"/>
        <w:gridCol w:w="5900"/>
        <w:gridCol w:w="2300"/>
        <w:gridCol w:w="1100"/>
      </w:tblGrid>
      <w:tr w:rsidR="001B6316" w14:paraId="5EB11E26" w14:textId="77777777" w:rsidTr="006D33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22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MOMENTO</w:t>
            </w:r>
          </w:p>
        </w:tc>
        <w:tc>
          <w:tcPr>
            <w:tcW w:w="59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23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ESTRATEGIAS</w:t>
            </w:r>
          </w:p>
        </w:tc>
        <w:tc>
          <w:tcPr>
            <w:tcW w:w="23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24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RECURSOS</w:t>
            </w:r>
          </w:p>
        </w:tc>
        <w:tc>
          <w:tcPr>
            <w:tcW w:w="11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25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TIEMPO</w:t>
            </w:r>
          </w:p>
        </w:tc>
      </w:tr>
      <w:tr w:rsidR="001B6316" w14:paraId="5EB11E3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27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INICIO</w:t>
            </w:r>
          </w:p>
          <w:p w14:paraId="5EB11E28" w14:textId="77777777" w:rsidR="001B6316" w:rsidRDefault="00000000">
            <w:pPr>
              <w:spacing w:after="60"/>
            </w:pPr>
            <w:r>
              <w:t>Ruta REFLEXIONO</w:t>
            </w:r>
          </w:p>
          <w:p w14:paraId="5EB11E29" w14:textId="77777777" w:rsidR="001B6316" w:rsidRDefault="00000000">
            <w:pPr>
              <w:spacing w:after="60"/>
            </w:pPr>
            <w:r>
              <w:t>(Motivación, situación significativa y saberes previos)</w:t>
            </w: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2A" w14:textId="77777777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>MOTIVACIÓN – “¿Cuánto me queda?” (5 min).</w:t>
            </w:r>
            <w:r>
              <w:t xml:space="preserve"> La docente muestra tres sobres rotulados “Ingresos de la cosecha”, “Gastos del año” y “Lo que queda”. Pregunta: </w:t>
            </w:r>
            <w:r>
              <w:rPr>
                <w:b/>
                <w:bCs/>
              </w:rPr>
              <w:t>¿Qué pasa si el sobre de gastos pesa más que el de ingresos? ¿Quién decide en la casa en qué se gasta?</w:t>
            </w:r>
            <w:r>
              <w:t xml:space="preserve"> Las y los estudiantes opinan con ejemplos de su familia, sin dar cifras personales.</w:t>
            </w:r>
          </w:p>
          <w:p w14:paraId="5EB11E2B" w14:textId="2013CA61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>SITUACIÓN SIGNIFICATIVA (5 min).</w:t>
            </w:r>
            <w:r>
              <w:t xml:space="preserve"> La docente presenta el caso: “</w:t>
            </w:r>
            <w:r>
              <w:rPr>
                <w:b/>
                <w:bCs/>
              </w:rPr>
              <w:t>Don Alberto</w:t>
            </w:r>
            <w:r w:rsidR="00895065">
              <w:rPr>
                <w:b/>
                <w:bCs/>
              </w:rPr>
              <w:t xml:space="preserve"> Velasco</w:t>
            </w:r>
            <w:r w:rsidR="00C10058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cafetalero de </w:t>
            </w:r>
            <w:proofErr w:type="spellStart"/>
            <w:r>
              <w:rPr>
                <w:b/>
                <w:bCs/>
              </w:rPr>
              <w:t>Maranura</w:t>
            </w:r>
            <w:proofErr w:type="spellEnd"/>
            <w:r>
              <w:rPr>
                <w:b/>
                <w:bCs/>
              </w:rPr>
              <w:t>, vende su cosecha entre mayo y julio y recibe S/ 12 000 al año. Sus gastos mensuales son: alimentación S/ 450, educación S/ 150, salud S/ 60, servicios S/ 80, transporte S/ 100 e insumos de la chacra S/ 90. Además, pidió un préstamo de S/ 2 000 a una caja con 3 % mensual de interés para comprar herramientas. Su nieta le pregunta: ¿cuánto logramos ahorrar este año y cuánto nos costará de verdad la deuda?</w:t>
            </w:r>
            <w:r>
              <w:t xml:space="preserve">”. Reto: </w:t>
            </w:r>
            <w:r>
              <w:rPr>
                <w:b/>
                <w:bCs/>
              </w:rPr>
              <w:t>¿Cómo podemos explicar con números y porcentajes si esta familia está ahorrando bien y cómo lograr una meta de ahorro del 15 %?</w:t>
            </w:r>
          </w:p>
          <w:p w14:paraId="5EB11E2C" w14:textId="77777777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>SABERES PREVIOS (5 min).</w:t>
            </w:r>
            <w:r>
              <w:t xml:space="preserve"> En la pizarra, “Lo que sé / Lo que me falta”: ¿Qué es un porcentaje? ¿Cómo se calcula el 10 % de una cantidad? ¿Qué diferencia hay entre ingreso y ganancia? ¿Qué es el interés? </w:t>
            </w:r>
            <w:r>
              <w:rPr>
                <w:b/>
                <w:bCs/>
              </w:rPr>
              <w:t>DUA:</w:t>
            </w:r>
            <w:r>
              <w:t xml:space="preserve"> respuesta oral, con tarjetas de palabras o con dibujos. Esta ruta no se califica.</w:t>
            </w:r>
          </w:p>
          <w:p w14:paraId="5EB11E2D" w14:textId="77777777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>PROPÓSITO Y NORMAS (2 min).</w:t>
            </w:r>
            <w:r>
              <w:t xml:space="preserve"> La docente comunica el propósito y los criterios de evaluación, y recuerda las normas: respeto a las cifras y situaciones de cada familia, escucha, trabajo cooperativo y uso responsable de la calculadora.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2E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Tres sobres rotulados</w:t>
            </w:r>
          </w:p>
          <w:p w14:paraId="5EB11E2F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Pizarra y plumones</w:t>
            </w:r>
          </w:p>
          <w:p w14:paraId="5EB11E30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Caso de Don Alberto (impreso)</w:t>
            </w:r>
          </w:p>
          <w:p w14:paraId="5EB11E31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Tarjetas de palabras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32" w14:textId="77777777" w:rsidR="001B6316" w:rsidRDefault="00000000">
            <w:pPr>
              <w:spacing w:after="60"/>
              <w:jc w:val="center"/>
            </w:pPr>
            <w:r>
              <w:t>17 min</w:t>
            </w:r>
          </w:p>
        </w:tc>
      </w:tr>
      <w:tr w:rsidR="001B6316" w14:paraId="5EB11E3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34" w14:textId="77777777" w:rsidR="001B6316" w:rsidRDefault="00000000">
            <w:pPr>
              <w:spacing w:after="60"/>
            </w:pPr>
            <w:r>
              <w:rPr>
                <w:b/>
                <w:bCs/>
              </w:rPr>
              <w:lastRenderedPageBreak/>
              <w:t>DESARROLLO</w:t>
            </w:r>
          </w:p>
          <w:p w14:paraId="5EB11E35" w14:textId="77777777" w:rsidR="001B6316" w:rsidRDefault="00000000">
            <w:pPr>
              <w:spacing w:after="60"/>
            </w:pPr>
            <w:r>
              <w:t>Antes del discurso</w:t>
            </w:r>
          </w:p>
          <w:p w14:paraId="5EB11E36" w14:textId="77777777" w:rsidR="001B6316" w:rsidRDefault="00000000">
            <w:pPr>
              <w:spacing w:after="60"/>
            </w:pPr>
            <w:r>
              <w:t>Ruta INTERPRETO</w:t>
            </w: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37" w14:textId="77777777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>Lectura del caso (RUTA INTERPRETO).</w:t>
            </w:r>
            <w:r>
              <w:t xml:space="preserve"> Lectura en voz alta de la docente y segunda lectura en pares. Cada estudiante recibe el caso en versión estándar o adaptada (mismos datos y mismo reto; con apoyo visual y vocabulario simplificado).</w:t>
            </w:r>
          </w:p>
          <w:p w14:paraId="5EB11E38" w14:textId="77777777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>Subrayado por colores:</w:t>
            </w:r>
            <w:r>
              <w:t xml:space="preserve"> 🟡 datos de ingresos, 🔴 datos de gastos, 🔵 datos de la deuda, 🟢 lo que se pregunta.</w:t>
            </w:r>
          </w:p>
          <w:p w14:paraId="5EB11E39" w14:textId="77777777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>Preguntas de comprensión:</w:t>
            </w:r>
            <w:r>
              <w:t xml:space="preserve"> ¿Qué datos conocemos? ¿Qué datos faltan? ¿Qué significa “3 % mensual”? ¿Por qué los ingresos llegan juntos y los gastos se reparten todo el año?</w:t>
            </w:r>
          </w:p>
          <w:p w14:paraId="5EB11E3A" w14:textId="77777777" w:rsidR="001B6316" w:rsidRDefault="00000000">
            <w:pPr>
              <w:spacing w:after="60"/>
              <w:jc w:val="both"/>
            </w:pPr>
            <w:r>
              <w:rPr>
                <w:b/>
                <w:bCs/>
              </w:rPr>
              <w:t xml:space="preserve">Glosario </w:t>
            </w:r>
            <w:proofErr w:type="spellStart"/>
            <w:r>
              <w:rPr>
                <w:b/>
                <w:bCs/>
              </w:rPr>
              <w:t>express</w:t>
            </w:r>
            <w:proofErr w:type="spellEnd"/>
            <w:r>
              <w:rPr>
                <w:b/>
                <w:bCs/>
              </w:rPr>
              <w:t>:</w:t>
            </w:r>
            <w:r>
              <w:t xml:space="preserve"> ingreso, gasto, saldo, ahorro, porcentaje, interés simple, interés compuesto (con pictogramas).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3B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Caso en versión estándar y adaptada</w:t>
            </w:r>
          </w:p>
          <w:p w14:paraId="5EB11E3C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Resaltadores de colores</w:t>
            </w:r>
          </w:p>
          <w:p w14:paraId="5EB11E3D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Glosario con pictogramas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3E" w14:textId="77777777" w:rsidR="001B6316" w:rsidRDefault="00000000">
            <w:pPr>
              <w:spacing w:after="60"/>
              <w:jc w:val="center"/>
            </w:pPr>
            <w:r>
              <w:t>13 min</w:t>
            </w:r>
          </w:p>
        </w:tc>
      </w:tr>
      <w:tr w:rsidR="001B6316" w14:paraId="5EB11E4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40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DESARROLLO</w:t>
            </w:r>
          </w:p>
          <w:p w14:paraId="5EB11E41" w14:textId="77777777" w:rsidR="001B6316" w:rsidRDefault="00000000">
            <w:pPr>
              <w:spacing w:after="60"/>
            </w:pPr>
            <w:r>
              <w:t>Durante el discurso</w:t>
            </w:r>
          </w:p>
          <w:p w14:paraId="5EB11E42" w14:textId="77777777" w:rsidR="001B6316" w:rsidRDefault="00000000">
            <w:pPr>
              <w:spacing w:after="60"/>
            </w:pPr>
            <w:r>
              <w:t>Ruta COMPRENDO</w:t>
            </w: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43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Equipos heterogéneos de 4 (RUTA COMPRENDO).</w:t>
            </w:r>
            <w:r>
              <w:t xml:space="preserve"> Cada equipo recibe la “Hoja de presupuesto” y el “Organizador de deuda”.</w:t>
            </w:r>
          </w:p>
          <w:p w14:paraId="5EB11E44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Paso 1 – Presupuesto en tabla:</w:t>
            </w:r>
            <w:r>
              <w:t xml:space="preserve"> completan gasto mensual (S/ 930), gasto anual (</w:t>
            </w:r>
            <w:r>
              <w:rPr>
                <w:b/>
                <w:bCs/>
              </w:rPr>
              <w:t>S/ 11 160</w:t>
            </w:r>
            <w:r>
              <w:t>) y ahorro anual (</w:t>
            </w:r>
            <w:r>
              <w:rPr>
                <w:b/>
                <w:bCs/>
              </w:rPr>
              <w:t>S/ 840</w:t>
            </w:r>
            <w:r>
              <w:t xml:space="preserve">). Expresan cada rubro como </w:t>
            </w:r>
            <w:r>
              <w:rPr>
                <w:b/>
                <w:bCs/>
              </w:rPr>
              <w:t>fracción, decimal y porcentaje</w:t>
            </w:r>
            <w:r>
              <w:t xml:space="preserve"> del ingreso anual (por ejemplo, alimentación anual S/ 5 400 = 45 % del ingreso).</w:t>
            </w:r>
          </w:p>
          <w:p w14:paraId="5EB11E45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Paso 2 – Relación algebraica:</w:t>
            </w:r>
            <w:r>
              <w:t xml:space="preserve"> modelan con una expresión: ahorro = ingresos − gastos, es decir, </w:t>
            </w:r>
            <w:r>
              <w:rPr>
                <w:b/>
                <w:bCs/>
              </w:rPr>
              <w:t>A = 12 000 − 12 · 930</w:t>
            </w:r>
            <w:r>
              <w:t>. Responden: ¿qué porcentaje del ingreso se ahorra? (</w:t>
            </w:r>
            <w:r>
              <w:rPr>
                <w:b/>
                <w:bCs/>
              </w:rPr>
              <w:t>7 %</w:t>
            </w:r>
            <w:r>
              <w:t xml:space="preserve">). Si la meta es </w:t>
            </w:r>
            <w:r>
              <w:rPr>
                <w:b/>
                <w:bCs/>
              </w:rPr>
              <w:t>15 %</w:t>
            </w:r>
            <w:r>
              <w:t>, ¿cuánto ahorro anual hace falta? (</w:t>
            </w:r>
            <w:r>
              <w:rPr>
                <w:b/>
                <w:bCs/>
              </w:rPr>
              <w:t>S/ 1 800</w:t>
            </w:r>
            <w:r>
              <w:t>). ¿Cuánto más hay que ahorrar? (</w:t>
            </w:r>
            <w:r>
              <w:rPr>
                <w:b/>
                <w:bCs/>
              </w:rPr>
              <w:t>S/ 960</w:t>
            </w:r>
            <w:r>
              <w:t>). ¿Cuánto es por mes? (</w:t>
            </w:r>
            <w:r>
              <w:rPr>
                <w:b/>
                <w:bCs/>
              </w:rPr>
              <w:t>S/ 80</w:t>
            </w:r>
            <w:r>
              <w:t>).</w:t>
            </w:r>
          </w:p>
          <w:p w14:paraId="5EB11E46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Paso 3 – La deuda:</w:t>
            </w:r>
            <w:r>
              <w:t xml:space="preserve"> calculan el costo de la deuda a 6 meses con </w:t>
            </w:r>
            <w:r>
              <w:rPr>
                <w:b/>
                <w:bCs/>
              </w:rPr>
              <w:t>interés simple</w:t>
            </w:r>
            <w:r>
              <w:t xml:space="preserve"> (2 000 · 0,03 · 6 = </w:t>
            </w:r>
            <w:r>
              <w:rPr>
                <w:b/>
                <w:bCs/>
              </w:rPr>
              <w:t>S/ 360</w:t>
            </w:r>
            <w:r>
              <w:t xml:space="preserve">) y con </w:t>
            </w:r>
            <w:r>
              <w:rPr>
                <w:b/>
                <w:bCs/>
              </w:rPr>
              <w:t>interés compuesto</w:t>
            </w:r>
            <w:r>
              <w:t xml:space="preserve"> (2 000 · 1,03⁶ ≈ </w:t>
            </w:r>
            <w:r>
              <w:rPr>
                <w:b/>
                <w:bCs/>
              </w:rPr>
              <w:t>S/ 2 388,10</w:t>
            </w:r>
            <w:r>
              <w:t xml:space="preserve">, es decir, S/ 388,10 de interés). Comparan: </w:t>
            </w:r>
            <w:r>
              <w:rPr>
                <w:b/>
                <w:bCs/>
              </w:rPr>
              <w:t>¿por qué cuesta más el compuesto? ¿Cuánta diferencia hay?</w:t>
            </w:r>
            <w:r>
              <w:t xml:space="preserve"> (</w:t>
            </w:r>
            <w:r>
              <w:rPr>
                <w:b/>
                <w:bCs/>
              </w:rPr>
              <w:t>S/ 28,10</w:t>
            </w:r>
            <w:r>
              <w:t>).</w:t>
            </w:r>
          </w:p>
          <w:p w14:paraId="5EB11E47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Paso 4 – Gráfico:</w:t>
            </w:r>
            <w:r>
              <w:t xml:space="preserve"> representan los gastos anuales en un gráfico de barras o circular y comentan qué rubro pesa más y dónde se puede reducir.</w:t>
            </w:r>
          </w:p>
          <w:p w14:paraId="5EB11E48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Andamiaje de la docente:</w:t>
            </w:r>
            <w:r>
              <w:t xml:space="preserve"> “¿Qué te piden calcular?”, “¿Cómo lo puedes expresar con una operación?”, “¿Qué significa tu resultado para la familia?”. Monitorea y registra avances. </w:t>
            </w:r>
            <w:r>
              <w:rPr>
                <w:b/>
                <w:bCs/>
              </w:rPr>
              <w:t>Retos de profundización</w:t>
            </w:r>
            <w:r>
              <w:t xml:space="preserve"> para quienes avanzan rápido: ¿qué pasaría con la deuda a 12 meses?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49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Hoja de presupuesto</w:t>
            </w:r>
          </w:p>
          <w:p w14:paraId="5EB11E4A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Organizador de deuda</w:t>
            </w:r>
          </w:p>
          <w:p w14:paraId="5EB11E4B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Calculadora</w:t>
            </w:r>
          </w:p>
          <w:p w14:paraId="5EB11E4C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Papelógrafos, regla y plumones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4D" w14:textId="77777777" w:rsidR="001B6316" w:rsidRDefault="00000000">
            <w:pPr>
              <w:spacing w:after="60"/>
              <w:jc w:val="center"/>
            </w:pPr>
            <w:r>
              <w:t>30 min</w:t>
            </w:r>
          </w:p>
        </w:tc>
      </w:tr>
      <w:tr w:rsidR="001B6316" w14:paraId="5EB11E5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4F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DESARROLLO</w:t>
            </w:r>
          </w:p>
          <w:p w14:paraId="5EB11E50" w14:textId="77777777" w:rsidR="001B6316" w:rsidRDefault="00000000">
            <w:pPr>
              <w:spacing w:after="60"/>
            </w:pPr>
            <w:r>
              <w:t>Después del discurso</w:t>
            </w:r>
          </w:p>
          <w:p w14:paraId="5EB11E51" w14:textId="77777777" w:rsidR="001B6316" w:rsidRDefault="00000000">
            <w:pPr>
              <w:spacing w:after="60"/>
            </w:pPr>
            <w:r>
              <w:t>Ruta ESCRIBO</w:t>
            </w: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52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Comunicación del resultado (RUTA ESCRIBO, 15 min).</w:t>
            </w:r>
            <w:r>
              <w:t xml:space="preserve"> Cada estudiante redacta un </w:t>
            </w:r>
            <w:r>
              <w:rPr>
                <w:b/>
                <w:bCs/>
              </w:rPr>
              <w:t>comentario del presupuesto</w:t>
            </w:r>
            <w:r>
              <w:t xml:space="preserve"> (5 a 6 líneas) con el modelo: “Don Alberto ahorra ___ % de sus ingresos. Para llegar a ___ % necesita ___ . La deuda con interés compuesto cuesta ___ más que con interés simple porque ___ . Mi recomendación es ___ ”.</w:t>
            </w:r>
          </w:p>
          <w:p w14:paraId="5EB11E53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Exposición breve:</w:t>
            </w:r>
            <w:r>
              <w:t xml:space="preserve"> dos o tres equipos presentan su tabla y su gráfico, y explican con lenguaje matemático. El resto retroalimenta con “una fortaleza y una sugerencia”.</w:t>
            </w:r>
          </w:p>
          <w:p w14:paraId="5EB11E54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Opciones de expresión (DUA):</w:t>
            </w:r>
            <w:r>
              <w:t xml:space="preserve"> escrito, dictado a la docente, audio o esquema gráfico con comentario oral. Todas son evidencia válida.</w:t>
            </w:r>
          </w:p>
          <w:p w14:paraId="5EB11E55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Transferencia:</w:t>
            </w:r>
            <w:r>
              <w:t xml:space="preserve"> cada estudiante propone </w:t>
            </w:r>
            <w:r>
              <w:rPr>
                <w:b/>
                <w:bCs/>
              </w:rPr>
              <w:t>una meta de ahorro</w:t>
            </w:r>
            <w:r>
              <w:t xml:space="preserve"> para su hogar o para un pandero o una junta de su comunidad, sin necesidad de revelar cifras familiares.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56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Modelo de comentario con frases de inicio</w:t>
            </w:r>
          </w:p>
          <w:p w14:paraId="5EB11E57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Hojas y cuaderno</w:t>
            </w:r>
          </w:p>
          <w:p w14:paraId="5EB11E58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Grabadora o celular (opcional)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59" w14:textId="77777777" w:rsidR="001B6316" w:rsidRDefault="00000000">
            <w:pPr>
              <w:spacing w:after="60"/>
              <w:jc w:val="center"/>
            </w:pPr>
            <w:r>
              <w:t>15 min</w:t>
            </w:r>
          </w:p>
        </w:tc>
      </w:tr>
      <w:tr w:rsidR="001B6316" w14:paraId="5EB11E6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700" w:type="dxa"/>
            <w:shd w:val="clear" w:color="auto" w:fill="D9E2F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5B" w14:textId="77777777" w:rsidR="001B6316" w:rsidRDefault="00000000">
            <w:pPr>
              <w:spacing w:after="60"/>
            </w:pPr>
            <w:r>
              <w:rPr>
                <w:b/>
                <w:bCs/>
              </w:rPr>
              <w:lastRenderedPageBreak/>
              <w:t>CIERRE</w:t>
            </w:r>
          </w:p>
          <w:p w14:paraId="5EB11E5C" w14:textId="77777777" w:rsidR="001B6316" w:rsidRDefault="00000000">
            <w:pPr>
              <w:spacing w:after="60"/>
            </w:pPr>
            <w:r>
              <w:t>Autoevaluación y metacognición</w:t>
            </w:r>
          </w:p>
          <w:p w14:paraId="5EB11E5D" w14:textId="77777777" w:rsidR="001B6316" w:rsidRDefault="001B6316">
            <w:pPr>
              <w:spacing w:after="60"/>
            </w:pPr>
          </w:p>
        </w:tc>
        <w:tc>
          <w:tcPr>
            <w:tcW w:w="5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5E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AUTOEVALUACIÓN (5 min).</w:t>
            </w:r>
            <w:r>
              <w:t xml:space="preserve"> Marcan SÍ o NO: Representé el presupuesto en una tabla; calculé porcentajes; comparé interés simple y compuesto; expliqué mis resultados con lenguaje matemático (versión adaptada con caritas).</w:t>
            </w:r>
          </w:p>
          <w:p w14:paraId="5EB11E5F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METACOGNICIÓN (7 min).</w:t>
            </w:r>
            <w:r>
              <w:t xml:space="preserve"> Preguntas:</w:t>
            </w:r>
          </w:p>
          <w:p w14:paraId="5EB11E60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¿Qué fue lo más difícil: calcular o explicar mi resultado? ¿Cómo lo superé?</w:t>
            </w:r>
          </w:p>
          <w:p w14:paraId="5EB11E61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¿Cambia mi opinión sobre pedir un préstamo después de ver su costo real? ¿Por qué?</w:t>
            </w:r>
          </w:p>
          <w:p w14:paraId="5EB11E62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¿Qué decisión de ahorro podría proponer a mi familia usando lo aprendido hoy?</w:t>
            </w:r>
          </w:p>
          <w:p w14:paraId="5EB11E63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Tarea:</w:t>
            </w:r>
            <w:r>
              <w:t xml:space="preserve"> conversar en casa sobre un rubro de gasto que podría reducirse y calcular qué porcentaje del ingreso representa.</w:t>
            </w:r>
          </w:p>
        </w:tc>
        <w:tc>
          <w:tcPr>
            <w:tcW w:w="23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64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Lista de autoevaluación (estándar y con caritas)</w:t>
            </w:r>
          </w:p>
          <w:p w14:paraId="5EB11E65" w14:textId="77777777" w:rsidR="001B6316" w:rsidRDefault="00000000">
            <w:pPr>
              <w:pStyle w:val="Prrafodelista"/>
              <w:numPr>
                <w:ilvl w:val="0"/>
                <w:numId w:val="2"/>
              </w:numPr>
              <w:spacing w:after="40"/>
            </w:pPr>
            <w:r>
              <w:t>Cuaderno de apuntes</w:t>
            </w:r>
          </w:p>
        </w:tc>
        <w:tc>
          <w:tcPr>
            <w:tcW w:w="11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66" w14:textId="77777777" w:rsidR="001B6316" w:rsidRDefault="00000000">
            <w:pPr>
              <w:spacing w:after="60"/>
              <w:jc w:val="center"/>
            </w:pPr>
            <w:r>
              <w:t>15 min</w:t>
            </w:r>
          </w:p>
        </w:tc>
      </w:tr>
    </w:tbl>
    <w:p w14:paraId="5EB11E68" w14:textId="77777777" w:rsidR="001B6316" w:rsidRDefault="001B6316">
      <w:pPr>
        <w:spacing w:after="100"/>
      </w:pP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000"/>
      </w:tblGrid>
      <w:tr w:rsidR="001B6316" w14:paraId="5EB11E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00" w:type="dxa"/>
            <w:shd w:val="clear" w:color="auto" w:fill="FFF2CC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69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NOTA DUA (Diseño Universal para el Aprendizaje)</w:t>
            </w:r>
          </w:p>
          <w:p w14:paraId="5EB11E6A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Representación:</w:t>
            </w:r>
            <w:r>
              <w:t xml:space="preserve"> caso en versión estándar y adaptada, glosario con pictogramas, colores para clasificar datos, lectura en voz alta y tablas ya diseñadas.</w:t>
            </w:r>
          </w:p>
          <w:p w14:paraId="5EB11E6B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Acción y expresión:</w:t>
            </w:r>
            <w:r>
              <w:t xml:space="preserve"> calculadora, plantilla de comentario con frases de inicio, y opciones de comunicar por escrito, por audio, por dictado o con un esquema gráfico.</w:t>
            </w:r>
          </w:p>
          <w:p w14:paraId="5EB11E6C" w14:textId="77777777" w:rsidR="001B6316" w:rsidRDefault="00000000">
            <w:pPr>
              <w:spacing w:after="60"/>
            </w:pPr>
            <w:r>
              <w:rPr>
                <w:b/>
                <w:bCs/>
              </w:rPr>
              <w:t>Motivación y compromiso:</w:t>
            </w:r>
            <w:r>
              <w:t xml:space="preserve"> situación cercana a la economía cafetalera de </w:t>
            </w:r>
            <w:proofErr w:type="spellStart"/>
            <w:r>
              <w:t>Maranura</w:t>
            </w:r>
            <w:proofErr w:type="spellEnd"/>
            <w:r>
              <w:t>, equipos heterogéneos y metas elegidas por cada estudiante.</w:t>
            </w:r>
          </w:p>
          <w:p w14:paraId="5EB11E6D" w14:textId="77777777" w:rsidR="001B6316" w:rsidRDefault="00000000">
            <w:pPr>
              <w:spacing w:after="60"/>
            </w:pPr>
            <w:r>
              <w:t xml:space="preserve">Los apoyos facilitan el acceso, </w:t>
            </w:r>
            <w:r>
              <w:rPr>
                <w:b/>
                <w:bCs/>
              </w:rPr>
              <w:t>no reducen la exigencia cognitiva</w:t>
            </w:r>
            <w:r>
              <w:t>: todos representan, calculan, comparan y explican con lenguaje matemático.</w:t>
            </w:r>
          </w:p>
        </w:tc>
      </w:tr>
    </w:tbl>
    <w:p w14:paraId="5EB11E6F" w14:textId="77777777" w:rsidR="001B6316" w:rsidRDefault="00000000">
      <w:pPr>
        <w:spacing w:before="160" w:after="100"/>
      </w:pPr>
      <w:r>
        <w:rPr>
          <w:b/>
          <w:bCs/>
          <w:color w:val="203864"/>
          <w:sz w:val="24"/>
          <w:szCs w:val="24"/>
        </w:rPr>
        <w:t>IV.- INSTRUMENTOS DE EVALUACIÓN</w:t>
      </w:r>
    </w:p>
    <w:p w14:paraId="5EB11E70" w14:textId="77777777" w:rsidR="001B6316" w:rsidRDefault="00000000">
      <w:pPr>
        <w:spacing w:after="100"/>
      </w:pPr>
      <w:r>
        <w:rPr>
          <w:b/>
          <w:bCs/>
        </w:rPr>
        <w:t>LISTA DE COTEJO:</w:t>
      </w:r>
      <w:r>
        <w:t xml:space="preserve"> ¿Cómo planificamos nuestro presupuesto para evitar deudas y ahorrar?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0"/>
        <w:gridCol w:w="6700"/>
        <w:gridCol w:w="700"/>
        <w:gridCol w:w="700"/>
        <w:gridCol w:w="2400"/>
      </w:tblGrid>
      <w:tr w:rsidR="001B6316" w14:paraId="5EB11E76" w14:textId="77777777" w:rsidTr="006D33F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71" w14:textId="77777777" w:rsidR="001B6316" w:rsidRDefault="00000000">
            <w:pPr>
              <w:spacing w:after="60"/>
              <w:jc w:val="center"/>
            </w:pPr>
            <w:proofErr w:type="spellStart"/>
            <w:r>
              <w:rPr>
                <w:b/>
                <w:bCs/>
                <w:color w:val="FFFFFF"/>
              </w:rPr>
              <w:t>N.°</w:t>
            </w:r>
            <w:proofErr w:type="spellEnd"/>
          </w:p>
        </w:tc>
        <w:tc>
          <w:tcPr>
            <w:tcW w:w="67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72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CRITERIO</w:t>
            </w:r>
          </w:p>
        </w:tc>
        <w:tc>
          <w:tcPr>
            <w:tcW w:w="7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73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SÍ</w:t>
            </w:r>
          </w:p>
        </w:tc>
        <w:tc>
          <w:tcPr>
            <w:tcW w:w="7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74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NO</w:t>
            </w:r>
          </w:p>
        </w:tc>
        <w:tc>
          <w:tcPr>
            <w:tcW w:w="2400" w:type="dxa"/>
            <w:shd w:val="clear" w:color="auto" w:fill="0F9ED5" w:themeFill="accent4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EB11E75" w14:textId="77777777" w:rsidR="001B6316" w:rsidRDefault="00000000">
            <w:pPr>
              <w:spacing w:after="60"/>
              <w:jc w:val="center"/>
            </w:pPr>
            <w:r>
              <w:rPr>
                <w:b/>
                <w:bCs/>
                <w:color w:val="FFFFFF"/>
              </w:rPr>
              <w:t>OBSERVACIONES</w:t>
            </w:r>
          </w:p>
        </w:tc>
      </w:tr>
      <w:tr w:rsidR="001B6316" w14:paraId="5EB11E7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7" w14:textId="77777777" w:rsidR="001B6316" w:rsidRDefault="00000000">
            <w:pPr>
              <w:spacing w:after="60"/>
              <w:jc w:val="center"/>
            </w:pPr>
            <w:r>
              <w:t>1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8" w14:textId="77777777" w:rsidR="001B6316" w:rsidRDefault="00000000">
            <w:pPr>
              <w:spacing w:after="60"/>
            </w:pPr>
            <w:r>
              <w:t>Representa el presupuesto en una tabla con gasto mensual, anual y ahorro.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9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A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B" w14:textId="77777777" w:rsidR="001B6316" w:rsidRDefault="001B6316">
            <w:pPr>
              <w:spacing w:after="60"/>
            </w:pPr>
          </w:p>
        </w:tc>
      </w:tr>
      <w:tr w:rsidR="001B6316" w14:paraId="5EB11E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D" w14:textId="77777777" w:rsidR="001B6316" w:rsidRDefault="00000000">
            <w:pPr>
              <w:spacing w:after="60"/>
              <w:jc w:val="center"/>
            </w:pPr>
            <w:r>
              <w:t>2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E" w14:textId="77777777" w:rsidR="001B6316" w:rsidRDefault="00000000">
            <w:pPr>
              <w:spacing w:after="60"/>
            </w:pPr>
            <w:r>
              <w:t>Expresa los rubros del presupuesto como fracción, decimal y porcentaje del ingreso.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7F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0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1" w14:textId="77777777" w:rsidR="001B6316" w:rsidRDefault="001B6316">
            <w:pPr>
              <w:spacing w:after="60"/>
            </w:pPr>
          </w:p>
        </w:tc>
      </w:tr>
      <w:tr w:rsidR="001B6316" w14:paraId="5EB11E8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3" w14:textId="77777777" w:rsidR="001B6316" w:rsidRDefault="00000000">
            <w:pPr>
              <w:spacing w:after="60"/>
              <w:jc w:val="center"/>
            </w:pPr>
            <w:r>
              <w:t>3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4" w14:textId="77777777" w:rsidR="001B6316" w:rsidRDefault="00000000">
            <w:pPr>
              <w:spacing w:after="60"/>
            </w:pPr>
            <w:r>
              <w:t>Expresa con una relación matemática el ahorro (ingresos − gastos) y explica su significado.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5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6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7" w14:textId="77777777" w:rsidR="001B6316" w:rsidRDefault="001B6316">
            <w:pPr>
              <w:spacing w:after="60"/>
            </w:pPr>
          </w:p>
        </w:tc>
      </w:tr>
      <w:tr w:rsidR="001B6316" w14:paraId="5EB11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9" w14:textId="77777777" w:rsidR="001B6316" w:rsidRDefault="00000000">
            <w:pPr>
              <w:spacing w:after="60"/>
              <w:jc w:val="center"/>
            </w:pPr>
            <w:r>
              <w:t>4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A" w14:textId="77777777" w:rsidR="001B6316" w:rsidRDefault="00000000">
            <w:pPr>
              <w:spacing w:after="60"/>
            </w:pPr>
            <w:r>
              <w:t>Calcula el interés simple y el compuesto de la deuda con procedimientos correctos.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B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C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D" w14:textId="77777777" w:rsidR="001B6316" w:rsidRDefault="001B6316">
            <w:pPr>
              <w:spacing w:after="60"/>
            </w:pPr>
          </w:p>
        </w:tc>
      </w:tr>
      <w:tr w:rsidR="001B6316" w14:paraId="5EB11E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8F" w14:textId="77777777" w:rsidR="001B6316" w:rsidRDefault="00000000">
            <w:pPr>
              <w:spacing w:after="60"/>
              <w:jc w:val="center"/>
            </w:pPr>
            <w:r>
              <w:t>5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0" w14:textId="77777777" w:rsidR="001B6316" w:rsidRDefault="00000000">
            <w:pPr>
              <w:spacing w:after="60"/>
            </w:pPr>
            <w:r>
              <w:t>Compara ambas deudas y explica con sus palabras por qué una cuesta más.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1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2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3" w14:textId="77777777" w:rsidR="001B6316" w:rsidRDefault="001B6316">
            <w:pPr>
              <w:spacing w:after="60"/>
            </w:pPr>
          </w:p>
        </w:tc>
      </w:tr>
      <w:tr w:rsidR="001B6316" w14:paraId="5EB11E9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5" w14:textId="77777777" w:rsidR="001B6316" w:rsidRDefault="00000000">
            <w:pPr>
              <w:spacing w:after="60"/>
              <w:jc w:val="center"/>
            </w:pPr>
            <w:r>
              <w:t>6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6" w14:textId="77777777" w:rsidR="001B6316" w:rsidRDefault="00000000">
            <w:pPr>
              <w:spacing w:after="60"/>
            </w:pPr>
            <w:r>
              <w:t>Representa los gastos en un gráfico y lo comenta para decidir dónde reducir.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7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8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9" w14:textId="77777777" w:rsidR="001B6316" w:rsidRDefault="001B6316">
            <w:pPr>
              <w:spacing w:after="60"/>
            </w:pPr>
          </w:p>
        </w:tc>
      </w:tr>
      <w:tr w:rsidR="001B6316" w14:paraId="5EB11E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B" w14:textId="77777777" w:rsidR="001B6316" w:rsidRDefault="00000000">
            <w:pPr>
              <w:spacing w:after="60"/>
              <w:jc w:val="center"/>
            </w:pPr>
            <w:r>
              <w:t>7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C" w14:textId="77777777" w:rsidR="001B6316" w:rsidRDefault="00000000">
            <w:pPr>
              <w:spacing w:after="60"/>
            </w:pPr>
            <w:r>
              <w:t>Fundamenta una meta de ahorro realista con lenguaje matemático adecuado.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D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E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9F" w14:textId="77777777" w:rsidR="001B6316" w:rsidRDefault="001B6316">
            <w:pPr>
              <w:spacing w:after="60"/>
            </w:pPr>
          </w:p>
        </w:tc>
      </w:tr>
      <w:tr w:rsidR="001B6316" w14:paraId="5EB11EA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A1" w14:textId="77777777" w:rsidR="001B6316" w:rsidRDefault="00000000">
            <w:pPr>
              <w:spacing w:after="60"/>
              <w:jc w:val="center"/>
            </w:pPr>
            <w:r>
              <w:t>8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A2" w14:textId="77777777" w:rsidR="001B6316" w:rsidRDefault="00000000">
            <w:pPr>
              <w:spacing w:after="60"/>
            </w:pPr>
            <w:r>
              <w:t>Retroalimenta a un compañero con una fortaleza y una sugerencia.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A3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7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A4" w14:textId="77777777" w:rsidR="001B6316" w:rsidRDefault="00000000">
            <w:pPr>
              <w:spacing w:after="60"/>
              <w:jc w:val="center"/>
            </w:pPr>
            <w:r>
              <w:rPr>
                <w:rFonts w:ascii="Segoe UI Symbol" w:eastAsia="Segoe UI Symbol" w:hAnsi="Segoe UI Symbol" w:cs="Segoe UI Symbol"/>
              </w:rPr>
              <w:t>☐</w:t>
            </w:r>
          </w:p>
        </w:tc>
        <w:tc>
          <w:tcPr>
            <w:tcW w:w="24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B11EA5" w14:textId="77777777" w:rsidR="001B6316" w:rsidRDefault="001B6316">
            <w:pPr>
              <w:spacing w:after="60"/>
            </w:pPr>
          </w:p>
        </w:tc>
      </w:tr>
    </w:tbl>
    <w:p w14:paraId="5EB11EA7" w14:textId="77777777" w:rsidR="001B6316" w:rsidRDefault="00000000">
      <w:pPr>
        <w:spacing w:before="160" w:after="100"/>
      </w:pPr>
      <w:r>
        <w:rPr>
          <w:b/>
          <w:bCs/>
          <w:color w:val="203864"/>
          <w:sz w:val="24"/>
          <w:szCs w:val="24"/>
        </w:rPr>
        <w:t>V.- BIBLIOGRAFÍA</w:t>
      </w:r>
    </w:p>
    <w:p w14:paraId="5EB11EA8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MINEDU. Currículo Nacional de la Educación Básica.</w:t>
      </w:r>
    </w:p>
    <w:p w14:paraId="5EB11EA9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MINEDU. Programa Curricular de Educación Secundaria.</w:t>
      </w:r>
    </w:p>
    <w:p w14:paraId="5EB11EAA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 xml:space="preserve">MINEDU. Resolución Ministerial </w:t>
      </w:r>
      <w:proofErr w:type="spellStart"/>
      <w:r>
        <w:t>N.°</w:t>
      </w:r>
      <w:proofErr w:type="spellEnd"/>
      <w:r>
        <w:t xml:space="preserve"> 501-2025-MINEDU.</w:t>
      </w:r>
    </w:p>
    <w:p w14:paraId="5EB11EAB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lastRenderedPageBreak/>
        <w:t>MINEDU. Texto escolar de Matemática 3.° de Secundaria.</w:t>
      </w:r>
    </w:p>
    <w:p w14:paraId="5EB11EAC" w14:textId="77777777" w:rsidR="001B6316" w:rsidRDefault="00000000">
      <w:pPr>
        <w:pStyle w:val="Prrafodelista"/>
        <w:numPr>
          <w:ilvl w:val="0"/>
          <w:numId w:val="2"/>
        </w:numPr>
        <w:spacing w:after="40"/>
      </w:pPr>
      <w:r>
        <w:t>Superintendencia de Banca, Seguros y AFP (SBS). Material de educación financiera.</w:t>
      </w:r>
    </w:p>
    <w:p w14:paraId="5EB11EAD" w14:textId="77777777" w:rsidR="001B6316" w:rsidRDefault="001B6316">
      <w:pPr>
        <w:spacing w:after="200"/>
      </w:pPr>
    </w:p>
    <w:p w14:paraId="5EB11EAE" w14:textId="6EA734DB" w:rsidR="001B6316" w:rsidRDefault="00000000">
      <w:pPr>
        <w:spacing w:after="500"/>
        <w:jc w:val="right"/>
      </w:pPr>
      <w:proofErr w:type="spellStart"/>
      <w:r>
        <w:t>Maranura</w:t>
      </w:r>
      <w:proofErr w:type="spellEnd"/>
      <w:r>
        <w:t>, 1</w:t>
      </w:r>
      <w:r w:rsidR="00FC7052">
        <w:t>7</w:t>
      </w:r>
      <w:r>
        <w:t xml:space="preserve"> de </w:t>
      </w:r>
      <w:r w:rsidR="00F74D77">
        <w:t>setiem</w:t>
      </w:r>
      <w:r>
        <w:t>bre de 2026</w:t>
      </w:r>
    </w:p>
    <w:tbl>
      <w:tblPr>
        <w:tblW w:w="11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00"/>
        <w:gridCol w:w="5500"/>
      </w:tblGrid>
      <w:tr w:rsidR="001B6316" w14:paraId="5EB11EB5" w14:textId="77777777">
        <w:tblPrEx>
          <w:tblCellMar>
            <w:top w:w="0" w:type="dxa"/>
            <w:bottom w:w="0" w:type="dxa"/>
          </w:tblCellMar>
        </w:tblPrEx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B11EAF" w14:textId="77777777" w:rsidR="001B6316" w:rsidRDefault="00000000">
            <w:pPr>
              <w:spacing w:after="20"/>
              <w:jc w:val="center"/>
            </w:pPr>
            <w:r>
              <w:t>_______________________________</w:t>
            </w:r>
          </w:p>
          <w:p w14:paraId="5EB11EB0" w14:textId="397AF65F" w:rsidR="001B6316" w:rsidRDefault="001A2F77">
            <w:pPr>
              <w:spacing w:after="20"/>
              <w:jc w:val="center"/>
            </w:pPr>
            <w:r>
              <w:t>ALCIONECALCI</w:t>
            </w:r>
            <w:r w:rsidR="00FC7052">
              <w:t xml:space="preserve"> APAZA</w:t>
            </w:r>
          </w:p>
          <w:p w14:paraId="5EB11EB1" w14:textId="77777777" w:rsidR="001B6316" w:rsidRDefault="00000000">
            <w:pPr>
              <w:jc w:val="center"/>
            </w:pPr>
            <w:r>
              <w:t>Docente de Matemática</w:t>
            </w:r>
          </w:p>
        </w:tc>
        <w:tc>
          <w:tcPr>
            <w:tcW w:w="5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5EB11EB2" w14:textId="77777777" w:rsidR="001B6316" w:rsidRDefault="00000000">
            <w:pPr>
              <w:spacing w:after="20"/>
              <w:jc w:val="center"/>
            </w:pPr>
            <w:r>
              <w:t>_______________________________</w:t>
            </w:r>
          </w:p>
          <w:p w14:paraId="5EB11EB3" w14:textId="77777777" w:rsidR="001B6316" w:rsidRDefault="00000000">
            <w:pPr>
              <w:spacing w:after="20"/>
              <w:jc w:val="center"/>
            </w:pPr>
            <w:r>
              <w:rPr>
                <w:b/>
                <w:bCs/>
              </w:rPr>
              <w:t>Nilda Luna Torres</w:t>
            </w:r>
          </w:p>
          <w:p w14:paraId="5EB11EB4" w14:textId="77777777" w:rsidR="001B6316" w:rsidRDefault="00000000">
            <w:pPr>
              <w:jc w:val="center"/>
            </w:pPr>
            <w:proofErr w:type="spellStart"/>
            <w:r>
              <w:t>V.°</w:t>
            </w:r>
            <w:proofErr w:type="spellEnd"/>
            <w:r>
              <w:t xml:space="preserve"> </w:t>
            </w:r>
            <w:proofErr w:type="spellStart"/>
            <w:r>
              <w:t>B.°</w:t>
            </w:r>
            <w:proofErr w:type="spellEnd"/>
            <w:r>
              <w:t xml:space="preserve"> Directora</w:t>
            </w:r>
          </w:p>
        </w:tc>
      </w:tr>
    </w:tbl>
    <w:p w14:paraId="5EB11EB6" w14:textId="77777777" w:rsidR="00573990" w:rsidRDefault="00573990"/>
    <w:sectPr w:rsidR="00573990">
      <w:footerReference w:type="default" r:id="rId7"/>
      <w:pgSz w:w="12240" w:h="15840"/>
      <w:pgMar w:top="720" w:right="620" w:bottom="720" w:left="6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E5110" w14:textId="77777777" w:rsidR="00573990" w:rsidRDefault="00573990">
      <w:r>
        <w:separator/>
      </w:r>
    </w:p>
  </w:endnote>
  <w:endnote w:type="continuationSeparator" w:id="0">
    <w:p w14:paraId="4B192AE4" w14:textId="77777777" w:rsidR="00573990" w:rsidRDefault="005739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11EB6" w14:textId="3ABACCE2" w:rsidR="001B6316" w:rsidRDefault="00000000">
    <w:pPr>
      <w:jc w:val="center"/>
    </w:pPr>
    <w:r>
      <w:rPr>
        <w:color w:val="595959"/>
        <w:sz w:val="16"/>
        <w:szCs w:val="16"/>
      </w:rPr>
      <w:t xml:space="preserve">I.E. Micaela Bastidas – Matemática 3.° Secundaria – Presupuesto, deudas y ahorro – Página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>
      <w:rPr>
        <w:color w:val="595959"/>
        <w:sz w:val="16"/>
        <w:szCs w:val="16"/>
      </w:rPr>
      <w:fldChar w:fldCharType="separate"/>
    </w:r>
    <w:r w:rsidR="006D33FD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345AF6" w14:textId="77777777" w:rsidR="00573990" w:rsidRDefault="00573990">
      <w:r>
        <w:separator/>
      </w:r>
    </w:p>
  </w:footnote>
  <w:footnote w:type="continuationSeparator" w:id="0">
    <w:p w14:paraId="00D96424" w14:textId="77777777" w:rsidR="00573990" w:rsidRDefault="005739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133DFA"/>
    <w:multiLevelType w:val="hybridMultilevel"/>
    <w:tmpl w:val="A2A40EF0"/>
    <w:lvl w:ilvl="0" w:tplc="88B4098A">
      <w:start w:val="1"/>
      <w:numFmt w:val="bullet"/>
      <w:lvlText w:val="•"/>
      <w:lvlJc w:val="left"/>
      <w:pPr>
        <w:ind w:left="360" w:hanging="240"/>
      </w:pPr>
    </w:lvl>
    <w:lvl w:ilvl="1" w:tplc="427845D2">
      <w:numFmt w:val="decimal"/>
      <w:lvlText w:val=""/>
      <w:lvlJc w:val="left"/>
    </w:lvl>
    <w:lvl w:ilvl="2" w:tplc="EA5E9E3C">
      <w:numFmt w:val="decimal"/>
      <w:lvlText w:val=""/>
      <w:lvlJc w:val="left"/>
    </w:lvl>
    <w:lvl w:ilvl="3" w:tplc="027CA374">
      <w:numFmt w:val="decimal"/>
      <w:lvlText w:val=""/>
      <w:lvlJc w:val="left"/>
    </w:lvl>
    <w:lvl w:ilvl="4" w:tplc="1E667DCE">
      <w:numFmt w:val="decimal"/>
      <w:lvlText w:val=""/>
      <w:lvlJc w:val="left"/>
    </w:lvl>
    <w:lvl w:ilvl="5" w:tplc="CFE8A0BC">
      <w:numFmt w:val="decimal"/>
      <w:lvlText w:val=""/>
      <w:lvlJc w:val="left"/>
    </w:lvl>
    <w:lvl w:ilvl="6" w:tplc="BBF068D2">
      <w:numFmt w:val="decimal"/>
      <w:lvlText w:val=""/>
      <w:lvlJc w:val="left"/>
    </w:lvl>
    <w:lvl w:ilvl="7" w:tplc="A16672B2">
      <w:numFmt w:val="decimal"/>
      <w:lvlText w:val=""/>
      <w:lvlJc w:val="left"/>
    </w:lvl>
    <w:lvl w:ilvl="8" w:tplc="83C493C2">
      <w:numFmt w:val="decimal"/>
      <w:lvlText w:val=""/>
      <w:lvlJc w:val="left"/>
    </w:lvl>
  </w:abstractNum>
  <w:abstractNum w:abstractNumId="1" w15:restartNumberingAfterBreak="0">
    <w:nsid w:val="4BD31B9D"/>
    <w:multiLevelType w:val="hybridMultilevel"/>
    <w:tmpl w:val="0AA4AD72"/>
    <w:lvl w:ilvl="0" w:tplc="6F8480C6">
      <w:start w:val="1"/>
      <w:numFmt w:val="bullet"/>
      <w:lvlText w:val="●"/>
      <w:lvlJc w:val="left"/>
      <w:pPr>
        <w:ind w:left="720" w:hanging="360"/>
      </w:pPr>
    </w:lvl>
    <w:lvl w:ilvl="1" w:tplc="C0B8D400">
      <w:start w:val="1"/>
      <w:numFmt w:val="bullet"/>
      <w:lvlText w:val="○"/>
      <w:lvlJc w:val="left"/>
      <w:pPr>
        <w:ind w:left="1440" w:hanging="360"/>
      </w:pPr>
    </w:lvl>
    <w:lvl w:ilvl="2" w:tplc="7C2AE2DE">
      <w:start w:val="1"/>
      <w:numFmt w:val="bullet"/>
      <w:lvlText w:val="■"/>
      <w:lvlJc w:val="left"/>
      <w:pPr>
        <w:ind w:left="2160" w:hanging="360"/>
      </w:pPr>
    </w:lvl>
    <w:lvl w:ilvl="3" w:tplc="01E87EC8">
      <w:start w:val="1"/>
      <w:numFmt w:val="bullet"/>
      <w:lvlText w:val="●"/>
      <w:lvlJc w:val="left"/>
      <w:pPr>
        <w:ind w:left="2880" w:hanging="360"/>
      </w:pPr>
    </w:lvl>
    <w:lvl w:ilvl="4" w:tplc="245894C4">
      <w:start w:val="1"/>
      <w:numFmt w:val="bullet"/>
      <w:lvlText w:val="○"/>
      <w:lvlJc w:val="left"/>
      <w:pPr>
        <w:ind w:left="3600" w:hanging="360"/>
      </w:pPr>
    </w:lvl>
    <w:lvl w:ilvl="5" w:tplc="8AC08936">
      <w:start w:val="1"/>
      <w:numFmt w:val="bullet"/>
      <w:lvlText w:val="■"/>
      <w:lvlJc w:val="left"/>
      <w:pPr>
        <w:ind w:left="4320" w:hanging="360"/>
      </w:pPr>
    </w:lvl>
    <w:lvl w:ilvl="6" w:tplc="68E695FE">
      <w:start w:val="1"/>
      <w:numFmt w:val="bullet"/>
      <w:lvlText w:val="●"/>
      <w:lvlJc w:val="left"/>
      <w:pPr>
        <w:ind w:left="5040" w:hanging="360"/>
      </w:pPr>
    </w:lvl>
    <w:lvl w:ilvl="7" w:tplc="AECC5D12">
      <w:start w:val="1"/>
      <w:numFmt w:val="bullet"/>
      <w:lvlText w:val="●"/>
      <w:lvlJc w:val="left"/>
      <w:pPr>
        <w:ind w:left="5760" w:hanging="360"/>
      </w:pPr>
    </w:lvl>
    <w:lvl w:ilvl="8" w:tplc="E5C8C1EE">
      <w:start w:val="1"/>
      <w:numFmt w:val="bullet"/>
      <w:lvlText w:val="●"/>
      <w:lvlJc w:val="left"/>
      <w:pPr>
        <w:ind w:left="6480" w:hanging="360"/>
      </w:pPr>
    </w:lvl>
  </w:abstractNum>
  <w:num w:numId="1" w16cid:durableId="1101223096">
    <w:abstractNumId w:val="1"/>
    <w:lvlOverride w:ilvl="0">
      <w:startOverride w:val="1"/>
    </w:lvlOverride>
  </w:num>
  <w:num w:numId="2" w16cid:durableId="67372407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6316"/>
    <w:rsid w:val="0000326B"/>
    <w:rsid w:val="00137BC4"/>
    <w:rsid w:val="001A2F77"/>
    <w:rsid w:val="001A5C9E"/>
    <w:rsid w:val="001B6316"/>
    <w:rsid w:val="002C235D"/>
    <w:rsid w:val="00541AFD"/>
    <w:rsid w:val="005711C4"/>
    <w:rsid w:val="00573990"/>
    <w:rsid w:val="006075B2"/>
    <w:rsid w:val="006D33FD"/>
    <w:rsid w:val="007F19BA"/>
    <w:rsid w:val="00895065"/>
    <w:rsid w:val="00906E23"/>
    <w:rsid w:val="00A03A3D"/>
    <w:rsid w:val="00C10058"/>
    <w:rsid w:val="00F74D77"/>
    <w:rsid w:val="00FC7052"/>
    <w:rsid w:val="00FE42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B11DDF"/>
  <w15:docId w15:val="{B9B5E58D-5077-4C75-8C70-6E522706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uerte1">
    <w:name w:val="Fuerte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1808</Words>
  <Characters>9947</Characters>
  <Application>Microsoft Office Word</Application>
  <DocSecurity>0</DocSecurity>
  <Lines>82</Lines>
  <Paragraphs>23</Paragraphs>
  <ScaleCrop>false</ScaleCrop>
  <Company/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Sesión de Matemática 3° – Presupuesto, deudas y ahorro</dc:title>
  <dc:creator>I.E. Micaela Bastidas</dc:creator>
  <cp:lastModifiedBy>felicia castro cordova</cp:lastModifiedBy>
  <cp:revision>3</cp:revision>
  <cp:lastPrinted>2026-10-13T19:37:00Z</cp:lastPrinted>
  <dcterms:created xsi:type="dcterms:W3CDTF">2026-10-13T19:40:00Z</dcterms:created>
  <dcterms:modified xsi:type="dcterms:W3CDTF">2026-10-13T19:40:00Z</dcterms:modified>
</cp:coreProperties>
</file>