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9780B" w14:textId="4B0A290B" w:rsidR="00FD6F76" w:rsidRDefault="00FD6F76" w:rsidP="007B273C">
      <w:pPr>
        <w:jc w:val="center"/>
        <w:rPr>
          <w:rFonts w:ascii="Amasis MT Pro" w:hAnsi="Amasis MT Pro" w:cstheme="minorHAnsi"/>
          <w:b/>
          <w:sz w:val="20"/>
          <w:szCs w:val="20"/>
        </w:rPr>
      </w:pPr>
      <w:r w:rsidRPr="005866DF">
        <w:rPr>
          <w:rFonts w:ascii="Amasis MT Pro" w:hAnsi="Amasis MT Pro" w:cstheme="minorHAnsi"/>
          <w:b/>
          <w:sz w:val="20"/>
          <w:szCs w:val="20"/>
        </w:rPr>
        <w:t>SESIÓN DE APRENDIZAJE</w:t>
      </w:r>
      <w:r w:rsidR="0070157F">
        <w:rPr>
          <w:rFonts w:ascii="Amasis MT Pro" w:hAnsi="Amasis MT Pro" w:cstheme="minorHAnsi"/>
          <w:b/>
          <w:sz w:val="20"/>
          <w:szCs w:val="20"/>
        </w:rPr>
        <w:t xml:space="preserve"> </w:t>
      </w:r>
      <w:r w:rsidR="00862C7D">
        <w:rPr>
          <w:rFonts w:ascii="Amasis MT Pro" w:hAnsi="Amasis MT Pro" w:cstheme="minorHAnsi"/>
          <w:b/>
          <w:sz w:val="20"/>
          <w:szCs w:val="20"/>
        </w:rPr>
        <w:t>05</w:t>
      </w:r>
    </w:p>
    <w:p w14:paraId="70FB6AF5" w14:textId="2C441257" w:rsidR="000C2655" w:rsidRDefault="00D702B0" w:rsidP="00137698">
      <w:pPr>
        <w:pStyle w:val="Prrafodelista"/>
        <w:ind w:left="502"/>
        <w:jc w:val="center"/>
        <w:rPr>
          <w:rFonts w:ascii="Amasis MT Pro" w:hAnsi="Amasis MT Pro" w:cstheme="minorHAnsi"/>
          <w:b/>
          <w:sz w:val="20"/>
          <w:szCs w:val="20"/>
        </w:rPr>
      </w:pPr>
      <w:r w:rsidRPr="00D702B0">
        <w:rPr>
          <w:rFonts w:ascii="Amasis MT Pro" w:hAnsi="Amasis MT Pro" w:cstheme="minorHAnsi"/>
          <w:b/>
          <w:sz w:val="20"/>
          <w:szCs w:val="20"/>
        </w:rPr>
        <w:t>“</w:t>
      </w:r>
      <w:r w:rsidR="0070157F" w:rsidRPr="0070157F">
        <w:rPr>
          <w:rFonts w:ascii="Amasis MT Pro" w:hAnsi="Amasis MT Pro" w:cstheme="minorHAnsi"/>
          <w:b/>
          <w:sz w:val="20"/>
          <w:szCs w:val="20"/>
        </w:rPr>
        <w:t>Diseñ</w:t>
      </w:r>
      <w:r w:rsidR="0070157F">
        <w:rPr>
          <w:rFonts w:ascii="Amasis MT Pro" w:hAnsi="Amasis MT Pro" w:cstheme="minorHAnsi"/>
          <w:b/>
          <w:sz w:val="20"/>
          <w:szCs w:val="20"/>
        </w:rPr>
        <w:t>amos nuestro</w:t>
      </w:r>
      <w:r w:rsidR="0070157F" w:rsidRPr="0070157F">
        <w:rPr>
          <w:rFonts w:ascii="Amasis MT Pro" w:hAnsi="Amasis MT Pro" w:cstheme="minorHAnsi"/>
          <w:b/>
          <w:sz w:val="20"/>
          <w:szCs w:val="20"/>
        </w:rPr>
        <w:t xml:space="preserve"> tablero del ahorro familiar</w:t>
      </w:r>
      <w:r w:rsidRPr="00D702B0">
        <w:rPr>
          <w:rFonts w:ascii="Amasis MT Pro" w:hAnsi="Amasis MT Pro" w:cstheme="minorHAnsi"/>
          <w:b/>
          <w:sz w:val="20"/>
          <w:szCs w:val="20"/>
        </w:rPr>
        <w:t>”</w:t>
      </w:r>
    </w:p>
    <w:p w14:paraId="78432280" w14:textId="5EE0490D" w:rsidR="00E643EA" w:rsidRPr="00E643EA" w:rsidRDefault="00FD6F76" w:rsidP="00817807">
      <w:pPr>
        <w:pStyle w:val="Prrafodelista"/>
        <w:numPr>
          <w:ilvl w:val="0"/>
          <w:numId w:val="1"/>
        </w:numPr>
        <w:ind w:left="284" w:hanging="284"/>
        <w:rPr>
          <w:rFonts w:ascii="Amasis MT Pro" w:hAnsi="Amasis MT Pro" w:cstheme="minorHAnsi"/>
          <w:b/>
          <w:sz w:val="20"/>
          <w:szCs w:val="20"/>
        </w:rPr>
      </w:pPr>
      <w:r w:rsidRPr="005866DF">
        <w:rPr>
          <w:rFonts w:ascii="Amasis MT Pro" w:hAnsi="Amasis MT Pro" w:cstheme="minorHAnsi"/>
          <w:b/>
          <w:sz w:val="20"/>
          <w:szCs w:val="20"/>
        </w:rPr>
        <w:t>DATOS INFORMATIVOS</w:t>
      </w:r>
      <w:r w:rsidR="000C2655">
        <w:rPr>
          <w:rFonts w:ascii="Amasis MT Pro" w:hAnsi="Amasis MT Pro" w:cstheme="minorHAnsi"/>
          <w:b/>
          <w:sz w:val="20"/>
          <w:szCs w:val="20"/>
        </w:rPr>
        <w:t>:</w:t>
      </w:r>
    </w:p>
    <w:tbl>
      <w:tblPr>
        <w:tblW w:w="94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545"/>
        <w:gridCol w:w="409"/>
        <w:gridCol w:w="412"/>
        <w:gridCol w:w="822"/>
        <w:gridCol w:w="1228"/>
        <w:gridCol w:w="4502"/>
      </w:tblGrid>
      <w:tr w:rsidR="00172E2F" w:rsidRPr="00E643EA" w14:paraId="6F8DB411" w14:textId="77777777" w:rsidTr="0070157F">
        <w:trPr>
          <w:trHeight w:val="95"/>
          <w:jc w:val="center"/>
        </w:trPr>
        <w:tc>
          <w:tcPr>
            <w:tcW w:w="2851" w:type="dxa"/>
            <w:gridSpan w:val="4"/>
            <w:shd w:val="clear" w:color="auto" w:fill="00CC66"/>
            <w:vAlign w:val="center"/>
          </w:tcPr>
          <w:p w14:paraId="428F7F1D" w14:textId="77777777" w:rsidR="00172E2F" w:rsidRPr="00E643EA" w:rsidRDefault="00172E2F" w:rsidP="00172E2F">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Institución Educativa</w:t>
            </w:r>
            <w:r w:rsidRPr="00E643EA">
              <w:rPr>
                <w:rFonts w:ascii="Amasis MT Pro Light" w:eastAsia="Calibri" w:hAnsi="Amasis MT Pro Light" w:cs="Arial"/>
                <w:b/>
                <w:sz w:val="18"/>
                <w:szCs w:val="18"/>
                <w:lang w:val="es-ES"/>
              </w:rPr>
              <w:tab/>
            </w:r>
          </w:p>
        </w:tc>
        <w:tc>
          <w:tcPr>
            <w:tcW w:w="6552" w:type="dxa"/>
            <w:gridSpan w:val="3"/>
            <w:vAlign w:val="center"/>
          </w:tcPr>
          <w:p w14:paraId="160C43B2" w14:textId="77777777" w:rsidR="00172E2F" w:rsidRPr="00E643EA" w:rsidRDefault="00172E2F" w:rsidP="00172E2F">
            <w:pPr>
              <w:contextualSpacing/>
              <w:rPr>
                <w:rFonts w:ascii="Amasis MT Pro Light" w:eastAsia="Calibri" w:hAnsi="Amasis MT Pro Light" w:cs="Arial"/>
                <w:sz w:val="18"/>
                <w:szCs w:val="18"/>
                <w:lang w:val="es-ES"/>
              </w:rPr>
            </w:pPr>
            <w:proofErr w:type="spellStart"/>
            <w:r>
              <w:rPr>
                <w:rFonts w:ascii="Amasis MT Pro Light" w:eastAsia="Calibri" w:hAnsi="Amasis MT Pro Light" w:cs="Arial"/>
                <w:bCs/>
                <w:sz w:val="18"/>
                <w:szCs w:val="18"/>
                <w:lang w:val="es-ES"/>
              </w:rPr>
              <w:t>N°</w:t>
            </w:r>
            <w:proofErr w:type="spellEnd"/>
            <w:r>
              <w:rPr>
                <w:rFonts w:ascii="Amasis MT Pro Light" w:eastAsia="Calibri" w:hAnsi="Amasis MT Pro Light" w:cs="Arial"/>
                <w:bCs/>
                <w:sz w:val="18"/>
                <w:szCs w:val="18"/>
                <w:lang w:val="es-ES"/>
              </w:rPr>
              <w:t xml:space="preserve"> 82015 “Rafael Olascoaga”</w:t>
            </w:r>
          </w:p>
        </w:tc>
      </w:tr>
      <w:tr w:rsidR="00172E2F" w:rsidRPr="00E643EA" w14:paraId="567BF6DC" w14:textId="77777777" w:rsidTr="0070157F">
        <w:trPr>
          <w:trHeight w:val="95"/>
          <w:jc w:val="center"/>
        </w:trPr>
        <w:tc>
          <w:tcPr>
            <w:tcW w:w="2851" w:type="dxa"/>
            <w:gridSpan w:val="4"/>
            <w:shd w:val="clear" w:color="auto" w:fill="00CC66"/>
            <w:vAlign w:val="center"/>
          </w:tcPr>
          <w:p w14:paraId="2A41D70E" w14:textId="77777777" w:rsidR="00172E2F" w:rsidRPr="00E643EA" w:rsidRDefault="00172E2F" w:rsidP="00172E2F">
            <w:pPr>
              <w:contextualSpacing/>
              <w:rPr>
                <w:rFonts w:ascii="Amasis MT Pro Light" w:eastAsia="Calibri" w:hAnsi="Amasis MT Pro Light" w:cs="Arial"/>
                <w:b/>
                <w:sz w:val="18"/>
                <w:szCs w:val="18"/>
                <w:lang w:val="es-ES"/>
              </w:rPr>
            </w:pPr>
            <w:r>
              <w:rPr>
                <w:rFonts w:ascii="Amasis MT Pro Light" w:eastAsia="Calibri" w:hAnsi="Amasis MT Pro Light" w:cs="Arial"/>
                <w:b/>
                <w:sz w:val="18"/>
                <w:szCs w:val="18"/>
                <w:lang w:val="es-ES"/>
              </w:rPr>
              <w:t>Unidad</w:t>
            </w:r>
          </w:p>
        </w:tc>
        <w:tc>
          <w:tcPr>
            <w:tcW w:w="6552" w:type="dxa"/>
            <w:gridSpan w:val="3"/>
            <w:vAlign w:val="center"/>
          </w:tcPr>
          <w:p w14:paraId="3AE3F6B3" w14:textId="4FA1ADE6" w:rsidR="00172E2F" w:rsidRPr="00E643EA" w:rsidRDefault="00172E2F" w:rsidP="00172E2F">
            <w:pPr>
              <w:contextualSpacing/>
              <w:rPr>
                <w:rFonts w:ascii="Amasis MT Pro Light" w:eastAsia="Calibri" w:hAnsi="Amasis MT Pro Light" w:cs="Arial"/>
                <w:sz w:val="18"/>
                <w:szCs w:val="18"/>
                <w:lang w:val="es-ES"/>
              </w:rPr>
            </w:pPr>
            <w:proofErr w:type="spellStart"/>
            <w:r>
              <w:rPr>
                <w:rFonts w:ascii="Amasis MT Pro Light" w:eastAsia="Calibri" w:hAnsi="Amasis MT Pro Light" w:cs="Arial"/>
                <w:bCs/>
                <w:sz w:val="18"/>
                <w:szCs w:val="18"/>
                <w:lang w:val="es-ES"/>
              </w:rPr>
              <w:t>N°</w:t>
            </w:r>
            <w:proofErr w:type="spellEnd"/>
            <w:r>
              <w:rPr>
                <w:rFonts w:ascii="Amasis MT Pro Light" w:eastAsia="Calibri" w:hAnsi="Amasis MT Pro Light" w:cs="Arial"/>
                <w:bCs/>
                <w:sz w:val="18"/>
                <w:szCs w:val="18"/>
                <w:lang w:val="es-ES"/>
              </w:rPr>
              <w:t xml:space="preserve"> 0</w:t>
            </w:r>
            <w:r w:rsidR="0070157F">
              <w:rPr>
                <w:rFonts w:ascii="Amasis MT Pro Light" w:eastAsia="Calibri" w:hAnsi="Amasis MT Pro Light" w:cs="Arial"/>
                <w:bCs/>
                <w:sz w:val="18"/>
                <w:szCs w:val="18"/>
                <w:lang w:val="es-ES"/>
              </w:rPr>
              <w:t>6</w:t>
            </w:r>
          </w:p>
        </w:tc>
      </w:tr>
      <w:tr w:rsidR="00E643EA" w:rsidRPr="00E643EA" w14:paraId="5B793BF2" w14:textId="77777777" w:rsidTr="0070157F">
        <w:trPr>
          <w:trHeight w:val="334"/>
          <w:jc w:val="center"/>
        </w:trPr>
        <w:tc>
          <w:tcPr>
            <w:tcW w:w="2851" w:type="dxa"/>
            <w:gridSpan w:val="4"/>
            <w:shd w:val="clear" w:color="auto" w:fill="00CC66"/>
            <w:vAlign w:val="center"/>
          </w:tcPr>
          <w:p w14:paraId="6CBA3AD9" w14:textId="77777777" w:rsidR="00E643EA" w:rsidRPr="00E643EA" w:rsidRDefault="00E643EA" w:rsidP="00E643EA">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Área</w:t>
            </w:r>
            <w:r w:rsidRPr="00E643EA">
              <w:rPr>
                <w:rFonts w:ascii="Amasis MT Pro Light" w:eastAsia="Calibri" w:hAnsi="Amasis MT Pro Light" w:cs="Arial"/>
                <w:b/>
                <w:sz w:val="18"/>
                <w:szCs w:val="18"/>
                <w:lang w:val="es-ES"/>
              </w:rPr>
              <w:tab/>
            </w:r>
            <w:r w:rsidRPr="00E643EA">
              <w:rPr>
                <w:rFonts w:ascii="Amasis MT Pro Light" w:eastAsia="Calibri" w:hAnsi="Amasis MT Pro Light" w:cs="Arial"/>
                <w:b/>
                <w:sz w:val="18"/>
                <w:szCs w:val="18"/>
                <w:lang w:val="es-ES"/>
              </w:rPr>
              <w:tab/>
            </w:r>
          </w:p>
        </w:tc>
        <w:tc>
          <w:tcPr>
            <w:tcW w:w="6552" w:type="dxa"/>
            <w:gridSpan w:val="3"/>
            <w:vAlign w:val="center"/>
          </w:tcPr>
          <w:p w14:paraId="3F708A5F" w14:textId="29107D9A" w:rsidR="00E643EA" w:rsidRPr="00E643EA" w:rsidRDefault="00F25E4B" w:rsidP="00E643EA">
            <w:pPr>
              <w:contextualSpacing/>
              <w:rPr>
                <w:rFonts w:ascii="Amasis MT Pro Light" w:eastAsia="Calibri" w:hAnsi="Amasis MT Pro Light" w:cs="Arial"/>
                <w:sz w:val="18"/>
                <w:szCs w:val="18"/>
                <w:lang w:val="es-ES"/>
              </w:rPr>
            </w:pPr>
            <w:r>
              <w:rPr>
                <w:rFonts w:ascii="Amasis MT Pro Light" w:eastAsia="Calibri" w:hAnsi="Amasis MT Pro Light" w:cs="Arial"/>
                <w:sz w:val="18"/>
                <w:szCs w:val="18"/>
                <w:lang w:val="es-ES"/>
              </w:rPr>
              <w:t>DPCC</w:t>
            </w:r>
          </w:p>
        </w:tc>
      </w:tr>
      <w:tr w:rsidR="00E643EA" w:rsidRPr="00E643EA" w14:paraId="1C0EAF18" w14:textId="77777777" w:rsidTr="0070157F">
        <w:trPr>
          <w:trHeight w:val="95"/>
          <w:jc w:val="center"/>
        </w:trPr>
        <w:tc>
          <w:tcPr>
            <w:tcW w:w="2851" w:type="dxa"/>
            <w:gridSpan w:val="4"/>
            <w:shd w:val="clear" w:color="auto" w:fill="00CC66"/>
            <w:vAlign w:val="center"/>
          </w:tcPr>
          <w:p w14:paraId="54FDA029" w14:textId="77777777" w:rsidR="00E643EA" w:rsidRPr="00E643EA" w:rsidRDefault="00E643EA" w:rsidP="00E643EA">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Ciclo</w:t>
            </w:r>
            <w:r w:rsidRPr="00E643EA">
              <w:rPr>
                <w:rFonts w:ascii="Amasis MT Pro Light" w:eastAsia="Calibri" w:hAnsi="Amasis MT Pro Light" w:cs="Arial"/>
                <w:b/>
                <w:sz w:val="18"/>
                <w:szCs w:val="18"/>
                <w:lang w:val="es-ES"/>
              </w:rPr>
              <w:tab/>
            </w:r>
          </w:p>
        </w:tc>
        <w:tc>
          <w:tcPr>
            <w:tcW w:w="6552" w:type="dxa"/>
            <w:gridSpan w:val="3"/>
            <w:vAlign w:val="center"/>
          </w:tcPr>
          <w:p w14:paraId="20F6184B" w14:textId="78AF4818" w:rsidR="00E643EA" w:rsidRPr="00E643EA" w:rsidRDefault="00E643EA" w:rsidP="00E643EA">
            <w:pPr>
              <w:contextualSpacing/>
              <w:rPr>
                <w:rFonts w:ascii="Amasis MT Pro Light" w:eastAsia="Calibri" w:hAnsi="Amasis MT Pro Light" w:cs="Arial"/>
                <w:sz w:val="18"/>
                <w:szCs w:val="18"/>
                <w:lang w:val="es-ES"/>
              </w:rPr>
            </w:pPr>
            <w:r w:rsidRPr="00E643EA">
              <w:rPr>
                <w:rFonts w:ascii="Amasis MT Pro Light" w:eastAsia="Calibri" w:hAnsi="Amasis MT Pro Light" w:cs="Arial"/>
                <w:sz w:val="18"/>
                <w:szCs w:val="18"/>
                <w:lang w:val="es-ES"/>
              </w:rPr>
              <w:t>VI</w:t>
            </w:r>
          </w:p>
        </w:tc>
      </w:tr>
      <w:tr w:rsidR="00E643EA" w:rsidRPr="00E643EA" w14:paraId="2B18B09A" w14:textId="77777777" w:rsidTr="0070157F">
        <w:trPr>
          <w:trHeight w:val="271"/>
          <w:jc w:val="center"/>
        </w:trPr>
        <w:tc>
          <w:tcPr>
            <w:tcW w:w="2851" w:type="dxa"/>
            <w:gridSpan w:val="4"/>
            <w:shd w:val="clear" w:color="auto" w:fill="00CC66"/>
            <w:vAlign w:val="center"/>
          </w:tcPr>
          <w:p w14:paraId="7A5FE7E2" w14:textId="77777777" w:rsidR="00E643EA" w:rsidRPr="00E643EA" w:rsidRDefault="00E643EA" w:rsidP="00E643EA">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Grado y sección</w:t>
            </w:r>
            <w:r w:rsidRPr="00E643EA">
              <w:rPr>
                <w:rFonts w:ascii="Amasis MT Pro Light" w:eastAsia="Calibri" w:hAnsi="Amasis MT Pro Light" w:cs="Arial"/>
                <w:b/>
                <w:sz w:val="18"/>
                <w:szCs w:val="18"/>
                <w:lang w:val="es-ES"/>
              </w:rPr>
              <w:tab/>
            </w:r>
          </w:p>
        </w:tc>
        <w:tc>
          <w:tcPr>
            <w:tcW w:w="6552" w:type="dxa"/>
            <w:gridSpan w:val="3"/>
            <w:vAlign w:val="center"/>
          </w:tcPr>
          <w:p w14:paraId="4C4FC3D5" w14:textId="49A00345" w:rsidR="00E643EA" w:rsidRPr="00E643EA" w:rsidRDefault="00F25E4B" w:rsidP="00E643EA">
            <w:pPr>
              <w:contextualSpacing/>
              <w:rPr>
                <w:rFonts w:ascii="Amasis MT Pro Light" w:eastAsia="Calibri" w:hAnsi="Amasis MT Pro Light" w:cs="Arial"/>
                <w:sz w:val="18"/>
                <w:szCs w:val="18"/>
                <w:lang w:val="es-ES"/>
              </w:rPr>
            </w:pPr>
            <w:r>
              <w:rPr>
                <w:rFonts w:ascii="Amasis MT Pro Light" w:eastAsia="Calibri" w:hAnsi="Amasis MT Pro Light" w:cs="Arial"/>
                <w:sz w:val="18"/>
                <w:szCs w:val="18"/>
                <w:lang w:val="es-ES"/>
              </w:rPr>
              <w:t>2</w:t>
            </w:r>
            <w:r w:rsidR="00E643EA" w:rsidRPr="00E643EA">
              <w:rPr>
                <w:rFonts w:ascii="Amasis MT Pro Light" w:eastAsia="Calibri" w:hAnsi="Amasis MT Pro Light" w:cs="Arial"/>
                <w:sz w:val="18"/>
                <w:szCs w:val="18"/>
                <w:lang w:val="es-ES"/>
              </w:rPr>
              <w:t>° “A”</w:t>
            </w:r>
            <w:r w:rsidR="00512C4E">
              <w:rPr>
                <w:rFonts w:ascii="Amasis MT Pro Light" w:eastAsia="Calibri" w:hAnsi="Amasis MT Pro Light" w:cs="Arial"/>
                <w:sz w:val="18"/>
                <w:szCs w:val="18"/>
                <w:lang w:val="es-ES"/>
              </w:rPr>
              <w:t>,</w:t>
            </w:r>
            <w:r w:rsidR="00E643EA" w:rsidRPr="00E643EA">
              <w:rPr>
                <w:rFonts w:ascii="Amasis MT Pro Light" w:eastAsia="Calibri" w:hAnsi="Amasis MT Pro Light" w:cs="Arial"/>
                <w:sz w:val="18"/>
                <w:szCs w:val="18"/>
                <w:lang w:val="es-ES"/>
              </w:rPr>
              <w:t xml:space="preserve"> “B”</w:t>
            </w:r>
            <w:r w:rsidR="00512C4E">
              <w:rPr>
                <w:rFonts w:ascii="Amasis MT Pro Light" w:eastAsia="Calibri" w:hAnsi="Amasis MT Pro Light" w:cs="Arial"/>
                <w:sz w:val="18"/>
                <w:szCs w:val="18"/>
                <w:lang w:val="es-ES"/>
              </w:rPr>
              <w:t xml:space="preserve"> y “C”.</w:t>
            </w:r>
          </w:p>
        </w:tc>
      </w:tr>
      <w:tr w:rsidR="00E643EA" w:rsidRPr="00E643EA" w14:paraId="4AF13FEC" w14:textId="77777777" w:rsidTr="0070157F">
        <w:trPr>
          <w:trHeight w:val="95"/>
          <w:jc w:val="center"/>
        </w:trPr>
        <w:tc>
          <w:tcPr>
            <w:tcW w:w="2851" w:type="dxa"/>
            <w:gridSpan w:val="4"/>
            <w:shd w:val="clear" w:color="auto" w:fill="00CC66"/>
            <w:vAlign w:val="center"/>
          </w:tcPr>
          <w:p w14:paraId="6D3BBED6" w14:textId="77777777" w:rsidR="00E643EA" w:rsidRPr="00E643EA" w:rsidRDefault="00E643EA" w:rsidP="00E643EA">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Tiempo</w:t>
            </w:r>
            <w:r w:rsidRPr="00E643EA">
              <w:rPr>
                <w:rFonts w:ascii="Amasis MT Pro Light" w:eastAsia="Calibri" w:hAnsi="Amasis MT Pro Light" w:cs="Arial"/>
                <w:b/>
                <w:sz w:val="18"/>
                <w:szCs w:val="18"/>
                <w:lang w:val="es-ES"/>
              </w:rPr>
              <w:tab/>
            </w:r>
            <w:r w:rsidRPr="00E643EA">
              <w:rPr>
                <w:rFonts w:ascii="Amasis MT Pro Light" w:eastAsia="Calibri" w:hAnsi="Amasis MT Pro Light" w:cs="Arial"/>
                <w:b/>
                <w:sz w:val="18"/>
                <w:szCs w:val="18"/>
                <w:lang w:val="es-ES"/>
              </w:rPr>
              <w:tab/>
            </w:r>
          </w:p>
        </w:tc>
        <w:tc>
          <w:tcPr>
            <w:tcW w:w="6552" w:type="dxa"/>
            <w:gridSpan w:val="3"/>
            <w:vAlign w:val="center"/>
          </w:tcPr>
          <w:p w14:paraId="28150F1B" w14:textId="4B1AAA1E" w:rsidR="00E643EA" w:rsidRPr="00E643EA" w:rsidRDefault="0070157F" w:rsidP="00E643EA">
            <w:pPr>
              <w:contextualSpacing/>
              <w:rPr>
                <w:rFonts w:ascii="Amasis MT Pro Light" w:eastAsia="Calibri" w:hAnsi="Amasis MT Pro Light" w:cs="Arial"/>
                <w:sz w:val="18"/>
                <w:szCs w:val="18"/>
                <w:lang w:val="es-ES"/>
              </w:rPr>
            </w:pPr>
            <w:r>
              <w:rPr>
                <w:rFonts w:ascii="Amasis MT Pro Light" w:eastAsia="Calibri" w:hAnsi="Amasis MT Pro Light" w:cs="Arial"/>
                <w:sz w:val="18"/>
                <w:szCs w:val="18"/>
                <w:lang w:val="es-ES"/>
              </w:rPr>
              <w:t xml:space="preserve">2 </w:t>
            </w:r>
            <w:r w:rsidR="00E643EA" w:rsidRPr="00E643EA">
              <w:rPr>
                <w:rFonts w:ascii="Amasis MT Pro Light" w:eastAsia="Calibri" w:hAnsi="Amasis MT Pro Light" w:cs="Arial"/>
                <w:sz w:val="18"/>
                <w:szCs w:val="18"/>
                <w:lang w:val="es-ES"/>
              </w:rPr>
              <w:t>horas</w:t>
            </w:r>
          </w:p>
        </w:tc>
      </w:tr>
      <w:tr w:rsidR="00E643EA" w:rsidRPr="00E643EA" w14:paraId="729843ED" w14:textId="77777777" w:rsidTr="0070157F">
        <w:trPr>
          <w:trHeight w:val="95"/>
          <w:jc w:val="center"/>
        </w:trPr>
        <w:tc>
          <w:tcPr>
            <w:tcW w:w="2851" w:type="dxa"/>
            <w:gridSpan w:val="4"/>
            <w:shd w:val="clear" w:color="auto" w:fill="00CC66"/>
            <w:vAlign w:val="center"/>
          </w:tcPr>
          <w:p w14:paraId="242E14A8" w14:textId="77777777" w:rsidR="00E643EA" w:rsidRPr="00E643EA" w:rsidRDefault="00E643EA" w:rsidP="00E643EA">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Nivel y modalidad</w:t>
            </w:r>
          </w:p>
        </w:tc>
        <w:tc>
          <w:tcPr>
            <w:tcW w:w="6552" w:type="dxa"/>
            <w:gridSpan w:val="3"/>
            <w:vAlign w:val="center"/>
          </w:tcPr>
          <w:p w14:paraId="16DB354B" w14:textId="77777777" w:rsidR="00E643EA" w:rsidRPr="00E643EA" w:rsidRDefault="00E643EA" w:rsidP="00E643EA">
            <w:pPr>
              <w:contextualSpacing/>
              <w:rPr>
                <w:rFonts w:ascii="Amasis MT Pro Light" w:eastAsia="Calibri" w:hAnsi="Amasis MT Pro Light" w:cs="Arial"/>
                <w:sz w:val="18"/>
                <w:szCs w:val="18"/>
                <w:lang w:val="es-ES"/>
              </w:rPr>
            </w:pPr>
            <w:r w:rsidRPr="00E643EA">
              <w:rPr>
                <w:rFonts w:ascii="Amasis MT Pro Light" w:eastAsia="Calibri" w:hAnsi="Amasis MT Pro Light" w:cs="Arial"/>
                <w:sz w:val="18"/>
                <w:szCs w:val="18"/>
                <w:lang w:val="es-ES"/>
              </w:rPr>
              <w:t>SECUNDARIA – EBR</w:t>
            </w:r>
          </w:p>
        </w:tc>
      </w:tr>
      <w:tr w:rsidR="00E643EA" w:rsidRPr="00E643EA" w14:paraId="42ECBD5B" w14:textId="77777777" w:rsidTr="0070157F">
        <w:trPr>
          <w:trHeight w:val="269"/>
          <w:jc w:val="center"/>
        </w:trPr>
        <w:tc>
          <w:tcPr>
            <w:tcW w:w="2851" w:type="dxa"/>
            <w:gridSpan w:val="4"/>
            <w:shd w:val="clear" w:color="auto" w:fill="00CC66"/>
            <w:vAlign w:val="center"/>
          </w:tcPr>
          <w:p w14:paraId="5672D874" w14:textId="77777777" w:rsidR="00E643EA" w:rsidRPr="00E643EA" w:rsidRDefault="00E643EA" w:rsidP="00E643EA">
            <w:pPr>
              <w:contextualSpacing/>
              <w:rPr>
                <w:rFonts w:ascii="Amasis MT Pro Light" w:eastAsia="Calibri" w:hAnsi="Amasis MT Pro Light" w:cs="Arial"/>
                <w:b/>
                <w:sz w:val="18"/>
                <w:szCs w:val="18"/>
                <w:lang w:val="es-ES"/>
              </w:rPr>
            </w:pPr>
            <w:r>
              <w:rPr>
                <w:rFonts w:ascii="Amasis MT Pro Light" w:eastAsia="Calibri" w:hAnsi="Amasis MT Pro Light" w:cs="Arial"/>
                <w:b/>
                <w:sz w:val="18"/>
                <w:szCs w:val="18"/>
                <w:lang w:val="es-ES"/>
              </w:rPr>
              <w:t xml:space="preserve">Profesora </w:t>
            </w:r>
            <w:r w:rsidRPr="00E643EA">
              <w:rPr>
                <w:rFonts w:ascii="Amasis MT Pro Light" w:eastAsia="Calibri" w:hAnsi="Amasis MT Pro Light" w:cs="Arial"/>
                <w:b/>
                <w:sz w:val="18"/>
                <w:szCs w:val="18"/>
                <w:lang w:val="es-ES"/>
              </w:rPr>
              <w:t>de Área</w:t>
            </w:r>
          </w:p>
        </w:tc>
        <w:tc>
          <w:tcPr>
            <w:tcW w:w="6552" w:type="dxa"/>
            <w:gridSpan w:val="3"/>
            <w:vAlign w:val="center"/>
          </w:tcPr>
          <w:p w14:paraId="0EE6AFA3" w14:textId="2F69608C" w:rsidR="00E643EA" w:rsidRPr="00E643EA" w:rsidRDefault="009C3758" w:rsidP="00E643EA">
            <w:pPr>
              <w:contextualSpacing/>
              <w:rPr>
                <w:rFonts w:ascii="Amasis MT Pro Light" w:eastAsia="Calibri" w:hAnsi="Amasis MT Pro Light" w:cs="Arial"/>
                <w:sz w:val="18"/>
                <w:szCs w:val="18"/>
                <w:lang w:val="es-ES"/>
              </w:rPr>
            </w:pPr>
            <w:r>
              <w:rPr>
                <w:rFonts w:ascii="Amasis MT Pro Light" w:eastAsia="Calibri" w:hAnsi="Amasis MT Pro Light" w:cs="Arial"/>
                <w:sz w:val="18"/>
                <w:szCs w:val="18"/>
                <w:lang w:val="es-ES"/>
              </w:rPr>
              <w:t>Kiara Alexa Cossio Tavara</w:t>
            </w:r>
          </w:p>
        </w:tc>
      </w:tr>
      <w:tr w:rsidR="00E643EA" w:rsidRPr="00E643EA" w14:paraId="21867037" w14:textId="77777777" w:rsidTr="0070157F">
        <w:trPr>
          <w:trHeight w:val="95"/>
          <w:jc w:val="center"/>
        </w:trPr>
        <w:tc>
          <w:tcPr>
            <w:tcW w:w="2851" w:type="dxa"/>
            <w:gridSpan w:val="4"/>
            <w:shd w:val="clear" w:color="auto" w:fill="00CC66"/>
            <w:vAlign w:val="center"/>
          </w:tcPr>
          <w:p w14:paraId="0F292E4B" w14:textId="77777777" w:rsidR="00E643EA" w:rsidRPr="00E643EA" w:rsidRDefault="00E643EA" w:rsidP="00E643EA">
            <w:pPr>
              <w:contextualSpacing/>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Fecha</w:t>
            </w:r>
          </w:p>
        </w:tc>
        <w:tc>
          <w:tcPr>
            <w:tcW w:w="6552" w:type="dxa"/>
            <w:gridSpan w:val="3"/>
            <w:vAlign w:val="center"/>
          </w:tcPr>
          <w:p w14:paraId="39E1ABBE" w14:textId="5A8933E7" w:rsidR="00E643EA" w:rsidRPr="00E643EA" w:rsidRDefault="000C2655" w:rsidP="00E643EA">
            <w:pPr>
              <w:contextualSpacing/>
              <w:rPr>
                <w:rFonts w:ascii="Amasis MT Pro Light" w:eastAsia="Calibri" w:hAnsi="Amasis MT Pro Light" w:cs="Arial"/>
                <w:sz w:val="18"/>
                <w:szCs w:val="18"/>
                <w:lang w:val="es-ES"/>
              </w:rPr>
            </w:pPr>
            <w:r>
              <w:rPr>
                <w:rFonts w:ascii="Amasis MT Pro Light" w:eastAsia="Calibri" w:hAnsi="Amasis MT Pro Light" w:cs="Arial"/>
                <w:sz w:val="18"/>
                <w:szCs w:val="18"/>
                <w:lang w:val="es-ES"/>
              </w:rPr>
              <w:t xml:space="preserve">Del </w:t>
            </w:r>
            <w:r w:rsidR="00862C7D">
              <w:rPr>
                <w:rFonts w:ascii="Amasis MT Pro Light" w:eastAsia="Calibri" w:hAnsi="Amasis MT Pro Light" w:cs="Arial"/>
                <w:sz w:val="18"/>
                <w:szCs w:val="18"/>
                <w:lang w:val="es-ES"/>
              </w:rPr>
              <w:t>05 al 09 de octubre</w:t>
            </w:r>
            <w:r w:rsidR="002D1A9A">
              <w:rPr>
                <w:rFonts w:ascii="Amasis MT Pro Light" w:eastAsia="Calibri" w:hAnsi="Amasis MT Pro Light" w:cs="Arial"/>
                <w:sz w:val="18"/>
                <w:szCs w:val="18"/>
                <w:lang w:val="es-ES"/>
              </w:rPr>
              <w:t xml:space="preserve"> del 2026.</w:t>
            </w:r>
          </w:p>
        </w:tc>
      </w:tr>
      <w:tr w:rsidR="00E643EA" w:rsidRPr="00E643EA" w14:paraId="354A02CD" w14:textId="77777777" w:rsidTr="00862C7D">
        <w:trPr>
          <w:trHeight w:val="149"/>
          <w:jc w:val="center"/>
        </w:trPr>
        <w:tc>
          <w:tcPr>
            <w:tcW w:w="9403" w:type="dxa"/>
            <w:gridSpan w:val="7"/>
            <w:shd w:val="clear" w:color="auto" w:fill="70AD47" w:themeFill="accent6"/>
            <w:vAlign w:val="center"/>
          </w:tcPr>
          <w:p w14:paraId="3D8BBFCD" w14:textId="77777777" w:rsidR="00E643EA" w:rsidRPr="00E643EA" w:rsidRDefault="00E643EA" w:rsidP="00E643EA">
            <w:pPr>
              <w:rPr>
                <w:rFonts w:ascii="Amasis MT Pro Light" w:eastAsia="Calibri" w:hAnsi="Amasis MT Pro Light" w:cs="Arial"/>
                <w:b/>
                <w:color w:val="000000" w:themeColor="text1"/>
                <w:sz w:val="18"/>
                <w:szCs w:val="18"/>
                <w:lang w:val="es-ES"/>
              </w:rPr>
            </w:pPr>
            <w:r w:rsidRPr="00E643EA">
              <w:rPr>
                <w:rFonts w:ascii="Amasis MT Pro Light" w:eastAsia="Calibri" w:hAnsi="Amasis MT Pro Light" w:cs="Arial"/>
                <w:b/>
                <w:color w:val="000000" w:themeColor="text1"/>
                <w:sz w:val="18"/>
                <w:szCs w:val="18"/>
                <w:lang w:val="es-ES"/>
              </w:rPr>
              <w:t>APRENDIZAJES ESPERADOS</w:t>
            </w:r>
          </w:p>
        </w:tc>
      </w:tr>
      <w:tr w:rsidR="00E643EA" w:rsidRPr="00E643EA" w14:paraId="6ADDEABC" w14:textId="77777777" w:rsidTr="0070157F">
        <w:trPr>
          <w:trHeight w:val="234"/>
          <w:jc w:val="center"/>
        </w:trPr>
        <w:tc>
          <w:tcPr>
            <w:tcW w:w="1485" w:type="dxa"/>
            <w:shd w:val="clear" w:color="auto" w:fill="FFFFFF"/>
            <w:vAlign w:val="center"/>
          </w:tcPr>
          <w:p w14:paraId="735A3874" w14:textId="77777777" w:rsidR="00E643EA" w:rsidRPr="00E643EA" w:rsidRDefault="00E643EA" w:rsidP="00E643EA">
            <w:pPr>
              <w:rPr>
                <w:rFonts w:ascii="Amasis MT Pro Light" w:eastAsia="Calibri" w:hAnsi="Amasis MT Pro Light" w:cs="Arial"/>
                <w:b/>
                <w:color w:val="FFFFFF"/>
                <w:sz w:val="18"/>
                <w:szCs w:val="18"/>
                <w:lang w:val="es-ES"/>
              </w:rPr>
            </w:pPr>
            <w:r w:rsidRPr="00E643EA">
              <w:rPr>
                <w:rFonts w:ascii="Amasis MT Pro Light" w:eastAsia="Calibri" w:hAnsi="Amasis MT Pro Light" w:cs="Arial"/>
                <w:b/>
                <w:sz w:val="18"/>
                <w:szCs w:val="18"/>
                <w:lang w:val="es-ES"/>
              </w:rPr>
              <w:t>COMPETENCIA</w:t>
            </w:r>
          </w:p>
        </w:tc>
        <w:tc>
          <w:tcPr>
            <w:tcW w:w="7918" w:type="dxa"/>
            <w:gridSpan w:val="6"/>
            <w:shd w:val="clear" w:color="auto" w:fill="FFFFFF"/>
            <w:vAlign w:val="center"/>
          </w:tcPr>
          <w:p w14:paraId="6734AD01" w14:textId="16A6B21F" w:rsidR="00E643EA" w:rsidRPr="00E643EA" w:rsidRDefault="00F25E4B" w:rsidP="00E643EA">
            <w:pPr>
              <w:jc w:val="both"/>
              <w:rPr>
                <w:rFonts w:ascii="Amasis MT Pro Light" w:eastAsia="Calibri" w:hAnsi="Amasis MT Pro Light" w:cs="Times New Roman"/>
                <w:b/>
                <w:bCs/>
                <w:sz w:val="18"/>
                <w:szCs w:val="18"/>
                <w:lang w:val="es-ES"/>
              </w:rPr>
            </w:pPr>
            <w:r w:rsidRPr="00F25E4B">
              <w:rPr>
                <w:rFonts w:ascii="Amasis MT Pro Light" w:eastAsia="Calibri" w:hAnsi="Amasis MT Pro Light" w:cs="Times New Roman"/>
                <w:b/>
                <w:bCs/>
                <w:sz w:val="18"/>
                <w:szCs w:val="18"/>
                <w:lang w:val="es-ES"/>
              </w:rPr>
              <w:t>Convive y participa democráticamente en la búsqueda del bien común.</w:t>
            </w:r>
          </w:p>
        </w:tc>
      </w:tr>
      <w:tr w:rsidR="00E643EA" w:rsidRPr="00E643EA" w14:paraId="3B116241" w14:textId="77777777" w:rsidTr="0070157F">
        <w:trPr>
          <w:trHeight w:val="234"/>
          <w:jc w:val="center"/>
        </w:trPr>
        <w:tc>
          <w:tcPr>
            <w:tcW w:w="1485" w:type="dxa"/>
            <w:shd w:val="clear" w:color="auto" w:fill="FFFFFF"/>
            <w:vAlign w:val="center"/>
          </w:tcPr>
          <w:p w14:paraId="5E83134C" w14:textId="77777777" w:rsidR="00E643EA" w:rsidRPr="00E643EA" w:rsidRDefault="00E643EA" w:rsidP="00E643EA">
            <w:pPr>
              <w:rPr>
                <w:rFonts w:ascii="Amasis MT Pro Light" w:eastAsia="Calibri" w:hAnsi="Amasis MT Pro Light" w:cs="Arial"/>
                <w:b/>
                <w:color w:val="FFFFFF"/>
                <w:sz w:val="18"/>
                <w:szCs w:val="18"/>
                <w:lang w:val="es-ES"/>
              </w:rPr>
            </w:pPr>
            <w:r w:rsidRPr="00E643EA">
              <w:rPr>
                <w:rFonts w:ascii="Amasis MT Pro Light" w:eastAsia="Calibri" w:hAnsi="Amasis MT Pro Light" w:cs="Arial"/>
                <w:b/>
                <w:sz w:val="18"/>
                <w:szCs w:val="18"/>
                <w:lang w:val="es-ES"/>
              </w:rPr>
              <w:t>CAPACIDADES</w:t>
            </w:r>
          </w:p>
        </w:tc>
        <w:tc>
          <w:tcPr>
            <w:tcW w:w="7918" w:type="dxa"/>
            <w:gridSpan w:val="6"/>
            <w:shd w:val="clear" w:color="auto" w:fill="FFFFFF"/>
            <w:vAlign w:val="center"/>
          </w:tcPr>
          <w:p w14:paraId="527E962E" w14:textId="77777777" w:rsidR="00F25E4B" w:rsidRDefault="00F25E4B" w:rsidP="0063176D">
            <w:pPr>
              <w:numPr>
                <w:ilvl w:val="0"/>
                <w:numId w:val="7"/>
              </w:numPr>
              <w:contextualSpacing/>
              <w:jc w:val="both"/>
              <w:rPr>
                <w:rFonts w:ascii="Amasis MT Pro Light" w:eastAsia="Calibri" w:hAnsi="Amasis MT Pro Light" w:cs="Times New Roman"/>
                <w:sz w:val="18"/>
                <w:szCs w:val="18"/>
                <w:lang w:val="es-ES"/>
              </w:rPr>
            </w:pPr>
            <w:r w:rsidRPr="00F25E4B">
              <w:rPr>
                <w:rFonts w:ascii="Amasis MT Pro Light" w:eastAsia="Calibri" w:hAnsi="Amasis MT Pro Light" w:cs="Times New Roman"/>
                <w:sz w:val="18"/>
                <w:szCs w:val="18"/>
                <w:lang w:val="es-ES"/>
              </w:rPr>
              <w:t>Maneja conflictos de manera constructiva</w:t>
            </w:r>
          </w:p>
          <w:p w14:paraId="515B6A7F" w14:textId="0D88C1C7" w:rsidR="00E643EA" w:rsidRPr="0063176D" w:rsidRDefault="00F25E4B" w:rsidP="0063176D">
            <w:pPr>
              <w:numPr>
                <w:ilvl w:val="0"/>
                <w:numId w:val="7"/>
              </w:numPr>
              <w:contextualSpacing/>
              <w:jc w:val="both"/>
              <w:rPr>
                <w:rFonts w:ascii="Amasis MT Pro Light" w:eastAsia="Calibri" w:hAnsi="Amasis MT Pro Light" w:cs="Times New Roman"/>
                <w:sz w:val="18"/>
                <w:szCs w:val="18"/>
                <w:lang w:val="es-ES"/>
              </w:rPr>
            </w:pPr>
            <w:r w:rsidRPr="00F25E4B">
              <w:rPr>
                <w:rFonts w:ascii="Amasis MT Pro Light" w:eastAsia="Calibri" w:hAnsi="Amasis MT Pro Light" w:cs="Times New Roman"/>
                <w:sz w:val="18"/>
                <w:szCs w:val="18"/>
                <w:lang w:val="es-ES"/>
              </w:rPr>
              <w:t xml:space="preserve"> Delibera sobre asuntos públicos.</w:t>
            </w:r>
          </w:p>
        </w:tc>
      </w:tr>
      <w:tr w:rsidR="002B14FC" w:rsidRPr="00E643EA" w14:paraId="66D24AD1" w14:textId="77777777" w:rsidTr="0070157F">
        <w:trPr>
          <w:trHeight w:val="234"/>
          <w:jc w:val="center"/>
        </w:trPr>
        <w:tc>
          <w:tcPr>
            <w:tcW w:w="1485" w:type="dxa"/>
            <w:shd w:val="clear" w:color="auto" w:fill="FFFFFF"/>
            <w:vAlign w:val="center"/>
          </w:tcPr>
          <w:p w14:paraId="24F32278" w14:textId="77777777" w:rsidR="002B14FC" w:rsidRPr="00E643EA" w:rsidRDefault="002B14FC" w:rsidP="00E643EA">
            <w:pPr>
              <w:rPr>
                <w:rFonts w:ascii="Amasis MT Pro Light" w:eastAsia="Calibri" w:hAnsi="Amasis MT Pro Light" w:cs="Arial"/>
                <w:b/>
                <w:sz w:val="18"/>
                <w:szCs w:val="18"/>
                <w:lang w:val="es-ES"/>
              </w:rPr>
            </w:pPr>
            <w:r w:rsidRPr="002B14FC">
              <w:rPr>
                <w:rFonts w:ascii="Amasis MT Pro Light" w:eastAsia="Calibri" w:hAnsi="Amasis MT Pro Light" w:cs="Arial"/>
                <w:b/>
                <w:sz w:val="18"/>
                <w:szCs w:val="18"/>
                <w:lang w:val="es-ES"/>
              </w:rPr>
              <w:t>DESEMPEÑOS PRECISADOS</w:t>
            </w:r>
          </w:p>
        </w:tc>
        <w:tc>
          <w:tcPr>
            <w:tcW w:w="7918" w:type="dxa"/>
            <w:gridSpan w:val="6"/>
            <w:shd w:val="clear" w:color="auto" w:fill="FFFFFF"/>
            <w:vAlign w:val="center"/>
          </w:tcPr>
          <w:p w14:paraId="1E7E1AAE" w14:textId="05334CEC" w:rsidR="002B14FC" w:rsidRPr="00E643EA" w:rsidRDefault="00F25E4B" w:rsidP="002B14FC">
            <w:pPr>
              <w:contextualSpacing/>
              <w:jc w:val="both"/>
              <w:rPr>
                <w:rFonts w:ascii="Amasis MT Pro Light" w:eastAsia="Calibri" w:hAnsi="Amasis MT Pro Light" w:cs="Times New Roman"/>
                <w:sz w:val="18"/>
                <w:szCs w:val="18"/>
                <w:lang w:val="es-ES"/>
              </w:rPr>
            </w:pPr>
            <w:r w:rsidRPr="00F25E4B">
              <w:rPr>
                <w:rFonts w:ascii="Amasis MT Pro Light" w:eastAsia="Calibri" w:hAnsi="Amasis MT Pro Light" w:cs="Times New Roman"/>
                <w:sz w:val="18"/>
                <w:szCs w:val="18"/>
                <w:lang w:val="es-ES"/>
              </w:rPr>
              <w:t>"Muestra disposición a intervenir de manera asertiva en el diálogo familiar ante situaciones de escasez económica, proponiendo acuerdos democráticos y pautas de autorregulación emocional para priorizar las necesidades básicas del hogar y el uso pacífico del Tablero del Ahorro Familiar."</w:t>
            </w:r>
          </w:p>
        </w:tc>
      </w:tr>
      <w:tr w:rsidR="00E643EA" w:rsidRPr="00E643EA" w14:paraId="3E9D189A" w14:textId="77777777" w:rsidTr="00862C7D">
        <w:trPr>
          <w:trHeight w:val="234"/>
          <w:jc w:val="center"/>
        </w:trPr>
        <w:tc>
          <w:tcPr>
            <w:tcW w:w="9403" w:type="dxa"/>
            <w:gridSpan w:val="7"/>
            <w:shd w:val="clear" w:color="auto" w:fill="70AD47" w:themeFill="accent6"/>
            <w:vAlign w:val="center"/>
          </w:tcPr>
          <w:p w14:paraId="2C8D2A50" w14:textId="77777777" w:rsidR="00E643EA" w:rsidRPr="00E643EA" w:rsidRDefault="00E643EA" w:rsidP="00E643EA">
            <w:pPr>
              <w:rPr>
                <w:rFonts w:ascii="Amasis MT Pro Light" w:eastAsia="Calibri" w:hAnsi="Amasis MT Pro Light" w:cs="Arial"/>
                <w:b/>
                <w:color w:val="000000" w:themeColor="text1"/>
                <w:sz w:val="18"/>
                <w:szCs w:val="18"/>
                <w:lang w:val="es-ES"/>
              </w:rPr>
            </w:pPr>
            <w:r w:rsidRPr="00E643EA">
              <w:rPr>
                <w:rFonts w:ascii="Amasis MT Pro Light" w:eastAsia="Calibri" w:hAnsi="Amasis MT Pro Light" w:cs="Arial"/>
                <w:b/>
                <w:color w:val="000000" w:themeColor="text1"/>
                <w:sz w:val="18"/>
                <w:szCs w:val="18"/>
                <w:lang w:val="es-ES"/>
              </w:rPr>
              <w:t>EVALUACION</w:t>
            </w:r>
          </w:p>
        </w:tc>
      </w:tr>
      <w:tr w:rsidR="002B14FC" w:rsidRPr="00E643EA" w14:paraId="17E6EF4E" w14:textId="77777777" w:rsidTr="0070157F">
        <w:trPr>
          <w:trHeight w:val="234"/>
          <w:jc w:val="center"/>
        </w:trPr>
        <w:tc>
          <w:tcPr>
            <w:tcW w:w="1485" w:type="dxa"/>
            <w:shd w:val="clear" w:color="auto" w:fill="FFFFFF"/>
            <w:vAlign w:val="center"/>
          </w:tcPr>
          <w:p w14:paraId="2BC5A81C" w14:textId="77777777" w:rsidR="002B14FC" w:rsidRPr="00E643EA" w:rsidRDefault="002B14FC" w:rsidP="00E643EA">
            <w:pPr>
              <w:rPr>
                <w:rFonts w:ascii="Amasis MT Pro Light" w:eastAsia="Calibri" w:hAnsi="Amasis MT Pro Light" w:cs="Arial"/>
                <w:b/>
                <w:color w:val="000000"/>
                <w:sz w:val="18"/>
                <w:szCs w:val="18"/>
                <w:lang w:val="es-ES"/>
              </w:rPr>
            </w:pPr>
            <w:r w:rsidRPr="002B14FC">
              <w:rPr>
                <w:rFonts w:ascii="Amasis MT Pro Light" w:eastAsia="Calibri" w:hAnsi="Amasis MT Pro Light" w:cs="Arial"/>
                <w:b/>
                <w:color w:val="000000"/>
                <w:sz w:val="18"/>
                <w:szCs w:val="18"/>
                <w:lang w:val="es-ES"/>
              </w:rPr>
              <w:t>PROPÓSITO</w:t>
            </w:r>
          </w:p>
        </w:tc>
        <w:tc>
          <w:tcPr>
            <w:tcW w:w="7918" w:type="dxa"/>
            <w:gridSpan w:val="6"/>
            <w:shd w:val="clear" w:color="auto" w:fill="FFFFFF"/>
            <w:vAlign w:val="center"/>
          </w:tcPr>
          <w:p w14:paraId="58CEFDAE" w14:textId="05CA9538" w:rsidR="002B14FC" w:rsidRPr="00903FB3" w:rsidRDefault="00862C7D" w:rsidP="002B14FC">
            <w:pPr>
              <w:contextualSpacing/>
              <w:jc w:val="both"/>
              <w:rPr>
                <w:rFonts w:ascii="Amasis MT Pro Light" w:eastAsia="Calibri" w:hAnsi="Amasis MT Pro Light" w:cs="Arial"/>
                <w:bCs/>
                <w:color w:val="000000"/>
                <w:sz w:val="18"/>
                <w:szCs w:val="18"/>
                <w:lang w:val="es-ES"/>
              </w:rPr>
            </w:pPr>
            <w:r w:rsidRPr="00862C7D">
              <w:rPr>
                <w:rFonts w:ascii="Amasis MT Pro Light" w:eastAsia="Calibri" w:hAnsi="Amasis MT Pro Light" w:cs="Arial"/>
                <w:bCs/>
                <w:color w:val="000000"/>
                <w:sz w:val="18"/>
                <w:szCs w:val="18"/>
                <w:lang w:val="es-ES"/>
              </w:rPr>
              <w:t>Diseñar y armar un tablero funcional de ahorro familiar a costo cero, estableciendo pautas de comunicación asertiva para su uso en el hogar.</w:t>
            </w:r>
          </w:p>
        </w:tc>
      </w:tr>
      <w:tr w:rsidR="00E643EA" w:rsidRPr="00E643EA" w14:paraId="1BB5BE83" w14:textId="77777777" w:rsidTr="00862C7D">
        <w:trPr>
          <w:trHeight w:val="522"/>
          <w:jc w:val="center"/>
        </w:trPr>
        <w:tc>
          <w:tcPr>
            <w:tcW w:w="1485" w:type="dxa"/>
            <w:shd w:val="clear" w:color="auto" w:fill="FFFFFF"/>
            <w:vAlign w:val="center"/>
          </w:tcPr>
          <w:p w14:paraId="117736D1" w14:textId="77777777" w:rsidR="00E643EA" w:rsidRPr="00E643EA" w:rsidRDefault="00E643EA" w:rsidP="00E643EA">
            <w:pPr>
              <w:rPr>
                <w:rFonts w:ascii="Amasis MT Pro Light" w:eastAsia="Calibri" w:hAnsi="Amasis MT Pro Light" w:cs="Arial"/>
                <w:b/>
                <w:color w:val="000000"/>
                <w:sz w:val="18"/>
                <w:szCs w:val="18"/>
                <w:lang w:val="es-ES"/>
              </w:rPr>
            </w:pPr>
            <w:r w:rsidRPr="00E643EA">
              <w:rPr>
                <w:rFonts w:ascii="Amasis MT Pro Light" w:eastAsia="Calibri" w:hAnsi="Amasis MT Pro Light" w:cs="Arial"/>
                <w:b/>
                <w:color w:val="000000"/>
                <w:sz w:val="18"/>
                <w:szCs w:val="18"/>
                <w:lang w:val="es-ES"/>
              </w:rPr>
              <w:t>CRITERIOS DE EVALUACIÓN</w:t>
            </w:r>
          </w:p>
        </w:tc>
        <w:tc>
          <w:tcPr>
            <w:tcW w:w="7918" w:type="dxa"/>
            <w:gridSpan w:val="6"/>
            <w:shd w:val="clear" w:color="auto" w:fill="FFFFFF"/>
            <w:vAlign w:val="center"/>
          </w:tcPr>
          <w:p w14:paraId="3DC3CDAA" w14:textId="4CD5F86E" w:rsidR="00E63AE3" w:rsidRPr="00EF3CE6" w:rsidRDefault="00F25E4B" w:rsidP="00EF3CE6">
            <w:pPr>
              <w:jc w:val="both"/>
              <w:rPr>
                <w:rFonts w:ascii="Amasis MT Pro Light" w:eastAsia="Calibri" w:hAnsi="Amasis MT Pro Light" w:cs="Arial"/>
                <w:bCs/>
                <w:color w:val="000000"/>
                <w:sz w:val="18"/>
                <w:szCs w:val="18"/>
                <w:lang w:val="es-ES"/>
              </w:rPr>
            </w:pPr>
            <w:r w:rsidRPr="00F25E4B">
              <w:rPr>
                <w:rFonts w:ascii="Amasis MT Pro Light" w:eastAsia="Calibri" w:hAnsi="Amasis MT Pro Light" w:cs="Arial"/>
                <w:bCs/>
                <w:color w:val="000000"/>
                <w:sz w:val="18"/>
                <w:szCs w:val="18"/>
                <w:lang w:val="es-ES"/>
              </w:rPr>
              <w:t>Interviene de manera asertiva y propone acuerdos democráticos en el núcleo familiar.</w:t>
            </w:r>
          </w:p>
        </w:tc>
      </w:tr>
      <w:tr w:rsidR="00E643EA" w:rsidRPr="00E643EA" w14:paraId="4AA1DC78" w14:textId="77777777" w:rsidTr="0070157F">
        <w:trPr>
          <w:trHeight w:val="234"/>
          <w:jc w:val="center"/>
        </w:trPr>
        <w:tc>
          <w:tcPr>
            <w:tcW w:w="1485" w:type="dxa"/>
            <w:shd w:val="clear" w:color="auto" w:fill="FFFFFF"/>
            <w:vAlign w:val="center"/>
          </w:tcPr>
          <w:p w14:paraId="265A7392" w14:textId="336A3B76" w:rsidR="00E643EA" w:rsidRPr="00E643EA" w:rsidRDefault="00287177" w:rsidP="00E643EA">
            <w:pPr>
              <w:rPr>
                <w:rFonts w:ascii="Amasis MT Pro Light" w:eastAsia="Calibri" w:hAnsi="Amasis MT Pro Light" w:cs="Arial"/>
                <w:b/>
                <w:color w:val="000000"/>
                <w:sz w:val="18"/>
                <w:szCs w:val="18"/>
                <w:lang w:val="es-ES"/>
              </w:rPr>
            </w:pPr>
            <w:r>
              <w:rPr>
                <w:rFonts w:ascii="Amasis MT Pro Light" w:eastAsia="Calibri" w:hAnsi="Amasis MT Pro Light" w:cs="Arial"/>
                <w:b/>
                <w:color w:val="000000"/>
                <w:sz w:val="18"/>
                <w:szCs w:val="18"/>
                <w:lang w:val="es-ES"/>
              </w:rPr>
              <w:t xml:space="preserve"> </w:t>
            </w:r>
            <w:r w:rsidR="00E643EA" w:rsidRPr="00E643EA">
              <w:rPr>
                <w:rFonts w:ascii="Amasis MT Pro Light" w:eastAsia="Calibri" w:hAnsi="Amasis MT Pro Light" w:cs="Arial"/>
                <w:b/>
                <w:color w:val="000000"/>
                <w:sz w:val="18"/>
                <w:szCs w:val="18"/>
                <w:lang w:val="es-ES"/>
              </w:rPr>
              <w:t>EVIDENCI</w:t>
            </w:r>
            <w:r w:rsidR="00A94F4B">
              <w:rPr>
                <w:rFonts w:ascii="Amasis MT Pro Light" w:eastAsia="Calibri" w:hAnsi="Amasis MT Pro Light" w:cs="Arial"/>
                <w:b/>
                <w:color w:val="000000"/>
                <w:sz w:val="18"/>
                <w:szCs w:val="18"/>
                <w:lang w:val="es-ES"/>
              </w:rPr>
              <w:t>A</w:t>
            </w:r>
          </w:p>
        </w:tc>
        <w:tc>
          <w:tcPr>
            <w:tcW w:w="7918" w:type="dxa"/>
            <w:gridSpan w:val="6"/>
            <w:shd w:val="clear" w:color="auto" w:fill="FFFFFF"/>
            <w:vAlign w:val="center"/>
          </w:tcPr>
          <w:p w14:paraId="7710628E" w14:textId="21434B86" w:rsidR="00E643EA" w:rsidRPr="00C75D9C" w:rsidRDefault="00F25E4B" w:rsidP="00862C7D">
            <w:pPr>
              <w:pStyle w:val="Prrafodelista"/>
              <w:ind w:left="101"/>
              <w:jc w:val="both"/>
              <w:rPr>
                <w:rFonts w:ascii="Amasis MT Pro Light" w:eastAsia="Calibri" w:hAnsi="Amasis MT Pro Light" w:cs="Arial"/>
                <w:color w:val="000000"/>
                <w:sz w:val="18"/>
                <w:szCs w:val="18"/>
                <w:lang w:val="es-ES"/>
              </w:rPr>
            </w:pPr>
            <w:r w:rsidRPr="00F25E4B">
              <w:rPr>
                <w:rFonts w:ascii="Amasis MT Pro Light" w:eastAsia="Calibri" w:hAnsi="Amasis MT Pro Light" w:cs="Arial"/>
                <w:color w:val="000000"/>
                <w:sz w:val="18"/>
                <w:szCs w:val="18"/>
                <w:lang w:val="es-ES"/>
              </w:rPr>
              <w:t>El uso del Tablero del Ahorro Familiar en el contexto del proyecto de finanzas de supervivencia.</w:t>
            </w:r>
          </w:p>
        </w:tc>
      </w:tr>
      <w:tr w:rsidR="00E643EA" w:rsidRPr="00E643EA" w14:paraId="44CF983D" w14:textId="77777777" w:rsidTr="00862C7D">
        <w:trPr>
          <w:trHeight w:val="122"/>
          <w:jc w:val="center"/>
        </w:trPr>
        <w:tc>
          <w:tcPr>
            <w:tcW w:w="9403" w:type="dxa"/>
            <w:gridSpan w:val="7"/>
            <w:shd w:val="clear" w:color="auto" w:fill="70AD47" w:themeFill="accent6"/>
            <w:vAlign w:val="center"/>
          </w:tcPr>
          <w:p w14:paraId="3E93BD3D" w14:textId="77777777" w:rsidR="00E643EA" w:rsidRPr="00E643EA" w:rsidRDefault="00E643EA" w:rsidP="00E643EA">
            <w:pPr>
              <w:jc w:val="both"/>
              <w:rPr>
                <w:rFonts w:ascii="Amasis MT Pro Light" w:eastAsia="Calibri" w:hAnsi="Amasis MT Pro Light" w:cs="Arial"/>
                <w:b/>
                <w:color w:val="000000" w:themeColor="text1"/>
                <w:sz w:val="18"/>
                <w:szCs w:val="18"/>
                <w:lang w:val="es-ES"/>
              </w:rPr>
            </w:pPr>
            <w:r w:rsidRPr="00E643EA">
              <w:rPr>
                <w:rFonts w:ascii="Amasis MT Pro Light" w:eastAsia="Calibri" w:hAnsi="Amasis MT Pro Light" w:cs="Arial"/>
                <w:b/>
                <w:color w:val="000000" w:themeColor="text1"/>
                <w:sz w:val="18"/>
                <w:szCs w:val="18"/>
                <w:lang w:val="es-ES"/>
              </w:rPr>
              <w:t>COMPETENCIAS TRANSVERSALES</w:t>
            </w:r>
          </w:p>
        </w:tc>
      </w:tr>
      <w:tr w:rsidR="000C2655" w:rsidRPr="00E643EA" w14:paraId="2046EA02" w14:textId="77777777" w:rsidTr="00862C7D">
        <w:trPr>
          <w:trHeight w:val="260"/>
          <w:jc w:val="center"/>
        </w:trPr>
        <w:tc>
          <w:tcPr>
            <w:tcW w:w="2439" w:type="dxa"/>
            <w:gridSpan w:val="3"/>
            <w:shd w:val="clear" w:color="auto" w:fill="00CC66"/>
            <w:vAlign w:val="center"/>
          </w:tcPr>
          <w:p w14:paraId="6B103626" w14:textId="77777777" w:rsidR="00E643EA" w:rsidRPr="00E643EA" w:rsidRDefault="00E643EA" w:rsidP="000C2655">
            <w:pPr>
              <w:jc w:val="center"/>
              <w:rPr>
                <w:rFonts w:ascii="Amasis MT Pro Light" w:eastAsia="Calibri" w:hAnsi="Amasis MT Pro Light" w:cs="Times New Roman"/>
                <w:b/>
                <w:color w:val="000000"/>
                <w:sz w:val="18"/>
                <w:szCs w:val="18"/>
              </w:rPr>
            </w:pPr>
            <w:r w:rsidRPr="00E643EA">
              <w:rPr>
                <w:rFonts w:ascii="Amasis MT Pro Light" w:eastAsia="Calibri" w:hAnsi="Amasis MT Pro Light" w:cs="Times New Roman"/>
                <w:b/>
                <w:color w:val="000000"/>
                <w:sz w:val="18"/>
                <w:szCs w:val="18"/>
              </w:rPr>
              <w:t>COMPETENCIA</w:t>
            </w:r>
          </w:p>
        </w:tc>
        <w:tc>
          <w:tcPr>
            <w:tcW w:w="2462" w:type="dxa"/>
            <w:gridSpan w:val="3"/>
            <w:shd w:val="clear" w:color="auto" w:fill="00CC66"/>
            <w:vAlign w:val="center"/>
          </w:tcPr>
          <w:p w14:paraId="67FA2F69" w14:textId="77777777" w:rsidR="00E643EA" w:rsidRPr="00E643EA" w:rsidRDefault="00E643EA" w:rsidP="000C2655">
            <w:pPr>
              <w:jc w:val="center"/>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CAPACIDADES</w:t>
            </w:r>
          </w:p>
        </w:tc>
        <w:tc>
          <w:tcPr>
            <w:tcW w:w="4502" w:type="dxa"/>
            <w:shd w:val="clear" w:color="auto" w:fill="00CC66"/>
            <w:vAlign w:val="center"/>
          </w:tcPr>
          <w:p w14:paraId="03F9C6A9" w14:textId="77777777" w:rsidR="00E643EA" w:rsidRPr="00E643EA" w:rsidRDefault="00E643EA" w:rsidP="000C2655">
            <w:pPr>
              <w:jc w:val="center"/>
              <w:rPr>
                <w:rFonts w:ascii="Amasis MT Pro Light" w:eastAsia="Calibri" w:hAnsi="Amasis MT Pro Light" w:cs="Arial"/>
                <w:b/>
                <w:sz w:val="18"/>
                <w:szCs w:val="18"/>
                <w:lang w:val="es-ES"/>
              </w:rPr>
            </w:pPr>
            <w:r w:rsidRPr="00E643EA">
              <w:rPr>
                <w:rFonts w:ascii="Amasis MT Pro Light" w:eastAsia="Calibri" w:hAnsi="Amasis MT Pro Light" w:cs="Arial"/>
                <w:b/>
                <w:sz w:val="18"/>
                <w:szCs w:val="18"/>
                <w:lang w:val="es-ES"/>
              </w:rPr>
              <w:t>DESEMPEÑOS</w:t>
            </w:r>
          </w:p>
        </w:tc>
      </w:tr>
      <w:tr w:rsidR="000C2655" w:rsidRPr="00E643EA" w14:paraId="67868605" w14:textId="77777777" w:rsidTr="00F25E4B">
        <w:trPr>
          <w:trHeight w:val="260"/>
          <w:jc w:val="center"/>
        </w:trPr>
        <w:tc>
          <w:tcPr>
            <w:tcW w:w="2439" w:type="dxa"/>
            <w:gridSpan w:val="3"/>
            <w:shd w:val="clear" w:color="auto" w:fill="FFFFFF"/>
            <w:vAlign w:val="center"/>
          </w:tcPr>
          <w:p w14:paraId="5B8C136F" w14:textId="77777777" w:rsidR="00E643EA" w:rsidRPr="00E643EA" w:rsidRDefault="000C2655" w:rsidP="000C2655">
            <w:pPr>
              <w:jc w:val="both"/>
              <w:rPr>
                <w:rFonts w:ascii="Amasis MT Pro Light" w:eastAsia="Calibri" w:hAnsi="Amasis MT Pro Light" w:cs="Times New Roman"/>
                <w:bCs/>
                <w:color w:val="000000"/>
                <w:sz w:val="18"/>
                <w:szCs w:val="18"/>
              </w:rPr>
            </w:pPr>
            <w:r>
              <w:rPr>
                <w:rFonts w:ascii="Amasis MT Pro Light" w:eastAsia="Calibri" w:hAnsi="Amasis MT Pro Light" w:cs="Times New Roman"/>
                <w:bCs/>
                <w:color w:val="000000"/>
                <w:sz w:val="18"/>
                <w:szCs w:val="18"/>
              </w:rPr>
              <w:t>S</w:t>
            </w:r>
            <w:r w:rsidRPr="00E643EA">
              <w:rPr>
                <w:rFonts w:ascii="Amasis MT Pro Light" w:eastAsia="Calibri" w:hAnsi="Amasis MT Pro Light" w:cs="Times New Roman"/>
                <w:bCs/>
                <w:color w:val="000000"/>
                <w:sz w:val="18"/>
                <w:szCs w:val="18"/>
              </w:rPr>
              <w:t xml:space="preserve">e desenvuelve en entornos virtuales generados por las </w:t>
            </w:r>
            <w:r w:rsidR="00E643EA" w:rsidRPr="00E643EA">
              <w:rPr>
                <w:rFonts w:ascii="Amasis MT Pro Light" w:eastAsia="Calibri" w:hAnsi="Amasis MT Pro Light" w:cs="Times New Roman"/>
                <w:bCs/>
                <w:color w:val="000000"/>
                <w:sz w:val="18"/>
                <w:szCs w:val="18"/>
              </w:rPr>
              <w:t>TIC</w:t>
            </w:r>
          </w:p>
        </w:tc>
        <w:tc>
          <w:tcPr>
            <w:tcW w:w="2462" w:type="dxa"/>
            <w:gridSpan w:val="3"/>
            <w:shd w:val="clear" w:color="auto" w:fill="FFFFFF"/>
          </w:tcPr>
          <w:p w14:paraId="5071CE8E" w14:textId="77777777" w:rsidR="00E643EA" w:rsidRPr="00E643EA" w:rsidRDefault="00E643EA" w:rsidP="000C2655">
            <w:pPr>
              <w:jc w:val="both"/>
              <w:rPr>
                <w:rFonts w:ascii="Amasis MT Pro Light" w:eastAsia="Calibri" w:hAnsi="Amasis MT Pro Light" w:cs="Arial"/>
                <w:b/>
                <w:color w:val="000000"/>
                <w:sz w:val="18"/>
                <w:szCs w:val="18"/>
                <w:lang w:val="es-ES"/>
              </w:rPr>
            </w:pPr>
            <w:r w:rsidRPr="00E643EA">
              <w:rPr>
                <w:rFonts w:ascii="Amasis MT Pro Light" w:eastAsia="Times New Roman" w:hAnsi="Amasis MT Pro Light" w:cs="Times New Roman"/>
                <w:bCs/>
                <w:color w:val="000000"/>
                <w:sz w:val="18"/>
                <w:szCs w:val="18"/>
                <w:lang w:val="es-ES"/>
              </w:rPr>
              <w:t>Interactúa en entornos virtuales.</w:t>
            </w:r>
          </w:p>
        </w:tc>
        <w:tc>
          <w:tcPr>
            <w:tcW w:w="4502" w:type="dxa"/>
            <w:shd w:val="clear" w:color="auto" w:fill="FFFFFF"/>
            <w:vAlign w:val="center"/>
          </w:tcPr>
          <w:p w14:paraId="390DF541" w14:textId="77777777" w:rsidR="00E643EA" w:rsidRPr="00E643EA" w:rsidRDefault="00E643EA" w:rsidP="00E643EA">
            <w:pPr>
              <w:jc w:val="both"/>
              <w:rPr>
                <w:rFonts w:ascii="Amasis MT Pro Light" w:eastAsia="Calibri" w:hAnsi="Amasis MT Pro Light" w:cs="Arial"/>
                <w:b/>
                <w:color w:val="000000"/>
                <w:sz w:val="18"/>
                <w:szCs w:val="18"/>
                <w:lang w:val="es-ES"/>
              </w:rPr>
            </w:pPr>
            <w:r w:rsidRPr="00E643EA">
              <w:rPr>
                <w:rFonts w:ascii="Amasis MT Pro Light" w:eastAsia="Calibri" w:hAnsi="Amasis MT Pro Light" w:cs="Times New Roman"/>
                <w:color w:val="000000"/>
                <w:sz w:val="18"/>
                <w:szCs w:val="18"/>
                <w:lang w:val="es-ES"/>
              </w:rPr>
              <w:t>Utiliza herramientas multimedia e interactivas cuando desarrolla capacidades relacionadas con diversas áreas del conocimiento.</w:t>
            </w:r>
          </w:p>
        </w:tc>
      </w:tr>
      <w:tr w:rsidR="000C2655" w:rsidRPr="00E643EA" w14:paraId="0D7FFD7D" w14:textId="77777777" w:rsidTr="00F25E4B">
        <w:trPr>
          <w:trHeight w:val="260"/>
          <w:jc w:val="center"/>
        </w:trPr>
        <w:tc>
          <w:tcPr>
            <w:tcW w:w="2439" w:type="dxa"/>
            <w:gridSpan w:val="3"/>
            <w:shd w:val="clear" w:color="auto" w:fill="FFFFFF"/>
            <w:vAlign w:val="center"/>
          </w:tcPr>
          <w:p w14:paraId="2ED04BA1" w14:textId="77777777" w:rsidR="00E643EA" w:rsidRPr="00E643EA" w:rsidRDefault="000C2655" w:rsidP="000C2655">
            <w:pPr>
              <w:jc w:val="both"/>
              <w:rPr>
                <w:rFonts w:ascii="Amasis MT Pro Light" w:eastAsia="Calibri" w:hAnsi="Amasis MT Pro Light" w:cs="Times New Roman"/>
                <w:bCs/>
                <w:color w:val="000000"/>
                <w:sz w:val="18"/>
                <w:szCs w:val="18"/>
              </w:rPr>
            </w:pPr>
            <w:r>
              <w:rPr>
                <w:rFonts w:ascii="Amasis MT Pro Light" w:eastAsia="Calibri" w:hAnsi="Amasis MT Pro Light" w:cs="Times New Roman"/>
                <w:bCs/>
                <w:color w:val="000000"/>
                <w:sz w:val="18"/>
                <w:szCs w:val="18"/>
              </w:rPr>
              <w:t>G</w:t>
            </w:r>
            <w:r w:rsidRPr="00E643EA">
              <w:rPr>
                <w:rFonts w:ascii="Amasis MT Pro Light" w:eastAsia="Calibri" w:hAnsi="Amasis MT Pro Light" w:cs="Times New Roman"/>
                <w:bCs/>
                <w:color w:val="000000"/>
                <w:sz w:val="18"/>
                <w:szCs w:val="18"/>
              </w:rPr>
              <w:t>estiona su aprendizaje de manera autónoma</w:t>
            </w:r>
          </w:p>
        </w:tc>
        <w:tc>
          <w:tcPr>
            <w:tcW w:w="2462" w:type="dxa"/>
            <w:gridSpan w:val="3"/>
            <w:shd w:val="clear" w:color="auto" w:fill="FFFFFF"/>
          </w:tcPr>
          <w:p w14:paraId="6F2FC3FC" w14:textId="77777777" w:rsidR="00E643EA" w:rsidRPr="00E643EA" w:rsidRDefault="00E643EA" w:rsidP="000C2655">
            <w:pPr>
              <w:jc w:val="both"/>
              <w:rPr>
                <w:rFonts w:ascii="Amasis MT Pro Light" w:eastAsia="Calibri" w:hAnsi="Amasis MT Pro Light" w:cs="Arial"/>
                <w:bCs/>
                <w:color w:val="000000"/>
                <w:sz w:val="18"/>
                <w:szCs w:val="18"/>
                <w:lang w:val="es-ES"/>
              </w:rPr>
            </w:pPr>
            <w:r w:rsidRPr="00E643EA">
              <w:rPr>
                <w:rFonts w:ascii="Amasis MT Pro Light" w:eastAsia="Times New Roman" w:hAnsi="Amasis MT Pro Light" w:cs="Times New Roman"/>
                <w:bCs/>
                <w:color w:val="000000"/>
                <w:sz w:val="18"/>
                <w:szCs w:val="18"/>
                <w:lang w:val="es-ES"/>
              </w:rPr>
              <w:t>Organiza acciones estratégicas para alcanzar sus metas de aprendizaje</w:t>
            </w:r>
            <w:r w:rsidR="000C2655">
              <w:rPr>
                <w:rFonts w:ascii="Amasis MT Pro Light" w:eastAsia="Times New Roman" w:hAnsi="Amasis MT Pro Light" w:cs="Times New Roman"/>
                <w:bCs/>
                <w:color w:val="000000"/>
                <w:sz w:val="18"/>
                <w:szCs w:val="18"/>
                <w:lang w:val="es-ES"/>
              </w:rPr>
              <w:t>.</w:t>
            </w:r>
          </w:p>
        </w:tc>
        <w:tc>
          <w:tcPr>
            <w:tcW w:w="4502" w:type="dxa"/>
            <w:shd w:val="clear" w:color="auto" w:fill="FFFFFF"/>
            <w:vAlign w:val="center"/>
          </w:tcPr>
          <w:p w14:paraId="167E7CA2" w14:textId="77777777" w:rsidR="00E643EA" w:rsidRPr="00E643EA" w:rsidRDefault="00E643EA" w:rsidP="00E643EA">
            <w:pPr>
              <w:jc w:val="both"/>
              <w:rPr>
                <w:rFonts w:ascii="Amasis MT Pro Light" w:eastAsia="Calibri" w:hAnsi="Amasis MT Pro Light" w:cs="Arial"/>
                <w:bCs/>
                <w:color w:val="000000"/>
                <w:sz w:val="18"/>
                <w:szCs w:val="18"/>
                <w:lang w:val="es-ES"/>
              </w:rPr>
            </w:pPr>
            <w:r w:rsidRPr="00E643EA">
              <w:rPr>
                <w:rFonts w:ascii="Amasis MT Pro Light" w:eastAsia="Calibri" w:hAnsi="Amasis MT Pro Light" w:cs="Times New Roman"/>
                <w:bCs/>
                <w:color w:val="000000"/>
                <w:sz w:val="18"/>
                <w:szCs w:val="18"/>
                <w:lang w:val="es-ES"/>
              </w:rPr>
              <w:t>Organiza un conjunto de estrategias y procedimientos en función del tiempo y de los recursos que dispone para lograr las metas de aprendizaje de acuerdo con sus posibilidades.</w:t>
            </w:r>
          </w:p>
        </w:tc>
      </w:tr>
      <w:tr w:rsidR="00E643EA" w:rsidRPr="00E643EA" w14:paraId="7C3CB9BA" w14:textId="77777777" w:rsidTr="00862C7D">
        <w:trPr>
          <w:trHeight w:val="260"/>
          <w:jc w:val="center"/>
        </w:trPr>
        <w:tc>
          <w:tcPr>
            <w:tcW w:w="9403" w:type="dxa"/>
            <w:gridSpan w:val="7"/>
            <w:shd w:val="clear" w:color="auto" w:fill="70AD47" w:themeFill="accent6"/>
            <w:vAlign w:val="center"/>
          </w:tcPr>
          <w:p w14:paraId="022C6574" w14:textId="77777777" w:rsidR="00E643EA" w:rsidRPr="00E643EA" w:rsidRDefault="00E643EA" w:rsidP="00E643EA">
            <w:pPr>
              <w:jc w:val="both"/>
              <w:rPr>
                <w:rFonts w:ascii="Amasis MT Pro Light" w:eastAsia="Calibri" w:hAnsi="Amasis MT Pro Light" w:cs="Times New Roman"/>
                <w:b/>
                <w:color w:val="000000" w:themeColor="text1"/>
                <w:sz w:val="18"/>
                <w:szCs w:val="18"/>
                <w:lang w:val="es-ES"/>
              </w:rPr>
            </w:pPr>
            <w:r w:rsidRPr="00E643EA">
              <w:rPr>
                <w:rFonts w:ascii="Amasis MT Pro Light" w:eastAsia="Calibri" w:hAnsi="Amasis MT Pro Light" w:cs="Times New Roman"/>
                <w:b/>
                <w:color w:val="000000" w:themeColor="text1"/>
                <w:sz w:val="18"/>
                <w:szCs w:val="18"/>
                <w:lang w:val="es-ES"/>
              </w:rPr>
              <w:t>ENFOQUES TRANSVERSALES</w:t>
            </w:r>
          </w:p>
        </w:tc>
      </w:tr>
      <w:tr w:rsidR="000C2655" w:rsidRPr="00E643EA" w14:paraId="2D42BA8C" w14:textId="77777777" w:rsidTr="00862C7D">
        <w:trPr>
          <w:trHeight w:val="260"/>
          <w:jc w:val="center"/>
        </w:trPr>
        <w:tc>
          <w:tcPr>
            <w:tcW w:w="2030" w:type="dxa"/>
            <w:gridSpan w:val="2"/>
            <w:shd w:val="clear" w:color="auto" w:fill="00CC66"/>
            <w:vAlign w:val="center"/>
          </w:tcPr>
          <w:p w14:paraId="40AE0351" w14:textId="77777777" w:rsidR="00E643EA" w:rsidRPr="00E643EA" w:rsidRDefault="00E643EA" w:rsidP="00E643EA">
            <w:pPr>
              <w:jc w:val="center"/>
              <w:rPr>
                <w:rFonts w:ascii="Amasis MT Pro Light" w:eastAsia="Calibri" w:hAnsi="Amasis MT Pro Light" w:cs="Times New Roman"/>
                <w:b/>
                <w:color w:val="000000"/>
                <w:sz w:val="18"/>
                <w:szCs w:val="18"/>
              </w:rPr>
            </w:pPr>
            <w:r w:rsidRPr="00E643EA">
              <w:rPr>
                <w:rFonts w:ascii="Amasis MT Pro Light" w:eastAsia="Calibri" w:hAnsi="Amasis MT Pro Light" w:cs="Times New Roman"/>
                <w:b/>
                <w:color w:val="000000"/>
                <w:sz w:val="18"/>
                <w:szCs w:val="18"/>
              </w:rPr>
              <w:t>ENFOQUE</w:t>
            </w:r>
          </w:p>
        </w:tc>
        <w:tc>
          <w:tcPr>
            <w:tcW w:w="1643" w:type="dxa"/>
            <w:gridSpan w:val="3"/>
            <w:shd w:val="clear" w:color="auto" w:fill="00CC66"/>
            <w:vAlign w:val="center"/>
          </w:tcPr>
          <w:p w14:paraId="6EC216CF" w14:textId="77777777" w:rsidR="00E643EA" w:rsidRPr="00E643EA" w:rsidRDefault="00E643EA" w:rsidP="00E643EA">
            <w:pPr>
              <w:jc w:val="center"/>
              <w:rPr>
                <w:rFonts w:ascii="Amasis MT Pro Light" w:eastAsia="Times New Roman" w:hAnsi="Amasis MT Pro Light" w:cs="Times New Roman"/>
                <w:b/>
                <w:color w:val="000000"/>
                <w:sz w:val="18"/>
                <w:szCs w:val="18"/>
                <w:lang w:val="es-ES"/>
              </w:rPr>
            </w:pPr>
            <w:r w:rsidRPr="00E643EA">
              <w:rPr>
                <w:rFonts w:ascii="Amasis MT Pro Light" w:eastAsia="Times New Roman" w:hAnsi="Amasis MT Pro Light" w:cs="Times New Roman"/>
                <w:b/>
                <w:color w:val="000000"/>
                <w:sz w:val="18"/>
                <w:szCs w:val="18"/>
                <w:lang w:val="es-ES"/>
              </w:rPr>
              <w:t>VALORES</w:t>
            </w:r>
          </w:p>
        </w:tc>
        <w:tc>
          <w:tcPr>
            <w:tcW w:w="5730" w:type="dxa"/>
            <w:gridSpan w:val="2"/>
            <w:shd w:val="clear" w:color="auto" w:fill="00CC66"/>
            <w:vAlign w:val="center"/>
          </w:tcPr>
          <w:p w14:paraId="26F201FB" w14:textId="77777777" w:rsidR="00E643EA" w:rsidRPr="00E643EA" w:rsidRDefault="00E643EA" w:rsidP="00E643EA">
            <w:pPr>
              <w:jc w:val="center"/>
              <w:rPr>
                <w:rFonts w:ascii="Amasis MT Pro Light" w:eastAsia="Calibri" w:hAnsi="Amasis MT Pro Light" w:cs="Times New Roman"/>
                <w:b/>
                <w:color w:val="000000"/>
                <w:sz w:val="18"/>
                <w:szCs w:val="18"/>
                <w:lang w:val="es-ES"/>
              </w:rPr>
            </w:pPr>
            <w:r w:rsidRPr="00E643EA">
              <w:rPr>
                <w:rFonts w:ascii="Amasis MT Pro Light" w:eastAsia="Calibri" w:hAnsi="Amasis MT Pro Light" w:cs="Times New Roman"/>
                <w:b/>
                <w:color w:val="000000"/>
                <w:sz w:val="18"/>
                <w:szCs w:val="18"/>
                <w:lang w:val="es-ES"/>
              </w:rPr>
              <w:t>ACTITUDES</w:t>
            </w:r>
          </w:p>
        </w:tc>
      </w:tr>
      <w:tr w:rsidR="00A62170" w:rsidRPr="00E643EA" w14:paraId="25123BD8" w14:textId="77777777" w:rsidTr="0070157F">
        <w:trPr>
          <w:trHeight w:val="260"/>
          <w:jc w:val="center"/>
        </w:trPr>
        <w:tc>
          <w:tcPr>
            <w:tcW w:w="2030" w:type="dxa"/>
            <w:gridSpan w:val="2"/>
            <w:vAlign w:val="center"/>
          </w:tcPr>
          <w:p w14:paraId="73FB67D2" w14:textId="337C549D" w:rsidR="00A62170" w:rsidRPr="00A62170" w:rsidRDefault="003E2E5A" w:rsidP="00A62170">
            <w:pPr>
              <w:jc w:val="both"/>
              <w:rPr>
                <w:rFonts w:ascii="Amasis MT Pro Light" w:eastAsia="Calibri" w:hAnsi="Amasis MT Pro Light" w:cs="Times New Roman"/>
                <w:bCs/>
                <w:color w:val="000000"/>
                <w:sz w:val="18"/>
                <w:szCs w:val="18"/>
              </w:rPr>
            </w:pPr>
            <w:r w:rsidRPr="003E2E5A">
              <w:rPr>
                <w:rFonts w:ascii="Amasis MT Pro" w:hAnsi="Amasis MT Pro" w:cstheme="minorHAnsi"/>
                <w:bCs/>
                <w:sz w:val="20"/>
                <w:szCs w:val="20"/>
              </w:rPr>
              <w:t xml:space="preserve">Enfoque </w:t>
            </w:r>
            <w:r w:rsidR="00D754A2">
              <w:rPr>
                <w:rFonts w:ascii="Amasis MT Pro" w:hAnsi="Amasis MT Pro" w:cstheme="minorHAnsi"/>
                <w:bCs/>
                <w:sz w:val="20"/>
                <w:szCs w:val="20"/>
              </w:rPr>
              <w:t>de derechos.</w:t>
            </w:r>
          </w:p>
        </w:tc>
        <w:tc>
          <w:tcPr>
            <w:tcW w:w="1643" w:type="dxa"/>
            <w:gridSpan w:val="3"/>
            <w:shd w:val="clear" w:color="auto" w:fill="FFFFFF"/>
            <w:vAlign w:val="center"/>
          </w:tcPr>
          <w:p w14:paraId="1D36B932" w14:textId="77777777" w:rsidR="00A62170" w:rsidRDefault="00D754A2" w:rsidP="003E2E5A">
            <w:pPr>
              <w:jc w:val="both"/>
              <w:rPr>
                <w:rFonts w:ascii="Amasis MT Pro Light" w:eastAsia="Times New Roman" w:hAnsi="Amasis MT Pro Light" w:cs="Times New Roman"/>
                <w:bCs/>
                <w:color w:val="000000"/>
                <w:sz w:val="18"/>
                <w:szCs w:val="18"/>
                <w:lang w:val="es-ES"/>
              </w:rPr>
            </w:pPr>
            <w:r>
              <w:rPr>
                <w:rFonts w:ascii="Amasis MT Pro Light" w:eastAsia="Times New Roman" w:hAnsi="Amasis MT Pro Light" w:cs="Times New Roman"/>
                <w:bCs/>
                <w:color w:val="000000"/>
                <w:sz w:val="18"/>
                <w:szCs w:val="18"/>
                <w:lang w:val="es-ES"/>
              </w:rPr>
              <w:t>Respeto.</w:t>
            </w:r>
          </w:p>
          <w:p w14:paraId="40783443" w14:textId="51A64EB6" w:rsidR="00D754A2" w:rsidRPr="00E643EA" w:rsidRDefault="00D754A2" w:rsidP="003E2E5A">
            <w:pPr>
              <w:jc w:val="both"/>
              <w:rPr>
                <w:rFonts w:ascii="Amasis MT Pro Light" w:eastAsia="Times New Roman" w:hAnsi="Amasis MT Pro Light" w:cs="Times New Roman"/>
                <w:bCs/>
                <w:color w:val="000000"/>
                <w:sz w:val="18"/>
                <w:szCs w:val="18"/>
                <w:lang w:val="es-ES"/>
              </w:rPr>
            </w:pPr>
            <w:r>
              <w:rPr>
                <w:rFonts w:ascii="Amasis MT Pro Light" w:eastAsia="Times New Roman" w:hAnsi="Amasis MT Pro Light" w:cs="Times New Roman"/>
                <w:bCs/>
                <w:color w:val="000000"/>
                <w:sz w:val="18"/>
                <w:szCs w:val="18"/>
                <w:lang w:val="es-ES"/>
              </w:rPr>
              <w:t>Equidad.</w:t>
            </w:r>
          </w:p>
        </w:tc>
        <w:tc>
          <w:tcPr>
            <w:tcW w:w="5730" w:type="dxa"/>
            <w:gridSpan w:val="2"/>
            <w:vAlign w:val="center"/>
          </w:tcPr>
          <w:p w14:paraId="7EA89969" w14:textId="1A5C6652" w:rsidR="00A62170" w:rsidRPr="00BC15EC" w:rsidRDefault="00E63AE3" w:rsidP="000C64FD">
            <w:pPr>
              <w:pStyle w:val="Prrafodelista"/>
              <w:numPr>
                <w:ilvl w:val="0"/>
                <w:numId w:val="4"/>
              </w:numPr>
              <w:ind w:left="321" w:hanging="283"/>
              <w:jc w:val="both"/>
              <w:rPr>
                <w:rFonts w:ascii="Amasis MT Pro" w:hAnsi="Amasis MT Pro" w:cstheme="minorHAnsi"/>
                <w:bCs/>
                <w:iCs/>
                <w:sz w:val="16"/>
                <w:szCs w:val="16"/>
              </w:rPr>
            </w:pPr>
            <w:r w:rsidRPr="00E63AE3">
              <w:rPr>
                <w:rFonts w:ascii="Amasis MT Pro" w:hAnsi="Amasis MT Pro" w:cstheme="minorHAnsi"/>
                <w:bCs/>
                <w:iCs/>
                <w:sz w:val="16"/>
                <w:szCs w:val="16"/>
              </w:rPr>
              <w:t>Promueve la participación de los estudiantes y sus familias en la toma de decisiones presupuestales y búsqueda del bien común.</w:t>
            </w:r>
          </w:p>
        </w:tc>
      </w:tr>
      <w:tr w:rsidR="00A62170" w:rsidRPr="00E643EA" w14:paraId="5B3D1552" w14:textId="77777777" w:rsidTr="0070157F">
        <w:trPr>
          <w:trHeight w:val="260"/>
          <w:jc w:val="center"/>
        </w:trPr>
        <w:tc>
          <w:tcPr>
            <w:tcW w:w="2030" w:type="dxa"/>
            <w:gridSpan w:val="2"/>
            <w:vAlign w:val="center"/>
          </w:tcPr>
          <w:p w14:paraId="71FE656B" w14:textId="657E990A" w:rsidR="00A62170" w:rsidRPr="00A62170" w:rsidRDefault="00A62170" w:rsidP="00A62170">
            <w:pPr>
              <w:jc w:val="both"/>
              <w:rPr>
                <w:rFonts w:ascii="Amasis MT Pro Light" w:eastAsia="Calibri" w:hAnsi="Amasis MT Pro Light" w:cs="Arial"/>
                <w:bCs/>
                <w:color w:val="000000"/>
                <w:sz w:val="18"/>
                <w:szCs w:val="18"/>
                <w:lang w:val="es-ES"/>
              </w:rPr>
            </w:pPr>
            <w:r w:rsidRPr="00A62170">
              <w:rPr>
                <w:rFonts w:ascii="Amasis MT Pro" w:hAnsi="Amasis MT Pro" w:cstheme="minorHAnsi"/>
                <w:bCs/>
                <w:sz w:val="20"/>
                <w:szCs w:val="20"/>
              </w:rPr>
              <w:t xml:space="preserve">Enfoque </w:t>
            </w:r>
            <w:r w:rsidR="00D754A2">
              <w:rPr>
                <w:rFonts w:ascii="Amasis MT Pro" w:hAnsi="Amasis MT Pro" w:cstheme="minorHAnsi"/>
                <w:bCs/>
                <w:sz w:val="20"/>
                <w:szCs w:val="20"/>
              </w:rPr>
              <w:t>búsqueda de la excelencia.</w:t>
            </w:r>
          </w:p>
        </w:tc>
        <w:tc>
          <w:tcPr>
            <w:tcW w:w="1643" w:type="dxa"/>
            <w:gridSpan w:val="3"/>
            <w:shd w:val="clear" w:color="auto" w:fill="FFFFFF"/>
            <w:vAlign w:val="center"/>
          </w:tcPr>
          <w:p w14:paraId="185CBF51" w14:textId="77777777" w:rsidR="0075691A" w:rsidRDefault="00D754A2" w:rsidP="00A62170">
            <w:pPr>
              <w:jc w:val="both"/>
              <w:rPr>
                <w:rFonts w:ascii="Amasis MT Pro Light" w:eastAsia="Times New Roman" w:hAnsi="Amasis MT Pro Light" w:cs="Times New Roman"/>
                <w:bCs/>
                <w:color w:val="000000"/>
                <w:sz w:val="18"/>
                <w:szCs w:val="18"/>
                <w:lang w:val="es-ES"/>
              </w:rPr>
            </w:pPr>
            <w:r>
              <w:rPr>
                <w:rFonts w:ascii="Amasis MT Pro Light" w:eastAsia="Times New Roman" w:hAnsi="Amasis MT Pro Light" w:cs="Times New Roman"/>
                <w:bCs/>
                <w:color w:val="000000"/>
                <w:sz w:val="18"/>
                <w:szCs w:val="18"/>
                <w:lang w:val="es-ES"/>
              </w:rPr>
              <w:t>Perseverancia.</w:t>
            </w:r>
          </w:p>
          <w:p w14:paraId="7B939606" w14:textId="33FCC4B8" w:rsidR="00D754A2" w:rsidRPr="00E643EA" w:rsidRDefault="00D754A2" w:rsidP="00A62170">
            <w:pPr>
              <w:jc w:val="both"/>
              <w:rPr>
                <w:rFonts w:ascii="Amasis MT Pro Light" w:eastAsia="Times New Roman" w:hAnsi="Amasis MT Pro Light" w:cs="Times New Roman"/>
                <w:bCs/>
                <w:color w:val="000000"/>
                <w:sz w:val="18"/>
                <w:szCs w:val="18"/>
                <w:lang w:val="es-ES"/>
              </w:rPr>
            </w:pPr>
            <w:r>
              <w:rPr>
                <w:rFonts w:ascii="Amasis MT Pro Light" w:eastAsia="Times New Roman" w:hAnsi="Amasis MT Pro Light" w:cs="Times New Roman"/>
                <w:bCs/>
                <w:color w:val="000000"/>
                <w:sz w:val="18"/>
                <w:szCs w:val="18"/>
                <w:lang w:val="es-ES"/>
              </w:rPr>
              <w:t>Responsabilidad.</w:t>
            </w:r>
          </w:p>
        </w:tc>
        <w:tc>
          <w:tcPr>
            <w:tcW w:w="5730" w:type="dxa"/>
            <w:gridSpan w:val="2"/>
            <w:vAlign w:val="center"/>
          </w:tcPr>
          <w:p w14:paraId="67CDBF9F" w14:textId="7732E193" w:rsidR="00A62170" w:rsidRPr="00D754A2" w:rsidRDefault="00E63AE3" w:rsidP="000C64FD">
            <w:pPr>
              <w:pStyle w:val="Prrafodelista"/>
              <w:numPr>
                <w:ilvl w:val="0"/>
                <w:numId w:val="4"/>
              </w:numPr>
              <w:ind w:left="321" w:hanging="283"/>
              <w:jc w:val="both"/>
              <w:rPr>
                <w:rFonts w:ascii="Amasis MT Pro" w:hAnsi="Amasis MT Pro" w:cstheme="minorHAnsi"/>
                <w:bCs/>
                <w:iCs/>
                <w:sz w:val="16"/>
                <w:szCs w:val="16"/>
              </w:rPr>
            </w:pPr>
            <w:r w:rsidRPr="00E63AE3">
              <w:rPr>
                <w:rFonts w:ascii="Amasis MT Pro" w:hAnsi="Amasis MT Pro" w:cstheme="minorHAnsi"/>
                <w:bCs/>
                <w:iCs/>
                <w:sz w:val="16"/>
                <w:szCs w:val="16"/>
              </w:rPr>
              <w:t>Fomenta la perseverancia en el cumplimiento de las metas de ahorro familiar y la mejora continua.</w:t>
            </w:r>
          </w:p>
        </w:tc>
      </w:tr>
    </w:tbl>
    <w:p w14:paraId="5167CD78" w14:textId="77777777" w:rsidR="00FD6F76" w:rsidRPr="00817807" w:rsidRDefault="00FD6F76" w:rsidP="00817807">
      <w:pPr>
        <w:jc w:val="both"/>
        <w:rPr>
          <w:rFonts w:ascii="Amasis MT Pro" w:hAnsi="Amasis MT Pro" w:cstheme="minorHAnsi"/>
          <w:sz w:val="20"/>
          <w:szCs w:val="20"/>
        </w:rPr>
      </w:pPr>
    </w:p>
    <w:p w14:paraId="0A0C9B63" w14:textId="66D87120" w:rsidR="00817807" w:rsidRPr="00050E85" w:rsidRDefault="00FD6F76" w:rsidP="00050E85">
      <w:pPr>
        <w:pStyle w:val="Prrafodelista"/>
        <w:numPr>
          <w:ilvl w:val="0"/>
          <w:numId w:val="1"/>
        </w:numPr>
        <w:ind w:hanging="502"/>
        <w:rPr>
          <w:rFonts w:ascii="Amasis MT Pro" w:hAnsi="Amasis MT Pro" w:cstheme="minorHAnsi"/>
          <w:sz w:val="20"/>
          <w:szCs w:val="20"/>
        </w:rPr>
      </w:pPr>
      <w:r w:rsidRPr="00817807">
        <w:rPr>
          <w:rFonts w:ascii="Amasis MT Pro" w:hAnsi="Amasis MT Pro" w:cstheme="minorHAnsi"/>
          <w:b/>
          <w:sz w:val="20"/>
          <w:szCs w:val="20"/>
        </w:rPr>
        <w:t>MOMENTOS DE LA SESIÓN (secuencia didáctica)</w:t>
      </w:r>
    </w:p>
    <w:tbl>
      <w:tblPr>
        <w:tblStyle w:val="Tablaconcuadrcula"/>
        <w:tblW w:w="9781" w:type="dxa"/>
        <w:tblInd w:w="279" w:type="dxa"/>
        <w:tblLayout w:type="fixed"/>
        <w:tblLook w:val="04A0" w:firstRow="1" w:lastRow="0" w:firstColumn="1" w:lastColumn="0" w:noHBand="0" w:noVBand="1"/>
      </w:tblPr>
      <w:tblGrid>
        <w:gridCol w:w="459"/>
        <w:gridCol w:w="1997"/>
        <w:gridCol w:w="5198"/>
        <w:gridCol w:w="1560"/>
        <w:gridCol w:w="567"/>
      </w:tblGrid>
      <w:tr w:rsidR="00817807" w:rsidRPr="00DA5F00" w14:paraId="1DED9E32" w14:textId="77777777" w:rsidTr="00862C7D">
        <w:trPr>
          <w:cantSplit/>
          <w:trHeight w:val="347"/>
        </w:trPr>
        <w:tc>
          <w:tcPr>
            <w:tcW w:w="459" w:type="dxa"/>
            <w:tcBorders>
              <w:right w:val="nil"/>
            </w:tcBorders>
            <w:shd w:val="clear" w:color="auto" w:fill="70AD47" w:themeFill="accent6"/>
            <w:textDirection w:val="btLr"/>
          </w:tcPr>
          <w:p w14:paraId="20B1D2AC" w14:textId="77777777" w:rsidR="00817807" w:rsidRPr="00DA5F00" w:rsidRDefault="00817807" w:rsidP="00817807">
            <w:pPr>
              <w:pStyle w:val="Prrafodelista"/>
              <w:ind w:left="113" w:right="113"/>
              <w:rPr>
                <w:rFonts w:ascii="Amasis MT Pro" w:hAnsi="Amasis MT Pro" w:cstheme="minorHAnsi"/>
                <w:sz w:val="20"/>
                <w:szCs w:val="20"/>
              </w:rPr>
            </w:pPr>
          </w:p>
        </w:tc>
        <w:tc>
          <w:tcPr>
            <w:tcW w:w="8755" w:type="dxa"/>
            <w:gridSpan w:val="3"/>
            <w:tcBorders>
              <w:left w:val="nil"/>
              <w:right w:val="nil"/>
            </w:tcBorders>
            <w:shd w:val="clear" w:color="auto" w:fill="70AD47" w:themeFill="accent6"/>
            <w:vAlign w:val="center"/>
          </w:tcPr>
          <w:p w14:paraId="60EBE2AE" w14:textId="77777777" w:rsidR="00817807" w:rsidRPr="00DA5F00" w:rsidRDefault="00817807" w:rsidP="00817807">
            <w:pPr>
              <w:pStyle w:val="Prrafodelista"/>
              <w:ind w:left="0"/>
              <w:rPr>
                <w:rFonts w:ascii="Amasis MT Pro" w:hAnsi="Amasis MT Pro" w:cstheme="minorHAnsi"/>
                <w:b/>
                <w:bCs/>
                <w:sz w:val="20"/>
                <w:szCs w:val="20"/>
              </w:rPr>
            </w:pPr>
            <w:r w:rsidRPr="00DA5F00">
              <w:rPr>
                <w:rFonts w:ascii="Amasis MT Pro" w:hAnsi="Amasis MT Pro" w:cstheme="minorHAnsi"/>
                <w:b/>
                <w:bCs/>
                <w:sz w:val="20"/>
                <w:szCs w:val="20"/>
              </w:rPr>
              <w:t>Primera</w:t>
            </w:r>
            <w:r w:rsidR="00C057DF" w:rsidRPr="00DA5F00">
              <w:rPr>
                <w:rFonts w:ascii="Amasis MT Pro" w:hAnsi="Amasis MT Pro" w:cstheme="minorHAnsi"/>
                <w:b/>
                <w:bCs/>
                <w:sz w:val="20"/>
                <w:szCs w:val="20"/>
              </w:rPr>
              <w:t xml:space="preserve"> y segunda h</w:t>
            </w:r>
            <w:r w:rsidRPr="00DA5F00">
              <w:rPr>
                <w:rFonts w:ascii="Amasis MT Pro" w:hAnsi="Amasis MT Pro" w:cstheme="minorHAnsi"/>
                <w:b/>
                <w:bCs/>
                <w:sz w:val="20"/>
                <w:szCs w:val="20"/>
              </w:rPr>
              <w:t>ora</w:t>
            </w:r>
          </w:p>
        </w:tc>
        <w:tc>
          <w:tcPr>
            <w:tcW w:w="567" w:type="dxa"/>
            <w:tcBorders>
              <w:left w:val="nil"/>
            </w:tcBorders>
            <w:shd w:val="clear" w:color="auto" w:fill="70AD47" w:themeFill="accent6"/>
          </w:tcPr>
          <w:p w14:paraId="54641104" w14:textId="77777777" w:rsidR="00817807" w:rsidRPr="00DA5F00" w:rsidRDefault="00817807" w:rsidP="00817807">
            <w:pPr>
              <w:pStyle w:val="Prrafodelista"/>
              <w:ind w:left="0"/>
              <w:rPr>
                <w:rFonts w:ascii="Amasis MT Pro" w:hAnsi="Amasis MT Pro" w:cstheme="minorHAnsi"/>
                <w:sz w:val="20"/>
                <w:szCs w:val="20"/>
              </w:rPr>
            </w:pPr>
          </w:p>
        </w:tc>
      </w:tr>
      <w:tr w:rsidR="000E3BBF" w:rsidRPr="00DA5F00" w14:paraId="3EF69B3F" w14:textId="77777777" w:rsidTr="000C64FD">
        <w:trPr>
          <w:cantSplit/>
          <w:trHeight w:val="1253"/>
        </w:trPr>
        <w:tc>
          <w:tcPr>
            <w:tcW w:w="459" w:type="dxa"/>
            <w:shd w:val="clear" w:color="auto" w:fill="00CC66"/>
            <w:textDirection w:val="btLr"/>
            <w:vAlign w:val="center"/>
          </w:tcPr>
          <w:p w14:paraId="3FDAB28A" w14:textId="77777777" w:rsidR="00817807" w:rsidRPr="00DA5F00" w:rsidRDefault="00817807" w:rsidP="00C057DF">
            <w:pPr>
              <w:pStyle w:val="Prrafodelista"/>
              <w:ind w:left="113" w:right="113"/>
              <w:jc w:val="center"/>
              <w:rPr>
                <w:rFonts w:ascii="Amasis MT Pro" w:hAnsi="Amasis MT Pro" w:cstheme="minorHAnsi"/>
                <w:b/>
                <w:bCs/>
                <w:sz w:val="16"/>
                <w:szCs w:val="16"/>
              </w:rPr>
            </w:pPr>
            <w:r w:rsidRPr="00DA5F00">
              <w:rPr>
                <w:rFonts w:ascii="Amasis MT Pro" w:hAnsi="Amasis MT Pro" w:cstheme="minorHAnsi"/>
                <w:b/>
                <w:bCs/>
                <w:sz w:val="16"/>
                <w:szCs w:val="16"/>
              </w:rPr>
              <w:t>MOMENTOS</w:t>
            </w:r>
          </w:p>
        </w:tc>
        <w:tc>
          <w:tcPr>
            <w:tcW w:w="1997" w:type="dxa"/>
            <w:shd w:val="clear" w:color="auto" w:fill="00CC66"/>
            <w:vAlign w:val="center"/>
          </w:tcPr>
          <w:p w14:paraId="440031D2" w14:textId="77777777" w:rsidR="00817807" w:rsidRPr="00DA5F00" w:rsidRDefault="00817807" w:rsidP="00C057DF">
            <w:pPr>
              <w:pStyle w:val="Prrafodelista"/>
              <w:ind w:left="0"/>
              <w:jc w:val="center"/>
              <w:rPr>
                <w:rFonts w:ascii="Amasis MT Pro" w:hAnsi="Amasis MT Pro" w:cstheme="minorHAnsi"/>
                <w:b/>
                <w:bCs/>
                <w:sz w:val="20"/>
                <w:szCs w:val="20"/>
              </w:rPr>
            </w:pPr>
            <w:r w:rsidRPr="00DA5F00">
              <w:rPr>
                <w:rFonts w:ascii="Amasis MT Pro" w:hAnsi="Amasis MT Pro" w:cstheme="minorHAnsi"/>
                <w:b/>
                <w:bCs/>
                <w:sz w:val="20"/>
                <w:szCs w:val="20"/>
              </w:rPr>
              <w:t>PROCESOS PEDAGÓGICOS</w:t>
            </w:r>
          </w:p>
        </w:tc>
        <w:tc>
          <w:tcPr>
            <w:tcW w:w="5198" w:type="dxa"/>
            <w:shd w:val="clear" w:color="auto" w:fill="00CC66"/>
            <w:vAlign w:val="center"/>
          </w:tcPr>
          <w:p w14:paraId="5D53945C" w14:textId="77777777" w:rsidR="000C64FD" w:rsidRPr="00DA5F00" w:rsidRDefault="000C64FD" w:rsidP="00C057DF">
            <w:pPr>
              <w:pStyle w:val="Prrafodelista"/>
              <w:ind w:left="0"/>
              <w:jc w:val="center"/>
              <w:rPr>
                <w:rFonts w:ascii="Amasis MT Pro" w:hAnsi="Amasis MT Pro" w:cstheme="minorHAnsi"/>
                <w:b/>
                <w:bCs/>
                <w:sz w:val="20"/>
                <w:szCs w:val="20"/>
              </w:rPr>
            </w:pPr>
          </w:p>
          <w:p w14:paraId="53A4AFCA" w14:textId="77777777" w:rsidR="000C64FD" w:rsidRPr="00DA5F00" w:rsidRDefault="000C64FD" w:rsidP="00C057DF">
            <w:pPr>
              <w:pStyle w:val="Prrafodelista"/>
              <w:ind w:left="0"/>
              <w:jc w:val="center"/>
              <w:rPr>
                <w:rFonts w:ascii="Amasis MT Pro" w:hAnsi="Amasis MT Pro" w:cstheme="minorHAnsi"/>
                <w:b/>
                <w:bCs/>
                <w:sz w:val="20"/>
                <w:szCs w:val="20"/>
              </w:rPr>
            </w:pPr>
          </w:p>
          <w:p w14:paraId="38A0496E" w14:textId="584C79A2" w:rsidR="00817807" w:rsidRPr="00DA5F00" w:rsidRDefault="00817807" w:rsidP="00DA5F00">
            <w:pPr>
              <w:pStyle w:val="Prrafodelista"/>
              <w:ind w:left="0"/>
              <w:jc w:val="center"/>
              <w:rPr>
                <w:rFonts w:ascii="Amasis MT Pro" w:hAnsi="Amasis MT Pro" w:cstheme="minorHAnsi"/>
                <w:b/>
                <w:bCs/>
                <w:sz w:val="20"/>
                <w:szCs w:val="20"/>
              </w:rPr>
            </w:pPr>
            <w:r w:rsidRPr="00DA5F00">
              <w:rPr>
                <w:rFonts w:ascii="Amasis MT Pro" w:hAnsi="Amasis MT Pro" w:cstheme="minorHAnsi"/>
                <w:b/>
                <w:bCs/>
                <w:sz w:val="20"/>
                <w:szCs w:val="20"/>
              </w:rPr>
              <w:t>ACTIVIDADES</w:t>
            </w:r>
          </w:p>
          <w:p w14:paraId="5C6CEC6C" w14:textId="77777777" w:rsidR="000C64FD" w:rsidRDefault="000C64FD" w:rsidP="00C057DF">
            <w:pPr>
              <w:pStyle w:val="Prrafodelista"/>
              <w:ind w:left="0"/>
              <w:jc w:val="center"/>
              <w:rPr>
                <w:rFonts w:ascii="Amasis MT Pro" w:hAnsi="Amasis MT Pro" w:cstheme="minorHAnsi"/>
                <w:b/>
                <w:bCs/>
                <w:sz w:val="20"/>
                <w:szCs w:val="20"/>
              </w:rPr>
            </w:pPr>
          </w:p>
          <w:p w14:paraId="56842F63" w14:textId="158A90F3" w:rsidR="00F25E4B" w:rsidRPr="00F25E4B" w:rsidRDefault="00F25E4B" w:rsidP="00F25E4B"/>
        </w:tc>
        <w:tc>
          <w:tcPr>
            <w:tcW w:w="1560" w:type="dxa"/>
            <w:shd w:val="clear" w:color="auto" w:fill="00CC66"/>
            <w:vAlign w:val="center"/>
          </w:tcPr>
          <w:p w14:paraId="281ACA99" w14:textId="77777777" w:rsidR="00817807" w:rsidRPr="00DA5F00" w:rsidRDefault="00817807" w:rsidP="00C057DF">
            <w:pPr>
              <w:pStyle w:val="Prrafodelista"/>
              <w:ind w:left="0"/>
              <w:jc w:val="center"/>
              <w:rPr>
                <w:rFonts w:ascii="Amasis MT Pro" w:hAnsi="Amasis MT Pro" w:cstheme="minorHAnsi"/>
                <w:b/>
                <w:bCs/>
                <w:sz w:val="20"/>
                <w:szCs w:val="20"/>
              </w:rPr>
            </w:pPr>
            <w:r w:rsidRPr="00DA5F00">
              <w:rPr>
                <w:rFonts w:ascii="Amasis MT Pro" w:hAnsi="Amasis MT Pro" w:cstheme="minorHAnsi"/>
                <w:b/>
                <w:bCs/>
                <w:sz w:val="20"/>
                <w:szCs w:val="20"/>
              </w:rPr>
              <w:t>RECURSOS</w:t>
            </w:r>
          </w:p>
        </w:tc>
        <w:tc>
          <w:tcPr>
            <w:tcW w:w="567" w:type="dxa"/>
            <w:shd w:val="clear" w:color="auto" w:fill="00CC66"/>
            <w:textDirection w:val="btLr"/>
            <w:vAlign w:val="center"/>
          </w:tcPr>
          <w:p w14:paraId="26DB1D0F" w14:textId="77777777" w:rsidR="00817807" w:rsidRPr="00DA5F00" w:rsidRDefault="00817807" w:rsidP="00C057DF">
            <w:pPr>
              <w:pStyle w:val="Prrafodelista"/>
              <w:ind w:left="113" w:right="113"/>
              <w:jc w:val="center"/>
              <w:rPr>
                <w:rFonts w:ascii="Amasis MT Pro" w:hAnsi="Amasis MT Pro" w:cstheme="minorHAnsi"/>
                <w:b/>
                <w:bCs/>
                <w:sz w:val="20"/>
                <w:szCs w:val="20"/>
              </w:rPr>
            </w:pPr>
            <w:r w:rsidRPr="00DA5F00">
              <w:rPr>
                <w:rFonts w:ascii="Amasis MT Pro" w:hAnsi="Amasis MT Pro" w:cstheme="minorHAnsi"/>
                <w:b/>
                <w:bCs/>
                <w:sz w:val="20"/>
                <w:szCs w:val="20"/>
              </w:rPr>
              <w:t>TIEMPO</w:t>
            </w:r>
          </w:p>
        </w:tc>
      </w:tr>
      <w:tr w:rsidR="000E3BBF" w:rsidRPr="00DA5F00" w14:paraId="3CEFDF2C" w14:textId="77777777" w:rsidTr="000C64FD">
        <w:trPr>
          <w:cantSplit/>
          <w:trHeight w:val="1134"/>
        </w:trPr>
        <w:tc>
          <w:tcPr>
            <w:tcW w:w="459" w:type="dxa"/>
            <w:shd w:val="clear" w:color="auto" w:fill="00CC66"/>
            <w:textDirection w:val="btLr"/>
            <w:vAlign w:val="center"/>
          </w:tcPr>
          <w:p w14:paraId="15AE8EB7" w14:textId="77777777" w:rsidR="00817807" w:rsidRPr="00DA5F00" w:rsidRDefault="00304F7A" w:rsidP="00304F7A">
            <w:pPr>
              <w:pStyle w:val="Prrafodelista"/>
              <w:ind w:left="113" w:right="113"/>
              <w:jc w:val="center"/>
              <w:rPr>
                <w:rFonts w:ascii="Amasis MT Pro" w:hAnsi="Amasis MT Pro" w:cstheme="minorHAnsi"/>
                <w:sz w:val="20"/>
                <w:szCs w:val="20"/>
              </w:rPr>
            </w:pPr>
            <w:r w:rsidRPr="00DA5F00">
              <w:rPr>
                <w:rFonts w:ascii="Amasis MT Pro" w:hAnsi="Amasis MT Pro" w:cstheme="minorHAnsi"/>
                <w:sz w:val="20"/>
                <w:szCs w:val="20"/>
              </w:rPr>
              <w:lastRenderedPageBreak/>
              <w:t>Inicio</w:t>
            </w:r>
          </w:p>
        </w:tc>
        <w:tc>
          <w:tcPr>
            <w:tcW w:w="1997" w:type="dxa"/>
          </w:tcPr>
          <w:p w14:paraId="64A5B940" w14:textId="77777777" w:rsidR="00817807" w:rsidRPr="00DA5F00" w:rsidRDefault="00304F7A"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Problematización.</w:t>
            </w:r>
          </w:p>
          <w:p w14:paraId="44C0C3FC" w14:textId="77777777" w:rsidR="00304F7A" w:rsidRPr="00DA5F00" w:rsidRDefault="00304F7A"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Propósito.</w:t>
            </w:r>
          </w:p>
          <w:p w14:paraId="322B7E6D" w14:textId="77777777" w:rsidR="00304F7A" w:rsidRPr="00DA5F00" w:rsidRDefault="00304F7A"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Motivación.</w:t>
            </w:r>
          </w:p>
          <w:p w14:paraId="499DFA4F" w14:textId="77777777" w:rsidR="00304F7A" w:rsidRPr="00DA5F00" w:rsidRDefault="00304F7A"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Saberes previos.</w:t>
            </w:r>
          </w:p>
        </w:tc>
        <w:tc>
          <w:tcPr>
            <w:tcW w:w="5198" w:type="dxa"/>
          </w:tcPr>
          <w:p w14:paraId="13874571" w14:textId="77777777" w:rsidR="00EF3CE6" w:rsidRPr="00DA5F00" w:rsidRDefault="00862C7D" w:rsidP="00862C7D">
            <w:pPr>
              <w:pStyle w:val="Prrafodelista"/>
              <w:numPr>
                <w:ilvl w:val="0"/>
                <w:numId w:val="9"/>
              </w:numPr>
              <w:jc w:val="both"/>
              <w:rPr>
                <w:rFonts w:ascii="Amasis MT Pro" w:hAnsi="Amasis MT Pro" w:cstheme="minorHAnsi"/>
                <w:sz w:val="20"/>
                <w:szCs w:val="20"/>
              </w:rPr>
            </w:pPr>
            <w:r w:rsidRPr="00DA5F00">
              <w:rPr>
                <w:rFonts w:ascii="Amasis MT Pro" w:hAnsi="Amasis MT Pro" w:cstheme="minorHAnsi"/>
                <w:b/>
                <w:bCs/>
                <w:sz w:val="20"/>
                <w:szCs w:val="20"/>
              </w:rPr>
              <w:t>Motivación y problematización</w:t>
            </w:r>
            <w:r w:rsidRPr="00DA5F00">
              <w:rPr>
                <w:rFonts w:ascii="Amasis MT Pro" w:hAnsi="Amasis MT Pro" w:cstheme="minorHAnsi"/>
                <w:sz w:val="20"/>
                <w:szCs w:val="20"/>
              </w:rPr>
              <w:t xml:space="preserve"> (5 min): </w:t>
            </w:r>
            <w:r w:rsidR="00EF3CE6" w:rsidRPr="00DA5F00">
              <w:rPr>
                <w:rFonts w:ascii="Amasis MT Pro" w:hAnsi="Amasis MT Pro" w:cstheme="minorHAnsi"/>
                <w:sz w:val="20"/>
                <w:szCs w:val="20"/>
              </w:rPr>
              <w:t xml:space="preserve">La </w:t>
            </w:r>
            <w:r w:rsidRPr="00DA5F00">
              <w:rPr>
                <w:rFonts w:ascii="Amasis MT Pro" w:hAnsi="Amasis MT Pro" w:cstheme="minorHAnsi"/>
                <w:sz w:val="20"/>
                <w:szCs w:val="20"/>
              </w:rPr>
              <w:t xml:space="preserve">docente presenta dos imágenes o casos breves de familias de Cajamarca: una que gestiona ingresos diarios de manera imprevista ante la angustia y otra que organiza su dinero del día en sobres/cajas para separar gastos prioritarios y ahorro. </w:t>
            </w:r>
          </w:p>
          <w:p w14:paraId="094DB143" w14:textId="77777777" w:rsidR="00EF3CE6" w:rsidRPr="00DA5F00" w:rsidRDefault="00862C7D" w:rsidP="00862C7D">
            <w:pPr>
              <w:pStyle w:val="Prrafodelista"/>
              <w:numPr>
                <w:ilvl w:val="0"/>
                <w:numId w:val="9"/>
              </w:numPr>
              <w:jc w:val="both"/>
              <w:rPr>
                <w:rFonts w:ascii="Amasis MT Pro" w:hAnsi="Amasis MT Pro" w:cstheme="minorHAnsi"/>
                <w:sz w:val="20"/>
                <w:szCs w:val="20"/>
              </w:rPr>
            </w:pPr>
            <w:r w:rsidRPr="00DA5F00">
              <w:rPr>
                <w:rFonts w:ascii="Amasis MT Pro" w:hAnsi="Amasis MT Pro" w:cstheme="minorHAnsi"/>
                <w:b/>
                <w:bCs/>
                <w:sz w:val="20"/>
                <w:szCs w:val="20"/>
              </w:rPr>
              <w:t>Pregunta provocadora:</w:t>
            </w:r>
            <w:r w:rsidRPr="00DA5F00">
              <w:rPr>
                <w:rFonts w:ascii="Amasis MT Pro" w:hAnsi="Amasis MT Pro" w:cstheme="minorHAnsi"/>
                <w:sz w:val="20"/>
                <w:szCs w:val="20"/>
              </w:rPr>
              <w:t xml:space="preserve"> "¿Es verdad que 'quien no tiene dinero no puede ahorrar' o existen formas de administrar los recursos del día a día para evitar fugas?".   </w:t>
            </w:r>
          </w:p>
          <w:p w14:paraId="0ADC2918" w14:textId="77777777" w:rsidR="00EF3CE6" w:rsidRPr="00DA5F00" w:rsidRDefault="00862C7D" w:rsidP="00862C7D">
            <w:pPr>
              <w:pStyle w:val="Prrafodelista"/>
              <w:numPr>
                <w:ilvl w:val="0"/>
                <w:numId w:val="9"/>
              </w:numPr>
              <w:jc w:val="both"/>
              <w:rPr>
                <w:rFonts w:ascii="Amasis MT Pro" w:hAnsi="Amasis MT Pro" w:cstheme="minorHAnsi"/>
                <w:sz w:val="20"/>
                <w:szCs w:val="20"/>
              </w:rPr>
            </w:pPr>
            <w:r w:rsidRPr="00DA5F00">
              <w:rPr>
                <w:rFonts w:ascii="Amasis MT Pro" w:hAnsi="Amasis MT Pro" w:cstheme="minorHAnsi"/>
                <w:b/>
                <w:bCs/>
                <w:sz w:val="20"/>
                <w:szCs w:val="20"/>
              </w:rPr>
              <w:t>Recuperación de saberes previos</w:t>
            </w:r>
            <w:r w:rsidRPr="00DA5F00">
              <w:rPr>
                <w:rFonts w:ascii="Amasis MT Pro" w:hAnsi="Amasis MT Pro" w:cstheme="minorHAnsi"/>
                <w:sz w:val="20"/>
                <w:szCs w:val="20"/>
              </w:rPr>
              <w:t xml:space="preserve"> (5 min): Diálogo guiado sobre los "gastos hormiga" o imprevistos diarios en un hogar de economía informal o de subsistencia.   Propósito y organización (5 min): </w:t>
            </w:r>
          </w:p>
          <w:p w14:paraId="5CE06E1E" w14:textId="77E59113" w:rsidR="00D81F5F" w:rsidRPr="00DA5F00" w:rsidRDefault="00EF3CE6" w:rsidP="00862C7D">
            <w:pPr>
              <w:pStyle w:val="Prrafodelista"/>
              <w:numPr>
                <w:ilvl w:val="0"/>
                <w:numId w:val="9"/>
              </w:numPr>
              <w:jc w:val="both"/>
              <w:rPr>
                <w:rFonts w:ascii="Amasis MT Pro" w:hAnsi="Amasis MT Pro" w:cstheme="minorHAnsi"/>
                <w:sz w:val="20"/>
                <w:szCs w:val="20"/>
              </w:rPr>
            </w:pPr>
            <w:r w:rsidRPr="00DA5F00">
              <w:rPr>
                <w:rFonts w:ascii="Amasis MT Pro" w:hAnsi="Amasis MT Pro" w:cstheme="minorHAnsi"/>
                <w:b/>
                <w:bCs/>
                <w:sz w:val="20"/>
                <w:szCs w:val="20"/>
              </w:rPr>
              <w:t>P</w:t>
            </w:r>
            <w:r w:rsidR="00862C7D" w:rsidRPr="00DA5F00">
              <w:rPr>
                <w:rFonts w:ascii="Amasis MT Pro" w:hAnsi="Amasis MT Pro" w:cstheme="minorHAnsi"/>
                <w:b/>
                <w:bCs/>
                <w:sz w:val="20"/>
                <w:szCs w:val="20"/>
              </w:rPr>
              <w:t>ropósito:</w:t>
            </w:r>
            <w:r w:rsidR="00862C7D" w:rsidRPr="00DA5F00">
              <w:rPr>
                <w:rFonts w:ascii="Amasis MT Pro" w:hAnsi="Amasis MT Pro" w:cstheme="minorHAnsi"/>
                <w:sz w:val="20"/>
                <w:szCs w:val="20"/>
              </w:rPr>
              <w:t xml:space="preserve"> Diseñar y armar un tablero funcional de ahorro familiar a costo cero, estableciendo pautas de comunicación asertiva para su uso en el hogar.  </w:t>
            </w:r>
          </w:p>
        </w:tc>
        <w:tc>
          <w:tcPr>
            <w:tcW w:w="1560" w:type="dxa"/>
          </w:tcPr>
          <w:p w14:paraId="28ED6A9D" w14:textId="77777777" w:rsidR="00304F7A" w:rsidRPr="00DA5F00" w:rsidRDefault="00304F7A" w:rsidP="00304F7A">
            <w:pPr>
              <w:pStyle w:val="Prrafodelista"/>
              <w:ind w:left="0"/>
              <w:jc w:val="both"/>
              <w:rPr>
                <w:rFonts w:ascii="Amasis MT Pro" w:hAnsi="Amasis MT Pro" w:cstheme="minorHAnsi"/>
                <w:sz w:val="20"/>
                <w:szCs w:val="20"/>
              </w:rPr>
            </w:pPr>
            <w:r w:rsidRPr="00DA5F00">
              <w:rPr>
                <w:rFonts w:ascii="Amasis MT Pro" w:hAnsi="Amasis MT Pro" w:cstheme="minorHAnsi"/>
                <w:sz w:val="20"/>
                <w:szCs w:val="20"/>
              </w:rPr>
              <w:t>Paleógrafos</w:t>
            </w:r>
          </w:p>
          <w:p w14:paraId="371FCA39" w14:textId="77777777" w:rsidR="00304F7A" w:rsidRPr="00DA5F00" w:rsidRDefault="00304F7A" w:rsidP="00304F7A">
            <w:pPr>
              <w:pStyle w:val="Prrafodelista"/>
              <w:ind w:left="0"/>
              <w:jc w:val="both"/>
              <w:rPr>
                <w:rFonts w:ascii="Amasis MT Pro" w:hAnsi="Amasis MT Pro" w:cstheme="minorHAnsi"/>
                <w:sz w:val="20"/>
                <w:szCs w:val="20"/>
              </w:rPr>
            </w:pPr>
            <w:r w:rsidRPr="00DA5F00">
              <w:rPr>
                <w:rFonts w:ascii="Amasis MT Pro" w:hAnsi="Amasis MT Pro" w:cstheme="minorHAnsi"/>
                <w:sz w:val="20"/>
                <w:szCs w:val="20"/>
              </w:rPr>
              <w:t>Papel.</w:t>
            </w:r>
          </w:p>
          <w:p w14:paraId="599DC798" w14:textId="77777777" w:rsidR="00304F7A" w:rsidRPr="00DA5F00" w:rsidRDefault="00304F7A" w:rsidP="00304F7A">
            <w:pPr>
              <w:pStyle w:val="Prrafodelista"/>
              <w:ind w:left="0"/>
              <w:jc w:val="both"/>
              <w:rPr>
                <w:rFonts w:ascii="Amasis MT Pro" w:hAnsi="Amasis MT Pro" w:cstheme="minorHAnsi"/>
                <w:sz w:val="20"/>
                <w:szCs w:val="20"/>
              </w:rPr>
            </w:pPr>
            <w:r w:rsidRPr="00DA5F00">
              <w:rPr>
                <w:rFonts w:ascii="Amasis MT Pro" w:hAnsi="Amasis MT Pro" w:cstheme="minorHAnsi"/>
                <w:sz w:val="20"/>
                <w:szCs w:val="20"/>
              </w:rPr>
              <w:t>Imágenes impresas o digitales.</w:t>
            </w:r>
          </w:p>
          <w:p w14:paraId="14FEF8B9" w14:textId="77777777" w:rsidR="00817807" w:rsidRPr="00DA5F00" w:rsidRDefault="00304F7A" w:rsidP="00304F7A">
            <w:pPr>
              <w:pStyle w:val="Prrafodelista"/>
              <w:ind w:left="0"/>
              <w:jc w:val="both"/>
              <w:rPr>
                <w:rFonts w:ascii="Amasis MT Pro" w:hAnsi="Amasis MT Pro" w:cstheme="minorHAnsi"/>
                <w:sz w:val="20"/>
                <w:szCs w:val="20"/>
              </w:rPr>
            </w:pPr>
            <w:r w:rsidRPr="00DA5F00">
              <w:rPr>
                <w:rFonts w:ascii="Amasis MT Pro" w:hAnsi="Amasis MT Pro" w:cstheme="minorHAnsi"/>
                <w:sz w:val="20"/>
                <w:szCs w:val="20"/>
              </w:rPr>
              <w:t>Plumón de pizarra.</w:t>
            </w:r>
          </w:p>
        </w:tc>
        <w:tc>
          <w:tcPr>
            <w:tcW w:w="567" w:type="dxa"/>
            <w:vAlign w:val="center"/>
          </w:tcPr>
          <w:p w14:paraId="14989745" w14:textId="17C7C8E6" w:rsidR="00817807" w:rsidRPr="00DA5F00" w:rsidRDefault="00C057DF"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1</w:t>
            </w:r>
            <w:r w:rsidR="00EF3CE6" w:rsidRPr="00DA5F00">
              <w:rPr>
                <w:rFonts w:ascii="Amasis MT Pro" w:hAnsi="Amasis MT Pro" w:cstheme="minorHAnsi"/>
                <w:sz w:val="20"/>
                <w:szCs w:val="20"/>
              </w:rPr>
              <w:t>5</w:t>
            </w:r>
            <w:r w:rsidR="00B05322" w:rsidRPr="00DA5F00">
              <w:rPr>
                <w:rFonts w:ascii="Amasis MT Pro" w:hAnsi="Amasis MT Pro" w:cstheme="minorHAnsi"/>
                <w:sz w:val="20"/>
                <w:szCs w:val="20"/>
              </w:rPr>
              <w:t>’</w:t>
            </w:r>
          </w:p>
        </w:tc>
      </w:tr>
      <w:tr w:rsidR="000E3BBF" w:rsidRPr="00DA5F00" w14:paraId="64D2848F" w14:textId="77777777" w:rsidTr="000C64FD">
        <w:trPr>
          <w:cantSplit/>
          <w:trHeight w:val="1134"/>
        </w:trPr>
        <w:tc>
          <w:tcPr>
            <w:tcW w:w="459" w:type="dxa"/>
            <w:shd w:val="clear" w:color="auto" w:fill="00CC66"/>
            <w:textDirection w:val="btLr"/>
            <w:vAlign w:val="center"/>
          </w:tcPr>
          <w:p w14:paraId="59518229" w14:textId="77777777" w:rsidR="00817807" w:rsidRPr="00DA5F00" w:rsidRDefault="00B05322" w:rsidP="00B05322">
            <w:pPr>
              <w:pStyle w:val="Prrafodelista"/>
              <w:ind w:left="113" w:right="113"/>
              <w:jc w:val="center"/>
              <w:rPr>
                <w:rFonts w:ascii="Amasis MT Pro" w:hAnsi="Amasis MT Pro" w:cstheme="minorHAnsi"/>
                <w:sz w:val="20"/>
                <w:szCs w:val="20"/>
              </w:rPr>
            </w:pPr>
            <w:r w:rsidRPr="00DA5F00">
              <w:rPr>
                <w:rFonts w:ascii="Amasis MT Pro" w:hAnsi="Amasis MT Pro" w:cstheme="minorHAnsi"/>
                <w:sz w:val="20"/>
                <w:szCs w:val="20"/>
              </w:rPr>
              <w:t>Desarrollo</w:t>
            </w:r>
          </w:p>
        </w:tc>
        <w:tc>
          <w:tcPr>
            <w:tcW w:w="1997" w:type="dxa"/>
          </w:tcPr>
          <w:p w14:paraId="26FB3D4E" w14:textId="77777777" w:rsidR="00817807" w:rsidRPr="00DA5F00" w:rsidRDefault="00B05322"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Gestión y acompañamiento de los aprendizajes.</w:t>
            </w:r>
          </w:p>
        </w:tc>
        <w:tc>
          <w:tcPr>
            <w:tcW w:w="5198" w:type="dxa"/>
          </w:tcPr>
          <w:p w14:paraId="384A6703" w14:textId="77777777" w:rsidR="00F25E4B" w:rsidRDefault="00F25E4B" w:rsidP="00EF3CE6">
            <w:pPr>
              <w:pStyle w:val="Prrafodelista"/>
              <w:numPr>
                <w:ilvl w:val="0"/>
                <w:numId w:val="13"/>
              </w:numPr>
              <w:jc w:val="both"/>
              <w:rPr>
                <w:rFonts w:ascii="Amasis MT Pro" w:hAnsi="Amasis MT Pro" w:cstheme="minorHAnsi"/>
                <w:sz w:val="20"/>
                <w:szCs w:val="20"/>
              </w:rPr>
            </w:pPr>
            <w:r w:rsidRPr="00F25E4B">
              <w:rPr>
                <w:rFonts w:ascii="Amasis MT Pro" w:hAnsi="Amasis MT Pro" w:cstheme="minorHAnsi"/>
                <w:b/>
                <w:bCs/>
                <w:sz w:val="20"/>
                <w:szCs w:val="20"/>
              </w:rPr>
              <w:t>Manejo de la escasez:</w:t>
            </w:r>
            <w:r w:rsidRPr="00F25E4B">
              <w:rPr>
                <w:rFonts w:ascii="Amasis MT Pro" w:hAnsi="Amasis MT Pro" w:cstheme="minorHAnsi"/>
                <w:sz w:val="20"/>
                <w:szCs w:val="20"/>
              </w:rPr>
              <w:t xml:space="preserve"> Diálogo sobre las tensiones o frustraciones emocionales que provoca la falta de dinero en la familia.   </w:t>
            </w:r>
          </w:p>
          <w:p w14:paraId="60EE40B4" w14:textId="77777777" w:rsidR="00F25E4B" w:rsidRDefault="00F25E4B" w:rsidP="00EF3CE6">
            <w:pPr>
              <w:pStyle w:val="Prrafodelista"/>
              <w:numPr>
                <w:ilvl w:val="0"/>
                <w:numId w:val="13"/>
              </w:numPr>
              <w:jc w:val="both"/>
              <w:rPr>
                <w:rFonts w:ascii="Amasis MT Pro" w:hAnsi="Amasis MT Pro" w:cstheme="minorHAnsi"/>
                <w:sz w:val="20"/>
                <w:szCs w:val="20"/>
              </w:rPr>
            </w:pPr>
            <w:r w:rsidRPr="00F25E4B">
              <w:rPr>
                <w:rFonts w:ascii="Amasis MT Pro" w:hAnsi="Amasis MT Pro" w:cstheme="minorHAnsi"/>
                <w:b/>
                <w:bCs/>
                <w:sz w:val="20"/>
                <w:szCs w:val="20"/>
              </w:rPr>
              <w:t>Estrategia asertiva:</w:t>
            </w:r>
            <w:r w:rsidRPr="00F25E4B">
              <w:rPr>
                <w:rFonts w:ascii="Amasis MT Pro" w:hAnsi="Amasis MT Pro" w:cstheme="minorHAnsi"/>
                <w:sz w:val="20"/>
                <w:szCs w:val="20"/>
              </w:rPr>
              <w:t xml:space="preserve"> Se simula un dilema donde la familia debe decidir entre un gasto impulsivo y el ahorro del día.   </w:t>
            </w:r>
          </w:p>
          <w:p w14:paraId="356C9412" w14:textId="195EB263" w:rsidR="00E63AE3" w:rsidRPr="00F25E4B" w:rsidRDefault="00F25E4B" w:rsidP="00EF3CE6">
            <w:pPr>
              <w:pStyle w:val="Prrafodelista"/>
              <w:numPr>
                <w:ilvl w:val="0"/>
                <w:numId w:val="13"/>
              </w:numPr>
              <w:jc w:val="both"/>
              <w:rPr>
                <w:rFonts w:ascii="Amasis MT Pro" w:hAnsi="Amasis MT Pro" w:cstheme="minorHAnsi"/>
                <w:sz w:val="20"/>
                <w:szCs w:val="20"/>
              </w:rPr>
            </w:pPr>
            <w:r w:rsidRPr="00F25E4B">
              <w:rPr>
                <w:rFonts w:ascii="Amasis MT Pro" w:hAnsi="Amasis MT Pro" w:cstheme="minorHAnsi"/>
                <w:b/>
                <w:bCs/>
                <w:sz w:val="20"/>
                <w:szCs w:val="20"/>
              </w:rPr>
              <w:t>Compromiso ético:</w:t>
            </w:r>
            <w:r w:rsidRPr="00F25E4B">
              <w:rPr>
                <w:rFonts w:ascii="Amasis MT Pro" w:hAnsi="Amasis MT Pro" w:cstheme="minorHAnsi"/>
                <w:sz w:val="20"/>
                <w:szCs w:val="20"/>
              </w:rPr>
              <w:t xml:space="preserve"> Redactan en la parte frontal o posterior de su tablero la Regla de Oro Asertiva del Hogar (ej. "Decidimos las prioridades juntos y sin juzgar").</w:t>
            </w:r>
          </w:p>
        </w:tc>
        <w:tc>
          <w:tcPr>
            <w:tcW w:w="1560" w:type="dxa"/>
          </w:tcPr>
          <w:p w14:paraId="21793568" w14:textId="77777777" w:rsidR="000E3BBF" w:rsidRPr="00DA5F00" w:rsidRDefault="000E3BBF" w:rsidP="000E3BBF">
            <w:pPr>
              <w:pStyle w:val="Prrafodelista"/>
              <w:ind w:left="0"/>
              <w:rPr>
                <w:rFonts w:ascii="Amasis MT Pro" w:hAnsi="Amasis MT Pro" w:cstheme="minorHAnsi"/>
                <w:sz w:val="20"/>
                <w:szCs w:val="20"/>
              </w:rPr>
            </w:pPr>
            <w:r w:rsidRPr="00DA5F00">
              <w:rPr>
                <w:rFonts w:ascii="Amasis MT Pro" w:hAnsi="Amasis MT Pro" w:cstheme="minorHAnsi"/>
                <w:sz w:val="20"/>
                <w:szCs w:val="20"/>
              </w:rPr>
              <w:t>Paleógrafos</w:t>
            </w:r>
          </w:p>
          <w:p w14:paraId="42029978" w14:textId="77777777" w:rsidR="000E3BBF" w:rsidRPr="00DA5F00" w:rsidRDefault="000E3BBF" w:rsidP="000E3BBF">
            <w:pPr>
              <w:pStyle w:val="Prrafodelista"/>
              <w:ind w:left="0"/>
              <w:rPr>
                <w:rFonts w:ascii="Amasis MT Pro" w:hAnsi="Amasis MT Pro" w:cstheme="minorHAnsi"/>
                <w:sz w:val="20"/>
                <w:szCs w:val="20"/>
              </w:rPr>
            </w:pPr>
            <w:r w:rsidRPr="00DA5F00">
              <w:rPr>
                <w:rFonts w:ascii="Amasis MT Pro" w:hAnsi="Amasis MT Pro" w:cstheme="minorHAnsi"/>
                <w:sz w:val="20"/>
                <w:szCs w:val="20"/>
              </w:rPr>
              <w:t>Papel.</w:t>
            </w:r>
          </w:p>
          <w:p w14:paraId="78C65D64" w14:textId="77777777" w:rsidR="000E3BBF" w:rsidRPr="00DA5F00" w:rsidRDefault="000E3BBF" w:rsidP="000E3BBF">
            <w:pPr>
              <w:pStyle w:val="Prrafodelista"/>
              <w:ind w:left="0"/>
              <w:rPr>
                <w:rFonts w:ascii="Amasis MT Pro" w:hAnsi="Amasis MT Pro" w:cstheme="minorHAnsi"/>
                <w:sz w:val="20"/>
                <w:szCs w:val="20"/>
              </w:rPr>
            </w:pPr>
            <w:r w:rsidRPr="00DA5F00">
              <w:rPr>
                <w:rFonts w:ascii="Amasis MT Pro" w:hAnsi="Amasis MT Pro" w:cstheme="minorHAnsi"/>
                <w:sz w:val="20"/>
                <w:szCs w:val="20"/>
              </w:rPr>
              <w:t>Imágenes impresas o digitales.</w:t>
            </w:r>
          </w:p>
          <w:p w14:paraId="6CF9CC7F" w14:textId="77777777" w:rsidR="00817807" w:rsidRPr="00DA5F00" w:rsidRDefault="000E3BBF" w:rsidP="000E3BBF">
            <w:pPr>
              <w:pStyle w:val="Prrafodelista"/>
              <w:ind w:left="0"/>
              <w:rPr>
                <w:rFonts w:ascii="Amasis MT Pro" w:hAnsi="Amasis MT Pro" w:cstheme="minorHAnsi"/>
                <w:sz w:val="20"/>
                <w:szCs w:val="20"/>
              </w:rPr>
            </w:pPr>
            <w:r w:rsidRPr="00DA5F00">
              <w:rPr>
                <w:rFonts w:ascii="Amasis MT Pro" w:hAnsi="Amasis MT Pro" w:cstheme="minorHAnsi"/>
                <w:sz w:val="20"/>
                <w:szCs w:val="20"/>
              </w:rPr>
              <w:t>Plumón de pizarra.</w:t>
            </w:r>
          </w:p>
        </w:tc>
        <w:tc>
          <w:tcPr>
            <w:tcW w:w="567" w:type="dxa"/>
            <w:vAlign w:val="center"/>
          </w:tcPr>
          <w:p w14:paraId="4627180D" w14:textId="31A4F144" w:rsidR="00817807" w:rsidRPr="00DA5F00" w:rsidRDefault="00C057DF"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6</w:t>
            </w:r>
            <w:r w:rsidR="00C83E8B" w:rsidRPr="00DA5F00">
              <w:rPr>
                <w:rFonts w:ascii="Amasis MT Pro" w:hAnsi="Amasis MT Pro" w:cstheme="minorHAnsi"/>
                <w:sz w:val="20"/>
                <w:szCs w:val="20"/>
              </w:rPr>
              <w:t>0</w:t>
            </w:r>
            <w:r w:rsidR="00B71790" w:rsidRPr="00DA5F00">
              <w:rPr>
                <w:rFonts w:ascii="Amasis MT Pro" w:hAnsi="Amasis MT Pro" w:cstheme="minorHAnsi"/>
                <w:sz w:val="20"/>
                <w:szCs w:val="20"/>
              </w:rPr>
              <w:t>’</w:t>
            </w:r>
          </w:p>
        </w:tc>
      </w:tr>
      <w:tr w:rsidR="000E3BBF" w:rsidRPr="00DA5F00" w14:paraId="0203BE11" w14:textId="77777777" w:rsidTr="000C64FD">
        <w:trPr>
          <w:cantSplit/>
          <w:trHeight w:val="1134"/>
        </w:trPr>
        <w:tc>
          <w:tcPr>
            <w:tcW w:w="459" w:type="dxa"/>
            <w:tcBorders>
              <w:bottom w:val="single" w:sz="4" w:space="0" w:color="auto"/>
            </w:tcBorders>
            <w:shd w:val="clear" w:color="auto" w:fill="00CC66"/>
            <w:textDirection w:val="btLr"/>
            <w:vAlign w:val="center"/>
          </w:tcPr>
          <w:p w14:paraId="7B3459FB" w14:textId="77777777" w:rsidR="00817807" w:rsidRPr="00DA5F00" w:rsidRDefault="00B05322" w:rsidP="00B05322">
            <w:pPr>
              <w:pStyle w:val="Prrafodelista"/>
              <w:ind w:left="113" w:right="113"/>
              <w:jc w:val="center"/>
              <w:rPr>
                <w:rFonts w:ascii="Amasis MT Pro" w:hAnsi="Amasis MT Pro" w:cstheme="minorHAnsi"/>
                <w:sz w:val="20"/>
                <w:szCs w:val="20"/>
              </w:rPr>
            </w:pPr>
            <w:r w:rsidRPr="00DA5F00">
              <w:rPr>
                <w:rFonts w:ascii="Amasis MT Pro" w:hAnsi="Amasis MT Pro" w:cstheme="minorHAnsi"/>
                <w:sz w:val="20"/>
                <w:szCs w:val="20"/>
              </w:rPr>
              <w:t xml:space="preserve">Cierre </w:t>
            </w:r>
          </w:p>
        </w:tc>
        <w:tc>
          <w:tcPr>
            <w:tcW w:w="1997" w:type="dxa"/>
            <w:tcBorders>
              <w:bottom w:val="single" w:sz="4" w:space="0" w:color="auto"/>
            </w:tcBorders>
          </w:tcPr>
          <w:p w14:paraId="226CF1F0" w14:textId="77777777" w:rsidR="00817807" w:rsidRPr="00DA5F00" w:rsidRDefault="000E3BBF"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Evaluación.</w:t>
            </w:r>
          </w:p>
          <w:p w14:paraId="488A527D" w14:textId="57028EDB" w:rsidR="000E3BBF" w:rsidRPr="00DA5F00" w:rsidRDefault="000E3BBF"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Retroalimentació</w:t>
            </w:r>
            <w:r w:rsidR="00DA0C25" w:rsidRPr="00DA5F00">
              <w:rPr>
                <w:rFonts w:ascii="Amasis MT Pro" w:hAnsi="Amasis MT Pro" w:cstheme="minorHAnsi"/>
                <w:sz w:val="20"/>
                <w:szCs w:val="20"/>
              </w:rPr>
              <w:t>n.</w:t>
            </w:r>
          </w:p>
          <w:p w14:paraId="7D8B5821" w14:textId="77777777" w:rsidR="000E3BBF" w:rsidRPr="00DA5F00" w:rsidRDefault="000E3BBF"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Metacognición.</w:t>
            </w:r>
          </w:p>
        </w:tc>
        <w:tc>
          <w:tcPr>
            <w:tcW w:w="5198" w:type="dxa"/>
            <w:tcBorders>
              <w:bottom w:val="single" w:sz="4" w:space="0" w:color="auto"/>
            </w:tcBorders>
          </w:tcPr>
          <w:p w14:paraId="1F6DFAEA" w14:textId="77777777" w:rsidR="00D42F79" w:rsidRPr="00DA5F00" w:rsidRDefault="00D42F79" w:rsidP="00D42F79">
            <w:pPr>
              <w:jc w:val="both"/>
              <w:rPr>
                <w:rFonts w:ascii="Amasis MT Pro" w:hAnsi="Amasis MT Pro" w:cstheme="minorHAnsi"/>
                <w:sz w:val="20"/>
                <w:szCs w:val="20"/>
              </w:rPr>
            </w:pPr>
            <w:r w:rsidRPr="00DA5F00">
              <w:rPr>
                <w:rFonts w:ascii="Amasis MT Pro" w:hAnsi="Amasis MT Pro" w:cstheme="minorHAnsi"/>
                <w:sz w:val="20"/>
                <w:szCs w:val="20"/>
              </w:rPr>
              <w:t>L</w:t>
            </w:r>
            <w:r w:rsidR="000E3BBF" w:rsidRPr="00DA5F00">
              <w:rPr>
                <w:rFonts w:ascii="Amasis MT Pro" w:hAnsi="Amasis MT Pro" w:cstheme="minorHAnsi"/>
                <w:sz w:val="20"/>
                <w:szCs w:val="20"/>
              </w:rPr>
              <w:t xml:space="preserve">a profesora plantea las siguientes </w:t>
            </w:r>
            <w:r w:rsidRPr="00DA5F00">
              <w:rPr>
                <w:rFonts w:ascii="Amasis MT Pro" w:hAnsi="Amasis MT Pro" w:cstheme="minorHAnsi"/>
                <w:sz w:val="20"/>
                <w:szCs w:val="20"/>
              </w:rPr>
              <w:t>actividades</w:t>
            </w:r>
            <w:r w:rsidR="000E3BBF" w:rsidRPr="00DA5F00">
              <w:rPr>
                <w:rFonts w:ascii="Amasis MT Pro" w:hAnsi="Amasis MT Pro" w:cstheme="minorHAnsi"/>
                <w:sz w:val="20"/>
                <w:szCs w:val="20"/>
              </w:rPr>
              <w:t>:</w:t>
            </w:r>
          </w:p>
          <w:p w14:paraId="2E4586EE" w14:textId="71247A1F" w:rsidR="00D42F79" w:rsidRPr="00DA5F00" w:rsidRDefault="00D42F79" w:rsidP="00D42F79">
            <w:pPr>
              <w:pStyle w:val="Prrafodelista"/>
              <w:numPr>
                <w:ilvl w:val="0"/>
                <w:numId w:val="33"/>
              </w:numPr>
              <w:jc w:val="both"/>
              <w:rPr>
                <w:rFonts w:ascii="Amasis MT Pro" w:hAnsi="Amasis MT Pro" w:cstheme="minorHAnsi"/>
                <w:sz w:val="20"/>
                <w:szCs w:val="20"/>
              </w:rPr>
            </w:pPr>
            <w:r w:rsidRPr="00DA5F00">
              <w:rPr>
                <w:rFonts w:ascii="Amasis MT Pro" w:hAnsi="Amasis MT Pro" w:cstheme="minorHAnsi"/>
                <w:sz w:val="20"/>
                <w:szCs w:val="20"/>
              </w:rPr>
              <w:t>Presentación rápida de prototipos en pares o pequeños grupos.</w:t>
            </w:r>
          </w:p>
          <w:p w14:paraId="0946FA3A" w14:textId="73E72EC7" w:rsidR="000E3BBF" w:rsidRPr="00DA5F00" w:rsidRDefault="00D42F79" w:rsidP="00D42F79">
            <w:pPr>
              <w:pStyle w:val="Prrafodelista"/>
              <w:numPr>
                <w:ilvl w:val="0"/>
                <w:numId w:val="41"/>
              </w:numPr>
              <w:jc w:val="both"/>
              <w:rPr>
                <w:rFonts w:ascii="Amasis MT Pro" w:hAnsi="Amasis MT Pro" w:cstheme="minorHAnsi"/>
                <w:sz w:val="20"/>
                <w:szCs w:val="20"/>
              </w:rPr>
            </w:pPr>
            <w:r w:rsidRPr="00DA5F00">
              <w:rPr>
                <w:rFonts w:ascii="Amasis MT Pro" w:hAnsi="Amasis MT Pro" w:cstheme="minorHAnsi"/>
                <w:sz w:val="20"/>
                <w:szCs w:val="20"/>
              </w:rPr>
              <w:t>Reflexión metacognitiva mediante preguntas: ¿Qué aprendimos hoy sobre administrar recursos en economías inestables?   ¿Cómo ayuda la comunicación asertiva a evitar conflictos por el dinero en casa?   ¿Qué valor tiene utilizar material reciclado sin gastar un solo sol en la elaboración del tablero? Si tuviera que sintetizarlo en una frase lo aprendido en esta sesión, ¿cuál sería?</w:t>
            </w:r>
          </w:p>
          <w:p w14:paraId="74C13475" w14:textId="14093F51" w:rsidR="00E63AE3" w:rsidRPr="00DA5F00" w:rsidRDefault="00E63AE3" w:rsidP="003D4009">
            <w:pPr>
              <w:jc w:val="both"/>
              <w:rPr>
                <w:rFonts w:ascii="Amasis MT Pro" w:hAnsi="Amasis MT Pro" w:cstheme="minorHAnsi"/>
                <w:sz w:val="20"/>
                <w:szCs w:val="20"/>
              </w:rPr>
            </w:pPr>
            <w:r w:rsidRPr="00DA5F00">
              <w:rPr>
                <w:rFonts w:ascii="Amasis MT Pro" w:hAnsi="Amasis MT Pro" w:cstheme="minorHAnsi"/>
                <w:b/>
                <w:bCs/>
                <w:color w:val="00B050"/>
                <w:sz w:val="20"/>
                <w:szCs w:val="20"/>
              </w:rPr>
              <w:t>Reto:</w:t>
            </w:r>
            <w:r w:rsidRPr="00DA5F00">
              <w:rPr>
                <w:rFonts w:ascii="Amasis MT Pro" w:hAnsi="Amasis MT Pro" w:cstheme="minorHAnsi"/>
                <w:color w:val="00B050"/>
                <w:sz w:val="20"/>
                <w:szCs w:val="20"/>
              </w:rPr>
              <w:t xml:space="preserve"> </w:t>
            </w:r>
            <w:r w:rsidR="00C83E8B" w:rsidRPr="00DA5F00">
              <w:rPr>
                <w:rFonts w:ascii="Amasis MT Pro" w:hAnsi="Amasis MT Pro" w:cstheme="minorHAnsi"/>
                <w:sz w:val="20"/>
                <w:szCs w:val="20"/>
              </w:rPr>
              <w:t xml:space="preserve">Prototipo funcional del </w:t>
            </w:r>
            <w:r w:rsidR="00C83E8B" w:rsidRPr="00DA5F00">
              <w:rPr>
                <w:rFonts w:ascii="Amasis MT Pro" w:hAnsi="Amasis MT Pro" w:cstheme="minorHAnsi"/>
                <w:b/>
                <w:bCs/>
                <w:sz w:val="20"/>
                <w:szCs w:val="20"/>
              </w:rPr>
              <w:t>tablero del ahorro familiar</w:t>
            </w:r>
            <w:r w:rsidRPr="00DA5F00">
              <w:rPr>
                <w:rFonts w:ascii="Amasis MT Pro" w:hAnsi="Amasis MT Pro" w:cstheme="minorHAnsi"/>
                <w:b/>
                <w:bCs/>
                <w:sz w:val="20"/>
                <w:szCs w:val="20"/>
              </w:rPr>
              <w:t>.</w:t>
            </w:r>
          </w:p>
        </w:tc>
        <w:tc>
          <w:tcPr>
            <w:tcW w:w="1560" w:type="dxa"/>
            <w:tcBorders>
              <w:bottom w:val="single" w:sz="4" w:space="0" w:color="auto"/>
            </w:tcBorders>
          </w:tcPr>
          <w:p w14:paraId="33064FC9" w14:textId="77777777" w:rsidR="00817807" w:rsidRPr="00DA5F00" w:rsidRDefault="000E3BBF"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Plum</w:t>
            </w:r>
            <w:r w:rsidR="00B71790" w:rsidRPr="00DA5F00">
              <w:rPr>
                <w:rFonts w:ascii="Amasis MT Pro" w:hAnsi="Amasis MT Pro" w:cstheme="minorHAnsi"/>
                <w:sz w:val="20"/>
                <w:szCs w:val="20"/>
              </w:rPr>
              <w:t>ó</w:t>
            </w:r>
            <w:r w:rsidRPr="00DA5F00">
              <w:rPr>
                <w:rFonts w:ascii="Amasis MT Pro" w:hAnsi="Amasis MT Pro" w:cstheme="minorHAnsi"/>
                <w:sz w:val="20"/>
                <w:szCs w:val="20"/>
              </w:rPr>
              <w:t>n de pizarra.</w:t>
            </w:r>
          </w:p>
        </w:tc>
        <w:tc>
          <w:tcPr>
            <w:tcW w:w="567" w:type="dxa"/>
            <w:tcBorders>
              <w:bottom w:val="single" w:sz="4" w:space="0" w:color="auto"/>
            </w:tcBorders>
            <w:vAlign w:val="center"/>
          </w:tcPr>
          <w:p w14:paraId="142F9F6C" w14:textId="77777777" w:rsidR="00817807" w:rsidRPr="00DA5F00" w:rsidRDefault="00B71790" w:rsidP="00817807">
            <w:pPr>
              <w:pStyle w:val="Prrafodelista"/>
              <w:ind w:left="0"/>
              <w:rPr>
                <w:rFonts w:ascii="Amasis MT Pro" w:hAnsi="Amasis MT Pro" w:cstheme="minorHAnsi"/>
                <w:sz w:val="20"/>
                <w:szCs w:val="20"/>
              </w:rPr>
            </w:pPr>
            <w:r w:rsidRPr="00DA5F00">
              <w:rPr>
                <w:rFonts w:ascii="Amasis MT Pro" w:hAnsi="Amasis MT Pro" w:cstheme="minorHAnsi"/>
                <w:sz w:val="20"/>
                <w:szCs w:val="20"/>
              </w:rPr>
              <w:t>1</w:t>
            </w:r>
            <w:r w:rsidR="00FD45ED" w:rsidRPr="00DA5F00">
              <w:rPr>
                <w:rFonts w:ascii="Amasis MT Pro" w:hAnsi="Amasis MT Pro" w:cstheme="minorHAnsi"/>
                <w:sz w:val="20"/>
                <w:szCs w:val="20"/>
              </w:rPr>
              <w:t>5</w:t>
            </w:r>
            <w:r w:rsidRPr="00DA5F00">
              <w:rPr>
                <w:rFonts w:ascii="Amasis MT Pro" w:hAnsi="Amasis MT Pro" w:cstheme="minorHAnsi"/>
                <w:sz w:val="20"/>
                <w:szCs w:val="20"/>
              </w:rPr>
              <w:t>’</w:t>
            </w:r>
          </w:p>
        </w:tc>
      </w:tr>
    </w:tbl>
    <w:p w14:paraId="2E6BC868" w14:textId="77777777" w:rsidR="00FD6F76" w:rsidRDefault="00FD6F76" w:rsidP="00FD6F76">
      <w:pPr>
        <w:rPr>
          <w:rFonts w:ascii="Amasis MT Pro" w:hAnsi="Amasis MT Pro" w:cstheme="minorHAnsi"/>
          <w:sz w:val="20"/>
          <w:szCs w:val="20"/>
        </w:rPr>
      </w:pPr>
    </w:p>
    <w:p w14:paraId="77F40EA0" w14:textId="77777777" w:rsidR="00FD6F76" w:rsidRPr="005866DF" w:rsidRDefault="00FD6F76" w:rsidP="00817807">
      <w:pPr>
        <w:pStyle w:val="Prrafodelista"/>
        <w:numPr>
          <w:ilvl w:val="0"/>
          <w:numId w:val="1"/>
        </w:numPr>
        <w:ind w:left="284"/>
        <w:rPr>
          <w:rFonts w:ascii="Amasis MT Pro" w:hAnsi="Amasis MT Pro" w:cstheme="minorHAnsi"/>
          <w:b/>
          <w:sz w:val="20"/>
          <w:szCs w:val="20"/>
        </w:rPr>
      </w:pPr>
      <w:r w:rsidRPr="00181A1C">
        <w:rPr>
          <w:rFonts w:ascii="Amasis MT Pro" w:hAnsi="Amasis MT Pro" w:cstheme="minorHAnsi"/>
          <w:b/>
          <w:sz w:val="20"/>
          <w:szCs w:val="20"/>
        </w:rPr>
        <w:t>TAREA A TRABAJAR EN CASA</w:t>
      </w:r>
      <w:r w:rsidRPr="005866DF">
        <w:rPr>
          <w:rFonts w:ascii="Amasis MT Pro" w:hAnsi="Amasis MT Pro" w:cstheme="minorHAnsi"/>
          <w:b/>
          <w:sz w:val="20"/>
          <w:szCs w:val="20"/>
        </w:rPr>
        <w:t xml:space="preserve"> (opcional) </w:t>
      </w:r>
    </w:p>
    <w:p w14:paraId="6F1CAE47" w14:textId="77777777" w:rsidR="003B0EF7" w:rsidRDefault="00B2651F" w:rsidP="003B0EF7">
      <w:pPr>
        <w:pStyle w:val="Prrafodelista"/>
        <w:numPr>
          <w:ilvl w:val="0"/>
          <w:numId w:val="40"/>
        </w:numPr>
        <w:ind w:left="709"/>
        <w:jc w:val="both"/>
        <w:rPr>
          <w:rFonts w:ascii="Amasis MT Pro" w:hAnsi="Amasis MT Pro" w:cstheme="minorHAnsi"/>
          <w:bCs/>
          <w:sz w:val="20"/>
          <w:szCs w:val="20"/>
        </w:rPr>
      </w:pPr>
      <w:r w:rsidRPr="00B2651F">
        <w:rPr>
          <w:rFonts w:ascii="Amasis MT Pro" w:hAnsi="Amasis MT Pro" w:cstheme="minorHAnsi"/>
          <w:bCs/>
          <w:sz w:val="20"/>
          <w:szCs w:val="20"/>
        </w:rPr>
        <w:t xml:space="preserve">Llevar el tablero al hogar.   </w:t>
      </w:r>
    </w:p>
    <w:p w14:paraId="2EDC557E" w14:textId="77777777" w:rsidR="003B0EF7" w:rsidRDefault="00B2651F" w:rsidP="003B0EF7">
      <w:pPr>
        <w:pStyle w:val="Prrafodelista"/>
        <w:numPr>
          <w:ilvl w:val="0"/>
          <w:numId w:val="40"/>
        </w:numPr>
        <w:ind w:left="709"/>
        <w:jc w:val="both"/>
        <w:rPr>
          <w:rFonts w:ascii="Amasis MT Pro" w:hAnsi="Amasis MT Pro" w:cstheme="minorHAnsi"/>
          <w:bCs/>
          <w:sz w:val="20"/>
          <w:szCs w:val="20"/>
        </w:rPr>
      </w:pPr>
      <w:r w:rsidRPr="00B2651F">
        <w:rPr>
          <w:rFonts w:ascii="Amasis MT Pro" w:hAnsi="Amasis MT Pro" w:cstheme="minorHAnsi"/>
          <w:bCs/>
          <w:sz w:val="20"/>
          <w:szCs w:val="20"/>
        </w:rPr>
        <w:t xml:space="preserve">Asumir el rol de Asesor Financiero Familiar: presentar el tablero a los padres, consensuar los compartimentos e instalarlo en un lugar visible de la casa para empezar el registro diario.   </w:t>
      </w:r>
    </w:p>
    <w:p w14:paraId="68E20FF3" w14:textId="3A56CBFC" w:rsidR="00FD6F76" w:rsidRPr="00B2651F" w:rsidRDefault="00B2651F" w:rsidP="003B0EF7">
      <w:pPr>
        <w:pStyle w:val="Prrafodelista"/>
        <w:numPr>
          <w:ilvl w:val="0"/>
          <w:numId w:val="40"/>
        </w:numPr>
        <w:ind w:left="709"/>
        <w:jc w:val="both"/>
        <w:rPr>
          <w:rFonts w:ascii="Amasis MT Pro" w:hAnsi="Amasis MT Pro" w:cstheme="minorHAnsi"/>
          <w:bCs/>
          <w:sz w:val="20"/>
          <w:szCs w:val="20"/>
        </w:rPr>
      </w:pPr>
      <w:r w:rsidRPr="00B2651F">
        <w:rPr>
          <w:rFonts w:ascii="Amasis MT Pro" w:hAnsi="Amasis MT Pro" w:cstheme="minorHAnsi"/>
          <w:bCs/>
          <w:sz w:val="20"/>
          <w:szCs w:val="20"/>
        </w:rPr>
        <w:t>Registrar la foto o dibujo del tablero instalado en el cuaderno de campo.</w:t>
      </w:r>
    </w:p>
    <w:p w14:paraId="438AD8FC" w14:textId="77777777" w:rsidR="00FD6F76" w:rsidRPr="005866DF" w:rsidRDefault="00FD6F76" w:rsidP="00817807">
      <w:pPr>
        <w:pStyle w:val="Prrafodelista"/>
        <w:numPr>
          <w:ilvl w:val="0"/>
          <w:numId w:val="1"/>
        </w:numPr>
        <w:ind w:left="284"/>
        <w:rPr>
          <w:rFonts w:ascii="Amasis MT Pro" w:hAnsi="Amasis MT Pro" w:cstheme="minorHAnsi"/>
          <w:b/>
          <w:sz w:val="20"/>
          <w:szCs w:val="20"/>
        </w:rPr>
      </w:pPr>
      <w:r w:rsidRPr="005866DF">
        <w:rPr>
          <w:rFonts w:ascii="Amasis MT Pro" w:hAnsi="Amasis MT Pro" w:cstheme="minorHAnsi"/>
          <w:b/>
          <w:sz w:val="20"/>
          <w:szCs w:val="20"/>
        </w:rPr>
        <w:t xml:space="preserve">RECURSOS Y MATERIALES QUE UTILIZAR </w:t>
      </w:r>
    </w:p>
    <w:p w14:paraId="20D7C6C5" w14:textId="77777777" w:rsidR="00057A4F" w:rsidRDefault="00057A4F" w:rsidP="005B5070">
      <w:pPr>
        <w:pStyle w:val="Prrafodelista"/>
        <w:numPr>
          <w:ilvl w:val="0"/>
          <w:numId w:val="5"/>
        </w:numPr>
        <w:autoSpaceDE w:val="0"/>
        <w:autoSpaceDN w:val="0"/>
        <w:adjustRightInd w:val="0"/>
        <w:jc w:val="both"/>
        <w:rPr>
          <w:rFonts w:ascii="Amasis MT Pro" w:hAnsi="Amasis MT Pro" w:cstheme="minorHAnsi"/>
          <w:sz w:val="20"/>
          <w:szCs w:val="20"/>
        </w:rPr>
      </w:pPr>
      <w:r w:rsidRPr="00057A4F">
        <w:rPr>
          <w:rFonts w:ascii="Amasis MT Pro" w:hAnsi="Amasis MT Pro" w:cstheme="minorHAnsi"/>
          <w:sz w:val="20"/>
          <w:szCs w:val="20"/>
        </w:rPr>
        <w:t xml:space="preserve">Tablero y Registro de Ahorro Familiar ("Alcancías del Saber").  </w:t>
      </w:r>
    </w:p>
    <w:p w14:paraId="54608FFD" w14:textId="541B419A" w:rsidR="00172D68" w:rsidRPr="00B2651F" w:rsidRDefault="00057A4F" w:rsidP="00B2651F">
      <w:pPr>
        <w:pStyle w:val="Prrafodelista"/>
        <w:numPr>
          <w:ilvl w:val="0"/>
          <w:numId w:val="5"/>
        </w:numPr>
        <w:autoSpaceDE w:val="0"/>
        <w:autoSpaceDN w:val="0"/>
        <w:adjustRightInd w:val="0"/>
        <w:jc w:val="both"/>
        <w:rPr>
          <w:rFonts w:ascii="Amasis MT Pro" w:hAnsi="Amasis MT Pro" w:cstheme="minorHAnsi"/>
          <w:sz w:val="20"/>
          <w:szCs w:val="20"/>
        </w:rPr>
      </w:pPr>
      <w:r w:rsidRPr="00057A4F">
        <w:rPr>
          <w:rFonts w:ascii="Amasis MT Pro" w:hAnsi="Amasis MT Pro" w:cstheme="minorHAnsi"/>
          <w:sz w:val="20"/>
          <w:szCs w:val="20"/>
        </w:rPr>
        <w:t xml:space="preserve">Materiales reciclables / reutilizables para muestras de Eco-Emprendimientos.  </w:t>
      </w:r>
    </w:p>
    <w:p w14:paraId="526FA2AF" w14:textId="64CE057C" w:rsidR="00B2651F" w:rsidRPr="00B2651F" w:rsidRDefault="00B2651F" w:rsidP="00B2651F">
      <w:pPr>
        <w:pStyle w:val="Prrafodelista"/>
        <w:numPr>
          <w:ilvl w:val="0"/>
          <w:numId w:val="5"/>
        </w:numPr>
        <w:autoSpaceDE w:val="0"/>
        <w:autoSpaceDN w:val="0"/>
        <w:adjustRightInd w:val="0"/>
        <w:jc w:val="both"/>
        <w:rPr>
          <w:rFonts w:ascii="Amasis MT Pro" w:hAnsi="Amasis MT Pro" w:cstheme="minorHAnsi"/>
          <w:sz w:val="20"/>
          <w:szCs w:val="20"/>
        </w:rPr>
      </w:pPr>
      <w:r w:rsidRPr="00B2651F">
        <w:rPr>
          <w:rFonts w:ascii="Amasis MT Pro" w:hAnsi="Amasis MT Pro" w:cstheme="minorHAnsi"/>
          <w:sz w:val="20"/>
          <w:szCs w:val="20"/>
        </w:rPr>
        <w:t xml:space="preserve">Cartones en desuso o cajas de embalaje. </w:t>
      </w:r>
    </w:p>
    <w:p w14:paraId="49F5EF6F" w14:textId="261ADB0A" w:rsidR="00B2651F" w:rsidRPr="00B2651F" w:rsidRDefault="00B2651F" w:rsidP="00B2651F">
      <w:pPr>
        <w:pStyle w:val="Prrafodelista"/>
        <w:numPr>
          <w:ilvl w:val="0"/>
          <w:numId w:val="5"/>
        </w:numPr>
        <w:autoSpaceDE w:val="0"/>
        <w:autoSpaceDN w:val="0"/>
        <w:adjustRightInd w:val="0"/>
        <w:jc w:val="both"/>
        <w:rPr>
          <w:rFonts w:ascii="Amasis MT Pro" w:hAnsi="Amasis MT Pro" w:cstheme="minorHAnsi"/>
          <w:sz w:val="20"/>
          <w:szCs w:val="20"/>
        </w:rPr>
      </w:pPr>
      <w:r w:rsidRPr="00B2651F">
        <w:rPr>
          <w:rFonts w:ascii="Amasis MT Pro" w:hAnsi="Amasis MT Pro" w:cstheme="minorHAnsi"/>
          <w:sz w:val="20"/>
          <w:szCs w:val="20"/>
        </w:rPr>
        <w:t xml:space="preserve">Cajas de fósforos vacías (para separación de monedas). </w:t>
      </w:r>
    </w:p>
    <w:p w14:paraId="4B5ABD4E" w14:textId="205ED01B" w:rsidR="00B2651F" w:rsidRPr="00B2651F" w:rsidRDefault="00B2651F" w:rsidP="00B2651F">
      <w:pPr>
        <w:pStyle w:val="Prrafodelista"/>
        <w:numPr>
          <w:ilvl w:val="0"/>
          <w:numId w:val="5"/>
        </w:numPr>
        <w:autoSpaceDE w:val="0"/>
        <w:autoSpaceDN w:val="0"/>
        <w:adjustRightInd w:val="0"/>
        <w:jc w:val="both"/>
        <w:rPr>
          <w:rFonts w:ascii="Amasis MT Pro" w:hAnsi="Amasis MT Pro" w:cstheme="minorHAnsi"/>
          <w:sz w:val="20"/>
          <w:szCs w:val="20"/>
        </w:rPr>
      </w:pPr>
      <w:r w:rsidRPr="00B2651F">
        <w:rPr>
          <w:rFonts w:ascii="Amasis MT Pro" w:hAnsi="Amasis MT Pro" w:cstheme="minorHAnsi"/>
          <w:sz w:val="20"/>
          <w:szCs w:val="20"/>
        </w:rPr>
        <w:t xml:space="preserve">Hojas de papel recicladas, tijeras, regla, lápiz y pegamento. </w:t>
      </w:r>
    </w:p>
    <w:p w14:paraId="731D4741" w14:textId="77777777" w:rsidR="00B2651F" w:rsidRPr="00B2651F" w:rsidRDefault="00B2651F" w:rsidP="00B2651F">
      <w:pPr>
        <w:pStyle w:val="Prrafodelista"/>
        <w:numPr>
          <w:ilvl w:val="0"/>
          <w:numId w:val="5"/>
        </w:numPr>
        <w:autoSpaceDE w:val="0"/>
        <w:autoSpaceDN w:val="0"/>
        <w:adjustRightInd w:val="0"/>
        <w:jc w:val="both"/>
        <w:rPr>
          <w:rFonts w:ascii="Amasis MT Pro" w:hAnsi="Amasis MT Pro" w:cstheme="minorHAnsi"/>
          <w:sz w:val="20"/>
          <w:szCs w:val="20"/>
        </w:rPr>
      </w:pPr>
      <w:r w:rsidRPr="00B2651F">
        <w:rPr>
          <w:rFonts w:ascii="Amasis MT Pro" w:hAnsi="Amasis MT Pro" w:cstheme="minorHAnsi"/>
          <w:sz w:val="20"/>
          <w:szCs w:val="20"/>
        </w:rPr>
        <w:t>Ficha de trabajo impresa o pauta en pizarra para la clasificación presupuestaria.</w:t>
      </w:r>
    </w:p>
    <w:p w14:paraId="097508A8" w14:textId="77777777" w:rsidR="00B2651F" w:rsidRPr="00B2651F" w:rsidRDefault="00B2651F" w:rsidP="00B2651F">
      <w:pPr>
        <w:autoSpaceDE w:val="0"/>
        <w:autoSpaceDN w:val="0"/>
        <w:adjustRightInd w:val="0"/>
        <w:ind w:left="360"/>
        <w:jc w:val="both"/>
        <w:rPr>
          <w:rFonts w:ascii="Amasis MT Pro" w:hAnsi="Amasis MT Pro" w:cstheme="minorHAnsi"/>
          <w:sz w:val="20"/>
          <w:szCs w:val="20"/>
        </w:rPr>
      </w:pPr>
    </w:p>
    <w:p w14:paraId="1780C61D" w14:textId="77777777" w:rsidR="00FD6F76" w:rsidRPr="005866DF" w:rsidRDefault="00FD6F76" w:rsidP="00817807">
      <w:pPr>
        <w:pStyle w:val="Prrafodelista"/>
        <w:numPr>
          <w:ilvl w:val="0"/>
          <w:numId w:val="1"/>
        </w:numPr>
        <w:ind w:left="284"/>
        <w:rPr>
          <w:rFonts w:ascii="Amasis MT Pro" w:hAnsi="Amasis MT Pro" w:cstheme="minorHAnsi"/>
          <w:b/>
          <w:sz w:val="20"/>
          <w:szCs w:val="20"/>
        </w:rPr>
      </w:pPr>
      <w:r w:rsidRPr="005866DF">
        <w:rPr>
          <w:rFonts w:ascii="Amasis MT Pro" w:hAnsi="Amasis MT Pro" w:cstheme="minorHAnsi"/>
          <w:b/>
          <w:sz w:val="20"/>
          <w:szCs w:val="20"/>
        </w:rPr>
        <w:t>REFLEXIONES SOBRE EL APRENDIZAJE</w:t>
      </w:r>
    </w:p>
    <w:p w14:paraId="423CFAE9" w14:textId="77777777" w:rsidR="00FD6F76" w:rsidRPr="00120BBB" w:rsidRDefault="00FD6F76" w:rsidP="005B5070">
      <w:pPr>
        <w:pStyle w:val="Prrafodelista"/>
        <w:numPr>
          <w:ilvl w:val="0"/>
          <w:numId w:val="3"/>
        </w:numPr>
        <w:jc w:val="both"/>
        <w:rPr>
          <w:rFonts w:ascii="Amasis MT Pro" w:eastAsia="Calibri" w:hAnsi="Amasis MT Pro" w:cstheme="minorHAnsi"/>
          <w:sz w:val="20"/>
          <w:szCs w:val="20"/>
          <w:lang w:val="es-ES"/>
        </w:rPr>
      </w:pPr>
      <w:r w:rsidRPr="005866DF">
        <w:rPr>
          <w:rFonts w:ascii="Amasis MT Pro" w:eastAsia="Calibri" w:hAnsi="Amasis MT Pro" w:cstheme="minorHAnsi"/>
          <w:sz w:val="20"/>
          <w:szCs w:val="20"/>
          <w:lang w:val="es-ES"/>
        </w:rPr>
        <w:t>¿Qué avances tuvieron mis estudiantes?</w:t>
      </w:r>
    </w:p>
    <w:p w14:paraId="38729536" w14:textId="77777777" w:rsidR="00FD6F76" w:rsidRPr="00120BBB" w:rsidRDefault="00FD6F76" w:rsidP="005B5070">
      <w:pPr>
        <w:pStyle w:val="Prrafodelista"/>
        <w:numPr>
          <w:ilvl w:val="0"/>
          <w:numId w:val="3"/>
        </w:numPr>
        <w:jc w:val="both"/>
        <w:rPr>
          <w:rFonts w:ascii="Amasis MT Pro" w:eastAsia="Calibri" w:hAnsi="Amasis MT Pro" w:cstheme="minorHAnsi"/>
          <w:sz w:val="20"/>
          <w:szCs w:val="20"/>
          <w:lang w:val="es-ES"/>
        </w:rPr>
      </w:pPr>
      <w:r w:rsidRPr="005866DF">
        <w:rPr>
          <w:rFonts w:ascii="Amasis MT Pro" w:eastAsia="Calibri" w:hAnsi="Amasis MT Pro" w:cstheme="minorHAnsi"/>
          <w:sz w:val="20"/>
          <w:szCs w:val="20"/>
          <w:lang w:val="es-ES"/>
        </w:rPr>
        <w:t>¿Qué dificultades tuvieron mis estudiantes?</w:t>
      </w:r>
    </w:p>
    <w:p w14:paraId="1ED306EB" w14:textId="77777777" w:rsidR="00FD6F76" w:rsidRPr="00120BBB" w:rsidRDefault="00FD6F76" w:rsidP="005B5070">
      <w:pPr>
        <w:pStyle w:val="Prrafodelista"/>
        <w:numPr>
          <w:ilvl w:val="0"/>
          <w:numId w:val="3"/>
        </w:numPr>
        <w:jc w:val="both"/>
        <w:rPr>
          <w:rFonts w:ascii="Amasis MT Pro" w:eastAsia="Calibri" w:hAnsi="Amasis MT Pro" w:cstheme="minorHAnsi"/>
          <w:sz w:val="20"/>
          <w:szCs w:val="20"/>
          <w:lang w:val="es-ES"/>
        </w:rPr>
      </w:pPr>
      <w:r w:rsidRPr="005866DF">
        <w:rPr>
          <w:rFonts w:ascii="Amasis MT Pro" w:eastAsia="Calibri" w:hAnsi="Amasis MT Pro" w:cstheme="minorHAnsi"/>
          <w:sz w:val="20"/>
          <w:szCs w:val="20"/>
          <w:lang w:val="es-ES"/>
        </w:rPr>
        <w:t>¿Qué aprendizajes debo reforzar en la siguiente sesión?</w:t>
      </w:r>
    </w:p>
    <w:p w14:paraId="20BD3818" w14:textId="6E2AA9F7" w:rsidR="00FD6F76" w:rsidRPr="005866DF" w:rsidRDefault="00FD6F76" w:rsidP="005B5070">
      <w:pPr>
        <w:pStyle w:val="Prrafodelista"/>
        <w:numPr>
          <w:ilvl w:val="0"/>
          <w:numId w:val="3"/>
        </w:numPr>
        <w:jc w:val="both"/>
        <w:rPr>
          <w:rFonts w:ascii="Amasis MT Pro" w:eastAsia="Calibri" w:hAnsi="Amasis MT Pro" w:cstheme="minorHAnsi"/>
          <w:sz w:val="20"/>
          <w:szCs w:val="20"/>
          <w:lang w:val="es-ES"/>
        </w:rPr>
      </w:pPr>
      <w:r w:rsidRPr="005866DF">
        <w:rPr>
          <w:rFonts w:ascii="Amasis MT Pro" w:eastAsia="Calibri" w:hAnsi="Amasis MT Pro" w:cstheme="minorHAnsi"/>
          <w:sz w:val="20"/>
          <w:szCs w:val="20"/>
          <w:lang w:val="es-ES"/>
        </w:rPr>
        <w:t>¿Qué actividades, estrategias y materiales funcionaron y cuáles no?</w:t>
      </w:r>
    </w:p>
    <w:p w14:paraId="161DB894" w14:textId="09D4A274" w:rsidR="00FD6F76" w:rsidRPr="005866DF" w:rsidRDefault="00FD6F76" w:rsidP="00FD6F76">
      <w:pPr>
        <w:pStyle w:val="Prrafodelista"/>
        <w:ind w:left="284"/>
        <w:rPr>
          <w:rFonts w:ascii="Amasis MT Pro" w:hAnsi="Amasis MT Pro" w:cstheme="minorHAnsi"/>
          <w:b/>
          <w:sz w:val="20"/>
          <w:szCs w:val="20"/>
        </w:rPr>
      </w:pPr>
    </w:p>
    <w:p w14:paraId="0D3EC0AA" w14:textId="5E9ED080" w:rsidR="00FD6F76" w:rsidRDefault="00FD6F76" w:rsidP="00FD6F76">
      <w:pPr>
        <w:jc w:val="center"/>
        <w:rPr>
          <w:rFonts w:ascii="Amasis MT Pro" w:hAnsi="Amasis MT Pro" w:cstheme="minorHAnsi"/>
          <w:sz w:val="20"/>
          <w:szCs w:val="20"/>
        </w:rPr>
      </w:pPr>
      <w:r w:rsidRPr="005866DF">
        <w:rPr>
          <w:rFonts w:ascii="Amasis MT Pro" w:hAnsi="Amasis MT Pro" w:cstheme="minorHAnsi"/>
          <w:sz w:val="20"/>
          <w:szCs w:val="20"/>
        </w:rPr>
        <w:t xml:space="preserve">                                                                                      Cajamarca,</w:t>
      </w:r>
      <w:r w:rsidR="002A29BF">
        <w:rPr>
          <w:rFonts w:ascii="Amasis MT Pro" w:hAnsi="Amasis MT Pro" w:cstheme="minorHAnsi"/>
          <w:sz w:val="20"/>
          <w:szCs w:val="20"/>
        </w:rPr>
        <w:t xml:space="preserve"> </w:t>
      </w:r>
      <w:r w:rsidR="00D42F79">
        <w:rPr>
          <w:rFonts w:ascii="Amasis MT Pro" w:hAnsi="Amasis MT Pro" w:cstheme="minorHAnsi"/>
          <w:sz w:val="20"/>
          <w:szCs w:val="20"/>
        </w:rPr>
        <w:t>octubre</w:t>
      </w:r>
      <w:r w:rsidR="00897498">
        <w:rPr>
          <w:rFonts w:ascii="Amasis MT Pro" w:hAnsi="Amasis MT Pro" w:cstheme="minorHAnsi"/>
          <w:sz w:val="20"/>
          <w:szCs w:val="20"/>
        </w:rPr>
        <w:t xml:space="preserve"> </w:t>
      </w:r>
      <w:r w:rsidRPr="005866DF">
        <w:rPr>
          <w:rFonts w:ascii="Amasis MT Pro" w:hAnsi="Amasis MT Pro" w:cstheme="minorHAnsi"/>
          <w:sz w:val="20"/>
          <w:szCs w:val="20"/>
        </w:rPr>
        <w:t>de 202</w:t>
      </w:r>
      <w:r w:rsidR="00564E6A">
        <w:rPr>
          <w:rFonts w:ascii="Amasis MT Pro" w:hAnsi="Amasis MT Pro" w:cstheme="minorHAnsi"/>
          <w:sz w:val="20"/>
          <w:szCs w:val="20"/>
        </w:rPr>
        <w:t>6</w:t>
      </w:r>
      <w:r>
        <w:rPr>
          <w:rFonts w:ascii="Amasis MT Pro" w:hAnsi="Amasis MT Pro" w:cstheme="minorHAnsi"/>
          <w:sz w:val="20"/>
          <w:szCs w:val="20"/>
        </w:rPr>
        <w:t>.</w:t>
      </w:r>
    </w:p>
    <w:p w14:paraId="7DC628D9" w14:textId="59442860" w:rsidR="0070157F" w:rsidRDefault="0070157F" w:rsidP="00DA5F00">
      <w:pPr>
        <w:tabs>
          <w:tab w:val="left" w:pos="6444"/>
        </w:tabs>
        <w:rPr>
          <w:rFonts w:ascii="Amasis MT Pro" w:hAnsi="Amasis MT Pro" w:cstheme="minorHAnsi"/>
          <w:sz w:val="20"/>
          <w:szCs w:val="20"/>
        </w:rPr>
      </w:pPr>
    </w:p>
    <w:p w14:paraId="4BD140FD" w14:textId="053FC537" w:rsidR="00DA5F00" w:rsidRDefault="009C3758" w:rsidP="00DA5F00">
      <w:pPr>
        <w:tabs>
          <w:tab w:val="left" w:pos="6444"/>
        </w:tabs>
        <w:rPr>
          <w:rFonts w:ascii="Amasis MT Pro" w:hAnsi="Amasis MT Pro" w:cstheme="minorHAnsi"/>
          <w:sz w:val="20"/>
          <w:szCs w:val="20"/>
        </w:rPr>
      </w:pPr>
      <w:r>
        <w:rPr>
          <w:rFonts w:ascii="Amasis MT Pro" w:hAnsi="Amasis MT Pro" w:cstheme="minorHAnsi"/>
          <w:noProof/>
          <w:sz w:val="20"/>
          <w:szCs w:val="20"/>
        </w:rPr>
        <w:drawing>
          <wp:anchor distT="0" distB="0" distL="114300" distR="114300" simplePos="0" relativeHeight="251660288" behindDoc="0" locked="0" layoutInCell="1" allowOverlap="1" wp14:anchorId="159877A3" wp14:editId="0C027A50">
            <wp:simplePos x="0" y="0"/>
            <wp:positionH relativeFrom="column">
              <wp:posOffset>2068830</wp:posOffset>
            </wp:positionH>
            <wp:positionV relativeFrom="paragraph">
              <wp:posOffset>5715</wp:posOffset>
            </wp:positionV>
            <wp:extent cx="1672590" cy="541020"/>
            <wp:effectExtent l="0" t="0" r="381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2590" cy="541020"/>
                    </a:xfrm>
                    <a:prstGeom prst="rect">
                      <a:avLst/>
                    </a:prstGeom>
                    <a:noFill/>
                  </pic:spPr>
                </pic:pic>
              </a:graphicData>
            </a:graphic>
            <wp14:sizeRelH relativeFrom="margin">
              <wp14:pctWidth>0</wp14:pctWidth>
            </wp14:sizeRelH>
            <wp14:sizeRelV relativeFrom="margin">
              <wp14:pctHeight>0</wp14:pctHeight>
            </wp14:sizeRelV>
          </wp:anchor>
        </w:drawing>
      </w:r>
    </w:p>
    <w:p w14:paraId="4734C426" w14:textId="21B3AEA5" w:rsidR="00DA5F00" w:rsidRDefault="00DA5F00" w:rsidP="00DA5F00">
      <w:pPr>
        <w:tabs>
          <w:tab w:val="left" w:pos="6444"/>
        </w:tabs>
        <w:rPr>
          <w:rFonts w:ascii="Amasis MT Pro" w:hAnsi="Amasis MT Pro" w:cstheme="minorHAnsi"/>
          <w:sz w:val="20"/>
          <w:szCs w:val="20"/>
        </w:rPr>
      </w:pPr>
    </w:p>
    <w:p w14:paraId="425790FD" w14:textId="1A627A43" w:rsidR="000821BA" w:rsidRDefault="000821BA" w:rsidP="00DA5F00">
      <w:pPr>
        <w:tabs>
          <w:tab w:val="left" w:pos="6444"/>
        </w:tabs>
        <w:rPr>
          <w:rFonts w:ascii="Amasis MT Pro" w:hAnsi="Amasis MT Pro" w:cstheme="minorHAnsi"/>
          <w:sz w:val="20"/>
          <w:szCs w:val="20"/>
        </w:rPr>
      </w:pPr>
    </w:p>
    <w:p w14:paraId="33E1244D" w14:textId="76ED83E7" w:rsidR="000821BA" w:rsidRDefault="009C3758" w:rsidP="00DA5F00">
      <w:pPr>
        <w:tabs>
          <w:tab w:val="left" w:pos="6444"/>
        </w:tabs>
        <w:rPr>
          <w:rFonts w:ascii="Amasis MT Pro" w:hAnsi="Amasis MT Pro" w:cstheme="minorHAnsi"/>
          <w:sz w:val="20"/>
          <w:szCs w:val="20"/>
        </w:rPr>
      </w:pPr>
      <w:r>
        <w:rPr>
          <w:rFonts w:ascii="Amasis MT Pro" w:hAnsi="Amasis MT Pro" w:cstheme="minorHAnsi"/>
          <w:noProof/>
          <w:sz w:val="20"/>
          <w:szCs w:val="20"/>
        </w:rPr>
        <mc:AlternateContent>
          <mc:Choice Requires="wps">
            <w:drawing>
              <wp:anchor distT="0" distB="0" distL="114300" distR="114300" simplePos="0" relativeHeight="251659264" behindDoc="0" locked="0" layoutInCell="1" allowOverlap="1" wp14:anchorId="10EA3F3D" wp14:editId="3A75BDC2">
                <wp:simplePos x="0" y="0"/>
                <wp:positionH relativeFrom="column">
                  <wp:posOffset>2091690</wp:posOffset>
                </wp:positionH>
                <wp:positionV relativeFrom="paragraph">
                  <wp:posOffset>41321</wp:posOffset>
                </wp:positionV>
                <wp:extent cx="1894204" cy="273640"/>
                <wp:effectExtent l="0" t="0" r="0" b="0"/>
                <wp:wrapNone/>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204" cy="273640"/>
                        </a:xfrm>
                        <a:prstGeom prst="rect">
                          <a:avLst/>
                        </a:prstGeom>
                        <a:solidFill>
                          <a:srgbClr val="FFFFFF"/>
                        </a:solidFill>
                        <a:ln w="9525">
                          <a:noFill/>
                          <a:miter lim="800000"/>
                          <a:headEnd/>
                          <a:tailEnd/>
                        </a:ln>
                      </wps:spPr>
                      <wps:txbx>
                        <w:txbxContent>
                          <w:p w14:paraId="55BF2320" w14:textId="3A3E60B8" w:rsidR="007F6E8A" w:rsidRDefault="009C3758" w:rsidP="007F6E8A">
                            <w:pPr>
                              <w:rPr>
                                <w:rFonts w:ascii="Aptos Slab SemiBold" w:hAnsi="Aptos Slab SemiBold"/>
                                <w:sz w:val="18"/>
                                <w:szCs w:val="18"/>
                                <w:lang w:val="es-MX"/>
                              </w:rPr>
                            </w:pPr>
                            <w:r>
                              <w:rPr>
                                <w:rFonts w:ascii="Aptos Slab SemiBold" w:hAnsi="Aptos Slab SemiBold"/>
                                <w:sz w:val="18"/>
                                <w:szCs w:val="18"/>
                                <w:lang w:val="es-MX"/>
                              </w:rPr>
                              <w:t xml:space="preserve">Kiara Alexa Cossio Tavara </w:t>
                            </w:r>
                          </w:p>
                          <w:p w14:paraId="20B358CB" w14:textId="77777777" w:rsidR="007F6E8A" w:rsidRPr="00973CEE" w:rsidRDefault="007F6E8A" w:rsidP="007F6E8A">
                            <w:pPr>
                              <w:jc w:val="center"/>
                              <w:rPr>
                                <w:rFonts w:ascii="Aptos Slab SemiBold" w:hAnsi="Aptos Slab SemiBold"/>
                                <w:sz w:val="18"/>
                                <w:szCs w:val="18"/>
                                <w:lang w:val="es-MX"/>
                              </w:rPr>
                            </w:pPr>
                            <w:r>
                              <w:rPr>
                                <w:rFonts w:ascii="Aptos Slab SemiBold" w:hAnsi="Aptos Slab SemiBold"/>
                                <w:sz w:val="18"/>
                                <w:szCs w:val="18"/>
                                <w:lang w:val="es-MX"/>
                              </w:rPr>
                              <w:t>Docente DPCC</w:t>
                            </w:r>
                          </w:p>
                        </w:txbxContent>
                      </wps:txbx>
                      <wps:bodyPr rot="0" vert="horz" wrap="square" lIns="91440" tIns="45720" rIns="91440" bIns="45720" anchor="t" anchorCtr="0">
                        <a:noAutofit/>
                      </wps:bodyPr>
                    </wps:wsp>
                  </a:graphicData>
                </a:graphic>
              </wp:anchor>
            </w:drawing>
          </mc:Choice>
          <mc:Fallback>
            <w:pict>
              <v:shapetype w14:anchorId="10EA3F3D" id="_x0000_t202" coordsize="21600,21600" o:spt="202" path="m,l,21600r21600,l21600,xe">
                <v:stroke joinstyle="miter"/>
                <v:path gradientshapeok="t" o:connecttype="rect"/>
              </v:shapetype>
              <v:shape id="Cuadro de texto 2" o:spid="_x0000_s1026" type="#_x0000_t202" style="position:absolute;margin-left:164.7pt;margin-top:3.25pt;width:149.15pt;height:21.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" stroked="f">
                <v:textbox>
                  <w:txbxContent>
                    <w:p w14:paraId="55BF2320" w14:textId="3A3E60B8" w:rsidR="007F6E8A" w:rsidRDefault="009C3758" w:rsidP="007F6E8A">
                      <w:pPr>
                        <w:rPr>
                          <w:rFonts w:ascii="Aptos Slab SemiBold" w:hAnsi="Aptos Slab SemiBold"/>
                          <w:sz w:val="18"/>
                          <w:szCs w:val="18"/>
                          <w:lang w:val="es-MX"/>
                        </w:rPr>
                      </w:pPr>
                      <w:r>
                        <w:rPr>
                          <w:rFonts w:ascii="Aptos Slab SemiBold" w:hAnsi="Aptos Slab SemiBold"/>
                          <w:sz w:val="18"/>
                          <w:szCs w:val="18"/>
                          <w:lang w:val="es-MX"/>
                        </w:rPr>
                        <w:t xml:space="preserve">Kiara Alexa Cossio Tavara </w:t>
                      </w:r>
                    </w:p>
                    <w:p w14:paraId="20B358CB" w14:textId="77777777" w:rsidR="007F6E8A" w:rsidRPr="00973CEE" w:rsidRDefault="007F6E8A" w:rsidP="007F6E8A">
                      <w:pPr>
                        <w:jc w:val="center"/>
                        <w:rPr>
                          <w:rFonts w:ascii="Aptos Slab SemiBold" w:hAnsi="Aptos Slab SemiBold"/>
                          <w:sz w:val="18"/>
                          <w:szCs w:val="18"/>
                          <w:lang w:val="es-MX"/>
                        </w:rPr>
                      </w:pPr>
                      <w:r>
                        <w:rPr>
                          <w:rFonts w:ascii="Aptos Slab SemiBold" w:hAnsi="Aptos Slab SemiBold"/>
                          <w:sz w:val="18"/>
                          <w:szCs w:val="18"/>
                          <w:lang w:val="es-MX"/>
                        </w:rPr>
                        <w:t>Docente DPCC</w:t>
                      </w:r>
                    </w:p>
                  </w:txbxContent>
                </v:textbox>
              </v:shape>
            </w:pict>
          </mc:Fallback>
        </mc:AlternateContent>
      </w:r>
    </w:p>
    <w:p w14:paraId="5CFCE74F" w14:textId="6D429EFC" w:rsidR="000821BA" w:rsidRDefault="000821BA" w:rsidP="00DA5F00">
      <w:pPr>
        <w:tabs>
          <w:tab w:val="left" w:pos="6444"/>
        </w:tabs>
        <w:rPr>
          <w:rFonts w:ascii="Amasis MT Pro" w:hAnsi="Amasis MT Pro" w:cstheme="minorHAnsi"/>
          <w:sz w:val="20"/>
          <w:szCs w:val="20"/>
        </w:rPr>
      </w:pPr>
    </w:p>
    <w:p w14:paraId="2FDA08DB" w14:textId="77777777" w:rsidR="000821BA" w:rsidRDefault="000821BA" w:rsidP="00DA5F00">
      <w:pPr>
        <w:tabs>
          <w:tab w:val="left" w:pos="6444"/>
        </w:tabs>
        <w:rPr>
          <w:rFonts w:ascii="Amasis MT Pro" w:hAnsi="Amasis MT Pro" w:cstheme="minorHAnsi"/>
          <w:sz w:val="20"/>
          <w:szCs w:val="20"/>
        </w:rPr>
      </w:pPr>
    </w:p>
    <w:p w14:paraId="4AD9AC49" w14:textId="77777777" w:rsidR="00DA5F00" w:rsidRPr="0070157F" w:rsidRDefault="00DA5F00" w:rsidP="00DA5F00">
      <w:pPr>
        <w:tabs>
          <w:tab w:val="left" w:pos="6444"/>
        </w:tabs>
        <w:rPr>
          <w:rFonts w:ascii="Amasis MT Pro" w:hAnsi="Amasis MT Pro" w:cstheme="minorHAnsi"/>
          <w:sz w:val="20"/>
          <w:szCs w:val="20"/>
        </w:rPr>
      </w:pPr>
    </w:p>
    <w:p w14:paraId="361A13B4" w14:textId="46199673" w:rsidR="0070157F" w:rsidRPr="0070157F" w:rsidRDefault="0070157F" w:rsidP="00B2651F">
      <w:pPr>
        <w:spacing w:before="100" w:beforeAutospacing="1"/>
        <w:outlineLvl w:val="1"/>
        <w:rPr>
          <w:rFonts w:ascii="Amasis MT Pro" w:eastAsia="Times New Roman" w:hAnsi="Amasis MT Pro" w:cs="Times New Roman"/>
          <w:b/>
          <w:bCs/>
          <w:color w:val="1F1F1F"/>
          <w:sz w:val="20"/>
          <w:szCs w:val="20"/>
          <w:lang w:eastAsia="es-PE"/>
        </w:rPr>
      </w:pPr>
      <w:r w:rsidRPr="0070157F">
        <w:rPr>
          <w:rFonts w:ascii="Amasis MT Pro" w:eastAsia="Times New Roman" w:hAnsi="Amasis MT Pro" w:cs="Times New Roman"/>
          <w:b/>
          <w:bCs/>
          <w:color w:val="1F1F1F"/>
          <w:sz w:val="20"/>
          <w:szCs w:val="20"/>
          <w:lang w:eastAsia="es-PE"/>
        </w:rPr>
        <w:t xml:space="preserve">INSTRUMENTO DE EVALUACIÓN </w:t>
      </w:r>
    </w:p>
    <w:tbl>
      <w:tblPr>
        <w:tblW w:w="0" w:type="auto"/>
        <w:tblCellSpacing w:w="15" w:type="dxa"/>
        <w:tblBorders>
          <w:top w:val="single" w:sz="8" w:space="0" w:color="00CC66"/>
          <w:left w:val="single" w:sz="8" w:space="0" w:color="00CC66"/>
          <w:bottom w:val="single" w:sz="8" w:space="0" w:color="00CC66"/>
          <w:right w:val="single" w:sz="8" w:space="0" w:color="00CC66"/>
          <w:insideH w:val="single" w:sz="8" w:space="0" w:color="00CC66"/>
          <w:insideV w:val="single" w:sz="8" w:space="0" w:color="00CC66"/>
        </w:tblBorders>
        <w:tblCellMar>
          <w:left w:w="0" w:type="dxa"/>
          <w:right w:w="0" w:type="dxa"/>
        </w:tblCellMar>
        <w:tblLook w:val="04A0" w:firstRow="1" w:lastRow="0" w:firstColumn="1" w:lastColumn="0" w:noHBand="0" w:noVBand="1"/>
      </w:tblPr>
      <w:tblGrid>
        <w:gridCol w:w="1941"/>
        <w:gridCol w:w="2656"/>
        <w:gridCol w:w="3127"/>
        <w:gridCol w:w="2179"/>
      </w:tblGrid>
      <w:tr w:rsidR="00DA5F00" w:rsidRPr="0070157F" w14:paraId="65B7E502" w14:textId="77777777" w:rsidTr="00DA5F00">
        <w:trPr>
          <w:tblHeader/>
          <w:tblCellSpacing w:w="15" w:type="dxa"/>
        </w:trPr>
        <w:tc>
          <w:tcPr>
            <w:tcW w:w="0" w:type="auto"/>
            <w:tcMar>
              <w:top w:w="120" w:type="dxa"/>
              <w:left w:w="180" w:type="dxa"/>
              <w:bottom w:w="120" w:type="dxa"/>
              <w:right w:w="180" w:type="dxa"/>
            </w:tcMar>
            <w:hideMark/>
          </w:tcPr>
          <w:p w14:paraId="2172B86F" w14:textId="77777777" w:rsidR="0070157F" w:rsidRPr="0070157F" w:rsidRDefault="0070157F" w:rsidP="00DA5F00">
            <w:pPr>
              <w:jc w:val="center"/>
              <w:rPr>
                <w:rFonts w:ascii="Amasis MT Pro" w:eastAsia="Times New Roman" w:hAnsi="Amasis MT Pro" w:cs="Times New Roman"/>
                <w:b/>
                <w:bCs/>
                <w:color w:val="1F1F1F"/>
                <w:sz w:val="20"/>
                <w:szCs w:val="20"/>
                <w:lang w:eastAsia="es-PE"/>
              </w:rPr>
            </w:pPr>
            <w:r w:rsidRPr="0070157F">
              <w:rPr>
                <w:rFonts w:ascii="Amasis MT Pro" w:eastAsia="Times New Roman" w:hAnsi="Amasis MT Pro" w:cs="Times New Roman"/>
                <w:b/>
                <w:bCs/>
                <w:color w:val="1F1F1F"/>
                <w:sz w:val="20"/>
                <w:szCs w:val="20"/>
                <w:bdr w:val="none" w:sz="0" w:space="0" w:color="auto" w:frame="1"/>
                <w:lang w:eastAsia="es-PE"/>
              </w:rPr>
              <w:t>Criterio</w:t>
            </w:r>
          </w:p>
        </w:tc>
        <w:tc>
          <w:tcPr>
            <w:tcW w:w="0" w:type="auto"/>
            <w:tcMar>
              <w:top w:w="120" w:type="dxa"/>
              <w:left w:w="180" w:type="dxa"/>
              <w:bottom w:w="120" w:type="dxa"/>
              <w:right w:w="180" w:type="dxa"/>
            </w:tcMar>
            <w:hideMark/>
          </w:tcPr>
          <w:p w14:paraId="491A3E36" w14:textId="77777777" w:rsidR="0070157F" w:rsidRPr="0070157F" w:rsidRDefault="0070157F" w:rsidP="00DA5F00">
            <w:pPr>
              <w:jc w:val="center"/>
              <w:rPr>
                <w:rFonts w:ascii="Amasis MT Pro" w:eastAsia="Times New Roman" w:hAnsi="Amasis MT Pro" w:cs="Times New Roman"/>
                <w:b/>
                <w:bCs/>
                <w:color w:val="1F1F1F"/>
                <w:sz w:val="20"/>
                <w:szCs w:val="20"/>
                <w:lang w:eastAsia="es-PE"/>
              </w:rPr>
            </w:pPr>
            <w:r w:rsidRPr="0070157F">
              <w:rPr>
                <w:rFonts w:ascii="Amasis MT Pro" w:eastAsia="Times New Roman" w:hAnsi="Amasis MT Pro" w:cs="Times New Roman"/>
                <w:b/>
                <w:bCs/>
                <w:color w:val="1F1F1F"/>
                <w:sz w:val="20"/>
                <w:szCs w:val="20"/>
                <w:bdr w:val="none" w:sz="0" w:space="0" w:color="auto" w:frame="1"/>
                <w:lang w:eastAsia="es-PE"/>
              </w:rPr>
              <w:t>Logrado (A/AD)</w:t>
            </w:r>
          </w:p>
        </w:tc>
        <w:tc>
          <w:tcPr>
            <w:tcW w:w="0" w:type="auto"/>
            <w:tcMar>
              <w:top w:w="120" w:type="dxa"/>
              <w:left w:w="180" w:type="dxa"/>
              <w:bottom w:w="120" w:type="dxa"/>
              <w:right w:w="180" w:type="dxa"/>
            </w:tcMar>
            <w:hideMark/>
          </w:tcPr>
          <w:p w14:paraId="0ED166D3" w14:textId="77777777" w:rsidR="0070157F" w:rsidRPr="0070157F" w:rsidRDefault="0070157F" w:rsidP="00DA5F00">
            <w:pPr>
              <w:jc w:val="center"/>
              <w:rPr>
                <w:rFonts w:ascii="Amasis MT Pro" w:eastAsia="Times New Roman" w:hAnsi="Amasis MT Pro" w:cs="Times New Roman"/>
                <w:b/>
                <w:bCs/>
                <w:color w:val="1F1F1F"/>
                <w:sz w:val="20"/>
                <w:szCs w:val="20"/>
                <w:lang w:eastAsia="es-PE"/>
              </w:rPr>
            </w:pPr>
            <w:r w:rsidRPr="0070157F">
              <w:rPr>
                <w:rFonts w:ascii="Amasis MT Pro" w:eastAsia="Times New Roman" w:hAnsi="Amasis MT Pro" w:cs="Times New Roman"/>
                <w:b/>
                <w:bCs/>
                <w:color w:val="1F1F1F"/>
                <w:sz w:val="20"/>
                <w:szCs w:val="20"/>
                <w:bdr w:val="none" w:sz="0" w:space="0" w:color="auto" w:frame="1"/>
                <w:lang w:eastAsia="es-PE"/>
              </w:rPr>
              <w:t>En Proceso (B)</w:t>
            </w:r>
          </w:p>
        </w:tc>
        <w:tc>
          <w:tcPr>
            <w:tcW w:w="0" w:type="auto"/>
            <w:tcMar>
              <w:top w:w="120" w:type="dxa"/>
              <w:left w:w="180" w:type="dxa"/>
              <w:bottom w:w="120" w:type="dxa"/>
              <w:right w:w="180" w:type="dxa"/>
            </w:tcMar>
            <w:hideMark/>
          </w:tcPr>
          <w:p w14:paraId="126271E4" w14:textId="77777777" w:rsidR="0070157F" w:rsidRPr="0070157F" w:rsidRDefault="0070157F" w:rsidP="00DA5F00">
            <w:pPr>
              <w:jc w:val="center"/>
              <w:rPr>
                <w:rFonts w:ascii="Amasis MT Pro" w:eastAsia="Times New Roman" w:hAnsi="Amasis MT Pro" w:cs="Times New Roman"/>
                <w:b/>
                <w:bCs/>
                <w:color w:val="1F1F1F"/>
                <w:sz w:val="20"/>
                <w:szCs w:val="20"/>
                <w:lang w:eastAsia="es-PE"/>
              </w:rPr>
            </w:pPr>
            <w:r w:rsidRPr="0070157F">
              <w:rPr>
                <w:rFonts w:ascii="Amasis MT Pro" w:eastAsia="Times New Roman" w:hAnsi="Amasis MT Pro" w:cs="Times New Roman"/>
                <w:b/>
                <w:bCs/>
                <w:color w:val="1F1F1F"/>
                <w:sz w:val="20"/>
                <w:szCs w:val="20"/>
                <w:bdr w:val="none" w:sz="0" w:space="0" w:color="auto" w:frame="1"/>
                <w:lang w:eastAsia="es-PE"/>
              </w:rPr>
              <w:t>En Inicio (C)</w:t>
            </w:r>
          </w:p>
        </w:tc>
      </w:tr>
      <w:tr w:rsidR="00DA5F00" w:rsidRPr="0070157F" w14:paraId="1999EA3B" w14:textId="77777777" w:rsidTr="00DA5F00">
        <w:trPr>
          <w:tblCellSpacing w:w="15" w:type="dxa"/>
        </w:trPr>
        <w:tc>
          <w:tcPr>
            <w:tcW w:w="0" w:type="auto"/>
            <w:tcMar>
              <w:top w:w="120" w:type="dxa"/>
              <w:left w:w="180" w:type="dxa"/>
              <w:bottom w:w="120" w:type="dxa"/>
              <w:right w:w="180" w:type="dxa"/>
            </w:tcMar>
            <w:hideMark/>
          </w:tcPr>
          <w:p w14:paraId="3D5D71E7" w14:textId="77777777" w:rsidR="0070157F" w:rsidRPr="0070157F" w:rsidRDefault="0070157F" w:rsidP="0070157F">
            <w:pPr>
              <w:rPr>
                <w:rFonts w:ascii="Amasis MT Pro Light" w:eastAsia="Times New Roman" w:hAnsi="Amasis MT Pro Light" w:cs="Times New Roman"/>
                <w:color w:val="1F1F1F"/>
                <w:sz w:val="20"/>
                <w:szCs w:val="20"/>
                <w:lang w:eastAsia="es-PE"/>
              </w:rPr>
            </w:pPr>
            <w:r w:rsidRPr="0070157F">
              <w:rPr>
                <w:rFonts w:ascii="Amasis MT Pro Light" w:eastAsia="Times New Roman" w:hAnsi="Amasis MT Pro Light" w:cs="Times New Roman"/>
                <w:b/>
                <w:bCs/>
                <w:color w:val="1F1F1F"/>
                <w:sz w:val="20"/>
                <w:szCs w:val="20"/>
                <w:bdr w:val="none" w:sz="0" w:space="0" w:color="auto" w:frame="1"/>
                <w:lang w:eastAsia="es-PE"/>
              </w:rPr>
              <w:t>Comunicación Asertiva (DPCC)</w:t>
            </w:r>
          </w:p>
        </w:tc>
        <w:tc>
          <w:tcPr>
            <w:tcW w:w="0" w:type="auto"/>
            <w:tcMar>
              <w:top w:w="120" w:type="dxa"/>
              <w:left w:w="180" w:type="dxa"/>
              <w:bottom w:w="120" w:type="dxa"/>
              <w:right w:w="180" w:type="dxa"/>
            </w:tcMar>
            <w:hideMark/>
          </w:tcPr>
          <w:p w14:paraId="44E7832F" w14:textId="77777777" w:rsidR="0070157F" w:rsidRPr="0070157F" w:rsidRDefault="0070157F" w:rsidP="00DA5F00">
            <w:pPr>
              <w:jc w:val="both"/>
              <w:rPr>
                <w:rFonts w:ascii="Amasis MT Pro Light" w:eastAsia="Times New Roman" w:hAnsi="Amasis MT Pro Light" w:cs="Times New Roman"/>
                <w:color w:val="1F1F1F"/>
                <w:sz w:val="20"/>
                <w:szCs w:val="20"/>
                <w:lang w:eastAsia="es-PE"/>
              </w:rPr>
            </w:pPr>
            <w:r w:rsidRPr="0070157F">
              <w:rPr>
                <w:rFonts w:ascii="Amasis MT Pro Light" w:eastAsia="Times New Roman" w:hAnsi="Amasis MT Pro Light" w:cs="Times New Roman"/>
                <w:color w:val="1F1F1F"/>
                <w:sz w:val="20"/>
                <w:szCs w:val="20"/>
                <w:bdr w:val="none" w:sz="0" w:space="0" w:color="auto" w:frame="1"/>
                <w:lang w:eastAsia="es-PE"/>
              </w:rPr>
              <w:t>Propone y redacta acuerdos claros para el manejo respetuoso del dinero en la familia.</w:t>
            </w:r>
            <w:r w:rsidRPr="0070157F">
              <w:rPr>
                <w:rFonts w:ascii="Amasis MT Pro Light" w:eastAsia="Times New Roman" w:hAnsi="Amasis MT Pro Light" w:cs="Times New Roman"/>
                <w:color w:val="1F1F1F"/>
                <w:sz w:val="20"/>
                <w:szCs w:val="20"/>
                <w:lang w:eastAsia="es-PE"/>
              </w:rPr>
              <w:t xml:space="preserve"> </w:t>
            </w:r>
          </w:p>
          <w:p w14:paraId="00A07ADE" w14:textId="77777777" w:rsidR="0070157F" w:rsidRPr="0070157F" w:rsidRDefault="0070157F" w:rsidP="00DA5F00">
            <w:pPr>
              <w:jc w:val="both"/>
              <w:rPr>
                <w:rFonts w:ascii="Amasis MT Pro Light" w:eastAsia="Times New Roman" w:hAnsi="Amasis MT Pro Light" w:cs="Times New Roman"/>
                <w:color w:val="1F1F1F"/>
                <w:sz w:val="20"/>
                <w:szCs w:val="20"/>
                <w:lang w:eastAsia="es-PE"/>
              </w:rPr>
            </w:pPr>
          </w:p>
        </w:tc>
        <w:tc>
          <w:tcPr>
            <w:tcW w:w="0" w:type="auto"/>
            <w:tcMar>
              <w:top w:w="120" w:type="dxa"/>
              <w:left w:w="180" w:type="dxa"/>
              <w:bottom w:w="120" w:type="dxa"/>
              <w:right w:w="180" w:type="dxa"/>
            </w:tcMar>
            <w:hideMark/>
          </w:tcPr>
          <w:p w14:paraId="2796537E" w14:textId="190BA52C" w:rsidR="0070157F" w:rsidRPr="0070157F" w:rsidRDefault="0070157F" w:rsidP="00DA5F00">
            <w:pPr>
              <w:jc w:val="both"/>
              <w:rPr>
                <w:rFonts w:ascii="Amasis MT Pro Light" w:eastAsia="Times New Roman" w:hAnsi="Amasis MT Pro Light" w:cs="Times New Roman"/>
                <w:color w:val="1F1F1F"/>
                <w:sz w:val="20"/>
                <w:szCs w:val="20"/>
                <w:lang w:eastAsia="es-PE"/>
              </w:rPr>
            </w:pPr>
            <w:r w:rsidRPr="0070157F">
              <w:rPr>
                <w:rFonts w:ascii="Amasis MT Pro Light" w:eastAsia="Times New Roman" w:hAnsi="Amasis MT Pro Light" w:cs="Times New Roman"/>
                <w:color w:val="1F1F1F"/>
                <w:sz w:val="20"/>
                <w:szCs w:val="20"/>
                <w:bdr w:val="none" w:sz="0" w:space="0" w:color="auto" w:frame="1"/>
                <w:lang w:eastAsia="es-PE"/>
              </w:rPr>
              <w:t xml:space="preserve">Redacta acuerdos generales sobre la economía del </w:t>
            </w:r>
            <w:r w:rsidR="00DA5F00" w:rsidRPr="0070157F">
              <w:rPr>
                <w:rFonts w:ascii="Amasis MT Pro Light" w:eastAsia="Times New Roman" w:hAnsi="Amasis MT Pro Light" w:cs="Times New Roman"/>
                <w:color w:val="1F1F1F"/>
                <w:sz w:val="20"/>
                <w:szCs w:val="20"/>
                <w:bdr w:val="none" w:sz="0" w:space="0" w:color="auto" w:frame="1"/>
                <w:lang w:eastAsia="es-PE"/>
              </w:rPr>
              <w:t>hogar,</w:t>
            </w:r>
            <w:r w:rsidRPr="0070157F">
              <w:rPr>
                <w:rFonts w:ascii="Amasis MT Pro Light" w:eastAsia="Times New Roman" w:hAnsi="Amasis MT Pro Light" w:cs="Times New Roman"/>
                <w:color w:val="1F1F1F"/>
                <w:sz w:val="20"/>
                <w:szCs w:val="20"/>
                <w:bdr w:val="none" w:sz="0" w:space="0" w:color="auto" w:frame="1"/>
                <w:lang w:eastAsia="es-PE"/>
              </w:rPr>
              <w:t xml:space="preserve"> pero poco específicos para la resolución de conflictos.</w:t>
            </w:r>
            <w:r w:rsidRPr="0070157F">
              <w:rPr>
                <w:rFonts w:ascii="Amasis MT Pro Light" w:eastAsia="Times New Roman" w:hAnsi="Amasis MT Pro Light" w:cs="Times New Roman"/>
                <w:color w:val="1F1F1F"/>
                <w:sz w:val="20"/>
                <w:szCs w:val="20"/>
                <w:lang w:eastAsia="es-PE"/>
              </w:rPr>
              <w:t xml:space="preserve"> </w:t>
            </w:r>
          </w:p>
          <w:p w14:paraId="4D0DCF22" w14:textId="77777777" w:rsidR="0070157F" w:rsidRPr="0070157F" w:rsidRDefault="0070157F" w:rsidP="00DA5F00">
            <w:pPr>
              <w:jc w:val="both"/>
              <w:rPr>
                <w:rFonts w:ascii="Amasis MT Pro Light" w:eastAsia="Times New Roman" w:hAnsi="Amasis MT Pro Light" w:cs="Times New Roman"/>
                <w:color w:val="1F1F1F"/>
                <w:sz w:val="20"/>
                <w:szCs w:val="20"/>
                <w:lang w:eastAsia="es-PE"/>
              </w:rPr>
            </w:pPr>
          </w:p>
        </w:tc>
        <w:tc>
          <w:tcPr>
            <w:tcW w:w="0" w:type="auto"/>
            <w:tcMar>
              <w:top w:w="120" w:type="dxa"/>
              <w:left w:w="180" w:type="dxa"/>
              <w:bottom w:w="120" w:type="dxa"/>
              <w:right w:w="180" w:type="dxa"/>
            </w:tcMar>
            <w:hideMark/>
          </w:tcPr>
          <w:p w14:paraId="25D01FD6" w14:textId="77777777" w:rsidR="0070157F" w:rsidRPr="0070157F" w:rsidRDefault="0070157F" w:rsidP="00DA5F00">
            <w:pPr>
              <w:jc w:val="both"/>
              <w:rPr>
                <w:rFonts w:ascii="Amasis MT Pro Light" w:eastAsia="Times New Roman" w:hAnsi="Amasis MT Pro Light" w:cs="Times New Roman"/>
                <w:color w:val="1F1F1F"/>
                <w:sz w:val="20"/>
                <w:szCs w:val="20"/>
                <w:lang w:eastAsia="es-PE"/>
              </w:rPr>
            </w:pPr>
            <w:r w:rsidRPr="0070157F">
              <w:rPr>
                <w:rFonts w:ascii="Amasis MT Pro Light" w:eastAsia="Times New Roman" w:hAnsi="Amasis MT Pro Light" w:cs="Times New Roman"/>
                <w:color w:val="1F1F1F"/>
                <w:sz w:val="20"/>
                <w:szCs w:val="20"/>
                <w:bdr w:val="none" w:sz="0" w:space="0" w:color="auto" w:frame="1"/>
                <w:lang w:eastAsia="es-PE"/>
              </w:rPr>
              <w:t>No incluye acuerdos ni reflexiona sobre el diálogo en el hogar.</w:t>
            </w:r>
            <w:r w:rsidRPr="0070157F">
              <w:rPr>
                <w:rFonts w:ascii="Amasis MT Pro Light" w:eastAsia="Times New Roman" w:hAnsi="Amasis MT Pro Light" w:cs="Times New Roman"/>
                <w:color w:val="1F1F1F"/>
                <w:sz w:val="20"/>
                <w:szCs w:val="20"/>
                <w:lang w:eastAsia="es-PE"/>
              </w:rPr>
              <w:t xml:space="preserve"> </w:t>
            </w:r>
          </w:p>
          <w:p w14:paraId="3C6213AF" w14:textId="77777777" w:rsidR="0070157F" w:rsidRPr="0070157F" w:rsidRDefault="0070157F" w:rsidP="00DA5F00">
            <w:pPr>
              <w:jc w:val="both"/>
              <w:rPr>
                <w:rFonts w:ascii="Amasis MT Pro Light" w:eastAsia="Times New Roman" w:hAnsi="Amasis MT Pro Light" w:cs="Times New Roman"/>
                <w:color w:val="1F1F1F"/>
                <w:sz w:val="20"/>
                <w:szCs w:val="20"/>
                <w:lang w:eastAsia="es-PE"/>
              </w:rPr>
            </w:pPr>
          </w:p>
        </w:tc>
      </w:tr>
    </w:tbl>
    <w:p w14:paraId="1787237D" w14:textId="77777777" w:rsidR="0070157F" w:rsidRPr="00FD6F76" w:rsidRDefault="0070157F" w:rsidP="00646B01">
      <w:pPr>
        <w:rPr>
          <w:rFonts w:ascii="Amasis MT Pro" w:hAnsi="Amasis MT Pro" w:cstheme="minorHAnsi"/>
          <w:sz w:val="20"/>
          <w:szCs w:val="20"/>
        </w:rPr>
      </w:pPr>
    </w:p>
    <w:sectPr w:rsidR="0070157F" w:rsidRPr="00FD6F76" w:rsidSect="00F25E4B">
      <w:headerReference w:type="default" r:id="rId9"/>
      <w:pgSz w:w="11906" w:h="16838" w:code="9"/>
      <w:pgMar w:top="1135" w:right="849" w:bottom="709" w:left="1134" w:header="426"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FD6BF" w14:textId="77777777" w:rsidR="004E4650" w:rsidRDefault="004E4650" w:rsidP="00E44467">
      <w:r>
        <w:separator/>
      </w:r>
    </w:p>
  </w:endnote>
  <w:endnote w:type="continuationSeparator" w:id="0">
    <w:p w14:paraId="24BBB179" w14:textId="77777777" w:rsidR="004E4650" w:rsidRDefault="004E4650" w:rsidP="00E4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masis MT Pro">
    <w:altName w:val="Amasis MT Pro"/>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sis MT Pro Light">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Slab SemiBold">
    <w:altName w:val="Calibri"/>
    <w:charset w:val="00"/>
    <w:family w:val="swiss"/>
    <w:pitch w:val="variable"/>
    <w:sig w:usb0="20000287" w:usb1="00000003" w:usb2="00000000" w:usb3="00000000" w:csb0="0000019F" w:csb1="00000000"/>
  </w:font>
  <w:font w:name="French Script MT">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7F1B4" w14:textId="77777777" w:rsidR="004E4650" w:rsidRDefault="004E4650" w:rsidP="00E44467">
      <w:r>
        <w:separator/>
      </w:r>
    </w:p>
  </w:footnote>
  <w:footnote w:type="continuationSeparator" w:id="0">
    <w:p w14:paraId="122F1C40" w14:textId="77777777" w:rsidR="004E4650" w:rsidRDefault="004E4650" w:rsidP="00E4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F398" w14:textId="4587065D" w:rsidR="00976CC1" w:rsidRPr="00D42F79" w:rsidRDefault="009B455C" w:rsidP="000D7CF0">
    <w:pPr>
      <w:spacing w:line="240" w:lineRule="atLeast"/>
      <w:jc w:val="center"/>
      <w:rPr>
        <w:rFonts w:ascii="French Script MT" w:hAnsi="French Script MT" w:cs="Arial"/>
        <w:b/>
        <w:bCs/>
        <w:i/>
        <w:color w:val="00B050"/>
        <w:sz w:val="36"/>
        <w:szCs w:val="3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pPr>
    <w:r w:rsidRPr="00D42F79">
      <w:rPr>
        <w:rFonts w:ascii="French Script MT" w:hAnsi="French Script MT" w:cs="Arial"/>
        <w:b/>
        <w:bCs/>
        <w:i/>
        <w:noProof/>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7456" behindDoc="1" locked="0" layoutInCell="1" allowOverlap="1" wp14:anchorId="5D543A44" wp14:editId="24537A2B">
          <wp:simplePos x="0" y="0"/>
          <wp:positionH relativeFrom="margin">
            <wp:posOffset>5198110</wp:posOffset>
          </wp:positionH>
          <wp:positionV relativeFrom="paragraph">
            <wp:posOffset>-73660</wp:posOffset>
          </wp:positionV>
          <wp:extent cx="457200" cy="532130"/>
          <wp:effectExtent l="0" t="0" r="0" b="1270"/>
          <wp:wrapTight wrapText="bothSides">
            <wp:wrapPolygon edited="0">
              <wp:start x="0" y="0"/>
              <wp:lineTo x="0" y="20878"/>
              <wp:lineTo x="20700" y="20878"/>
              <wp:lineTo x="20700" y="0"/>
              <wp:lineTo x="0" y="0"/>
            </wp:wrapPolygon>
          </wp:wrapTight>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57200" cy="532130"/>
                  </a:xfrm>
                  <a:prstGeom prst="rect">
                    <a:avLst/>
                  </a:prstGeom>
                </pic:spPr>
              </pic:pic>
            </a:graphicData>
          </a:graphic>
          <wp14:sizeRelH relativeFrom="margin">
            <wp14:pctWidth>0</wp14:pctWidth>
          </wp14:sizeRelH>
          <wp14:sizeRelV relativeFrom="margin">
            <wp14:pctHeight>0</wp14:pctHeight>
          </wp14:sizeRelV>
        </wp:anchor>
      </w:drawing>
    </w:r>
    <w:r w:rsidRPr="00D42F79">
      <w:rPr>
        <w:rFonts w:ascii="French Script MT" w:hAnsi="French Script MT"/>
        <w:b/>
        <w:bCs/>
        <w:noProof/>
        <w:color w:val="00B05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9504" behindDoc="0" locked="0" layoutInCell="1" allowOverlap="1" wp14:anchorId="19464544" wp14:editId="6E8D281A">
          <wp:simplePos x="0" y="0"/>
          <wp:positionH relativeFrom="margin">
            <wp:align>right</wp:align>
          </wp:positionH>
          <wp:positionV relativeFrom="paragraph">
            <wp:posOffset>-129540</wp:posOffset>
          </wp:positionV>
          <wp:extent cx="553085" cy="548964"/>
          <wp:effectExtent l="0" t="0" r="0" b="3810"/>
          <wp:wrapNone/>
          <wp:docPr id="26"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26132" name="Imagen 1" descr="Logotipo&#10;&#10;El contenido generado por IA puede ser incorrecto."/>
                  <pic:cNvPicPr>
                    <a:picLocks noChangeAspect="1" noChangeArrowheads="1"/>
                  </pic:cNvPicPr>
                </pic:nvPicPr>
                <pic:blipFill rotWithShape="1">
                  <a:blip r:embed="rId2">
                    <a:extLst>
                      <a:ext uri="{28A0092B-C50C-407E-A947-70E740481C1C}">
                        <a14:useLocalDpi xmlns:a14="http://schemas.microsoft.com/office/drawing/2010/main" val="0"/>
                      </a:ext>
                    </a:extLst>
                  </a:blip>
                  <a:srcRect l="8170" t="9578" r="8834" b="7984"/>
                  <a:stretch/>
                </pic:blipFill>
                <pic:spPr bwMode="auto">
                  <a:xfrm>
                    <a:off x="0" y="0"/>
                    <a:ext cx="553085" cy="5489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43EA" w:rsidRPr="00D42F79">
      <w:rPr>
        <w:rFonts w:ascii="French Script MT" w:hAnsi="French Script MT" w:cs="Arial"/>
        <w:b/>
        <w:bCs/>
        <w:i/>
        <w:noProof/>
        <w:color w:val="00B050"/>
        <w:sz w:val="28"/>
        <w:szCs w:val="28"/>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6432" behindDoc="0" locked="0" layoutInCell="1" allowOverlap="1" wp14:anchorId="3CAE309B" wp14:editId="2553AC21">
          <wp:simplePos x="0" y="0"/>
          <wp:positionH relativeFrom="margin">
            <wp:posOffset>-76232</wp:posOffset>
          </wp:positionH>
          <wp:positionV relativeFrom="paragraph">
            <wp:posOffset>-5208</wp:posOffset>
          </wp:positionV>
          <wp:extent cx="1684404" cy="377105"/>
          <wp:effectExtent l="190500" t="190500" r="182880" b="19494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INEDU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03012" cy="381271"/>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3277E7"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2F79" w:rsidRPr="00D42F79">
      <w:rPr>
        <w:rFonts w:ascii="French Script MT" w:hAnsi="French Script MT" w:cs="Arial"/>
        <w:b/>
        <w:bCs/>
        <w:i/>
        <w:color w:val="00B050"/>
        <w:sz w:val="36"/>
        <w:szCs w:val="3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Institución Educativa Pública</w:t>
    </w:r>
  </w:p>
  <w:p w14:paraId="4AC70C9F" w14:textId="24DC1E3C" w:rsidR="00976CC1" w:rsidRPr="00D42F79" w:rsidRDefault="003277E7" w:rsidP="00F118A1">
    <w:pPr>
      <w:spacing w:line="240" w:lineRule="atLeast"/>
      <w:jc w:val="center"/>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pPr>
    <w:r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 xml:space="preserve">                                      </w:t>
    </w:r>
    <w:proofErr w:type="spellStart"/>
    <w:r w:rsidR="00086EDF"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N°</w:t>
    </w:r>
    <w:proofErr w:type="spellEnd"/>
    <w:r w:rsidR="00086EDF"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 xml:space="preserve"> 82015 - </w:t>
    </w:r>
    <w:r w:rsidR="00976CC1"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 xml:space="preserve">“Rafael </w:t>
    </w:r>
    <w:r w:rsidR="00870A2B"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Olascoaga</w:t>
    </w:r>
    <w:r w:rsidR="00976CC1" w:rsidRPr="00D42F79">
      <w:rPr>
        <w:rFonts w:ascii="French Script MT" w:hAnsi="French Script MT" w:cs="Arial"/>
        <w:b/>
        <w:bCs/>
        <w:i/>
        <w:color w:val="00B050"/>
        <w:sz w:val="28"/>
        <w:szCs w:val="28"/>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50000" w14:t="50000" w14:r="50000" w14:b="50000"/>
            </w14:path>
          </w14:gradFill>
        </w14:textFil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ABE"/>
    <w:multiLevelType w:val="hybridMultilevel"/>
    <w:tmpl w:val="FB86FC98"/>
    <w:lvl w:ilvl="0" w:tplc="096CCA3C">
      <w:start w:val="1"/>
      <w:numFmt w:val="bullet"/>
      <w:lvlText w:val=""/>
      <w:lvlJc w:val="left"/>
      <w:pPr>
        <w:ind w:left="720" w:hanging="360"/>
      </w:pPr>
      <w:rPr>
        <w:rFonts w:ascii="Wingdings" w:hAnsi="Wingdings" w:hint="default"/>
        <w:b/>
        <w:bCs/>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C72042"/>
    <w:multiLevelType w:val="hybridMultilevel"/>
    <w:tmpl w:val="79F66900"/>
    <w:lvl w:ilvl="0" w:tplc="BD68B842">
      <w:start w:val="1"/>
      <w:numFmt w:val="bullet"/>
      <w:lvlText w:val=""/>
      <w:lvlJc w:val="left"/>
      <w:pPr>
        <w:ind w:left="720" w:hanging="360"/>
      </w:pPr>
      <w:rPr>
        <w:rFonts w:ascii="Wingdings" w:hAnsi="Wingdings" w:hint="default"/>
        <w:b/>
        <w:bCs/>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33C233B"/>
    <w:multiLevelType w:val="multilevel"/>
    <w:tmpl w:val="8970F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9057F"/>
    <w:multiLevelType w:val="hybridMultilevel"/>
    <w:tmpl w:val="5854EBFA"/>
    <w:lvl w:ilvl="0" w:tplc="5CE66C00">
      <w:start w:val="1"/>
      <w:numFmt w:val="bullet"/>
      <w:lvlText w:val=""/>
      <w:lvlJc w:val="left"/>
      <w:pPr>
        <w:ind w:left="720" w:hanging="360"/>
      </w:pPr>
      <w:rPr>
        <w:rFonts w:ascii="Wingdings" w:hAnsi="Wingdings" w:hint="default"/>
        <w:color w:val="auto"/>
      </w:rPr>
    </w:lvl>
    <w:lvl w:ilvl="1" w:tplc="59D80656">
      <w:numFmt w:val="bullet"/>
      <w:lvlText w:val="-"/>
      <w:lvlJc w:val="left"/>
      <w:pPr>
        <w:ind w:left="1464" w:hanging="384"/>
      </w:pPr>
      <w:rPr>
        <w:rFonts w:ascii="Amasis MT Pro" w:eastAsiaTheme="minorHAnsi" w:hAnsi="Amasis MT Pro" w:cstheme="minorHAns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77E612C"/>
    <w:multiLevelType w:val="multilevel"/>
    <w:tmpl w:val="3328F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90335"/>
    <w:multiLevelType w:val="hybridMultilevel"/>
    <w:tmpl w:val="9D984494"/>
    <w:lvl w:ilvl="0" w:tplc="32B0EA72">
      <w:start w:val="1"/>
      <w:numFmt w:val="bullet"/>
      <w:lvlText w:val=""/>
      <w:lvlJc w:val="left"/>
      <w:pPr>
        <w:ind w:left="720" w:hanging="360"/>
      </w:pPr>
      <w:rPr>
        <w:rFonts w:ascii="Wingdings" w:hAnsi="Wingdings" w:hint="default"/>
        <w:b/>
        <w:color w:val="00B0F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E77751D"/>
    <w:multiLevelType w:val="hybridMultilevel"/>
    <w:tmpl w:val="38E2AC84"/>
    <w:lvl w:ilvl="0" w:tplc="E3A02B24">
      <w:start w:val="1"/>
      <w:numFmt w:val="upperRoman"/>
      <w:lvlText w:val="%1."/>
      <w:lvlJc w:val="left"/>
      <w:pPr>
        <w:ind w:left="502" w:hanging="360"/>
      </w:pPr>
      <w:rPr>
        <w:rFonts w:ascii="Amasis MT Pro Black" w:eastAsiaTheme="minorHAnsi" w:hAnsi="Amasis MT Pro Black" w:cstheme="minorBidi" w:hint="default"/>
      </w:rPr>
    </w:lvl>
    <w:lvl w:ilvl="1" w:tplc="280A0019">
      <w:start w:val="1"/>
      <w:numFmt w:val="lowerLetter"/>
      <w:lvlText w:val="%2."/>
      <w:lvlJc w:val="left"/>
      <w:pPr>
        <w:ind w:left="1222" w:hanging="360"/>
      </w:pPr>
    </w:lvl>
    <w:lvl w:ilvl="2" w:tplc="280A001B">
      <w:start w:val="1"/>
      <w:numFmt w:val="lowerRoman"/>
      <w:lvlText w:val="%3."/>
      <w:lvlJc w:val="right"/>
      <w:pPr>
        <w:ind w:left="1942" w:hanging="180"/>
      </w:pPr>
    </w:lvl>
    <w:lvl w:ilvl="3" w:tplc="280A000F">
      <w:start w:val="1"/>
      <w:numFmt w:val="decimal"/>
      <w:lvlText w:val="%4."/>
      <w:lvlJc w:val="left"/>
      <w:pPr>
        <w:ind w:left="2662" w:hanging="360"/>
      </w:pPr>
    </w:lvl>
    <w:lvl w:ilvl="4" w:tplc="280A0019" w:tentative="1">
      <w:start w:val="1"/>
      <w:numFmt w:val="lowerLetter"/>
      <w:lvlText w:val="%5."/>
      <w:lvlJc w:val="left"/>
      <w:pPr>
        <w:ind w:left="3382" w:hanging="360"/>
      </w:pPr>
    </w:lvl>
    <w:lvl w:ilvl="5" w:tplc="280A001B" w:tentative="1">
      <w:start w:val="1"/>
      <w:numFmt w:val="lowerRoman"/>
      <w:lvlText w:val="%6."/>
      <w:lvlJc w:val="right"/>
      <w:pPr>
        <w:ind w:left="4102" w:hanging="180"/>
      </w:pPr>
    </w:lvl>
    <w:lvl w:ilvl="6" w:tplc="280A000F" w:tentative="1">
      <w:start w:val="1"/>
      <w:numFmt w:val="decimal"/>
      <w:lvlText w:val="%7."/>
      <w:lvlJc w:val="left"/>
      <w:pPr>
        <w:ind w:left="4822" w:hanging="360"/>
      </w:pPr>
    </w:lvl>
    <w:lvl w:ilvl="7" w:tplc="280A0019" w:tentative="1">
      <w:start w:val="1"/>
      <w:numFmt w:val="lowerLetter"/>
      <w:lvlText w:val="%8."/>
      <w:lvlJc w:val="left"/>
      <w:pPr>
        <w:ind w:left="5542" w:hanging="360"/>
      </w:pPr>
    </w:lvl>
    <w:lvl w:ilvl="8" w:tplc="280A001B" w:tentative="1">
      <w:start w:val="1"/>
      <w:numFmt w:val="lowerRoman"/>
      <w:lvlText w:val="%9."/>
      <w:lvlJc w:val="right"/>
      <w:pPr>
        <w:ind w:left="6262" w:hanging="180"/>
      </w:pPr>
    </w:lvl>
  </w:abstractNum>
  <w:abstractNum w:abstractNumId="7" w15:restartNumberingAfterBreak="0">
    <w:nsid w:val="209A60C6"/>
    <w:multiLevelType w:val="hybridMultilevel"/>
    <w:tmpl w:val="89F8728A"/>
    <w:lvl w:ilvl="0" w:tplc="280A000D">
      <w:start w:val="1"/>
      <w:numFmt w:val="bullet"/>
      <w:lvlText w:val=""/>
      <w:lvlJc w:val="left"/>
      <w:pPr>
        <w:ind w:left="1420" w:hanging="360"/>
      </w:pPr>
      <w:rPr>
        <w:rFonts w:ascii="Wingdings" w:hAnsi="Wingdings" w:hint="default"/>
      </w:rPr>
    </w:lvl>
    <w:lvl w:ilvl="1" w:tplc="280A0003" w:tentative="1">
      <w:start w:val="1"/>
      <w:numFmt w:val="bullet"/>
      <w:lvlText w:val="o"/>
      <w:lvlJc w:val="left"/>
      <w:pPr>
        <w:ind w:left="2140" w:hanging="360"/>
      </w:pPr>
      <w:rPr>
        <w:rFonts w:ascii="Courier New" w:hAnsi="Courier New" w:cs="Courier New" w:hint="default"/>
      </w:rPr>
    </w:lvl>
    <w:lvl w:ilvl="2" w:tplc="280A0005" w:tentative="1">
      <w:start w:val="1"/>
      <w:numFmt w:val="bullet"/>
      <w:lvlText w:val=""/>
      <w:lvlJc w:val="left"/>
      <w:pPr>
        <w:ind w:left="2860" w:hanging="360"/>
      </w:pPr>
      <w:rPr>
        <w:rFonts w:ascii="Wingdings" w:hAnsi="Wingdings" w:hint="default"/>
      </w:rPr>
    </w:lvl>
    <w:lvl w:ilvl="3" w:tplc="280A0001" w:tentative="1">
      <w:start w:val="1"/>
      <w:numFmt w:val="bullet"/>
      <w:lvlText w:val=""/>
      <w:lvlJc w:val="left"/>
      <w:pPr>
        <w:ind w:left="3580" w:hanging="360"/>
      </w:pPr>
      <w:rPr>
        <w:rFonts w:ascii="Symbol" w:hAnsi="Symbol" w:hint="default"/>
      </w:rPr>
    </w:lvl>
    <w:lvl w:ilvl="4" w:tplc="280A0003" w:tentative="1">
      <w:start w:val="1"/>
      <w:numFmt w:val="bullet"/>
      <w:lvlText w:val="o"/>
      <w:lvlJc w:val="left"/>
      <w:pPr>
        <w:ind w:left="4300" w:hanging="360"/>
      </w:pPr>
      <w:rPr>
        <w:rFonts w:ascii="Courier New" w:hAnsi="Courier New" w:cs="Courier New" w:hint="default"/>
      </w:rPr>
    </w:lvl>
    <w:lvl w:ilvl="5" w:tplc="280A0005" w:tentative="1">
      <w:start w:val="1"/>
      <w:numFmt w:val="bullet"/>
      <w:lvlText w:val=""/>
      <w:lvlJc w:val="left"/>
      <w:pPr>
        <w:ind w:left="5020" w:hanging="360"/>
      </w:pPr>
      <w:rPr>
        <w:rFonts w:ascii="Wingdings" w:hAnsi="Wingdings" w:hint="default"/>
      </w:rPr>
    </w:lvl>
    <w:lvl w:ilvl="6" w:tplc="280A0001" w:tentative="1">
      <w:start w:val="1"/>
      <w:numFmt w:val="bullet"/>
      <w:lvlText w:val=""/>
      <w:lvlJc w:val="left"/>
      <w:pPr>
        <w:ind w:left="5740" w:hanging="360"/>
      </w:pPr>
      <w:rPr>
        <w:rFonts w:ascii="Symbol" w:hAnsi="Symbol" w:hint="default"/>
      </w:rPr>
    </w:lvl>
    <w:lvl w:ilvl="7" w:tplc="280A0003" w:tentative="1">
      <w:start w:val="1"/>
      <w:numFmt w:val="bullet"/>
      <w:lvlText w:val="o"/>
      <w:lvlJc w:val="left"/>
      <w:pPr>
        <w:ind w:left="6460" w:hanging="360"/>
      </w:pPr>
      <w:rPr>
        <w:rFonts w:ascii="Courier New" w:hAnsi="Courier New" w:cs="Courier New" w:hint="default"/>
      </w:rPr>
    </w:lvl>
    <w:lvl w:ilvl="8" w:tplc="280A0005" w:tentative="1">
      <w:start w:val="1"/>
      <w:numFmt w:val="bullet"/>
      <w:lvlText w:val=""/>
      <w:lvlJc w:val="left"/>
      <w:pPr>
        <w:ind w:left="7180" w:hanging="360"/>
      </w:pPr>
      <w:rPr>
        <w:rFonts w:ascii="Wingdings" w:hAnsi="Wingdings" w:hint="default"/>
      </w:rPr>
    </w:lvl>
  </w:abstractNum>
  <w:abstractNum w:abstractNumId="8" w15:restartNumberingAfterBreak="0">
    <w:nsid w:val="23F05E08"/>
    <w:multiLevelType w:val="hybridMultilevel"/>
    <w:tmpl w:val="63145C4C"/>
    <w:lvl w:ilvl="0" w:tplc="4642C5CC">
      <w:start w:val="1"/>
      <w:numFmt w:val="bullet"/>
      <w:lvlText w:val=""/>
      <w:lvlJc w:val="left"/>
      <w:pPr>
        <w:ind w:left="720" w:hanging="360"/>
      </w:pPr>
      <w:rPr>
        <w:rFonts w:ascii="Wingdings" w:hAnsi="Wingdings" w:hint="default"/>
        <w:b/>
        <w:bCs w:val="0"/>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A17691D"/>
    <w:multiLevelType w:val="hybridMultilevel"/>
    <w:tmpl w:val="7C984416"/>
    <w:lvl w:ilvl="0" w:tplc="1C322110">
      <w:start w:val="1"/>
      <w:numFmt w:val="bullet"/>
      <w:lvlText w:val=""/>
      <w:lvlJc w:val="left"/>
      <w:pPr>
        <w:ind w:left="1488" w:hanging="360"/>
      </w:pPr>
      <w:rPr>
        <w:rFonts w:ascii="Wingdings" w:hAnsi="Wingdings" w:hint="default"/>
        <w:b/>
        <w:bCs/>
        <w:color w:val="00CC00"/>
      </w:rPr>
    </w:lvl>
    <w:lvl w:ilvl="1" w:tplc="280A0003" w:tentative="1">
      <w:start w:val="1"/>
      <w:numFmt w:val="bullet"/>
      <w:lvlText w:val="o"/>
      <w:lvlJc w:val="left"/>
      <w:pPr>
        <w:ind w:left="2208" w:hanging="360"/>
      </w:pPr>
      <w:rPr>
        <w:rFonts w:ascii="Courier New" w:hAnsi="Courier New" w:cs="Courier New" w:hint="default"/>
      </w:rPr>
    </w:lvl>
    <w:lvl w:ilvl="2" w:tplc="280A0005" w:tentative="1">
      <w:start w:val="1"/>
      <w:numFmt w:val="bullet"/>
      <w:lvlText w:val=""/>
      <w:lvlJc w:val="left"/>
      <w:pPr>
        <w:ind w:left="2928" w:hanging="360"/>
      </w:pPr>
      <w:rPr>
        <w:rFonts w:ascii="Wingdings" w:hAnsi="Wingdings" w:hint="default"/>
      </w:rPr>
    </w:lvl>
    <w:lvl w:ilvl="3" w:tplc="280A0001" w:tentative="1">
      <w:start w:val="1"/>
      <w:numFmt w:val="bullet"/>
      <w:lvlText w:val=""/>
      <w:lvlJc w:val="left"/>
      <w:pPr>
        <w:ind w:left="3648" w:hanging="360"/>
      </w:pPr>
      <w:rPr>
        <w:rFonts w:ascii="Symbol" w:hAnsi="Symbol" w:hint="default"/>
      </w:rPr>
    </w:lvl>
    <w:lvl w:ilvl="4" w:tplc="280A0003" w:tentative="1">
      <w:start w:val="1"/>
      <w:numFmt w:val="bullet"/>
      <w:lvlText w:val="o"/>
      <w:lvlJc w:val="left"/>
      <w:pPr>
        <w:ind w:left="4368" w:hanging="360"/>
      </w:pPr>
      <w:rPr>
        <w:rFonts w:ascii="Courier New" w:hAnsi="Courier New" w:cs="Courier New" w:hint="default"/>
      </w:rPr>
    </w:lvl>
    <w:lvl w:ilvl="5" w:tplc="280A0005" w:tentative="1">
      <w:start w:val="1"/>
      <w:numFmt w:val="bullet"/>
      <w:lvlText w:val=""/>
      <w:lvlJc w:val="left"/>
      <w:pPr>
        <w:ind w:left="5088" w:hanging="360"/>
      </w:pPr>
      <w:rPr>
        <w:rFonts w:ascii="Wingdings" w:hAnsi="Wingdings" w:hint="default"/>
      </w:rPr>
    </w:lvl>
    <w:lvl w:ilvl="6" w:tplc="280A0001" w:tentative="1">
      <w:start w:val="1"/>
      <w:numFmt w:val="bullet"/>
      <w:lvlText w:val=""/>
      <w:lvlJc w:val="left"/>
      <w:pPr>
        <w:ind w:left="5808" w:hanging="360"/>
      </w:pPr>
      <w:rPr>
        <w:rFonts w:ascii="Symbol" w:hAnsi="Symbol" w:hint="default"/>
      </w:rPr>
    </w:lvl>
    <w:lvl w:ilvl="7" w:tplc="280A0003" w:tentative="1">
      <w:start w:val="1"/>
      <w:numFmt w:val="bullet"/>
      <w:lvlText w:val="o"/>
      <w:lvlJc w:val="left"/>
      <w:pPr>
        <w:ind w:left="6528" w:hanging="360"/>
      </w:pPr>
      <w:rPr>
        <w:rFonts w:ascii="Courier New" w:hAnsi="Courier New" w:cs="Courier New" w:hint="default"/>
      </w:rPr>
    </w:lvl>
    <w:lvl w:ilvl="8" w:tplc="280A0005" w:tentative="1">
      <w:start w:val="1"/>
      <w:numFmt w:val="bullet"/>
      <w:lvlText w:val=""/>
      <w:lvlJc w:val="left"/>
      <w:pPr>
        <w:ind w:left="7248" w:hanging="360"/>
      </w:pPr>
      <w:rPr>
        <w:rFonts w:ascii="Wingdings" w:hAnsi="Wingdings" w:hint="default"/>
      </w:rPr>
    </w:lvl>
  </w:abstractNum>
  <w:abstractNum w:abstractNumId="10" w15:restartNumberingAfterBreak="0">
    <w:nsid w:val="2DEF72FC"/>
    <w:multiLevelType w:val="hybridMultilevel"/>
    <w:tmpl w:val="EE40AC8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EB64838"/>
    <w:multiLevelType w:val="hybridMultilevel"/>
    <w:tmpl w:val="C64A945C"/>
    <w:lvl w:ilvl="0" w:tplc="FB0A6942">
      <w:start w:val="1"/>
      <w:numFmt w:val="bullet"/>
      <w:lvlText w:val=""/>
      <w:lvlJc w:val="left"/>
      <w:pPr>
        <w:ind w:left="720" w:hanging="360"/>
      </w:pPr>
      <w:rPr>
        <w:rFonts w:ascii="Wingdings" w:hAnsi="Wingdings" w:hint="default"/>
        <w:b/>
        <w:bCs/>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1CB655E"/>
    <w:multiLevelType w:val="multilevel"/>
    <w:tmpl w:val="040C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40FC7"/>
    <w:multiLevelType w:val="hybridMultilevel"/>
    <w:tmpl w:val="CCE4BE70"/>
    <w:lvl w:ilvl="0" w:tplc="51104FF8">
      <w:start w:val="1"/>
      <w:numFmt w:val="bullet"/>
      <w:lvlText w:val=""/>
      <w:lvlJc w:val="left"/>
      <w:pPr>
        <w:ind w:left="720" w:hanging="360"/>
      </w:pPr>
      <w:rPr>
        <w:rFonts w:ascii="Wingdings" w:hAnsi="Wingdings" w:hint="default"/>
        <w:b/>
        <w:bCs/>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A9112DD"/>
    <w:multiLevelType w:val="multilevel"/>
    <w:tmpl w:val="934E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892E24"/>
    <w:multiLevelType w:val="hybridMultilevel"/>
    <w:tmpl w:val="DA322990"/>
    <w:lvl w:ilvl="0" w:tplc="DB4A512E">
      <w:start w:val="1"/>
      <w:numFmt w:val="bullet"/>
      <w:lvlText w:val=""/>
      <w:lvlJc w:val="left"/>
      <w:pPr>
        <w:ind w:left="720" w:hanging="360"/>
      </w:pPr>
      <w:rPr>
        <w:rFonts w:ascii="Symbol" w:hAnsi="Symbol" w:hint="default"/>
        <w:b/>
        <w:bCs w:val="0"/>
        <w:color w:val="00B0F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BA84CF2"/>
    <w:multiLevelType w:val="hybridMultilevel"/>
    <w:tmpl w:val="68202B66"/>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7" w15:restartNumberingAfterBreak="0">
    <w:nsid w:val="3CA25BD7"/>
    <w:multiLevelType w:val="hybridMultilevel"/>
    <w:tmpl w:val="328465B8"/>
    <w:lvl w:ilvl="0" w:tplc="AFEC6A2C">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1657C00"/>
    <w:multiLevelType w:val="hybridMultilevel"/>
    <w:tmpl w:val="B3D20888"/>
    <w:lvl w:ilvl="0" w:tplc="83781D96">
      <w:start w:val="1"/>
      <w:numFmt w:val="bullet"/>
      <w:lvlText w:val=""/>
      <w:lvlJc w:val="left"/>
      <w:pPr>
        <w:ind w:left="1562" w:hanging="360"/>
      </w:pPr>
      <w:rPr>
        <w:rFonts w:ascii="Wingdings" w:hAnsi="Wingdings" w:hint="default"/>
        <w:b/>
        <w:bCs/>
        <w:color w:val="00B0F0"/>
      </w:rPr>
    </w:lvl>
    <w:lvl w:ilvl="1" w:tplc="280A0003" w:tentative="1">
      <w:start w:val="1"/>
      <w:numFmt w:val="bullet"/>
      <w:lvlText w:val="o"/>
      <w:lvlJc w:val="left"/>
      <w:pPr>
        <w:ind w:left="2282" w:hanging="360"/>
      </w:pPr>
      <w:rPr>
        <w:rFonts w:ascii="Courier New" w:hAnsi="Courier New" w:cs="Courier New" w:hint="default"/>
      </w:rPr>
    </w:lvl>
    <w:lvl w:ilvl="2" w:tplc="280A0005" w:tentative="1">
      <w:start w:val="1"/>
      <w:numFmt w:val="bullet"/>
      <w:lvlText w:val=""/>
      <w:lvlJc w:val="left"/>
      <w:pPr>
        <w:ind w:left="3002" w:hanging="360"/>
      </w:pPr>
      <w:rPr>
        <w:rFonts w:ascii="Wingdings" w:hAnsi="Wingdings" w:hint="default"/>
      </w:rPr>
    </w:lvl>
    <w:lvl w:ilvl="3" w:tplc="280A0001" w:tentative="1">
      <w:start w:val="1"/>
      <w:numFmt w:val="bullet"/>
      <w:lvlText w:val=""/>
      <w:lvlJc w:val="left"/>
      <w:pPr>
        <w:ind w:left="3722" w:hanging="360"/>
      </w:pPr>
      <w:rPr>
        <w:rFonts w:ascii="Symbol" w:hAnsi="Symbol" w:hint="default"/>
      </w:rPr>
    </w:lvl>
    <w:lvl w:ilvl="4" w:tplc="280A0003" w:tentative="1">
      <w:start w:val="1"/>
      <w:numFmt w:val="bullet"/>
      <w:lvlText w:val="o"/>
      <w:lvlJc w:val="left"/>
      <w:pPr>
        <w:ind w:left="4442" w:hanging="360"/>
      </w:pPr>
      <w:rPr>
        <w:rFonts w:ascii="Courier New" w:hAnsi="Courier New" w:cs="Courier New" w:hint="default"/>
      </w:rPr>
    </w:lvl>
    <w:lvl w:ilvl="5" w:tplc="280A0005" w:tentative="1">
      <w:start w:val="1"/>
      <w:numFmt w:val="bullet"/>
      <w:lvlText w:val=""/>
      <w:lvlJc w:val="left"/>
      <w:pPr>
        <w:ind w:left="5162" w:hanging="360"/>
      </w:pPr>
      <w:rPr>
        <w:rFonts w:ascii="Wingdings" w:hAnsi="Wingdings" w:hint="default"/>
      </w:rPr>
    </w:lvl>
    <w:lvl w:ilvl="6" w:tplc="280A0001" w:tentative="1">
      <w:start w:val="1"/>
      <w:numFmt w:val="bullet"/>
      <w:lvlText w:val=""/>
      <w:lvlJc w:val="left"/>
      <w:pPr>
        <w:ind w:left="5882" w:hanging="360"/>
      </w:pPr>
      <w:rPr>
        <w:rFonts w:ascii="Symbol" w:hAnsi="Symbol" w:hint="default"/>
      </w:rPr>
    </w:lvl>
    <w:lvl w:ilvl="7" w:tplc="280A0003" w:tentative="1">
      <w:start w:val="1"/>
      <w:numFmt w:val="bullet"/>
      <w:lvlText w:val="o"/>
      <w:lvlJc w:val="left"/>
      <w:pPr>
        <w:ind w:left="6602" w:hanging="360"/>
      </w:pPr>
      <w:rPr>
        <w:rFonts w:ascii="Courier New" w:hAnsi="Courier New" w:cs="Courier New" w:hint="default"/>
      </w:rPr>
    </w:lvl>
    <w:lvl w:ilvl="8" w:tplc="280A0005" w:tentative="1">
      <w:start w:val="1"/>
      <w:numFmt w:val="bullet"/>
      <w:lvlText w:val=""/>
      <w:lvlJc w:val="left"/>
      <w:pPr>
        <w:ind w:left="7322" w:hanging="360"/>
      </w:pPr>
      <w:rPr>
        <w:rFonts w:ascii="Wingdings" w:hAnsi="Wingdings" w:hint="default"/>
      </w:rPr>
    </w:lvl>
  </w:abstractNum>
  <w:abstractNum w:abstractNumId="19" w15:restartNumberingAfterBreak="0">
    <w:nsid w:val="4328290B"/>
    <w:multiLevelType w:val="hybridMultilevel"/>
    <w:tmpl w:val="D6C4C0E2"/>
    <w:lvl w:ilvl="0" w:tplc="1E561354">
      <w:start w:val="1"/>
      <w:numFmt w:val="bullet"/>
      <w:lvlText w:val=""/>
      <w:lvlJc w:val="left"/>
      <w:pPr>
        <w:ind w:left="1137" w:hanging="360"/>
      </w:pPr>
      <w:rPr>
        <w:rFonts w:ascii="Wingdings" w:hAnsi="Wingdings" w:hint="default"/>
        <w:b/>
        <w:color w:val="00B0F0"/>
      </w:rPr>
    </w:lvl>
    <w:lvl w:ilvl="1" w:tplc="280A0003" w:tentative="1">
      <w:start w:val="1"/>
      <w:numFmt w:val="bullet"/>
      <w:lvlText w:val="o"/>
      <w:lvlJc w:val="left"/>
      <w:pPr>
        <w:ind w:left="1857" w:hanging="360"/>
      </w:pPr>
      <w:rPr>
        <w:rFonts w:ascii="Courier New" w:hAnsi="Courier New" w:cs="Courier New" w:hint="default"/>
      </w:rPr>
    </w:lvl>
    <w:lvl w:ilvl="2" w:tplc="280A0005" w:tentative="1">
      <w:start w:val="1"/>
      <w:numFmt w:val="bullet"/>
      <w:lvlText w:val=""/>
      <w:lvlJc w:val="left"/>
      <w:pPr>
        <w:ind w:left="2577" w:hanging="360"/>
      </w:pPr>
      <w:rPr>
        <w:rFonts w:ascii="Wingdings" w:hAnsi="Wingdings" w:hint="default"/>
      </w:rPr>
    </w:lvl>
    <w:lvl w:ilvl="3" w:tplc="280A0001" w:tentative="1">
      <w:start w:val="1"/>
      <w:numFmt w:val="bullet"/>
      <w:lvlText w:val=""/>
      <w:lvlJc w:val="left"/>
      <w:pPr>
        <w:ind w:left="3297" w:hanging="360"/>
      </w:pPr>
      <w:rPr>
        <w:rFonts w:ascii="Symbol" w:hAnsi="Symbol" w:hint="default"/>
      </w:rPr>
    </w:lvl>
    <w:lvl w:ilvl="4" w:tplc="280A0003" w:tentative="1">
      <w:start w:val="1"/>
      <w:numFmt w:val="bullet"/>
      <w:lvlText w:val="o"/>
      <w:lvlJc w:val="left"/>
      <w:pPr>
        <w:ind w:left="4017" w:hanging="360"/>
      </w:pPr>
      <w:rPr>
        <w:rFonts w:ascii="Courier New" w:hAnsi="Courier New" w:cs="Courier New" w:hint="default"/>
      </w:rPr>
    </w:lvl>
    <w:lvl w:ilvl="5" w:tplc="280A0005" w:tentative="1">
      <w:start w:val="1"/>
      <w:numFmt w:val="bullet"/>
      <w:lvlText w:val=""/>
      <w:lvlJc w:val="left"/>
      <w:pPr>
        <w:ind w:left="4737" w:hanging="360"/>
      </w:pPr>
      <w:rPr>
        <w:rFonts w:ascii="Wingdings" w:hAnsi="Wingdings" w:hint="default"/>
      </w:rPr>
    </w:lvl>
    <w:lvl w:ilvl="6" w:tplc="280A0001" w:tentative="1">
      <w:start w:val="1"/>
      <w:numFmt w:val="bullet"/>
      <w:lvlText w:val=""/>
      <w:lvlJc w:val="left"/>
      <w:pPr>
        <w:ind w:left="5457" w:hanging="360"/>
      </w:pPr>
      <w:rPr>
        <w:rFonts w:ascii="Symbol" w:hAnsi="Symbol" w:hint="default"/>
      </w:rPr>
    </w:lvl>
    <w:lvl w:ilvl="7" w:tplc="280A0003" w:tentative="1">
      <w:start w:val="1"/>
      <w:numFmt w:val="bullet"/>
      <w:lvlText w:val="o"/>
      <w:lvlJc w:val="left"/>
      <w:pPr>
        <w:ind w:left="6177" w:hanging="360"/>
      </w:pPr>
      <w:rPr>
        <w:rFonts w:ascii="Courier New" w:hAnsi="Courier New" w:cs="Courier New" w:hint="default"/>
      </w:rPr>
    </w:lvl>
    <w:lvl w:ilvl="8" w:tplc="280A0005" w:tentative="1">
      <w:start w:val="1"/>
      <w:numFmt w:val="bullet"/>
      <w:lvlText w:val=""/>
      <w:lvlJc w:val="left"/>
      <w:pPr>
        <w:ind w:left="6897" w:hanging="360"/>
      </w:pPr>
      <w:rPr>
        <w:rFonts w:ascii="Wingdings" w:hAnsi="Wingdings" w:hint="default"/>
      </w:rPr>
    </w:lvl>
  </w:abstractNum>
  <w:abstractNum w:abstractNumId="20" w15:restartNumberingAfterBreak="0">
    <w:nsid w:val="43CE77E9"/>
    <w:multiLevelType w:val="hybridMultilevel"/>
    <w:tmpl w:val="5F3AB01C"/>
    <w:lvl w:ilvl="0" w:tplc="90F474EC">
      <w:start w:val="1"/>
      <w:numFmt w:val="bullet"/>
      <w:lvlText w:val=""/>
      <w:lvlJc w:val="left"/>
      <w:pPr>
        <w:ind w:left="720" w:hanging="360"/>
      </w:pPr>
      <w:rPr>
        <w:rFonts w:ascii="Wingdings" w:hAnsi="Wingdings" w:hint="default"/>
        <w:b/>
        <w:bCs/>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88F4FCE"/>
    <w:multiLevelType w:val="hybridMultilevel"/>
    <w:tmpl w:val="FF66A6FA"/>
    <w:lvl w:ilvl="0" w:tplc="686C53F6">
      <w:start w:val="1"/>
      <w:numFmt w:val="bullet"/>
      <w:lvlText w:val=""/>
      <w:lvlJc w:val="left"/>
      <w:pPr>
        <w:ind w:left="1420" w:hanging="360"/>
      </w:pPr>
      <w:rPr>
        <w:rFonts w:ascii="Wingdings" w:hAnsi="Wingdings" w:hint="default"/>
        <w:b/>
        <w:bCs/>
        <w:color w:val="00B0F0"/>
      </w:rPr>
    </w:lvl>
    <w:lvl w:ilvl="1" w:tplc="280A0003" w:tentative="1">
      <w:start w:val="1"/>
      <w:numFmt w:val="bullet"/>
      <w:lvlText w:val="o"/>
      <w:lvlJc w:val="left"/>
      <w:pPr>
        <w:ind w:left="2140" w:hanging="360"/>
      </w:pPr>
      <w:rPr>
        <w:rFonts w:ascii="Courier New" w:hAnsi="Courier New" w:cs="Courier New" w:hint="default"/>
      </w:rPr>
    </w:lvl>
    <w:lvl w:ilvl="2" w:tplc="280A0005" w:tentative="1">
      <w:start w:val="1"/>
      <w:numFmt w:val="bullet"/>
      <w:lvlText w:val=""/>
      <w:lvlJc w:val="left"/>
      <w:pPr>
        <w:ind w:left="2860" w:hanging="360"/>
      </w:pPr>
      <w:rPr>
        <w:rFonts w:ascii="Wingdings" w:hAnsi="Wingdings" w:hint="default"/>
      </w:rPr>
    </w:lvl>
    <w:lvl w:ilvl="3" w:tplc="280A0001" w:tentative="1">
      <w:start w:val="1"/>
      <w:numFmt w:val="bullet"/>
      <w:lvlText w:val=""/>
      <w:lvlJc w:val="left"/>
      <w:pPr>
        <w:ind w:left="3580" w:hanging="360"/>
      </w:pPr>
      <w:rPr>
        <w:rFonts w:ascii="Symbol" w:hAnsi="Symbol" w:hint="default"/>
      </w:rPr>
    </w:lvl>
    <w:lvl w:ilvl="4" w:tplc="280A0003" w:tentative="1">
      <w:start w:val="1"/>
      <w:numFmt w:val="bullet"/>
      <w:lvlText w:val="o"/>
      <w:lvlJc w:val="left"/>
      <w:pPr>
        <w:ind w:left="4300" w:hanging="360"/>
      </w:pPr>
      <w:rPr>
        <w:rFonts w:ascii="Courier New" w:hAnsi="Courier New" w:cs="Courier New" w:hint="default"/>
      </w:rPr>
    </w:lvl>
    <w:lvl w:ilvl="5" w:tplc="280A0005" w:tentative="1">
      <w:start w:val="1"/>
      <w:numFmt w:val="bullet"/>
      <w:lvlText w:val=""/>
      <w:lvlJc w:val="left"/>
      <w:pPr>
        <w:ind w:left="5020" w:hanging="360"/>
      </w:pPr>
      <w:rPr>
        <w:rFonts w:ascii="Wingdings" w:hAnsi="Wingdings" w:hint="default"/>
      </w:rPr>
    </w:lvl>
    <w:lvl w:ilvl="6" w:tplc="280A0001" w:tentative="1">
      <w:start w:val="1"/>
      <w:numFmt w:val="bullet"/>
      <w:lvlText w:val=""/>
      <w:lvlJc w:val="left"/>
      <w:pPr>
        <w:ind w:left="5740" w:hanging="360"/>
      </w:pPr>
      <w:rPr>
        <w:rFonts w:ascii="Symbol" w:hAnsi="Symbol" w:hint="default"/>
      </w:rPr>
    </w:lvl>
    <w:lvl w:ilvl="7" w:tplc="280A0003" w:tentative="1">
      <w:start w:val="1"/>
      <w:numFmt w:val="bullet"/>
      <w:lvlText w:val="o"/>
      <w:lvlJc w:val="left"/>
      <w:pPr>
        <w:ind w:left="6460" w:hanging="360"/>
      </w:pPr>
      <w:rPr>
        <w:rFonts w:ascii="Courier New" w:hAnsi="Courier New" w:cs="Courier New" w:hint="default"/>
      </w:rPr>
    </w:lvl>
    <w:lvl w:ilvl="8" w:tplc="280A0005" w:tentative="1">
      <w:start w:val="1"/>
      <w:numFmt w:val="bullet"/>
      <w:lvlText w:val=""/>
      <w:lvlJc w:val="left"/>
      <w:pPr>
        <w:ind w:left="7180" w:hanging="360"/>
      </w:pPr>
      <w:rPr>
        <w:rFonts w:ascii="Wingdings" w:hAnsi="Wingdings" w:hint="default"/>
      </w:rPr>
    </w:lvl>
  </w:abstractNum>
  <w:abstractNum w:abstractNumId="22" w15:restartNumberingAfterBreak="0">
    <w:nsid w:val="490F0E6C"/>
    <w:multiLevelType w:val="hybridMultilevel"/>
    <w:tmpl w:val="9C18BB1E"/>
    <w:lvl w:ilvl="0" w:tplc="0E202D84">
      <w:start w:val="1"/>
      <w:numFmt w:val="bullet"/>
      <w:lvlText w:val=""/>
      <w:lvlJc w:val="left"/>
      <w:pPr>
        <w:ind w:left="720" w:hanging="360"/>
      </w:pPr>
      <w:rPr>
        <w:rFonts w:ascii="Symbol" w:hAnsi="Symbol" w:hint="default"/>
        <w:b/>
        <w:bCs/>
        <w:color w:val="00B0F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C14516B"/>
    <w:multiLevelType w:val="hybridMultilevel"/>
    <w:tmpl w:val="92322820"/>
    <w:lvl w:ilvl="0" w:tplc="E0C800D2">
      <w:start w:val="1"/>
      <w:numFmt w:val="bullet"/>
      <w:lvlText w:val=""/>
      <w:lvlJc w:val="left"/>
      <w:pPr>
        <w:ind w:left="720" w:hanging="360"/>
      </w:pPr>
      <w:rPr>
        <w:rFonts w:ascii="Wingdings" w:hAnsi="Wingdings" w:hint="default"/>
        <w:b/>
        <w:bCs/>
        <w:color w:val="00B0F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C232DF2"/>
    <w:multiLevelType w:val="hybridMultilevel"/>
    <w:tmpl w:val="04581D2C"/>
    <w:lvl w:ilvl="0" w:tplc="A4EC644A">
      <w:start w:val="1"/>
      <w:numFmt w:val="bullet"/>
      <w:lvlText w:val=""/>
      <w:lvlJc w:val="left"/>
      <w:pPr>
        <w:ind w:left="1086" w:hanging="360"/>
      </w:pPr>
      <w:rPr>
        <w:rFonts w:ascii="Wingdings" w:hAnsi="Wingdings" w:hint="default"/>
        <w:b/>
        <w:bCs w:val="0"/>
        <w:color w:val="00B050"/>
      </w:rPr>
    </w:lvl>
    <w:lvl w:ilvl="1" w:tplc="280A0003" w:tentative="1">
      <w:start w:val="1"/>
      <w:numFmt w:val="bullet"/>
      <w:lvlText w:val="o"/>
      <w:lvlJc w:val="left"/>
      <w:pPr>
        <w:ind w:left="1806" w:hanging="360"/>
      </w:pPr>
      <w:rPr>
        <w:rFonts w:ascii="Courier New" w:hAnsi="Courier New" w:cs="Courier New" w:hint="default"/>
      </w:rPr>
    </w:lvl>
    <w:lvl w:ilvl="2" w:tplc="280A0005" w:tentative="1">
      <w:start w:val="1"/>
      <w:numFmt w:val="bullet"/>
      <w:lvlText w:val=""/>
      <w:lvlJc w:val="left"/>
      <w:pPr>
        <w:ind w:left="2526" w:hanging="360"/>
      </w:pPr>
      <w:rPr>
        <w:rFonts w:ascii="Wingdings" w:hAnsi="Wingdings" w:hint="default"/>
      </w:rPr>
    </w:lvl>
    <w:lvl w:ilvl="3" w:tplc="280A0001" w:tentative="1">
      <w:start w:val="1"/>
      <w:numFmt w:val="bullet"/>
      <w:lvlText w:val=""/>
      <w:lvlJc w:val="left"/>
      <w:pPr>
        <w:ind w:left="3246" w:hanging="360"/>
      </w:pPr>
      <w:rPr>
        <w:rFonts w:ascii="Symbol" w:hAnsi="Symbol" w:hint="default"/>
      </w:rPr>
    </w:lvl>
    <w:lvl w:ilvl="4" w:tplc="280A0003" w:tentative="1">
      <w:start w:val="1"/>
      <w:numFmt w:val="bullet"/>
      <w:lvlText w:val="o"/>
      <w:lvlJc w:val="left"/>
      <w:pPr>
        <w:ind w:left="3966" w:hanging="360"/>
      </w:pPr>
      <w:rPr>
        <w:rFonts w:ascii="Courier New" w:hAnsi="Courier New" w:cs="Courier New" w:hint="default"/>
      </w:rPr>
    </w:lvl>
    <w:lvl w:ilvl="5" w:tplc="280A0005" w:tentative="1">
      <w:start w:val="1"/>
      <w:numFmt w:val="bullet"/>
      <w:lvlText w:val=""/>
      <w:lvlJc w:val="left"/>
      <w:pPr>
        <w:ind w:left="4686" w:hanging="360"/>
      </w:pPr>
      <w:rPr>
        <w:rFonts w:ascii="Wingdings" w:hAnsi="Wingdings" w:hint="default"/>
      </w:rPr>
    </w:lvl>
    <w:lvl w:ilvl="6" w:tplc="280A0001" w:tentative="1">
      <w:start w:val="1"/>
      <w:numFmt w:val="bullet"/>
      <w:lvlText w:val=""/>
      <w:lvlJc w:val="left"/>
      <w:pPr>
        <w:ind w:left="5406" w:hanging="360"/>
      </w:pPr>
      <w:rPr>
        <w:rFonts w:ascii="Symbol" w:hAnsi="Symbol" w:hint="default"/>
      </w:rPr>
    </w:lvl>
    <w:lvl w:ilvl="7" w:tplc="280A0003" w:tentative="1">
      <w:start w:val="1"/>
      <w:numFmt w:val="bullet"/>
      <w:lvlText w:val="o"/>
      <w:lvlJc w:val="left"/>
      <w:pPr>
        <w:ind w:left="6126" w:hanging="360"/>
      </w:pPr>
      <w:rPr>
        <w:rFonts w:ascii="Courier New" w:hAnsi="Courier New" w:cs="Courier New" w:hint="default"/>
      </w:rPr>
    </w:lvl>
    <w:lvl w:ilvl="8" w:tplc="280A0005" w:tentative="1">
      <w:start w:val="1"/>
      <w:numFmt w:val="bullet"/>
      <w:lvlText w:val=""/>
      <w:lvlJc w:val="left"/>
      <w:pPr>
        <w:ind w:left="6846" w:hanging="360"/>
      </w:pPr>
      <w:rPr>
        <w:rFonts w:ascii="Wingdings" w:hAnsi="Wingdings" w:hint="default"/>
      </w:rPr>
    </w:lvl>
  </w:abstractNum>
  <w:abstractNum w:abstractNumId="25" w15:restartNumberingAfterBreak="0">
    <w:nsid w:val="4D4E7EB6"/>
    <w:multiLevelType w:val="hybridMultilevel"/>
    <w:tmpl w:val="B4BAE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637A76"/>
    <w:multiLevelType w:val="hybridMultilevel"/>
    <w:tmpl w:val="DE064034"/>
    <w:lvl w:ilvl="0" w:tplc="9556A3B0">
      <w:start w:val="1"/>
      <w:numFmt w:val="bullet"/>
      <w:lvlText w:val=""/>
      <w:lvlJc w:val="left"/>
      <w:pPr>
        <w:ind w:left="720" w:hanging="360"/>
      </w:pPr>
      <w:rPr>
        <w:rFonts w:ascii="Wingdings" w:hAnsi="Wingdings" w:hint="default"/>
        <w:b/>
        <w:bCs/>
        <w:color w:val="00B0F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17B3020"/>
    <w:multiLevelType w:val="hybridMultilevel"/>
    <w:tmpl w:val="42365EC4"/>
    <w:lvl w:ilvl="0" w:tplc="FE2444C4">
      <w:start w:val="1"/>
      <w:numFmt w:val="bullet"/>
      <w:lvlText w:val=""/>
      <w:lvlJc w:val="left"/>
      <w:pPr>
        <w:ind w:left="1845" w:hanging="360"/>
      </w:pPr>
      <w:rPr>
        <w:rFonts w:ascii="Wingdings" w:hAnsi="Wingdings" w:hint="default"/>
        <w:b/>
        <w:color w:val="00B0F0"/>
      </w:rPr>
    </w:lvl>
    <w:lvl w:ilvl="1" w:tplc="280A0003" w:tentative="1">
      <w:start w:val="1"/>
      <w:numFmt w:val="bullet"/>
      <w:lvlText w:val="o"/>
      <w:lvlJc w:val="left"/>
      <w:pPr>
        <w:ind w:left="2565" w:hanging="360"/>
      </w:pPr>
      <w:rPr>
        <w:rFonts w:ascii="Courier New" w:hAnsi="Courier New" w:cs="Courier New" w:hint="default"/>
      </w:rPr>
    </w:lvl>
    <w:lvl w:ilvl="2" w:tplc="280A0005" w:tentative="1">
      <w:start w:val="1"/>
      <w:numFmt w:val="bullet"/>
      <w:lvlText w:val=""/>
      <w:lvlJc w:val="left"/>
      <w:pPr>
        <w:ind w:left="3285" w:hanging="360"/>
      </w:pPr>
      <w:rPr>
        <w:rFonts w:ascii="Wingdings" w:hAnsi="Wingdings" w:hint="default"/>
      </w:rPr>
    </w:lvl>
    <w:lvl w:ilvl="3" w:tplc="280A0001" w:tentative="1">
      <w:start w:val="1"/>
      <w:numFmt w:val="bullet"/>
      <w:lvlText w:val=""/>
      <w:lvlJc w:val="left"/>
      <w:pPr>
        <w:ind w:left="4005" w:hanging="360"/>
      </w:pPr>
      <w:rPr>
        <w:rFonts w:ascii="Symbol" w:hAnsi="Symbol" w:hint="default"/>
      </w:rPr>
    </w:lvl>
    <w:lvl w:ilvl="4" w:tplc="280A0003" w:tentative="1">
      <w:start w:val="1"/>
      <w:numFmt w:val="bullet"/>
      <w:lvlText w:val="o"/>
      <w:lvlJc w:val="left"/>
      <w:pPr>
        <w:ind w:left="4725" w:hanging="360"/>
      </w:pPr>
      <w:rPr>
        <w:rFonts w:ascii="Courier New" w:hAnsi="Courier New" w:cs="Courier New" w:hint="default"/>
      </w:rPr>
    </w:lvl>
    <w:lvl w:ilvl="5" w:tplc="280A0005" w:tentative="1">
      <w:start w:val="1"/>
      <w:numFmt w:val="bullet"/>
      <w:lvlText w:val=""/>
      <w:lvlJc w:val="left"/>
      <w:pPr>
        <w:ind w:left="5445" w:hanging="360"/>
      </w:pPr>
      <w:rPr>
        <w:rFonts w:ascii="Wingdings" w:hAnsi="Wingdings" w:hint="default"/>
      </w:rPr>
    </w:lvl>
    <w:lvl w:ilvl="6" w:tplc="280A0001" w:tentative="1">
      <w:start w:val="1"/>
      <w:numFmt w:val="bullet"/>
      <w:lvlText w:val=""/>
      <w:lvlJc w:val="left"/>
      <w:pPr>
        <w:ind w:left="6165" w:hanging="360"/>
      </w:pPr>
      <w:rPr>
        <w:rFonts w:ascii="Symbol" w:hAnsi="Symbol" w:hint="default"/>
      </w:rPr>
    </w:lvl>
    <w:lvl w:ilvl="7" w:tplc="280A0003" w:tentative="1">
      <w:start w:val="1"/>
      <w:numFmt w:val="bullet"/>
      <w:lvlText w:val="o"/>
      <w:lvlJc w:val="left"/>
      <w:pPr>
        <w:ind w:left="6885" w:hanging="360"/>
      </w:pPr>
      <w:rPr>
        <w:rFonts w:ascii="Courier New" w:hAnsi="Courier New" w:cs="Courier New" w:hint="default"/>
      </w:rPr>
    </w:lvl>
    <w:lvl w:ilvl="8" w:tplc="280A0005" w:tentative="1">
      <w:start w:val="1"/>
      <w:numFmt w:val="bullet"/>
      <w:lvlText w:val=""/>
      <w:lvlJc w:val="left"/>
      <w:pPr>
        <w:ind w:left="7605" w:hanging="360"/>
      </w:pPr>
      <w:rPr>
        <w:rFonts w:ascii="Wingdings" w:hAnsi="Wingdings" w:hint="default"/>
      </w:rPr>
    </w:lvl>
  </w:abstractNum>
  <w:abstractNum w:abstractNumId="28" w15:restartNumberingAfterBreak="0">
    <w:nsid w:val="51EB7B37"/>
    <w:multiLevelType w:val="multilevel"/>
    <w:tmpl w:val="6C62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6438E"/>
    <w:multiLevelType w:val="multilevel"/>
    <w:tmpl w:val="2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0" w15:restartNumberingAfterBreak="0">
    <w:nsid w:val="545452BC"/>
    <w:multiLevelType w:val="hybridMultilevel"/>
    <w:tmpl w:val="673CEBB6"/>
    <w:lvl w:ilvl="0" w:tplc="6F3CB852">
      <w:start w:val="1"/>
      <w:numFmt w:val="bullet"/>
      <w:lvlText w:val=""/>
      <w:lvlJc w:val="left"/>
      <w:pPr>
        <w:ind w:left="720" w:hanging="360"/>
      </w:pPr>
      <w:rPr>
        <w:rFonts w:ascii="Wingdings" w:hAnsi="Wingdings" w:hint="default"/>
        <w:b/>
        <w:bCs/>
        <w:color w:val="00CC0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5BF4917"/>
    <w:multiLevelType w:val="hybridMultilevel"/>
    <w:tmpl w:val="14DEE170"/>
    <w:lvl w:ilvl="0" w:tplc="46EE8362">
      <w:start w:val="1"/>
      <w:numFmt w:val="bullet"/>
      <w:lvlText w:val=""/>
      <w:lvlJc w:val="left"/>
      <w:pPr>
        <w:ind w:left="1440" w:hanging="360"/>
      </w:pPr>
      <w:rPr>
        <w:rFonts w:ascii="Wingdings" w:hAnsi="Wingdings" w:hint="default"/>
        <w:b/>
        <w:bCs w:val="0"/>
        <w:color w:val="00B050"/>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2" w15:restartNumberingAfterBreak="0">
    <w:nsid w:val="57134EE3"/>
    <w:multiLevelType w:val="hybridMultilevel"/>
    <w:tmpl w:val="6186DAC6"/>
    <w:lvl w:ilvl="0" w:tplc="1C322110">
      <w:start w:val="1"/>
      <w:numFmt w:val="bullet"/>
      <w:lvlText w:val=""/>
      <w:lvlJc w:val="left"/>
      <w:pPr>
        <w:ind w:left="1004" w:hanging="360"/>
      </w:pPr>
      <w:rPr>
        <w:rFonts w:ascii="Wingdings" w:hAnsi="Wingdings" w:hint="default"/>
        <w:b/>
        <w:bCs/>
        <w:color w:val="00CC00"/>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3" w15:restartNumberingAfterBreak="0">
    <w:nsid w:val="5CB023BD"/>
    <w:multiLevelType w:val="multilevel"/>
    <w:tmpl w:val="621EA5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DD177B"/>
    <w:multiLevelType w:val="hybridMultilevel"/>
    <w:tmpl w:val="EE18CD44"/>
    <w:lvl w:ilvl="0" w:tplc="62A6D98A">
      <w:start w:val="1"/>
      <w:numFmt w:val="bullet"/>
      <w:lvlText w:val=""/>
      <w:lvlJc w:val="left"/>
      <w:pPr>
        <w:ind w:left="720" w:hanging="360"/>
      </w:pPr>
      <w:rPr>
        <w:rFonts w:ascii="Symbol" w:hAnsi="Symbol" w:hint="default"/>
        <w:b/>
        <w:bCs/>
        <w:color w:val="00B05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1106012"/>
    <w:multiLevelType w:val="hybridMultilevel"/>
    <w:tmpl w:val="B2C8539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D837D7F"/>
    <w:multiLevelType w:val="hybridMultilevel"/>
    <w:tmpl w:val="B9A4630C"/>
    <w:lvl w:ilvl="0" w:tplc="1C322110">
      <w:start w:val="1"/>
      <w:numFmt w:val="bullet"/>
      <w:lvlText w:val=""/>
      <w:lvlJc w:val="left"/>
      <w:pPr>
        <w:ind w:left="1080" w:hanging="360"/>
      </w:pPr>
      <w:rPr>
        <w:rFonts w:ascii="Wingdings" w:hAnsi="Wingdings" w:hint="default"/>
        <w:b/>
        <w:bCs/>
        <w:color w:val="00CC00"/>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7" w15:restartNumberingAfterBreak="0">
    <w:nsid w:val="6F167EEA"/>
    <w:multiLevelType w:val="hybridMultilevel"/>
    <w:tmpl w:val="3E3AC84C"/>
    <w:lvl w:ilvl="0" w:tplc="AFEC6A2C">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05C3FDD"/>
    <w:multiLevelType w:val="hybridMultilevel"/>
    <w:tmpl w:val="740C87AA"/>
    <w:lvl w:ilvl="0" w:tplc="E9004D7E">
      <w:start w:val="1"/>
      <w:numFmt w:val="bullet"/>
      <w:lvlText w:val=""/>
      <w:lvlJc w:val="left"/>
      <w:pPr>
        <w:ind w:left="1137" w:hanging="360"/>
      </w:pPr>
      <w:rPr>
        <w:rFonts w:ascii="Wingdings" w:hAnsi="Wingdings" w:hint="default"/>
        <w:b/>
        <w:color w:val="00B0F0"/>
      </w:rPr>
    </w:lvl>
    <w:lvl w:ilvl="1" w:tplc="280A0003" w:tentative="1">
      <w:start w:val="1"/>
      <w:numFmt w:val="bullet"/>
      <w:lvlText w:val="o"/>
      <w:lvlJc w:val="left"/>
      <w:pPr>
        <w:ind w:left="1857" w:hanging="360"/>
      </w:pPr>
      <w:rPr>
        <w:rFonts w:ascii="Courier New" w:hAnsi="Courier New" w:cs="Courier New" w:hint="default"/>
      </w:rPr>
    </w:lvl>
    <w:lvl w:ilvl="2" w:tplc="280A0005" w:tentative="1">
      <w:start w:val="1"/>
      <w:numFmt w:val="bullet"/>
      <w:lvlText w:val=""/>
      <w:lvlJc w:val="left"/>
      <w:pPr>
        <w:ind w:left="2577" w:hanging="360"/>
      </w:pPr>
      <w:rPr>
        <w:rFonts w:ascii="Wingdings" w:hAnsi="Wingdings" w:hint="default"/>
      </w:rPr>
    </w:lvl>
    <w:lvl w:ilvl="3" w:tplc="280A0001" w:tentative="1">
      <w:start w:val="1"/>
      <w:numFmt w:val="bullet"/>
      <w:lvlText w:val=""/>
      <w:lvlJc w:val="left"/>
      <w:pPr>
        <w:ind w:left="3297" w:hanging="360"/>
      </w:pPr>
      <w:rPr>
        <w:rFonts w:ascii="Symbol" w:hAnsi="Symbol" w:hint="default"/>
      </w:rPr>
    </w:lvl>
    <w:lvl w:ilvl="4" w:tplc="280A0003" w:tentative="1">
      <w:start w:val="1"/>
      <w:numFmt w:val="bullet"/>
      <w:lvlText w:val="o"/>
      <w:lvlJc w:val="left"/>
      <w:pPr>
        <w:ind w:left="4017" w:hanging="360"/>
      </w:pPr>
      <w:rPr>
        <w:rFonts w:ascii="Courier New" w:hAnsi="Courier New" w:cs="Courier New" w:hint="default"/>
      </w:rPr>
    </w:lvl>
    <w:lvl w:ilvl="5" w:tplc="280A0005" w:tentative="1">
      <w:start w:val="1"/>
      <w:numFmt w:val="bullet"/>
      <w:lvlText w:val=""/>
      <w:lvlJc w:val="left"/>
      <w:pPr>
        <w:ind w:left="4737" w:hanging="360"/>
      </w:pPr>
      <w:rPr>
        <w:rFonts w:ascii="Wingdings" w:hAnsi="Wingdings" w:hint="default"/>
      </w:rPr>
    </w:lvl>
    <w:lvl w:ilvl="6" w:tplc="280A0001" w:tentative="1">
      <w:start w:val="1"/>
      <w:numFmt w:val="bullet"/>
      <w:lvlText w:val=""/>
      <w:lvlJc w:val="left"/>
      <w:pPr>
        <w:ind w:left="5457" w:hanging="360"/>
      </w:pPr>
      <w:rPr>
        <w:rFonts w:ascii="Symbol" w:hAnsi="Symbol" w:hint="default"/>
      </w:rPr>
    </w:lvl>
    <w:lvl w:ilvl="7" w:tplc="280A0003" w:tentative="1">
      <w:start w:val="1"/>
      <w:numFmt w:val="bullet"/>
      <w:lvlText w:val="o"/>
      <w:lvlJc w:val="left"/>
      <w:pPr>
        <w:ind w:left="6177" w:hanging="360"/>
      </w:pPr>
      <w:rPr>
        <w:rFonts w:ascii="Courier New" w:hAnsi="Courier New" w:cs="Courier New" w:hint="default"/>
      </w:rPr>
    </w:lvl>
    <w:lvl w:ilvl="8" w:tplc="280A0005" w:tentative="1">
      <w:start w:val="1"/>
      <w:numFmt w:val="bullet"/>
      <w:lvlText w:val=""/>
      <w:lvlJc w:val="left"/>
      <w:pPr>
        <w:ind w:left="6897" w:hanging="360"/>
      </w:pPr>
      <w:rPr>
        <w:rFonts w:ascii="Wingdings" w:hAnsi="Wingdings" w:hint="default"/>
      </w:rPr>
    </w:lvl>
  </w:abstractNum>
  <w:abstractNum w:abstractNumId="39" w15:restartNumberingAfterBreak="0">
    <w:nsid w:val="773F6C9D"/>
    <w:multiLevelType w:val="hybridMultilevel"/>
    <w:tmpl w:val="EC168932"/>
    <w:lvl w:ilvl="0" w:tplc="DB06051E">
      <w:start w:val="1"/>
      <w:numFmt w:val="bullet"/>
      <w:lvlText w:val=""/>
      <w:lvlJc w:val="left"/>
      <w:pPr>
        <w:ind w:left="720" w:hanging="360"/>
      </w:pPr>
      <w:rPr>
        <w:rFonts w:ascii="Symbol" w:hAnsi="Symbol" w:hint="default"/>
        <w:b/>
        <w:bCs/>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1927AD"/>
    <w:multiLevelType w:val="hybridMultilevel"/>
    <w:tmpl w:val="CA6E947C"/>
    <w:lvl w:ilvl="0" w:tplc="6F3CB852">
      <w:start w:val="1"/>
      <w:numFmt w:val="bullet"/>
      <w:lvlText w:val=""/>
      <w:lvlJc w:val="left"/>
      <w:pPr>
        <w:ind w:left="720" w:hanging="360"/>
      </w:pPr>
      <w:rPr>
        <w:rFonts w:ascii="Wingdings" w:hAnsi="Wingdings" w:hint="default"/>
        <w:b/>
        <w:bCs/>
        <w:color w:val="00CC0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6"/>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8"/>
  </w:num>
  <w:num w:numId="5">
    <w:abstractNumId w:val="0"/>
  </w:num>
  <w:num w:numId="6">
    <w:abstractNumId w:val="15"/>
  </w:num>
  <w:num w:numId="7">
    <w:abstractNumId w:val="39"/>
  </w:num>
  <w:num w:numId="8">
    <w:abstractNumId w:val="35"/>
  </w:num>
  <w:num w:numId="9">
    <w:abstractNumId w:val="13"/>
  </w:num>
  <w:num w:numId="10">
    <w:abstractNumId w:val="3"/>
  </w:num>
  <w:num w:numId="11">
    <w:abstractNumId w:val="25"/>
  </w:num>
  <w:num w:numId="12">
    <w:abstractNumId w:val="26"/>
  </w:num>
  <w:num w:numId="13">
    <w:abstractNumId w:val="11"/>
  </w:num>
  <w:num w:numId="14">
    <w:abstractNumId w:val="10"/>
  </w:num>
  <w:num w:numId="15">
    <w:abstractNumId w:val="37"/>
  </w:num>
  <w:num w:numId="16">
    <w:abstractNumId w:val="31"/>
  </w:num>
  <w:num w:numId="17">
    <w:abstractNumId w:val="16"/>
  </w:num>
  <w:num w:numId="18">
    <w:abstractNumId w:val="36"/>
  </w:num>
  <w:num w:numId="19">
    <w:abstractNumId w:val="7"/>
  </w:num>
  <w:num w:numId="20">
    <w:abstractNumId w:val="17"/>
  </w:num>
  <w:num w:numId="21">
    <w:abstractNumId w:val="20"/>
  </w:num>
  <w:num w:numId="22">
    <w:abstractNumId w:val="24"/>
  </w:num>
  <w:num w:numId="23">
    <w:abstractNumId w:val="40"/>
  </w:num>
  <w:num w:numId="24">
    <w:abstractNumId w:val="9"/>
  </w:num>
  <w:num w:numId="25">
    <w:abstractNumId w:val="22"/>
  </w:num>
  <w:num w:numId="26">
    <w:abstractNumId w:val="5"/>
  </w:num>
  <w:num w:numId="27">
    <w:abstractNumId w:val="23"/>
  </w:num>
  <w:num w:numId="28">
    <w:abstractNumId w:val="38"/>
  </w:num>
  <w:num w:numId="29">
    <w:abstractNumId w:val="18"/>
  </w:num>
  <w:num w:numId="30">
    <w:abstractNumId w:val="19"/>
  </w:num>
  <w:num w:numId="31">
    <w:abstractNumId w:val="21"/>
  </w:num>
  <w:num w:numId="32">
    <w:abstractNumId w:val="27"/>
  </w:num>
  <w:num w:numId="33">
    <w:abstractNumId w:val="1"/>
  </w:num>
  <w:num w:numId="34">
    <w:abstractNumId w:val="2"/>
  </w:num>
  <w:num w:numId="35">
    <w:abstractNumId w:val="28"/>
  </w:num>
  <w:num w:numId="36">
    <w:abstractNumId w:val="14"/>
  </w:num>
  <w:num w:numId="37">
    <w:abstractNumId w:val="33"/>
  </w:num>
  <w:num w:numId="38">
    <w:abstractNumId w:val="4"/>
  </w:num>
  <w:num w:numId="39">
    <w:abstractNumId w:val="12"/>
  </w:num>
  <w:num w:numId="40">
    <w:abstractNumId w:val="32"/>
  </w:num>
  <w:num w:numId="41">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PE"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PE" w:vendorID="64" w:dllVersion="0" w:nlCheck="1" w:checkStyle="0"/>
  <w:activeWritingStyle w:appName="MSWord" w:lang="pt-BR" w:vendorID="64" w:dllVersion="0" w:nlCheck="1" w:checkStyle="0"/>
  <w:activeWritingStyle w:appName="MSWord" w:lang="es-ES"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FD4"/>
    <w:rsid w:val="00001DD4"/>
    <w:rsid w:val="000055E6"/>
    <w:rsid w:val="00005F66"/>
    <w:rsid w:val="00006176"/>
    <w:rsid w:val="00006C8B"/>
    <w:rsid w:val="00006DE2"/>
    <w:rsid w:val="00006F35"/>
    <w:rsid w:val="0001157E"/>
    <w:rsid w:val="000144C2"/>
    <w:rsid w:val="000147D4"/>
    <w:rsid w:val="00014C73"/>
    <w:rsid w:val="00016693"/>
    <w:rsid w:val="000225B4"/>
    <w:rsid w:val="000229DF"/>
    <w:rsid w:val="00022E05"/>
    <w:rsid w:val="00022E5E"/>
    <w:rsid w:val="0002492E"/>
    <w:rsid w:val="00025408"/>
    <w:rsid w:val="00031F69"/>
    <w:rsid w:val="00050E85"/>
    <w:rsid w:val="0005107C"/>
    <w:rsid w:val="00051F2D"/>
    <w:rsid w:val="00056514"/>
    <w:rsid w:val="00057A4F"/>
    <w:rsid w:val="000605EF"/>
    <w:rsid w:val="00065AE1"/>
    <w:rsid w:val="00067209"/>
    <w:rsid w:val="00070078"/>
    <w:rsid w:val="0007195A"/>
    <w:rsid w:val="0008021E"/>
    <w:rsid w:val="000802B1"/>
    <w:rsid w:val="000821BA"/>
    <w:rsid w:val="00083EFF"/>
    <w:rsid w:val="00084C37"/>
    <w:rsid w:val="00086EDF"/>
    <w:rsid w:val="000870A7"/>
    <w:rsid w:val="00090CC2"/>
    <w:rsid w:val="0009213D"/>
    <w:rsid w:val="00097E39"/>
    <w:rsid w:val="000A02A4"/>
    <w:rsid w:val="000A2732"/>
    <w:rsid w:val="000A3637"/>
    <w:rsid w:val="000A5D83"/>
    <w:rsid w:val="000B2CCF"/>
    <w:rsid w:val="000B438B"/>
    <w:rsid w:val="000B4A09"/>
    <w:rsid w:val="000C0AA3"/>
    <w:rsid w:val="000C2655"/>
    <w:rsid w:val="000C49BB"/>
    <w:rsid w:val="000C4D4C"/>
    <w:rsid w:val="000C5A0B"/>
    <w:rsid w:val="000C5D05"/>
    <w:rsid w:val="000C64FD"/>
    <w:rsid w:val="000C66D0"/>
    <w:rsid w:val="000C76B8"/>
    <w:rsid w:val="000D190F"/>
    <w:rsid w:val="000D41D0"/>
    <w:rsid w:val="000D6D24"/>
    <w:rsid w:val="000D73B9"/>
    <w:rsid w:val="000D7CF0"/>
    <w:rsid w:val="000D7DAC"/>
    <w:rsid w:val="000E2B23"/>
    <w:rsid w:val="000E39AF"/>
    <w:rsid w:val="000E3BBF"/>
    <w:rsid w:val="000E4A74"/>
    <w:rsid w:val="000E671B"/>
    <w:rsid w:val="000F0F52"/>
    <w:rsid w:val="000F1D2D"/>
    <w:rsid w:val="000F2D2E"/>
    <w:rsid w:val="000F341A"/>
    <w:rsid w:val="000F3A04"/>
    <w:rsid w:val="000F4D3D"/>
    <w:rsid w:val="0010085A"/>
    <w:rsid w:val="00102866"/>
    <w:rsid w:val="00111B05"/>
    <w:rsid w:val="00111E05"/>
    <w:rsid w:val="0011213E"/>
    <w:rsid w:val="001121CB"/>
    <w:rsid w:val="00113A78"/>
    <w:rsid w:val="001144E1"/>
    <w:rsid w:val="00114D53"/>
    <w:rsid w:val="00120BBB"/>
    <w:rsid w:val="0012238A"/>
    <w:rsid w:val="001223F1"/>
    <w:rsid w:val="00122C43"/>
    <w:rsid w:val="00122F9B"/>
    <w:rsid w:val="001276F2"/>
    <w:rsid w:val="0013188B"/>
    <w:rsid w:val="0013454D"/>
    <w:rsid w:val="001357DC"/>
    <w:rsid w:val="00137698"/>
    <w:rsid w:val="00137CD0"/>
    <w:rsid w:val="00140702"/>
    <w:rsid w:val="00147C84"/>
    <w:rsid w:val="00151C6C"/>
    <w:rsid w:val="00152A7C"/>
    <w:rsid w:val="00156477"/>
    <w:rsid w:val="00157A72"/>
    <w:rsid w:val="00157CCA"/>
    <w:rsid w:val="00164667"/>
    <w:rsid w:val="001651C2"/>
    <w:rsid w:val="00166DDC"/>
    <w:rsid w:val="00167770"/>
    <w:rsid w:val="00167B12"/>
    <w:rsid w:val="00172D68"/>
    <w:rsid w:val="00172E2F"/>
    <w:rsid w:val="00172FA0"/>
    <w:rsid w:val="00174684"/>
    <w:rsid w:val="0017537F"/>
    <w:rsid w:val="00181852"/>
    <w:rsid w:val="00181A1C"/>
    <w:rsid w:val="00187BC3"/>
    <w:rsid w:val="00190E2B"/>
    <w:rsid w:val="00192F93"/>
    <w:rsid w:val="00194316"/>
    <w:rsid w:val="00197E32"/>
    <w:rsid w:val="001A0219"/>
    <w:rsid w:val="001A1972"/>
    <w:rsid w:val="001A25BF"/>
    <w:rsid w:val="001A68CA"/>
    <w:rsid w:val="001B0A96"/>
    <w:rsid w:val="001B4A18"/>
    <w:rsid w:val="001B778B"/>
    <w:rsid w:val="001B7E4A"/>
    <w:rsid w:val="001C0853"/>
    <w:rsid w:val="001C0EEC"/>
    <w:rsid w:val="001C3161"/>
    <w:rsid w:val="001C31C9"/>
    <w:rsid w:val="001C630D"/>
    <w:rsid w:val="001C7C6B"/>
    <w:rsid w:val="001D0817"/>
    <w:rsid w:val="001D31B7"/>
    <w:rsid w:val="001D3A1F"/>
    <w:rsid w:val="001D47E3"/>
    <w:rsid w:val="001D7180"/>
    <w:rsid w:val="001E1CB4"/>
    <w:rsid w:val="001E3C7F"/>
    <w:rsid w:val="001F257B"/>
    <w:rsid w:val="001F64AC"/>
    <w:rsid w:val="001F7C19"/>
    <w:rsid w:val="002019EA"/>
    <w:rsid w:val="0020289C"/>
    <w:rsid w:val="00204901"/>
    <w:rsid w:val="002058AA"/>
    <w:rsid w:val="00212271"/>
    <w:rsid w:val="00215E80"/>
    <w:rsid w:val="00217192"/>
    <w:rsid w:val="0022355F"/>
    <w:rsid w:val="00225AF2"/>
    <w:rsid w:val="002260F6"/>
    <w:rsid w:val="00232D27"/>
    <w:rsid w:val="00240304"/>
    <w:rsid w:val="002429E8"/>
    <w:rsid w:val="00250EE0"/>
    <w:rsid w:val="002546B3"/>
    <w:rsid w:val="002551C0"/>
    <w:rsid w:val="00256FA2"/>
    <w:rsid w:val="002574EF"/>
    <w:rsid w:val="00266909"/>
    <w:rsid w:val="00266F62"/>
    <w:rsid w:val="002670E7"/>
    <w:rsid w:val="00271415"/>
    <w:rsid w:val="002758AB"/>
    <w:rsid w:val="00285AA6"/>
    <w:rsid w:val="00285C18"/>
    <w:rsid w:val="00287177"/>
    <w:rsid w:val="00294DD4"/>
    <w:rsid w:val="002A059D"/>
    <w:rsid w:val="002A29BF"/>
    <w:rsid w:val="002A2CAF"/>
    <w:rsid w:val="002A4ED1"/>
    <w:rsid w:val="002A5538"/>
    <w:rsid w:val="002B0386"/>
    <w:rsid w:val="002B1136"/>
    <w:rsid w:val="002B14FC"/>
    <w:rsid w:val="002C07C0"/>
    <w:rsid w:val="002C0CD5"/>
    <w:rsid w:val="002D1A9A"/>
    <w:rsid w:val="002D24B8"/>
    <w:rsid w:val="002E13F1"/>
    <w:rsid w:val="002E1475"/>
    <w:rsid w:val="002E2849"/>
    <w:rsid w:val="002E2C40"/>
    <w:rsid w:val="002E2F5E"/>
    <w:rsid w:val="002E34E0"/>
    <w:rsid w:val="002E74BF"/>
    <w:rsid w:val="002F04F2"/>
    <w:rsid w:val="002F3A57"/>
    <w:rsid w:val="002F5C56"/>
    <w:rsid w:val="00300650"/>
    <w:rsid w:val="00304F7A"/>
    <w:rsid w:val="0030545D"/>
    <w:rsid w:val="003076C9"/>
    <w:rsid w:val="00313D47"/>
    <w:rsid w:val="003205E9"/>
    <w:rsid w:val="00325168"/>
    <w:rsid w:val="003277E7"/>
    <w:rsid w:val="0032797F"/>
    <w:rsid w:val="00330C34"/>
    <w:rsid w:val="0033133C"/>
    <w:rsid w:val="003314B3"/>
    <w:rsid w:val="003323DB"/>
    <w:rsid w:val="0033559A"/>
    <w:rsid w:val="00336719"/>
    <w:rsid w:val="003422FD"/>
    <w:rsid w:val="00343C5E"/>
    <w:rsid w:val="003471F2"/>
    <w:rsid w:val="00347C7C"/>
    <w:rsid w:val="003504D9"/>
    <w:rsid w:val="00353853"/>
    <w:rsid w:val="00356039"/>
    <w:rsid w:val="00362C4D"/>
    <w:rsid w:val="003638A2"/>
    <w:rsid w:val="00363ACD"/>
    <w:rsid w:val="00363FAE"/>
    <w:rsid w:val="00364AAB"/>
    <w:rsid w:val="00365CF4"/>
    <w:rsid w:val="00373181"/>
    <w:rsid w:val="0037383C"/>
    <w:rsid w:val="00373BB0"/>
    <w:rsid w:val="00375523"/>
    <w:rsid w:val="00375780"/>
    <w:rsid w:val="00380246"/>
    <w:rsid w:val="00382BD5"/>
    <w:rsid w:val="00382E76"/>
    <w:rsid w:val="00385770"/>
    <w:rsid w:val="003862D3"/>
    <w:rsid w:val="0039045B"/>
    <w:rsid w:val="0039177C"/>
    <w:rsid w:val="00396942"/>
    <w:rsid w:val="003A5146"/>
    <w:rsid w:val="003B0EF7"/>
    <w:rsid w:val="003B2843"/>
    <w:rsid w:val="003B5A40"/>
    <w:rsid w:val="003B6A11"/>
    <w:rsid w:val="003B6FDE"/>
    <w:rsid w:val="003B7C3D"/>
    <w:rsid w:val="003C2604"/>
    <w:rsid w:val="003C2F6B"/>
    <w:rsid w:val="003C3813"/>
    <w:rsid w:val="003C50FC"/>
    <w:rsid w:val="003C7400"/>
    <w:rsid w:val="003D4009"/>
    <w:rsid w:val="003E0DA4"/>
    <w:rsid w:val="003E2903"/>
    <w:rsid w:val="003E2E5A"/>
    <w:rsid w:val="003F1B09"/>
    <w:rsid w:val="003F28BE"/>
    <w:rsid w:val="003F4CB4"/>
    <w:rsid w:val="003F5773"/>
    <w:rsid w:val="00404390"/>
    <w:rsid w:val="00406522"/>
    <w:rsid w:val="0040789A"/>
    <w:rsid w:val="00413DAC"/>
    <w:rsid w:val="00414D20"/>
    <w:rsid w:val="00416772"/>
    <w:rsid w:val="00423852"/>
    <w:rsid w:val="00423E49"/>
    <w:rsid w:val="00425F98"/>
    <w:rsid w:val="00426ED5"/>
    <w:rsid w:val="00427000"/>
    <w:rsid w:val="00432260"/>
    <w:rsid w:val="00436FCD"/>
    <w:rsid w:val="0044107B"/>
    <w:rsid w:val="004426C6"/>
    <w:rsid w:val="00444000"/>
    <w:rsid w:val="004447C9"/>
    <w:rsid w:val="00446086"/>
    <w:rsid w:val="00446F59"/>
    <w:rsid w:val="00452D96"/>
    <w:rsid w:val="00453ADF"/>
    <w:rsid w:val="00456D84"/>
    <w:rsid w:val="00460F17"/>
    <w:rsid w:val="00462E3D"/>
    <w:rsid w:val="00463A1A"/>
    <w:rsid w:val="00474CA1"/>
    <w:rsid w:val="004752E5"/>
    <w:rsid w:val="00476F00"/>
    <w:rsid w:val="0047760B"/>
    <w:rsid w:val="00477946"/>
    <w:rsid w:val="00480295"/>
    <w:rsid w:val="0048081F"/>
    <w:rsid w:val="004811A8"/>
    <w:rsid w:val="00481EAD"/>
    <w:rsid w:val="004856D0"/>
    <w:rsid w:val="004915DA"/>
    <w:rsid w:val="004922D2"/>
    <w:rsid w:val="004A6F3A"/>
    <w:rsid w:val="004B1D66"/>
    <w:rsid w:val="004B5185"/>
    <w:rsid w:val="004C074C"/>
    <w:rsid w:val="004C655A"/>
    <w:rsid w:val="004C7ECF"/>
    <w:rsid w:val="004D0706"/>
    <w:rsid w:val="004D17F8"/>
    <w:rsid w:val="004D260E"/>
    <w:rsid w:val="004D26A3"/>
    <w:rsid w:val="004D3B2A"/>
    <w:rsid w:val="004D3EDC"/>
    <w:rsid w:val="004D4B23"/>
    <w:rsid w:val="004D4E58"/>
    <w:rsid w:val="004D6786"/>
    <w:rsid w:val="004E0DDC"/>
    <w:rsid w:val="004E2089"/>
    <w:rsid w:val="004E4650"/>
    <w:rsid w:val="004E57BB"/>
    <w:rsid w:val="004E6B62"/>
    <w:rsid w:val="004E74F9"/>
    <w:rsid w:val="004F07FC"/>
    <w:rsid w:val="004F1CF3"/>
    <w:rsid w:val="004F2ADD"/>
    <w:rsid w:val="004F2CB8"/>
    <w:rsid w:val="004F303C"/>
    <w:rsid w:val="004F50FB"/>
    <w:rsid w:val="004F570D"/>
    <w:rsid w:val="004F58BE"/>
    <w:rsid w:val="004F6977"/>
    <w:rsid w:val="004F7165"/>
    <w:rsid w:val="00502AE9"/>
    <w:rsid w:val="00504F63"/>
    <w:rsid w:val="00510839"/>
    <w:rsid w:val="00511B55"/>
    <w:rsid w:val="00512C4E"/>
    <w:rsid w:val="00515273"/>
    <w:rsid w:val="00524D5F"/>
    <w:rsid w:val="005335C1"/>
    <w:rsid w:val="00534965"/>
    <w:rsid w:val="00534A72"/>
    <w:rsid w:val="00537694"/>
    <w:rsid w:val="0054046A"/>
    <w:rsid w:val="00545EDD"/>
    <w:rsid w:val="00547F9D"/>
    <w:rsid w:val="005542E3"/>
    <w:rsid w:val="005561AC"/>
    <w:rsid w:val="00557396"/>
    <w:rsid w:val="005602A5"/>
    <w:rsid w:val="005615C4"/>
    <w:rsid w:val="00564E6A"/>
    <w:rsid w:val="00566A21"/>
    <w:rsid w:val="00572B84"/>
    <w:rsid w:val="00573443"/>
    <w:rsid w:val="00580738"/>
    <w:rsid w:val="005830B6"/>
    <w:rsid w:val="005866DF"/>
    <w:rsid w:val="00595965"/>
    <w:rsid w:val="00597E02"/>
    <w:rsid w:val="005A3ABD"/>
    <w:rsid w:val="005A4519"/>
    <w:rsid w:val="005A5086"/>
    <w:rsid w:val="005A7312"/>
    <w:rsid w:val="005A761C"/>
    <w:rsid w:val="005B257A"/>
    <w:rsid w:val="005B5070"/>
    <w:rsid w:val="005B610E"/>
    <w:rsid w:val="005C06E9"/>
    <w:rsid w:val="005C1BC0"/>
    <w:rsid w:val="005C62F6"/>
    <w:rsid w:val="005D3CC0"/>
    <w:rsid w:val="005D499F"/>
    <w:rsid w:val="005D5A9C"/>
    <w:rsid w:val="005E3DF2"/>
    <w:rsid w:val="005F248B"/>
    <w:rsid w:val="005F61CA"/>
    <w:rsid w:val="005F7B4D"/>
    <w:rsid w:val="00602D31"/>
    <w:rsid w:val="00606EAD"/>
    <w:rsid w:val="006204CB"/>
    <w:rsid w:val="00625111"/>
    <w:rsid w:val="00627210"/>
    <w:rsid w:val="00627819"/>
    <w:rsid w:val="00630C7E"/>
    <w:rsid w:val="0063176D"/>
    <w:rsid w:val="00631D73"/>
    <w:rsid w:val="00631FE5"/>
    <w:rsid w:val="0063425C"/>
    <w:rsid w:val="00634E17"/>
    <w:rsid w:val="00635C15"/>
    <w:rsid w:val="00640E8D"/>
    <w:rsid w:val="006418E2"/>
    <w:rsid w:val="00642604"/>
    <w:rsid w:val="0064392D"/>
    <w:rsid w:val="006447D7"/>
    <w:rsid w:val="00644C16"/>
    <w:rsid w:val="00646493"/>
    <w:rsid w:val="00646B01"/>
    <w:rsid w:val="00646B25"/>
    <w:rsid w:val="006537D4"/>
    <w:rsid w:val="00654183"/>
    <w:rsid w:val="00661C47"/>
    <w:rsid w:val="0066311C"/>
    <w:rsid w:val="0066464A"/>
    <w:rsid w:val="0067251D"/>
    <w:rsid w:val="00672FD7"/>
    <w:rsid w:val="006767D3"/>
    <w:rsid w:val="00676846"/>
    <w:rsid w:val="0068401C"/>
    <w:rsid w:val="0068452B"/>
    <w:rsid w:val="00684A88"/>
    <w:rsid w:val="00686E7B"/>
    <w:rsid w:val="006B4C8B"/>
    <w:rsid w:val="006B7E96"/>
    <w:rsid w:val="006C122C"/>
    <w:rsid w:val="006C35D5"/>
    <w:rsid w:val="006C3E54"/>
    <w:rsid w:val="006C3FC7"/>
    <w:rsid w:val="006C5807"/>
    <w:rsid w:val="006C5899"/>
    <w:rsid w:val="006D020E"/>
    <w:rsid w:val="006D2904"/>
    <w:rsid w:val="006D2977"/>
    <w:rsid w:val="006D2E8E"/>
    <w:rsid w:val="006D34F2"/>
    <w:rsid w:val="006D3E00"/>
    <w:rsid w:val="006D5604"/>
    <w:rsid w:val="006E5904"/>
    <w:rsid w:val="006E6BF7"/>
    <w:rsid w:val="006F1628"/>
    <w:rsid w:val="00700593"/>
    <w:rsid w:val="007013E0"/>
    <w:rsid w:val="0070157F"/>
    <w:rsid w:val="00705CFD"/>
    <w:rsid w:val="00706472"/>
    <w:rsid w:val="0071028E"/>
    <w:rsid w:val="00711C6A"/>
    <w:rsid w:val="0071469D"/>
    <w:rsid w:val="0071477D"/>
    <w:rsid w:val="00715CE1"/>
    <w:rsid w:val="007224AC"/>
    <w:rsid w:val="00722BF5"/>
    <w:rsid w:val="00725888"/>
    <w:rsid w:val="00726BB6"/>
    <w:rsid w:val="00732340"/>
    <w:rsid w:val="007411FE"/>
    <w:rsid w:val="00745FD1"/>
    <w:rsid w:val="00750A90"/>
    <w:rsid w:val="00750EA7"/>
    <w:rsid w:val="00751A10"/>
    <w:rsid w:val="00752358"/>
    <w:rsid w:val="00753030"/>
    <w:rsid w:val="007554A7"/>
    <w:rsid w:val="00755966"/>
    <w:rsid w:val="0075691A"/>
    <w:rsid w:val="0076186C"/>
    <w:rsid w:val="00762502"/>
    <w:rsid w:val="007633AE"/>
    <w:rsid w:val="00763C41"/>
    <w:rsid w:val="007712AA"/>
    <w:rsid w:val="00773F9C"/>
    <w:rsid w:val="007764A4"/>
    <w:rsid w:val="00780ED9"/>
    <w:rsid w:val="0078656C"/>
    <w:rsid w:val="00786DB1"/>
    <w:rsid w:val="00791609"/>
    <w:rsid w:val="007957B8"/>
    <w:rsid w:val="00796BA8"/>
    <w:rsid w:val="00796E9B"/>
    <w:rsid w:val="007A40C3"/>
    <w:rsid w:val="007A4627"/>
    <w:rsid w:val="007A79A4"/>
    <w:rsid w:val="007B273C"/>
    <w:rsid w:val="007B3DB4"/>
    <w:rsid w:val="007B4A79"/>
    <w:rsid w:val="007C1AD4"/>
    <w:rsid w:val="007C2234"/>
    <w:rsid w:val="007C3980"/>
    <w:rsid w:val="007C5536"/>
    <w:rsid w:val="007C5EF3"/>
    <w:rsid w:val="007D4F3D"/>
    <w:rsid w:val="007D51A8"/>
    <w:rsid w:val="007D5B5E"/>
    <w:rsid w:val="007D6431"/>
    <w:rsid w:val="007D6644"/>
    <w:rsid w:val="007E10D4"/>
    <w:rsid w:val="007F1D10"/>
    <w:rsid w:val="007F2B40"/>
    <w:rsid w:val="007F6E8A"/>
    <w:rsid w:val="008014C2"/>
    <w:rsid w:val="00811AAE"/>
    <w:rsid w:val="00811B8C"/>
    <w:rsid w:val="00812E02"/>
    <w:rsid w:val="00814F3A"/>
    <w:rsid w:val="00817807"/>
    <w:rsid w:val="00821F9A"/>
    <w:rsid w:val="00822A68"/>
    <w:rsid w:val="0082395F"/>
    <w:rsid w:val="008242E7"/>
    <w:rsid w:val="00825E0F"/>
    <w:rsid w:val="00825E15"/>
    <w:rsid w:val="008324DF"/>
    <w:rsid w:val="008353C8"/>
    <w:rsid w:val="00836A0A"/>
    <w:rsid w:val="00837011"/>
    <w:rsid w:val="00840229"/>
    <w:rsid w:val="0084283A"/>
    <w:rsid w:val="00843A69"/>
    <w:rsid w:val="00845BF5"/>
    <w:rsid w:val="00851F3D"/>
    <w:rsid w:val="00852A44"/>
    <w:rsid w:val="00854558"/>
    <w:rsid w:val="008553CC"/>
    <w:rsid w:val="00862C7D"/>
    <w:rsid w:val="008648DB"/>
    <w:rsid w:val="00865C7F"/>
    <w:rsid w:val="00870A2B"/>
    <w:rsid w:val="00870CD8"/>
    <w:rsid w:val="00871FD5"/>
    <w:rsid w:val="00875FEA"/>
    <w:rsid w:val="00881C1D"/>
    <w:rsid w:val="00884B26"/>
    <w:rsid w:val="00886335"/>
    <w:rsid w:val="00890D1A"/>
    <w:rsid w:val="008928D8"/>
    <w:rsid w:val="0089443F"/>
    <w:rsid w:val="00897498"/>
    <w:rsid w:val="008A0FFB"/>
    <w:rsid w:val="008A1D57"/>
    <w:rsid w:val="008B0821"/>
    <w:rsid w:val="008B1F13"/>
    <w:rsid w:val="008B544A"/>
    <w:rsid w:val="008C0D80"/>
    <w:rsid w:val="008C379E"/>
    <w:rsid w:val="008C5FC2"/>
    <w:rsid w:val="008D1A2C"/>
    <w:rsid w:val="008D24BF"/>
    <w:rsid w:val="008D4CDA"/>
    <w:rsid w:val="008D5786"/>
    <w:rsid w:val="008D6DB5"/>
    <w:rsid w:val="008E3565"/>
    <w:rsid w:val="008E4893"/>
    <w:rsid w:val="008E70C8"/>
    <w:rsid w:val="008F127A"/>
    <w:rsid w:val="008F382D"/>
    <w:rsid w:val="008F44A7"/>
    <w:rsid w:val="008F64FB"/>
    <w:rsid w:val="00901DA1"/>
    <w:rsid w:val="00903AB1"/>
    <w:rsid w:val="00903CE6"/>
    <w:rsid w:val="00903FB3"/>
    <w:rsid w:val="00905AD7"/>
    <w:rsid w:val="0091629D"/>
    <w:rsid w:val="00917FC8"/>
    <w:rsid w:val="00920321"/>
    <w:rsid w:val="00920FD2"/>
    <w:rsid w:val="0092447D"/>
    <w:rsid w:val="009257B3"/>
    <w:rsid w:val="00926D09"/>
    <w:rsid w:val="00930538"/>
    <w:rsid w:val="00934276"/>
    <w:rsid w:val="009346EB"/>
    <w:rsid w:val="00936D90"/>
    <w:rsid w:val="00937FEE"/>
    <w:rsid w:val="0094009F"/>
    <w:rsid w:val="00951220"/>
    <w:rsid w:val="00951A1C"/>
    <w:rsid w:val="009523A6"/>
    <w:rsid w:val="00952B30"/>
    <w:rsid w:val="009541E6"/>
    <w:rsid w:val="00955E67"/>
    <w:rsid w:val="0096096A"/>
    <w:rsid w:val="00966168"/>
    <w:rsid w:val="009745FE"/>
    <w:rsid w:val="009757FD"/>
    <w:rsid w:val="00976CC1"/>
    <w:rsid w:val="00977675"/>
    <w:rsid w:val="00985DA2"/>
    <w:rsid w:val="00992892"/>
    <w:rsid w:val="00994C71"/>
    <w:rsid w:val="009A1708"/>
    <w:rsid w:val="009A200E"/>
    <w:rsid w:val="009A4709"/>
    <w:rsid w:val="009A58C5"/>
    <w:rsid w:val="009B166E"/>
    <w:rsid w:val="009B455C"/>
    <w:rsid w:val="009C3758"/>
    <w:rsid w:val="009C6A46"/>
    <w:rsid w:val="009D13DD"/>
    <w:rsid w:val="009D3E21"/>
    <w:rsid w:val="009E00B9"/>
    <w:rsid w:val="009E0213"/>
    <w:rsid w:val="009E250E"/>
    <w:rsid w:val="009E3279"/>
    <w:rsid w:val="009E6E03"/>
    <w:rsid w:val="009F10A6"/>
    <w:rsid w:val="009F2E3C"/>
    <w:rsid w:val="009F539A"/>
    <w:rsid w:val="00A02121"/>
    <w:rsid w:val="00A03E67"/>
    <w:rsid w:val="00A115BE"/>
    <w:rsid w:val="00A12B10"/>
    <w:rsid w:val="00A130FB"/>
    <w:rsid w:val="00A13905"/>
    <w:rsid w:val="00A1471D"/>
    <w:rsid w:val="00A160F2"/>
    <w:rsid w:val="00A25679"/>
    <w:rsid w:val="00A2674C"/>
    <w:rsid w:val="00A268DB"/>
    <w:rsid w:val="00A32099"/>
    <w:rsid w:val="00A334D2"/>
    <w:rsid w:val="00A34394"/>
    <w:rsid w:val="00A3508F"/>
    <w:rsid w:val="00A35BE0"/>
    <w:rsid w:val="00A42A73"/>
    <w:rsid w:val="00A4319D"/>
    <w:rsid w:val="00A45303"/>
    <w:rsid w:val="00A45FCF"/>
    <w:rsid w:val="00A5585D"/>
    <w:rsid w:val="00A60431"/>
    <w:rsid w:val="00A612EA"/>
    <w:rsid w:val="00A62170"/>
    <w:rsid w:val="00A644D8"/>
    <w:rsid w:val="00A66AF8"/>
    <w:rsid w:val="00A70542"/>
    <w:rsid w:val="00A721A8"/>
    <w:rsid w:val="00A80868"/>
    <w:rsid w:val="00A81572"/>
    <w:rsid w:val="00A8214D"/>
    <w:rsid w:val="00A83554"/>
    <w:rsid w:val="00A900FF"/>
    <w:rsid w:val="00A90F6A"/>
    <w:rsid w:val="00A93C6A"/>
    <w:rsid w:val="00A94F15"/>
    <w:rsid w:val="00A94F4B"/>
    <w:rsid w:val="00A97D85"/>
    <w:rsid w:val="00AA067B"/>
    <w:rsid w:val="00AA0857"/>
    <w:rsid w:val="00AA348F"/>
    <w:rsid w:val="00AA4522"/>
    <w:rsid w:val="00AB0B0A"/>
    <w:rsid w:val="00AB3BDA"/>
    <w:rsid w:val="00AB4698"/>
    <w:rsid w:val="00AB5251"/>
    <w:rsid w:val="00AB5B9B"/>
    <w:rsid w:val="00AB6FE8"/>
    <w:rsid w:val="00AC4131"/>
    <w:rsid w:val="00AD3BAF"/>
    <w:rsid w:val="00AE0B52"/>
    <w:rsid w:val="00AE1FAF"/>
    <w:rsid w:val="00AE3A23"/>
    <w:rsid w:val="00AF1D80"/>
    <w:rsid w:val="00AF3AF5"/>
    <w:rsid w:val="00AF788C"/>
    <w:rsid w:val="00B05322"/>
    <w:rsid w:val="00B12B3C"/>
    <w:rsid w:val="00B12BD1"/>
    <w:rsid w:val="00B138DA"/>
    <w:rsid w:val="00B143E8"/>
    <w:rsid w:val="00B15083"/>
    <w:rsid w:val="00B16E66"/>
    <w:rsid w:val="00B17F8E"/>
    <w:rsid w:val="00B20D12"/>
    <w:rsid w:val="00B21884"/>
    <w:rsid w:val="00B23428"/>
    <w:rsid w:val="00B25476"/>
    <w:rsid w:val="00B2651F"/>
    <w:rsid w:val="00B27612"/>
    <w:rsid w:val="00B27F99"/>
    <w:rsid w:val="00B333A9"/>
    <w:rsid w:val="00B36DE6"/>
    <w:rsid w:val="00B37268"/>
    <w:rsid w:val="00B41E48"/>
    <w:rsid w:val="00B54181"/>
    <w:rsid w:val="00B54AAB"/>
    <w:rsid w:val="00B62F0F"/>
    <w:rsid w:val="00B6729C"/>
    <w:rsid w:val="00B71790"/>
    <w:rsid w:val="00B72995"/>
    <w:rsid w:val="00B76824"/>
    <w:rsid w:val="00B77228"/>
    <w:rsid w:val="00B8121A"/>
    <w:rsid w:val="00B838FD"/>
    <w:rsid w:val="00B904C3"/>
    <w:rsid w:val="00B91C37"/>
    <w:rsid w:val="00B95421"/>
    <w:rsid w:val="00B95A4A"/>
    <w:rsid w:val="00BA0A1C"/>
    <w:rsid w:val="00BA37CC"/>
    <w:rsid w:val="00BA4CFE"/>
    <w:rsid w:val="00BB1465"/>
    <w:rsid w:val="00BB239F"/>
    <w:rsid w:val="00BB5B01"/>
    <w:rsid w:val="00BC15EC"/>
    <w:rsid w:val="00BC208D"/>
    <w:rsid w:val="00BC2129"/>
    <w:rsid w:val="00BC312A"/>
    <w:rsid w:val="00BD0258"/>
    <w:rsid w:val="00BD25ED"/>
    <w:rsid w:val="00BD2A1E"/>
    <w:rsid w:val="00BD405D"/>
    <w:rsid w:val="00BD5312"/>
    <w:rsid w:val="00BE07DB"/>
    <w:rsid w:val="00BF1C35"/>
    <w:rsid w:val="00C0006C"/>
    <w:rsid w:val="00C04212"/>
    <w:rsid w:val="00C05081"/>
    <w:rsid w:val="00C057DF"/>
    <w:rsid w:val="00C06FA4"/>
    <w:rsid w:val="00C0723C"/>
    <w:rsid w:val="00C115EB"/>
    <w:rsid w:val="00C157B6"/>
    <w:rsid w:val="00C27F31"/>
    <w:rsid w:val="00C30DD7"/>
    <w:rsid w:val="00C3211F"/>
    <w:rsid w:val="00C36F58"/>
    <w:rsid w:val="00C375A2"/>
    <w:rsid w:val="00C43DC8"/>
    <w:rsid w:val="00C45763"/>
    <w:rsid w:val="00C5056D"/>
    <w:rsid w:val="00C54FB7"/>
    <w:rsid w:val="00C55592"/>
    <w:rsid w:val="00C57239"/>
    <w:rsid w:val="00C57753"/>
    <w:rsid w:val="00C61E0E"/>
    <w:rsid w:val="00C62310"/>
    <w:rsid w:val="00C64C76"/>
    <w:rsid w:val="00C66BB8"/>
    <w:rsid w:val="00C7031B"/>
    <w:rsid w:val="00C7357F"/>
    <w:rsid w:val="00C73851"/>
    <w:rsid w:val="00C7562F"/>
    <w:rsid w:val="00C75D9C"/>
    <w:rsid w:val="00C77C69"/>
    <w:rsid w:val="00C818D7"/>
    <w:rsid w:val="00C82BC9"/>
    <w:rsid w:val="00C83E8B"/>
    <w:rsid w:val="00C84F40"/>
    <w:rsid w:val="00C8751B"/>
    <w:rsid w:val="00C9608D"/>
    <w:rsid w:val="00C96CD5"/>
    <w:rsid w:val="00CA0302"/>
    <w:rsid w:val="00CA2234"/>
    <w:rsid w:val="00CA386E"/>
    <w:rsid w:val="00CA3D90"/>
    <w:rsid w:val="00CB5852"/>
    <w:rsid w:val="00CC1668"/>
    <w:rsid w:val="00CC3746"/>
    <w:rsid w:val="00CC512B"/>
    <w:rsid w:val="00CC5202"/>
    <w:rsid w:val="00CD3356"/>
    <w:rsid w:val="00CD442B"/>
    <w:rsid w:val="00CE3739"/>
    <w:rsid w:val="00CE5F3F"/>
    <w:rsid w:val="00CF0AD7"/>
    <w:rsid w:val="00CF353A"/>
    <w:rsid w:val="00CF36FA"/>
    <w:rsid w:val="00CF5B75"/>
    <w:rsid w:val="00D07338"/>
    <w:rsid w:val="00D108D0"/>
    <w:rsid w:val="00D10A9A"/>
    <w:rsid w:val="00D16530"/>
    <w:rsid w:val="00D170CA"/>
    <w:rsid w:val="00D20E60"/>
    <w:rsid w:val="00D21227"/>
    <w:rsid w:val="00D21A1E"/>
    <w:rsid w:val="00D21FC2"/>
    <w:rsid w:val="00D34324"/>
    <w:rsid w:val="00D42781"/>
    <w:rsid w:val="00D42C9E"/>
    <w:rsid w:val="00D42F79"/>
    <w:rsid w:val="00D4433D"/>
    <w:rsid w:val="00D530A0"/>
    <w:rsid w:val="00D5370F"/>
    <w:rsid w:val="00D54000"/>
    <w:rsid w:val="00D545E5"/>
    <w:rsid w:val="00D605E5"/>
    <w:rsid w:val="00D63F45"/>
    <w:rsid w:val="00D67197"/>
    <w:rsid w:val="00D67342"/>
    <w:rsid w:val="00D673BB"/>
    <w:rsid w:val="00D702B0"/>
    <w:rsid w:val="00D72B2D"/>
    <w:rsid w:val="00D754A2"/>
    <w:rsid w:val="00D7557D"/>
    <w:rsid w:val="00D80012"/>
    <w:rsid w:val="00D8007C"/>
    <w:rsid w:val="00D805AB"/>
    <w:rsid w:val="00D81F5F"/>
    <w:rsid w:val="00D856E3"/>
    <w:rsid w:val="00D90483"/>
    <w:rsid w:val="00D90F6F"/>
    <w:rsid w:val="00D921CC"/>
    <w:rsid w:val="00D94E1E"/>
    <w:rsid w:val="00DA06F3"/>
    <w:rsid w:val="00DA0C25"/>
    <w:rsid w:val="00DA1AB5"/>
    <w:rsid w:val="00DA3351"/>
    <w:rsid w:val="00DA3403"/>
    <w:rsid w:val="00DA3EAE"/>
    <w:rsid w:val="00DA5F00"/>
    <w:rsid w:val="00DB0DA1"/>
    <w:rsid w:val="00DB2667"/>
    <w:rsid w:val="00DB6217"/>
    <w:rsid w:val="00DB657C"/>
    <w:rsid w:val="00DB7376"/>
    <w:rsid w:val="00DC4621"/>
    <w:rsid w:val="00DC4C57"/>
    <w:rsid w:val="00DC4F18"/>
    <w:rsid w:val="00DC6357"/>
    <w:rsid w:val="00DD03FC"/>
    <w:rsid w:val="00DD1486"/>
    <w:rsid w:val="00DD1E94"/>
    <w:rsid w:val="00DD387E"/>
    <w:rsid w:val="00DD7244"/>
    <w:rsid w:val="00DE2807"/>
    <w:rsid w:val="00DE6346"/>
    <w:rsid w:val="00DF0D46"/>
    <w:rsid w:val="00DF313A"/>
    <w:rsid w:val="00DF5850"/>
    <w:rsid w:val="00DF639C"/>
    <w:rsid w:val="00DF6640"/>
    <w:rsid w:val="00DF6EE7"/>
    <w:rsid w:val="00DF7F2D"/>
    <w:rsid w:val="00E02E19"/>
    <w:rsid w:val="00E04FD4"/>
    <w:rsid w:val="00E074ED"/>
    <w:rsid w:val="00E12FA9"/>
    <w:rsid w:val="00E17DCB"/>
    <w:rsid w:val="00E2499F"/>
    <w:rsid w:val="00E25DCE"/>
    <w:rsid w:val="00E268E3"/>
    <w:rsid w:val="00E26B8A"/>
    <w:rsid w:val="00E300C4"/>
    <w:rsid w:val="00E317B2"/>
    <w:rsid w:val="00E32A85"/>
    <w:rsid w:val="00E369B6"/>
    <w:rsid w:val="00E410CA"/>
    <w:rsid w:val="00E41B4A"/>
    <w:rsid w:val="00E43BCD"/>
    <w:rsid w:val="00E44467"/>
    <w:rsid w:val="00E53D82"/>
    <w:rsid w:val="00E542C3"/>
    <w:rsid w:val="00E60AA3"/>
    <w:rsid w:val="00E63AE3"/>
    <w:rsid w:val="00E643EA"/>
    <w:rsid w:val="00E65E3B"/>
    <w:rsid w:val="00E740BF"/>
    <w:rsid w:val="00E742E6"/>
    <w:rsid w:val="00E7629C"/>
    <w:rsid w:val="00E77366"/>
    <w:rsid w:val="00E84091"/>
    <w:rsid w:val="00E84291"/>
    <w:rsid w:val="00E855CC"/>
    <w:rsid w:val="00E866E9"/>
    <w:rsid w:val="00E91027"/>
    <w:rsid w:val="00E9102E"/>
    <w:rsid w:val="00E93A09"/>
    <w:rsid w:val="00E94206"/>
    <w:rsid w:val="00E953CB"/>
    <w:rsid w:val="00EA1E98"/>
    <w:rsid w:val="00EA577D"/>
    <w:rsid w:val="00EB2FC2"/>
    <w:rsid w:val="00EB6407"/>
    <w:rsid w:val="00EC07E8"/>
    <w:rsid w:val="00EC667B"/>
    <w:rsid w:val="00EE0F83"/>
    <w:rsid w:val="00EE2FF8"/>
    <w:rsid w:val="00EE5692"/>
    <w:rsid w:val="00EE61F3"/>
    <w:rsid w:val="00EE6B63"/>
    <w:rsid w:val="00EE7968"/>
    <w:rsid w:val="00EF30E5"/>
    <w:rsid w:val="00EF3CE6"/>
    <w:rsid w:val="00F04F28"/>
    <w:rsid w:val="00F0615F"/>
    <w:rsid w:val="00F118A1"/>
    <w:rsid w:val="00F14E8C"/>
    <w:rsid w:val="00F1523B"/>
    <w:rsid w:val="00F153B9"/>
    <w:rsid w:val="00F174BA"/>
    <w:rsid w:val="00F24586"/>
    <w:rsid w:val="00F25E4B"/>
    <w:rsid w:val="00F264EE"/>
    <w:rsid w:val="00F30926"/>
    <w:rsid w:val="00F31005"/>
    <w:rsid w:val="00F321A6"/>
    <w:rsid w:val="00F322F2"/>
    <w:rsid w:val="00F33F69"/>
    <w:rsid w:val="00F37F96"/>
    <w:rsid w:val="00F433C9"/>
    <w:rsid w:val="00F43CF8"/>
    <w:rsid w:val="00F503D8"/>
    <w:rsid w:val="00F506E5"/>
    <w:rsid w:val="00F510AE"/>
    <w:rsid w:val="00F530E9"/>
    <w:rsid w:val="00F53A10"/>
    <w:rsid w:val="00F6041C"/>
    <w:rsid w:val="00F63FA9"/>
    <w:rsid w:val="00F70F62"/>
    <w:rsid w:val="00F7173A"/>
    <w:rsid w:val="00F80374"/>
    <w:rsid w:val="00F83B9C"/>
    <w:rsid w:val="00F848A4"/>
    <w:rsid w:val="00F90248"/>
    <w:rsid w:val="00F930AB"/>
    <w:rsid w:val="00FA58AC"/>
    <w:rsid w:val="00FA5E66"/>
    <w:rsid w:val="00FA6A2D"/>
    <w:rsid w:val="00FA770F"/>
    <w:rsid w:val="00FB0E28"/>
    <w:rsid w:val="00FB4C2C"/>
    <w:rsid w:val="00FB5341"/>
    <w:rsid w:val="00FB5BE9"/>
    <w:rsid w:val="00FB695A"/>
    <w:rsid w:val="00FB7D03"/>
    <w:rsid w:val="00FC0445"/>
    <w:rsid w:val="00FC076F"/>
    <w:rsid w:val="00FC308A"/>
    <w:rsid w:val="00FC77CE"/>
    <w:rsid w:val="00FD14B5"/>
    <w:rsid w:val="00FD2556"/>
    <w:rsid w:val="00FD45ED"/>
    <w:rsid w:val="00FD53EA"/>
    <w:rsid w:val="00FD6F76"/>
    <w:rsid w:val="00FD70C9"/>
    <w:rsid w:val="00FD7575"/>
    <w:rsid w:val="00FD76DA"/>
    <w:rsid w:val="00FD7D63"/>
    <w:rsid w:val="00FE13EC"/>
    <w:rsid w:val="00FE2EED"/>
    <w:rsid w:val="00FE4D56"/>
    <w:rsid w:val="00FF0D26"/>
    <w:rsid w:val="00FF50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3A3A4"/>
  <w15:docId w15:val="{89F7C713-559C-4F82-833E-F967CA60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6E9"/>
  </w:style>
  <w:style w:type="paragraph" w:styleId="Ttulo1">
    <w:name w:val="heading 1"/>
    <w:basedOn w:val="Normal"/>
    <w:next w:val="Normal"/>
    <w:link w:val="Ttulo1Car"/>
    <w:uiPriority w:val="9"/>
    <w:qFormat/>
    <w:rsid w:val="00B23428"/>
    <w:pPr>
      <w:keepNext/>
      <w:keepLines/>
      <w:numPr>
        <w:numId w:val="2"/>
      </w:numPr>
      <w:spacing w:before="480" w:line="25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iPriority w:val="9"/>
    <w:unhideWhenUsed/>
    <w:qFormat/>
    <w:rsid w:val="00B23428"/>
    <w:pPr>
      <w:keepNext/>
      <w:keepLines/>
      <w:numPr>
        <w:ilvl w:val="1"/>
        <w:numId w:val="2"/>
      </w:numPr>
      <w:spacing w:before="200" w:line="256" w:lineRule="auto"/>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
    <w:uiPriority w:val="9"/>
    <w:semiHidden/>
    <w:unhideWhenUsed/>
    <w:qFormat/>
    <w:rsid w:val="00B23428"/>
    <w:pPr>
      <w:keepNext/>
      <w:keepLines/>
      <w:numPr>
        <w:ilvl w:val="2"/>
        <w:numId w:val="2"/>
      </w:numPr>
      <w:spacing w:before="200" w:line="256" w:lineRule="auto"/>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
    <w:uiPriority w:val="9"/>
    <w:semiHidden/>
    <w:unhideWhenUsed/>
    <w:qFormat/>
    <w:rsid w:val="00B23428"/>
    <w:pPr>
      <w:keepNext/>
      <w:keepLines/>
      <w:numPr>
        <w:ilvl w:val="3"/>
        <w:numId w:val="2"/>
      </w:numPr>
      <w:spacing w:before="200" w:line="256" w:lineRule="auto"/>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iPriority w:val="9"/>
    <w:semiHidden/>
    <w:unhideWhenUsed/>
    <w:qFormat/>
    <w:rsid w:val="00B23428"/>
    <w:pPr>
      <w:keepNext/>
      <w:keepLines/>
      <w:numPr>
        <w:ilvl w:val="4"/>
        <w:numId w:val="2"/>
      </w:numPr>
      <w:spacing w:before="200" w:line="256" w:lineRule="auto"/>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semiHidden/>
    <w:unhideWhenUsed/>
    <w:qFormat/>
    <w:rsid w:val="00B23428"/>
    <w:pPr>
      <w:keepNext/>
      <w:keepLines/>
      <w:numPr>
        <w:ilvl w:val="5"/>
        <w:numId w:val="2"/>
      </w:numPr>
      <w:spacing w:before="200" w:line="256" w:lineRule="auto"/>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
    <w:uiPriority w:val="9"/>
    <w:semiHidden/>
    <w:unhideWhenUsed/>
    <w:qFormat/>
    <w:rsid w:val="00B23428"/>
    <w:pPr>
      <w:keepNext/>
      <w:keepLines/>
      <w:numPr>
        <w:ilvl w:val="6"/>
        <w:numId w:val="2"/>
      </w:numPr>
      <w:spacing w:before="200" w:line="256" w:lineRule="auto"/>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23428"/>
    <w:pPr>
      <w:keepNext/>
      <w:keepLines/>
      <w:numPr>
        <w:ilvl w:val="7"/>
        <w:numId w:val="2"/>
      </w:numPr>
      <w:spacing w:before="200" w:line="256" w:lineRule="auto"/>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23428"/>
    <w:pPr>
      <w:keepNext/>
      <w:keepLines/>
      <w:numPr>
        <w:ilvl w:val="8"/>
        <w:numId w:val="2"/>
      </w:numPr>
      <w:spacing w:before="200" w:line="256" w:lineRule="auto"/>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
    <w:basedOn w:val="Normal"/>
    <w:link w:val="PrrafodelistaCar"/>
    <w:uiPriority w:val="34"/>
    <w:qFormat/>
    <w:rsid w:val="00E04FD4"/>
    <w:pPr>
      <w:ind w:left="720"/>
      <w:contextualSpacing/>
    </w:pPr>
  </w:style>
  <w:style w:type="table" w:styleId="Tablaconcuadrcula">
    <w:name w:val="Table Grid"/>
    <w:basedOn w:val="Tablanormal"/>
    <w:uiPriority w:val="39"/>
    <w:rsid w:val="00E04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44467"/>
    <w:pPr>
      <w:tabs>
        <w:tab w:val="center" w:pos="4419"/>
        <w:tab w:val="right" w:pos="8838"/>
      </w:tabs>
    </w:pPr>
  </w:style>
  <w:style w:type="character" w:customStyle="1" w:styleId="EncabezadoCar">
    <w:name w:val="Encabezado Car"/>
    <w:basedOn w:val="Fuentedeprrafopredeter"/>
    <w:link w:val="Encabezado"/>
    <w:uiPriority w:val="99"/>
    <w:rsid w:val="00E44467"/>
  </w:style>
  <w:style w:type="paragraph" w:styleId="Piedepgina">
    <w:name w:val="footer"/>
    <w:basedOn w:val="Normal"/>
    <w:link w:val="PiedepginaCar"/>
    <w:uiPriority w:val="99"/>
    <w:unhideWhenUsed/>
    <w:rsid w:val="00E44467"/>
    <w:pPr>
      <w:tabs>
        <w:tab w:val="center" w:pos="4419"/>
        <w:tab w:val="right" w:pos="8838"/>
      </w:tabs>
    </w:pPr>
  </w:style>
  <w:style w:type="character" w:customStyle="1" w:styleId="PiedepginaCar">
    <w:name w:val="Pie de página Car"/>
    <w:basedOn w:val="Fuentedeprrafopredeter"/>
    <w:link w:val="Piedepgina"/>
    <w:uiPriority w:val="99"/>
    <w:rsid w:val="00E44467"/>
  </w:style>
  <w:style w:type="character" w:customStyle="1" w:styleId="Ttulo1Car">
    <w:name w:val="Título 1 Car"/>
    <w:basedOn w:val="Fuentedeprrafopredeter"/>
    <w:link w:val="Ttulo1"/>
    <w:uiPriority w:val="9"/>
    <w:rsid w:val="00B23428"/>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uiPriority w:val="9"/>
    <w:rsid w:val="00B23428"/>
    <w:rPr>
      <w:rFonts w:asciiTheme="majorHAnsi" w:eastAsiaTheme="majorEastAsia" w:hAnsiTheme="majorHAnsi" w:cstheme="majorBidi"/>
      <w:b/>
      <w:bCs/>
      <w:color w:val="5B9BD5" w:themeColor="accent1"/>
      <w:sz w:val="26"/>
      <w:szCs w:val="26"/>
    </w:rPr>
  </w:style>
  <w:style w:type="character" w:customStyle="1" w:styleId="Ttulo3Car">
    <w:name w:val="Título 3 Car"/>
    <w:basedOn w:val="Fuentedeprrafopredeter"/>
    <w:link w:val="Ttulo3"/>
    <w:uiPriority w:val="9"/>
    <w:semiHidden/>
    <w:rsid w:val="00B23428"/>
    <w:rPr>
      <w:rFonts w:asciiTheme="majorHAnsi" w:eastAsiaTheme="majorEastAsia" w:hAnsiTheme="majorHAnsi" w:cstheme="majorBidi"/>
      <w:b/>
      <w:bCs/>
      <w:color w:val="5B9BD5" w:themeColor="accent1"/>
    </w:rPr>
  </w:style>
  <w:style w:type="character" w:customStyle="1" w:styleId="Ttulo4Car">
    <w:name w:val="Título 4 Car"/>
    <w:basedOn w:val="Fuentedeprrafopredeter"/>
    <w:link w:val="Ttulo4"/>
    <w:uiPriority w:val="9"/>
    <w:semiHidden/>
    <w:rsid w:val="00B23428"/>
    <w:rPr>
      <w:rFonts w:asciiTheme="majorHAnsi" w:eastAsiaTheme="majorEastAsia" w:hAnsiTheme="majorHAnsi" w:cstheme="majorBidi"/>
      <w:b/>
      <w:bCs/>
      <w:i/>
      <w:iCs/>
      <w:color w:val="5B9BD5" w:themeColor="accent1"/>
    </w:rPr>
  </w:style>
  <w:style w:type="character" w:customStyle="1" w:styleId="Ttulo5Car">
    <w:name w:val="Título 5 Car"/>
    <w:basedOn w:val="Fuentedeprrafopredeter"/>
    <w:link w:val="Ttulo5"/>
    <w:uiPriority w:val="9"/>
    <w:semiHidden/>
    <w:rsid w:val="00B23428"/>
    <w:rPr>
      <w:rFonts w:asciiTheme="majorHAnsi" w:eastAsiaTheme="majorEastAsia" w:hAnsiTheme="majorHAnsi" w:cstheme="majorBidi"/>
      <w:color w:val="1F4D78" w:themeColor="accent1" w:themeShade="7F"/>
    </w:rPr>
  </w:style>
  <w:style w:type="character" w:customStyle="1" w:styleId="Ttulo6Car">
    <w:name w:val="Título 6 Car"/>
    <w:basedOn w:val="Fuentedeprrafopredeter"/>
    <w:link w:val="Ttulo6"/>
    <w:uiPriority w:val="9"/>
    <w:semiHidden/>
    <w:rsid w:val="00B23428"/>
    <w:rPr>
      <w:rFonts w:asciiTheme="majorHAnsi" w:eastAsiaTheme="majorEastAsia" w:hAnsiTheme="majorHAnsi" w:cstheme="majorBidi"/>
      <w:i/>
      <w:iCs/>
      <w:color w:val="1F4D78" w:themeColor="accent1" w:themeShade="7F"/>
    </w:rPr>
  </w:style>
  <w:style w:type="character" w:customStyle="1" w:styleId="Ttulo7Car">
    <w:name w:val="Título 7 Car"/>
    <w:basedOn w:val="Fuentedeprrafopredeter"/>
    <w:link w:val="Ttulo7"/>
    <w:uiPriority w:val="9"/>
    <w:semiHidden/>
    <w:rsid w:val="00B23428"/>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B23428"/>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B23428"/>
    <w:rPr>
      <w:rFonts w:asciiTheme="majorHAnsi" w:eastAsiaTheme="majorEastAsia" w:hAnsiTheme="majorHAnsi" w:cstheme="majorBidi"/>
      <w:i/>
      <w:iCs/>
      <w:color w:val="404040" w:themeColor="text1" w:themeTint="BF"/>
      <w:sz w:val="20"/>
      <w:szCs w:val="20"/>
    </w:rPr>
  </w:style>
  <w:style w:type="paragraph" w:styleId="Textonotapie">
    <w:name w:val="footnote text"/>
    <w:basedOn w:val="Normal"/>
    <w:link w:val="TextonotapieCar"/>
    <w:uiPriority w:val="99"/>
    <w:semiHidden/>
    <w:unhideWhenUsed/>
    <w:rsid w:val="00F14E8C"/>
    <w:rPr>
      <w:sz w:val="20"/>
      <w:szCs w:val="20"/>
    </w:rPr>
  </w:style>
  <w:style w:type="character" w:customStyle="1" w:styleId="TextonotapieCar">
    <w:name w:val="Texto nota pie Car"/>
    <w:basedOn w:val="Fuentedeprrafopredeter"/>
    <w:link w:val="Textonotapie"/>
    <w:uiPriority w:val="99"/>
    <w:semiHidden/>
    <w:rsid w:val="00F14E8C"/>
    <w:rPr>
      <w:sz w:val="20"/>
      <w:szCs w:val="20"/>
    </w:rPr>
  </w:style>
  <w:style w:type="character" w:styleId="Refdenotaalpie">
    <w:name w:val="footnote reference"/>
    <w:basedOn w:val="Fuentedeprrafopredeter"/>
    <w:uiPriority w:val="99"/>
    <w:semiHidden/>
    <w:unhideWhenUsed/>
    <w:rsid w:val="00F14E8C"/>
    <w:rPr>
      <w:vertAlign w:val="superscript"/>
    </w:rPr>
  </w:style>
  <w:style w:type="paragraph" w:styleId="NormalWeb">
    <w:name w:val="Normal (Web)"/>
    <w:basedOn w:val="Normal"/>
    <w:uiPriority w:val="99"/>
    <w:unhideWhenUsed/>
    <w:rsid w:val="004D0706"/>
    <w:pPr>
      <w:spacing w:before="100" w:beforeAutospacing="1" w:after="100" w:afterAutospacing="1"/>
    </w:pPr>
    <w:rPr>
      <w:rFonts w:ascii="Times New Roman" w:eastAsia="Times New Roman" w:hAnsi="Times New Roman" w:cs="Times New Roman"/>
      <w:sz w:val="24"/>
      <w:szCs w:val="24"/>
      <w:lang w:eastAsia="es-PE"/>
    </w:rPr>
  </w:style>
  <w:style w:type="character" w:customStyle="1" w:styleId="PrrafodelistaCar">
    <w:name w:val="Párrafo de lista Car"/>
    <w:aliases w:val="Bulleted List Car,Fundamentacion Car,Lista vistosa - Énfasis 11 Car,Párrafo de lista2 Car,Párrafo de lista1 Car"/>
    <w:basedOn w:val="Fuentedeprrafopredeter"/>
    <w:link w:val="Prrafodelista"/>
    <w:uiPriority w:val="34"/>
    <w:locked/>
    <w:rsid w:val="002C07C0"/>
  </w:style>
  <w:style w:type="table" w:styleId="Tablaconcuadrcula1clara-nfasis5">
    <w:name w:val="Grid Table 1 Light Accent 5"/>
    <w:basedOn w:val="Tablanormal"/>
    <w:uiPriority w:val="46"/>
    <w:rsid w:val="00A97D85"/>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F83B9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3B9C"/>
    <w:rPr>
      <w:rFonts w:ascii="Segoe UI" w:hAnsi="Segoe UI" w:cs="Segoe UI"/>
      <w:sz w:val="18"/>
      <w:szCs w:val="18"/>
    </w:rPr>
  </w:style>
  <w:style w:type="character" w:styleId="Hipervnculo">
    <w:name w:val="Hyperlink"/>
    <w:basedOn w:val="Fuentedeprrafopredeter"/>
    <w:uiPriority w:val="99"/>
    <w:unhideWhenUsed/>
    <w:rsid w:val="00515273"/>
    <w:rPr>
      <w:color w:val="0563C1" w:themeColor="hyperlink"/>
      <w:u w:val="single"/>
    </w:rPr>
  </w:style>
  <w:style w:type="table" w:customStyle="1" w:styleId="Tabladecuadrcula4-nfasis11">
    <w:name w:val="Tabla de cuadrícula 4 - Énfasis 11"/>
    <w:basedOn w:val="Tablanormal"/>
    <w:uiPriority w:val="49"/>
    <w:rsid w:val="00A139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a182">
    <w:name w:val="Pa18+2"/>
    <w:basedOn w:val="Normal"/>
    <w:next w:val="Normal"/>
    <w:uiPriority w:val="99"/>
    <w:rsid w:val="00B838FD"/>
    <w:pPr>
      <w:autoSpaceDE w:val="0"/>
      <w:autoSpaceDN w:val="0"/>
      <w:adjustRightInd w:val="0"/>
      <w:spacing w:line="161" w:lineRule="atLeast"/>
    </w:pPr>
    <w:rPr>
      <w:rFonts w:ascii="Calibri" w:hAnsi="Calibri" w:cs="Calibri"/>
      <w:sz w:val="24"/>
      <w:szCs w:val="24"/>
    </w:rPr>
  </w:style>
  <w:style w:type="character" w:customStyle="1" w:styleId="A162">
    <w:name w:val="A16+2"/>
    <w:uiPriority w:val="99"/>
    <w:rsid w:val="00B838FD"/>
    <w:rPr>
      <w:color w:val="403F41"/>
      <w:sz w:val="15"/>
      <w:szCs w:val="15"/>
    </w:rPr>
  </w:style>
  <w:style w:type="paragraph" w:customStyle="1" w:styleId="Default">
    <w:name w:val="Default"/>
    <w:rsid w:val="00B838FD"/>
    <w:pPr>
      <w:autoSpaceDE w:val="0"/>
      <w:autoSpaceDN w:val="0"/>
      <w:adjustRightInd w:val="0"/>
    </w:pPr>
    <w:rPr>
      <w:rFonts w:ascii="Calibri Light" w:hAnsi="Calibri Light" w:cs="Calibri Light"/>
      <w:color w:val="000000"/>
      <w:sz w:val="24"/>
      <w:szCs w:val="24"/>
    </w:rPr>
  </w:style>
  <w:style w:type="paragraph" w:customStyle="1" w:styleId="Pa232">
    <w:name w:val="Pa23+2"/>
    <w:basedOn w:val="Default"/>
    <w:next w:val="Default"/>
    <w:uiPriority w:val="99"/>
    <w:rsid w:val="00B838FD"/>
    <w:pPr>
      <w:spacing w:line="181" w:lineRule="atLeast"/>
    </w:pPr>
    <w:rPr>
      <w:color w:val="auto"/>
    </w:rPr>
  </w:style>
  <w:style w:type="paragraph" w:customStyle="1" w:styleId="Pa212">
    <w:name w:val="Pa21+2"/>
    <w:basedOn w:val="Default"/>
    <w:next w:val="Default"/>
    <w:uiPriority w:val="99"/>
    <w:rsid w:val="00B838FD"/>
    <w:pPr>
      <w:spacing w:line="181" w:lineRule="atLeast"/>
    </w:pPr>
    <w:rPr>
      <w:color w:val="auto"/>
    </w:rPr>
  </w:style>
  <w:style w:type="character" w:styleId="Mencinsinresolver">
    <w:name w:val="Unresolved Mention"/>
    <w:basedOn w:val="Fuentedeprrafopredeter"/>
    <w:uiPriority w:val="99"/>
    <w:semiHidden/>
    <w:unhideWhenUsed/>
    <w:rsid w:val="001C6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1310">
      <w:bodyDiv w:val="1"/>
      <w:marLeft w:val="0"/>
      <w:marRight w:val="0"/>
      <w:marTop w:val="0"/>
      <w:marBottom w:val="0"/>
      <w:divBdr>
        <w:top w:val="none" w:sz="0" w:space="0" w:color="auto"/>
        <w:left w:val="none" w:sz="0" w:space="0" w:color="auto"/>
        <w:bottom w:val="none" w:sz="0" w:space="0" w:color="auto"/>
        <w:right w:val="none" w:sz="0" w:space="0" w:color="auto"/>
      </w:divBdr>
    </w:div>
    <w:div w:id="234164191">
      <w:bodyDiv w:val="1"/>
      <w:marLeft w:val="0"/>
      <w:marRight w:val="0"/>
      <w:marTop w:val="0"/>
      <w:marBottom w:val="0"/>
      <w:divBdr>
        <w:top w:val="none" w:sz="0" w:space="0" w:color="auto"/>
        <w:left w:val="none" w:sz="0" w:space="0" w:color="auto"/>
        <w:bottom w:val="none" w:sz="0" w:space="0" w:color="auto"/>
        <w:right w:val="none" w:sz="0" w:space="0" w:color="auto"/>
      </w:divBdr>
    </w:div>
    <w:div w:id="298538553">
      <w:bodyDiv w:val="1"/>
      <w:marLeft w:val="0"/>
      <w:marRight w:val="0"/>
      <w:marTop w:val="0"/>
      <w:marBottom w:val="0"/>
      <w:divBdr>
        <w:top w:val="none" w:sz="0" w:space="0" w:color="auto"/>
        <w:left w:val="none" w:sz="0" w:space="0" w:color="auto"/>
        <w:bottom w:val="none" w:sz="0" w:space="0" w:color="auto"/>
        <w:right w:val="none" w:sz="0" w:space="0" w:color="auto"/>
      </w:divBdr>
    </w:div>
    <w:div w:id="363093225">
      <w:bodyDiv w:val="1"/>
      <w:marLeft w:val="0"/>
      <w:marRight w:val="0"/>
      <w:marTop w:val="0"/>
      <w:marBottom w:val="0"/>
      <w:divBdr>
        <w:top w:val="none" w:sz="0" w:space="0" w:color="auto"/>
        <w:left w:val="none" w:sz="0" w:space="0" w:color="auto"/>
        <w:bottom w:val="none" w:sz="0" w:space="0" w:color="auto"/>
        <w:right w:val="none" w:sz="0" w:space="0" w:color="auto"/>
      </w:divBdr>
    </w:div>
    <w:div w:id="439186253">
      <w:bodyDiv w:val="1"/>
      <w:marLeft w:val="0"/>
      <w:marRight w:val="0"/>
      <w:marTop w:val="0"/>
      <w:marBottom w:val="0"/>
      <w:divBdr>
        <w:top w:val="none" w:sz="0" w:space="0" w:color="auto"/>
        <w:left w:val="none" w:sz="0" w:space="0" w:color="auto"/>
        <w:bottom w:val="none" w:sz="0" w:space="0" w:color="auto"/>
        <w:right w:val="none" w:sz="0" w:space="0" w:color="auto"/>
      </w:divBdr>
    </w:div>
    <w:div w:id="460616881">
      <w:bodyDiv w:val="1"/>
      <w:marLeft w:val="0"/>
      <w:marRight w:val="0"/>
      <w:marTop w:val="0"/>
      <w:marBottom w:val="0"/>
      <w:divBdr>
        <w:top w:val="none" w:sz="0" w:space="0" w:color="auto"/>
        <w:left w:val="none" w:sz="0" w:space="0" w:color="auto"/>
        <w:bottom w:val="none" w:sz="0" w:space="0" w:color="auto"/>
        <w:right w:val="none" w:sz="0" w:space="0" w:color="auto"/>
      </w:divBdr>
    </w:div>
    <w:div w:id="473791694">
      <w:bodyDiv w:val="1"/>
      <w:marLeft w:val="0"/>
      <w:marRight w:val="0"/>
      <w:marTop w:val="0"/>
      <w:marBottom w:val="0"/>
      <w:divBdr>
        <w:top w:val="none" w:sz="0" w:space="0" w:color="auto"/>
        <w:left w:val="none" w:sz="0" w:space="0" w:color="auto"/>
        <w:bottom w:val="none" w:sz="0" w:space="0" w:color="auto"/>
        <w:right w:val="none" w:sz="0" w:space="0" w:color="auto"/>
      </w:divBdr>
    </w:div>
    <w:div w:id="496962874">
      <w:bodyDiv w:val="1"/>
      <w:marLeft w:val="0"/>
      <w:marRight w:val="0"/>
      <w:marTop w:val="0"/>
      <w:marBottom w:val="0"/>
      <w:divBdr>
        <w:top w:val="none" w:sz="0" w:space="0" w:color="auto"/>
        <w:left w:val="none" w:sz="0" w:space="0" w:color="auto"/>
        <w:bottom w:val="none" w:sz="0" w:space="0" w:color="auto"/>
        <w:right w:val="none" w:sz="0" w:space="0" w:color="auto"/>
      </w:divBdr>
    </w:div>
    <w:div w:id="572617934">
      <w:bodyDiv w:val="1"/>
      <w:marLeft w:val="0"/>
      <w:marRight w:val="0"/>
      <w:marTop w:val="0"/>
      <w:marBottom w:val="0"/>
      <w:divBdr>
        <w:top w:val="none" w:sz="0" w:space="0" w:color="auto"/>
        <w:left w:val="none" w:sz="0" w:space="0" w:color="auto"/>
        <w:bottom w:val="none" w:sz="0" w:space="0" w:color="auto"/>
        <w:right w:val="none" w:sz="0" w:space="0" w:color="auto"/>
      </w:divBdr>
    </w:div>
    <w:div w:id="793989158">
      <w:bodyDiv w:val="1"/>
      <w:marLeft w:val="0"/>
      <w:marRight w:val="0"/>
      <w:marTop w:val="0"/>
      <w:marBottom w:val="0"/>
      <w:divBdr>
        <w:top w:val="none" w:sz="0" w:space="0" w:color="auto"/>
        <w:left w:val="none" w:sz="0" w:space="0" w:color="auto"/>
        <w:bottom w:val="none" w:sz="0" w:space="0" w:color="auto"/>
        <w:right w:val="none" w:sz="0" w:space="0" w:color="auto"/>
      </w:divBdr>
    </w:div>
    <w:div w:id="796677966">
      <w:bodyDiv w:val="1"/>
      <w:marLeft w:val="0"/>
      <w:marRight w:val="0"/>
      <w:marTop w:val="0"/>
      <w:marBottom w:val="0"/>
      <w:divBdr>
        <w:top w:val="none" w:sz="0" w:space="0" w:color="auto"/>
        <w:left w:val="none" w:sz="0" w:space="0" w:color="auto"/>
        <w:bottom w:val="none" w:sz="0" w:space="0" w:color="auto"/>
        <w:right w:val="none" w:sz="0" w:space="0" w:color="auto"/>
      </w:divBdr>
    </w:div>
    <w:div w:id="1324240996">
      <w:bodyDiv w:val="1"/>
      <w:marLeft w:val="0"/>
      <w:marRight w:val="0"/>
      <w:marTop w:val="0"/>
      <w:marBottom w:val="0"/>
      <w:divBdr>
        <w:top w:val="none" w:sz="0" w:space="0" w:color="auto"/>
        <w:left w:val="none" w:sz="0" w:space="0" w:color="auto"/>
        <w:bottom w:val="none" w:sz="0" w:space="0" w:color="auto"/>
        <w:right w:val="none" w:sz="0" w:space="0" w:color="auto"/>
      </w:divBdr>
    </w:div>
    <w:div w:id="1414086700">
      <w:bodyDiv w:val="1"/>
      <w:marLeft w:val="0"/>
      <w:marRight w:val="0"/>
      <w:marTop w:val="0"/>
      <w:marBottom w:val="0"/>
      <w:divBdr>
        <w:top w:val="none" w:sz="0" w:space="0" w:color="auto"/>
        <w:left w:val="none" w:sz="0" w:space="0" w:color="auto"/>
        <w:bottom w:val="none" w:sz="0" w:space="0" w:color="auto"/>
        <w:right w:val="none" w:sz="0" w:space="0" w:color="auto"/>
      </w:divBdr>
    </w:div>
    <w:div w:id="1419252236">
      <w:bodyDiv w:val="1"/>
      <w:marLeft w:val="0"/>
      <w:marRight w:val="0"/>
      <w:marTop w:val="0"/>
      <w:marBottom w:val="0"/>
      <w:divBdr>
        <w:top w:val="none" w:sz="0" w:space="0" w:color="auto"/>
        <w:left w:val="none" w:sz="0" w:space="0" w:color="auto"/>
        <w:bottom w:val="none" w:sz="0" w:space="0" w:color="auto"/>
        <w:right w:val="none" w:sz="0" w:space="0" w:color="auto"/>
      </w:divBdr>
    </w:div>
    <w:div w:id="1550260458">
      <w:bodyDiv w:val="1"/>
      <w:marLeft w:val="0"/>
      <w:marRight w:val="0"/>
      <w:marTop w:val="0"/>
      <w:marBottom w:val="0"/>
      <w:divBdr>
        <w:top w:val="none" w:sz="0" w:space="0" w:color="auto"/>
        <w:left w:val="none" w:sz="0" w:space="0" w:color="auto"/>
        <w:bottom w:val="none" w:sz="0" w:space="0" w:color="auto"/>
        <w:right w:val="none" w:sz="0" w:space="0" w:color="auto"/>
      </w:divBdr>
    </w:div>
    <w:div w:id="1638224811">
      <w:bodyDiv w:val="1"/>
      <w:marLeft w:val="0"/>
      <w:marRight w:val="0"/>
      <w:marTop w:val="0"/>
      <w:marBottom w:val="0"/>
      <w:divBdr>
        <w:top w:val="none" w:sz="0" w:space="0" w:color="auto"/>
        <w:left w:val="none" w:sz="0" w:space="0" w:color="auto"/>
        <w:bottom w:val="none" w:sz="0" w:space="0" w:color="auto"/>
        <w:right w:val="none" w:sz="0" w:space="0" w:color="auto"/>
      </w:divBdr>
    </w:div>
    <w:div w:id="1673336607">
      <w:bodyDiv w:val="1"/>
      <w:marLeft w:val="0"/>
      <w:marRight w:val="0"/>
      <w:marTop w:val="0"/>
      <w:marBottom w:val="0"/>
      <w:divBdr>
        <w:top w:val="none" w:sz="0" w:space="0" w:color="auto"/>
        <w:left w:val="none" w:sz="0" w:space="0" w:color="auto"/>
        <w:bottom w:val="none" w:sz="0" w:space="0" w:color="auto"/>
        <w:right w:val="none" w:sz="0" w:space="0" w:color="auto"/>
      </w:divBdr>
    </w:div>
    <w:div w:id="1708946323">
      <w:bodyDiv w:val="1"/>
      <w:marLeft w:val="0"/>
      <w:marRight w:val="0"/>
      <w:marTop w:val="0"/>
      <w:marBottom w:val="0"/>
      <w:divBdr>
        <w:top w:val="none" w:sz="0" w:space="0" w:color="auto"/>
        <w:left w:val="none" w:sz="0" w:space="0" w:color="auto"/>
        <w:bottom w:val="none" w:sz="0" w:space="0" w:color="auto"/>
        <w:right w:val="none" w:sz="0" w:space="0" w:color="auto"/>
      </w:divBdr>
    </w:div>
    <w:div w:id="1788890011">
      <w:bodyDiv w:val="1"/>
      <w:marLeft w:val="0"/>
      <w:marRight w:val="0"/>
      <w:marTop w:val="0"/>
      <w:marBottom w:val="0"/>
      <w:divBdr>
        <w:top w:val="none" w:sz="0" w:space="0" w:color="auto"/>
        <w:left w:val="none" w:sz="0" w:space="0" w:color="auto"/>
        <w:bottom w:val="none" w:sz="0" w:space="0" w:color="auto"/>
        <w:right w:val="none" w:sz="0" w:space="0" w:color="auto"/>
      </w:divBdr>
    </w:div>
    <w:div w:id="1861972699">
      <w:bodyDiv w:val="1"/>
      <w:marLeft w:val="0"/>
      <w:marRight w:val="0"/>
      <w:marTop w:val="0"/>
      <w:marBottom w:val="0"/>
      <w:divBdr>
        <w:top w:val="none" w:sz="0" w:space="0" w:color="auto"/>
        <w:left w:val="none" w:sz="0" w:space="0" w:color="auto"/>
        <w:bottom w:val="none" w:sz="0" w:space="0" w:color="auto"/>
        <w:right w:val="none" w:sz="0" w:space="0" w:color="auto"/>
      </w:divBdr>
    </w:div>
    <w:div w:id="1870097517">
      <w:bodyDiv w:val="1"/>
      <w:marLeft w:val="0"/>
      <w:marRight w:val="0"/>
      <w:marTop w:val="0"/>
      <w:marBottom w:val="0"/>
      <w:divBdr>
        <w:top w:val="none" w:sz="0" w:space="0" w:color="auto"/>
        <w:left w:val="none" w:sz="0" w:space="0" w:color="auto"/>
        <w:bottom w:val="none" w:sz="0" w:space="0" w:color="auto"/>
        <w:right w:val="none" w:sz="0" w:space="0" w:color="auto"/>
      </w:divBdr>
    </w:div>
    <w:div w:id="2020740510">
      <w:bodyDiv w:val="1"/>
      <w:marLeft w:val="0"/>
      <w:marRight w:val="0"/>
      <w:marTop w:val="0"/>
      <w:marBottom w:val="0"/>
      <w:divBdr>
        <w:top w:val="none" w:sz="0" w:space="0" w:color="auto"/>
        <w:left w:val="none" w:sz="0" w:space="0" w:color="auto"/>
        <w:bottom w:val="none" w:sz="0" w:space="0" w:color="auto"/>
        <w:right w:val="none" w:sz="0" w:space="0" w:color="auto"/>
      </w:divBdr>
    </w:div>
    <w:div w:id="212271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9806C-F787-422B-879E-9E7E319D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914</Words>
  <Characters>5031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dc:creator>
  <cp:lastModifiedBy>tailaquiroztavara@outlook.com</cp:lastModifiedBy>
  <cp:revision>2</cp:revision>
  <cp:lastPrinted>2026-06-30T16:03:00Z</cp:lastPrinted>
  <dcterms:created xsi:type="dcterms:W3CDTF">2026-10-12T21:33:00Z</dcterms:created>
  <dcterms:modified xsi:type="dcterms:W3CDTF">2026-10-12T21:33:00Z</dcterms:modified>
</cp:coreProperties>
</file>