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719D5" w14:textId="77777777" w:rsidR="00B17A5D" w:rsidRDefault="00B17A5D" w:rsidP="00B17A5D">
      <w:pPr>
        <w:jc w:val="center"/>
        <w:rPr>
          <w:rFonts w:ascii="Overlock" w:eastAsia="Overlock" w:hAnsi="Overlock" w:cs="Overlock"/>
          <w:b/>
        </w:rPr>
      </w:pPr>
      <w:r>
        <w:rPr>
          <w:rFonts w:ascii="Overlock" w:eastAsia="Overlock" w:hAnsi="Overlock" w:cs="Overlock"/>
          <w:b/>
        </w:rPr>
        <w:t xml:space="preserve">SESIÓN </w:t>
      </w:r>
      <w:proofErr w:type="spellStart"/>
      <w:r>
        <w:rPr>
          <w:rFonts w:ascii="Overlock" w:eastAsia="Overlock" w:hAnsi="Overlock" w:cs="Overlock"/>
          <w:b/>
        </w:rPr>
        <w:t>N°</w:t>
      </w:r>
      <w:proofErr w:type="spellEnd"/>
      <w:r>
        <w:rPr>
          <w:rFonts w:ascii="Overlock" w:eastAsia="Overlock" w:hAnsi="Overlock" w:cs="Overlock"/>
          <w:b/>
        </w:rPr>
        <w:t xml:space="preserve"> 7 – UNIDAD 4 – 2026</w:t>
      </w:r>
    </w:p>
    <w:p w14:paraId="34F6ACBD" w14:textId="77777777" w:rsidR="00B17A5D" w:rsidRPr="00F360B1" w:rsidRDefault="00B17A5D" w:rsidP="00B17A5D">
      <w:pPr>
        <w:rPr>
          <w:sz w:val="12"/>
          <w:szCs w:val="12"/>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44"/>
        <w:gridCol w:w="709"/>
        <w:gridCol w:w="1701"/>
        <w:gridCol w:w="1417"/>
        <w:gridCol w:w="851"/>
        <w:gridCol w:w="850"/>
        <w:gridCol w:w="1843"/>
      </w:tblGrid>
      <w:tr w:rsidR="00B17A5D" w:rsidRPr="009E0E67" w14:paraId="19942736" w14:textId="77777777" w:rsidTr="00DA124C">
        <w:trPr>
          <w:trHeight w:val="170"/>
        </w:trPr>
        <w:tc>
          <w:tcPr>
            <w:tcW w:w="10915" w:type="dxa"/>
            <w:gridSpan w:val="7"/>
            <w:shd w:val="clear" w:color="auto" w:fill="D5DCE4" w:themeFill="text2" w:themeFillTint="33"/>
            <w:vAlign w:val="center"/>
          </w:tcPr>
          <w:p w14:paraId="764D9683" w14:textId="77777777" w:rsidR="00B17A5D" w:rsidRPr="00145588" w:rsidRDefault="00B17A5D" w:rsidP="00DA124C">
            <w:pPr>
              <w:pStyle w:val="Prrafodelista"/>
              <w:numPr>
                <w:ilvl w:val="0"/>
                <w:numId w:val="2"/>
              </w:numPr>
              <w:rPr>
                <w:rFonts w:asciiTheme="majorHAnsi" w:eastAsia="Overlock" w:hAnsiTheme="majorHAnsi" w:cstheme="majorHAnsi"/>
                <w:b/>
                <w:bCs/>
                <w:color w:val="FFFFFF"/>
              </w:rPr>
            </w:pPr>
            <w:r w:rsidRPr="00145588">
              <w:rPr>
                <w:rFonts w:asciiTheme="majorHAnsi" w:eastAsia="Overlock" w:hAnsiTheme="majorHAnsi" w:cstheme="majorHAnsi"/>
                <w:b/>
                <w:bCs/>
                <w:sz w:val="22"/>
              </w:rPr>
              <w:t>DATOS GENERALES</w:t>
            </w:r>
          </w:p>
        </w:tc>
      </w:tr>
      <w:tr w:rsidR="00B17A5D" w:rsidRPr="009E0E67" w14:paraId="18B8DA5E" w14:textId="77777777" w:rsidTr="00DA124C">
        <w:trPr>
          <w:trHeight w:val="283"/>
        </w:trPr>
        <w:tc>
          <w:tcPr>
            <w:tcW w:w="3544" w:type="dxa"/>
            <w:shd w:val="clear" w:color="auto" w:fill="002060"/>
            <w:vAlign w:val="center"/>
          </w:tcPr>
          <w:p w14:paraId="63B113C3" w14:textId="77777777" w:rsidR="00B17A5D" w:rsidRPr="009E0E67" w:rsidRDefault="00B17A5D" w:rsidP="00DA124C">
            <w:pPr>
              <w:jc w:val="center"/>
              <w:rPr>
                <w:rFonts w:asciiTheme="majorHAnsi" w:eastAsia="Overlock" w:hAnsiTheme="majorHAnsi" w:cstheme="majorHAnsi"/>
                <w:color w:val="FFFFFF"/>
              </w:rPr>
            </w:pPr>
            <w:r w:rsidRPr="00585261">
              <w:rPr>
                <w:rFonts w:asciiTheme="majorHAnsi" w:eastAsia="Overlock" w:hAnsiTheme="majorHAnsi" w:cstheme="majorHAnsi"/>
                <w:color w:val="FFFFFF"/>
                <w:sz w:val="20"/>
                <w:szCs w:val="20"/>
              </w:rPr>
              <w:t>UGEL</w:t>
            </w:r>
          </w:p>
        </w:tc>
        <w:tc>
          <w:tcPr>
            <w:tcW w:w="3827" w:type="dxa"/>
            <w:gridSpan w:val="3"/>
            <w:shd w:val="clear" w:color="auto" w:fill="002060"/>
            <w:vAlign w:val="center"/>
          </w:tcPr>
          <w:p w14:paraId="1B50152E" w14:textId="77777777" w:rsidR="00B17A5D" w:rsidRPr="00585261" w:rsidRDefault="00B17A5D" w:rsidP="00DA124C">
            <w:pPr>
              <w:jc w:val="center"/>
              <w:rPr>
                <w:rFonts w:asciiTheme="majorHAnsi" w:eastAsia="Overlock" w:hAnsiTheme="majorHAnsi" w:cstheme="majorHAnsi"/>
                <w:b/>
                <w:bCs/>
                <w:color w:val="FFFFFF"/>
                <w:sz w:val="20"/>
                <w:szCs w:val="20"/>
              </w:rPr>
            </w:pPr>
            <w:r w:rsidRPr="00585261">
              <w:rPr>
                <w:rFonts w:asciiTheme="majorHAnsi" w:eastAsia="Overlock" w:hAnsiTheme="majorHAnsi" w:cstheme="majorHAnsi"/>
                <w:b/>
                <w:bCs/>
                <w:color w:val="FFFFFF"/>
                <w:sz w:val="20"/>
                <w:szCs w:val="20"/>
              </w:rPr>
              <w:t>I. E.</w:t>
            </w:r>
          </w:p>
        </w:tc>
        <w:tc>
          <w:tcPr>
            <w:tcW w:w="3544" w:type="dxa"/>
            <w:gridSpan w:val="3"/>
            <w:shd w:val="clear" w:color="auto" w:fill="002060"/>
            <w:vAlign w:val="center"/>
          </w:tcPr>
          <w:p w14:paraId="6A494A6B" w14:textId="77777777" w:rsidR="00B17A5D" w:rsidRPr="00585261" w:rsidRDefault="00B17A5D" w:rsidP="00DA124C">
            <w:pPr>
              <w:jc w:val="center"/>
              <w:rPr>
                <w:rFonts w:asciiTheme="majorHAnsi" w:eastAsia="Overlock" w:hAnsiTheme="majorHAnsi" w:cstheme="majorHAnsi"/>
                <w:color w:val="FFFFFF"/>
                <w:sz w:val="20"/>
                <w:szCs w:val="20"/>
              </w:rPr>
            </w:pPr>
            <w:r w:rsidRPr="00585261">
              <w:rPr>
                <w:rFonts w:asciiTheme="majorHAnsi" w:eastAsia="Overlock" w:hAnsiTheme="majorHAnsi" w:cstheme="majorHAnsi"/>
                <w:color w:val="FFFFFF"/>
                <w:sz w:val="20"/>
                <w:szCs w:val="20"/>
              </w:rPr>
              <w:t>DIRECTOR (A)</w:t>
            </w:r>
          </w:p>
        </w:tc>
      </w:tr>
      <w:tr w:rsidR="00B17A5D" w:rsidRPr="009E0E67" w14:paraId="23A54300" w14:textId="77777777" w:rsidTr="00DA124C">
        <w:trPr>
          <w:trHeight w:val="283"/>
        </w:trPr>
        <w:tc>
          <w:tcPr>
            <w:tcW w:w="3544" w:type="dxa"/>
            <w:shd w:val="clear" w:color="auto" w:fill="FFFFFF" w:themeFill="background1"/>
            <w:vAlign w:val="center"/>
          </w:tcPr>
          <w:p w14:paraId="069E066B" w14:textId="77777777" w:rsidR="00B17A5D" w:rsidRPr="00C810F7" w:rsidRDefault="00B17A5D" w:rsidP="00DA124C">
            <w:pPr>
              <w:jc w:val="center"/>
              <w:rPr>
                <w:rFonts w:asciiTheme="majorHAnsi" w:eastAsia="Overlock" w:hAnsiTheme="majorHAnsi" w:cstheme="majorHAnsi"/>
                <w:b/>
                <w:bCs/>
                <w:i/>
                <w:iCs/>
                <w:sz w:val="22"/>
                <w:szCs w:val="22"/>
              </w:rPr>
            </w:pPr>
            <w:r>
              <w:rPr>
                <w:rFonts w:asciiTheme="majorHAnsi" w:eastAsia="Overlock" w:hAnsiTheme="majorHAnsi" w:cstheme="majorHAnsi"/>
                <w:b/>
                <w:bCs/>
                <w:i/>
                <w:iCs/>
                <w:sz w:val="22"/>
                <w:szCs w:val="22"/>
              </w:rPr>
              <w:t>CUTERVO</w:t>
            </w:r>
          </w:p>
        </w:tc>
        <w:tc>
          <w:tcPr>
            <w:tcW w:w="3827" w:type="dxa"/>
            <w:gridSpan w:val="3"/>
            <w:shd w:val="clear" w:color="auto" w:fill="FFFFFF" w:themeFill="background1"/>
            <w:vAlign w:val="center"/>
          </w:tcPr>
          <w:p w14:paraId="7768E82C" w14:textId="77777777" w:rsidR="00B17A5D" w:rsidRPr="00C810F7" w:rsidRDefault="00B17A5D" w:rsidP="00DA124C">
            <w:pPr>
              <w:jc w:val="center"/>
              <w:rPr>
                <w:rFonts w:asciiTheme="majorHAnsi" w:eastAsia="Overlock" w:hAnsiTheme="majorHAnsi" w:cstheme="majorHAnsi"/>
                <w:b/>
                <w:bCs/>
                <w:i/>
                <w:iCs/>
                <w:sz w:val="22"/>
                <w:szCs w:val="22"/>
              </w:rPr>
            </w:pPr>
            <w:r>
              <w:rPr>
                <w:rFonts w:asciiTheme="majorHAnsi" w:eastAsia="Overlock" w:hAnsiTheme="majorHAnsi" w:cstheme="majorHAnsi"/>
                <w:b/>
                <w:bCs/>
                <w:i/>
                <w:iCs/>
                <w:sz w:val="22"/>
                <w:szCs w:val="22"/>
              </w:rPr>
              <w:t>INCA GARCILASO DE LA VEGA</w:t>
            </w:r>
          </w:p>
        </w:tc>
        <w:tc>
          <w:tcPr>
            <w:tcW w:w="3544" w:type="dxa"/>
            <w:gridSpan w:val="3"/>
            <w:shd w:val="clear" w:color="auto" w:fill="FFFFFF" w:themeFill="background1"/>
            <w:vAlign w:val="center"/>
          </w:tcPr>
          <w:p w14:paraId="0E9FCDC2" w14:textId="77777777" w:rsidR="00B17A5D" w:rsidRPr="00C810F7" w:rsidRDefault="00B17A5D" w:rsidP="00DA124C">
            <w:pPr>
              <w:jc w:val="center"/>
              <w:rPr>
                <w:rFonts w:asciiTheme="majorHAnsi" w:eastAsia="Overlock" w:hAnsiTheme="majorHAnsi" w:cstheme="majorHAnsi"/>
                <w:b/>
                <w:bCs/>
                <w:i/>
                <w:iCs/>
                <w:sz w:val="22"/>
                <w:szCs w:val="22"/>
              </w:rPr>
            </w:pPr>
            <w:r>
              <w:rPr>
                <w:rFonts w:asciiTheme="majorHAnsi" w:eastAsia="Overlock" w:hAnsiTheme="majorHAnsi" w:cstheme="majorHAnsi"/>
                <w:b/>
                <w:bCs/>
                <w:i/>
                <w:iCs/>
                <w:sz w:val="22"/>
                <w:szCs w:val="22"/>
              </w:rPr>
              <w:t>MAGRIT CASTILLO ARTEAGA</w:t>
            </w:r>
          </w:p>
        </w:tc>
      </w:tr>
      <w:tr w:rsidR="00B17A5D" w:rsidRPr="009E0E67" w14:paraId="5881B4F6" w14:textId="77777777" w:rsidTr="00DA124C">
        <w:trPr>
          <w:trHeight w:val="283"/>
        </w:trPr>
        <w:tc>
          <w:tcPr>
            <w:tcW w:w="3544" w:type="dxa"/>
            <w:shd w:val="clear" w:color="auto" w:fill="002060"/>
            <w:vAlign w:val="center"/>
          </w:tcPr>
          <w:p w14:paraId="16082155"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DOCENTE</w:t>
            </w:r>
          </w:p>
        </w:tc>
        <w:tc>
          <w:tcPr>
            <w:tcW w:w="709" w:type="dxa"/>
            <w:shd w:val="clear" w:color="auto" w:fill="002060"/>
            <w:vAlign w:val="center"/>
          </w:tcPr>
          <w:p w14:paraId="50F3748C"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CICLO</w:t>
            </w:r>
          </w:p>
        </w:tc>
        <w:tc>
          <w:tcPr>
            <w:tcW w:w="1701" w:type="dxa"/>
            <w:shd w:val="clear" w:color="auto" w:fill="002060"/>
            <w:vAlign w:val="center"/>
          </w:tcPr>
          <w:p w14:paraId="26CB0151"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6"/>
                <w:szCs w:val="16"/>
              </w:rPr>
              <w:t>GRADO/SECCIÓN</w:t>
            </w:r>
          </w:p>
        </w:tc>
        <w:tc>
          <w:tcPr>
            <w:tcW w:w="1417" w:type="dxa"/>
            <w:shd w:val="clear" w:color="auto" w:fill="002060"/>
            <w:vAlign w:val="center"/>
          </w:tcPr>
          <w:p w14:paraId="54FE4DD3"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 xml:space="preserve">UNIDAD </w:t>
            </w:r>
          </w:p>
        </w:tc>
        <w:tc>
          <w:tcPr>
            <w:tcW w:w="851" w:type="dxa"/>
            <w:shd w:val="clear" w:color="auto" w:fill="002060"/>
            <w:vAlign w:val="center"/>
          </w:tcPr>
          <w:p w14:paraId="3AFC89D8"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 xml:space="preserve">SESIÓN </w:t>
            </w:r>
          </w:p>
        </w:tc>
        <w:tc>
          <w:tcPr>
            <w:tcW w:w="850" w:type="dxa"/>
            <w:shd w:val="clear" w:color="auto" w:fill="002060"/>
            <w:vAlign w:val="center"/>
          </w:tcPr>
          <w:p w14:paraId="0540F66B"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HORAS</w:t>
            </w:r>
          </w:p>
        </w:tc>
        <w:tc>
          <w:tcPr>
            <w:tcW w:w="1843" w:type="dxa"/>
            <w:shd w:val="clear" w:color="auto" w:fill="002060"/>
            <w:vAlign w:val="center"/>
          </w:tcPr>
          <w:p w14:paraId="283A1D45" w14:textId="77777777" w:rsidR="00B17A5D" w:rsidRPr="00585261" w:rsidRDefault="00B17A5D" w:rsidP="00DA124C">
            <w:pPr>
              <w:jc w:val="center"/>
              <w:rPr>
                <w:rFonts w:asciiTheme="majorHAnsi" w:eastAsia="Overlock" w:hAnsiTheme="majorHAnsi" w:cstheme="majorHAnsi"/>
                <w:color w:val="FFFFFF"/>
                <w:sz w:val="18"/>
                <w:szCs w:val="18"/>
              </w:rPr>
            </w:pPr>
            <w:r w:rsidRPr="00585261">
              <w:rPr>
                <w:rFonts w:asciiTheme="majorHAnsi" w:eastAsia="Overlock" w:hAnsiTheme="majorHAnsi" w:cstheme="majorHAnsi"/>
                <w:color w:val="FFFFFF"/>
                <w:sz w:val="18"/>
                <w:szCs w:val="18"/>
              </w:rPr>
              <w:t>FECHA</w:t>
            </w:r>
          </w:p>
        </w:tc>
      </w:tr>
      <w:tr w:rsidR="00B17A5D" w:rsidRPr="009E0E67" w14:paraId="711376F4" w14:textId="77777777" w:rsidTr="00DA124C">
        <w:trPr>
          <w:trHeight w:val="283"/>
        </w:trPr>
        <w:tc>
          <w:tcPr>
            <w:tcW w:w="3544" w:type="dxa"/>
            <w:shd w:val="clear" w:color="auto" w:fill="FFFFFF"/>
            <w:vAlign w:val="center"/>
          </w:tcPr>
          <w:p w14:paraId="0308137E" w14:textId="77777777" w:rsidR="00B17A5D" w:rsidRPr="00C810F7" w:rsidRDefault="00B17A5D" w:rsidP="00DA124C">
            <w:pPr>
              <w:jc w:val="center"/>
              <w:rPr>
                <w:rFonts w:asciiTheme="majorHAnsi" w:eastAsia="Overlock" w:hAnsiTheme="majorHAnsi" w:cstheme="majorHAnsi"/>
                <w:b/>
                <w:i/>
                <w:iCs/>
                <w:sz w:val="22"/>
                <w:szCs w:val="22"/>
              </w:rPr>
            </w:pPr>
            <w:r>
              <w:rPr>
                <w:rFonts w:asciiTheme="majorHAnsi" w:eastAsia="Overlock" w:hAnsiTheme="majorHAnsi" w:cstheme="majorHAnsi"/>
                <w:b/>
                <w:i/>
                <w:iCs/>
                <w:sz w:val="22"/>
                <w:szCs w:val="22"/>
              </w:rPr>
              <w:t xml:space="preserve">MARIAM AMBHER OCHOA LACERNA </w:t>
            </w:r>
          </w:p>
        </w:tc>
        <w:tc>
          <w:tcPr>
            <w:tcW w:w="709" w:type="dxa"/>
            <w:vAlign w:val="center"/>
          </w:tcPr>
          <w:p w14:paraId="67E07F3F" w14:textId="77777777" w:rsidR="00B17A5D" w:rsidRPr="00C810F7" w:rsidRDefault="00B17A5D" w:rsidP="00DA124C">
            <w:pPr>
              <w:jc w:val="center"/>
              <w:rPr>
                <w:rFonts w:asciiTheme="majorHAnsi" w:eastAsia="Overlock" w:hAnsiTheme="majorHAnsi" w:cstheme="majorHAnsi"/>
                <w:b/>
                <w:i/>
                <w:iCs/>
                <w:sz w:val="22"/>
                <w:szCs w:val="22"/>
              </w:rPr>
            </w:pPr>
            <w:r w:rsidRPr="00C810F7">
              <w:rPr>
                <w:rFonts w:asciiTheme="majorHAnsi" w:eastAsia="Overlock" w:hAnsiTheme="majorHAnsi" w:cstheme="majorHAnsi"/>
                <w:b/>
                <w:i/>
                <w:iCs/>
                <w:sz w:val="22"/>
                <w:szCs w:val="22"/>
              </w:rPr>
              <w:t>VI</w:t>
            </w:r>
            <w:r>
              <w:rPr>
                <w:rFonts w:asciiTheme="majorHAnsi" w:eastAsia="Overlock" w:hAnsiTheme="majorHAnsi" w:cstheme="majorHAnsi"/>
                <w:b/>
                <w:i/>
                <w:iCs/>
                <w:sz w:val="22"/>
                <w:szCs w:val="22"/>
              </w:rPr>
              <w:t>I</w:t>
            </w:r>
          </w:p>
        </w:tc>
        <w:tc>
          <w:tcPr>
            <w:tcW w:w="1701" w:type="dxa"/>
            <w:vAlign w:val="center"/>
          </w:tcPr>
          <w:p w14:paraId="2A7E6FC1" w14:textId="77777777" w:rsidR="00B17A5D" w:rsidRPr="00C810F7" w:rsidRDefault="00B17A5D" w:rsidP="00DA124C">
            <w:pPr>
              <w:jc w:val="center"/>
              <w:rPr>
                <w:rFonts w:asciiTheme="majorHAnsi" w:eastAsia="Overlock" w:hAnsiTheme="majorHAnsi" w:cstheme="majorHAnsi"/>
                <w:b/>
                <w:i/>
                <w:iCs/>
                <w:sz w:val="20"/>
                <w:szCs w:val="20"/>
              </w:rPr>
            </w:pPr>
            <w:r>
              <w:rPr>
                <w:rFonts w:asciiTheme="majorHAnsi" w:eastAsia="Overlock" w:hAnsiTheme="majorHAnsi" w:cstheme="majorHAnsi"/>
                <w:b/>
                <w:i/>
                <w:iCs/>
                <w:sz w:val="20"/>
                <w:szCs w:val="20"/>
              </w:rPr>
              <w:t>5</w:t>
            </w:r>
            <w:r w:rsidRPr="00C810F7">
              <w:rPr>
                <w:rFonts w:asciiTheme="majorHAnsi" w:eastAsia="Overlock" w:hAnsiTheme="majorHAnsi" w:cstheme="majorHAnsi"/>
                <w:b/>
                <w:i/>
                <w:iCs/>
                <w:sz w:val="20"/>
                <w:szCs w:val="20"/>
              </w:rPr>
              <w:t xml:space="preserve">° </w:t>
            </w:r>
            <w:r>
              <w:rPr>
                <w:rFonts w:asciiTheme="majorHAnsi" w:eastAsia="Overlock" w:hAnsiTheme="majorHAnsi" w:cstheme="majorHAnsi"/>
                <w:b/>
                <w:i/>
                <w:iCs/>
                <w:sz w:val="20"/>
                <w:szCs w:val="20"/>
              </w:rPr>
              <w:t>ÚNICA</w:t>
            </w:r>
          </w:p>
        </w:tc>
        <w:tc>
          <w:tcPr>
            <w:tcW w:w="1417" w:type="dxa"/>
            <w:shd w:val="clear" w:color="auto" w:fill="FFFFFF"/>
            <w:vAlign w:val="center"/>
          </w:tcPr>
          <w:p w14:paraId="4F91FDC1" w14:textId="77777777" w:rsidR="00B17A5D" w:rsidRPr="00C810F7" w:rsidRDefault="00B17A5D" w:rsidP="00DA124C">
            <w:pPr>
              <w:jc w:val="center"/>
              <w:rPr>
                <w:rFonts w:asciiTheme="majorHAnsi" w:eastAsia="Overlock" w:hAnsiTheme="majorHAnsi" w:cstheme="majorHAnsi"/>
                <w:b/>
                <w:i/>
                <w:iCs/>
                <w:sz w:val="20"/>
                <w:szCs w:val="20"/>
              </w:rPr>
            </w:pPr>
            <w:r>
              <w:rPr>
                <w:rFonts w:asciiTheme="majorHAnsi" w:eastAsia="Overlock" w:hAnsiTheme="majorHAnsi" w:cstheme="majorHAnsi"/>
                <w:b/>
                <w:i/>
                <w:iCs/>
                <w:sz w:val="20"/>
                <w:szCs w:val="20"/>
              </w:rPr>
              <w:t>4</w:t>
            </w:r>
          </w:p>
        </w:tc>
        <w:tc>
          <w:tcPr>
            <w:tcW w:w="851" w:type="dxa"/>
            <w:shd w:val="clear" w:color="auto" w:fill="FFFFFF"/>
            <w:vAlign w:val="center"/>
          </w:tcPr>
          <w:p w14:paraId="2EC0A942" w14:textId="77777777" w:rsidR="00B17A5D" w:rsidRPr="00C810F7" w:rsidRDefault="00B17A5D" w:rsidP="00DA124C">
            <w:pPr>
              <w:jc w:val="center"/>
              <w:rPr>
                <w:rFonts w:asciiTheme="majorHAnsi" w:eastAsia="Overlock" w:hAnsiTheme="majorHAnsi" w:cstheme="majorHAnsi"/>
                <w:b/>
                <w:i/>
                <w:iCs/>
                <w:sz w:val="22"/>
                <w:szCs w:val="22"/>
              </w:rPr>
            </w:pPr>
            <w:r>
              <w:rPr>
                <w:rFonts w:asciiTheme="majorHAnsi" w:eastAsia="Overlock" w:hAnsiTheme="majorHAnsi" w:cstheme="majorHAnsi"/>
                <w:b/>
                <w:i/>
                <w:iCs/>
                <w:sz w:val="22"/>
                <w:szCs w:val="22"/>
              </w:rPr>
              <w:t>7</w:t>
            </w:r>
          </w:p>
        </w:tc>
        <w:tc>
          <w:tcPr>
            <w:tcW w:w="850" w:type="dxa"/>
            <w:shd w:val="clear" w:color="auto" w:fill="FFFFFF"/>
            <w:vAlign w:val="center"/>
          </w:tcPr>
          <w:p w14:paraId="302A2224" w14:textId="77777777" w:rsidR="00B17A5D" w:rsidRPr="00C810F7" w:rsidRDefault="00B17A5D" w:rsidP="00DA124C">
            <w:pPr>
              <w:jc w:val="center"/>
              <w:rPr>
                <w:rFonts w:asciiTheme="majorHAnsi" w:eastAsia="Overlock" w:hAnsiTheme="majorHAnsi" w:cstheme="majorHAnsi"/>
                <w:b/>
                <w:i/>
                <w:iCs/>
                <w:sz w:val="22"/>
                <w:szCs w:val="22"/>
              </w:rPr>
            </w:pPr>
            <w:r>
              <w:rPr>
                <w:rFonts w:asciiTheme="majorHAnsi" w:eastAsia="Overlock" w:hAnsiTheme="majorHAnsi" w:cstheme="majorHAnsi"/>
                <w:b/>
                <w:i/>
                <w:iCs/>
                <w:sz w:val="22"/>
                <w:szCs w:val="22"/>
              </w:rPr>
              <w:t>2</w:t>
            </w:r>
            <w:r w:rsidRPr="00C810F7">
              <w:rPr>
                <w:rFonts w:asciiTheme="majorHAnsi" w:eastAsia="Overlock" w:hAnsiTheme="majorHAnsi" w:cstheme="majorHAnsi"/>
                <w:b/>
                <w:i/>
                <w:iCs/>
                <w:sz w:val="22"/>
                <w:szCs w:val="22"/>
              </w:rPr>
              <w:t xml:space="preserve"> hp</w:t>
            </w:r>
          </w:p>
        </w:tc>
        <w:tc>
          <w:tcPr>
            <w:tcW w:w="1843" w:type="dxa"/>
            <w:shd w:val="clear" w:color="auto" w:fill="FFFFFF"/>
            <w:vAlign w:val="center"/>
          </w:tcPr>
          <w:p w14:paraId="5B6C9EC3" w14:textId="77777777" w:rsidR="00B17A5D" w:rsidRPr="00C810F7" w:rsidRDefault="00B17A5D" w:rsidP="00DA124C">
            <w:pPr>
              <w:jc w:val="center"/>
              <w:rPr>
                <w:rFonts w:asciiTheme="majorHAnsi" w:eastAsia="Overlock" w:hAnsiTheme="majorHAnsi" w:cstheme="majorHAnsi"/>
                <w:b/>
                <w:i/>
                <w:iCs/>
                <w:sz w:val="22"/>
                <w:szCs w:val="22"/>
              </w:rPr>
            </w:pPr>
            <w:r>
              <w:rPr>
                <w:rFonts w:asciiTheme="majorHAnsi" w:eastAsia="Overlock" w:hAnsiTheme="majorHAnsi" w:cstheme="majorHAnsi"/>
                <w:b/>
                <w:i/>
                <w:iCs/>
                <w:sz w:val="22"/>
                <w:szCs w:val="22"/>
              </w:rPr>
              <w:t>03</w:t>
            </w:r>
            <w:r w:rsidRPr="00C810F7">
              <w:rPr>
                <w:rFonts w:asciiTheme="majorHAnsi" w:eastAsia="Overlock" w:hAnsiTheme="majorHAnsi" w:cstheme="majorHAnsi"/>
                <w:b/>
                <w:i/>
                <w:iCs/>
                <w:sz w:val="22"/>
                <w:szCs w:val="22"/>
              </w:rPr>
              <w:t>/</w:t>
            </w:r>
            <w:r>
              <w:rPr>
                <w:rFonts w:asciiTheme="majorHAnsi" w:eastAsia="Overlock" w:hAnsiTheme="majorHAnsi" w:cstheme="majorHAnsi"/>
                <w:b/>
                <w:i/>
                <w:iCs/>
                <w:sz w:val="22"/>
                <w:szCs w:val="22"/>
              </w:rPr>
              <w:t>09</w:t>
            </w:r>
            <w:r w:rsidRPr="00C810F7">
              <w:rPr>
                <w:rFonts w:asciiTheme="majorHAnsi" w:eastAsia="Overlock" w:hAnsiTheme="majorHAnsi" w:cstheme="majorHAnsi"/>
                <w:b/>
                <w:i/>
                <w:iCs/>
                <w:sz w:val="22"/>
                <w:szCs w:val="22"/>
              </w:rPr>
              <w:t>/202</w:t>
            </w:r>
            <w:r>
              <w:rPr>
                <w:rFonts w:asciiTheme="majorHAnsi" w:eastAsia="Overlock" w:hAnsiTheme="majorHAnsi" w:cstheme="majorHAnsi"/>
                <w:b/>
                <w:i/>
                <w:iCs/>
                <w:sz w:val="22"/>
                <w:szCs w:val="22"/>
              </w:rPr>
              <w:t>6</w:t>
            </w:r>
          </w:p>
        </w:tc>
      </w:tr>
    </w:tbl>
    <w:p w14:paraId="12C75FDC" w14:textId="77777777" w:rsidR="00B17A5D" w:rsidRPr="00A92180" w:rsidRDefault="00B17A5D" w:rsidP="00B17A5D">
      <w:pPr>
        <w:jc w:val="center"/>
        <w:rPr>
          <w:rFonts w:ascii="Overlock" w:eastAsia="Overlock" w:hAnsi="Overlock" w:cs="Overlock"/>
          <w:b/>
          <w:sz w:val="8"/>
          <w:szCs w:val="8"/>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915"/>
      </w:tblGrid>
      <w:tr w:rsidR="00B17A5D" w:rsidRPr="009E0E67" w14:paraId="15683235" w14:textId="77777777" w:rsidTr="00DA124C">
        <w:trPr>
          <w:trHeight w:val="170"/>
        </w:trPr>
        <w:tc>
          <w:tcPr>
            <w:tcW w:w="1091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5B54016" w14:textId="77777777" w:rsidR="00B17A5D" w:rsidRPr="00F360B1" w:rsidRDefault="00B17A5D" w:rsidP="00DA124C">
            <w:pPr>
              <w:pStyle w:val="Prrafodelista"/>
              <w:numPr>
                <w:ilvl w:val="0"/>
                <w:numId w:val="3"/>
              </w:numPr>
              <w:rPr>
                <w:rFonts w:asciiTheme="majorHAnsi" w:eastAsia="Overlock" w:hAnsiTheme="majorHAnsi" w:cstheme="majorHAnsi"/>
                <w:b/>
                <w:bCs/>
                <w:sz w:val="22"/>
              </w:rPr>
            </w:pPr>
            <w:r>
              <w:rPr>
                <w:rFonts w:asciiTheme="majorHAnsi" w:eastAsia="Overlock" w:hAnsiTheme="majorHAnsi" w:cstheme="majorHAnsi"/>
                <w:b/>
                <w:bCs/>
                <w:sz w:val="22"/>
              </w:rPr>
              <w:t>PROPÓSITOS</w:t>
            </w:r>
          </w:p>
        </w:tc>
      </w:tr>
    </w:tbl>
    <w:tbl>
      <w:tblPr>
        <w:tblStyle w:val="Tablaconcuadrcula"/>
        <w:tblW w:w="10920" w:type="dxa"/>
        <w:tblInd w:w="-5" w:type="dxa"/>
        <w:tblLook w:val="04A0" w:firstRow="1" w:lastRow="0" w:firstColumn="1" w:lastColumn="0" w:noHBand="0" w:noVBand="1"/>
      </w:tblPr>
      <w:tblGrid>
        <w:gridCol w:w="970"/>
        <w:gridCol w:w="1812"/>
        <w:gridCol w:w="422"/>
        <w:gridCol w:w="1675"/>
        <w:gridCol w:w="421"/>
        <w:gridCol w:w="560"/>
        <w:gridCol w:w="1610"/>
        <w:gridCol w:w="3450"/>
      </w:tblGrid>
      <w:tr w:rsidR="00B17A5D" w:rsidRPr="009435DB" w14:paraId="553CDADC" w14:textId="77777777" w:rsidTr="00DA124C">
        <w:trPr>
          <w:cantSplit/>
          <w:trHeight w:val="283"/>
        </w:trPr>
        <w:tc>
          <w:tcPr>
            <w:tcW w:w="970" w:type="dxa"/>
            <w:tcBorders>
              <w:top w:val="nil"/>
              <w:left w:val="nil"/>
              <w:right w:val="nil"/>
            </w:tcBorders>
            <w:shd w:val="clear" w:color="auto" w:fill="0070C0"/>
            <w:vAlign w:val="center"/>
          </w:tcPr>
          <w:p w14:paraId="595AE728" w14:textId="77777777" w:rsidR="00B17A5D" w:rsidRPr="003B4A0F" w:rsidRDefault="00B17A5D" w:rsidP="00DA124C">
            <w:pPr>
              <w:jc w:val="right"/>
              <w:rPr>
                <w:rFonts w:asciiTheme="majorHAnsi" w:hAnsiTheme="majorHAnsi" w:cstheme="majorHAnsi"/>
                <w:color w:val="FFFFFF" w:themeColor="background1"/>
                <w:sz w:val="18"/>
                <w:szCs w:val="18"/>
              </w:rPr>
            </w:pPr>
          </w:p>
        </w:tc>
        <w:tc>
          <w:tcPr>
            <w:tcW w:w="2234" w:type="dxa"/>
            <w:gridSpan w:val="2"/>
            <w:tcBorders>
              <w:left w:val="nil"/>
            </w:tcBorders>
            <w:vAlign w:val="center"/>
          </w:tcPr>
          <w:p w14:paraId="0F62C373" w14:textId="77777777" w:rsidR="00B17A5D" w:rsidRPr="00E60693" w:rsidRDefault="00B17A5D" w:rsidP="00DA124C">
            <w:pPr>
              <w:jc w:val="center"/>
              <w:rPr>
                <w:rFonts w:ascii="Eras Bold ITC" w:eastAsia="Overlock" w:hAnsi="Eras Bold ITC" w:cs="Overlock"/>
                <w:sz w:val="16"/>
                <w:szCs w:val="16"/>
              </w:rPr>
            </w:pPr>
            <w:r w:rsidRPr="00E60693">
              <w:rPr>
                <w:rFonts w:ascii="Eras Bold ITC" w:hAnsi="Eras Bold ITC" w:cstheme="majorHAnsi"/>
                <w:color w:val="000000" w:themeColor="text1"/>
                <w:sz w:val="16"/>
                <w:szCs w:val="16"/>
              </w:rPr>
              <w:t>DEL ÁREA</w:t>
            </w:r>
          </w:p>
        </w:tc>
        <w:tc>
          <w:tcPr>
            <w:tcW w:w="2096" w:type="dxa"/>
            <w:gridSpan w:val="2"/>
            <w:vAlign w:val="center"/>
          </w:tcPr>
          <w:p w14:paraId="5AF0C50E" w14:textId="77777777" w:rsidR="00B17A5D" w:rsidRPr="00E60693" w:rsidRDefault="00B17A5D" w:rsidP="00DA124C">
            <w:pPr>
              <w:jc w:val="center"/>
              <w:rPr>
                <w:rFonts w:ascii="Overlock" w:eastAsia="Overlock" w:hAnsi="Overlock" w:cs="Overlock"/>
                <w:szCs w:val="26"/>
              </w:rPr>
            </w:pPr>
            <w:r w:rsidRPr="00E60693">
              <w:rPr>
                <w:rFonts w:ascii="Eras Bold ITC" w:eastAsia="Overlock" w:hAnsi="Eras Bold ITC" w:cs="Overlock"/>
                <w:sz w:val="16"/>
                <w:szCs w:val="16"/>
              </w:rPr>
              <w:t>TRANSVERSAL</w:t>
            </w:r>
          </w:p>
        </w:tc>
        <w:tc>
          <w:tcPr>
            <w:tcW w:w="560" w:type="dxa"/>
            <w:vMerge w:val="restart"/>
            <w:shd w:val="clear" w:color="auto" w:fill="0070C0"/>
            <w:textDirection w:val="btLr"/>
            <w:vAlign w:val="center"/>
          </w:tcPr>
          <w:p w14:paraId="61C47F5A" w14:textId="77777777" w:rsidR="00B17A5D" w:rsidRPr="00E60693" w:rsidRDefault="00B17A5D" w:rsidP="00DA124C">
            <w:pPr>
              <w:ind w:left="113" w:right="113"/>
              <w:jc w:val="center"/>
              <w:rPr>
                <w:rFonts w:ascii="Eras Bold ITC" w:eastAsia="Overlock" w:hAnsi="Eras Bold ITC" w:cs="Overlock"/>
                <w:sz w:val="16"/>
                <w:szCs w:val="16"/>
              </w:rPr>
            </w:pPr>
            <w:r w:rsidRPr="005934CF">
              <w:rPr>
                <w:rFonts w:ascii="Eras Bold ITC" w:eastAsia="Overlock" w:hAnsi="Eras Bold ITC" w:cs="Overlock"/>
                <w:color w:val="FFFFFF" w:themeColor="background1"/>
                <w:sz w:val="16"/>
                <w:szCs w:val="16"/>
              </w:rPr>
              <w:t>ENFOQUE</w:t>
            </w:r>
          </w:p>
        </w:tc>
        <w:tc>
          <w:tcPr>
            <w:tcW w:w="1610" w:type="dxa"/>
            <w:vMerge w:val="restart"/>
            <w:vAlign w:val="center"/>
          </w:tcPr>
          <w:p w14:paraId="4A5694A8" w14:textId="77777777" w:rsidR="00B17A5D" w:rsidRPr="00E60693" w:rsidRDefault="00B17A5D" w:rsidP="00DA124C">
            <w:pPr>
              <w:jc w:val="center"/>
              <w:rPr>
                <w:rFonts w:ascii="Eras Bold ITC" w:eastAsia="Overlock" w:hAnsi="Eras Bold ITC" w:cs="Overlock"/>
                <w:b/>
                <w:bCs/>
                <w:sz w:val="16"/>
                <w:szCs w:val="16"/>
              </w:rPr>
            </w:pPr>
            <w:r w:rsidRPr="004D1CFD">
              <w:rPr>
                <w:rFonts w:cstheme="minorHAnsi"/>
                <w:b/>
                <w:bCs/>
                <w:i/>
                <w:iCs/>
                <w:color w:val="000000" w:themeColor="text1"/>
                <w:sz w:val="20"/>
                <w:szCs w:val="20"/>
                <w:u w:val="single"/>
              </w:rPr>
              <w:t>INCLUSIVO O ATENCIÓN A LA DIVERSIDAD</w:t>
            </w:r>
          </w:p>
        </w:tc>
        <w:tc>
          <w:tcPr>
            <w:tcW w:w="3450" w:type="dxa"/>
            <w:shd w:val="clear" w:color="auto" w:fill="0070C0"/>
            <w:vAlign w:val="center"/>
          </w:tcPr>
          <w:p w14:paraId="7691DF9F" w14:textId="77777777" w:rsidR="00B17A5D" w:rsidRPr="002368C0" w:rsidRDefault="00B17A5D" w:rsidP="00DA124C">
            <w:pPr>
              <w:jc w:val="center"/>
              <w:rPr>
                <w:rFonts w:ascii="Eras Bold ITC" w:eastAsia="Overlock" w:hAnsi="Eras Bold ITC" w:cs="Overlock"/>
                <w:sz w:val="16"/>
                <w:szCs w:val="16"/>
              </w:rPr>
            </w:pPr>
            <w:r w:rsidRPr="00CA4F44">
              <w:rPr>
                <w:rFonts w:ascii="Eras Bold ITC" w:eastAsia="Overlock" w:hAnsi="Eras Bold ITC" w:cs="Overlock"/>
                <w:color w:val="FFFFFF" w:themeColor="background1"/>
                <w:sz w:val="16"/>
                <w:szCs w:val="16"/>
              </w:rPr>
              <w:t>VALORES</w:t>
            </w:r>
          </w:p>
        </w:tc>
      </w:tr>
      <w:tr w:rsidR="00B17A5D" w:rsidRPr="009435DB" w14:paraId="45C7DA19" w14:textId="77777777" w:rsidTr="00DA124C">
        <w:tc>
          <w:tcPr>
            <w:tcW w:w="970" w:type="dxa"/>
            <w:vMerge w:val="restart"/>
            <w:tcBorders>
              <w:top w:val="nil"/>
              <w:left w:val="nil"/>
              <w:right w:val="nil"/>
            </w:tcBorders>
            <w:shd w:val="clear" w:color="auto" w:fill="002060"/>
            <w:textDirection w:val="btLr"/>
            <w:vAlign w:val="center"/>
          </w:tcPr>
          <w:p w14:paraId="1AA50CC1" w14:textId="77777777" w:rsidR="00B17A5D" w:rsidRPr="00E60693" w:rsidRDefault="00B17A5D" w:rsidP="00DA124C">
            <w:pPr>
              <w:ind w:left="113" w:right="113"/>
              <w:jc w:val="center"/>
              <w:rPr>
                <w:rFonts w:ascii="Eras Bold ITC" w:hAnsi="Eras Bold ITC" w:cstheme="majorHAnsi"/>
                <w:color w:val="FFFFFF" w:themeColor="background1"/>
                <w:sz w:val="18"/>
                <w:szCs w:val="18"/>
              </w:rPr>
            </w:pPr>
            <w:r w:rsidRPr="00E60693">
              <w:rPr>
                <w:rFonts w:ascii="Eras Bold ITC" w:hAnsi="Eras Bold ITC" w:cstheme="majorHAnsi"/>
                <w:color w:val="FFFFFF" w:themeColor="background1"/>
                <w:sz w:val="18"/>
                <w:szCs w:val="18"/>
              </w:rPr>
              <w:t>COMPETENCIA</w:t>
            </w:r>
          </w:p>
        </w:tc>
        <w:tc>
          <w:tcPr>
            <w:tcW w:w="1812" w:type="dxa"/>
            <w:tcBorders>
              <w:left w:val="nil"/>
            </w:tcBorders>
            <w:vAlign w:val="center"/>
          </w:tcPr>
          <w:p w14:paraId="48E711FE" w14:textId="77777777" w:rsidR="00B17A5D" w:rsidRPr="002368C0" w:rsidRDefault="00B17A5D" w:rsidP="00DA124C">
            <w:pPr>
              <w:jc w:val="center"/>
              <w:rPr>
                <w:rFonts w:ascii="Overlock" w:eastAsia="Overlock" w:hAnsi="Overlock" w:cs="Overlock"/>
                <w:color w:val="0070C0"/>
                <w:szCs w:val="26"/>
              </w:rPr>
            </w:pPr>
            <w:r w:rsidRPr="002368C0">
              <w:rPr>
                <w:rFonts w:asciiTheme="majorHAnsi" w:hAnsiTheme="majorHAnsi" w:cstheme="majorHAnsi"/>
                <w:color w:val="0070C0"/>
                <w:sz w:val="16"/>
                <w:szCs w:val="16"/>
              </w:rPr>
              <w:t>Se desenvuelve de manera autónoma a través de su motricidad</w:t>
            </w:r>
          </w:p>
        </w:tc>
        <w:tc>
          <w:tcPr>
            <w:tcW w:w="422" w:type="dxa"/>
            <w:vAlign w:val="center"/>
          </w:tcPr>
          <w:p w14:paraId="63AA1ADB" w14:textId="77777777" w:rsidR="00B17A5D" w:rsidRPr="002368C0" w:rsidRDefault="00B17A5D" w:rsidP="00DA124C">
            <w:pPr>
              <w:jc w:val="center"/>
              <w:rPr>
                <w:rFonts w:asciiTheme="majorHAnsi" w:eastAsia="Overlock" w:hAnsiTheme="majorHAnsi" w:cstheme="majorHAnsi"/>
                <w:b/>
                <w:bCs/>
                <w:color w:val="0070C0"/>
                <w:sz w:val="20"/>
                <w:szCs w:val="20"/>
              </w:rPr>
            </w:pPr>
          </w:p>
        </w:tc>
        <w:tc>
          <w:tcPr>
            <w:tcW w:w="1675" w:type="dxa"/>
            <w:vAlign w:val="center"/>
          </w:tcPr>
          <w:p w14:paraId="0FD53EBE" w14:textId="77777777" w:rsidR="00B17A5D" w:rsidRPr="009435DB" w:rsidRDefault="00B17A5D" w:rsidP="00DA124C">
            <w:pPr>
              <w:jc w:val="center"/>
              <w:rPr>
                <w:rFonts w:ascii="Overlock" w:eastAsia="Overlock" w:hAnsi="Overlock" w:cs="Overlock"/>
                <w:szCs w:val="26"/>
              </w:rPr>
            </w:pPr>
            <w:r w:rsidRPr="00255990">
              <w:rPr>
                <w:rFonts w:asciiTheme="majorHAnsi" w:hAnsiTheme="majorHAnsi" w:cstheme="majorHAnsi"/>
                <w:sz w:val="16"/>
                <w:szCs w:val="16"/>
              </w:rPr>
              <w:t xml:space="preserve">Se desenvuelve en entornos virtuales generados por las </w:t>
            </w:r>
            <w:proofErr w:type="spellStart"/>
            <w:r w:rsidRPr="00255990">
              <w:rPr>
                <w:rFonts w:asciiTheme="majorHAnsi" w:hAnsiTheme="majorHAnsi" w:cstheme="majorHAnsi"/>
                <w:sz w:val="16"/>
                <w:szCs w:val="16"/>
              </w:rPr>
              <w:t>TICs</w:t>
            </w:r>
            <w:proofErr w:type="spellEnd"/>
          </w:p>
        </w:tc>
        <w:tc>
          <w:tcPr>
            <w:tcW w:w="421" w:type="dxa"/>
            <w:vAlign w:val="center"/>
          </w:tcPr>
          <w:p w14:paraId="02D4CA2E" w14:textId="77777777" w:rsidR="00B17A5D" w:rsidRPr="002368C0" w:rsidRDefault="00B17A5D" w:rsidP="00DA124C">
            <w:pPr>
              <w:jc w:val="center"/>
              <w:rPr>
                <w:rFonts w:ascii="Overlock" w:eastAsia="Overlock" w:hAnsi="Overlock" w:cs="Overlock"/>
                <w:b/>
                <w:bCs/>
                <w:color w:val="000000" w:themeColor="text1"/>
                <w:sz w:val="20"/>
                <w:szCs w:val="20"/>
              </w:rPr>
            </w:pPr>
          </w:p>
        </w:tc>
        <w:tc>
          <w:tcPr>
            <w:tcW w:w="560" w:type="dxa"/>
            <w:vMerge/>
            <w:shd w:val="clear" w:color="auto" w:fill="0070C0"/>
          </w:tcPr>
          <w:p w14:paraId="385D014E" w14:textId="77777777" w:rsidR="00B17A5D" w:rsidRDefault="00B17A5D" w:rsidP="00DA124C">
            <w:pPr>
              <w:jc w:val="center"/>
              <w:rPr>
                <w:rFonts w:ascii="Overlock" w:eastAsia="Overlock" w:hAnsi="Overlock" w:cs="Overlock"/>
                <w:szCs w:val="26"/>
              </w:rPr>
            </w:pPr>
          </w:p>
        </w:tc>
        <w:tc>
          <w:tcPr>
            <w:tcW w:w="1610" w:type="dxa"/>
            <w:vMerge/>
          </w:tcPr>
          <w:p w14:paraId="6307E8D3" w14:textId="77777777" w:rsidR="00B17A5D" w:rsidRDefault="00B17A5D" w:rsidP="00DA124C">
            <w:pPr>
              <w:jc w:val="center"/>
              <w:rPr>
                <w:rFonts w:ascii="Overlock" w:eastAsia="Overlock" w:hAnsi="Overlock" w:cs="Overlock"/>
                <w:szCs w:val="26"/>
              </w:rPr>
            </w:pPr>
          </w:p>
        </w:tc>
        <w:tc>
          <w:tcPr>
            <w:tcW w:w="3450" w:type="dxa"/>
            <w:vAlign w:val="center"/>
          </w:tcPr>
          <w:p w14:paraId="417BCF2D" w14:textId="77777777" w:rsidR="00B17A5D" w:rsidRPr="00CA4F44" w:rsidRDefault="00B17A5D" w:rsidP="00DA124C">
            <w:pPr>
              <w:jc w:val="center"/>
              <w:rPr>
                <w:rFonts w:asciiTheme="majorHAnsi" w:eastAsia="Overlock" w:hAnsiTheme="majorHAnsi" w:cstheme="majorHAnsi"/>
                <w:szCs w:val="26"/>
              </w:rPr>
            </w:pPr>
            <w:r>
              <w:rPr>
                <w:rFonts w:cstheme="minorHAnsi"/>
                <w:b/>
                <w:bCs/>
                <w:color w:val="000000" w:themeColor="text1"/>
                <w:sz w:val="20"/>
                <w:szCs w:val="20"/>
              </w:rPr>
              <w:t>Respeto por las diferencias</w:t>
            </w:r>
          </w:p>
        </w:tc>
      </w:tr>
      <w:tr w:rsidR="00B17A5D" w:rsidRPr="009435DB" w14:paraId="103CFDB9" w14:textId="77777777" w:rsidTr="00DA124C">
        <w:tc>
          <w:tcPr>
            <w:tcW w:w="970" w:type="dxa"/>
            <w:vMerge/>
            <w:tcBorders>
              <w:left w:val="nil"/>
              <w:right w:val="nil"/>
            </w:tcBorders>
            <w:shd w:val="clear" w:color="auto" w:fill="002060"/>
            <w:vAlign w:val="center"/>
          </w:tcPr>
          <w:p w14:paraId="1F06C860" w14:textId="77777777" w:rsidR="00B17A5D" w:rsidRPr="003B4A0F" w:rsidRDefault="00B17A5D" w:rsidP="00DA124C">
            <w:pPr>
              <w:jc w:val="right"/>
              <w:rPr>
                <w:rFonts w:asciiTheme="majorHAnsi" w:hAnsiTheme="majorHAnsi" w:cstheme="majorHAnsi"/>
                <w:color w:val="FFFFFF" w:themeColor="background1"/>
                <w:sz w:val="18"/>
                <w:szCs w:val="18"/>
              </w:rPr>
            </w:pPr>
          </w:p>
        </w:tc>
        <w:tc>
          <w:tcPr>
            <w:tcW w:w="1812" w:type="dxa"/>
            <w:tcBorders>
              <w:left w:val="nil"/>
            </w:tcBorders>
            <w:vAlign w:val="center"/>
          </w:tcPr>
          <w:p w14:paraId="6241D5CD" w14:textId="77777777" w:rsidR="00B17A5D" w:rsidRPr="002368C0" w:rsidRDefault="00B17A5D" w:rsidP="00DA124C">
            <w:pPr>
              <w:jc w:val="center"/>
              <w:rPr>
                <w:rFonts w:asciiTheme="majorHAnsi" w:hAnsiTheme="majorHAnsi" w:cstheme="majorHAnsi"/>
                <w:color w:val="00B050"/>
                <w:sz w:val="16"/>
                <w:szCs w:val="16"/>
              </w:rPr>
            </w:pPr>
            <w:r w:rsidRPr="002368C0">
              <w:rPr>
                <w:rFonts w:asciiTheme="majorHAnsi" w:hAnsiTheme="majorHAnsi" w:cstheme="majorHAnsi"/>
                <w:color w:val="00B050"/>
                <w:sz w:val="16"/>
                <w:szCs w:val="16"/>
              </w:rPr>
              <w:t>Asume una vida saludable.</w:t>
            </w:r>
          </w:p>
        </w:tc>
        <w:tc>
          <w:tcPr>
            <w:tcW w:w="422" w:type="dxa"/>
            <w:vAlign w:val="center"/>
          </w:tcPr>
          <w:p w14:paraId="12B40BE4" w14:textId="77777777" w:rsidR="00B17A5D" w:rsidRPr="002368C0" w:rsidRDefault="00B17A5D" w:rsidP="00DA124C">
            <w:pPr>
              <w:jc w:val="center"/>
              <w:rPr>
                <w:rFonts w:asciiTheme="majorHAnsi" w:hAnsiTheme="majorHAnsi" w:cstheme="majorHAnsi"/>
                <w:b/>
                <w:bCs/>
                <w:color w:val="00B050"/>
                <w:sz w:val="20"/>
                <w:szCs w:val="20"/>
              </w:rPr>
            </w:pPr>
          </w:p>
        </w:tc>
        <w:tc>
          <w:tcPr>
            <w:tcW w:w="1675" w:type="dxa"/>
            <w:vMerge w:val="restart"/>
            <w:vAlign w:val="center"/>
          </w:tcPr>
          <w:p w14:paraId="2038EB51" w14:textId="77777777" w:rsidR="00B17A5D" w:rsidRPr="007F42FC" w:rsidRDefault="00B17A5D" w:rsidP="00DA124C">
            <w:pPr>
              <w:jc w:val="center"/>
              <w:rPr>
                <w:rFonts w:asciiTheme="majorHAnsi" w:hAnsiTheme="majorHAnsi" w:cstheme="majorHAnsi"/>
                <w:color w:val="7030A0"/>
                <w:sz w:val="16"/>
                <w:szCs w:val="16"/>
              </w:rPr>
            </w:pPr>
            <w:r w:rsidRPr="00AE5BD0">
              <w:rPr>
                <w:rFonts w:asciiTheme="majorHAnsi" w:hAnsiTheme="majorHAnsi" w:cstheme="majorHAnsi"/>
                <w:sz w:val="16"/>
                <w:szCs w:val="16"/>
              </w:rPr>
              <w:t>Gestiona su aprendizaje de manera autónoma</w:t>
            </w:r>
          </w:p>
        </w:tc>
        <w:tc>
          <w:tcPr>
            <w:tcW w:w="421" w:type="dxa"/>
            <w:vMerge w:val="restart"/>
            <w:vAlign w:val="center"/>
          </w:tcPr>
          <w:p w14:paraId="42A852D3" w14:textId="77777777" w:rsidR="00B17A5D" w:rsidRPr="002368C0" w:rsidRDefault="00B17A5D" w:rsidP="00DA124C">
            <w:pPr>
              <w:jc w:val="center"/>
              <w:rPr>
                <w:rFonts w:asciiTheme="majorHAnsi" w:hAnsiTheme="majorHAnsi" w:cstheme="majorHAnsi"/>
                <w:b/>
                <w:bCs/>
                <w:color w:val="000000" w:themeColor="text1"/>
                <w:sz w:val="20"/>
                <w:szCs w:val="20"/>
              </w:rPr>
            </w:pPr>
            <w:r w:rsidRPr="002368C0">
              <w:rPr>
                <w:rFonts w:asciiTheme="majorHAnsi" w:hAnsiTheme="majorHAnsi" w:cstheme="majorHAnsi"/>
                <w:b/>
                <w:bCs/>
                <w:color w:val="000000" w:themeColor="text1"/>
                <w:sz w:val="20"/>
                <w:szCs w:val="20"/>
              </w:rPr>
              <w:t>X</w:t>
            </w:r>
          </w:p>
        </w:tc>
        <w:tc>
          <w:tcPr>
            <w:tcW w:w="560" w:type="dxa"/>
            <w:vMerge/>
            <w:shd w:val="clear" w:color="auto" w:fill="0070C0"/>
          </w:tcPr>
          <w:p w14:paraId="4E7E3EAB" w14:textId="77777777" w:rsidR="00B17A5D" w:rsidRDefault="00B17A5D" w:rsidP="00DA124C">
            <w:pPr>
              <w:jc w:val="center"/>
              <w:rPr>
                <w:rFonts w:asciiTheme="majorHAnsi" w:hAnsiTheme="majorHAnsi" w:cstheme="majorHAnsi"/>
                <w:color w:val="7030A0"/>
                <w:sz w:val="16"/>
                <w:szCs w:val="16"/>
              </w:rPr>
            </w:pPr>
          </w:p>
        </w:tc>
        <w:tc>
          <w:tcPr>
            <w:tcW w:w="1610" w:type="dxa"/>
            <w:vMerge/>
          </w:tcPr>
          <w:p w14:paraId="5C37140A" w14:textId="77777777" w:rsidR="00B17A5D" w:rsidRDefault="00B17A5D" w:rsidP="00DA124C">
            <w:pPr>
              <w:jc w:val="center"/>
              <w:rPr>
                <w:rFonts w:asciiTheme="majorHAnsi" w:hAnsiTheme="majorHAnsi" w:cstheme="majorHAnsi"/>
                <w:color w:val="7030A0"/>
                <w:sz w:val="16"/>
                <w:szCs w:val="16"/>
              </w:rPr>
            </w:pPr>
          </w:p>
        </w:tc>
        <w:tc>
          <w:tcPr>
            <w:tcW w:w="3450" w:type="dxa"/>
            <w:shd w:val="clear" w:color="auto" w:fill="0070C0"/>
            <w:vAlign w:val="center"/>
          </w:tcPr>
          <w:p w14:paraId="4808AF61" w14:textId="77777777" w:rsidR="00B17A5D" w:rsidRPr="002368C0" w:rsidRDefault="00B17A5D" w:rsidP="00DA124C">
            <w:pPr>
              <w:jc w:val="center"/>
              <w:rPr>
                <w:rFonts w:ascii="Eras Bold ITC" w:hAnsi="Eras Bold ITC" w:cstheme="majorHAnsi"/>
                <w:color w:val="7030A0"/>
                <w:sz w:val="16"/>
                <w:szCs w:val="16"/>
              </w:rPr>
            </w:pPr>
            <w:r w:rsidRPr="00CA4F44">
              <w:rPr>
                <w:rFonts w:ascii="Eras Bold ITC" w:hAnsi="Eras Bold ITC" w:cstheme="majorHAnsi"/>
                <w:color w:val="FFFFFF" w:themeColor="background1"/>
                <w:sz w:val="16"/>
                <w:szCs w:val="16"/>
              </w:rPr>
              <w:t>ACTITUD OBSERVABLE</w:t>
            </w:r>
          </w:p>
        </w:tc>
      </w:tr>
      <w:tr w:rsidR="00B17A5D" w:rsidRPr="009435DB" w14:paraId="2D6DD4EF" w14:textId="77777777" w:rsidTr="00DA124C">
        <w:trPr>
          <w:trHeight w:val="356"/>
        </w:trPr>
        <w:tc>
          <w:tcPr>
            <w:tcW w:w="970" w:type="dxa"/>
            <w:vMerge/>
            <w:tcBorders>
              <w:left w:val="nil"/>
              <w:bottom w:val="nil"/>
              <w:right w:val="nil"/>
            </w:tcBorders>
            <w:shd w:val="clear" w:color="auto" w:fill="002060"/>
            <w:vAlign w:val="center"/>
          </w:tcPr>
          <w:p w14:paraId="0EDE61C0" w14:textId="77777777" w:rsidR="00B17A5D" w:rsidRPr="003B4A0F" w:rsidRDefault="00B17A5D" w:rsidP="00DA124C">
            <w:pPr>
              <w:jc w:val="right"/>
              <w:rPr>
                <w:rFonts w:asciiTheme="majorHAnsi" w:hAnsiTheme="majorHAnsi" w:cstheme="majorHAnsi"/>
                <w:color w:val="FFFFFF" w:themeColor="background1"/>
                <w:sz w:val="18"/>
                <w:szCs w:val="18"/>
              </w:rPr>
            </w:pPr>
          </w:p>
        </w:tc>
        <w:tc>
          <w:tcPr>
            <w:tcW w:w="1812" w:type="dxa"/>
            <w:tcBorders>
              <w:left w:val="nil"/>
            </w:tcBorders>
            <w:vAlign w:val="center"/>
          </w:tcPr>
          <w:p w14:paraId="0458B76E" w14:textId="77777777" w:rsidR="00B17A5D" w:rsidRPr="002368C0" w:rsidRDefault="00B17A5D" w:rsidP="00DA124C">
            <w:pPr>
              <w:jc w:val="center"/>
              <w:rPr>
                <w:rFonts w:asciiTheme="majorHAnsi" w:hAnsiTheme="majorHAnsi" w:cstheme="majorHAnsi"/>
                <w:color w:val="7030A0"/>
                <w:sz w:val="16"/>
                <w:szCs w:val="16"/>
              </w:rPr>
            </w:pPr>
            <w:r w:rsidRPr="002368C0">
              <w:rPr>
                <w:rFonts w:asciiTheme="majorHAnsi" w:hAnsiTheme="majorHAnsi" w:cstheme="majorHAnsi"/>
                <w:color w:val="7030A0"/>
                <w:sz w:val="16"/>
                <w:szCs w:val="16"/>
              </w:rPr>
              <w:t>Interactúa a través de sus habilidades socio motrices</w:t>
            </w:r>
          </w:p>
        </w:tc>
        <w:tc>
          <w:tcPr>
            <w:tcW w:w="422" w:type="dxa"/>
            <w:vAlign w:val="center"/>
          </w:tcPr>
          <w:p w14:paraId="5A819EAC" w14:textId="77777777" w:rsidR="00B17A5D" w:rsidRPr="002368C0" w:rsidRDefault="00B17A5D" w:rsidP="00DA124C">
            <w:pPr>
              <w:jc w:val="center"/>
              <w:rPr>
                <w:rFonts w:asciiTheme="majorHAnsi" w:hAnsiTheme="majorHAnsi" w:cstheme="majorHAnsi"/>
                <w:b/>
                <w:bCs/>
                <w:color w:val="7030A0"/>
                <w:sz w:val="20"/>
                <w:szCs w:val="20"/>
              </w:rPr>
            </w:pPr>
            <w:r>
              <w:rPr>
                <w:rFonts w:asciiTheme="majorHAnsi" w:hAnsiTheme="majorHAnsi" w:cstheme="majorHAnsi"/>
                <w:b/>
                <w:bCs/>
                <w:color w:val="7030A0"/>
                <w:sz w:val="20"/>
                <w:szCs w:val="20"/>
              </w:rPr>
              <w:t>X</w:t>
            </w:r>
          </w:p>
        </w:tc>
        <w:tc>
          <w:tcPr>
            <w:tcW w:w="1675" w:type="dxa"/>
            <w:vMerge/>
          </w:tcPr>
          <w:p w14:paraId="39B110AA" w14:textId="77777777" w:rsidR="00B17A5D" w:rsidRPr="007F42FC" w:rsidRDefault="00B17A5D" w:rsidP="00DA124C">
            <w:pPr>
              <w:jc w:val="center"/>
              <w:rPr>
                <w:rFonts w:asciiTheme="majorHAnsi" w:hAnsiTheme="majorHAnsi" w:cstheme="majorHAnsi"/>
                <w:color w:val="7030A0"/>
                <w:sz w:val="16"/>
                <w:szCs w:val="16"/>
              </w:rPr>
            </w:pPr>
          </w:p>
        </w:tc>
        <w:tc>
          <w:tcPr>
            <w:tcW w:w="421" w:type="dxa"/>
            <w:vMerge/>
          </w:tcPr>
          <w:p w14:paraId="58D91DFA" w14:textId="77777777" w:rsidR="00B17A5D" w:rsidRPr="007F42FC" w:rsidRDefault="00B17A5D" w:rsidP="00DA124C">
            <w:pPr>
              <w:jc w:val="center"/>
              <w:rPr>
                <w:rFonts w:asciiTheme="majorHAnsi" w:hAnsiTheme="majorHAnsi" w:cstheme="majorHAnsi"/>
                <w:color w:val="7030A0"/>
                <w:sz w:val="16"/>
                <w:szCs w:val="16"/>
              </w:rPr>
            </w:pPr>
          </w:p>
        </w:tc>
        <w:tc>
          <w:tcPr>
            <w:tcW w:w="560" w:type="dxa"/>
            <w:vMerge/>
            <w:shd w:val="clear" w:color="auto" w:fill="0070C0"/>
          </w:tcPr>
          <w:p w14:paraId="1C5FDFF5" w14:textId="77777777" w:rsidR="00B17A5D" w:rsidRPr="007F42FC" w:rsidRDefault="00B17A5D" w:rsidP="00DA124C">
            <w:pPr>
              <w:jc w:val="center"/>
              <w:rPr>
                <w:rFonts w:asciiTheme="majorHAnsi" w:hAnsiTheme="majorHAnsi" w:cstheme="majorHAnsi"/>
                <w:color w:val="7030A0"/>
                <w:sz w:val="16"/>
                <w:szCs w:val="16"/>
              </w:rPr>
            </w:pPr>
          </w:p>
        </w:tc>
        <w:tc>
          <w:tcPr>
            <w:tcW w:w="1610" w:type="dxa"/>
            <w:vMerge/>
          </w:tcPr>
          <w:p w14:paraId="251F6F34" w14:textId="77777777" w:rsidR="00B17A5D" w:rsidRPr="007F42FC" w:rsidRDefault="00B17A5D" w:rsidP="00DA124C">
            <w:pPr>
              <w:jc w:val="center"/>
              <w:rPr>
                <w:rFonts w:asciiTheme="majorHAnsi" w:hAnsiTheme="majorHAnsi" w:cstheme="majorHAnsi"/>
                <w:color w:val="7030A0"/>
                <w:sz w:val="16"/>
                <w:szCs w:val="16"/>
              </w:rPr>
            </w:pPr>
          </w:p>
        </w:tc>
        <w:tc>
          <w:tcPr>
            <w:tcW w:w="3450" w:type="dxa"/>
          </w:tcPr>
          <w:p w14:paraId="41F9F662" w14:textId="77777777" w:rsidR="00B17A5D" w:rsidRPr="002368C0" w:rsidRDefault="00B17A5D" w:rsidP="00DA124C">
            <w:pPr>
              <w:jc w:val="both"/>
              <w:rPr>
                <w:rFonts w:asciiTheme="majorHAnsi" w:hAnsiTheme="majorHAnsi" w:cstheme="majorHAnsi"/>
                <w:color w:val="7030A0"/>
                <w:sz w:val="16"/>
                <w:szCs w:val="16"/>
              </w:rPr>
            </w:pPr>
            <w:r w:rsidRPr="004D1CFD">
              <w:rPr>
                <w:rFonts w:cstheme="minorHAnsi"/>
                <w:color w:val="000000" w:themeColor="text1"/>
                <w:sz w:val="18"/>
                <w:szCs w:val="18"/>
              </w:rPr>
              <w:t>Reconocimiento al valor inherente de cada persona y de sus derechos, por encima de cualquier diferencia</w:t>
            </w:r>
            <w:r w:rsidRPr="008135C8">
              <w:rPr>
                <w:rFonts w:cstheme="minorHAnsi"/>
                <w:color w:val="000000" w:themeColor="text1"/>
                <w:sz w:val="18"/>
                <w:szCs w:val="18"/>
              </w:rPr>
              <w:t>.</w:t>
            </w:r>
          </w:p>
        </w:tc>
      </w:tr>
    </w:tbl>
    <w:p w14:paraId="698EABAA" w14:textId="77777777" w:rsidR="00B17A5D" w:rsidRPr="003B4A0F" w:rsidRDefault="00B17A5D" w:rsidP="00B17A5D">
      <w:pPr>
        <w:rPr>
          <w:sz w:val="8"/>
          <w:szCs w:val="8"/>
        </w:rPr>
      </w:pPr>
    </w:p>
    <w:tbl>
      <w:tblPr>
        <w:tblStyle w:val="Tablaconcuadrcula"/>
        <w:tblW w:w="10915" w:type="dxa"/>
        <w:tblInd w:w="-5" w:type="dxa"/>
        <w:tblLayout w:type="fixed"/>
        <w:tblLook w:val="04A0" w:firstRow="1" w:lastRow="0" w:firstColumn="1" w:lastColumn="0" w:noHBand="0" w:noVBand="1"/>
      </w:tblPr>
      <w:tblGrid>
        <w:gridCol w:w="1134"/>
        <w:gridCol w:w="5670"/>
        <w:gridCol w:w="4111"/>
      </w:tblGrid>
      <w:tr w:rsidR="00B17A5D" w14:paraId="4735A6BA" w14:textId="77777777" w:rsidTr="00DA124C">
        <w:trPr>
          <w:trHeight w:val="227"/>
        </w:trPr>
        <w:tc>
          <w:tcPr>
            <w:tcW w:w="1134" w:type="dxa"/>
            <w:tcBorders>
              <w:tl2br w:val="single" w:sz="4" w:space="0" w:color="auto"/>
            </w:tcBorders>
            <w:shd w:val="clear" w:color="auto" w:fill="E7E6E6" w:themeFill="background2"/>
            <w:vAlign w:val="center"/>
          </w:tcPr>
          <w:p w14:paraId="215C869B" w14:textId="77777777" w:rsidR="00B17A5D" w:rsidRPr="000B3A1B" w:rsidRDefault="00B17A5D" w:rsidP="00DA124C">
            <w:pPr>
              <w:jc w:val="center"/>
              <w:rPr>
                <w:rFonts w:asciiTheme="majorHAnsi" w:hAnsiTheme="majorHAnsi" w:cstheme="majorHAnsi"/>
                <w:b/>
                <w:bCs/>
                <w:i/>
                <w:iCs/>
                <w:noProof/>
                <w:color w:val="FFFFFF" w:themeColor="background1"/>
                <w:sz w:val="16"/>
                <w:szCs w:val="16"/>
                <w:lang w:eastAsia="es-ES"/>
              </w:rPr>
            </w:pPr>
          </w:p>
        </w:tc>
        <w:tc>
          <w:tcPr>
            <w:tcW w:w="5670" w:type="dxa"/>
            <w:shd w:val="clear" w:color="auto" w:fill="002060"/>
            <w:vAlign w:val="center"/>
          </w:tcPr>
          <w:p w14:paraId="75A4A6B9" w14:textId="77777777" w:rsidR="00B17A5D" w:rsidRPr="003B4A0F" w:rsidRDefault="00B17A5D" w:rsidP="00DA124C">
            <w:pPr>
              <w:tabs>
                <w:tab w:val="left" w:pos="10245"/>
              </w:tabs>
              <w:contextualSpacing/>
              <w:jc w:val="center"/>
              <w:rPr>
                <w:rFonts w:asciiTheme="majorHAnsi" w:hAnsiTheme="majorHAnsi" w:cstheme="majorHAnsi"/>
                <w:b/>
                <w:bCs/>
                <w:i/>
                <w:iCs/>
                <w:color w:val="FFFFFF" w:themeColor="background1"/>
                <w:sz w:val="18"/>
                <w:szCs w:val="18"/>
                <w:lang w:eastAsia="es-ES"/>
              </w:rPr>
            </w:pPr>
            <w:r w:rsidRPr="003B4A0F">
              <w:rPr>
                <w:rFonts w:asciiTheme="majorHAnsi" w:hAnsiTheme="majorHAnsi" w:cstheme="majorHAnsi"/>
                <w:b/>
                <w:bCs/>
                <w:i/>
                <w:iCs/>
                <w:color w:val="FFFFFF" w:themeColor="background1"/>
                <w:sz w:val="18"/>
                <w:szCs w:val="18"/>
                <w:lang w:eastAsia="es-ES"/>
              </w:rPr>
              <w:t>DE LA UNIDAD</w:t>
            </w:r>
          </w:p>
        </w:tc>
        <w:tc>
          <w:tcPr>
            <w:tcW w:w="4111" w:type="dxa"/>
            <w:shd w:val="clear" w:color="auto" w:fill="002060"/>
            <w:vAlign w:val="center"/>
          </w:tcPr>
          <w:p w14:paraId="489CECCF" w14:textId="77777777" w:rsidR="00B17A5D" w:rsidRPr="003B4A0F" w:rsidRDefault="00B17A5D" w:rsidP="00DA124C">
            <w:pPr>
              <w:tabs>
                <w:tab w:val="left" w:pos="10245"/>
              </w:tabs>
              <w:contextualSpacing/>
              <w:jc w:val="center"/>
              <w:rPr>
                <w:rFonts w:asciiTheme="majorHAnsi" w:hAnsiTheme="majorHAnsi" w:cstheme="majorHAnsi"/>
                <w:b/>
                <w:bCs/>
                <w:i/>
                <w:iCs/>
                <w:color w:val="FFFFFF" w:themeColor="background1"/>
                <w:sz w:val="18"/>
                <w:szCs w:val="18"/>
                <w:lang w:eastAsia="es-ES"/>
              </w:rPr>
            </w:pPr>
            <w:r w:rsidRPr="003B4A0F">
              <w:rPr>
                <w:rFonts w:asciiTheme="majorHAnsi" w:hAnsiTheme="majorHAnsi" w:cstheme="majorHAnsi"/>
                <w:b/>
                <w:bCs/>
                <w:i/>
                <w:iCs/>
                <w:color w:val="FFFFFF" w:themeColor="background1"/>
                <w:sz w:val="18"/>
                <w:szCs w:val="18"/>
                <w:lang w:eastAsia="es-ES"/>
              </w:rPr>
              <w:t>DE LA SESIÓN</w:t>
            </w:r>
          </w:p>
        </w:tc>
      </w:tr>
      <w:tr w:rsidR="00B17A5D" w14:paraId="34BF054C" w14:textId="77777777" w:rsidTr="00DA124C">
        <w:trPr>
          <w:trHeight w:val="414"/>
        </w:trPr>
        <w:tc>
          <w:tcPr>
            <w:tcW w:w="1134" w:type="dxa"/>
            <w:shd w:val="clear" w:color="auto" w:fill="0070C0"/>
            <w:vAlign w:val="center"/>
          </w:tcPr>
          <w:p w14:paraId="704A0C21" w14:textId="77777777" w:rsidR="00B17A5D" w:rsidRPr="000B3A1B" w:rsidRDefault="00B17A5D" w:rsidP="00DA124C">
            <w:pPr>
              <w:jc w:val="center"/>
              <w:rPr>
                <w:rFonts w:asciiTheme="majorHAnsi" w:hAnsiTheme="majorHAnsi" w:cstheme="majorHAnsi"/>
                <w:b/>
                <w:bCs/>
                <w:i/>
                <w:iCs/>
                <w:noProof/>
                <w:color w:val="FFFFFF" w:themeColor="background1"/>
                <w:sz w:val="16"/>
                <w:szCs w:val="16"/>
                <w:lang w:eastAsia="es-ES"/>
              </w:rPr>
            </w:pPr>
            <w:r>
              <w:rPr>
                <w:rFonts w:asciiTheme="majorHAnsi" w:hAnsiTheme="majorHAnsi" w:cstheme="majorHAnsi"/>
                <w:b/>
                <w:bCs/>
                <w:i/>
                <w:iCs/>
                <w:noProof/>
                <w:color w:val="FFFFFF" w:themeColor="background1"/>
                <w:sz w:val="16"/>
                <w:szCs w:val="16"/>
                <w:lang w:eastAsia="es-ES"/>
              </w:rPr>
              <w:t>TÍTULO</w:t>
            </w:r>
          </w:p>
        </w:tc>
        <w:tc>
          <w:tcPr>
            <w:tcW w:w="5670" w:type="dxa"/>
            <w:vAlign w:val="center"/>
          </w:tcPr>
          <w:p w14:paraId="63C030AB" w14:textId="77777777" w:rsidR="000E3BBC" w:rsidRDefault="00000000">
            <w:r>
              <w:t>"Garcilasinos en Acción: Deporte, Juego Limpio y Educación Financiera"</w:t>
            </w:r>
          </w:p>
        </w:tc>
        <w:tc>
          <w:tcPr>
            <w:tcW w:w="4111" w:type="dxa"/>
            <w:vAlign w:val="center"/>
          </w:tcPr>
          <w:p w14:paraId="5F17F280" w14:textId="77777777" w:rsidR="000E3BBC" w:rsidRDefault="00000000">
            <w:r>
              <w:t>"La recepción inteligente: control corporal, trabajo en equipo y decisiones financieras responsables"</w:t>
            </w:r>
          </w:p>
        </w:tc>
      </w:tr>
      <w:tr w:rsidR="00B17A5D" w14:paraId="2F0E0115" w14:textId="77777777" w:rsidTr="00DA124C">
        <w:trPr>
          <w:trHeight w:val="414"/>
        </w:trPr>
        <w:tc>
          <w:tcPr>
            <w:tcW w:w="1134" w:type="dxa"/>
            <w:shd w:val="clear" w:color="auto" w:fill="0070C0"/>
            <w:vAlign w:val="center"/>
          </w:tcPr>
          <w:p w14:paraId="1F3B048F" w14:textId="77777777" w:rsidR="00B17A5D" w:rsidRDefault="00B17A5D" w:rsidP="00DA124C">
            <w:pPr>
              <w:jc w:val="center"/>
              <w:rPr>
                <w:rFonts w:asciiTheme="majorHAnsi" w:hAnsiTheme="majorHAnsi" w:cstheme="majorHAnsi"/>
                <w:b/>
                <w:bCs/>
                <w:i/>
                <w:iCs/>
                <w:noProof/>
                <w:color w:val="FFFFFF" w:themeColor="background1"/>
                <w:sz w:val="16"/>
                <w:szCs w:val="16"/>
                <w:lang w:eastAsia="es-ES"/>
              </w:rPr>
            </w:pPr>
            <w:r>
              <w:rPr>
                <w:rFonts w:asciiTheme="majorHAnsi" w:hAnsiTheme="majorHAnsi" w:cstheme="majorHAnsi"/>
                <w:b/>
                <w:bCs/>
                <w:i/>
                <w:iCs/>
                <w:noProof/>
                <w:color w:val="FFFFFF" w:themeColor="background1"/>
                <w:sz w:val="16"/>
                <w:szCs w:val="16"/>
                <w:lang w:eastAsia="es-ES"/>
              </w:rPr>
              <w:t>PROPÓSITO</w:t>
            </w:r>
          </w:p>
        </w:tc>
        <w:tc>
          <w:tcPr>
            <w:tcW w:w="5670" w:type="dxa"/>
            <w:vAlign w:val="center"/>
          </w:tcPr>
          <w:p w14:paraId="362AB485" w14:textId="77777777" w:rsidR="000E3BBC" w:rsidRDefault="00000000">
            <w:r>
              <w:t>¿Cómo podemos competir con intensidad en el Futsal y el Vóley sin vulnerar la integridad de nuestros compañeros? ¿De qué manera la autorregulación emocional y la planificación de nuestros recursos influyen en nuestro rendimiento colectivo? ¿Es posible convertirnos en referentes de convivencia y, al mismo tiempo, aprender a administrar responsablemente nuestros recursos a través del deporte?</w:t>
            </w:r>
          </w:p>
        </w:tc>
        <w:tc>
          <w:tcPr>
            <w:tcW w:w="4111" w:type="dxa"/>
            <w:vAlign w:val="center"/>
          </w:tcPr>
          <w:p w14:paraId="1F5C329A" w14:textId="77777777" w:rsidR="000E3BBC" w:rsidRDefault="00000000">
            <w:r>
              <w:t>Proponer variantes técnicas en la recepción de vóley, regulando la postura corporal y fortaleciendo la confianza mutua; asimismo, tomar decisiones responsables sobre el uso y cuidado de los recursos deportivos, relacionando el juego con nociones básicas de educación financiera como planificación, presupuesto, ahorro y consumo responsable.</w:t>
            </w:r>
          </w:p>
        </w:tc>
      </w:tr>
    </w:tbl>
    <w:p w14:paraId="474C52E1" w14:textId="77777777" w:rsidR="00B17A5D" w:rsidRPr="00734D8B" w:rsidRDefault="00B17A5D" w:rsidP="00B17A5D">
      <w:pPr>
        <w:jc w:val="center"/>
        <w:rPr>
          <w:rFonts w:ascii="Overlock" w:eastAsia="Overlock" w:hAnsi="Overlock" w:cs="Overlock"/>
          <w:b/>
          <w:sz w:val="8"/>
          <w:szCs w:val="8"/>
        </w:rPr>
      </w:pPr>
    </w:p>
    <w:p w14:paraId="561449D1" w14:textId="77777777" w:rsidR="00B17A5D" w:rsidRPr="002368C0" w:rsidRDefault="00B17A5D" w:rsidP="00B17A5D">
      <w:pPr>
        <w:rPr>
          <w:sz w:val="2"/>
          <w:szCs w:val="2"/>
        </w:rPr>
      </w:pPr>
    </w:p>
    <w:tbl>
      <w:tblPr>
        <w:tblStyle w:val="Tablaconcuadrcula"/>
        <w:tblW w:w="10915" w:type="dxa"/>
        <w:tblInd w:w="-5" w:type="dxa"/>
        <w:tblLook w:val="04A0" w:firstRow="1" w:lastRow="0" w:firstColumn="1" w:lastColumn="0" w:noHBand="0" w:noVBand="1"/>
      </w:tblPr>
      <w:tblGrid>
        <w:gridCol w:w="1010"/>
        <w:gridCol w:w="1258"/>
        <w:gridCol w:w="2127"/>
        <w:gridCol w:w="1701"/>
        <w:gridCol w:w="992"/>
        <w:gridCol w:w="2175"/>
        <w:gridCol w:w="1652"/>
      </w:tblGrid>
      <w:tr w:rsidR="00B17A5D" w:rsidRPr="009435DB" w14:paraId="13A8AFFE" w14:textId="77777777" w:rsidTr="00DA124C">
        <w:trPr>
          <w:trHeight w:val="397"/>
        </w:trPr>
        <w:tc>
          <w:tcPr>
            <w:tcW w:w="1091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vAlign w:val="center"/>
          </w:tcPr>
          <w:p w14:paraId="6360CD16" w14:textId="77777777" w:rsidR="00B17A5D" w:rsidRPr="002368C0" w:rsidRDefault="00B17A5D" w:rsidP="00DA124C">
            <w:pPr>
              <w:pStyle w:val="Prrafodelista"/>
              <w:numPr>
                <w:ilvl w:val="0"/>
                <w:numId w:val="3"/>
              </w:numPr>
              <w:rPr>
                <w:rFonts w:asciiTheme="majorHAnsi" w:hAnsiTheme="majorHAnsi" w:cstheme="majorHAnsi"/>
                <w:b/>
                <w:bCs/>
                <w:color w:val="7030A0"/>
                <w:sz w:val="16"/>
                <w:szCs w:val="16"/>
              </w:rPr>
            </w:pPr>
            <w:r w:rsidRPr="002368C0">
              <w:rPr>
                <w:rFonts w:asciiTheme="majorHAnsi" w:hAnsiTheme="majorHAnsi" w:cstheme="majorHAnsi"/>
                <w:b/>
                <w:bCs/>
                <w:color w:val="000000" w:themeColor="text1"/>
              </w:rPr>
              <w:t xml:space="preserve">EVALUACIÓN </w:t>
            </w:r>
          </w:p>
        </w:tc>
      </w:tr>
      <w:tr w:rsidR="00B17A5D" w:rsidRPr="009435DB" w14:paraId="325B45C6" w14:textId="77777777" w:rsidTr="00DA124C">
        <w:tc>
          <w:tcPr>
            <w:tcW w:w="1010" w:type="dxa"/>
            <w:tcBorders>
              <w:top w:val="single" w:sz="4" w:space="0" w:color="000000" w:themeColor="text1"/>
              <w:left w:val="nil"/>
              <w:bottom w:val="nil"/>
              <w:right w:val="nil"/>
            </w:tcBorders>
            <w:shd w:val="clear" w:color="auto" w:fill="002060"/>
            <w:vAlign w:val="center"/>
          </w:tcPr>
          <w:p w14:paraId="4974656F" w14:textId="77777777" w:rsidR="00B17A5D" w:rsidRPr="003B4A0F" w:rsidRDefault="00B17A5D" w:rsidP="00DA124C">
            <w:pPr>
              <w:jc w:val="right"/>
              <w:rPr>
                <w:rFonts w:asciiTheme="majorHAnsi" w:hAnsiTheme="majorHAnsi" w:cstheme="majorHAnsi"/>
                <w:color w:val="FFFFFF" w:themeColor="background1"/>
                <w:sz w:val="18"/>
                <w:szCs w:val="18"/>
              </w:rPr>
            </w:pPr>
            <w:r w:rsidRPr="003B4A0F">
              <w:rPr>
                <w:rFonts w:asciiTheme="majorHAnsi" w:hAnsiTheme="majorHAnsi" w:cstheme="majorHAnsi"/>
                <w:color w:val="FFFFFF" w:themeColor="background1"/>
                <w:sz w:val="18"/>
                <w:szCs w:val="18"/>
              </w:rPr>
              <w:t>COMP.</w:t>
            </w:r>
          </w:p>
        </w:tc>
        <w:tc>
          <w:tcPr>
            <w:tcW w:w="3385" w:type="dxa"/>
            <w:gridSpan w:val="2"/>
            <w:tcBorders>
              <w:top w:val="single" w:sz="4" w:space="0" w:color="000000" w:themeColor="text1"/>
              <w:left w:val="nil"/>
            </w:tcBorders>
            <w:vAlign w:val="center"/>
          </w:tcPr>
          <w:p w14:paraId="11643C14" w14:textId="77777777" w:rsidR="00B17A5D" w:rsidRPr="009435DB" w:rsidRDefault="00B17A5D" w:rsidP="00DA124C">
            <w:pPr>
              <w:jc w:val="center"/>
              <w:rPr>
                <w:rFonts w:ascii="Overlock" w:eastAsia="Overlock" w:hAnsi="Overlock" w:cs="Overlock"/>
                <w:szCs w:val="26"/>
              </w:rPr>
            </w:pPr>
            <w:r w:rsidRPr="007F42FC">
              <w:rPr>
                <w:rFonts w:asciiTheme="majorHAnsi" w:hAnsiTheme="majorHAnsi" w:cstheme="majorHAnsi"/>
                <w:color w:val="0070C0"/>
                <w:sz w:val="16"/>
                <w:szCs w:val="16"/>
              </w:rPr>
              <w:t>Se desenvuelve de manera autónoma a través de su motricidad</w:t>
            </w:r>
          </w:p>
        </w:tc>
        <w:tc>
          <w:tcPr>
            <w:tcW w:w="2693" w:type="dxa"/>
            <w:gridSpan w:val="2"/>
            <w:tcBorders>
              <w:top w:val="single" w:sz="4" w:space="0" w:color="000000" w:themeColor="text1"/>
            </w:tcBorders>
            <w:vAlign w:val="center"/>
          </w:tcPr>
          <w:p w14:paraId="4D617C31" w14:textId="77777777" w:rsidR="00B17A5D" w:rsidRPr="009435DB" w:rsidRDefault="00B17A5D" w:rsidP="00DA124C">
            <w:pPr>
              <w:jc w:val="center"/>
              <w:rPr>
                <w:rFonts w:ascii="Overlock" w:eastAsia="Overlock" w:hAnsi="Overlock" w:cs="Overlock"/>
                <w:szCs w:val="26"/>
              </w:rPr>
            </w:pPr>
            <w:r w:rsidRPr="007F42FC">
              <w:rPr>
                <w:rFonts w:asciiTheme="majorHAnsi" w:hAnsiTheme="majorHAnsi" w:cstheme="majorHAnsi"/>
                <w:color w:val="00B050"/>
                <w:sz w:val="16"/>
                <w:szCs w:val="16"/>
              </w:rPr>
              <w:t>Asume una vida saludable.</w:t>
            </w:r>
          </w:p>
        </w:tc>
        <w:tc>
          <w:tcPr>
            <w:tcW w:w="3827" w:type="dxa"/>
            <w:gridSpan w:val="2"/>
            <w:tcBorders>
              <w:top w:val="single" w:sz="4" w:space="0" w:color="000000" w:themeColor="text1"/>
            </w:tcBorders>
            <w:vAlign w:val="center"/>
          </w:tcPr>
          <w:p w14:paraId="2FE65518" w14:textId="77777777" w:rsidR="00B17A5D" w:rsidRPr="009435DB" w:rsidRDefault="00B17A5D" w:rsidP="00DA124C">
            <w:pPr>
              <w:jc w:val="center"/>
              <w:rPr>
                <w:rFonts w:ascii="Overlock" w:eastAsia="Overlock" w:hAnsi="Overlock" w:cs="Overlock"/>
                <w:szCs w:val="26"/>
              </w:rPr>
            </w:pPr>
            <w:r w:rsidRPr="007F42FC">
              <w:rPr>
                <w:rFonts w:asciiTheme="majorHAnsi" w:hAnsiTheme="majorHAnsi" w:cstheme="majorHAnsi"/>
                <w:color w:val="7030A0"/>
                <w:sz w:val="16"/>
                <w:szCs w:val="16"/>
              </w:rPr>
              <w:t>Interactúa a través de sus habilidades socio motrices</w:t>
            </w:r>
          </w:p>
        </w:tc>
      </w:tr>
      <w:tr w:rsidR="00B17A5D" w:rsidRPr="009435DB" w14:paraId="4B531177" w14:textId="77777777" w:rsidTr="00DA124C">
        <w:tc>
          <w:tcPr>
            <w:tcW w:w="1010" w:type="dxa"/>
            <w:tcBorders>
              <w:top w:val="single" w:sz="4" w:space="0" w:color="FFFFFF" w:themeColor="background1"/>
              <w:left w:val="nil"/>
              <w:bottom w:val="nil"/>
              <w:right w:val="nil"/>
            </w:tcBorders>
            <w:shd w:val="clear" w:color="auto" w:fill="002060"/>
            <w:vAlign w:val="center"/>
          </w:tcPr>
          <w:p w14:paraId="72907E6A" w14:textId="77777777" w:rsidR="00B17A5D" w:rsidRPr="003B4A0F" w:rsidRDefault="00B17A5D" w:rsidP="00DA124C">
            <w:pPr>
              <w:jc w:val="right"/>
              <w:rPr>
                <w:rFonts w:asciiTheme="majorHAnsi" w:hAnsiTheme="majorHAnsi" w:cstheme="majorHAnsi"/>
                <w:color w:val="FFFFFF" w:themeColor="background1"/>
                <w:sz w:val="18"/>
                <w:szCs w:val="18"/>
              </w:rPr>
            </w:pPr>
            <w:r w:rsidRPr="003B4A0F">
              <w:rPr>
                <w:rFonts w:asciiTheme="majorHAnsi" w:hAnsiTheme="majorHAnsi" w:cstheme="majorHAnsi"/>
                <w:color w:val="FFFFFF" w:themeColor="background1"/>
                <w:sz w:val="18"/>
                <w:szCs w:val="18"/>
              </w:rPr>
              <w:t>CAP.</w:t>
            </w:r>
          </w:p>
        </w:tc>
        <w:tc>
          <w:tcPr>
            <w:tcW w:w="1258" w:type="dxa"/>
            <w:tcBorders>
              <w:left w:val="nil"/>
            </w:tcBorders>
            <w:vAlign w:val="center"/>
          </w:tcPr>
          <w:p w14:paraId="2C4E9F45" w14:textId="77777777" w:rsidR="00B17A5D" w:rsidRPr="007F42FC" w:rsidRDefault="00B17A5D" w:rsidP="00DA124C">
            <w:pPr>
              <w:jc w:val="center"/>
              <w:rPr>
                <w:rFonts w:asciiTheme="majorHAnsi" w:hAnsiTheme="majorHAnsi" w:cstheme="majorHAnsi"/>
                <w:color w:val="7030A0"/>
                <w:sz w:val="16"/>
                <w:szCs w:val="16"/>
              </w:rPr>
            </w:pPr>
            <w:r w:rsidRPr="004234B0">
              <w:rPr>
                <w:rFonts w:asciiTheme="majorHAnsi" w:hAnsiTheme="majorHAnsi" w:cstheme="majorHAnsi"/>
                <w:sz w:val="12"/>
                <w:szCs w:val="12"/>
              </w:rPr>
              <w:t>Comprende su cuerpo</w:t>
            </w:r>
          </w:p>
        </w:tc>
        <w:tc>
          <w:tcPr>
            <w:tcW w:w="2127" w:type="dxa"/>
            <w:vAlign w:val="center"/>
          </w:tcPr>
          <w:p w14:paraId="5F40F028" w14:textId="77777777" w:rsidR="000E3BBC" w:rsidRDefault="00000000">
            <w:r>
              <w:t>Relaciona el cuidado de los materiales deportivos y la práctica de actividad física con decisiones responsables sobre los recursos, priorizando necesidades, evitando gastos innecesarios y promoviendo el ahorro. Además, participa en acuerdos grupales para administrar responsablemente los recursos deportivos.</w:t>
            </w:r>
          </w:p>
        </w:tc>
        <w:tc>
          <w:tcPr>
            <w:tcW w:w="1701" w:type="dxa"/>
            <w:vAlign w:val="center"/>
          </w:tcPr>
          <w:p w14:paraId="594A236B" w14:textId="77777777" w:rsidR="00B17A5D" w:rsidRPr="007F42FC" w:rsidRDefault="00B17A5D" w:rsidP="00DA124C">
            <w:pPr>
              <w:jc w:val="center"/>
              <w:rPr>
                <w:rFonts w:asciiTheme="majorHAnsi" w:hAnsiTheme="majorHAnsi" w:cstheme="majorHAnsi"/>
                <w:color w:val="7030A0"/>
                <w:sz w:val="16"/>
                <w:szCs w:val="16"/>
              </w:rPr>
            </w:pPr>
            <w:r w:rsidRPr="004234B0">
              <w:rPr>
                <w:rFonts w:asciiTheme="majorHAnsi" w:hAnsiTheme="majorHAnsi" w:cstheme="majorHAnsi"/>
                <w:i/>
                <w:iCs/>
                <w:sz w:val="10"/>
                <w:szCs w:val="10"/>
              </w:rPr>
              <w:t>Comprende las relaciones entre la actividad física, alimentación, postura, higiene corporal y del ambiente y la salud.</w:t>
            </w:r>
          </w:p>
        </w:tc>
        <w:tc>
          <w:tcPr>
            <w:tcW w:w="992" w:type="dxa"/>
            <w:vAlign w:val="center"/>
          </w:tcPr>
          <w:p w14:paraId="0C3DA780" w14:textId="77777777" w:rsidR="00B17A5D" w:rsidRPr="007F42FC" w:rsidRDefault="00B17A5D" w:rsidP="00DA124C">
            <w:pPr>
              <w:jc w:val="center"/>
              <w:rPr>
                <w:rFonts w:asciiTheme="majorHAnsi" w:hAnsiTheme="majorHAnsi" w:cstheme="majorHAnsi"/>
                <w:color w:val="7030A0"/>
                <w:sz w:val="16"/>
                <w:szCs w:val="16"/>
              </w:rPr>
            </w:pPr>
            <w:r w:rsidRPr="004234B0">
              <w:rPr>
                <w:rFonts w:asciiTheme="majorHAnsi" w:hAnsiTheme="majorHAnsi" w:cstheme="majorHAnsi"/>
                <w:i/>
                <w:iCs/>
                <w:sz w:val="10"/>
                <w:szCs w:val="10"/>
              </w:rPr>
              <w:t>Incorpora prácticas que mejoran su calidad de vida.</w:t>
            </w:r>
          </w:p>
        </w:tc>
        <w:tc>
          <w:tcPr>
            <w:tcW w:w="2175" w:type="dxa"/>
            <w:vAlign w:val="center"/>
          </w:tcPr>
          <w:p w14:paraId="344F94FE" w14:textId="77777777" w:rsidR="00B17A5D" w:rsidRPr="009435DB" w:rsidRDefault="00B17A5D" w:rsidP="00DA124C">
            <w:pPr>
              <w:ind w:right="37"/>
              <w:jc w:val="both"/>
              <w:rPr>
                <w:rFonts w:cstheme="minorHAnsi"/>
                <w:bCs/>
                <w:i/>
                <w:iCs/>
                <w:sz w:val="10"/>
                <w:szCs w:val="10"/>
              </w:rPr>
            </w:pPr>
            <w:r w:rsidRPr="004234B0">
              <w:rPr>
                <w:rFonts w:cstheme="minorHAnsi"/>
                <w:bCs/>
                <w:i/>
                <w:iCs/>
                <w:sz w:val="10"/>
                <w:szCs w:val="10"/>
              </w:rPr>
              <w:t xml:space="preserve">Se relaciona utilizando sus habilidades </w:t>
            </w:r>
            <w:proofErr w:type="spellStart"/>
            <w:r w:rsidRPr="004234B0">
              <w:rPr>
                <w:rFonts w:cstheme="minorHAnsi"/>
                <w:bCs/>
                <w:i/>
                <w:iCs/>
                <w:sz w:val="10"/>
                <w:szCs w:val="10"/>
              </w:rPr>
              <w:t>sociomotrices</w:t>
            </w:r>
            <w:proofErr w:type="spellEnd"/>
          </w:p>
        </w:tc>
        <w:tc>
          <w:tcPr>
            <w:tcW w:w="1652" w:type="dxa"/>
            <w:vAlign w:val="center"/>
          </w:tcPr>
          <w:p w14:paraId="6C13B6A7" w14:textId="77777777" w:rsidR="00B17A5D" w:rsidRPr="007F42FC" w:rsidRDefault="00B17A5D" w:rsidP="00DA124C">
            <w:pPr>
              <w:jc w:val="center"/>
              <w:rPr>
                <w:rFonts w:asciiTheme="majorHAnsi" w:hAnsiTheme="majorHAnsi" w:cstheme="majorHAnsi"/>
                <w:color w:val="7030A0"/>
                <w:sz w:val="16"/>
                <w:szCs w:val="16"/>
              </w:rPr>
            </w:pPr>
            <w:r w:rsidRPr="004234B0">
              <w:rPr>
                <w:rFonts w:cstheme="minorHAnsi"/>
                <w:i/>
                <w:iCs/>
                <w:sz w:val="10"/>
                <w:szCs w:val="10"/>
              </w:rPr>
              <w:t>Crea y aplica estrategias y tácticas de juego</w:t>
            </w:r>
          </w:p>
        </w:tc>
      </w:tr>
      <w:tr w:rsidR="00B17A5D" w:rsidRPr="009435DB" w14:paraId="17852AB0" w14:textId="77777777" w:rsidTr="00DA124C">
        <w:trPr>
          <w:cantSplit/>
          <w:trHeight w:val="1134"/>
        </w:trPr>
        <w:tc>
          <w:tcPr>
            <w:tcW w:w="1010" w:type="dxa"/>
            <w:tcBorders>
              <w:top w:val="single" w:sz="4" w:space="0" w:color="FFFFFF" w:themeColor="background1"/>
              <w:left w:val="nil"/>
              <w:bottom w:val="nil"/>
              <w:right w:val="nil"/>
            </w:tcBorders>
            <w:shd w:val="clear" w:color="auto" w:fill="002060"/>
            <w:textDirection w:val="btLr"/>
            <w:vAlign w:val="bottom"/>
          </w:tcPr>
          <w:p w14:paraId="4CD1D22E" w14:textId="77777777" w:rsidR="00B17A5D" w:rsidRPr="003B4A0F" w:rsidRDefault="00B17A5D" w:rsidP="00DA124C">
            <w:pPr>
              <w:spacing w:after="3"/>
              <w:ind w:left="113" w:right="113"/>
              <w:jc w:val="center"/>
              <w:rPr>
                <w:rFonts w:asciiTheme="majorHAnsi" w:hAnsiTheme="majorHAnsi" w:cstheme="majorHAnsi"/>
                <w:color w:val="FFFFFF" w:themeColor="background1"/>
                <w:sz w:val="18"/>
                <w:szCs w:val="18"/>
              </w:rPr>
            </w:pPr>
            <w:r w:rsidRPr="003B4A0F">
              <w:rPr>
                <w:rFonts w:asciiTheme="majorHAnsi" w:hAnsiTheme="majorHAnsi" w:cstheme="majorHAnsi"/>
                <w:color w:val="FFFFFF" w:themeColor="background1"/>
                <w:sz w:val="18"/>
                <w:szCs w:val="18"/>
              </w:rPr>
              <w:lastRenderedPageBreak/>
              <w:t>ESTÁNDARES</w:t>
            </w:r>
          </w:p>
        </w:tc>
        <w:tc>
          <w:tcPr>
            <w:tcW w:w="3385" w:type="dxa"/>
            <w:gridSpan w:val="2"/>
            <w:tcBorders>
              <w:left w:val="nil"/>
            </w:tcBorders>
            <w:vAlign w:val="center"/>
          </w:tcPr>
          <w:p w14:paraId="28790149" w14:textId="77777777" w:rsidR="00B17A5D" w:rsidRPr="00864F74" w:rsidRDefault="00B17A5D" w:rsidP="00DA124C">
            <w:pPr>
              <w:pBdr>
                <w:top w:val="nil"/>
                <w:left w:val="nil"/>
                <w:bottom w:val="nil"/>
                <w:right w:val="nil"/>
                <w:between w:val="nil"/>
              </w:pBdr>
              <w:jc w:val="both"/>
              <w:rPr>
                <w:rFonts w:asciiTheme="majorHAnsi" w:eastAsia="Arial" w:hAnsiTheme="majorHAnsi" w:cstheme="majorHAnsi"/>
                <w:i/>
                <w:iCs/>
                <w:color w:val="000000" w:themeColor="text1"/>
                <w:sz w:val="16"/>
                <w:szCs w:val="16"/>
              </w:rPr>
            </w:pPr>
            <w:r w:rsidRPr="00D82E90">
              <w:rPr>
                <w:color w:val="000000" w:themeColor="text1"/>
                <w:sz w:val="16"/>
                <w:szCs w:val="16"/>
              </w:rPr>
              <w:t xml:space="preserve">Se desenvuelve de manera autónoma a través de su motricidad cuando </w:t>
            </w:r>
            <w:r w:rsidRPr="00D82E90">
              <w:rPr>
                <w:color w:val="000000" w:themeColor="text1"/>
                <w:sz w:val="16"/>
                <w:szCs w:val="16"/>
                <w:shd w:val="clear" w:color="auto" w:fill="FFC000"/>
              </w:rPr>
              <w:t>toma conciencia de cómo su imagen corporal contribuye a la construcción de su identidad y autoestima.</w:t>
            </w:r>
            <w:r w:rsidRPr="00D82E90">
              <w:rPr>
                <w:color w:val="000000" w:themeColor="text1"/>
                <w:sz w:val="16"/>
                <w:szCs w:val="16"/>
              </w:rPr>
              <w:t xml:space="preserve"> </w:t>
            </w:r>
            <w:r w:rsidRPr="00D82E90">
              <w:rPr>
                <w:color w:val="000000" w:themeColor="text1"/>
                <w:sz w:val="16"/>
                <w:szCs w:val="16"/>
                <w:shd w:val="clear" w:color="auto" w:fill="9CC2E5" w:themeFill="accent5" w:themeFillTint="99"/>
              </w:rPr>
              <w:t>Organiza su cuerpo en relación a las acciones y habilidades motrices según la práctica de actividad física que quiere realizar</w:t>
            </w:r>
            <w:r w:rsidRPr="00D82E90">
              <w:rPr>
                <w:color w:val="000000" w:themeColor="text1"/>
                <w:sz w:val="16"/>
                <w:szCs w:val="16"/>
              </w:rPr>
              <w:t xml:space="preserve">. </w:t>
            </w:r>
            <w:r w:rsidRPr="00D82E90">
              <w:rPr>
                <w:color w:val="000000" w:themeColor="text1"/>
                <w:sz w:val="16"/>
                <w:szCs w:val="16"/>
                <w:shd w:val="clear" w:color="auto" w:fill="92D050"/>
              </w:rPr>
              <w:t>Produce con sus compañeros diálogos corporales que combinan movimientos en los que expresan emociones, sentimientos y pensamientos sobre temas de su interés en un determinado contexto.</w:t>
            </w:r>
          </w:p>
        </w:tc>
        <w:tc>
          <w:tcPr>
            <w:tcW w:w="2693" w:type="dxa"/>
            <w:gridSpan w:val="2"/>
            <w:vAlign w:val="center"/>
          </w:tcPr>
          <w:p w14:paraId="45330770" w14:textId="77777777" w:rsidR="00B17A5D" w:rsidRPr="006900D3" w:rsidRDefault="00B17A5D" w:rsidP="00DA124C">
            <w:pPr>
              <w:pBdr>
                <w:top w:val="nil"/>
                <w:left w:val="nil"/>
                <w:bottom w:val="nil"/>
                <w:right w:val="nil"/>
                <w:between w:val="nil"/>
              </w:pBdr>
              <w:jc w:val="center"/>
              <w:rPr>
                <w:rFonts w:asciiTheme="majorHAnsi" w:eastAsia="Arial" w:hAnsiTheme="majorHAnsi" w:cstheme="majorHAnsi"/>
                <w:i/>
                <w:iCs/>
                <w:color w:val="000000" w:themeColor="text1"/>
                <w:sz w:val="16"/>
                <w:szCs w:val="16"/>
                <w:shd w:val="clear" w:color="auto" w:fill="92D050"/>
              </w:rPr>
            </w:pPr>
            <w:r>
              <w:rPr>
                <w:rFonts w:asciiTheme="majorHAnsi" w:eastAsia="Arial" w:hAnsiTheme="majorHAnsi" w:cstheme="majorHAnsi"/>
                <w:i/>
                <w:iCs/>
                <w:color w:val="000000" w:themeColor="text1"/>
                <w:sz w:val="16"/>
                <w:szCs w:val="16"/>
              </w:rPr>
              <w:t>-------------</w:t>
            </w:r>
          </w:p>
        </w:tc>
        <w:tc>
          <w:tcPr>
            <w:tcW w:w="3827" w:type="dxa"/>
            <w:gridSpan w:val="2"/>
            <w:vAlign w:val="center"/>
          </w:tcPr>
          <w:p w14:paraId="51B13D30" w14:textId="77777777" w:rsidR="00B17A5D" w:rsidRPr="009D4C66" w:rsidRDefault="00B17A5D" w:rsidP="00DA124C">
            <w:pPr>
              <w:jc w:val="both"/>
              <w:rPr>
                <w:rFonts w:asciiTheme="majorHAnsi" w:eastAsia="Overlock" w:hAnsiTheme="majorHAnsi" w:cstheme="majorHAnsi"/>
                <w:color w:val="000000" w:themeColor="text1"/>
                <w:sz w:val="16"/>
                <w:szCs w:val="16"/>
              </w:rPr>
            </w:pPr>
            <w:r w:rsidRPr="009D4C66">
              <w:rPr>
                <w:rFonts w:asciiTheme="majorHAnsi" w:hAnsiTheme="majorHAnsi" w:cstheme="majorHAnsi"/>
                <w:color w:val="000000" w:themeColor="text1"/>
                <w:sz w:val="16"/>
                <w:szCs w:val="16"/>
              </w:rPr>
              <w:t xml:space="preserve">Interactúa a través de sus habilidades </w:t>
            </w:r>
            <w:proofErr w:type="spellStart"/>
            <w:r w:rsidRPr="009D4C66">
              <w:rPr>
                <w:rFonts w:asciiTheme="majorHAnsi" w:hAnsiTheme="majorHAnsi" w:cstheme="majorHAnsi"/>
                <w:color w:val="000000" w:themeColor="text1"/>
                <w:sz w:val="16"/>
                <w:szCs w:val="16"/>
              </w:rPr>
              <w:t>sociomotrices</w:t>
            </w:r>
            <w:proofErr w:type="spellEnd"/>
            <w:r w:rsidRPr="009D4C66">
              <w:rPr>
                <w:rFonts w:asciiTheme="majorHAnsi" w:hAnsiTheme="majorHAnsi" w:cstheme="majorHAnsi"/>
                <w:color w:val="000000" w:themeColor="text1"/>
                <w:sz w:val="16"/>
                <w:szCs w:val="16"/>
              </w:rPr>
              <w:t xml:space="preserve"> </w:t>
            </w:r>
            <w:r w:rsidRPr="009D4C66">
              <w:rPr>
                <w:rFonts w:asciiTheme="majorHAnsi" w:hAnsiTheme="majorHAnsi" w:cstheme="majorHAnsi"/>
                <w:color w:val="000000" w:themeColor="text1"/>
                <w:sz w:val="16"/>
                <w:szCs w:val="16"/>
                <w:shd w:val="clear" w:color="auto" w:fill="ED7D31" w:themeFill="accent2"/>
              </w:rPr>
              <w:t>integrando a todas las personas de la comunidad educativa en eventos lúdico-deportivos</w:t>
            </w:r>
            <w:r w:rsidRPr="009D4C66">
              <w:rPr>
                <w:rFonts w:asciiTheme="majorHAnsi" w:hAnsiTheme="majorHAnsi" w:cstheme="majorHAnsi"/>
                <w:color w:val="000000" w:themeColor="text1"/>
                <w:sz w:val="16"/>
                <w:szCs w:val="16"/>
              </w:rPr>
              <w:t xml:space="preserve"> y </w:t>
            </w:r>
            <w:r w:rsidRPr="009D4C66">
              <w:rPr>
                <w:rFonts w:asciiTheme="majorHAnsi" w:hAnsiTheme="majorHAnsi" w:cstheme="majorHAnsi"/>
                <w:color w:val="000000" w:themeColor="text1"/>
                <w:sz w:val="16"/>
                <w:szCs w:val="16"/>
                <w:shd w:val="clear" w:color="auto" w:fill="A8D08D" w:themeFill="accent6" w:themeFillTint="99"/>
              </w:rPr>
              <w:t>promoviendo la práctica de actividad física basada en el disfrute, la tolerancia, equidad de género, inclusión y respeto</w:t>
            </w:r>
            <w:r w:rsidRPr="009D4C66">
              <w:rPr>
                <w:rFonts w:asciiTheme="majorHAnsi" w:hAnsiTheme="majorHAnsi" w:cstheme="majorHAnsi"/>
                <w:color w:val="000000" w:themeColor="text1"/>
                <w:sz w:val="16"/>
                <w:szCs w:val="16"/>
              </w:rPr>
              <w:t xml:space="preserve">, </w:t>
            </w:r>
            <w:r w:rsidRPr="009D4C66">
              <w:rPr>
                <w:rFonts w:asciiTheme="majorHAnsi" w:hAnsiTheme="majorHAnsi" w:cstheme="majorHAnsi"/>
                <w:color w:val="000000" w:themeColor="text1"/>
                <w:sz w:val="16"/>
                <w:szCs w:val="16"/>
                <w:shd w:val="clear" w:color="auto" w:fill="FFFF00"/>
              </w:rPr>
              <w:t>asumiendo su responsabilidad durante todo el proceso.</w:t>
            </w:r>
            <w:r w:rsidRPr="009D4C66">
              <w:rPr>
                <w:rFonts w:asciiTheme="majorHAnsi" w:hAnsiTheme="majorHAnsi" w:cstheme="majorHAnsi"/>
                <w:color w:val="000000" w:themeColor="text1"/>
                <w:sz w:val="16"/>
                <w:szCs w:val="16"/>
              </w:rPr>
              <w:t xml:space="preserve"> </w:t>
            </w:r>
            <w:r w:rsidRPr="009D4C66">
              <w:rPr>
                <w:rFonts w:asciiTheme="majorHAnsi" w:hAnsiTheme="majorHAnsi" w:cstheme="majorHAnsi"/>
                <w:color w:val="000000" w:themeColor="text1"/>
                <w:sz w:val="16"/>
                <w:szCs w:val="16"/>
                <w:shd w:val="clear" w:color="auto" w:fill="92D050"/>
              </w:rPr>
              <w:t>Propone sistemas tácticos de juego en la resolución de problemas</w:t>
            </w:r>
            <w:r w:rsidRPr="009D4C66">
              <w:rPr>
                <w:rFonts w:asciiTheme="majorHAnsi" w:hAnsiTheme="majorHAnsi" w:cstheme="majorHAnsi"/>
                <w:color w:val="000000" w:themeColor="text1"/>
                <w:sz w:val="16"/>
                <w:szCs w:val="16"/>
              </w:rPr>
              <w:t xml:space="preserve"> y </w:t>
            </w:r>
            <w:r w:rsidRPr="009D4C66">
              <w:rPr>
                <w:rFonts w:asciiTheme="majorHAnsi" w:hAnsiTheme="majorHAnsi" w:cstheme="majorHAnsi"/>
                <w:color w:val="000000" w:themeColor="text1"/>
                <w:sz w:val="16"/>
                <w:szCs w:val="16"/>
                <w:shd w:val="clear" w:color="auto" w:fill="F7CAAC" w:themeFill="accent2" w:themeFillTint="66"/>
              </w:rPr>
              <w:t xml:space="preserve">los adecúa según las necesidades del entorno, </w:t>
            </w:r>
            <w:r w:rsidRPr="009D4C66">
              <w:rPr>
                <w:rFonts w:asciiTheme="majorHAnsi" w:hAnsiTheme="majorHAnsi" w:cstheme="majorHAnsi"/>
                <w:color w:val="000000" w:themeColor="text1"/>
                <w:sz w:val="16"/>
                <w:szCs w:val="16"/>
                <w:shd w:val="clear" w:color="auto" w:fill="00B0F0"/>
              </w:rPr>
              <w:t>asumiendo y adjudicando roles y funciones bajo un sistema de juego que vincula las habilidades y capacidades de cada uno de los integrantes del equipo</w:t>
            </w:r>
            <w:r w:rsidRPr="009D4C66">
              <w:rPr>
                <w:rFonts w:asciiTheme="majorHAnsi" w:hAnsiTheme="majorHAnsi" w:cstheme="majorHAnsi"/>
                <w:color w:val="000000" w:themeColor="text1"/>
                <w:sz w:val="16"/>
                <w:szCs w:val="16"/>
              </w:rPr>
              <w:t xml:space="preserve"> en la práctica de diferentes actividades físicas.</w:t>
            </w:r>
          </w:p>
        </w:tc>
      </w:tr>
      <w:tr w:rsidR="00B17A5D" w:rsidRPr="009435DB" w14:paraId="52320AB6" w14:textId="77777777" w:rsidTr="00DA124C">
        <w:tc>
          <w:tcPr>
            <w:tcW w:w="1010" w:type="dxa"/>
            <w:tcBorders>
              <w:top w:val="single" w:sz="4" w:space="0" w:color="FFFFFF" w:themeColor="background1"/>
              <w:left w:val="nil"/>
              <w:bottom w:val="nil"/>
              <w:right w:val="nil"/>
            </w:tcBorders>
            <w:shd w:val="clear" w:color="auto" w:fill="002060"/>
            <w:vAlign w:val="center"/>
          </w:tcPr>
          <w:p w14:paraId="6AC36A04" w14:textId="77777777" w:rsidR="00B17A5D" w:rsidRPr="003B4A0F" w:rsidRDefault="00B17A5D" w:rsidP="00DA124C">
            <w:pPr>
              <w:pBdr>
                <w:top w:val="nil"/>
                <w:left w:val="nil"/>
                <w:bottom w:val="nil"/>
                <w:right w:val="nil"/>
                <w:between w:val="nil"/>
              </w:pBdr>
              <w:spacing w:line="276" w:lineRule="auto"/>
              <w:jc w:val="right"/>
              <w:rPr>
                <w:rFonts w:asciiTheme="majorHAnsi" w:hAnsiTheme="majorHAnsi" w:cstheme="majorHAnsi"/>
                <w:color w:val="FFFFFF" w:themeColor="background1"/>
                <w:sz w:val="18"/>
                <w:szCs w:val="18"/>
              </w:rPr>
            </w:pPr>
            <w:r w:rsidRPr="003B4A0F">
              <w:rPr>
                <w:rFonts w:asciiTheme="majorHAnsi" w:hAnsiTheme="majorHAnsi" w:cstheme="majorHAnsi"/>
                <w:color w:val="FFFFFF" w:themeColor="background1"/>
                <w:sz w:val="18"/>
                <w:szCs w:val="18"/>
              </w:rPr>
              <w:t>CRIT. EVA.</w:t>
            </w:r>
          </w:p>
        </w:tc>
        <w:tc>
          <w:tcPr>
            <w:tcW w:w="3385" w:type="dxa"/>
            <w:gridSpan w:val="2"/>
            <w:tcBorders>
              <w:left w:val="nil"/>
            </w:tcBorders>
            <w:vAlign w:val="center"/>
          </w:tcPr>
          <w:p w14:paraId="65C7119D" w14:textId="77777777" w:rsidR="00B17A5D" w:rsidRPr="00CA4F44" w:rsidRDefault="00B17A5D" w:rsidP="00DA124C">
            <w:pPr>
              <w:pBdr>
                <w:top w:val="nil"/>
                <w:left w:val="nil"/>
                <w:bottom w:val="nil"/>
                <w:right w:val="nil"/>
                <w:between w:val="nil"/>
              </w:pBdr>
              <w:jc w:val="both"/>
              <w:rPr>
                <w:rFonts w:asciiTheme="majorHAnsi" w:hAnsiTheme="majorHAnsi" w:cstheme="majorHAnsi"/>
                <w:color w:val="0070C0"/>
                <w:sz w:val="18"/>
                <w:szCs w:val="18"/>
              </w:rPr>
            </w:pPr>
            <w:r w:rsidRPr="00D82E90">
              <w:rPr>
                <w:rFonts w:asciiTheme="majorHAnsi" w:hAnsiTheme="majorHAnsi" w:cstheme="majorHAnsi"/>
                <w:color w:val="0070C0"/>
                <w:sz w:val="18"/>
                <w:szCs w:val="18"/>
              </w:rPr>
              <w:t>Evalúa de manera autónoma el control de su cuerpo para corregir errores técnicos y mejorar su rendimiento.</w:t>
            </w:r>
          </w:p>
        </w:tc>
        <w:tc>
          <w:tcPr>
            <w:tcW w:w="2693" w:type="dxa"/>
            <w:gridSpan w:val="2"/>
            <w:vAlign w:val="center"/>
          </w:tcPr>
          <w:p w14:paraId="20FB9F09" w14:textId="77777777" w:rsidR="00B17A5D" w:rsidRPr="00CA4F44" w:rsidRDefault="00B17A5D" w:rsidP="00DA124C">
            <w:pPr>
              <w:jc w:val="center"/>
              <w:rPr>
                <w:rFonts w:asciiTheme="majorHAnsi" w:eastAsia="Overlock" w:hAnsiTheme="majorHAnsi" w:cstheme="majorHAnsi"/>
                <w:color w:val="00B050"/>
                <w:szCs w:val="26"/>
              </w:rPr>
            </w:pPr>
            <w:r>
              <w:rPr>
                <w:rFonts w:asciiTheme="majorHAnsi" w:hAnsiTheme="majorHAnsi" w:cstheme="majorHAnsi"/>
                <w:color w:val="0070C0"/>
                <w:sz w:val="18"/>
                <w:szCs w:val="18"/>
              </w:rPr>
              <w:t>-------------</w:t>
            </w:r>
          </w:p>
        </w:tc>
        <w:tc>
          <w:tcPr>
            <w:tcW w:w="3827" w:type="dxa"/>
            <w:gridSpan w:val="2"/>
            <w:vAlign w:val="center"/>
          </w:tcPr>
          <w:p w14:paraId="7010DE6E" w14:textId="77777777" w:rsidR="00B17A5D" w:rsidRPr="009D4C66" w:rsidRDefault="00B17A5D" w:rsidP="00DA124C">
            <w:pPr>
              <w:pBdr>
                <w:top w:val="nil"/>
                <w:left w:val="nil"/>
                <w:bottom w:val="nil"/>
                <w:right w:val="nil"/>
                <w:between w:val="nil"/>
              </w:pBdr>
              <w:jc w:val="both"/>
              <w:rPr>
                <w:rFonts w:asciiTheme="majorHAnsi" w:hAnsiTheme="majorHAnsi" w:cstheme="majorHAnsi"/>
                <w:color w:val="7030A0"/>
                <w:sz w:val="18"/>
                <w:szCs w:val="18"/>
              </w:rPr>
            </w:pPr>
            <w:r w:rsidRPr="00D82E90">
              <w:rPr>
                <w:rFonts w:asciiTheme="majorHAnsi" w:hAnsiTheme="majorHAnsi" w:cstheme="majorHAnsi"/>
                <w:color w:val="7030A0"/>
                <w:sz w:val="18"/>
                <w:szCs w:val="18"/>
              </w:rPr>
              <w:t>Comparte actividades con pares de distinto género e incluye a compañeros con desarrollos diferentes.</w:t>
            </w:r>
          </w:p>
        </w:tc>
      </w:tr>
      <w:tr w:rsidR="00B17A5D" w:rsidRPr="009435DB" w14:paraId="31A24EE9" w14:textId="77777777" w:rsidTr="00DA124C">
        <w:trPr>
          <w:trHeight w:val="397"/>
        </w:trPr>
        <w:tc>
          <w:tcPr>
            <w:tcW w:w="1010" w:type="dxa"/>
            <w:tcBorders>
              <w:top w:val="single" w:sz="4" w:space="0" w:color="FFFFFF" w:themeColor="background1"/>
              <w:left w:val="nil"/>
              <w:bottom w:val="nil"/>
              <w:right w:val="nil"/>
            </w:tcBorders>
            <w:shd w:val="clear" w:color="auto" w:fill="002060"/>
            <w:vAlign w:val="center"/>
          </w:tcPr>
          <w:p w14:paraId="64D1BF8E" w14:textId="77777777" w:rsidR="00B17A5D" w:rsidRPr="003B4A0F" w:rsidRDefault="00B17A5D" w:rsidP="00DA124C">
            <w:pPr>
              <w:pBdr>
                <w:top w:val="nil"/>
                <w:left w:val="nil"/>
                <w:bottom w:val="nil"/>
                <w:right w:val="nil"/>
                <w:between w:val="nil"/>
              </w:pBdr>
              <w:spacing w:line="276" w:lineRule="auto"/>
              <w:jc w:val="right"/>
              <w:rPr>
                <w:rFonts w:asciiTheme="majorHAnsi" w:hAnsiTheme="majorHAnsi" w:cstheme="majorHAnsi"/>
                <w:i/>
                <w:iCs/>
                <w:color w:val="FFFFFF" w:themeColor="background1"/>
                <w:sz w:val="18"/>
                <w:szCs w:val="18"/>
              </w:rPr>
            </w:pPr>
            <w:r w:rsidRPr="003B4A0F">
              <w:rPr>
                <w:rFonts w:asciiTheme="majorHAnsi" w:hAnsiTheme="majorHAnsi" w:cstheme="majorHAnsi"/>
                <w:i/>
                <w:iCs/>
                <w:color w:val="FFFFFF" w:themeColor="background1"/>
                <w:sz w:val="18"/>
                <w:szCs w:val="18"/>
              </w:rPr>
              <w:t>EVIDENCIA</w:t>
            </w:r>
          </w:p>
        </w:tc>
        <w:tc>
          <w:tcPr>
            <w:tcW w:w="3385" w:type="dxa"/>
            <w:gridSpan w:val="2"/>
            <w:tcBorders>
              <w:left w:val="nil"/>
            </w:tcBorders>
            <w:vAlign w:val="center"/>
          </w:tcPr>
          <w:p w14:paraId="5DAEA9D0" w14:textId="77777777" w:rsidR="00B17A5D" w:rsidRPr="00754BBB" w:rsidRDefault="00B17A5D" w:rsidP="00DA124C">
            <w:pPr>
              <w:pBdr>
                <w:top w:val="nil"/>
                <w:left w:val="nil"/>
                <w:bottom w:val="nil"/>
                <w:right w:val="nil"/>
                <w:between w:val="nil"/>
              </w:pBdr>
              <w:jc w:val="center"/>
              <w:rPr>
                <w:rFonts w:asciiTheme="majorHAnsi" w:hAnsiTheme="majorHAnsi" w:cstheme="majorHAnsi"/>
                <w:sz w:val="20"/>
                <w:szCs w:val="32"/>
              </w:rPr>
            </w:pPr>
            <w:r>
              <w:rPr>
                <w:rFonts w:asciiTheme="majorHAnsi" w:hAnsiTheme="majorHAnsi" w:cstheme="majorHAnsi"/>
                <w:sz w:val="20"/>
                <w:szCs w:val="32"/>
              </w:rPr>
              <w:t>Controla sus movimientos.</w:t>
            </w:r>
          </w:p>
        </w:tc>
        <w:tc>
          <w:tcPr>
            <w:tcW w:w="2693" w:type="dxa"/>
            <w:gridSpan w:val="2"/>
            <w:tcBorders>
              <w:left w:val="nil"/>
            </w:tcBorders>
            <w:vAlign w:val="center"/>
          </w:tcPr>
          <w:p w14:paraId="10B57ABD" w14:textId="77777777" w:rsidR="00B17A5D" w:rsidRPr="00E8359E" w:rsidRDefault="00B17A5D" w:rsidP="00DA124C">
            <w:pPr>
              <w:jc w:val="center"/>
              <w:rPr>
                <w:rFonts w:asciiTheme="majorHAnsi" w:hAnsiTheme="majorHAnsi" w:cstheme="majorHAnsi"/>
                <w:sz w:val="20"/>
                <w:szCs w:val="20"/>
              </w:rPr>
            </w:pPr>
            <w:r>
              <w:rPr>
                <w:rFonts w:asciiTheme="majorHAnsi" w:hAnsiTheme="majorHAnsi" w:cstheme="majorHAnsi"/>
                <w:sz w:val="20"/>
                <w:szCs w:val="32"/>
              </w:rPr>
              <w:t>----------</w:t>
            </w:r>
          </w:p>
        </w:tc>
        <w:tc>
          <w:tcPr>
            <w:tcW w:w="3827" w:type="dxa"/>
            <w:gridSpan w:val="2"/>
            <w:tcBorders>
              <w:left w:val="nil"/>
            </w:tcBorders>
            <w:vAlign w:val="center"/>
          </w:tcPr>
          <w:p w14:paraId="1D3266E6" w14:textId="77777777" w:rsidR="00B17A5D" w:rsidRPr="00E8359E" w:rsidRDefault="00B17A5D" w:rsidP="00DA124C">
            <w:pPr>
              <w:pBdr>
                <w:top w:val="nil"/>
                <w:left w:val="nil"/>
                <w:bottom w:val="nil"/>
                <w:right w:val="nil"/>
                <w:between w:val="nil"/>
              </w:pBdr>
              <w:jc w:val="both"/>
              <w:rPr>
                <w:rFonts w:asciiTheme="majorHAnsi" w:hAnsiTheme="majorHAnsi" w:cstheme="majorHAnsi"/>
                <w:sz w:val="20"/>
                <w:szCs w:val="20"/>
              </w:rPr>
            </w:pPr>
            <w:r>
              <w:rPr>
                <w:rFonts w:asciiTheme="majorHAnsi" w:hAnsiTheme="majorHAnsi" w:cstheme="majorHAnsi"/>
                <w:sz w:val="20"/>
                <w:szCs w:val="20"/>
              </w:rPr>
              <w:t>Comparte e incluye.</w:t>
            </w:r>
          </w:p>
        </w:tc>
      </w:tr>
    </w:tbl>
    <w:p w14:paraId="3ABA13D1" w14:textId="77777777" w:rsidR="00B17A5D" w:rsidRPr="00734D8B" w:rsidRDefault="00B17A5D" w:rsidP="00B17A5D">
      <w:pPr>
        <w:rPr>
          <w:sz w:val="4"/>
          <w:szCs w:val="4"/>
        </w:rPr>
      </w:pPr>
    </w:p>
    <w:tbl>
      <w:tblPr>
        <w:tblStyle w:val="Tablaconcuadrcula"/>
        <w:tblW w:w="10915" w:type="dxa"/>
        <w:tblLook w:val="04A0" w:firstRow="1" w:lastRow="0" w:firstColumn="1" w:lastColumn="0" w:noHBand="0" w:noVBand="1"/>
      </w:tblPr>
      <w:tblGrid>
        <w:gridCol w:w="1010"/>
        <w:gridCol w:w="2399"/>
        <w:gridCol w:w="347"/>
        <w:gridCol w:w="2201"/>
        <w:gridCol w:w="319"/>
        <w:gridCol w:w="1944"/>
        <w:gridCol w:w="376"/>
        <w:gridCol w:w="1888"/>
        <w:gridCol w:w="431"/>
      </w:tblGrid>
      <w:tr w:rsidR="00B17A5D" w:rsidRPr="009435DB" w14:paraId="56E1EA26" w14:textId="77777777" w:rsidTr="00DA124C">
        <w:trPr>
          <w:trHeight w:val="255"/>
        </w:trPr>
        <w:tc>
          <w:tcPr>
            <w:tcW w:w="1010" w:type="dxa"/>
            <w:vMerge w:val="restart"/>
            <w:tcBorders>
              <w:top w:val="single" w:sz="4" w:space="0" w:color="FFFFFF" w:themeColor="background1"/>
              <w:left w:val="nil"/>
              <w:bottom w:val="nil"/>
              <w:right w:val="nil"/>
            </w:tcBorders>
            <w:shd w:val="clear" w:color="auto" w:fill="0070C0"/>
            <w:vAlign w:val="center"/>
          </w:tcPr>
          <w:p w14:paraId="0F97043B" w14:textId="77777777" w:rsidR="00B17A5D" w:rsidRPr="003B4A0F" w:rsidRDefault="00B17A5D" w:rsidP="00DA124C">
            <w:pPr>
              <w:pBdr>
                <w:top w:val="nil"/>
                <w:left w:val="nil"/>
                <w:bottom w:val="nil"/>
                <w:right w:val="nil"/>
                <w:between w:val="nil"/>
              </w:pBdr>
              <w:shd w:val="clear" w:color="auto" w:fill="0070C0"/>
              <w:spacing w:line="276" w:lineRule="auto"/>
              <w:jc w:val="right"/>
              <w:rPr>
                <w:rFonts w:asciiTheme="majorHAnsi" w:hAnsiTheme="majorHAnsi" w:cstheme="majorHAnsi"/>
                <w:i/>
                <w:iCs/>
                <w:color w:val="FFFFFF" w:themeColor="background1"/>
                <w:sz w:val="18"/>
                <w:szCs w:val="18"/>
              </w:rPr>
            </w:pPr>
            <w:r w:rsidRPr="003B4A0F">
              <w:rPr>
                <w:rFonts w:asciiTheme="majorHAnsi" w:hAnsiTheme="majorHAnsi" w:cstheme="majorHAnsi"/>
                <w:i/>
                <w:iCs/>
                <w:color w:val="FFFFFF" w:themeColor="background1"/>
                <w:sz w:val="18"/>
                <w:szCs w:val="18"/>
              </w:rPr>
              <w:t>INSTR. DE EVA.</w:t>
            </w:r>
          </w:p>
        </w:tc>
        <w:tc>
          <w:tcPr>
            <w:tcW w:w="2399" w:type="dxa"/>
            <w:tcBorders>
              <w:left w:val="nil"/>
            </w:tcBorders>
          </w:tcPr>
          <w:p w14:paraId="2F8A13F7"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Lista de cotejo</w:t>
            </w:r>
          </w:p>
        </w:tc>
        <w:tc>
          <w:tcPr>
            <w:tcW w:w="347" w:type="dxa"/>
          </w:tcPr>
          <w:p w14:paraId="5F2CBDF9"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0"/>
              </w:rPr>
            </w:pPr>
          </w:p>
        </w:tc>
        <w:tc>
          <w:tcPr>
            <w:tcW w:w="2201" w:type="dxa"/>
          </w:tcPr>
          <w:p w14:paraId="5280F217"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Escala valorativa</w:t>
            </w:r>
          </w:p>
        </w:tc>
        <w:tc>
          <w:tcPr>
            <w:tcW w:w="319" w:type="dxa"/>
          </w:tcPr>
          <w:p w14:paraId="37D44721"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18"/>
                <w:szCs w:val="18"/>
              </w:rPr>
            </w:pPr>
            <w:r w:rsidRPr="00754BBB">
              <w:rPr>
                <w:rFonts w:asciiTheme="majorHAnsi" w:hAnsiTheme="majorHAnsi" w:cstheme="majorHAnsi"/>
                <w:b/>
                <w:bCs/>
                <w:i/>
                <w:iCs/>
                <w:sz w:val="20"/>
                <w:szCs w:val="20"/>
              </w:rPr>
              <w:t>x</w:t>
            </w:r>
          </w:p>
        </w:tc>
        <w:tc>
          <w:tcPr>
            <w:tcW w:w="1944" w:type="dxa"/>
          </w:tcPr>
          <w:p w14:paraId="65B9909B"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Rúbrica</w:t>
            </w:r>
          </w:p>
        </w:tc>
        <w:tc>
          <w:tcPr>
            <w:tcW w:w="376" w:type="dxa"/>
          </w:tcPr>
          <w:p w14:paraId="1AED7F6D"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0"/>
              </w:rPr>
            </w:pPr>
          </w:p>
        </w:tc>
        <w:tc>
          <w:tcPr>
            <w:tcW w:w="1888" w:type="dxa"/>
          </w:tcPr>
          <w:p w14:paraId="243E2867"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Portafolio o cuaderno</w:t>
            </w:r>
          </w:p>
        </w:tc>
        <w:tc>
          <w:tcPr>
            <w:tcW w:w="431" w:type="dxa"/>
          </w:tcPr>
          <w:p w14:paraId="7FA0CCE8"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8"/>
              </w:rPr>
            </w:pPr>
          </w:p>
        </w:tc>
      </w:tr>
      <w:tr w:rsidR="00B17A5D" w:rsidRPr="009435DB" w14:paraId="15DDEB91" w14:textId="77777777" w:rsidTr="00DA124C">
        <w:trPr>
          <w:trHeight w:val="255"/>
        </w:trPr>
        <w:tc>
          <w:tcPr>
            <w:tcW w:w="1010" w:type="dxa"/>
            <w:vMerge/>
            <w:tcBorders>
              <w:top w:val="single" w:sz="4" w:space="0" w:color="FFFFFF" w:themeColor="background1"/>
              <w:left w:val="nil"/>
              <w:bottom w:val="nil"/>
              <w:right w:val="nil"/>
            </w:tcBorders>
            <w:shd w:val="clear" w:color="auto" w:fill="0070C0"/>
            <w:vAlign w:val="center"/>
          </w:tcPr>
          <w:p w14:paraId="33E09609" w14:textId="77777777" w:rsidR="00B17A5D"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p>
        </w:tc>
        <w:tc>
          <w:tcPr>
            <w:tcW w:w="2399" w:type="dxa"/>
            <w:tcBorders>
              <w:left w:val="nil"/>
            </w:tcBorders>
          </w:tcPr>
          <w:p w14:paraId="49E8B621"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Ficha de observación</w:t>
            </w:r>
          </w:p>
        </w:tc>
        <w:tc>
          <w:tcPr>
            <w:tcW w:w="347" w:type="dxa"/>
          </w:tcPr>
          <w:p w14:paraId="7F9FE82D"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0"/>
              </w:rPr>
            </w:pPr>
          </w:p>
        </w:tc>
        <w:tc>
          <w:tcPr>
            <w:tcW w:w="2201" w:type="dxa"/>
          </w:tcPr>
          <w:p w14:paraId="349AFE89"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Ficha de autoevaluación</w:t>
            </w:r>
          </w:p>
        </w:tc>
        <w:tc>
          <w:tcPr>
            <w:tcW w:w="319" w:type="dxa"/>
          </w:tcPr>
          <w:p w14:paraId="39238EBC"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18"/>
                <w:szCs w:val="18"/>
              </w:rPr>
            </w:pPr>
          </w:p>
        </w:tc>
        <w:tc>
          <w:tcPr>
            <w:tcW w:w="1944" w:type="dxa"/>
          </w:tcPr>
          <w:p w14:paraId="24278848"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Registro anecdótico</w:t>
            </w:r>
          </w:p>
        </w:tc>
        <w:tc>
          <w:tcPr>
            <w:tcW w:w="376" w:type="dxa"/>
          </w:tcPr>
          <w:p w14:paraId="1BA3FEA9"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0"/>
              </w:rPr>
            </w:pPr>
          </w:p>
        </w:tc>
        <w:tc>
          <w:tcPr>
            <w:tcW w:w="1888" w:type="dxa"/>
          </w:tcPr>
          <w:p w14:paraId="7D6D5E53" w14:textId="77777777" w:rsidR="00B17A5D" w:rsidRPr="00312C38" w:rsidRDefault="00B17A5D" w:rsidP="00DA124C">
            <w:pPr>
              <w:pBdr>
                <w:top w:val="nil"/>
                <w:left w:val="nil"/>
                <w:bottom w:val="nil"/>
                <w:right w:val="nil"/>
                <w:between w:val="nil"/>
              </w:pBdr>
              <w:spacing w:line="276" w:lineRule="auto"/>
              <w:jc w:val="right"/>
              <w:rPr>
                <w:rFonts w:asciiTheme="majorHAnsi" w:hAnsiTheme="majorHAnsi" w:cstheme="majorHAnsi"/>
                <w:i/>
                <w:iCs/>
                <w:sz w:val="18"/>
                <w:szCs w:val="18"/>
              </w:rPr>
            </w:pPr>
            <w:r w:rsidRPr="00312C38">
              <w:rPr>
                <w:rFonts w:asciiTheme="majorHAnsi" w:hAnsiTheme="majorHAnsi" w:cstheme="majorHAnsi"/>
                <w:i/>
                <w:iCs/>
                <w:sz w:val="18"/>
                <w:szCs w:val="18"/>
              </w:rPr>
              <w:t>Cuestionario</w:t>
            </w:r>
          </w:p>
        </w:tc>
        <w:tc>
          <w:tcPr>
            <w:tcW w:w="431" w:type="dxa"/>
          </w:tcPr>
          <w:p w14:paraId="67C89A8C" w14:textId="77777777" w:rsidR="00B17A5D" w:rsidRPr="00754BBB" w:rsidRDefault="00B17A5D" w:rsidP="00DA124C">
            <w:pPr>
              <w:pBdr>
                <w:top w:val="nil"/>
                <w:left w:val="nil"/>
                <w:bottom w:val="nil"/>
                <w:right w:val="nil"/>
                <w:between w:val="nil"/>
              </w:pBdr>
              <w:spacing w:line="276" w:lineRule="auto"/>
              <w:jc w:val="both"/>
              <w:rPr>
                <w:rFonts w:asciiTheme="majorHAnsi" w:hAnsiTheme="majorHAnsi" w:cstheme="majorHAnsi"/>
                <w:b/>
                <w:bCs/>
                <w:i/>
                <w:iCs/>
                <w:sz w:val="20"/>
                <w:szCs w:val="28"/>
              </w:rPr>
            </w:pPr>
          </w:p>
        </w:tc>
      </w:tr>
    </w:tbl>
    <w:p w14:paraId="7DA2D311" w14:textId="77777777" w:rsidR="00B17A5D" w:rsidRPr="003B4A0F" w:rsidRDefault="00B17A5D" w:rsidP="00B17A5D">
      <w:pPr>
        <w:rPr>
          <w:sz w:val="6"/>
          <w:szCs w:val="6"/>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44"/>
        <w:gridCol w:w="1125"/>
        <w:gridCol w:w="853"/>
        <w:gridCol w:w="701"/>
        <w:gridCol w:w="424"/>
        <w:gridCol w:w="1555"/>
        <w:gridCol w:w="424"/>
        <w:gridCol w:w="1412"/>
        <w:gridCol w:w="425"/>
        <w:gridCol w:w="145"/>
        <w:gridCol w:w="985"/>
        <w:gridCol w:w="429"/>
        <w:gridCol w:w="13"/>
        <w:gridCol w:w="22"/>
      </w:tblGrid>
      <w:tr w:rsidR="00B17A5D" w:rsidRPr="009E0E67" w14:paraId="6E197BEB" w14:textId="77777777" w:rsidTr="00DA124C">
        <w:trPr>
          <w:gridAfter w:val="2"/>
          <w:wAfter w:w="35" w:type="dxa"/>
          <w:trHeight w:val="283"/>
        </w:trPr>
        <w:tc>
          <w:tcPr>
            <w:tcW w:w="2552" w:type="dxa"/>
            <w:shd w:val="clear" w:color="auto" w:fill="002060"/>
            <w:vAlign w:val="center"/>
          </w:tcPr>
          <w:p w14:paraId="6A88389F" w14:textId="77777777" w:rsidR="00B17A5D" w:rsidRPr="009E0E67" w:rsidRDefault="00B17A5D" w:rsidP="00DA124C">
            <w:pPr>
              <w:jc w:val="center"/>
              <w:rPr>
                <w:rFonts w:asciiTheme="majorHAnsi" w:eastAsia="Overlock" w:hAnsiTheme="majorHAnsi" w:cstheme="majorHAnsi"/>
                <w:b/>
                <w:color w:val="FFFFFF"/>
                <w:sz w:val="22"/>
                <w:szCs w:val="22"/>
              </w:rPr>
            </w:pPr>
            <w:r w:rsidRPr="009E0E67">
              <w:rPr>
                <w:rFonts w:asciiTheme="majorHAnsi" w:eastAsia="Overlock" w:hAnsiTheme="majorHAnsi" w:cstheme="majorHAnsi"/>
                <w:b/>
                <w:color w:val="FFFFFF"/>
              </w:rPr>
              <w:t>Competencias transversales</w:t>
            </w:r>
          </w:p>
        </w:tc>
        <w:tc>
          <w:tcPr>
            <w:tcW w:w="1984" w:type="dxa"/>
            <w:gridSpan w:val="2"/>
            <w:shd w:val="clear" w:color="auto" w:fill="002060"/>
            <w:vAlign w:val="center"/>
          </w:tcPr>
          <w:p w14:paraId="06F118F0" w14:textId="77777777" w:rsidR="00B17A5D" w:rsidRPr="00E82BB5" w:rsidRDefault="00B17A5D" w:rsidP="00DA124C">
            <w:pPr>
              <w:jc w:val="center"/>
              <w:rPr>
                <w:rFonts w:asciiTheme="majorHAnsi" w:eastAsia="Overlock" w:hAnsiTheme="majorHAnsi" w:cstheme="majorHAnsi"/>
                <w:b/>
                <w:color w:val="FFFFFF"/>
                <w:sz w:val="16"/>
                <w:szCs w:val="16"/>
              </w:rPr>
            </w:pPr>
            <w:r>
              <w:rPr>
                <w:rFonts w:asciiTheme="majorHAnsi" w:eastAsia="Overlock" w:hAnsiTheme="majorHAnsi" w:cstheme="majorHAnsi"/>
                <w:b/>
                <w:color w:val="FFFFFF"/>
                <w:sz w:val="16"/>
                <w:szCs w:val="16"/>
              </w:rPr>
              <w:t>CAPACIDADES</w:t>
            </w:r>
          </w:p>
        </w:tc>
        <w:tc>
          <w:tcPr>
            <w:tcW w:w="5103" w:type="dxa"/>
            <w:gridSpan w:val="7"/>
            <w:shd w:val="clear" w:color="auto" w:fill="002060"/>
            <w:vAlign w:val="center"/>
          </w:tcPr>
          <w:p w14:paraId="6A565540" w14:textId="77777777" w:rsidR="00B17A5D" w:rsidRPr="00E82BB5" w:rsidRDefault="00B17A5D" w:rsidP="00DA124C">
            <w:pPr>
              <w:jc w:val="center"/>
              <w:rPr>
                <w:rFonts w:asciiTheme="majorHAnsi" w:eastAsia="Overlock" w:hAnsiTheme="majorHAnsi" w:cstheme="majorHAnsi"/>
                <w:b/>
                <w:color w:val="FFFFFF"/>
                <w:sz w:val="16"/>
                <w:szCs w:val="16"/>
              </w:rPr>
            </w:pPr>
            <w:r w:rsidRPr="00E82BB5">
              <w:rPr>
                <w:rFonts w:asciiTheme="majorHAnsi" w:eastAsia="Overlock" w:hAnsiTheme="majorHAnsi" w:cstheme="majorHAnsi"/>
                <w:b/>
                <w:color w:val="FFFFFF"/>
                <w:sz w:val="16"/>
                <w:szCs w:val="16"/>
              </w:rPr>
              <w:t>CRITERIO</w:t>
            </w:r>
          </w:p>
        </w:tc>
        <w:tc>
          <w:tcPr>
            <w:tcW w:w="1418" w:type="dxa"/>
            <w:gridSpan w:val="2"/>
            <w:shd w:val="clear" w:color="auto" w:fill="002060"/>
            <w:vAlign w:val="center"/>
          </w:tcPr>
          <w:p w14:paraId="0D115C95" w14:textId="77777777" w:rsidR="00B17A5D" w:rsidRPr="00E82BB5" w:rsidRDefault="00B17A5D" w:rsidP="00DA124C">
            <w:pPr>
              <w:jc w:val="center"/>
              <w:rPr>
                <w:rFonts w:asciiTheme="majorHAnsi" w:eastAsia="Overlock" w:hAnsiTheme="majorHAnsi" w:cstheme="majorHAnsi"/>
                <w:b/>
                <w:color w:val="FFFFFF"/>
                <w:sz w:val="16"/>
                <w:szCs w:val="16"/>
              </w:rPr>
            </w:pPr>
            <w:r w:rsidRPr="00E82BB5">
              <w:rPr>
                <w:rFonts w:asciiTheme="majorHAnsi" w:eastAsia="Overlock" w:hAnsiTheme="majorHAnsi" w:cstheme="majorHAnsi"/>
                <w:b/>
                <w:color w:val="FFFFFF"/>
                <w:sz w:val="16"/>
                <w:szCs w:val="16"/>
              </w:rPr>
              <w:t>INSTR</w:t>
            </w:r>
            <w:r>
              <w:rPr>
                <w:rFonts w:asciiTheme="majorHAnsi" w:eastAsia="Overlock" w:hAnsiTheme="majorHAnsi" w:cstheme="majorHAnsi"/>
                <w:b/>
                <w:color w:val="FFFFFF"/>
                <w:sz w:val="16"/>
                <w:szCs w:val="16"/>
              </w:rPr>
              <w:t>.</w:t>
            </w:r>
            <w:r w:rsidRPr="00E82BB5">
              <w:rPr>
                <w:rFonts w:asciiTheme="majorHAnsi" w:eastAsia="Overlock" w:hAnsiTheme="majorHAnsi" w:cstheme="majorHAnsi"/>
                <w:b/>
                <w:color w:val="FFFFFF"/>
                <w:sz w:val="16"/>
                <w:szCs w:val="16"/>
              </w:rPr>
              <w:t>DE EVA</w:t>
            </w:r>
            <w:r>
              <w:rPr>
                <w:rFonts w:asciiTheme="majorHAnsi" w:eastAsia="Overlock" w:hAnsiTheme="majorHAnsi" w:cstheme="majorHAnsi"/>
                <w:b/>
                <w:color w:val="FFFFFF"/>
                <w:sz w:val="16"/>
                <w:szCs w:val="16"/>
              </w:rPr>
              <w:t>.</w:t>
            </w:r>
          </w:p>
        </w:tc>
      </w:tr>
      <w:tr w:rsidR="00B17A5D" w:rsidRPr="009E0E67" w14:paraId="51CF2251" w14:textId="77777777" w:rsidTr="00DA124C">
        <w:trPr>
          <w:gridAfter w:val="2"/>
          <w:wAfter w:w="35" w:type="dxa"/>
          <w:trHeight w:val="452"/>
        </w:trPr>
        <w:tc>
          <w:tcPr>
            <w:tcW w:w="2552" w:type="dxa"/>
            <w:vAlign w:val="center"/>
          </w:tcPr>
          <w:p w14:paraId="62B3E4A0" w14:textId="77777777" w:rsidR="00B17A5D" w:rsidRPr="00255990" w:rsidRDefault="00B17A5D" w:rsidP="00DA124C">
            <w:pPr>
              <w:jc w:val="both"/>
              <w:rPr>
                <w:rFonts w:asciiTheme="majorHAnsi" w:eastAsia="Arial" w:hAnsiTheme="majorHAnsi" w:cstheme="majorHAnsi"/>
                <w:b/>
                <w:sz w:val="16"/>
                <w:szCs w:val="16"/>
              </w:rPr>
            </w:pPr>
            <w:r w:rsidRPr="00255990">
              <w:rPr>
                <w:rFonts w:asciiTheme="majorHAnsi" w:hAnsiTheme="majorHAnsi" w:cstheme="majorHAnsi"/>
                <w:sz w:val="16"/>
                <w:szCs w:val="16"/>
              </w:rPr>
              <w:t xml:space="preserve">Se desenvuelve en entornos virtuales generados por las </w:t>
            </w:r>
            <w:proofErr w:type="spellStart"/>
            <w:r w:rsidRPr="00255990">
              <w:rPr>
                <w:rFonts w:asciiTheme="majorHAnsi" w:hAnsiTheme="majorHAnsi" w:cstheme="majorHAnsi"/>
                <w:sz w:val="16"/>
                <w:szCs w:val="16"/>
              </w:rPr>
              <w:t>TICs</w:t>
            </w:r>
            <w:proofErr w:type="spellEnd"/>
          </w:p>
        </w:tc>
        <w:tc>
          <w:tcPr>
            <w:tcW w:w="1984" w:type="dxa"/>
            <w:gridSpan w:val="2"/>
            <w:shd w:val="clear" w:color="auto" w:fill="FFFFFF" w:themeFill="background1"/>
            <w:vAlign w:val="center"/>
          </w:tcPr>
          <w:p w14:paraId="2A56AA83" w14:textId="77777777" w:rsidR="00B17A5D" w:rsidRPr="00B544F5" w:rsidRDefault="00B17A5D" w:rsidP="00DA124C">
            <w:pPr>
              <w:jc w:val="both"/>
              <w:rPr>
                <w:rFonts w:cstheme="minorHAnsi"/>
                <w:i/>
                <w:iCs/>
                <w:color w:val="000000" w:themeColor="text1"/>
                <w:sz w:val="18"/>
                <w:szCs w:val="18"/>
              </w:rPr>
            </w:pPr>
          </w:p>
        </w:tc>
        <w:tc>
          <w:tcPr>
            <w:tcW w:w="5103" w:type="dxa"/>
            <w:gridSpan w:val="7"/>
            <w:shd w:val="clear" w:color="auto" w:fill="FFFFFF" w:themeFill="background1"/>
          </w:tcPr>
          <w:p w14:paraId="59D83C01" w14:textId="77777777" w:rsidR="00B17A5D" w:rsidRPr="00B544F5" w:rsidRDefault="00B17A5D" w:rsidP="00DA124C">
            <w:pPr>
              <w:jc w:val="both"/>
              <w:rPr>
                <w:rFonts w:cstheme="minorHAnsi"/>
                <w:i/>
                <w:iCs/>
                <w:color w:val="000000" w:themeColor="text1"/>
                <w:sz w:val="18"/>
                <w:szCs w:val="18"/>
              </w:rPr>
            </w:pPr>
          </w:p>
        </w:tc>
        <w:tc>
          <w:tcPr>
            <w:tcW w:w="1418" w:type="dxa"/>
            <w:gridSpan w:val="2"/>
            <w:vMerge w:val="restart"/>
            <w:shd w:val="clear" w:color="auto" w:fill="FFFFFF" w:themeFill="background1"/>
            <w:vAlign w:val="center"/>
          </w:tcPr>
          <w:p w14:paraId="5782D917" w14:textId="77777777" w:rsidR="00B17A5D" w:rsidRPr="00E30EF3" w:rsidRDefault="00B17A5D" w:rsidP="00DA124C">
            <w:pPr>
              <w:jc w:val="center"/>
              <w:rPr>
                <w:rFonts w:cstheme="minorHAnsi"/>
                <w:i/>
                <w:iCs/>
                <w:color w:val="000000" w:themeColor="text1"/>
              </w:rPr>
            </w:pPr>
            <w:r w:rsidRPr="00312C38">
              <w:rPr>
                <w:rFonts w:asciiTheme="majorHAnsi" w:hAnsiTheme="majorHAnsi" w:cstheme="majorHAnsi"/>
                <w:i/>
                <w:iCs/>
                <w:sz w:val="18"/>
                <w:szCs w:val="18"/>
              </w:rPr>
              <w:t>Escala valorativa</w:t>
            </w:r>
          </w:p>
        </w:tc>
      </w:tr>
      <w:tr w:rsidR="00B17A5D" w:rsidRPr="009E0E67" w14:paraId="367853E4" w14:textId="77777777" w:rsidTr="00DA124C">
        <w:trPr>
          <w:gridAfter w:val="2"/>
          <w:wAfter w:w="35" w:type="dxa"/>
          <w:trHeight w:val="452"/>
        </w:trPr>
        <w:tc>
          <w:tcPr>
            <w:tcW w:w="2552" w:type="dxa"/>
            <w:vAlign w:val="center"/>
          </w:tcPr>
          <w:p w14:paraId="12646AE6" w14:textId="77777777" w:rsidR="00B17A5D" w:rsidRPr="00255990" w:rsidRDefault="00B17A5D" w:rsidP="00DA124C">
            <w:pPr>
              <w:jc w:val="both"/>
              <w:rPr>
                <w:rFonts w:asciiTheme="majorHAnsi" w:eastAsia="Arial" w:hAnsiTheme="majorHAnsi" w:cstheme="majorHAnsi"/>
                <w:b/>
                <w:sz w:val="16"/>
                <w:szCs w:val="16"/>
              </w:rPr>
            </w:pPr>
            <w:r w:rsidRPr="00255990">
              <w:rPr>
                <w:rFonts w:asciiTheme="majorHAnsi" w:hAnsiTheme="majorHAnsi" w:cstheme="majorHAnsi"/>
                <w:sz w:val="16"/>
                <w:szCs w:val="16"/>
              </w:rPr>
              <w:t>Gestiona su aprendizaje de manera autónoma</w:t>
            </w:r>
          </w:p>
        </w:tc>
        <w:tc>
          <w:tcPr>
            <w:tcW w:w="1984" w:type="dxa"/>
            <w:gridSpan w:val="2"/>
            <w:shd w:val="clear" w:color="auto" w:fill="FFFFFF" w:themeFill="background1"/>
            <w:vAlign w:val="center"/>
          </w:tcPr>
          <w:p w14:paraId="3165BB7E" w14:textId="77777777" w:rsidR="00B17A5D" w:rsidRPr="00B544F5" w:rsidRDefault="00B17A5D" w:rsidP="00DA124C">
            <w:pPr>
              <w:shd w:val="clear" w:color="auto" w:fill="FFFFFF"/>
              <w:jc w:val="both"/>
              <w:rPr>
                <w:rFonts w:cstheme="minorHAnsi"/>
                <w:i/>
                <w:iCs/>
                <w:color w:val="000000" w:themeColor="text1"/>
                <w:sz w:val="18"/>
                <w:szCs w:val="18"/>
              </w:rPr>
            </w:pPr>
            <w:r w:rsidRPr="001F597E">
              <w:rPr>
                <w:rFonts w:asciiTheme="majorHAnsi" w:eastAsia="Arial" w:hAnsiTheme="majorHAnsi" w:cstheme="majorHAnsi"/>
                <w:b/>
                <w:i/>
                <w:iCs/>
                <w:color w:val="000000" w:themeColor="text1"/>
                <w:sz w:val="18"/>
                <w:szCs w:val="18"/>
                <w:u w:val="single"/>
              </w:rPr>
              <w:t>Define metas de aprendizaje.</w:t>
            </w:r>
          </w:p>
        </w:tc>
        <w:tc>
          <w:tcPr>
            <w:tcW w:w="5103" w:type="dxa"/>
            <w:gridSpan w:val="7"/>
            <w:shd w:val="clear" w:color="auto" w:fill="FFFFFF" w:themeFill="background1"/>
          </w:tcPr>
          <w:p w14:paraId="26D6A49F" w14:textId="77777777" w:rsidR="00B17A5D" w:rsidRPr="00B544F5" w:rsidRDefault="00B17A5D" w:rsidP="00DA124C">
            <w:pPr>
              <w:shd w:val="clear" w:color="auto" w:fill="FFFFFF"/>
              <w:jc w:val="both"/>
              <w:rPr>
                <w:rFonts w:cstheme="minorHAnsi"/>
                <w:i/>
                <w:iCs/>
                <w:color w:val="000000" w:themeColor="text1"/>
                <w:sz w:val="18"/>
                <w:szCs w:val="18"/>
              </w:rPr>
            </w:pPr>
            <w:r w:rsidRPr="00AA6176">
              <w:rPr>
                <w:rFonts w:asciiTheme="majorHAnsi" w:eastAsia="Arial" w:hAnsiTheme="majorHAnsi" w:cstheme="majorHAnsi"/>
                <w:bCs/>
                <w:color w:val="000000" w:themeColor="text1"/>
                <w:sz w:val="18"/>
                <w:szCs w:val="18"/>
              </w:rPr>
              <w:t>Determina metas de aprendizaje viables sobre la base de sus potencialidades, conocimientos, estilos de aprendizaje, habilidades, limitaciones personales y actitudes para el logro de la tarea simple o compleja con destreza, formulándose preguntas de manera reflexiva y de forma constante.</w:t>
            </w:r>
          </w:p>
        </w:tc>
        <w:tc>
          <w:tcPr>
            <w:tcW w:w="1418" w:type="dxa"/>
            <w:gridSpan w:val="2"/>
            <w:vMerge/>
            <w:shd w:val="clear" w:color="auto" w:fill="FFFFFF" w:themeFill="background1"/>
            <w:vAlign w:val="center"/>
          </w:tcPr>
          <w:p w14:paraId="1376250E" w14:textId="77777777" w:rsidR="00B17A5D" w:rsidRPr="00E30EF3" w:rsidRDefault="00B17A5D" w:rsidP="00DA124C">
            <w:pPr>
              <w:shd w:val="clear" w:color="auto" w:fill="FFFFFF"/>
              <w:jc w:val="center"/>
              <w:rPr>
                <w:rFonts w:cstheme="minorHAnsi"/>
                <w:i/>
                <w:iCs/>
                <w:color w:val="000000" w:themeColor="text1"/>
              </w:rPr>
            </w:pPr>
          </w:p>
        </w:tc>
      </w:tr>
      <w:tr w:rsidR="00B17A5D" w:rsidRPr="009E0E67" w14:paraId="7C17765A" w14:textId="77777777" w:rsidTr="00DA124C">
        <w:tblPrEx>
          <w:jc w:val="center"/>
          <w:tblInd w:w="0" w:type="dxa"/>
        </w:tblPrEx>
        <w:trPr>
          <w:trHeight w:val="340"/>
          <w:jc w:val="center"/>
        </w:trPr>
        <w:tc>
          <w:tcPr>
            <w:tcW w:w="11087" w:type="dxa"/>
            <w:gridSpan w:val="14"/>
            <w:shd w:val="clear" w:color="auto" w:fill="D5DCE4" w:themeFill="text2" w:themeFillTint="33"/>
          </w:tcPr>
          <w:p w14:paraId="41372872" w14:textId="77777777" w:rsidR="00B17A5D" w:rsidRPr="00DD3AF0" w:rsidRDefault="00B17A5D" w:rsidP="00DA124C">
            <w:pPr>
              <w:pStyle w:val="Prrafodelista"/>
              <w:numPr>
                <w:ilvl w:val="0"/>
                <w:numId w:val="3"/>
              </w:numPr>
              <w:rPr>
                <w:rFonts w:asciiTheme="majorHAnsi" w:eastAsia="Overlock" w:hAnsiTheme="majorHAnsi" w:cstheme="majorHAnsi"/>
                <w:b/>
              </w:rPr>
            </w:pPr>
            <w:r w:rsidRPr="00DD3AF0">
              <w:rPr>
                <w:rFonts w:asciiTheme="majorHAnsi" w:eastAsia="Overlock" w:hAnsiTheme="majorHAnsi" w:cstheme="majorHAnsi"/>
                <w:b/>
                <w:sz w:val="22"/>
              </w:rPr>
              <w:t>PREPARACIÓN DE LA SESIÓN DE APRENDIZAJE:</w:t>
            </w:r>
          </w:p>
        </w:tc>
      </w:tr>
      <w:tr w:rsidR="00B17A5D" w:rsidRPr="009E0E67" w14:paraId="46D2552D" w14:textId="77777777" w:rsidTr="00DA124C">
        <w:tblPrEx>
          <w:jc w:val="center"/>
          <w:tblInd w:w="0" w:type="dxa"/>
        </w:tblPrEx>
        <w:trPr>
          <w:gridAfter w:val="1"/>
          <w:wAfter w:w="17" w:type="dxa"/>
          <w:trHeight w:val="227"/>
          <w:jc w:val="center"/>
        </w:trPr>
        <w:tc>
          <w:tcPr>
            <w:tcW w:w="3680"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002060"/>
            <w:vAlign w:val="center"/>
          </w:tcPr>
          <w:p w14:paraId="2B244BD7" w14:textId="77777777" w:rsidR="00B17A5D" w:rsidRPr="009E0E67" w:rsidRDefault="00B17A5D" w:rsidP="00DA124C">
            <w:pPr>
              <w:jc w:val="center"/>
              <w:rPr>
                <w:rFonts w:asciiTheme="majorHAnsi" w:eastAsia="Overlock" w:hAnsiTheme="majorHAnsi" w:cstheme="majorHAnsi"/>
                <w:color w:val="FFFFFF"/>
                <w:sz w:val="22"/>
                <w:szCs w:val="22"/>
              </w:rPr>
            </w:pPr>
            <w:r w:rsidRPr="009E0E67">
              <w:rPr>
                <w:rFonts w:asciiTheme="majorHAnsi" w:eastAsia="Overlock" w:hAnsiTheme="majorHAnsi" w:cstheme="majorHAnsi"/>
                <w:color w:val="FFFFFF"/>
                <w:sz w:val="22"/>
                <w:szCs w:val="22"/>
              </w:rPr>
              <w:t>¿Qué necesitamos hacer antes de la sesión?</w:t>
            </w:r>
          </w:p>
        </w:tc>
        <w:tc>
          <w:tcPr>
            <w:tcW w:w="7390" w:type="dxa"/>
            <w:gridSpan w:val="11"/>
            <w:tcBorders>
              <w:top w:val="single" w:sz="4" w:space="0" w:color="FFFFFF" w:themeColor="background1"/>
              <w:left w:val="single" w:sz="4" w:space="0" w:color="FFFFFF" w:themeColor="background1"/>
              <w:bottom w:val="single" w:sz="4" w:space="0" w:color="FFFFFF" w:themeColor="background1"/>
              <w:right w:val="nil"/>
            </w:tcBorders>
            <w:shd w:val="clear" w:color="auto" w:fill="002060"/>
            <w:vAlign w:val="center"/>
          </w:tcPr>
          <w:p w14:paraId="2A7E355F" w14:textId="77777777" w:rsidR="00B17A5D" w:rsidRPr="009E0E67" w:rsidRDefault="00B17A5D" w:rsidP="00DA124C">
            <w:pPr>
              <w:jc w:val="center"/>
              <w:rPr>
                <w:rFonts w:asciiTheme="majorHAnsi" w:eastAsia="Overlock" w:hAnsiTheme="majorHAnsi" w:cstheme="majorHAnsi"/>
                <w:color w:val="FFFFFF"/>
                <w:sz w:val="22"/>
                <w:szCs w:val="22"/>
              </w:rPr>
            </w:pPr>
            <w:r w:rsidRPr="009E0E67">
              <w:rPr>
                <w:rFonts w:asciiTheme="majorHAnsi" w:eastAsia="Overlock" w:hAnsiTheme="majorHAnsi" w:cstheme="majorHAnsi"/>
                <w:color w:val="FFFFFF"/>
                <w:sz w:val="22"/>
                <w:szCs w:val="22"/>
              </w:rPr>
              <w:t>¿Qué recursos o materiales se utilizarán?</w:t>
            </w:r>
          </w:p>
        </w:tc>
      </w:tr>
      <w:tr w:rsidR="00B17A5D" w:rsidRPr="009E0E67" w14:paraId="67B0C217" w14:textId="77777777" w:rsidTr="00DA124C">
        <w:tblPrEx>
          <w:jc w:val="center"/>
          <w:tblInd w:w="0" w:type="dxa"/>
        </w:tblPrEx>
        <w:trPr>
          <w:gridAfter w:val="1"/>
          <w:wAfter w:w="17" w:type="dxa"/>
          <w:trHeight w:val="252"/>
          <w:jc w:val="center"/>
        </w:trPr>
        <w:tc>
          <w:tcPr>
            <w:tcW w:w="3680" w:type="dxa"/>
            <w:gridSpan w:val="2"/>
            <w:vMerge w:val="restart"/>
            <w:tcBorders>
              <w:top w:val="single" w:sz="4" w:space="0" w:color="FFFFFF" w:themeColor="background1"/>
            </w:tcBorders>
            <w:vAlign w:val="center"/>
          </w:tcPr>
          <w:p w14:paraId="0E1A8D1F" w14:textId="77777777" w:rsidR="00B17A5D" w:rsidRPr="0007133D" w:rsidRDefault="00B17A5D" w:rsidP="00DA124C">
            <w:pPr>
              <w:numPr>
                <w:ilvl w:val="0"/>
                <w:numId w:val="1"/>
              </w:numPr>
              <w:pBdr>
                <w:top w:val="nil"/>
                <w:left w:val="nil"/>
                <w:bottom w:val="nil"/>
                <w:right w:val="nil"/>
                <w:between w:val="nil"/>
              </w:pBdr>
              <w:ind w:left="172" w:hanging="142"/>
              <w:jc w:val="both"/>
              <w:rPr>
                <w:rFonts w:asciiTheme="majorHAnsi" w:hAnsiTheme="majorHAnsi" w:cstheme="majorHAnsi"/>
                <w:color w:val="000000"/>
                <w:sz w:val="18"/>
                <w:szCs w:val="18"/>
              </w:rPr>
            </w:pPr>
            <w:r w:rsidRPr="0007133D">
              <w:rPr>
                <w:rFonts w:asciiTheme="majorHAnsi" w:hAnsiTheme="majorHAnsi" w:cstheme="majorHAnsi"/>
                <w:color w:val="000000"/>
                <w:sz w:val="18"/>
                <w:szCs w:val="18"/>
              </w:rPr>
              <w:t>Organizar el espacio en el patio que van a necesitar para realizar todas las actividades.</w:t>
            </w:r>
          </w:p>
          <w:p w14:paraId="2BA495B6" w14:textId="77777777" w:rsidR="00B17A5D" w:rsidRPr="0007133D" w:rsidRDefault="00B17A5D" w:rsidP="00DA124C">
            <w:pPr>
              <w:pBdr>
                <w:top w:val="nil"/>
                <w:left w:val="nil"/>
                <w:bottom w:val="nil"/>
                <w:right w:val="nil"/>
                <w:between w:val="nil"/>
              </w:pBdr>
              <w:ind w:left="172" w:hanging="142"/>
              <w:jc w:val="both"/>
              <w:rPr>
                <w:rFonts w:asciiTheme="majorHAnsi" w:hAnsiTheme="majorHAnsi" w:cstheme="majorHAnsi"/>
                <w:color w:val="000000"/>
                <w:sz w:val="2"/>
                <w:szCs w:val="2"/>
              </w:rPr>
            </w:pPr>
          </w:p>
          <w:p w14:paraId="64102A7A" w14:textId="77777777" w:rsidR="00B17A5D" w:rsidRPr="0007133D" w:rsidRDefault="00B17A5D" w:rsidP="00DA124C">
            <w:pPr>
              <w:numPr>
                <w:ilvl w:val="0"/>
                <w:numId w:val="1"/>
              </w:numPr>
              <w:pBdr>
                <w:top w:val="nil"/>
                <w:left w:val="nil"/>
                <w:bottom w:val="nil"/>
                <w:right w:val="nil"/>
                <w:between w:val="nil"/>
              </w:pBdr>
              <w:ind w:left="172" w:hanging="142"/>
              <w:jc w:val="both"/>
              <w:rPr>
                <w:rFonts w:asciiTheme="majorHAnsi" w:hAnsiTheme="majorHAnsi" w:cstheme="majorHAnsi"/>
                <w:color w:val="000000"/>
                <w:sz w:val="18"/>
                <w:szCs w:val="18"/>
              </w:rPr>
            </w:pPr>
            <w:r w:rsidRPr="0007133D">
              <w:rPr>
                <w:rFonts w:asciiTheme="majorHAnsi" w:hAnsiTheme="majorHAnsi" w:cstheme="majorHAnsi"/>
                <w:color w:val="000000"/>
                <w:sz w:val="18"/>
                <w:szCs w:val="18"/>
              </w:rPr>
              <w:t>Prepara los materiales que vas a utilizar.</w:t>
            </w:r>
          </w:p>
          <w:p w14:paraId="5B3A6F79" w14:textId="77777777" w:rsidR="00B17A5D" w:rsidRPr="0007133D" w:rsidRDefault="00B17A5D" w:rsidP="00DA124C">
            <w:pPr>
              <w:ind w:left="172" w:hanging="142"/>
              <w:jc w:val="both"/>
              <w:rPr>
                <w:rFonts w:asciiTheme="majorHAnsi" w:hAnsiTheme="majorHAnsi" w:cstheme="majorHAnsi"/>
                <w:sz w:val="2"/>
                <w:szCs w:val="2"/>
              </w:rPr>
            </w:pPr>
          </w:p>
          <w:p w14:paraId="6BD35709" w14:textId="77777777" w:rsidR="00B17A5D" w:rsidRPr="0007133D" w:rsidRDefault="00B17A5D" w:rsidP="00DA124C">
            <w:pPr>
              <w:pBdr>
                <w:top w:val="nil"/>
                <w:left w:val="nil"/>
                <w:bottom w:val="nil"/>
                <w:right w:val="nil"/>
                <w:between w:val="nil"/>
              </w:pBdr>
              <w:ind w:left="172" w:hanging="142"/>
              <w:jc w:val="both"/>
              <w:rPr>
                <w:rFonts w:asciiTheme="majorHAnsi" w:hAnsiTheme="majorHAnsi" w:cstheme="majorHAnsi"/>
                <w:color w:val="000000"/>
                <w:sz w:val="2"/>
                <w:szCs w:val="2"/>
              </w:rPr>
            </w:pPr>
          </w:p>
          <w:p w14:paraId="25BEEB8F" w14:textId="77777777" w:rsidR="00B17A5D" w:rsidRPr="00E82BB5" w:rsidRDefault="00B17A5D" w:rsidP="00DA124C">
            <w:pPr>
              <w:numPr>
                <w:ilvl w:val="0"/>
                <w:numId w:val="1"/>
              </w:numPr>
              <w:pBdr>
                <w:top w:val="nil"/>
                <w:left w:val="nil"/>
                <w:bottom w:val="nil"/>
                <w:right w:val="nil"/>
                <w:between w:val="nil"/>
              </w:pBdr>
              <w:ind w:left="172" w:hanging="142"/>
              <w:jc w:val="both"/>
              <w:rPr>
                <w:rFonts w:asciiTheme="majorHAnsi" w:hAnsiTheme="majorHAnsi" w:cstheme="majorHAnsi"/>
                <w:color w:val="000000"/>
                <w:sz w:val="16"/>
                <w:szCs w:val="16"/>
              </w:rPr>
            </w:pPr>
            <w:r w:rsidRPr="0007133D">
              <w:rPr>
                <w:rFonts w:asciiTheme="majorHAnsi" w:hAnsiTheme="majorHAnsi" w:cstheme="majorHAnsi"/>
                <w:color w:val="000000"/>
                <w:sz w:val="18"/>
                <w:szCs w:val="18"/>
              </w:rPr>
              <w:t>Tomar en cuenta las características físicas y de salud de los integrantes</w:t>
            </w:r>
          </w:p>
        </w:tc>
        <w:tc>
          <w:tcPr>
            <w:tcW w:w="1560" w:type="dxa"/>
            <w:gridSpan w:val="2"/>
            <w:tcBorders>
              <w:top w:val="single" w:sz="4" w:space="0" w:color="FFFFFF" w:themeColor="background1"/>
            </w:tcBorders>
          </w:tcPr>
          <w:p w14:paraId="285F8705" w14:textId="77777777" w:rsidR="00B17A5D" w:rsidRDefault="00B17A5D" w:rsidP="00DA124C">
            <w:pPr>
              <w:jc w:val="center"/>
              <w:rPr>
                <w:rFonts w:asciiTheme="majorHAnsi" w:eastAsia="Overlock" w:hAnsiTheme="majorHAnsi" w:cstheme="majorHAnsi"/>
                <w:sz w:val="18"/>
                <w:szCs w:val="18"/>
              </w:rPr>
            </w:pPr>
          </w:p>
        </w:tc>
        <w:tc>
          <w:tcPr>
            <w:tcW w:w="425" w:type="dxa"/>
            <w:tcBorders>
              <w:top w:val="single" w:sz="4" w:space="0" w:color="FFFFFF" w:themeColor="background1"/>
            </w:tcBorders>
          </w:tcPr>
          <w:p w14:paraId="73CB9BE3" w14:textId="77777777" w:rsidR="00B17A5D" w:rsidRDefault="00B17A5D" w:rsidP="00DA124C">
            <w:pPr>
              <w:jc w:val="center"/>
              <w:rPr>
                <w:rFonts w:asciiTheme="majorHAnsi" w:eastAsia="Overlock" w:hAnsiTheme="majorHAnsi" w:cstheme="majorHAnsi"/>
                <w:sz w:val="18"/>
                <w:szCs w:val="18"/>
              </w:rPr>
            </w:pPr>
          </w:p>
        </w:tc>
        <w:tc>
          <w:tcPr>
            <w:tcW w:w="1560" w:type="dxa"/>
            <w:tcBorders>
              <w:top w:val="single" w:sz="4" w:space="0" w:color="FFFFFF" w:themeColor="background1"/>
            </w:tcBorders>
            <w:vAlign w:val="center"/>
          </w:tcPr>
          <w:p w14:paraId="652841D5"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Cuerdas</w:t>
            </w:r>
          </w:p>
        </w:tc>
        <w:tc>
          <w:tcPr>
            <w:tcW w:w="425" w:type="dxa"/>
            <w:tcBorders>
              <w:top w:val="single" w:sz="4" w:space="0" w:color="FFFFFF" w:themeColor="background1"/>
            </w:tcBorders>
            <w:vAlign w:val="center"/>
          </w:tcPr>
          <w:p w14:paraId="547277A6" w14:textId="77777777" w:rsidR="00B17A5D" w:rsidRPr="00AB244D" w:rsidRDefault="00B17A5D" w:rsidP="00DA124C">
            <w:pPr>
              <w:jc w:val="center"/>
              <w:rPr>
                <w:rFonts w:asciiTheme="majorHAnsi" w:eastAsia="Overlock" w:hAnsiTheme="majorHAnsi" w:cstheme="majorHAnsi"/>
                <w:b/>
                <w:bCs/>
              </w:rPr>
            </w:pPr>
          </w:p>
        </w:tc>
        <w:tc>
          <w:tcPr>
            <w:tcW w:w="1417" w:type="dxa"/>
            <w:tcBorders>
              <w:top w:val="single" w:sz="4" w:space="0" w:color="FFFFFF" w:themeColor="background1"/>
            </w:tcBorders>
            <w:vAlign w:val="center"/>
          </w:tcPr>
          <w:p w14:paraId="4664EB07"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Balones</w:t>
            </w:r>
          </w:p>
        </w:tc>
        <w:tc>
          <w:tcPr>
            <w:tcW w:w="426" w:type="dxa"/>
            <w:tcBorders>
              <w:top w:val="single" w:sz="4" w:space="0" w:color="FFFFFF" w:themeColor="background1"/>
            </w:tcBorders>
            <w:vAlign w:val="center"/>
          </w:tcPr>
          <w:p w14:paraId="28994F93" w14:textId="77777777" w:rsidR="00B17A5D" w:rsidRPr="00AB244D" w:rsidRDefault="00B17A5D" w:rsidP="00DA124C">
            <w:pPr>
              <w:jc w:val="center"/>
              <w:rPr>
                <w:rFonts w:asciiTheme="majorHAnsi" w:eastAsia="Overlock" w:hAnsiTheme="majorHAnsi" w:cstheme="majorHAnsi"/>
                <w:b/>
                <w:bCs/>
              </w:rPr>
            </w:pPr>
            <w:r>
              <w:rPr>
                <w:rFonts w:asciiTheme="majorHAnsi" w:eastAsia="Overlock" w:hAnsiTheme="majorHAnsi" w:cstheme="majorHAnsi"/>
                <w:b/>
                <w:bCs/>
              </w:rPr>
              <w:t>x</w:t>
            </w:r>
          </w:p>
        </w:tc>
        <w:tc>
          <w:tcPr>
            <w:tcW w:w="1134" w:type="dxa"/>
            <w:gridSpan w:val="2"/>
            <w:tcBorders>
              <w:top w:val="single" w:sz="4" w:space="0" w:color="FFFFFF" w:themeColor="background1"/>
            </w:tcBorders>
            <w:vAlign w:val="center"/>
          </w:tcPr>
          <w:p w14:paraId="1C8E80B0"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Pelotas</w:t>
            </w:r>
          </w:p>
        </w:tc>
        <w:tc>
          <w:tcPr>
            <w:tcW w:w="443" w:type="dxa"/>
            <w:gridSpan w:val="2"/>
            <w:tcBorders>
              <w:top w:val="single" w:sz="4" w:space="0" w:color="FFFFFF" w:themeColor="background1"/>
            </w:tcBorders>
            <w:vAlign w:val="center"/>
          </w:tcPr>
          <w:p w14:paraId="21EBA1F4" w14:textId="77777777" w:rsidR="00B17A5D" w:rsidRPr="00AB244D" w:rsidRDefault="00B17A5D" w:rsidP="00DA124C">
            <w:pPr>
              <w:jc w:val="center"/>
              <w:rPr>
                <w:rFonts w:asciiTheme="majorHAnsi" w:eastAsia="Overlock" w:hAnsiTheme="majorHAnsi" w:cstheme="majorHAnsi"/>
                <w:b/>
                <w:bCs/>
              </w:rPr>
            </w:pPr>
          </w:p>
        </w:tc>
      </w:tr>
      <w:tr w:rsidR="00B17A5D" w:rsidRPr="009E0E67" w14:paraId="397B7616" w14:textId="77777777" w:rsidTr="00DA124C">
        <w:tblPrEx>
          <w:jc w:val="center"/>
          <w:tblInd w:w="0" w:type="dxa"/>
        </w:tblPrEx>
        <w:trPr>
          <w:gridAfter w:val="1"/>
          <w:wAfter w:w="17" w:type="dxa"/>
          <w:trHeight w:val="252"/>
          <w:jc w:val="center"/>
        </w:trPr>
        <w:tc>
          <w:tcPr>
            <w:tcW w:w="3680" w:type="dxa"/>
            <w:gridSpan w:val="2"/>
            <w:vMerge/>
          </w:tcPr>
          <w:p w14:paraId="0312CBE5" w14:textId="77777777" w:rsidR="00B17A5D" w:rsidRPr="009E0E67" w:rsidRDefault="00B17A5D" w:rsidP="00DA124C">
            <w:pPr>
              <w:pBdr>
                <w:top w:val="nil"/>
                <w:left w:val="nil"/>
                <w:bottom w:val="nil"/>
                <w:right w:val="nil"/>
                <w:between w:val="nil"/>
              </w:pBdr>
              <w:ind w:left="172"/>
              <w:jc w:val="both"/>
              <w:rPr>
                <w:rFonts w:asciiTheme="majorHAnsi" w:hAnsiTheme="majorHAnsi" w:cstheme="majorHAnsi"/>
                <w:color w:val="000000"/>
                <w:sz w:val="18"/>
                <w:szCs w:val="18"/>
              </w:rPr>
            </w:pPr>
          </w:p>
        </w:tc>
        <w:tc>
          <w:tcPr>
            <w:tcW w:w="1560" w:type="dxa"/>
            <w:gridSpan w:val="2"/>
          </w:tcPr>
          <w:p w14:paraId="0324B403" w14:textId="77777777" w:rsidR="00B17A5D" w:rsidRPr="00AB244D"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Equipo de sonido</w:t>
            </w:r>
          </w:p>
        </w:tc>
        <w:tc>
          <w:tcPr>
            <w:tcW w:w="425" w:type="dxa"/>
          </w:tcPr>
          <w:p w14:paraId="321A83D3" w14:textId="77777777" w:rsidR="00B17A5D" w:rsidRPr="00AB244D" w:rsidRDefault="00B17A5D" w:rsidP="00DA124C">
            <w:pPr>
              <w:jc w:val="center"/>
              <w:rPr>
                <w:rFonts w:asciiTheme="majorHAnsi" w:eastAsia="Overlock" w:hAnsiTheme="majorHAnsi" w:cstheme="majorHAnsi"/>
                <w:sz w:val="18"/>
                <w:szCs w:val="18"/>
              </w:rPr>
            </w:pPr>
          </w:p>
        </w:tc>
        <w:tc>
          <w:tcPr>
            <w:tcW w:w="1560" w:type="dxa"/>
            <w:vAlign w:val="center"/>
          </w:tcPr>
          <w:p w14:paraId="3E4010FC" w14:textId="77777777" w:rsidR="00B17A5D" w:rsidRPr="009E0E67" w:rsidRDefault="00B17A5D" w:rsidP="00DA124C">
            <w:pPr>
              <w:jc w:val="center"/>
              <w:rPr>
                <w:rFonts w:asciiTheme="majorHAnsi" w:eastAsia="Overlock" w:hAnsiTheme="majorHAnsi" w:cstheme="majorHAnsi"/>
                <w:sz w:val="18"/>
                <w:szCs w:val="18"/>
              </w:rPr>
            </w:pPr>
            <w:r w:rsidRPr="00AB244D">
              <w:rPr>
                <w:rFonts w:asciiTheme="majorHAnsi" w:eastAsia="Overlock" w:hAnsiTheme="majorHAnsi" w:cstheme="majorHAnsi"/>
                <w:sz w:val="18"/>
                <w:szCs w:val="18"/>
              </w:rPr>
              <w:t>Colchonetas</w:t>
            </w:r>
          </w:p>
        </w:tc>
        <w:tc>
          <w:tcPr>
            <w:tcW w:w="425" w:type="dxa"/>
            <w:vAlign w:val="center"/>
          </w:tcPr>
          <w:p w14:paraId="3AD875DA" w14:textId="77777777" w:rsidR="00B17A5D" w:rsidRPr="00AB244D" w:rsidRDefault="00B17A5D" w:rsidP="00DA124C">
            <w:pPr>
              <w:jc w:val="center"/>
              <w:rPr>
                <w:rFonts w:asciiTheme="majorHAnsi" w:eastAsia="Overlock" w:hAnsiTheme="majorHAnsi" w:cstheme="majorHAnsi"/>
                <w:b/>
                <w:bCs/>
              </w:rPr>
            </w:pPr>
          </w:p>
        </w:tc>
        <w:tc>
          <w:tcPr>
            <w:tcW w:w="1417" w:type="dxa"/>
            <w:vAlign w:val="center"/>
          </w:tcPr>
          <w:p w14:paraId="1D2E1206"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Conos</w:t>
            </w:r>
          </w:p>
        </w:tc>
        <w:tc>
          <w:tcPr>
            <w:tcW w:w="426" w:type="dxa"/>
            <w:vAlign w:val="center"/>
          </w:tcPr>
          <w:p w14:paraId="0B764441" w14:textId="77777777" w:rsidR="00B17A5D" w:rsidRPr="00AB244D" w:rsidRDefault="00B17A5D" w:rsidP="00DA124C">
            <w:pPr>
              <w:jc w:val="center"/>
              <w:rPr>
                <w:rFonts w:asciiTheme="majorHAnsi" w:eastAsia="Overlock" w:hAnsiTheme="majorHAnsi" w:cstheme="majorHAnsi"/>
                <w:b/>
                <w:bCs/>
              </w:rPr>
            </w:pPr>
            <w:r>
              <w:rPr>
                <w:rFonts w:asciiTheme="majorHAnsi" w:eastAsia="Overlock" w:hAnsiTheme="majorHAnsi" w:cstheme="majorHAnsi"/>
                <w:b/>
                <w:bCs/>
              </w:rPr>
              <w:t>x</w:t>
            </w:r>
          </w:p>
        </w:tc>
        <w:tc>
          <w:tcPr>
            <w:tcW w:w="1134" w:type="dxa"/>
            <w:gridSpan w:val="2"/>
            <w:vAlign w:val="center"/>
          </w:tcPr>
          <w:p w14:paraId="53251D72" w14:textId="77777777" w:rsidR="00B17A5D" w:rsidRPr="009E0E67" w:rsidRDefault="00B17A5D" w:rsidP="00DA124C">
            <w:pPr>
              <w:jc w:val="center"/>
              <w:rPr>
                <w:rFonts w:asciiTheme="majorHAnsi" w:eastAsia="Overlock" w:hAnsiTheme="majorHAnsi" w:cstheme="majorHAnsi"/>
                <w:sz w:val="18"/>
                <w:szCs w:val="18"/>
              </w:rPr>
            </w:pPr>
            <w:r w:rsidRPr="00A73C9C">
              <w:rPr>
                <w:rFonts w:asciiTheme="majorHAnsi" w:eastAsia="Overlock" w:hAnsiTheme="majorHAnsi" w:cstheme="majorHAnsi"/>
                <w:sz w:val="18"/>
                <w:szCs w:val="18"/>
              </w:rPr>
              <w:t>Cronómetro</w:t>
            </w:r>
          </w:p>
        </w:tc>
        <w:tc>
          <w:tcPr>
            <w:tcW w:w="443" w:type="dxa"/>
            <w:gridSpan w:val="2"/>
            <w:vAlign w:val="center"/>
          </w:tcPr>
          <w:p w14:paraId="51E78238" w14:textId="77777777" w:rsidR="00B17A5D" w:rsidRPr="00AB244D" w:rsidRDefault="00B17A5D" w:rsidP="00DA124C">
            <w:pPr>
              <w:jc w:val="center"/>
              <w:rPr>
                <w:rFonts w:asciiTheme="majorHAnsi" w:eastAsia="Overlock" w:hAnsiTheme="majorHAnsi" w:cstheme="majorHAnsi"/>
                <w:b/>
                <w:bCs/>
              </w:rPr>
            </w:pPr>
          </w:p>
        </w:tc>
      </w:tr>
      <w:tr w:rsidR="00B17A5D" w:rsidRPr="009E0E67" w14:paraId="51F2C725" w14:textId="77777777" w:rsidTr="00DA124C">
        <w:tblPrEx>
          <w:jc w:val="center"/>
          <w:tblInd w:w="0" w:type="dxa"/>
        </w:tblPrEx>
        <w:trPr>
          <w:gridAfter w:val="1"/>
          <w:wAfter w:w="17" w:type="dxa"/>
          <w:trHeight w:val="252"/>
          <w:jc w:val="center"/>
        </w:trPr>
        <w:tc>
          <w:tcPr>
            <w:tcW w:w="3680" w:type="dxa"/>
            <w:gridSpan w:val="2"/>
            <w:vMerge/>
          </w:tcPr>
          <w:p w14:paraId="506DF85E" w14:textId="77777777" w:rsidR="00B17A5D" w:rsidRPr="009E0E67" w:rsidRDefault="00B17A5D" w:rsidP="00DA124C">
            <w:pPr>
              <w:pBdr>
                <w:top w:val="nil"/>
                <w:left w:val="nil"/>
                <w:bottom w:val="nil"/>
                <w:right w:val="nil"/>
                <w:between w:val="nil"/>
              </w:pBdr>
              <w:ind w:left="172"/>
              <w:jc w:val="both"/>
              <w:rPr>
                <w:rFonts w:asciiTheme="majorHAnsi" w:hAnsiTheme="majorHAnsi" w:cstheme="majorHAnsi"/>
                <w:color w:val="000000"/>
                <w:sz w:val="18"/>
                <w:szCs w:val="18"/>
              </w:rPr>
            </w:pPr>
          </w:p>
        </w:tc>
        <w:tc>
          <w:tcPr>
            <w:tcW w:w="1560" w:type="dxa"/>
            <w:gridSpan w:val="2"/>
          </w:tcPr>
          <w:p w14:paraId="25DE07D7" w14:textId="77777777" w:rsidR="000E3BBC" w:rsidRDefault="00000000">
            <w:r>
              <w:t>Papelote</w:t>
            </w:r>
          </w:p>
        </w:tc>
        <w:tc>
          <w:tcPr>
            <w:tcW w:w="425" w:type="dxa"/>
          </w:tcPr>
          <w:p w14:paraId="51DF86D7" w14:textId="77777777" w:rsidR="00B17A5D" w:rsidRDefault="00B17A5D" w:rsidP="00DA124C">
            <w:pPr>
              <w:jc w:val="center"/>
              <w:rPr>
                <w:rFonts w:asciiTheme="majorHAnsi" w:eastAsia="Overlock" w:hAnsiTheme="majorHAnsi" w:cstheme="majorHAnsi"/>
                <w:sz w:val="18"/>
                <w:szCs w:val="18"/>
              </w:rPr>
            </w:pPr>
          </w:p>
        </w:tc>
        <w:tc>
          <w:tcPr>
            <w:tcW w:w="1560" w:type="dxa"/>
            <w:vAlign w:val="center"/>
          </w:tcPr>
          <w:p w14:paraId="0744C7BE"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Platillos</w:t>
            </w:r>
          </w:p>
        </w:tc>
        <w:tc>
          <w:tcPr>
            <w:tcW w:w="425" w:type="dxa"/>
            <w:vAlign w:val="center"/>
          </w:tcPr>
          <w:p w14:paraId="74AF6B22" w14:textId="77777777" w:rsidR="00B17A5D" w:rsidRPr="00AB244D" w:rsidRDefault="00B17A5D" w:rsidP="00DA124C">
            <w:pPr>
              <w:jc w:val="center"/>
              <w:rPr>
                <w:rFonts w:asciiTheme="majorHAnsi" w:eastAsia="Overlock" w:hAnsiTheme="majorHAnsi" w:cstheme="majorHAnsi"/>
                <w:b/>
                <w:bCs/>
              </w:rPr>
            </w:pPr>
          </w:p>
        </w:tc>
        <w:tc>
          <w:tcPr>
            <w:tcW w:w="1417" w:type="dxa"/>
            <w:vAlign w:val="center"/>
          </w:tcPr>
          <w:p w14:paraId="08ADF084"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Tiza</w:t>
            </w:r>
          </w:p>
        </w:tc>
        <w:tc>
          <w:tcPr>
            <w:tcW w:w="426" w:type="dxa"/>
            <w:vAlign w:val="center"/>
          </w:tcPr>
          <w:p w14:paraId="13F0A07E" w14:textId="77777777" w:rsidR="00B17A5D" w:rsidRPr="00AB244D" w:rsidRDefault="00B17A5D" w:rsidP="00DA124C">
            <w:pPr>
              <w:jc w:val="center"/>
              <w:rPr>
                <w:rFonts w:asciiTheme="majorHAnsi" w:eastAsia="Overlock" w:hAnsiTheme="majorHAnsi" w:cstheme="majorHAnsi"/>
                <w:b/>
                <w:bCs/>
              </w:rPr>
            </w:pPr>
            <w:r>
              <w:rPr>
                <w:rFonts w:asciiTheme="majorHAnsi" w:eastAsia="Overlock" w:hAnsiTheme="majorHAnsi" w:cstheme="majorHAnsi"/>
                <w:b/>
                <w:bCs/>
              </w:rPr>
              <w:t>x</w:t>
            </w:r>
          </w:p>
        </w:tc>
        <w:tc>
          <w:tcPr>
            <w:tcW w:w="1134" w:type="dxa"/>
            <w:gridSpan w:val="2"/>
            <w:vAlign w:val="center"/>
          </w:tcPr>
          <w:p w14:paraId="1149BF84"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Palos</w:t>
            </w:r>
          </w:p>
        </w:tc>
        <w:tc>
          <w:tcPr>
            <w:tcW w:w="443" w:type="dxa"/>
            <w:gridSpan w:val="2"/>
            <w:vAlign w:val="center"/>
          </w:tcPr>
          <w:p w14:paraId="5544F834" w14:textId="77777777" w:rsidR="00B17A5D" w:rsidRPr="00AB244D" w:rsidRDefault="00B17A5D" w:rsidP="00DA124C">
            <w:pPr>
              <w:jc w:val="center"/>
              <w:rPr>
                <w:rFonts w:asciiTheme="majorHAnsi" w:eastAsia="Overlock" w:hAnsiTheme="majorHAnsi" w:cstheme="majorHAnsi"/>
                <w:b/>
                <w:bCs/>
              </w:rPr>
            </w:pPr>
          </w:p>
        </w:tc>
      </w:tr>
      <w:tr w:rsidR="00B17A5D" w:rsidRPr="009E0E67" w14:paraId="67418863" w14:textId="77777777" w:rsidTr="00DA124C">
        <w:tblPrEx>
          <w:jc w:val="center"/>
          <w:tblInd w:w="0" w:type="dxa"/>
        </w:tblPrEx>
        <w:trPr>
          <w:gridAfter w:val="1"/>
          <w:wAfter w:w="17" w:type="dxa"/>
          <w:trHeight w:val="252"/>
          <w:jc w:val="center"/>
        </w:trPr>
        <w:tc>
          <w:tcPr>
            <w:tcW w:w="3680" w:type="dxa"/>
            <w:gridSpan w:val="2"/>
            <w:vMerge/>
          </w:tcPr>
          <w:p w14:paraId="69CEB1A0" w14:textId="77777777" w:rsidR="00B17A5D" w:rsidRPr="009E0E67" w:rsidRDefault="00B17A5D" w:rsidP="00DA124C">
            <w:pPr>
              <w:pBdr>
                <w:top w:val="nil"/>
                <w:left w:val="nil"/>
                <w:bottom w:val="nil"/>
                <w:right w:val="nil"/>
                <w:between w:val="nil"/>
              </w:pBdr>
              <w:ind w:left="172"/>
              <w:jc w:val="both"/>
              <w:rPr>
                <w:rFonts w:asciiTheme="majorHAnsi" w:hAnsiTheme="majorHAnsi" w:cstheme="majorHAnsi"/>
                <w:color w:val="000000"/>
                <w:sz w:val="18"/>
                <w:szCs w:val="18"/>
              </w:rPr>
            </w:pPr>
          </w:p>
        </w:tc>
        <w:tc>
          <w:tcPr>
            <w:tcW w:w="1560" w:type="dxa"/>
            <w:gridSpan w:val="2"/>
          </w:tcPr>
          <w:p w14:paraId="39814980" w14:textId="77777777" w:rsidR="00B17A5D"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 xml:space="preserve">Net </w:t>
            </w:r>
          </w:p>
        </w:tc>
        <w:tc>
          <w:tcPr>
            <w:tcW w:w="425" w:type="dxa"/>
          </w:tcPr>
          <w:p w14:paraId="2FED8F70" w14:textId="77777777" w:rsidR="00B17A5D" w:rsidRDefault="00B17A5D" w:rsidP="00DA124C">
            <w:pPr>
              <w:jc w:val="center"/>
              <w:rPr>
                <w:rFonts w:asciiTheme="majorHAnsi" w:eastAsia="Overlock" w:hAnsiTheme="majorHAnsi" w:cstheme="majorHAnsi"/>
                <w:sz w:val="18"/>
                <w:szCs w:val="18"/>
              </w:rPr>
            </w:pPr>
          </w:p>
        </w:tc>
        <w:tc>
          <w:tcPr>
            <w:tcW w:w="1560" w:type="dxa"/>
            <w:vAlign w:val="center"/>
          </w:tcPr>
          <w:p w14:paraId="47A490A8"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Aros</w:t>
            </w:r>
          </w:p>
        </w:tc>
        <w:tc>
          <w:tcPr>
            <w:tcW w:w="425" w:type="dxa"/>
            <w:vAlign w:val="center"/>
          </w:tcPr>
          <w:p w14:paraId="0F4E5620" w14:textId="77777777" w:rsidR="00B17A5D" w:rsidRPr="00AB244D" w:rsidRDefault="00B17A5D" w:rsidP="00DA124C">
            <w:pPr>
              <w:jc w:val="center"/>
              <w:rPr>
                <w:rFonts w:asciiTheme="majorHAnsi" w:eastAsia="Overlock" w:hAnsiTheme="majorHAnsi" w:cstheme="majorHAnsi"/>
                <w:b/>
                <w:bCs/>
              </w:rPr>
            </w:pPr>
          </w:p>
        </w:tc>
        <w:tc>
          <w:tcPr>
            <w:tcW w:w="1417" w:type="dxa"/>
            <w:vAlign w:val="center"/>
          </w:tcPr>
          <w:p w14:paraId="4B4ABBFA" w14:textId="77777777" w:rsidR="00B17A5D" w:rsidRPr="009E0E67"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Lata</w:t>
            </w:r>
          </w:p>
        </w:tc>
        <w:tc>
          <w:tcPr>
            <w:tcW w:w="426" w:type="dxa"/>
            <w:vAlign w:val="center"/>
          </w:tcPr>
          <w:p w14:paraId="0D1A420F" w14:textId="77777777" w:rsidR="00B17A5D" w:rsidRPr="00AB244D" w:rsidRDefault="00B17A5D" w:rsidP="00DA124C">
            <w:pPr>
              <w:jc w:val="center"/>
              <w:rPr>
                <w:rFonts w:asciiTheme="majorHAnsi" w:eastAsia="Overlock" w:hAnsiTheme="majorHAnsi" w:cstheme="majorHAnsi"/>
                <w:b/>
                <w:bCs/>
              </w:rPr>
            </w:pPr>
          </w:p>
        </w:tc>
        <w:tc>
          <w:tcPr>
            <w:tcW w:w="1134" w:type="dxa"/>
            <w:gridSpan w:val="2"/>
            <w:vAlign w:val="center"/>
          </w:tcPr>
          <w:p w14:paraId="436503EE" w14:textId="77777777" w:rsidR="00B17A5D" w:rsidRPr="00B87752" w:rsidRDefault="00B17A5D" w:rsidP="00DA124C">
            <w:pPr>
              <w:jc w:val="center"/>
              <w:rPr>
                <w:rFonts w:asciiTheme="majorHAnsi" w:eastAsia="Overlock" w:hAnsiTheme="majorHAnsi" w:cstheme="majorHAnsi"/>
                <w:sz w:val="18"/>
                <w:szCs w:val="18"/>
              </w:rPr>
            </w:pPr>
            <w:r w:rsidRPr="00B87752">
              <w:rPr>
                <w:rFonts w:asciiTheme="majorHAnsi" w:eastAsia="Overlock" w:hAnsiTheme="majorHAnsi" w:cstheme="majorHAnsi"/>
                <w:sz w:val="18"/>
                <w:szCs w:val="18"/>
              </w:rPr>
              <w:t>Láminas</w:t>
            </w:r>
          </w:p>
        </w:tc>
        <w:tc>
          <w:tcPr>
            <w:tcW w:w="443" w:type="dxa"/>
            <w:gridSpan w:val="2"/>
            <w:vAlign w:val="center"/>
          </w:tcPr>
          <w:p w14:paraId="15548A12" w14:textId="77777777" w:rsidR="00B17A5D" w:rsidRPr="00AB244D" w:rsidRDefault="00B17A5D" w:rsidP="00DA124C">
            <w:pPr>
              <w:jc w:val="center"/>
              <w:rPr>
                <w:rFonts w:asciiTheme="majorHAnsi" w:eastAsia="Overlock" w:hAnsiTheme="majorHAnsi" w:cstheme="majorHAnsi"/>
                <w:b/>
                <w:bCs/>
              </w:rPr>
            </w:pPr>
          </w:p>
        </w:tc>
      </w:tr>
      <w:tr w:rsidR="00B17A5D" w:rsidRPr="009E0E67" w14:paraId="45B42E7B" w14:textId="77777777" w:rsidTr="00DA124C">
        <w:tblPrEx>
          <w:jc w:val="center"/>
          <w:tblInd w:w="0" w:type="dxa"/>
        </w:tblPrEx>
        <w:trPr>
          <w:gridAfter w:val="1"/>
          <w:wAfter w:w="17" w:type="dxa"/>
          <w:trHeight w:val="252"/>
          <w:jc w:val="center"/>
        </w:trPr>
        <w:tc>
          <w:tcPr>
            <w:tcW w:w="3680" w:type="dxa"/>
            <w:gridSpan w:val="2"/>
            <w:vMerge/>
            <w:shd w:val="clear" w:color="auto" w:fill="FFFFFF" w:themeFill="background1"/>
            <w:vAlign w:val="center"/>
          </w:tcPr>
          <w:p w14:paraId="581A327A" w14:textId="77777777" w:rsidR="00B17A5D" w:rsidRPr="00E82BB5" w:rsidRDefault="00B17A5D" w:rsidP="00DA124C">
            <w:pPr>
              <w:pBdr>
                <w:top w:val="nil"/>
                <w:left w:val="nil"/>
                <w:bottom w:val="nil"/>
                <w:right w:val="nil"/>
                <w:between w:val="nil"/>
              </w:pBdr>
              <w:ind w:left="172"/>
              <w:jc w:val="center"/>
              <w:rPr>
                <w:rFonts w:asciiTheme="majorHAnsi" w:hAnsiTheme="majorHAnsi" w:cstheme="majorHAnsi"/>
                <w:color w:val="FFFFFF" w:themeColor="background1"/>
                <w:sz w:val="18"/>
                <w:szCs w:val="18"/>
              </w:rPr>
            </w:pPr>
          </w:p>
        </w:tc>
        <w:tc>
          <w:tcPr>
            <w:tcW w:w="1560" w:type="dxa"/>
            <w:gridSpan w:val="2"/>
          </w:tcPr>
          <w:p w14:paraId="000F5D79" w14:textId="77777777" w:rsidR="00B17A5D"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Wincha</w:t>
            </w:r>
          </w:p>
        </w:tc>
        <w:tc>
          <w:tcPr>
            <w:tcW w:w="425" w:type="dxa"/>
          </w:tcPr>
          <w:p w14:paraId="688194B1" w14:textId="77777777" w:rsidR="00B17A5D" w:rsidRDefault="00B17A5D" w:rsidP="00DA124C">
            <w:pPr>
              <w:jc w:val="center"/>
              <w:rPr>
                <w:rFonts w:asciiTheme="majorHAnsi" w:eastAsia="Overlock" w:hAnsiTheme="majorHAnsi" w:cstheme="majorHAnsi"/>
                <w:sz w:val="18"/>
                <w:szCs w:val="18"/>
              </w:rPr>
            </w:pPr>
          </w:p>
        </w:tc>
        <w:tc>
          <w:tcPr>
            <w:tcW w:w="1560" w:type="dxa"/>
            <w:vAlign w:val="center"/>
          </w:tcPr>
          <w:p w14:paraId="4E322ACF" w14:textId="77777777" w:rsidR="00B17A5D"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 xml:space="preserve">Chalecos </w:t>
            </w:r>
          </w:p>
        </w:tc>
        <w:tc>
          <w:tcPr>
            <w:tcW w:w="425" w:type="dxa"/>
            <w:vAlign w:val="center"/>
          </w:tcPr>
          <w:p w14:paraId="75A12CE0" w14:textId="77777777" w:rsidR="00B17A5D" w:rsidRPr="00AB244D" w:rsidRDefault="00B17A5D" w:rsidP="00DA124C">
            <w:pPr>
              <w:jc w:val="center"/>
              <w:rPr>
                <w:rFonts w:asciiTheme="majorHAnsi" w:eastAsia="Overlock" w:hAnsiTheme="majorHAnsi" w:cstheme="majorHAnsi"/>
                <w:b/>
                <w:bCs/>
              </w:rPr>
            </w:pPr>
          </w:p>
        </w:tc>
        <w:tc>
          <w:tcPr>
            <w:tcW w:w="1417" w:type="dxa"/>
            <w:vAlign w:val="center"/>
          </w:tcPr>
          <w:p w14:paraId="434379DF" w14:textId="77777777" w:rsidR="00B17A5D" w:rsidRDefault="00B17A5D" w:rsidP="00DA124C">
            <w:pPr>
              <w:jc w:val="center"/>
              <w:rPr>
                <w:rFonts w:asciiTheme="majorHAnsi" w:eastAsia="Overlock" w:hAnsiTheme="majorHAnsi" w:cstheme="majorHAnsi"/>
                <w:sz w:val="18"/>
                <w:szCs w:val="18"/>
              </w:rPr>
            </w:pPr>
            <w:r>
              <w:rPr>
                <w:rFonts w:asciiTheme="majorHAnsi" w:eastAsia="Overlock" w:hAnsiTheme="majorHAnsi" w:cstheme="majorHAnsi"/>
                <w:sz w:val="18"/>
                <w:szCs w:val="18"/>
              </w:rPr>
              <w:t xml:space="preserve">Antifaz </w:t>
            </w:r>
          </w:p>
        </w:tc>
        <w:tc>
          <w:tcPr>
            <w:tcW w:w="426" w:type="dxa"/>
            <w:vAlign w:val="center"/>
          </w:tcPr>
          <w:p w14:paraId="0EA73A74" w14:textId="77777777" w:rsidR="00B17A5D" w:rsidRPr="00AB244D" w:rsidRDefault="00B17A5D" w:rsidP="00DA124C">
            <w:pPr>
              <w:jc w:val="center"/>
              <w:rPr>
                <w:rFonts w:asciiTheme="majorHAnsi" w:eastAsia="Overlock" w:hAnsiTheme="majorHAnsi" w:cstheme="majorHAnsi"/>
                <w:b/>
                <w:bCs/>
              </w:rPr>
            </w:pPr>
          </w:p>
        </w:tc>
        <w:tc>
          <w:tcPr>
            <w:tcW w:w="1134" w:type="dxa"/>
            <w:gridSpan w:val="2"/>
            <w:vAlign w:val="center"/>
          </w:tcPr>
          <w:p w14:paraId="407A30D5" w14:textId="77777777" w:rsidR="00B17A5D" w:rsidRPr="00B87752" w:rsidRDefault="00B17A5D" w:rsidP="00DA124C">
            <w:pPr>
              <w:jc w:val="center"/>
              <w:rPr>
                <w:rFonts w:asciiTheme="majorHAnsi" w:eastAsia="Overlock" w:hAnsiTheme="majorHAnsi" w:cstheme="majorHAnsi"/>
                <w:sz w:val="18"/>
                <w:szCs w:val="18"/>
              </w:rPr>
            </w:pPr>
            <w:r w:rsidRPr="00B87752">
              <w:rPr>
                <w:rFonts w:asciiTheme="majorHAnsi" w:eastAsia="Overlock" w:hAnsiTheme="majorHAnsi" w:cstheme="majorHAnsi"/>
                <w:sz w:val="18"/>
                <w:szCs w:val="18"/>
              </w:rPr>
              <w:t>Raquetas</w:t>
            </w:r>
          </w:p>
        </w:tc>
        <w:tc>
          <w:tcPr>
            <w:tcW w:w="443" w:type="dxa"/>
            <w:gridSpan w:val="2"/>
            <w:vAlign w:val="center"/>
          </w:tcPr>
          <w:p w14:paraId="2AB03A2A" w14:textId="77777777" w:rsidR="00B17A5D" w:rsidRPr="00AB244D" w:rsidRDefault="00B17A5D" w:rsidP="00DA124C">
            <w:pPr>
              <w:jc w:val="center"/>
              <w:rPr>
                <w:rFonts w:asciiTheme="majorHAnsi" w:eastAsia="Overlock" w:hAnsiTheme="majorHAnsi" w:cstheme="majorHAnsi"/>
                <w:b/>
                <w:bCs/>
              </w:rPr>
            </w:pPr>
          </w:p>
        </w:tc>
      </w:tr>
      <w:tr w:rsidR="00B17A5D" w:rsidRPr="009E0E67" w14:paraId="2C06B314" w14:textId="77777777" w:rsidTr="00DA124C">
        <w:tblPrEx>
          <w:jc w:val="center"/>
          <w:tblInd w:w="0" w:type="dxa"/>
        </w:tblPrEx>
        <w:trPr>
          <w:gridAfter w:val="1"/>
          <w:wAfter w:w="17" w:type="dxa"/>
          <w:trHeight w:val="270"/>
          <w:jc w:val="center"/>
        </w:trPr>
        <w:tc>
          <w:tcPr>
            <w:tcW w:w="11070" w:type="dxa"/>
            <w:gridSpan w:val="13"/>
            <w:shd w:val="clear" w:color="auto" w:fill="002060"/>
            <w:vAlign w:val="center"/>
          </w:tcPr>
          <w:p w14:paraId="2C67FAA1" w14:textId="77777777" w:rsidR="000E3BBC" w:rsidRDefault="00000000">
            <w:r>
              <w:t>Consulta bibliográfica, enlace Web, otros</w:t>
            </w:r>
            <w:r>
              <w:br/>
              <w:t>· Fichas de presupuesto y 'monedas deportivas' ficticias para la toma de decisiones.</w:t>
            </w:r>
          </w:p>
        </w:tc>
      </w:tr>
      <w:tr w:rsidR="00B17A5D" w:rsidRPr="009E0E67" w14:paraId="57FF99AC" w14:textId="77777777" w:rsidTr="00DA124C">
        <w:tblPrEx>
          <w:jc w:val="center"/>
          <w:tblInd w:w="0" w:type="dxa"/>
        </w:tblPrEx>
        <w:trPr>
          <w:gridAfter w:val="1"/>
          <w:wAfter w:w="17" w:type="dxa"/>
          <w:trHeight w:val="270"/>
          <w:jc w:val="center"/>
        </w:trPr>
        <w:tc>
          <w:tcPr>
            <w:tcW w:w="11070" w:type="dxa"/>
            <w:gridSpan w:val="13"/>
          </w:tcPr>
          <w:p w14:paraId="1810CFC6" w14:textId="77777777" w:rsidR="00B17A5D" w:rsidRPr="004B250A" w:rsidRDefault="00B17A5D" w:rsidP="00DA124C">
            <w:pPr>
              <w:jc w:val="both"/>
              <w:rPr>
                <w:rFonts w:ascii="Arial" w:eastAsia="Arial" w:hAnsi="Arial" w:cs="Arial"/>
                <w:sz w:val="18"/>
                <w:szCs w:val="18"/>
              </w:rPr>
            </w:pPr>
          </w:p>
        </w:tc>
      </w:tr>
    </w:tbl>
    <w:p w14:paraId="03B744EA" w14:textId="77777777" w:rsidR="00B17A5D" w:rsidRDefault="00B17A5D" w:rsidP="00B17A5D">
      <w:pPr>
        <w:rPr>
          <w:sz w:val="4"/>
          <w:szCs w:val="4"/>
        </w:rPr>
      </w:pPr>
    </w:p>
    <w:p w14:paraId="28DB67ED" w14:textId="77777777" w:rsidR="00B17A5D" w:rsidRDefault="00B17A5D" w:rsidP="00B17A5D">
      <w:pPr>
        <w:rPr>
          <w:sz w:val="4"/>
          <w:szCs w:val="4"/>
        </w:rPr>
      </w:pPr>
    </w:p>
    <w:p w14:paraId="042EBB4E" w14:textId="77777777" w:rsidR="00B17A5D" w:rsidRDefault="00B17A5D" w:rsidP="00B17A5D">
      <w:pPr>
        <w:rPr>
          <w:sz w:val="4"/>
          <w:szCs w:val="4"/>
        </w:rPr>
      </w:pPr>
    </w:p>
    <w:tbl>
      <w:tblPr>
        <w:tblW w:w="1105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57"/>
      </w:tblGrid>
      <w:tr w:rsidR="00B17A5D" w:rsidRPr="009E0E67" w14:paraId="5DEA3936" w14:textId="77777777" w:rsidTr="00DA124C">
        <w:trPr>
          <w:trHeight w:val="340"/>
        </w:trPr>
        <w:tc>
          <w:tcPr>
            <w:tcW w:w="11057" w:type="dxa"/>
            <w:shd w:val="clear" w:color="auto" w:fill="D5DCE4" w:themeFill="text2" w:themeFillTint="33"/>
            <w:vAlign w:val="center"/>
          </w:tcPr>
          <w:p w14:paraId="0FD44866" w14:textId="77777777" w:rsidR="00B17A5D" w:rsidRPr="009E0E67" w:rsidRDefault="00B17A5D" w:rsidP="00DA124C">
            <w:pPr>
              <w:pStyle w:val="Prrafodelista"/>
              <w:numPr>
                <w:ilvl w:val="0"/>
                <w:numId w:val="3"/>
              </w:numPr>
              <w:rPr>
                <w:rFonts w:asciiTheme="majorHAnsi" w:eastAsia="Overlock" w:hAnsiTheme="majorHAnsi" w:cstheme="majorHAnsi"/>
                <w:b/>
                <w:sz w:val="20"/>
                <w:szCs w:val="20"/>
              </w:rPr>
            </w:pPr>
            <w:r w:rsidRPr="00E82BB5">
              <w:rPr>
                <w:rFonts w:asciiTheme="majorHAnsi" w:eastAsia="Overlock" w:hAnsiTheme="majorHAnsi" w:cstheme="majorHAnsi"/>
                <w:b/>
                <w:sz w:val="22"/>
                <w:szCs w:val="20"/>
              </w:rPr>
              <w:t>SECUENCIA DIDÁCTICA</w:t>
            </w:r>
          </w:p>
        </w:tc>
      </w:tr>
    </w:tbl>
    <w:p w14:paraId="7DA1A361" w14:textId="77777777" w:rsidR="00B17A5D" w:rsidRDefault="00B17A5D" w:rsidP="00B17A5D">
      <w:pPr>
        <w:rPr>
          <w:sz w:val="4"/>
          <w:szCs w:val="4"/>
        </w:rPr>
      </w:pPr>
    </w:p>
    <w:p w14:paraId="3D05CD7B" w14:textId="77777777" w:rsidR="00B17A5D" w:rsidRDefault="00B17A5D" w:rsidP="00B17A5D">
      <w:pPr>
        <w:rPr>
          <w:sz w:val="4"/>
          <w:szCs w:val="4"/>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5"/>
        <w:gridCol w:w="29"/>
        <w:gridCol w:w="3373"/>
      </w:tblGrid>
      <w:tr w:rsidR="00B17A5D" w:rsidRPr="00AE7493" w14:paraId="1AEA32FB" w14:textId="77777777" w:rsidTr="00DA124C">
        <w:trPr>
          <w:trHeight w:val="340"/>
        </w:trPr>
        <w:tc>
          <w:tcPr>
            <w:tcW w:w="7684" w:type="dxa"/>
            <w:gridSpan w:val="2"/>
            <w:shd w:val="clear" w:color="auto" w:fill="002060"/>
            <w:vAlign w:val="center"/>
          </w:tcPr>
          <w:p w14:paraId="22A8AA4C" w14:textId="77777777" w:rsidR="00B17A5D" w:rsidRPr="009D5AC9" w:rsidRDefault="00B17A5D" w:rsidP="00DA124C">
            <w:pPr>
              <w:jc w:val="center"/>
              <w:rPr>
                <w:rFonts w:ascii="Eras Bold ITC" w:eastAsia="Overlock" w:hAnsi="Eras Bold ITC" w:cstheme="majorHAnsi"/>
                <w:bCs/>
                <w:color w:val="FFFFFF"/>
                <w:sz w:val="20"/>
                <w:szCs w:val="20"/>
              </w:rPr>
            </w:pPr>
            <w:r w:rsidRPr="009D5AC9">
              <w:rPr>
                <w:rFonts w:ascii="Eras Bold ITC" w:eastAsia="Overlock" w:hAnsi="Eras Bold ITC" w:cstheme="majorHAnsi"/>
                <w:bCs/>
                <w:color w:val="FFFFFF"/>
                <w:sz w:val="32"/>
                <w:szCs w:val="32"/>
              </w:rPr>
              <w:t>INICIO</w:t>
            </w:r>
          </w:p>
        </w:tc>
        <w:tc>
          <w:tcPr>
            <w:tcW w:w="3373" w:type="dxa"/>
            <w:shd w:val="clear" w:color="auto" w:fill="002060"/>
            <w:vAlign w:val="center"/>
          </w:tcPr>
          <w:p w14:paraId="3B99EB71" w14:textId="77777777" w:rsidR="00B17A5D" w:rsidRPr="00AE7493" w:rsidRDefault="00B17A5D" w:rsidP="00DA124C">
            <w:pPr>
              <w:jc w:val="center"/>
              <w:rPr>
                <w:rFonts w:asciiTheme="majorHAnsi" w:eastAsia="Overlock" w:hAnsiTheme="majorHAnsi" w:cstheme="majorHAnsi"/>
                <w:color w:val="FFFFFF"/>
                <w:sz w:val="20"/>
                <w:szCs w:val="20"/>
              </w:rPr>
            </w:pPr>
            <w:r w:rsidRPr="00AE7493">
              <w:rPr>
                <w:rFonts w:asciiTheme="majorHAnsi" w:eastAsia="Overlock" w:hAnsiTheme="majorHAnsi" w:cstheme="majorHAnsi"/>
                <w:color w:val="FFFFFF"/>
                <w:sz w:val="20"/>
                <w:szCs w:val="20"/>
              </w:rPr>
              <w:t>Tiempo aproximado (</w:t>
            </w:r>
            <w:r>
              <w:rPr>
                <w:rFonts w:asciiTheme="majorHAnsi" w:eastAsia="Overlock" w:hAnsiTheme="majorHAnsi" w:cstheme="majorHAnsi"/>
                <w:color w:val="FFFFFF"/>
                <w:sz w:val="20"/>
                <w:szCs w:val="20"/>
              </w:rPr>
              <w:t>20</w:t>
            </w:r>
            <w:r w:rsidRPr="00AE7493">
              <w:rPr>
                <w:rFonts w:asciiTheme="majorHAnsi" w:eastAsia="Overlock" w:hAnsiTheme="majorHAnsi" w:cstheme="majorHAnsi"/>
                <w:color w:val="FFFFFF"/>
                <w:sz w:val="20"/>
                <w:szCs w:val="20"/>
              </w:rPr>
              <w:t>´)</w:t>
            </w:r>
          </w:p>
        </w:tc>
      </w:tr>
      <w:tr w:rsidR="00B17A5D" w:rsidRPr="00AE7493" w14:paraId="4EF26AB5" w14:textId="77777777" w:rsidTr="00DA124C">
        <w:tc>
          <w:tcPr>
            <w:tcW w:w="11057" w:type="dxa"/>
            <w:gridSpan w:val="3"/>
          </w:tcPr>
          <w:p w14:paraId="7E945577" w14:textId="77777777" w:rsidR="00195FE5" w:rsidRDefault="00000000">
            <w:r>
              <w:t xml:space="preserve">El docente da la bienvenida a todos los estudiantes, realiza su presentación personal y brinda algunas recomendaciones generales sobre el área. </w:t>
            </w:r>
            <w:r w:rsidRPr="00195FE5">
              <w:rPr>
                <w:i/>
                <w:iCs/>
              </w:rPr>
              <w:t>(hidratación, presentación, higiene, cuidado de los rayos UV y uso responsable de los materiales deportivos)</w:t>
            </w:r>
            <w:r w:rsidRPr="00195FE5">
              <w:rPr>
                <w:i/>
                <w:iCs/>
              </w:rPr>
              <w:br/>
            </w:r>
            <w:r>
              <w:br/>
              <w:t>Se menciona la importancia de generar y respetar acuerdos o normas de convivencia. Además, se introduce el reto: administrar de manera responsable un presupuesto ficticio destinado al material deportivo, priorizando necesidades, evitando gastos innecesarios y promoviendo el ahorro. Además, se introduce el reto: administrar de manera responsable un presupuesto ficticio destinado al material deportivo, priorizando necesidades, evitando gastos innecesarios y promoviendo el ahorro. Además, se introduce el reto: administrar de manera responsable un presupuesto ficticio destinado al material deportivo, priorizando necesidades, evitando gastos innecesarios y promoviendo el ahorro.</w:t>
            </w:r>
            <w:r>
              <w:br/>
            </w:r>
            <w:r w:rsidRPr="00195FE5">
              <w:rPr>
                <w:b/>
                <w:bCs/>
                <w:color w:val="EE0000"/>
              </w:rPr>
              <w:t>Motivación y Saberes Previos</w:t>
            </w:r>
            <w:r>
              <w:br/>
              <w:t>El docente reúne a los estudiantes en círculo alrededor de la red de vóley. Lanza un balón alto y deja que golpee fuertemente sus propios antebrazos haciendo un sonido seco.</w:t>
            </w:r>
            <w:r>
              <w:br/>
            </w:r>
            <w:r>
              <w:lastRenderedPageBreak/>
              <w:t xml:space="preserve">"¡Bienvenidos </w:t>
            </w:r>
            <w:proofErr w:type="spellStart"/>
            <w:r w:rsidR="00195FE5">
              <w:t>garcilasinos</w:t>
            </w:r>
            <w:proofErr w:type="spellEnd"/>
            <w:r>
              <w:t>! En el futsal, el balón va al ras del suelo y se controla con los pies. En el vóley, el balón vuela por el aire y viene con fuerza hacia ti. Miren mis antebrazos. Si me quedo rígido como una estatua y tenso los músculos cuando el balón viene fuerte, ¿hacia dónde va a salir disparado?"</w:t>
            </w:r>
            <w:r>
              <w:br/>
              <w:t>En la convivencia, cuando alguien nos lanza una crítica hiriente o un comentario de bullying, reaccionar con rigidez o ira solo hace que el conflicto estalle. En el vóley, recibir el balón es un acto de fe: confías en tu postura para suavizar el impacto y confías en que tu compañero estará listo para salvar tu pase. ¿Por qué la recepción es el fundamento más solidario del vóley? ¿Qué relación podemos encontrar entre pasar el balón con precisión y administrar un recurso limitado con responsabilidad? ¿Qué relación podemos encontrar entre pasar el balón con precisión y administrar un recurso limitado con responsabilidad? ¿Qué relación podemos encontrar entre pasar el balón con precisión y administrar un recurso limitado con responsabilidad?"</w:t>
            </w:r>
          </w:p>
          <w:p w14:paraId="57018AB2" w14:textId="77777777" w:rsidR="00195FE5" w:rsidRDefault="00000000">
            <w:r>
              <w:br/>
              <w:t>La recepción no busca meter el punto, busca salvar el juego para el otro. Hoy aprenderemos que flexionar las rodillas y juntar los antebrazos con calma es la base para construir la confianza del equipo. También aprenderemos que, así como elegimos la mejor opción para continuar una jugada, debemos priorizar necesidades, comparar opciones y cuidar los recursos disponibles.</w:t>
            </w:r>
            <w:r>
              <w:br/>
            </w:r>
            <w:r w:rsidRPr="00195FE5">
              <w:rPr>
                <w:b/>
                <w:bCs/>
                <w:color w:val="EE0000"/>
              </w:rPr>
              <w:t>Activación Corporal</w:t>
            </w:r>
            <w:r>
              <w:br/>
            </w:r>
            <w:r w:rsidRPr="00195FE5">
              <w:rPr>
                <w:b/>
                <w:bCs/>
              </w:rPr>
              <w:t>Juego de Activación:</w:t>
            </w:r>
            <w:r>
              <w:t xml:space="preserve"> </w:t>
            </w:r>
            <w:r w:rsidRPr="00195FE5">
              <w:rPr>
                <w:i/>
                <w:iCs/>
              </w:rPr>
              <w:t>"El Amortiguador Humano y el Recurso Inteligente".</w:t>
            </w:r>
            <w:r w:rsidRPr="00195FE5">
              <w:rPr>
                <w:i/>
                <w:iCs/>
              </w:rPr>
              <w:br/>
            </w:r>
            <w:r>
              <w:t xml:space="preserve">Los estudiantes se desplazan libremente en parejas por el espacio lanzando y atrapando un balón ligero de espuma. Antes de iniciar, cada pareja recibe 10 'monedas deportivas' ficticias y decide cómo utilizarlas para conservar los materiales (por ejemplo: 4 para balones, 3 para conos y 3 para hidratación simbólica), justificando qué es necesidad y qué podría considerarse gasto innecesario. Antes de iniciar, cada pareja recibe 10 'monedas deportivas' ficticias y decide cómo utilizarlas para conservar los materiales (por ejemplo: 4 para balones, 3 para conos y 3 para hidratación simbólica), justificando qué es necesidad y qué podría considerarse gasto innecesario. </w:t>
            </w:r>
          </w:p>
          <w:p w14:paraId="425FAD0A" w14:textId="77777777" w:rsidR="00195FE5" w:rsidRDefault="00195FE5"/>
          <w:p w14:paraId="25B2945D" w14:textId="7132BBE8" w:rsidR="000E3BBC" w:rsidRDefault="00000000">
            <w:r>
              <w:t>Antes de iniciar, cada pareja recibe 10 'monedas deportivas' ficticias y decide cómo utilizarlas para conservar los materiales (por ejemplo: 4 para balones, 3 para conos y 3 para hidratación simbólica), justificando qué es necesidad y qué podría considerarse gasto innecesario.</w:t>
            </w:r>
            <w:r>
              <w:br/>
              <w:t>Al silbato, el compañero sin balón adopta la posición básica de vóley (rodillas flexionadas, tronco adelante). El otro le lanza el balón suavemente al pecho y el receptor debe atraparlo acompañando el balón con el cuerpo hacia abajo, simulando un resorte, sin hacer ruido.</w:t>
            </w:r>
          </w:p>
        </w:tc>
      </w:tr>
      <w:tr w:rsidR="00B17A5D" w:rsidRPr="00AE7493" w14:paraId="1985013D" w14:textId="77777777" w:rsidTr="00DA124C">
        <w:trPr>
          <w:trHeight w:val="340"/>
        </w:trPr>
        <w:tc>
          <w:tcPr>
            <w:tcW w:w="7655" w:type="dxa"/>
            <w:shd w:val="clear" w:color="auto" w:fill="002060"/>
            <w:vAlign w:val="center"/>
          </w:tcPr>
          <w:p w14:paraId="44F48110" w14:textId="77777777" w:rsidR="00B17A5D" w:rsidRPr="009D5AC9" w:rsidRDefault="00B17A5D" w:rsidP="00DA124C">
            <w:pPr>
              <w:jc w:val="center"/>
              <w:rPr>
                <w:rFonts w:ascii="Eras Bold ITC" w:eastAsia="Overlock" w:hAnsi="Eras Bold ITC" w:cstheme="majorHAnsi"/>
                <w:bCs/>
                <w:color w:val="FFFFFF"/>
                <w:sz w:val="20"/>
                <w:szCs w:val="20"/>
              </w:rPr>
            </w:pPr>
            <w:r w:rsidRPr="009D5AC9">
              <w:rPr>
                <w:rFonts w:ascii="Eras Bold ITC" w:eastAsia="Overlock" w:hAnsi="Eras Bold ITC" w:cstheme="majorHAnsi"/>
                <w:bCs/>
                <w:color w:val="FFFFFF"/>
                <w:sz w:val="32"/>
                <w:szCs w:val="32"/>
              </w:rPr>
              <w:lastRenderedPageBreak/>
              <w:t>DESARROLLO</w:t>
            </w:r>
          </w:p>
        </w:tc>
        <w:tc>
          <w:tcPr>
            <w:tcW w:w="3402" w:type="dxa"/>
            <w:gridSpan w:val="2"/>
            <w:shd w:val="clear" w:color="auto" w:fill="002060"/>
            <w:vAlign w:val="center"/>
          </w:tcPr>
          <w:p w14:paraId="73081E72" w14:textId="77777777" w:rsidR="00B17A5D" w:rsidRPr="00AE7493" w:rsidRDefault="00B17A5D" w:rsidP="00DA124C">
            <w:pPr>
              <w:jc w:val="center"/>
              <w:rPr>
                <w:rFonts w:asciiTheme="majorHAnsi" w:eastAsia="Overlock" w:hAnsiTheme="majorHAnsi" w:cstheme="majorHAnsi"/>
                <w:color w:val="FFFFFF"/>
                <w:sz w:val="20"/>
                <w:szCs w:val="20"/>
              </w:rPr>
            </w:pPr>
            <w:r w:rsidRPr="00AE7493">
              <w:rPr>
                <w:rFonts w:asciiTheme="majorHAnsi" w:eastAsia="Overlock" w:hAnsiTheme="majorHAnsi" w:cstheme="majorHAnsi"/>
                <w:color w:val="FFFFFF"/>
                <w:sz w:val="20"/>
                <w:szCs w:val="20"/>
              </w:rPr>
              <w:t>Tiempo aproximado (</w:t>
            </w:r>
            <w:r>
              <w:rPr>
                <w:rFonts w:asciiTheme="majorHAnsi" w:eastAsia="Overlock" w:hAnsiTheme="majorHAnsi" w:cstheme="majorHAnsi"/>
                <w:color w:val="FFFFFF"/>
                <w:sz w:val="20"/>
                <w:szCs w:val="20"/>
              </w:rPr>
              <w:t>60</w:t>
            </w:r>
            <w:r w:rsidRPr="00AE7493">
              <w:rPr>
                <w:rFonts w:asciiTheme="majorHAnsi" w:eastAsia="Overlock" w:hAnsiTheme="majorHAnsi" w:cstheme="majorHAnsi"/>
                <w:color w:val="FFFFFF"/>
                <w:sz w:val="20"/>
                <w:szCs w:val="20"/>
              </w:rPr>
              <w:t>´)</w:t>
            </w:r>
          </w:p>
        </w:tc>
      </w:tr>
      <w:tr w:rsidR="00B17A5D" w:rsidRPr="00AE7493" w14:paraId="2C8A8779" w14:textId="77777777" w:rsidTr="00DA124C">
        <w:trPr>
          <w:trHeight w:val="130"/>
        </w:trPr>
        <w:tc>
          <w:tcPr>
            <w:tcW w:w="11057" w:type="dxa"/>
            <w:gridSpan w:val="3"/>
          </w:tcPr>
          <w:p w14:paraId="1E8D4486" w14:textId="77777777" w:rsidR="000E3BBC" w:rsidRDefault="00000000">
            <w:r>
              <w:t>Se distribuye a los estudiantes en tres estaciones concurrentes organizadas por niveles de desafío motriz:</w:t>
            </w:r>
            <w:r>
              <w:br/>
            </w:r>
            <w:r w:rsidRPr="00195FE5">
              <w:rPr>
                <w:b/>
                <w:bCs/>
                <w:color w:val="EE0000"/>
              </w:rPr>
              <w:t>Estación 1 (Desafío Bronce):</w:t>
            </w:r>
            <w:r w:rsidRPr="00195FE5">
              <w:rPr>
                <w:color w:val="EE0000"/>
              </w:rPr>
              <w:t xml:space="preserve"> </w:t>
            </w:r>
            <w:r w:rsidRPr="00195FE5">
              <w:rPr>
                <w:i/>
                <w:iCs/>
              </w:rPr>
              <w:t>"El Muro de los Antebrazos" (Técnica base estática y uso responsable de recursos)</w:t>
            </w:r>
            <w:r>
              <w:br/>
            </w:r>
            <w:r w:rsidRPr="00195FE5">
              <w:rPr>
                <w:b/>
                <w:bCs/>
              </w:rPr>
              <w:t>Actividad:</w:t>
            </w:r>
            <w:r>
              <w:t xml:space="preserve"> En parejas de confianza, un estudiante lanza el balón con las manos de forma parabólica y el otro realiza la recepción de antebrazos intentando devolverla directamente a las manos del lanzador. Se usan balones de espuma o de baja presión (no generan dolor). El equipo debe evitar usos innecesarios o riesgosos que deterioren el material y conversar brevemente sobre por qué cuidar un recurso permite utilizarlo por más tiempo y evita gastos de reposición. El equipo debe evitar usos innecesarios o riesgosos que deterioren el material y conversar brevemente sobre por qué cuidar un recurso permite utilizarlo por más tiempo y evita gastos de reposición. El equipo debe evitar usos innecesarios o riesgosos que deterioren el material y conversar brevemente sobre por qué cuidar un recurso permite utilizarlo por más tiempo y evita gastos de reposición.</w:t>
            </w:r>
            <w:r>
              <w:br/>
              <w:t>Si el balón sale hacia los lados, la pareja evalúa la simetría de los brazos: "Juntaste bien los codos, solo recuerda inclinar los hombros hacia adelante". El error se corrige sin juzgar.</w:t>
            </w:r>
            <w:r>
              <w:br/>
            </w:r>
            <w:r w:rsidRPr="00195FE5">
              <w:rPr>
                <w:i/>
                <w:iCs/>
              </w:rPr>
              <w:t>¿Qué observaste en tu compañero? ¿Cómo debería colocar sus manos? ¿Con qué zona debe hacer el contacto del balón? ¿Cómo debería estar su cuerpo al recibir el balón?</w:t>
            </w:r>
            <w:r>
              <w:br/>
            </w:r>
            <w:r w:rsidRPr="00195FE5">
              <w:rPr>
                <w:b/>
                <w:bCs/>
                <w:color w:val="EE0000"/>
              </w:rPr>
              <w:t>Estación 2 (Desafío Plata):</w:t>
            </w:r>
            <w:r w:rsidRPr="00195FE5">
              <w:rPr>
                <w:color w:val="EE0000"/>
              </w:rPr>
              <w:t xml:space="preserve"> </w:t>
            </w:r>
            <w:r w:rsidRPr="00195FE5">
              <w:rPr>
                <w:i/>
                <w:iCs/>
              </w:rPr>
              <w:t>"Recepción en Movimiento, Aliento Colectivo y Decisión"</w:t>
            </w:r>
            <w:r w:rsidRPr="00195FE5">
              <w:rPr>
                <w:i/>
                <w:iCs/>
              </w:rPr>
              <w:br/>
            </w:r>
            <w:r w:rsidRPr="00195FE5">
              <w:rPr>
                <w:b/>
                <w:bCs/>
              </w:rPr>
              <w:t>Actividad:</w:t>
            </w:r>
            <w:r>
              <w:t xml:space="preserve"> El lanzador envía el balón hacia la derecha o izquierda. El receptor debe realizar un desplazamiento lateral corto, plantarse firmemente en el suelo y ejecutar la recepción de antebrazos.</w:t>
            </w:r>
            <w:r>
              <w:br/>
              <w:t>El lanzador está obligado a decir una palabra clave de sincronización en voz alta antes de lanzar: "¡Confío!", y el receptor responde al golpear: "¡Mía!". Esto automatiza la comunicación asertiva bajo condiciones de movimiento.</w:t>
            </w:r>
            <w:r>
              <w:br/>
            </w:r>
            <w:r w:rsidRPr="00195FE5">
              <w:rPr>
                <w:b/>
                <w:bCs/>
                <w:color w:val="EE0000"/>
              </w:rPr>
              <w:lastRenderedPageBreak/>
              <w:t>Estación 3 (Desafío Oro):</w:t>
            </w:r>
            <w:r w:rsidRPr="00195FE5">
              <w:rPr>
                <w:color w:val="EE0000"/>
              </w:rPr>
              <w:t xml:space="preserve"> </w:t>
            </w:r>
            <w:r w:rsidRPr="00195FE5">
              <w:rPr>
                <w:i/>
                <w:iCs/>
              </w:rPr>
              <w:t>"El Triángulo de la Salvación y la Decisión Financiera"</w:t>
            </w:r>
            <w:r>
              <w:t xml:space="preserve"> </w:t>
            </w:r>
            <w:r>
              <w:br/>
            </w:r>
            <w:r w:rsidRPr="00195FE5">
              <w:rPr>
                <w:b/>
                <w:bCs/>
              </w:rPr>
              <w:t>Actividad:</w:t>
            </w:r>
            <w:r>
              <w:t xml:space="preserve"> Tres jugadores se ubican en las zonas defensivas (1, 6 y 5). El docente o un monitor lanza balones desde el otro lado de la red. Los jugadores deben comunicarse verbalmente para decidir quién recibe y dirigir el balón hacia la zona 3 (posición del armador). Luego reciben una situación breve: tienen 20 'monedas deportivas' ficticias para organizar su estación y deben decidir qué materiales son prioritarios, justificando sus decisiones y reservando al menos 5 monedas como ahorro para una necesidad futura. Luego reciben una situación breve: tienen 20 'monedas deportivas' ficticias para organizar su estación y deben decidir qué materiales son prioritarios, justificando sus decisiones y reservando al menos 5 monedas como ahorro para una necesidad futura. Luego reciben una situación breve: tienen 20 'monedas deportivas' ficticias para organizar su estación y deben decidir qué materiales son prioritarios, justificando sus decisiones y reservando al menos 5 monedas como ahorro para una necesidad futura.</w:t>
            </w:r>
            <w:r>
              <w:br/>
            </w:r>
            <w:r w:rsidRPr="00195FE5">
              <w:rPr>
                <w:b/>
                <w:bCs/>
                <w:u w:val="single"/>
              </w:rPr>
              <w:t>Juego Aplicativo:</w:t>
            </w:r>
            <w:r>
              <w:t xml:space="preserve"> </w:t>
            </w:r>
            <w:r w:rsidRPr="00195FE5">
              <w:rPr>
                <w:i/>
                <w:iCs/>
              </w:rPr>
              <w:t>"El Vóley del Bote Protegido y el Presupuesto Responsable"</w:t>
            </w:r>
            <w:r>
              <w:br/>
              <w:t>Juego adaptado en la cancha principal (6 vs 6).</w:t>
            </w:r>
            <w:r>
              <w:br/>
              <w:t>Regla Especial (Mediación del progreso): Se aplican las reglas del vóley, pero con una variante inclusiva: se permite que el balón dé un bote en el campo propio antes de ser recepcionado con los antebrazos. Esto reduce la velocidad del juego y da tiempo para procesar la postura corporal.</w:t>
            </w:r>
            <w:r>
              <w:br/>
              <w:t>Puntuación de Confianza: Si un equipo logra salvar un balón difícil con una recepción de antebrazos limpia que permite un segundo toque cómodo para un compañero, el equipo suma 2 puntos de confianza directos en el marcador, independientemente de si la jugada termina en punto técnico o no. Al finalizar, el equipo registra sus 'monedas deportivas' y calcula cuánto conservó, cuánto utilizó y qué decisión permitió ahorrar recursos sin afectar la calidad del juego. Al finalizar, el equipo registra sus 'monedas deportivas' y calcula cuánto conservó, cuánto utilizó y qué decisión permitió ahorrar recursos sin afectar la calidad del juego. Al finalizar, el equipo registra sus 'monedas deportivas' y calcula cuánto conservó, cuánto utilizó y qué decisión permitió ahorrar recursos sin afectar la calidad del juego.</w:t>
            </w:r>
          </w:p>
        </w:tc>
      </w:tr>
      <w:tr w:rsidR="00B17A5D" w:rsidRPr="00AE7493" w14:paraId="0CDC3701" w14:textId="77777777" w:rsidTr="00DA124C">
        <w:trPr>
          <w:trHeight w:val="340"/>
        </w:trPr>
        <w:tc>
          <w:tcPr>
            <w:tcW w:w="7684" w:type="dxa"/>
            <w:gridSpan w:val="2"/>
            <w:shd w:val="clear" w:color="auto" w:fill="002060"/>
            <w:vAlign w:val="center"/>
          </w:tcPr>
          <w:p w14:paraId="597BE8AC" w14:textId="77777777" w:rsidR="00B17A5D" w:rsidRPr="009D5AC9" w:rsidRDefault="00B17A5D" w:rsidP="00DA124C">
            <w:pPr>
              <w:jc w:val="center"/>
              <w:rPr>
                <w:rFonts w:ascii="Eras Bold ITC" w:eastAsia="Overlock" w:hAnsi="Eras Bold ITC" w:cstheme="majorHAnsi"/>
                <w:bCs/>
                <w:color w:val="FFFFFF"/>
                <w:sz w:val="20"/>
                <w:szCs w:val="20"/>
              </w:rPr>
            </w:pPr>
            <w:r w:rsidRPr="009D5AC9">
              <w:rPr>
                <w:rFonts w:ascii="Eras Bold ITC" w:eastAsia="Overlock" w:hAnsi="Eras Bold ITC" w:cstheme="majorHAnsi"/>
                <w:bCs/>
                <w:color w:val="FFFFFF"/>
                <w:sz w:val="32"/>
                <w:szCs w:val="32"/>
              </w:rPr>
              <w:lastRenderedPageBreak/>
              <w:t>CIERRE</w:t>
            </w:r>
          </w:p>
        </w:tc>
        <w:tc>
          <w:tcPr>
            <w:tcW w:w="3373" w:type="dxa"/>
            <w:shd w:val="clear" w:color="auto" w:fill="002060"/>
            <w:vAlign w:val="center"/>
          </w:tcPr>
          <w:p w14:paraId="019A05C6" w14:textId="77777777" w:rsidR="00B17A5D" w:rsidRPr="00AE7493" w:rsidRDefault="00B17A5D" w:rsidP="00DA124C">
            <w:pPr>
              <w:jc w:val="center"/>
              <w:rPr>
                <w:rFonts w:asciiTheme="majorHAnsi" w:eastAsia="Overlock" w:hAnsiTheme="majorHAnsi" w:cstheme="majorHAnsi"/>
                <w:color w:val="FFFFFF"/>
                <w:sz w:val="20"/>
                <w:szCs w:val="20"/>
              </w:rPr>
            </w:pPr>
            <w:r w:rsidRPr="00AE7493">
              <w:rPr>
                <w:rFonts w:asciiTheme="majorHAnsi" w:eastAsia="Overlock" w:hAnsiTheme="majorHAnsi" w:cstheme="majorHAnsi"/>
                <w:color w:val="FFFFFF"/>
                <w:sz w:val="20"/>
                <w:szCs w:val="20"/>
              </w:rPr>
              <w:t>Tiempo aproximado (</w:t>
            </w:r>
            <w:r>
              <w:rPr>
                <w:rFonts w:asciiTheme="majorHAnsi" w:eastAsia="Overlock" w:hAnsiTheme="majorHAnsi" w:cstheme="majorHAnsi"/>
                <w:color w:val="FFFFFF"/>
                <w:sz w:val="20"/>
                <w:szCs w:val="20"/>
              </w:rPr>
              <w:t>10</w:t>
            </w:r>
            <w:r w:rsidRPr="00AE7493">
              <w:rPr>
                <w:rFonts w:asciiTheme="majorHAnsi" w:eastAsia="Overlock" w:hAnsiTheme="majorHAnsi" w:cstheme="majorHAnsi"/>
                <w:color w:val="FFFFFF"/>
                <w:sz w:val="20"/>
                <w:szCs w:val="20"/>
              </w:rPr>
              <w:t>´)</w:t>
            </w:r>
          </w:p>
        </w:tc>
      </w:tr>
      <w:tr w:rsidR="00B17A5D" w:rsidRPr="00AE7493" w14:paraId="0C3FC86A" w14:textId="77777777" w:rsidTr="00DA124C">
        <w:trPr>
          <w:trHeight w:val="130"/>
        </w:trPr>
        <w:tc>
          <w:tcPr>
            <w:tcW w:w="11057" w:type="dxa"/>
            <w:gridSpan w:val="3"/>
          </w:tcPr>
          <w:p w14:paraId="7736CC12" w14:textId="6EB79E45" w:rsidR="000E3BBC" w:rsidRDefault="00000000">
            <w:r>
              <w:t>Para finalizar realizan ejercicios de relajación, respiración, vuelta a la calma</w:t>
            </w:r>
            <w:r>
              <w:br/>
              <w:t>Se trasladan a los servicios higiénicos para el aseo correspondiente ¿Qué prácticas de higiene debemos tomar en cuenta? ¿Qué acciones nos permiten cuidar nuestra salud y, a la vez, evitar gastos innecesarios? ¿Qué acciones nos permiten cuidar nuestra salud y, a la vez, evitar gastos innecesarios? ¿Qué acciones nos permiten cuidar nuestra salud y, a la vez, evitar gastos innecesarios? y posterior retorno al aula</w:t>
            </w:r>
            <w:r>
              <w:br/>
            </w:r>
            <w:r>
              <w:br/>
              <w:t>En el aula, reflexionamos sobre la actividad realizada:</w:t>
            </w:r>
            <w:r>
              <w:br/>
              <w:t>"Isabelinos, hoy hemos cambiado los pies por las manos y la red baja por la alta. Al principio, muchos tenían miedo de que el balón les doliera en los brazos o salir corriendo. ¿Qué ajuste físico hicieron para que el balón no doliera y saliera con dirección hacia su compañero? ¿Qué decisiones tomaron para cuidar los materiales y administrar las 'monedas deportivas' sin gastar por gastar? ¿Qué decisiones tomaron para cuidar los materiales y administrar las 'monedas deportivas' sin gastar por gastar? ¿Qué decisiones tomaron para cuidar los materiales y administrar las 'monedas deportivas' sin gastar por gastar?"</w:t>
            </w:r>
            <w:r>
              <w:br/>
              <w:t xml:space="preserve">Pensemos críticamente: cuando un compañero en las aulas de la I.E. nos responde con un tono agresivo o con intenciones de hacer bullying, ¿Debemos responder con la misma rigidez endureciendo los brazos, o debemos usar la 'recepción de antebrazos' emocional: </w:t>
            </w:r>
            <w:proofErr w:type="gramStart"/>
            <w:r>
              <w:t>respirar, amortiguar el impacto con calma y buscar una solución asertiva?</w:t>
            </w:r>
            <w:proofErr w:type="gramEnd"/>
            <w:r>
              <w:t xml:space="preserve"> Del mismo modo, ¿debemos gastar nuestros recursos sin planificar o debemos detenernos, identificar necesidades, comparar opciones, priorizar y ahorrar para futuras necesidades? Del mismo modo, ¿debemos gastar nuestros recursos sin planificar o debemos detenernos, identificar necesidades, comparar opciones, priorizar y ahorrar para futuras necesidades? Del mismo modo, ¿debemos gastar nuestros recursos sin planificar o debemos detenernos, identificar necesidades, comparar opciones, priorizar y ahorrar para futuras necesidades?"</w:t>
            </w:r>
          </w:p>
        </w:tc>
      </w:tr>
    </w:tbl>
    <w:p w14:paraId="05F83BBD" w14:textId="77777777" w:rsidR="00B17A5D" w:rsidRDefault="00B17A5D" w:rsidP="00B17A5D">
      <w:pPr>
        <w:rPr>
          <w:rFonts w:ascii="Overlock" w:eastAsia="Overlock" w:hAnsi="Overlock" w:cs="Overlock"/>
          <w:bCs/>
          <w:i/>
          <w:iCs/>
          <w:sz w:val="18"/>
          <w:szCs w:val="18"/>
        </w:rPr>
      </w:pPr>
      <w:bookmarkStart w:id="0" w:name="_30j0zll" w:colFirst="0" w:colLast="0"/>
      <w:bookmarkEnd w:id="0"/>
    </w:p>
    <w:tbl>
      <w:tblPr>
        <w:tblStyle w:val="Tablaconcuadrcula"/>
        <w:tblW w:w="11052" w:type="dxa"/>
        <w:tblLook w:val="04A0" w:firstRow="1" w:lastRow="0" w:firstColumn="1" w:lastColumn="0" w:noHBand="0" w:noVBand="1"/>
      </w:tblPr>
      <w:tblGrid>
        <w:gridCol w:w="3964"/>
        <w:gridCol w:w="3686"/>
        <w:gridCol w:w="3402"/>
      </w:tblGrid>
      <w:tr w:rsidR="00B17A5D" w14:paraId="0A43DB04" w14:textId="77777777" w:rsidTr="00DA124C">
        <w:tc>
          <w:tcPr>
            <w:tcW w:w="11052" w:type="dxa"/>
            <w:gridSpan w:val="3"/>
            <w:shd w:val="clear" w:color="auto" w:fill="D5DCE4" w:themeFill="text2" w:themeFillTint="33"/>
          </w:tcPr>
          <w:p w14:paraId="1F18821A" w14:textId="77777777" w:rsidR="00B17A5D" w:rsidRPr="00B0507A" w:rsidRDefault="00B17A5D" w:rsidP="00DA124C">
            <w:pPr>
              <w:pStyle w:val="Prrafodelista"/>
              <w:numPr>
                <w:ilvl w:val="0"/>
                <w:numId w:val="3"/>
              </w:numPr>
              <w:rPr>
                <w:rFonts w:ascii="Overlock" w:eastAsia="Overlock" w:hAnsi="Overlock" w:cs="Overlock"/>
                <w:b/>
                <w:i/>
                <w:iCs/>
                <w:sz w:val="18"/>
                <w:szCs w:val="18"/>
              </w:rPr>
            </w:pPr>
            <w:r w:rsidRPr="00B0507A">
              <w:rPr>
                <w:rFonts w:ascii="Overlock" w:eastAsia="Overlock" w:hAnsi="Overlock" w:cs="Overlock"/>
                <w:b/>
                <w:i/>
                <w:iCs/>
              </w:rPr>
              <w:t>AJUSTES DUA</w:t>
            </w:r>
            <w:r>
              <w:rPr>
                <w:rFonts w:ascii="Overlock" w:eastAsia="Overlock" w:hAnsi="Overlock" w:cs="Overlock"/>
                <w:b/>
                <w:i/>
                <w:iCs/>
              </w:rPr>
              <w:t xml:space="preserve"> APLICADOS</w:t>
            </w:r>
          </w:p>
        </w:tc>
      </w:tr>
      <w:tr w:rsidR="00B17A5D" w14:paraId="0AEB513A" w14:textId="77777777" w:rsidTr="00DA124C">
        <w:tc>
          <w:tcPr>
            <w:tcW w:w="3964" w:type="dxa"/>
            <w:vAlign w:val="center"/>
          </w:tcPr>
          <w:p w14:paraId="6835EB70" w14:textId="77777777" w:rsidR="00B17A5D" w:rsidRPr="006C1F82" w:rsidRDefault="00B17A5D" w:rsidP="00DA124C">
            <w:pPr>
              <w:jc w:val="center"/>
              <w:rPr>
                <w:b/>
              </w:rPr>
            </w:pPr>
            <w:r w:rsidRPr="006C1F82">
              <w:rPr>
                <w:rFonts w:asciiTheme="majorHAnsi" w:eastAsia="Overlock" w:hAnsiTheme="majorHAnsi" w:cstheme="majorHAnsi"/>
                <w:b/>
              </w:rPr>
              <w:t>Múltiples medios de Compromiso</w:t>
            </w:r>
          </w:p>
        </w:tc>
        <w:tc>
          <w:tcPr>
            <w:tcW w:w="3686" w:type="dxa"/>
            <w:vAlign w:val="center"/>
          </w:tcPr>
          <w:p w14:paraId="7796105C" w14:textId="77777777" w:rsidR="00B17A5D" w:rsidRPr="006C1F82" w:rsidRDefault="00B17A5D" w:rsidP="00DA124C">
            <w:pPr>
              <w:jc w:val="center"/>
              <w:rPr>
                <w:b/>
              </w:rPr>
            </w:pPr>
            <w:r w:rsidRPr="006C1F82">
              <w:rPr>
                <w:rFonts w:asciiTheme="majorHAnsi" w:eastAsia="Overlock" w:hAnsiTheme="majorHAnsi" w:cstheme="majorHAnsi"/>
                <w:b/>
              </w:rPr>
              <w:t>Múltiples medios de Representación</w:t>
            </w:r>
          </w:p>
        </w:tc>
        <w:tc>
          <w:tcPr>
            <w:tcW w:w="3402" w:type="dxa"/>
            <w:vAlign w:val="center"/>
          </w:tcPr>
          <w:p w14:paraId="52FE901C" w14:textId="77777777" w:rsidR="00B17A5D" w:rsidRPr="006C1F82" w:rsidRDefault="00B17A5D" w:rsidP="00DA124C">
            <w:pPr>
              <w:jc w:val="center"/>
              <w:rPr>
                <w:b/>
              </w:rPr>
            </w:pPr>
            <w:r w:rsidRPr="006C1F82">
              <w:rPr>
                <w:rFonts w:asciiTheme="majorHAnsi" w:eastAsia="Overlock" w:hAnsiTheme="majorHAnsi" w:cstheme="majorHAnsi"/>
                <w:b/>
              </w:rPr>
              <w:t>Múltiples medios de Acción y Expresión</w:t>
            </w:r>
          </w:p>
        </w:tc>
      </w:tr>
      <w:tr w:rsidR="00B17A5D" w14:paraId="4BE6887A" w14:textId="77777777" w:rsidTr="00DA124C">
        <w:tc>
          <w:tcPr>
            <w:tcW w:w="3964" w:type="dxa"/>
            <w:vAlign w:val="center"/>
          </w:tcPr>
          <w:p w14:paraId="0097C364" w14:textId="77777777" w:rsidR="000E3BBC" w:rsidRDefault="00000000">
            <w:r>
              <w:lastRenderedPageBreak/>
              <w:t>Niveles de Desafío en la Recepción y toma de decisiones: Tres estaciones elegibles por grado de complejidad (Bronce: recepción estática a corta distancia con balones soft; Plata: recepción en movimiento con desplazamientos laterales y clave verbal; Oro: triángulo defensivo en zonas 1, 6 y 5 coordinando el pase al armador). En cada nivel se incorpora una decisión sencilla de uso, cuidado, priorización o ahorro de recursos deportivos.</w:t>
            </w:r>
          </w:p>
        </w:tc>
        <w:tc>
          <w:tcPr>
            <w:tcW w:w="3686" w:type="dxa"/>
            <w:vAlign w:val="center"/>
          </w:tcPr>
          <w:p w14:paraId="592F71F9" w14:textId="77777777" w:rsidR="00B17A5D" w:rsidRPr="00612A95" w:rsidRDefault="00B17A5D" w:rsidP="00DA124C">
            <w:pPr>
              <w:jc w:val="both"/>
              <w:rPr>
                <w:rFonts w:asciiTheme="majorHAnsi" w:eastAsia="Overlock" w:hAnsiTheme="majorHAnsi" w:cstheme="majorHAnsi"/>
                <w:bCs/>
                <w:sz w:val="20"/>
                <w:szCs w:val="20"/>
              </w:rPr>
            </w:pPr>
            <w:r w:rsidRPr="00612A95">
              <w:rPr>
                <w:rFonts w:asciiTheme="majorHAnsi" w:hAnsiTheme="majorHAnsi" w:cstheme="majorHAnsi"/>
                <w:b/>
                <w:bCs/>
                <w:sz w:val="20"/>
                <w:szCs w:val="20"/>
              </w:rPr>
              <w:t>Demostración Multisensorial y Modelado:</w:t>
            </w:r>
            <w:r w:rsidRPr="00612A95">
              <w:rPr>
                <w:rFonts w:asciiTheme="majorHAnsi" w:hAnsiTheme="majorHAnsi" w:cstheme="majorHAnsi"/>
                <w:sz w:val="20"/>
                <w:szCs w:val="20"/>
              </w:rPr>
              <w:t xml:space="preserve"> Demostración del gesto técnico en cámara lenta por el docente, enfatizando el "sonido sordo" del impacto suave frente al golpe rígido, acompañado de códigos QR con videos breves de apoyo.</w:t>
            </w:r>
          </w:p>
        </w:tc>
        <w:tc>
          <w:tcPr>
            <w:tcW w:w="3402" w:type="dxa"/>
            <w:vAlign w:val="center"/>
          </w:tcPr>
          <w:p w14:paraId="0C344277" w14:textId="77777777" w:rsidR="000E3BBC" w:rsidRDefault="00000000">
            <w:r>
              <w:t>Diversidad de Roles Evaluativos y de Apoyo: Los estudiantes que requieran baja exigencia física o momentos de descanso pueden desempeñarse como "Analistas de Postura y Recepción" (registrando las ejecuciones correctas en fichas visuales), "Lanzadores de Precisión", "Coaches Motivadores" o "Encargados de Recursos", quienes registran el uso, cuidado y ahorro de las monedas y materiales.</w:t>
            </w:r>
          </w:p>
        </w:tc>
      </w:tr>
    </w:tbl>
    <w:p w14:paraId="660E8177" w14:textId="77777777" w:rsidR="00B17A5D" w:rsidRDefault="00B17A5D" w:rsidP="00B17A5D"/>
    <w:p w14:paraId="5589A791" w14:textId="77777777" w:rsidR="00B17A5D" w:rsidRDefault="00B17A5D" w:rsidP="00B17A5D">
      <w:pPr>
        <w:rPr>
          <w:rFonts w:ascii="Overlock" w:eastAsia="Overlock" w:hAnsi="Overlock" w:cs="Overlock"/>
          <w:bCs/>
          <w:i/>
          <w:iCs/>
          <w:sz w:val="18"/>
          <w:szCs w:val="18"/>
        </w:rPr>
      </w:pPr>
    </w:p>
    <w:p w14:paraId="1CEE50C0" w14:textId="77777777" w:rsidR="00B17A5D" w:rsidRDefault="00B17A5D" w:rsidP="00B17A5D">
      <w:pPr>
        <w:rPr>
          <w:rFonts w:ascii="Overlock" w:eastAsia="Overlock" w:hAnsi="Overlock" w:cs="Overlock"/>
          <w:bCs/>
          <w:i/>
          <w:iCs/>
          <w:sz w:val="18"/>
          <w:szCs w:val="18"/>
        </w:rPr>
      </w:pPr>
    </w:p>
    <w:p w14:paraId="7D9C9EE0" w14:textId="77777777" w:rsidR="00B17A5D" w:rsidRDefault="00B17A5D" w:rsidP="00B17A5D">
      <w:pPr>
        <w:rPr>
          <w:rFonts w:ascii="Overlock" w:eastAsia="Overlock" w:hAnsi="Overlock" w:cs="Overlock"/>
          <w:bCs/>
          <w:i/>
          <w:iCs/>
          <w:sz w:val="18"/>
          <w:szCs w:val="18"/>
        </w:rPr>
      </w:pPr>
    </w:p>
    <w:p w14:paraId="7C88025D" w14:textId="77777777" w:rsidR="00B17A5D" w:rsidRDefault="00B17A5D" w:rsidP="00B17A5D">
      <w:pPr>
        <w:rPr>
          <w:rFonts w:ascii="Overlock" w:eastAsia="Overlock" w:hAnsi="Overlock" w:cs="Overlock"/>
          <w:bCs/>
          <w:i/>
          <w:iCs/>
          <w:sz w:val="18"/>
          <w:szCs w:val="18"/>
        </w:rPr>
      </w:pPr>
    </w:p>
    <w:p w14:paraId="08CFA7E5" w14:textId="77777777" w:rsidR="00B17A5D" w:rsidRDefault="00B17A5D" w:rsidP="00B17A5D">
      <w:pPr>
        <w:rPr>
          <w:rFonts w:ascii="Overlock" w:eastAsia="Overlock" w:hAnsi="Overlock" w:cs="Overlock"/>
          <w:bCs/>
          <w:i/>
          <w:iCs/>
          <w:sz w:val="18"/>
          <w:szCs w:val="18"/>
        </w:rPr>
      </w:pPr>
    </w:p>
    <w:p w14:paraId="2168A448" w14:textId="77777777" w:rsidR="00B17A5D" w:rsidRDefault="00B17A5D" w:rsidP="00B17A5D">
      <w:pPr>
        <w:rPr>
          <w:rFonts w:ascii="Overlock" w:eastAsia="Overlock" w:hAnsi="Overlock" w:cs="Overlock"/>
          <w:bCs/>
          <w:i/>
          <w:iCs/>
          <w:sz w:val="18"/>
          <w:szCs w:val="18"/>
        </w:rPr>
      </w:pPr>
    </w:p>
    <w:p w14:paraId="46731873" w14:textId="77777777" w:rsidR="00B17A5D" w:rsidRDefault="00B17A5D" w:rsidP="00B17A5D">
      <w:pPr>
        <w:rPr>
          <w:rFonts w:ascii="Overlock" w:eastAsia="Overlock" w:hAnsi="Overlock" w:cs="Overlock"/>
          <w:bCs/>
          <w:i/>
          <w:iCs/>
          <w:sz w:val="18"/>
          <w:szCs w:val="18"/>
        </w:rPr>
      </w:pPr>
    </w:p>
    <w:p w14:paraId="487DD9C1" w14:textId="77777777" w:rsidR="00B17A5D" w:rsidRDefault="00B17A5D" w:rsidP="00B17A5D">
      <w:pPr>
        <w:rPr>
          <w:rFonts w:ascii="Overlock" w:eastAsia="Overlock" w:hAnsi="Overlock" w:cs="Overlock"/>
          <w:bCs/>
          <w:i/>
          <w:iCs/>
          <w:sz w:val="18"/>
          <w:szCs w:val="18"/>
        </w:rPr>
      </w:pPr>
    </w:p>
    <w:p w14:paraId="1F17A31F" w14:textId="77777777" w:rsidR="00B17A5D" w:rsidRDefault="00B17A5D" w:rsidP="00B17A5D">
      <w:pPr>
        <w:rPr>
          <w:rFonts w:ascii="Overlock" w:eastAsia="Overlock" w:hAnsi="Overlock" w:cs="Overlock"/>
          <w:bCs/>
          <w:i/>
          <w:iCs/>
          <w:sz w:val="18"/>
          <w:szCs w:val="18"/>
        </w:rPr>
      </w:pPr>
    </w:p>
    <w:p w14:paraId="68D9A637" w14:textId="0BBBDC00" w:rsidR="00B17A5D" w:rsidRDefault="00B17A5D" w:rsidP="00B17A5D">
      <w:pPr>
        <w:rPr>
          <w:rFonts w:ascii="Overlock" w:eastAsia="Overlock" w:hAnsi="Overlock" w:cs="Overlock"/>
          <w:bCs/>
          <w:i/>
          <w:iCs/>
          <w:sz w:val="18"/>
          <w:szCs w:val="18"/>
        </w:rPr>
      </w:pPr>
      <w:r>
        <w:rPr>
          <w:rFonts w:ascii="Overlock" w:eastAsia="Overlock" w:hAnsi="Overlock" w:cs="Overlock"/>
          <w:bCs/>
          <w:i/>
          <w:iCs/>
          <w:sz w:val="18"/>
          <w:szCs w:val="18"/>
        </w:rPr>
        <w:t xml:space="preserve">       _____________________________________                                                                            ________________________________________</w:t>
      </w:r>
    </w:p>
    <w:p w14:paraId="00CA708A" w14:textId="20D09665" w:rsidR="00B17A5D" w:rsidRDefault="00B17A5D" w:rsidP="00B17A5D">
      <w:pPr>
        <w:rPr>
          <w:rFonts w:ascii="Overlock" w:eastAsia="Overlock" w:hAnsi="Overlock" w:cs="Overlock"/>
          <w:bCs/>
          <w:i/>
          <w:iCs/>
          <w:sz w:val="18"/>
          <w:szCs w:val="18"/>
        </w:rPr>
      </w:pPr>
      <w:r>
        <w:rPr>
          <w:rFonts w:ascii="Overlock" w:eastAsia="Overlock" w:hAnsi="Overlock" w:cs="Overlock"/>
          <w:bCs/>
          <w:i/>
          <w:iCs/>
          <w:sz w:val="18"/>
          <w:szCs w:val="18"/>
        </w:rPr>
        <w:t xml:space="preserve">                 Prof. </w:t>
      </w:r>
      <w:r w:rsidR="00195FE5">
        <w:rPr>
          <w:rFonts w:ascii="Overlock" w:eastAsia="Overlock" w:hAnsi="Overlock" w:cs="Overlock"/>
          <w:bCs/>
          <w:i/>
          <w:iCs/>
          <w:sz w:val="18"/>
          <w:szCs w:val="18"/>
        </w:rPr>
        <w:t>Mariam Ochoa Lacerna</w:t>
      </w:r>
      <w:r>
        <w:rPr>
          <w:rFonts w:ascii="Overlock" w:eastAsia="Overlock" w:hAnsi="Overlock" w:cs="Overlock"/>
          <w:bCs/>
          <w:i/>
          <w:iCs/>
          <w:sz w:val="18"/>
          <w:szCs w:val="18"/>
        </w:rPr>
        <w:t xml:space="preserve">                                                                                                          Dirección</w:t>
      </w:r>
      <w:r w:rsidR="00195FE5">
        <w:rPr>
          <w:rFonts w:ascii="Overlock" w:eastAsia="Overlock" w:hAnsi="Overlock" w:cs="Overlock"/>
          <w:bCs/>
          <w:i/>
          <w:iCs/>
          <w:sz w:val="18"/>
          <w:szCs w:val="18"/>
        </w:rPr>
        <w:t xml:space="preserve"> </w:t>
      </w:r>
      <w:proofErr w:type="spellStart"/>
      <w:r w:rsidR="00195FE5">
        <w:rPr>
          <w:rFonts w:ascii="Overlock" w:eastAsia="Overlock" w:hAnsi="Overlock" w:cs="Overlock"/>
          <w:bCs/>
          <w:i/>
          <w:iCs/>
          <w:sz w:val="18"/>
          <w:szCs w:val="18"/>
        </w:rPr>
        <w:t>Magrit</w:t>
      </w:r>
      <w:proofErr w:type="spellEnd"/>
      <w:r w:rsidR="00195FE5">
        <w:rPr>
          <w:rFonts w:ascii="Overlock" w:eastAsia="Overlock" w:hAnsi="Overlock" w:cs="Overlock"/>
          <w:bCs/>
          <w:i/>
          <w:iCs/>
          <w:sz w:val="18"/>
          <w:szCs w:val="18"/>
        </w:rPr>
        <w:t xml:space="preserve"> Castillo Arteaga</w:t>
      </w:r>
    </w:p>
    <w:p w14:paraId="714C0877" w14:textId="77777777" w:rsidR="00B17A5D" w:rsidRDefault="00B17A5D" w:rsidP="00B17A5D">
      <w:pPr>
        <w:rPr>
          <w:rFonts w:ascii="Overlock" w:eastAsia="Overlock" w:hAnsi="Overlock" w:cs="Overlock"/>
          <w:bCs/>
          <w:i/>
          <w:iCs/>
          <w:sz w:val="18"/>
          <w:szCs w:val="18"/>
        </w:rPr>
      </w:pPr>
    </w:p>
    <w:p w14:paraId="0CEDAF20" w14:textId="77777777" w:rsidR="00B17A5D" w:rsidRDefault="00B17A5D" w:rsidP="00B17A5D">
      <w:pPr>
        <w:rPr>
          <w:rFonts w:ascii="Overlock" w:eastAsia="Overlock" w:hAnsi="Overlock" w:cs="Overlock"/>
          <w:bCs/>
          <w:i/>
          <w:iCs/>
          <w:sz w:val="18"/>
          <w:szCs w:val="18"/>
        </w:rPr>
      </w:pPr>
    </w:p>
    <w:p w14:paraId="1564213D" w14:textId="77777777" w:rsidR="00B17A5D" w:rsidRDefault="00B17A5D" w:rsidP="00B17A5D">
      <w:pPr>
        <w:rPr>
          <w:sz w:val="4"/>
          <w:szCs w:val="4"/>
        </w:rPr>
      </w:pPr>
    </w:p>
    <w:p w14:paraId="3D5BE6FE" w14:textId="77777777" w:rsidR="00B17A5D" w:rsidRDefault="00B17A5D" w:rsidP="00B17A5D">
      <w:pPr>
        <w:rPr>
          <w:sz w:val="4"/>
          <w:szCs w:val="4"/>
        </w:rPr>
      </w:pPr>
    </w:p>
    <w:p w14:paraId="09B98335" w14:textId="77777777" w:rsidR="00B17A5D" w:rsidRDefault="00B17A5D" w:rsidP="00B17A5D">
      <w:pPr>
        <w:rPr>
          <w:sz w:val="4"/>
          <w:szCs w:val="4"/>
        </w:rPr>
      </w:pPr>
    </w:p>
    <w:p w14:paraId="2CEB2F11" w14:textId="77777777" w:rsidR="00B17A5D" w:rsidRDefault="00B17A5D" w:rsidP="00B17A5D">
      <w:pPr>
        <w:rPr>
          <w:sz w:val="4"/>
          <w:szCs w:val="4"/>
        </w:rPr>
      </w:pPr>
    </w:p>
    <w:tbl>
      <w:tblPr>
        <w:tblStyle w:val="Tablaconcuadrcula"/>
        <w:tblW w:w="11199" w:type="dxa"/>
        <w:tblInd w:w="-289" w:type="dxa"/>
        <w:tblLayout w:type="fixed"/>
        <w:tblLook w:val="04A0" w:firstRow="1" w:lastRow="0" w:firstColumn="1" w:lastColumn="0" w:noHBand="0" w:noVBand="1"/>
      </w:tblPr>
      <w:tblGrid>
        <w:gridCol w:w="1702"/>
        <w:gridCol w:w="3827"/>
        <w:gridCol w:w="5670"/>
      </w:tblGrid>
      <w:tr w:rsidR="00B17A5D" w14:paraId="6E1A2201" w14:textId="77777777" w:rsidTr="00DA124C">
        <w:trPr>
          <w:trHeight w:val="397"/>
        </w:trPr>
        <w:tc>
          <w:tcPr>
            <w:tcW w:w="1702" w:type="dxa"/>
            <w:tcBorders>
              <w:bottom w:val="single" w:sz="4" w:space="0" w:color="auto"/>
            </w:tcBorders>
            <w:shd w:val="clear" w:color="auto" w:fill="FFC000"/>
            <w:vAlign w:val="center"/>
          </w:tcPr>
          <w:p w14:paraId="55797C76" w14:textId="77777777" w:rsidR="00B17A5D" w:rsidRPr="003B56AA" w:rsidRDefault="00B17A5D" w:rsidP="00DA124C">
            <w:pPr>
              <w:spacing w:after="3"/>
              <w:jc w:val="center"/>
              <w:rPr>
                <w:rFonts w:asciiTheme="majorHAnsi" w:hAnsiTheme="majorHAnsi" w:cstheme="majorHAnsi"/>
                <w:b/>
                <w:bCs/>
                <w:i/>
                <w:iCs/>
                <w:color w:val="FFFFFF" w:themeColor="background1"/>
                <w:lang w:eastAsia="es-ES"/>
              </w:rPr>
            </w:pPr>
            <w:r w:rsidRPr="003B56AA">
              <w:rPr>
                <w:rFonts w:asciiTheme="majorHAnsi" w:hAnsiTheme="majorHAnsi" w:cstheme="majorHAnsi"/>
                <w:b/>
                <w:bCs/>
                <w:i/>
                <w:iCs/>
                <w:color w:val="FFFFFF" w:themeColor="background1"/>
                <w:lang w:eastAsia="es-ES"/>
              </w:rPr>
              <w:t>COMPETENCIAS</w:t>
            </w:r>
          </w:p>
        </w:tc>
        <w:tc>
          <w:tcPr>
            <w:tcW w:w="3827" w:type="dxa"/>
            <w:tcBorders>
              <w:bottom w:val="single" w:sz="4" w:space="0" w:color="auto"/>
            </w:tcBorders>
            <w:shd w:val="clear" w:color="auto" w:fill="FFC000"/>
            <w:vAlign w:val="center"/>
          </w:tcPr>
          <w:p w14:paraId="30A89A2D" w14:textId="77777777" w:rsidR="00B17A5D" w:rsidRPr="00E846E6" w:rsidRDefault="00B17A5D" w:rsidP="00DA124C">
            <w:pPr>
              <w:spacing w:after="3"/>
              <w:jc w:val="center"/>
              <w:rPr>
                <w:rFonts w:asciiTheme="majorHAnsi" w:hAnsiTheme="majorHAnsi" w:cstheme="majorHAnsi"/>
                <w:b/>
                <w:bCs/>
                <w:i/>
                <w:iCs/>
                <w:color w:val="FFFFFF" w:themeColor="background1"/>
                <w:lang w:eastAsia="es-ES"/>
              </w:rPr>
            </w:pPr>
            <w:r w:rsidRPr="003B56AA">
              <w:rPr>
                <w:rFonts w:asciiTheme="majorHAnsi" w:hAnsiTheme="majorHAnsi" w:cstheme="majorHAnsi"/>
                <w:b/>
                <w:bCs/>
                <w:i/>
                <w:iCs/>
                <w:color w:val="FFFFFF" w:themeColor="background1"/>
                <w:lang w:eastAsia="es-ES"/>
              </w:rPr>
              <w:t>CAPACIDADES</w:t>
            </w:r>
          </w:p>
        </w:tc>
        <w:tc>
          <w:tcPr>
            <w:tcW w:w="5670" w:type="dxa"/>
            <w:tcBorders>
              <w:bottom w:val="single" w:sz="4" w:space="0" w:color="auto"/>
            </w:tcBorders>
            <w:shd w:val="clear" w:color="auto" w:fill="FFC000"/>
            <w:vAlign w:val="center"/>
          </w:tcPr>
          <w:p w14:paraId="4F2F8BFC" w14:textId="77777777" w:rsidR="00B17A5D" w:rsidRPr="00E846E6" w:rsidRDefault="00B17A5D" w:rsidP="00DA124C">
            <w:pPr>
              <w:jc w:val="center"/>
              <w:rPr>
                <w:rFonts w:asciiTheme="majorHAnsi" w:hAnsiTheme="majorHAnsi" w:cstheme="majorHAnsi"/>
                <w:b/>
                <w:bCs/>
                <w:i/>
                <w:iCs/>
                <w:color w:val="FFFFFF" w:themeColor="background1"/>
                <w:lang w:eastAsia="es-ES"/>
              </w:rPr>
            </w:pPr>
            <w:r>
              <w:rPr>
                <w:rFonts w:asciiTheme="majorHAnsi" w:hAnsiTheme="majorHAnsi" w:cstheme="majorHAnsi"/>
                <w:b/>
                <w:bCs/>
                <w:i/>
                <w:iCs/>
                <w:color w:val="FFFFFF" w:themeColor="background1"/>
                <w:lang w:eastAsia="es-ES"/>
              </w:rPr>
              <w:t>CRITERIOS</w:t>
            </w:r>
          </w:p>
        </w:tc>
      </w:tr>
      <w:tr w:rsidR="00B17A5D" w14:paraId="0E36249C" w14:textId="77777777" w:rsidTr="00DA124C">
        <w:trPr>
          <w:trHeight w:val="510"/>
        </w:trPr>
        <w:tc>
          <w:tcPr>
            <w:tcW w:w="1702" w:type="dxa"/>
            <w:shd w:val="clear" w:color="auto" w:fill="FFFFFF" w:themeFill="background1"/>
            <w:vAlign w:val="center"/>
          </w:tcPr>
          <w:p w14:paraId="7B9769EF" w14:textId="77777777" w:rsidR="00B17A5D" w:rsidRPr="009D5AC9" w:rsidRDefault="00B17A5D" w:rsidP="00DA124C">
            <w:pPr>
              <w:jc w:val="center"/>
              <w:rPr>
                <w:rFonts w:asciiTheme="majorHAnsi" w:hAnsiTheme="majorHAnsi" w:cstheme="majorHAnsi"/>
                <w:color w:val="0070C0"/>
              </w:rPr>
            </w:pPr>
            <w:r w:rsidRPr="009D5AC9">
              <w:rPr>
                <w:rFonts w:asciiTheme="majorHAnsi" w:hAnsiTheme="majorHAnsi" w:cstheme="majorHAnsi"/>
                <w:color w:val="0070C0"/>
              </w:rPr>
              <w:t>SDMATM</w:t>
            </w:r>
          </w:p>
        </w:tc>
        <w:tc>
          <w:tcPr>
            <w:tcW w:w="3827" w:type="dxa"/>
            <w:shd w:val="clear" w:color="auto" w:fill="FFFFFF" w:themeFill="background1"/>
            <w:vAlign w:val="center"/>
          </w:tcPr>
          <w:p w14:paraId="7AC7F37A" w14:textId="77777777" w:rsidR="00B17A5D" w:rsidRPr="00D951D5" w:rsidRDefault="00B17A5D" w:rsidP="00DA124C">
            <w:pPr>
              <w:pStyle w:val="Prrafodelista"/>
              <w:numPr>
                <w:ilvl w:val="0"/>
                <w:numId w:val="4"/>
              </w:numPr>
              <w:ind w:left="181" w:hanging="181"/>
              <w:jc w:val="both"/>
              <w:rPr>
                <w:rFonts w:asciiTheme="majorHAnsi" w:hAnsiTheme="majorHAnsi" w:cstheme="majorHAnsi"/>
                <w:color w:val="0070C0"/>
                <w:sz w:val="16"/>
                <w:szCs w:val="16"/>
              </w:rPr>
            </w:pPr>
            <w:r w:rsidRPr="00D951D5">
              <w:rPr>
                <w:rFonts w:asciiTheme="majorHAnsi" w:hAnsiTheme="majorHAnsi" w:cstheme="majorHAnsi"/>
                <w:color w:val="0070C0"/>
                <w:sz w:val="16"/>
                <w:szCs w:val="16"/>
              </w:rPr>
              <w:t>Comprende su cuerpo.</w:t>
            </w:r>
          </w:p>
          <w:p w14:paraId="63D480AF" w14:textId="77777777" w:rsidR="00B17A5D" w:rsidRPr="00D951D5" w:rsidRDefault="00B17A5D" w:rsidP="00DA124C">
            <w:pPr>
              <w:pStyle w:val="Prrafodelista"/>
              <w:numPr>
                <w:ilvl w:val="0"/>
                <w:numId w:val="4"/>
              </w:numPr>
              <w:ind w:left="181" w:hanging="181"/>
              <w:jc w:val="both"/>
              <w:rPr>
                <w:rFonts w:asciiTheme="majorHAnsi" w:hAnsiTheme="majorHAnsi" w:cstheme="majorHAnsi"/>
                <w:color w:val="0070C0"/>
                <w:sz w:val="16"/>
                <w:szCs w:val="16"/>
              </w:rPr>
            </w:pPr>
            <w:r w:rsidRPr="00D951D5">
              <w:rPr>
                <w:rFonts w:asciiTheme="majorHAnsi" w:hAnsiTheme="majorHAnsi" w:cstheme="majorHAnsi"/>
                <w:color w:val="0070C0"/>
                <w:sz w:val="16"/>
                <w:szCs w:val="16"/>
              </w:rPr>
              <w:t>Se expresa corporalmente.</w:t>
            </w:r>
          </w:p>
        </w:tc>
        <w:tc>
          <w:tcPr>
            <w:tcW w:w="5670" w:type="dxa"/>
            <w:shd w:val="clear" w:color="auto" w:fill="FFFFFF" w:themeFill="background1"/>
            <w:vAlign w:val="center"/>
          </w:tcPr>
          <w:p w14:paraId="6A59B308" w14:textId="77777777" w:rsidR="00B17A5D" w:rsidRPr="00E846E6" w:rsidRDefault="00B17A5D" w:rsidP="00DA124C">
            <w:pPr>
              <w:jc w:val="both"/>
              <w:rPr>
                <w:rFonts w:asciiTheme="majorHAnsi" w:hAnsiTheme="majorHAnsi" w:cstheme="majorHAnsi"/>
                <w:color w:val="0070C0"/>
                <w:sz w:val="18"/>
                <w:szCs w:val="18"/>
              </w:rPr>
            </w:pPr>
            <w:r w:rsidRPr="00D82E90">
              <w:rPr>
                <w:rFonts w:asciiTheme="majorHAnsi" w:hAnsiTheme="majorHAnsi" w:cstheme="majorHAnsi"/>
                <w:color w:val="0070C0"/>
                <w:sz w:val="18"/>
                <w:szCs w:val="18"/>
              </w:rPr>
              <w:t>Evalúa de manera autónoma el control de su cuerpo para corregir errores técnicos y mejorar su rendimiento.</w:t>
            </w:r>
          </w:p>
        </w:tc>
      </w:tr>
      <w:tr w:rsidR="00B17A5D" w14:paraId="489F4EC7" w14:textId="77777777" w:rsidTr="00DA124C">
        <w:trPr>
          <w:trHeight w:val="404"/>
        </w:trPr>
        <w:tc>
          <w:tcPr>
            <w:tcW w:w="1702" w:type="dxa"/>
            <w:shd w:val="clear" w:color="auto" w:fill="FFFFFF" w:themeFill="background1"/>
            <w:vAlign w:val="center"/>
          </w:tcPr>
          <w:p w14:paraId="4E271AF6" w14:textId="77777777" w:rsidR="00B17A5D" w:rsidRPr="009D5AC9" w:rsidRDefault="00B17A5D" w:rsidP="00DA124C">
            <w:pPr>
              <w:jc w:val="center"/>
              <w:rPr>
                <w:rFonts w:asciiTheme="majorHAnsi" w:hAnsiTheme="majorHAnsi" w:cstheme="majorHAnsi"/>
                <w:color w:val="00B050"/>
              </w:rPr>
            </w:pPr>
            <w:r w:rsidRPr="009D5AC9">
              <w:rPr>
                <w:rFonts w:asciiTheme="majorHAnsi" w:hAnsiTheme="majorHAnsi" w:cstheme="majorHAnsi"/>
                <w:color w:val="00B050"/>
              </w:rPr>
              <w:t>AVS</w:t>
            </w:r>
          </w:p>
        </w:tc>
        <w:tc>
          <w:tcPr>
            <w:tcW w:w="3827" w:type="dxa"/>
            <w:shd w:val="clear" w:color="auto" w:fill="FFFFFF" w:themeFill="background1"/>
            <w:vAlign w:val="center"/>
          </w:tcPr>
          <w:p w14:paraId="4D42223D" w14:textId="77777777" w:rsidR="00B17A5D" w:rsidRPr="00C773EC" w:rsidRDefault="00B17A5D" w:rsidP="00DA124C">
            <w:pPr>
              <w:pStyle w:val="Prrafodelista"/>
              <w:numPr>
                <w:ilvl w:val="0"/>
                <w:numId w:val="4"/>
              </w:numPr>
              <w:ind w:left="181" w:hanging="181"/>
              <w:jc w:val="both"/>
              <w:rPr>
                <w:rFonts w:asciiTheme="majorHAnsi" w:hAnsiTheme="majorHAnsi" w:cstheme="majorHAnsi"/>
                <w:color w:val="00B050"/>
                <w:sz w:val="16"/>
                <w:szCs w:val="16"/>
              </w:rPr>
            </w:pPr>
            <w:r w:rsidRPr="00C773EC">
              <w:rPr>
                <w:rFonts w:asciiTheme="majorHAnsi" w:hAnsiTheme="majorHAnsi" w:cstheme="majorHAnsi"/>
                <w:color w:val="00B050"/>
                <w:sz w:val="16"/>
                <w:szCs w:val="16"/>
              </w:rPr>
              <w:t>Comprende las relaciones entre la actividad física, alimentación, postura e higiene personal y del ambiente, y la salud.</w:t>
            </w:r>
          </w:p>
          <w:p w14:paraId="7D2853F3" w14:textId="77777777" w:rsidR="00B17A5D" w:rsidRPr="00C773EC" w:rsidRDefault="00B17A5D" w:rsidP="00DA124C">
            <w:pPr>
              <w:pStyle w:val="Prrafodelista"/>
              <w:numPr>
                <w:ilvl w:val="0"/>
                <w:numId w:val="4"/>
              </w:numPr>
              <w:ind w:left="181" w:hanging="181"/>
              <w:jc w:val="both"/>
              <w:rPr>
                <w:rFonts w:asciiTheme="majorHAnsi" w:hAnsiTheme="majorHAnsi" w:cstheme="majorHAnsi"/>
                <w:color w:val="00B050"/>
                <w:sz w:val="16"/>
                <w:szCs w:val="16"/>
              </w:rPr>
            </w:pPr>
            <w:r w:rsidRPr="00C773EC">
              <w:rPr>
                <w:rFonts w:asciiTheme="majorHAnsi" w:hAnsiTheme="majorHAnsi" w:cstheme="majorHAnsi"/>
                <w:color w:val="00B050"/>
                <w:sz w:val="16"/>
                <w:szCs w:val="16"/>
              </w:rPr>
              <w:t>Incorpora prácticas que mejoran su calidad de vida.</w:t>
            </w:r>
          </w:p>
        </w:tc>
        <w:tc>
          <w:tcPr>
            <w:tcW w:w="5670" w:type="dxa"/>
            <w:shd w:val="clear" w:color="auto" w:fill="FFFFFF" w:themeFill="background1"/>
            <w:vAlign w:val="center"/>
          </w:tcPr>
          <w:p w14:paraId="0F2990A9" w14:textId="77777777" w:rsidR="000E3BBC" w:rsidRDefault="00000000">
            <w:r>
              <w:t>Relaciona el cuidado de los materiales deportivos y la práctica de actividad física con decisiones responsables sobre los recursos, priorizando necesidades, evitando gastos innecesarios y promoviendo el ahorro.</w:t>
            </w:r>
          </w:p>
        </w:tc>
      </w:tr>
      <w:tr w:rsidR="00B17A5D" w14:paraId="3C18EB8F" w14:textId="77777777" w:rsidTr="00DA124C">
        <w:trPr>
          <w:trHeight w:val="404"/>
        </w:trPr>
        <w:tc>
          <w:tcPr>
            <w:tcW w:w="1702" w:type="dxa"/>
            <w:shd w:val="clear" w:color="auto" w:fill="FFFFFF" w:themeFill="background1"/>
            <w:vAlign w:val="center"/>
          </w:tcPr>
          <w:p w14:paraId="229E08A7" w14:textId="77777777" w:rsidR="00B17A5D" w:rsidRPr="009D5AC9" w:rsidRDefault="00B17A5D" w:rsidP="00DA124C">
            <w:pPr>
              <w:jc w:val="center"/>
              <w:rPr>
                <w:rFonts w:asciiTheme="majorHAnsi" w:hAnsiTheme="majorHAnsi" w:cstheme="majorHAnsi"/>
                <w:color w:val="7030A0"/>
              </w:rPr>
            </w:pPr>
            <w:r w:rsidRPr="009D5AC9">
              <w:rPr>
                <w:rFonts w:asciiTheme="majorHAnsi" w:hAnsiTheme="majorHAnsi" w:cstheme="majorHAnsi"/>
                <w:color w:val="7030A0"/>
              </w:rPr>
              <w:t>ITHSM</w:t>
            </w:r>
          </w:p>
        </w:tc>
        <w:tc>
          <w:tcPr>
            <w:tcW w:w="3827" w:type="dxa"/>
            <w:shd w:val="clear" w:color="auto" w:fill="FFFFFF" w:themeFill="background1"/>
            <w:vAlign w:val="center"/>
          </w:tcPr>
          <w:p w14:paraId="23BEB8C6" w14:textId="77777777" w:rsidR="00B17A5D" w:rsidRPr="00C773EC" w:rsidRDefault="00B17A5D" w:rsidP="00DA124C">
            <w:pPr>
              <w:pStyle w:val="Prrafodelista"/>
              <w:numPr>
                <w:ilvl w:val="0"/>
                <w:numId w:val="4"/>
              </w:numPr>
              <w:ind w:left="181" w:hanging="181"/>
              <w:jc w:val="both"/>
              <w:rPr>
                <w:rFonts w:asciiTheme="majorHAnsi" w:hAnsiTheme="majorHAnsi" w:cstheme="majorHAnsi"/>
                <w:color w:val="7030A0"/>
                <w:sz w:val="16"/>
                <w:szCs w:val="16"/>
              </w:rPr>
            </w:pPr>
            <w:r w:rsidRPr="00C773EC">
              <w:rPr>
                <w:rFonts w:asciiTheme="majorHAnsi" w:hAnsiTheme="majorHAnsi" w:cstheme="majorHAnsi"/>
                <w:color w:val="7030A0"/>
                <w:sz w:val="16"/>
                <w:szCs w:val="16"/>
              </w:rPr>
              <w:t xml:space="preserve">Se relaciona utilizando sus habilidades </w:t>
            </w:r>
            <w:proofErr w:type="spellStart"/>
            <w:r w:rsidRPr="00C773EC">
              <w:rPr>
                <w:rFonts w:asciiTheme="majorHAnsi" w:hAnsiTheme="majorHAnsi" w:cstheme="majorHAnsi"/>
                <w:color w:val="7030A0"/>
                <w:sz w:val="16"/>
                <w:szCs w:val="16"/>
              </w:rPr>
              <w:t>sociomotrices</w:t>
            </w:r>
            <w:proofErr w:type="spellEnd"/>
            <w:r w:rsidRPr="00C773EC">
              <w:rPr>
                <w:rFonts w:asciiTheme="majorHAnsi" w:hAnsiTheme="majorHAnsi" w:cstheme="majorHAnsi"/>
                <w:color w:val="7030A0"/>
                <w:sz w:val="16"/>
                <w:szCs w:val="16"/>
              </w:rPr>
              <w:t>.</w:t>
            </w:r>
          </w:p>
          <w:p w14:paraId="66C3500E" w14:textId="77777777" w:rsidR="00B17A5D" w:rsidRPr="00C773EC" w:rsidRDefault="00B17A5D" w:rsidP="00DA124C">
            <w:pPr>
              <w:pStyle w:val="Prrafodelista"/>
              <w:numPr>
                <w:ilvl w:val="0"/>
                <w:numId w:val="4"/>
              </w:numPr>
              <w:ind w:left="181" w:hanging="181"/>
              <w:jc w:val="both"/>
              <w:rPr>
                <w:rFonts w:asciiTheme="majorHAnsi" w:hAnsiTheme="majorHAnsi" w:cstheme="majorHAnsi"/>
                <w:color w:val="7030A0"/>
                <w:sz w:val="16"/>
                <w:szCs w:val="16"/>
              </w:rPr>
            </w:pPr>
            <w:r w:rsidRPr="00C773EC">
              <w:rPr>
                <w:rFonts w:asciiTheme="majorHAnsi" w:hAnsiTheme="majorHAnsi" w:cstheme="majorHAnsi"/>
                <w:color w:val="7030A0"/>
                <w:sz w:val="16"/>
                <w:szCs w:val="16"/>
              </w:rPr>
              <w:t>Crea y aplica estrategias y tácticas de juego.</w:t>
            </w:r>
          </w:p>
        </w:tc>
        <w:tc>
          <w:tcPr>
            <w:tcW w:w="5670" w:type="dxa"/>
            <w:shd w:val="clear" w:color="auto" w:fill="FFFFFF" w:themeFill="background1"/>
            <w:vAlign w:val="center"/>
          </w:tcPr>
          <w:p w14:paraId="6DE317E7" w14:textId="77777777" w:rsidR="000E3BBC" w:rsidRDefault="00000000">
            <w:r>
              <w:t>Comparte actividades con pares de distinto género e incluye a compañeros con desarrollos diferentes. Además, participa en acuerdos grupales para administrar responsablemente los recursos deportivos.</w:t>
            </w:r>
          </w:p>
        </w:tc>
      </w:tr>
      <w:tr w:rsidR="00B17A5D" w14:paraId="2F3384B3" w14:textId="77777777" w:rsidTr="00DA124C">
        <w:trPr>
          <w:trHeight w:val="404"/>
        </w:trPr>
        <w:tc>
          <w:tcPr>
            <w:tcW w:w="1702" w:type="dxa"/>
            <w:shd w:val="clear" w:color="auto" w:fill="FFFFFF" w:themeFill="background1"/>
            <w:vAlign w:val="center"/>
          </w:tcPr>
          <w:p w14:paraId="2311A37E" w14:textId="77777777" w:rsidR="00B17A5D" w:rsidRPr="009D5AC9" w:rsidRDefault="00B17A5D" w:rsidP="00DA124C">
            <w:pPr>
              <w:jc w:val="center"/>
              <w:rPr>
                <w:rFonts w:asciiTheme="majorHAnsi" w:hAnsiTheme="majorHAnsi" w:cstheme="majorHAnsi"/>
                <w:color w:val="7030A0"/>
              </w:rPr>
            </w:pPr>
            <w:r w:rsidRPr="009D5AC9">
              <w:rPr>
                <w:rFonts w:asciiTheme="majorHAnsi" w:hAnsiTheme="majorHAnsi" w:cstheme="majorHAnsi"/>
              </w:rPr>
              <w:t>SDEVGT</w:t>
            </w:r>
          </w:p>
        </w:tc>
        <w:tc>
          <w:tcPr>
            <w:tcW w:w="3827" w:type="dxa"/>
            <w:shd w:val="clear" w:color="auto" w:fill="FFFFFF" w:themeFill="background1"/>
            <w:vAlign w:val="center"/>
          </w:tcPr>
          <w:p w14:paraId="76B9EABE" w14:textId="77777777" w:rsidR="000E3BBC" w:rsidRDefault="00000000">
            <w:r>
              <w:t>Articulación con Educación Financiera</w:t>
            </w:r>
          </w:p>
        </w:tc>
        <w:tc>
          <w:tcPr>
            <w:tcW w:w="5670" w:type="dxa"/>
            <w:shd w:val="clear" w:color="auto" w:fill="FFFFFF" w:themeFill="background1"/>
          </w:tcPr>
          <w:p w14:paraId="556F7049" w14:textId="77777777" w:rsidR="000E3BBC" w:rsidRDefault="00000000">
            <w:r>
              <w:t>Toma decisiones responsables al planificar, priorizar, cuidar y ahorrar recursos deportivos.</w:t>
            </w:r>
          </w:p>
        </w:tc>
      </w:tr>
      <w:tr w:rsidR="00B17A5D" w14:paraId="0BCA50E2" w14:textId="77777777" w:rsidTr="00DA124C">
        <w:trPr>
          <w:trHeight w:val="405"/>
        </w:trPr>
        <w:tc>
          <w:tcPr>
            <w:tcW w:w="1702" w:type="dxa"/>
            <w:shd w:val="clear" w:color="auto" w:fill="FFFFFF" w:themeFill="background1"/>
            <w:vAlign w:val="center"/>
          </w:tcPr>
          <w:p w14:paraId="66769B3F" w14:textId="77777777" w:rsidR="00B17A5D" w:rsidRPr="009D5AC9" w:rsidRDefault="00B17A5D" w:rsidP="00DA124C">
            <w:pPr>
              <w:jc w:val="center"/>
              <w:rPr>
                <w:rFonts w:asciiTheme="majorHAnsi" w:hAnsiTheme="majorHAnsi" w:cstheme="majorHAnsi"/>
              </w:rPr>
            </w:pPr>
            <w:r w:rsidRPr="009D5AC9">
              <w:rPr>
                <w:rFonts w:asciiTheme="majorHAnsi" w:hAnsiTheme="majorHAnsi" w:cstheme="majorHAnsi"/>
              </w:rPr>
              <w:t>GAMA</w:t>
            </w:r>
          </w:p>
        </w:tc>
        <w:tc>
          <w:tcPr>
            <w:tcW w:w="3827" w:type="dxa"/>
            <w:shd w:val="clear" w:color="auto" w:fill="FFFFFF" w:themeFill="background1"/>
            <w:vAlign w:val="center"/>
          </w:tcPr>
          <w:p w14:paraId="6F2EA004" w14:textId="77777777" w:rsidR="00B17A5D" w:rsidRPr="00D951D5" w:rsidRDefault="00B17A5D" w:rsidP="00DA124C">
            <w:pPr>
              <w:pStyle w:val="Prrafodelista"/>
              <w:ind w:left="181"/>
              <w:jc w:val="both"/>
              <w:rPr>
                <w:rFonts w:asciiTheme="majorHAnsi" w:hAnsiTheme="majorHAnsi" w:cstheme="majorHAnsi"/>
                <w:color w:val="7030A0"/>
                <w:sz w:val="16"/>
                <w:szCs w:val="16"/>
              </w:rPr>
            </w:pPr>
            <w:r w:rsidRPr="001F597E">
              <w:rPr>
                <w:rFonts w:asciiTheme="majorHAnsi" w:eastAsia="Arial" w:hAnsiTheme="majorHAnsi" w:cstheme="majorHAnsi"/>
                <w:b/>
                <w:i/>
                <w:iCs/>
                <w:color w:val="000000" w:themeColor="text1"/>
                <w:sz w:val="18"/>
                <w:szCs w:val="18"/>
                <w:u w:val="single"/>
              </w:rPr>
              <w:t>Define metas de aprendizaje.</w:t>
            </w:r>
          </w:p>
        </w:tc>
        <w:tc>
          <w:tcPr>
            <w:tcW w:w="5670" w:type="dxa"/>
            <w:shd w:val="clear" w:color="auto" w:fill="FFFFFF" w:themeFill="background1"/>
          </w:tcPr>
          <w:p w14:paraId="6ABDBB60" w14:textId="77777777" w:rsidR="00B17A5D" w:rsidRPr="00C773EC" w:rsidRDefault="00B17A5D" w:rsidP="00DA124C">
            <w:pPr>
              <w:jc w:val="both"/>
              <w:rPr>
                <w:rFonts w:asciiTheme="majorHAnsi" w:hAnsiTheme="majorHAnsi" w:cstheme="majorHAnsi"/>
                <w:sz w:val="18"/>
                <w:szCs w:val="18"/>
              </w:rPr>
            </w:pPr>
            <w:r w:rsidRPr="00AA6176">
              <w:rPr>
                <w:rFonts w:asciiTheme="majorHAnsi" w:eastAsia="Arial" w:hAnsiTheme="majorHAnsi" w:cstheme="majorHAnsi"/>
                <w:bCs/>
                <w:color w:val="000000" w:themeColor="text1"/>
                <w:sz w:val="18"/>
                <w:szCs w:val="18"/>
              </w:rPr>
              <w:t>Determina metas de aprendizaje viables sobre la base de sus potencialidades, conocimientos, estilos de aprendizaje, habilidades, limitaciones personales y actitudes para el logro de la tarea simple o compleja con destreza, formulándose preguntas de manera reflexiva y de forma constante.</w:t>
            </w:r>
          </w:p>
        </w:tc>
      </w:tr>
    </w:tbl>
    <w:p w14:paraId="6B8D9D01" w14:textId="77777777" w:rsidR="00B17A5D" w:rsidRDefault="00B17A5D" w:rsidP="00B17A5D">
      <w:pPr>
        <w:rPr>
          <w:sz w:val="4"/>
          <w:szCs w:val="4"/>
        </w:rPr>
      </w:pPr>
    </w:p>
    <w:p w14:paraId="32CD2454" w14:textId="77777777" w:rsidR="00B17A5D" w:rsidRDefault="00B17A5D" w:rsidP="00B17A5D"/>
    <w:tbl>
      <w:tblPr>
        <w:tblStyle w:val="Tablaconcuadrcula"/>
        <w:tblW w:w="11483" w:type="dxa"/>
        <w:tblInd w:w="-289" w:type="dxa"/>
        <w:tblLayout w:type="fixed"/>
        <w:tblLook w:val="04A0" w:firstRow="1" w:lastRow="0" w:firstColumn="1" w:lastColumn="0" w:noHBand="0" w:noVBand="1"/>
      </w:tblPr>
      <w:tblGrid>
        <w:gridCol w:w="422"/>
        <w:gridCol w:w="3971"/>
        <w:gridCol w:w="425"/>
        <w:gridCol w:w="537"/>
        <w:gridCol w:w="538"/>
        <w:gridCol w:w="359"/>
        <w:gridCol w:w="178"/>
        <w:gridCol w:w="540"/>
        <w:gridCol w:w="357"/>
        <w:gridCol w:w="181"/>
        <w:gridCol w:w="178"/>
        <w:gridCol w:w="359"/>
        <w:gridCol w:w="538"/>
        <w:gridCol w:w="179"/>
        <w:gridCol w:w="361"/>
        <w:gridCol w:w="590"/>
        <w:gridCol w:w="352"/>
        <w:gridCol w:w="238"/>
        <w:gridCol w:w="46"/>
        <w:gridCol w:w="544"/>
        <w:gridCol w:w="306"/>
        <w:gridCol w:w="284"/>
      </w:tblGrid>
      <w:tr w:rsidR="00B17A5D" w14:paraId="69FCC6FE" w14:textId="77777777" w:rsidTr="00DA124C">
        <w:trPr>
          <w:trHeight w:val="340"/>
        </w:trPr>
        <w:tc>
          <w:tcPr>
            <w:tcW w:w="11483" w:type="dxa"/>
            <w:gridSpan w:val="22"/>
            <w:shd w:val="clear" w:color="auto" w:fill="FF0000"/>
            <w:vAlign w:val="center"/>
          </w:tcPr>
          <w:p w14:paraId="02F772D3" w14:textId="77777777" w:rsidR="00B17A5D" w:rsidRPr="004D4D3E" w:rsidRDefault="00B17A5D" w:rsidP="00DA124C">
            <w:pPr>
              <w:jc w:val="center"/>
              <w:rPr>
                <w:rFonts w:asciiTheme="majorHAnsi" w:hAnsiTheme="majorHAnsi" w:cstheme="majorHAnsi"/>
                <w:b/>
                <w:bCs/>
                <w:color w:val="000000" w:themeColor="text1"/>
                <w:sz w:val="24"/>
                <w:szCs w:val="24"/>
                <w:lang w:eastAsia="es-ES"/>
              </w:rPr>
            </w:pPr>
            <w:r w:rsidRPr="004D4D3E">
              <w:rPr>
                <w:rFonts w:asciiTheme="majorHAnsi" w:hAnsiTheme="majorHAnsi" w:cstheme="majorHAnsi"/>
                <w:b/>
                <w:bCs/>
                <w:color w:val="FFFFFF" w:themeColor="background1"/>
                <w:sz w:val="24"/>
                <w:szCs w:val="24"/>
                <w:lang w:eastAsia="es-ES"/>
              </w:rPr>
              <w:t>INSTRUMENTO DE EVALUACIÓN</w:t>
            </w:r>
            <w:r>
              <w:rPr>
                <w:rFonts w:asciiTheme="majorHAnsi" w:hAnsiTheme="majorHAnsi" w:cstheme="majorHAnsi"/>
                <w:b/>
                <w:bCs/>
                <w:color w:val="FFFFFF" w:themeColor="background1"/>
                <w:sz w:val="24"/>
                <w:szCs w:val="24"/>
                <w:lang w:eastAsia="es-ES"/>
              </w:rPr>
              <w:t>: ESCALA VALORATIVA</w:t>
            </w:r>
          </w:p>
        </w:tc>
      </w:tr>
      <w:tr w:rsidR="00B17A5D" w14:paraId="39BCF93E" w14:textId="77777777" w:rsidTr="00DA124C">
        <w:trPr>
          <w:trHeight w:val="20"/>
        </w:trPr>
        <w:tc>
          <w:tcPr>
            <w:tcW w:w="422" w:type="dxa"/>
            <w:vMerge w:val="restart"/>
            <w:vAlign w:val="bottom"/>
          </w:tcPr>
          <w:p w14:paraId="216ADCEA" w14:textId="77777777" w:rsidR="00B17A5D" w:rsidRDefault="00B17A5D" w:rsidP="00DA124C">
            <w:pPr>
              <w:tabs>
                <w:tab w:val="left" w:pos="10245"/>
              </w:tabs>
              <w:contextualSpacing/>
              <w:jc w:val="center"/>
              <w:rPr>
                <w:rFonts w:asciiTheme="majorHAnsi" w:hAnsiTheme="majorHAnsi" w:cstheme="majorHAnsi"/>
                <w:sz w:val="16"/>
                <w:szCs w:val="16"/>
              </w:rPr>
            </w:pPr>
            <w:proofErr w:type="spellStart"/>
            <w:r w:rsidRPr="00FF465A">
              <w:rPr>
                <w:rFonts w:ascii="Arial" w:hAnsi="Arial" w:cs="Arial"/>
                <w:b/>
                <w:bCs/>
                <w:color w:val="FF0000"/>
                <w:sz w:val="18"/>
                <w:szCs w:val="18"/>
                <w:lang w:eastAsia="es-ES"/>
              </w:rPr>
              <w:t>N°</w:t>
            </w:r>
            <w:proofErr w:type="spellEnd"/>
          </w:p>
        </w:tc>
        <w:tc>
          <w:tcPr>
            <w:tcW w:w="3971" w:type="dxa"/>
            <w:vMerge w:val="restart"/>
            <w:vAlign w:val="center"/>
          </w:tcPr>
          <w:p w14:paraId="1BA9B0F0" w14:textId="77777777" w:rsidR="000E3BBC" w:rsidRDefault="00000000">
            <w:r>
              <w:t>Articulación con Educación Financiera</w:t>
            </w:r>
          </w:p>
        </w:tc>
        <w:tc>
          <w:tcPr>
            <w:tcW w:w="425" w:type="dxa"/>
            <w:vMerge w:val="restart"/>
            <w:textDirection w:val="btLr"/>
            <w:vAlign w:val="center"/>
          </w:tcPr>
          <w:p w14:paraId="57F595F1" w14:textId="77777777" w:rsidR="000E3BBC" w:rsidRDefault="00000000">
            <w:r>
              <w:t>Toma decisiones responsables al planificar, priorizar, cuidar y ahorrar recursos deportivos.</w:t>
            </w:r>
          </w:p>
        </w:tc>
        <w:tc>
          <w:tcPr>
            <w:tcW w:w="4305" w:type="dxa"/>
            <w:gridSpan w:val="12"/>
            <w:vAlign w:val="center"/>
          </w:tcPr>
          <w:p w14:paraId="03862595" w14:textId="77777777" w:rsidR="00B17A5D" w:rsidRPr="00B018A8" w:rsidRDefault="00B17A5D" w:rsidP="00DA124C">
            <w:pPr>
              <w:jc w:val="center"/>
              <w:rPr>
                <w:rFonts w:asciiTheme="majorHAnsi" w:hAnsiTheme="majorHAnsi" w:cstheme="majorHAnsi"/>
                <w:b/>
                <w:bCs/>
                <w:color w:val="FF0000"/>
                <w:sz w:val="14"/>
                <w:szCs w:val="14"/>
              </w:rPr>
            </w:pPr>
            <w:r w:rsidRPr="00824AA7">
              <w:rPr>
                <w:rFonts w:asciiTheme="majorHAnsi" w:hAnsiTheme="majorHAnsi" w:cstheme="majorHAnsi"/>
                <w:b/>
                <w:bCs/>
                <w:color w:val="FF0000"/>
                <w:sz w:val="20"/>
                <w:szCs w:val="20"/>
              </w:rPr>
              <w:t>COMPETENCIA</w:t>
            </w:r>
          </w:p>
        </w:tc>
        <w:tc>
          <w:tcPr>
            <w:tcW w:w="2360" w:type="dxa"/>
            <w:gridSpan w:val="7"/>
            <w:shd w:val="clear" w:color="auto" w:fill="E2EFD9" w:themeFill="accent6" w:themeFillTint="33"/>
            <w:vAlign w:val="center"/>
          </w:tcPr>
          <w:p w14:paraId="4C5C6F3D" w14:textId="77777777" w:rsidR="00B17A5D" w:rsidRPr="00824AA7" w:rsidRDefault="00B17A5D" w:rsidP="00DA124C">
            <w:pPr>
              <w:jc w:val="center"/>
              <w:rPr>
                <w:rFonts w:asciiTheme="majorHAnsi" w:hAnsiTheme="majorHAnsi" w:cstheme="majorHAnsi"/>
                <w:b/>
                <w:bCs/>
                <w:color w:val="FF0000"/>
                <w:sz w:val="16"/>
                <w:szCs w:val="16"/>
                <w:lang w:eastAsia="es-ES"/>
              </w:rPr>
            </w:pPr>
            <w:r w:rsidRPr="00824AA7">
              <w:rPr>
                <w:rFonts w:asciiTheme="majorHAnsi" w:hAnsiTheme="majorHAnsi" w:cstheme="majorHAnsi"/>
                <w:b/>
                <w:bCs/>
                <w:color w:val="FF0000"/>
                <w:sz w:val="16"/>
                <w:szCs w:val="16"/>
                <w:lang w:eastAsia="es-ES"/>
              </w:rPr>
              <w:t>COMP.</w:t>
            </w:r>
          </w:p>
          <w:p w14:paraId="11245426" w14:textId="77777777" w:rsidR="00B17A5D" w:rsidRPr="00824AA7" w:rsidRDefault="00B17A5D" w:rsidP="00DA124C">
            <w:pPr>
              <w:jc w:val="center"/>
              <w:rPr>
                <w:rFonts w:asciiTheme="majorHAnsi" w:hAnsiTheme="majorHAnsi" w:cstheme="majorHAnsi"/>
                <w:b/>
                <w:bCs/>
                <w:color w:val="FF0000"/>
                <w:sz w:val="16"/>
                <w:szCs w:val="16"/>
                <w:lang w:eastAsia="es-ES"/>
              </w:rPr>
            </w:pPr>
            <w:r w:rsidRPr="00824AA7">
              <w:rPr>
                <w:rFonts w:asciiTheme="majorHAnsi" w:hAnsiTheme="majorHAnsi" w:cstheme="majorHAnsi"/>
                <w:b/>
                <w:bCs/>
                <w:color w:val="FF0000"/>
                <w:sz w:val="16"/>
                <w:szCs w:val="16"/>
                <w:lang w:eastAsia="es-ES"/>
              </w:rPr>
              <w:t>TRANSVERSAL</w:t>
            </w:r>
          </w:p>
        </w:tc>
      </w:tr>
      <w:tr w:rsidR="00B17A5D" w14:paraId="49E756C8" w14:textId="77777777" w:rsidTr="00DA124C">
        <w:trPr>
          <w:trHeight w:val="195"/>
        </w:trPr>
        <w:tc>
          <w:tcPr>
            <w:tcW w:w="422" w:type="dxa"/>
            <w:vMerge/>
            <w:vAlign w:val="center"/>
          </w:tcPr>
          <w:p w14:paraId="21B28549" w14:textId="77777777" w:rsidR="00B17A5D" w:rsidRPr="006C4C9F" w:rsidRDefault="00B17A5D" w:rsidP="00DA124C">
            <w:pPr>
              <w:tabs>
                <w:tab w:val="left" w:pos="10245"/>
              </w:tabs>
              <w:contextualSpacing/>
              <w:jc w:val="center"/>
              <w:rPr>
                <w:rFonts w:asciiTheme="majorHAnsi" w:hAnsiTheme="majorHAnsi" w:cstheme="majorHAnsi"/>
                <w:sz w:val="16"/>
                <w:szCs w:val="16"/>
              </w:rPr>
            </w:pPr>
          </w:p>
        </w:tc>
        <w:tc>
          <w:tcPr>
            <w:tcW w:w="3971" w:type="dxa"/>
            <w:vMerge/>
            <w:vAlign w:val="center"/>
          </w:tcPr>
          <w:p w14:paraId="58AFF91D" w14:textId="77777777" w:rsidR="00B17A5D" w:rsidRPr="006C4C9F" w:rsidRDefault="00B17A5D" w:rsidP="00DA124C">
            <w:pPr>
              <w:spacing w:after="3" w:line="360" w:lineRule="auto"/>
              <w:jc w:val="center"/>
              <w:rPr>
                <w:rFonts w:asciiTheme="majorHAnsi" w:hAnsiTheme="majorHAnsi" w:cstheme="majorHAnsi"/>
                <w:sz w:val="16"/>
                <w:szCs w:val="16"/>
              </w:rPr>
            </w:pPr>
          </w:p>
        </w:tc>
        <w:tc>
          <w:tcPr>
            <w:tcW w:w="425" w:type="dxa"/>
            <w:vMerge/>
            <w:vAlign w:val="center"/>
          </w:tcPr>
          <w:p w14:paraId="71F4C531" w14:textId="77777777" w:rsidR="00B17A5D" w:rsidRPr="006C4C9F" w:rsidRDefault="00B17A5D" w:rsidP="00DA124C">
            <w:pPr>
              <w:spacing w:after="3" w:line="360" w:lineRule="auto"/>
              <w:ind w:left="113" w:right="113"/>
              <w:rPr>
                <w:rFonts w:asciiTheme="majorHAnsi" w:hAnsiTheme="majorHAnsi" w:cstheme="majorHAnsi"/>
                <w:sz w:val="16"/>
                <w:szCs w:val="16"/>
              </w:rPr>
            </w:pPr>
          </w:p>
        </w:tc>
        <w:tc>
          <w:tcPr>
            <w:tcW w:w="1075" w:type="dxa"/>
            <w:gridSpan w:val="2"/>
            <w:vAlign w:val="center"/>
          </w:tcPr>
          <w:p w14:paraId="563DEC13" w14:textId="77777777" w:rsidR="00B17A5D" w:rsidRPr="00047D8D" w:rsidRDefault="00B17A5D" w:rsidP="00DA124C">
            <w:pPr>
              <w:jc w:val="center"/>
              <w:rPr>
                <w:rFonts w:asciiTheme="majorHAnsi" w:hAnsiTheme="majorHAnsi" w:cstheme="majorHAnsi"/>
                <w:b/>
                <w:bCs/>
                <w:i/>
                <w:iCs/>
                <w:color w:val="7030A0"/>
              </w:rPr>
            </w:pPr>
            <w:r>
              <w:rPr>
                <w:rFonts w:asciiTheme="majorHAnsi" w:hAnsiTheme="majorHAnsi" w:cstheme="majorHAnsi"/>
                <w:color w:val="0070C0"/>
                <w:sz w:val="20"/>
                <w:szCs w:val="20"/>
              </w:rPr>
              <w:t>SDMATM</w:t>
            </w:r>
          </w:p>
        </w:tc>
        <w:tc>
          <w:tcPr>
            <w:tcW w:w="359" w:type="dxa"/>
            <w:vAlign w:val="center"/>
          </w:tcPr>
          <w:p w14:paraId="209677BC" w14:textId="77777777" w:rsidR="00B17A5D" w:rsidRPr="00047D8D" w:rsidRDefault="00B17A5D" w:rsidP="00DA124C">
            <w:pPr>
              <w:jc w:val="center"/>
              <w:rPr>
                <w:rFonts w:asciiTheme="majorHAnsi" w:hAnsiTheme="majorHAnsi" w:cstheme="majorHAnsi"/>
                <w:b/>
                <w:bCs/>
                <w:i/>
                <w:iCs/>
                <w:color w:val="7030A0"/>
              </w:rPr>
            </w:pPr>
          </w:p>
        </w:tc>
        <w:tc>
          <w:tcPr>
            <w:tcW w:w="1075" w:type="dxa"/>
            <w:gridSpan w:val="3"/>
            <w:vAlign w:val="center"/>
          </w:tcPr>
          <w:p w14:paraId="477C312D" w14:textId="77777777" w:rsidR="00B17A5D" w:rsidRPr="00C773EC" w:rsidRDefault="00B17A5D" w:rsidP="00DA124C">
            <w:pPr>
              <w:jc w:val="center"/>
              <w:rPr>
                <w:rFonts w:asciiTheme="majorHAnsi" w:hAnsiTheme="majorHAnsi" w:cstheme="majorHAnsi"/>
                <w:b/>
                <w:bCs/>
                <w:i/>
                <w:iCs/>
                <w:color w:val="00B050"/>
              </w:rPr>
            </w:pPr>
            <w:r w:rsidRPr="00C773EC">
              <w:rPr>
                <w:rFonts w:asciiTheme="majorHAnsi" w:hAnsiTheme="majorHAnsi" w:cstheme="majorHAnsi"/>
                <w:b/>
                <w:bCs/>
                <w:color w:val="00B050"/>
                <w:sz w:val="20"/>
                <w:szCs w:val="20"/>
              </w:rPr>
              <w:t>AVS</w:t>
            </w:r>
          </w:p>
        </w:tc>
        <w:tc>
          <w:tcPr>
            <w:tcW w:w="359" w:type="dxa"/>
            <w:gridSpan w:val="2"/>
            <w:vAlign w:val="center"/>
          </w:tcPr>
          <w:p w14:paraId="027768F0" w14:textId="77777777" w:rsidR="00B17A5D" w:rsidRPr="00C773EC" w:rsidRDefault="00B17A5D" w:rsidP="00DA124C">
            <w:pPr>
              <w:jc w:val="center"/>
              <w:rPr>
                <w:rFonts w:asciiTheme="majorHAnsi" w:hAnsiTheme="majorHAnsi" w:cstheme="majorHAnsi"/>
                <w:b/>
                <w:bCs/>
                <w:i/>
                <w:iCs/>
                <w:color w:val="00B050"/>
              </w:rPr>
            </w:pPr>
          </w:p>
        </w:tc>
        <w:tc>
          <w:tcPr>
            <w:tcW w:w="1076" w:type="dxa"/>
            <w:gridSpan w:val="3"/>
            <w:vAlign w:val="center"/>
          </w:tcPr>
          <w:p w14:paraId="3A016DA5" w14:textId="77777777" w:rsidR="00B17A5D" w:rsidRPr="00047D8D" w:rsidRDefault="00B17A5D" w:rsidP="00DA124C">
            <w:pPr>
              <w:jc w:val="center"/>
              <w:rPr>
                <w:rFonts w:asciiTheme="majorHAnsi" w:hAnsiTheme="majorHAnsi" w:cstheme="majorHAnsi"/>
                <w:b/>
                <w:bCs/>
                <w:i/>
                <w:iCs/>
                <w:color w:val="7030A0"/>
              </w:rPr>
            </w:pPr>
            <w:r>
              <w:rPr>
                <w:rFonts w:asciiTheme="majorHAnsi" w:hAnsiTheme="majorHAnsi" w:cstheme="majorHAnsi"/>
                <w:b/>
                <w:bCs/>
                <w:color w:val="7030A0"/>
              </w:rPr>
              <w:t>ITHSM</w:t>
            </w:r>
          </w:p>
        </w:tc>
        <w:tc>
          <w:tcPr>
            <w:tcW w:w="361" w:type="dxa"/>
            <w:vAlign w:val="center"/>
          </w:tcPr>
          <w:p w14:paraId="63D81E18" w14:textId="77777777" w:rsidR="00B17A5D" w:rsidRPr="00824AA7" w:rsidRDefault="00B17A5D" w:rsidP="00DA124C">
            <w:pPr>
              <w:jc w:val="center"/>
              <w:rPr>
                <w:rFonts w:asciiTheme="majorHAnsi" w:hAnsiTheme="majorHAnsi" w:cstheme="majorHAnsi"/>
                <w:b/>
                <w:bCs/>
                <w:i/>
                <w:iCs/>
                <w:color w:val="0070C0"/>
              </w:rPr>
            </w:pPr>
            <w:r>
              <w:rPr>
                <w:rFonts w:asciiTheme="majorHAnsi" w:hAnsiTheme="majorHAnsi" w:cstheme="majorHAnsi"/>
                <w:b/>
                <w:bCs/>
                <w:i/>
                <w:iCs/>
                <w:color w:val="0070C0"/>
              </w:rPr>
              <w:t>x</w:t>
            </w:r>
          </w:p>
        </w:tc>
        <w:tc>
          <w:tcPr>
            <w:tcW w:w="942" w:type="dxa"/>
            <w:gridSpan w:val="2"/>
            <w:shd w:val="clear" w:color="auto" w:fill="E2EFD9" w:themeFill="accent6" w:themeFillTint="33"/>
            <w:vAlign w:val="center"/>
          </w:tcPr>
          <w:p w14:paraId="750776AD" w14:textId="77777777" w:rsidR="00B17A5D" w:rsidRPr="00E57FBC" w:rsidRDefault="00B17A5D" w:rsidP="00DA124C">
            <w:pPr>
              <w:jc w:val="center"/>
              <w:rPr>
                <w:rFonts w:asciiTheme="majorHAnsi" w:hAnsiTheme="majorHAnsi" w:cstheme="majorHAnsi"/>
                <w:b/>
                <w:bCs/>
                <w:color w:val="000000" w:themeColor="text1"/>
                <w:sz w:val="16"/>
                <w:szCs w:val="16"/>
              </w:rPr>
            </w:pPr>
            <w:r>
              <w:rPr>
                <w:rFonts w:asciiTheme="majorHAnsi" w:hAnsiTheme="majorHAnsi" w:cstheme="majorHAnsi"/>
                <w:b/>
                <w:bCs/>
                <w:color w:val="000000" w:themeColor="text1"/>
                <w:sz w:val="16"/>
                <w:szCs w:val="16"/>
              </w:rPr>
              <w:t>SDEVGT</w:t>
            </w:r>
          </w:p>
        </w:tc>
        <w:tc>
          <w:tcPr>
            <w:tcW w:w="284" w:type="dxa"/>
            <w:gridSpan w:val="2"/>
            <w:shd w:val="clear" w:color="auto" w:fill="E2EFD9" w:themeFill="accent6" w:themeFillTint="33"/>
            <w:vAlign w:val="center"/>
          </w:tcPr>
          <w:p w14:paraId="3A60C3A2" w14:textId="77777777" w:rsidR="00B17A5D" w:rsidRPr="00E57FBC" w:rsidRDefault="00B17A5D" w:rsidP="00DA124C">
            <w:pPr>
              <w:jc w:val="center"/>
              <w:rPr>
                <w:rFonts w:asciiTheme="majorHAnsi" w:hAnsiTheme="majorHAnsi" w:cstheme="majorHAnsi"/>
                <w:b/>
                <w:bCs/>
                <w:color w:val="000000" w:themeColor="text1"/>
                <w:sz w:val="16"/>
                <w:szCs w:val="16"/>
              </w:rPr>
            </w:pPr>
          </w:p>
        </w:tc>
        <w:tc>
          <w:tcPr>
            <w:tcW w:w="850" w:type="dxa"/>
            <w:gridSpan w:val="2"/>
            <w:shd w:val="clear" w:color="auto" w:fill="E2EFD9" w:themeFill="accent6" w:themeFillTint="33"/>
            <w:vAlign w:val="center"/>
          </w:tcPr>
          <w:p w14:paraId="2D3DF033" w14:textId="77777777" w:rsidR="00B17A5D" w:rsidRPr="00E57FBC" w:rsidRDefault="00B17A5D" w:rsidP="00DA124C">
            <w:pPr>
              <w:jc w:val="center"/>
              <w:rPr>
                <w:rFonts w:asciiTheme="majorHAnsi" w:hAnsiTheme="majorHAnsi" w:cstheme="majorHAnsi"/>
                <w:b/>
                <w:bCs/>
                <w:color w:val="000000" w:themeColor="text1"/>
                <w:sz w:val="16"/>
                <w:szCs w:val="16"/>
              </w:rPr>
            </w:pPr>
            <w:r>
              <w:rPr>
                <w:rFonts w:asciiTheme="majorHAnsi" w:hAnsiTheme="majorHAnsi" w:cstheme="majorHAnsi"/>
                <w:b/>
                <w:bCs/>
                <w:color w:val="000000" w:themeColor="text1"/>
                <w:sz w:val="16"/>
                <w:szCs w:val="16"/>
              </w:rPr>
              <w:t>GAMA</w:t>
            </w:r>
          </w:p>
        </w:tc>
        <w:tc>
          <w:tcPr>
            <w:tcW w:w="284" w:type="dxa"/>
            <w:shd w:val="clear" w:color="auto" w:fill="E2EFD9" w:themeFill="accent6" w:themeFillTint="33"/>
            <w:vAlign w:val="center"/>
          </w:tcPr>
          <w:p w14:paraId="3C349FE8" w14:textId="77777777" w:rsidR="00B17A5D" w:rsidRPr="00E57FBC" w:rsidRDefault="00B17A5D" w:rsidP="00DA124C">
            <w:pPr>
              <w:jc w:val="center"/>
              <w:rPr>
                <w:rFonts w:asciiTheme="majorHAnsi" w:hAnsiTheme="majorHAnsi" w:cstheme="majorHAnsi"/>
                <w:b/>
                <w:bCs/>
                <w:color w:val="000000" w:themeColor="text1"/>
                <w:sz w:val="16"/>
                <w:szCs w:val="16"/>
              </w:rPr>
            </w:pPr>
            <w:r>
              <w:rPr>
                <w:rFonts w:asciiTheme="majorHAnsi" w:hAnsiTheme="majorHAnsi" w:cstheme="majorHAnsi"/>
                <w:b/>
                <w:bCs/>
                <w:color w:val="000000" w:themeColor="text1"/>
                <w:sz w:val="16"/>
                <w:szCs w:val="16"/>
              </w:rPr>
              <w:t>X</w:t>
            </w:r>
          </w:p>
        </w:tc>
      </w:tr>
      <w:tr w:rsidR="00B17A5D" w14:paraId="0ED5919E" w14:textId="77777777" w:rsidTr="00DA124C">
        <w:trPr>
          <w:cantSplit/>
          <w:trHeight w:val="345"/>
        </w:trPr>
        <w:tc>
          <w:tcPr>
            <w:tcW w:w="422" w:type="dxa"/>
            <w:vMerge/>
            <w:vAlign w:val="bottom"/>
          </w:tcPr>
          <w:p w14:paraId="4AF905C8" w14:textId="77777777" w:rsidR="00B17A5D" w:rsidRDefault="00B17A5D" w:rsidP="00DA124C">
            <w:pPr>
              <w:tabs>
                <w:tab w:val="left" w:pos="10245"/>
              </w:tabs>
              <w:contextualSpacing/>
              <w:jc w:val="center"/>
              <w:rPr>
                <w:rFonts w:ascii="Arial" w:hAnsi="Arial" w:cs="Arial"/>
                <w:b/>
                <w:bCs/>
                <w:color w:val="FF0000"/>
                <w:sz w:val="32"/>
                <w:szCs w:val="32"/>
                <w:lang w:eastAsia="es-ES"/>
              </w:rPr>
            </w:pPr>
          </w:p>
        </w:tc>
        <w:tc>
          <w:tcPr>
            <w:tcW w:w="3971" w:type="dxa"/>
            <w:vMerge/>
            <w:vAlign w:val="center"/>
          </w:tcPr>
          <w:p w14:paraId="4E5F9C4D" w14:textId="77777777" w:rsidR="00B17A5D" w:rsidRPr="00FA24A7" w:rsidRDefault="00B17A5D" w:rsidP="00DA124C">
            <w:pPr>
              <w:spacing w:after="3" w:line="360" w:lineRule="auto"/>
              <w:jc w:val="center"/>
              <w:rPr>
                <w:rFonts w:asciiTheme="majorHAnsi" w:hAnsiTheme="majorHAnsi" w:cstheme="majorHAnsi"/>
                <w:b/>
                <w:bCs/>
                <w:i/>
                <w:iCs/>
                <w:sz w:val="14"/>
                <w:szCs w:val="14"/>
              </w:rPr>
            </w:pPr>
          </w:p>
        </w:tc>
        <w:tc>
          <w:tcPr>
            <w:tcW w:w="425" w:type="dxa"/>
            <w:vMerge/>
            <w:vAlign w:val="center"/>
          </w:tcPr>
          <w:p w14:paraId="44FC1D39" w14:textId="77777777" w:rsidR="00B17A5D" w:rsidRPr="00FA24A7" w:rsidRDefault="00B17A5D" w:rsidP="00DA124C">
            <w:pPr>
              <w:spacing w:after="3" w:line="360" w:lineRule="auto"/>
              <w:ind w:left="113" w:right="113"/>
              <w:rPr>
                <w:rFonts w:asciiTheme="majorHAnsi" w:hAnsiTheme="majorHAnsi" w:cstheme="majorHAnsi"/>
                <w:b/>
                <w:bCs/>
                <w:i/>
                <w:iCs/>
                <w:sz w:val="14"/>
                <w:szCs w:val="14"/>
              </w:rPr>
            </w:pPr>
          </w:p>
        </w:tc>
        <w:tc>
          <w:tcPr>
            <w:tcW w:w="6665" w:type="dxa"/>
            <w:gridSpan w:val="19"/>
            <w:vAlign w:val="center"/>
          </w:tcPr>
          <w:p w14:paraId="16F9F916" w14:textId="77777777" w:rsidR="00B17A5D" w:rsidRDefault="00B17A5D" w:rsidP="00DA124C">
            <w:pPr>
              <w:jc w:val="center"/>
              <w:rPr>
                <w:rFonts w:asciiTheme="majorHAnsi" w:hAnsiTheme="majorHAnsi" w:cstheme="majorHAnsi"/>
                <w:b/>
                <w:bCs/>
                <w:color w:val="000000" w:themeColor="text1"/>
                <w:sz w:val="16"/>
                <w:szCs w:val="16"/>
              </w:rPr>
            </w:pPr>
            <w:r w:rsidRPr="00824AA7">
              <w:rPr>
                <w:rFonts w:cstheme="minorHAnsi"/>
                <w:i/>
                <w:iCs/>
                <w:sz w:val="20"/>
                <w:szCs w:val="20"/>
              </w:rPr>
              <w:t>CRITERIOS DE EVALUACIÓN</w:t>
            </w:r>
          </w:p>
        </w:tc>
      </w:tr>
      <w:tr w:rsidR="00B17A5D" w14:paraId="7335867C" w14:textId="77777777" w:rsidTr="00DA124C">
        <w:trPr>
          <w:cantSplit/>
          <w:trHeight w:val="1099"/>
        </w:trPr>
        <w:tc>
          <w:tcPr>
            <w:tcW w:w="422" w:type="dxa"/>
            <w:vMerge/>
            <w:vAlign w:val="bottom"/>
          </w:tcPr>
          <w:p w14:paraId="32401EF6" w14:textId="77777777" w:rsidR="00B17A5D" w:rsidRDefault="00B17A5D" w:rsidP="00DA124C">
            <w:pPr>
              <w:tabs>
                <w:tab w:val="left" w:pos="10245"/>
              </w:tabs>
              <w:contextualSpacing/>
              <w:jc w:val="center"/>
              <w:rPr>
                <w:rFonts w:ascii="Arial" w:hAnsi="Arial" w:cs="Arial"/>
                <w:b/>
                <w:bCs/>
                <w:color w:val="FF0000"/>
                <w:sz w:val="32"/>
                <w:szCs w:val="32"/>
                <w:lang w:eastAsia="es-ES"/>
              </w:rPr>
            </w:pPr>
          </w:p>
        </w:tc>
        <w:tc>
          <w:tcPr>
            <w:tcW w:w="3971" w:type="dxa"/>
            <w:vMerge/>
            <w:vAlign w:val="center"/>
          </w:tcPr>
          <w:p w14:paraId="60F07E8F" w14:textId="77777777" w:rsidR="00B17A5D" w:rsidRPr="00FA24A7" w:rsidRDefault="00B17A5D" w:rsidP="00DA124C">
            <w:pPr>
              <w:spacing w:after="3" w:line="360" w:lineRule="auto"/>
              <w:jc w:val="center"/>
              <w:rPr>
                <w:rFonts w:asciiTheme="majorHAnsi" w:hAnsiTheme="majorHAnsi" w:cstheme="majorHAnsi"/>
                <w:b/>
                <w:bCs/>
                <w:i/>
                <w:iCs/>
                <w:sz w:val="14"/>
                <w:szCs w:val="14"/>
              </w:rPr>
            </w:pPr>
          </w:p>
        </w:tc>
        <w:tc>
          <w:tcPr>
            <w:tcW w:w="425" w:type="dxa"/>
            <w:vMerge/>
            <w:vAlign w:val="center"/>
          </w:tcPr>
          <w:p w14:paraId="053420D3" w14:textId="77777777" w:rsidR="00B17A5D" w:rsidRPr="00FA24A7" w:rsidRDefault="00B17A5D" w:rsidP="00DA124C">
            <w:pPr>
              <w:spacing w:after="3" w:line="360" w:lineRule="auto"/>
              <w:ind w:left="113" w:right="113"/>
              <w:rPr>
                <w:rFonts w:asciiTheme="majorHAnsi" w:hAnsiTheme="majorHAnsi" w:cstheme="majorHAnsi"/>
                <w:b/>
                <w:bCs/>
                <w:i/>
                <w:iCs/>
                <w:sz w:val="14"/>
                <w:szCs w:val="14"/>
              </w:rPr>
            </w:pPr>
          </w:p>
        </w:tc>
        <w:tc>
          <w:tcPr>
            <w:tcW w:w="2152" w:type="dxa"/>
            <w:gridSpan w:val="5"/>
            <w:vAlign w:val="center"/>
          </w:tcPr>
          <w:p w14:paraId="3BDBEF35" w14:textId="77777777" w:rsidR="00B17A5D" w:rsidRPr="008818F2" w:rsidRDefault="00B17A5D" w:rsidP="00DA124C">
            <w:pPr>
              <w:jc w:val="both"/>
              <w:rPr>
                <w:rFonts w:asciiTheme="majorHAnsi" w:hAnsiTheme="majorHAnsi" w:cstheme="majorHAnsi"/>
                <w:color w:val="7030A0"/>
                <w:sz w:val="18"/>
                <w:szCs w:val="18"/>
              </w:rPr>
            </w:pPr>
            <w:r w:rsidRPr="00D82E90">
              <w:rPr>
                <w:rFonts w:asciiTheme="majorHAnsi" w:hAnsiTheme="majorHAnsi" w:cstheme="majorHAnsi"/>
                <w:color w:val="0070C0"/>
                <w:sz w:val="18"/>
                <w:szCs w:val="18"/>
              </w:rPr>
              <w:t>Evalúa de manera autónoma el control de su cuerpo para corregir errores técnicos y mejorar su rendimiento.</w:t>
            </w:r>
          </w:p>
        </w:tc>
        <w:tc>
          <w:tcPr>
            <w:tcW w:w="2153" w:type="dxa"/>
            <w:gridSpan w:val="7"/>
            <w:vAlign w:val="center"/>
          </w:tcPr>
          <w:p w14:paraId="7F7492B3" w14:textId="77777777" w:rsidR="000E3BBC" w:rsidRDefault="00000000">
            <w:r>
              <w:t>Asume roles de liderazgo y compromisos específicos, tomando decisiones responsables sobre el uso, cuidado y distribución de los recursos deportivos.</w:t>
            </w:r>
          </w:p>
        </w:tc>
        <w:tc>
          <w:tcPr>
            <w:tcW w:w="2360" w:type="dxa"/>
            <w:gridSpan w:val="7"/>
          </w:tcPr>
          <w:p w14:paraId="362CE40D" w14:textId="77777777" w:rsidR="000E3BBC" w:rsidRDefault="00000000">
            <w:r>
              <w:t>Determina metas de aprendizaje viables y planifica el uso de recursos, diferenciando necesidades y deseos, priorizando gastos y considerando el ahorro para futuras necesidades.</w:t>
            </w:r>
          </w:p>
        </w:tc>
      </w:tr>
      <w:tr w:rsidR="00B17A5D" w14:paraId="5FF2894C" w14:textId="77777777" w:rsidTr="00DA124C">
        <w:trPr>
          <w:cantSplit/>
          <w:trHeight w:val="113"/>
        </w:trPr>
        <w:tc>
          <w:tcPr>
            <w:tcW w:w="422" w:type="dxa"/>
            <w:vMerge/>
            <w:vAlign w:val="bottom"/>
          </w:tcPr>
          <w:p w14:paraId="677532FD" w14:textId="77777777" w:rsidR="00B17A5D" w:rsidRPr="0066754F" w:rsidRDefault="00B17A5D" w:rsidP="00DA124C">
            <w:pPr>
              <w:tabs>
                <w:tab w:val="left" w:pos="10245"/>
              </w:tabs>
              <w:contextualSpacing/>
              <w:jc w:val="center"/>
              <w:rPr>
                <w:rFonts w:ascii="Arial" w:hAnsi="Arial" w:cs="Arial"/>
                <w:b/>
                <w:bCs/>
                <w:color w:val="FF0000"/>
                <w:lang w:eastAsia="es-ES"/>
              </w:rPr>
            </w:pPr>
          </w:p>
        </w:tc>
        <w:tc>
          <w:tcPr>
            <w:tcW w:w="3971" w:type="dxa"/>
            <w:vAlign w:val="bottom"/>
          </w:tcPr>
          <w:p w14:paraId="1631FC23" w14:textId="77777777" w:rsidR="00B17A5D" w:rsidRPr="006C4C9F" w:rsidRDefault="00B17A5D" w:rsidP="00DA124C">
            <w:pPr>
              <w:spacing w:after="3" w:line="360" w:lineRule="auto"/>
              <w:ind w:left="113" w:right="113"/>
              <w:jc w:val="center"/>
              <w:rPr>
                <w:rFonts w:asciiTheme="majorHAnsi" w:hAnsiTheme="majorHAnsi" w:cstheme="majorHAnsi"/>
                <w:sz w:val="16"/>
                <w:szCs w:val="16"/>
              </w:rPr>
            </w:pPr>
            <w:r w:rsidRPr="006C4C9F">
              <w:rPr>
                <w:rFonts w:asciiTheme="majorHAnsi" w:hAnsiTheme="majorHAnsi" w:cstheme="majorHAnsi"/>
                <w:b/>
                <w:bCs/>
                <w:color w:val="000000" w:themeColor="text1"/>
                <w:sz w:val="18"/>
                <w:szCs w:val="18"/>
                <w:lang w:eastAsia="es-ES"/>
              </w:rPr>
              <w:t>APELLIDOS Y NOMBRES DE LOS ESTUDIANTES</w:t>
            </w:r>
          </w:p>
        </w:tc>
        <w:tc>
          <w:tcPr>
            <w:tcW w:w="425" w:type="dxa"/>
            <w:vMerge/>
            <w:textDirection w:val="btLr"/>
            <w:vAlign w:val="center"/>
          </w:tcPr>
          <w:p w14:paraId="16A29798" w14:textId="77777777" w:rsidR="00B17A5D" w:rsidRPr="006C4C9F" w:rsidRDefault="00B17A5D" w:rsidP="00DA124C">
            <w:pPr>
              <w:spacing w:after="3" w:line="360" w:lineRule="auto"/>
              <w:ind w:left="113" w:right="113"/>
              <w:rPr>
                <w:rFonts w:asciiTheme="majorHAnsi" w:hAnsiTheme="majorHAnsi" w:cstheme="majorHAnsi"/>
                <w:sz w:val="16"/>
                <w:szCs w:val="16"/>
              </w:rPr>
            </w:pPr>
          </w:p>
        </w:tc>
        <w:tc>
          <w:tcPr>
            <w:tcW w:w="537" w:type="dxa"/>
            <w:shd w:val="clear" w:color="auto" w:fill="BDD6EE" w:themeFill="accent5" w:themeFillTint="66"/>
            <w:vAlign w:val="center"/>
          </w:tcPr>
          <w:p w14:paraId="769E63A1"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LD</w:t>
            </w:r>
          </w:p>
        </w:tc>
        <w:tc>
          <w:tcPr>
            <w:tcW w:w="538" w:type="dxa"/>
            <w:shd w:val="clear" w:color="auto" w:fill="F7CAAC" w:themeFill="accent2" w:themeFillTint="66"/>
            <w:vAlign w:val="center"/>
          </w:tcPr>
          <w:p w14:paraId="35610748"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LP</w:t>
            </w:r>
          </w:p>
        </w:tc>
        <w:tc>
          <w:tcPr>
            <w:tcW w:w="537" w:type="dxa"/>
            <w:gridSpan w:val="2"/>
            <w:shd w:val="clear" w:color="auto" w:fill="BDD6EE" w:themeFill="accent5" w:themeFillTint="66"/>
            <w:vAlign w:val="center"/>
          </w:tcPr>
          <w:p w14:paraId="66612F4B"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P</w:t>
            </w:r>
          </w:p>
        </w:tc>
        <w:tc>
          <w:tcPr>
            <w:tcW w:w="540" w:type="dxa"/>
            <w:shd w:val="clear" w:color="auto" w:fill="F7CAAC" w:themeFill="accent2" w:themeFillTint="66"/>
            <w:vAlign w:val="center"/>
          </w:tcPr>
          <w:p w14:paraId="39603DCB"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I</w:t>
            </w:r>
          </w:p>
        </w:tc>
        <w:tc>
          <w:tcPr>
            <w:tcW w:w="538" w:type="dxa"/>
            <w:gridSpan w:val="2"/>
            <w:shd w:val="clear" w:color="auto" w:fill="BDD6EE" w:themeFill="accent5" w:themeFillTint="66"/>
            <w:vAlign w:val="center"/>
          </w:tcPr>
          <w:p w14:paraId="3C2F5DA7"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LD</w:t>
            </w:r>
          </w:p>
        </w:tc>
        <w:tc>
          <w:tcPr>
            <w:tcW w:w="537" w:type="dxa"/>
            <w:gridSpan w:val="2"/>
            <w:shd w:val="clear" w:color="auto" w:fill="F7CAAC" w:themeFill="accent2" w:themeFillTint="66"/>
            <w:vAlign w:val="center"/>
          </w:tcPr>
          <w:p w14:paraId="00289F65"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LP</w:t>
            </w:r>
          </w:p>
        </w:tc>
        <w:tc>
          <w:tcPr>
            <w:tcW w:w="538" w:type="dxa"/>
            <w:shd w:val="clear" w:color="auto" w:fill="BDD6EE" w:themeFill="accent5" w:themeFillTint="66"/>
            <w:vAlign w:val="center"/>
          </w:tcPr>
          <w:p w14:paraId="3177A35C"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P</w:t>
            </w:r>
          </w:p>
        </w:tc>
        <w:tc>
          <w:tcPr>
            <w:tcW w:w="540" w:type="dxa"/>
            <w:gridSpan w:val="2"/>
            <w:shd w:val="clear" w:color="auto" w:fill="F7CAAC" w:themeFill="accent2" w:themeFillTint="66"/>
            <w:vAlign w:val="center"/>
          </w:tcPr>
          <w:p w14:paraId="55C2C6B4" w14:textId="77777777" w:rsidR="00B17A5D" w:rsidRPr="00FF465A" w:rsidRDefault="00B17A5D" w:rsidP="00DA124C">
            <w:pPr>
              <w:spacing w:after="3" w:line="259" w:lineRule="auto"/>
              <w:jc w:val="center"/>
              <w:rPr>
                <w:rFonts w:asciiTheme="majorHAnsi" w:hAnsiTheme="majorHAnsi" w:cstheme="majorHAnsi"/>
                <w:i/>
                <w:iCs/>
                <w:sz w:val="20"/>
                <w:szCs w:val="20"/>
              </w:rPr>
            </w:pPr>
            <w:r>
              <w:rPr>
                <w:rFonts w:asciiTheme="majorHAnsi" w:hAnsiTheme="majorHAnsi" w:cstheme="majorHAnsi"/>
                <w:i/>
                <w:iCs/>
                <w:sz w:val="20"/>
                <w:szCs w:val="20"/>
              </w:rPr>
              <w:t>I</w:t>
            </w:r>
          </w:p>
        </w:tc>
        <w:tc>
          <w:tcPr>
            <w:tcW w:w="590" w:type="dxa"/>
            <w:shd w:val="clear" w:color="auto" w:fill="BDD6EE" w:themeFill="accent5" w:themeFillTint="66"/>
            <w:vAlign w:val="center"/>
          </w:tcPr>
          <w:p w14:paraId="2C4DDE27" w14:textId="77777777" w:rsidR="00B17A5D" w:rsidRDefault="00B17A5D" w:rsidP="00DA124C">
            <w:pPr>
              <w:spacing w:after="3" w:line="259" w:lineRule="auto"/>
              <w:jc w:val="center"/>
              <w:rPr>
                <w:rFonts w:asciiTheme="majorHAnsi" w:hAnsiTheme="majorHAnsi" w:cstheme="majorHAnsi"/>
                <w:b/>
                <w:bCs/>
                <w:color w:val="000000" w:themeColor="text1"/>
              </w:rPr>
            </w:pPr>
            <w:r>
              <w:rPr>
                <w:rFonts w:asciiTheme="majorHAnsi" w:hAnsiTheme="majorHAnsi" w:cstheme="majorHAnsi"/>
                <w:i/>
                <w:iCs/>
                <w:sz w:val="20"/>
                <w:szCs w:val="20"/>
              </w:rPr>
              <w:t>LD</w:t>
            </w:r>
          </w:p>
        </w:tc>
        <w:tc>
          <w:tcPr>
            <w:tcW w:w="590" w:type="dxa"/>
            <w:gridSpan w:val="2"/>
            <w:shd w:val="clear" w:color="auto" w:fill="F7CAAC" w:themeFill="accent2" w:themeFillTint="66"/>
            <w:vAlign w:val="center"/>
          </w:tcPr>
          <w:p w14:paraId="42505430" w14:textId="77777777" w:rsidR="00B17A5D" w:rsidRDefault="00B17A5D" w:rsidP="00DA124C">
            <w:pPr>
              <w:spacing w:after="3" w:line="259" w:lineRule="auto"/>
              <w:jc w:val="center"/>
              <w:rPr>
                <w:rFonts w:asciiTheme="majorHAnsi" w:hAnsiTheme="majorHAnsi" w:cstheme="majorHAnsi"/>
                <w:b/>
                <w:bCs/>
                <w:color w:val="000000" w:themeColor="text1"/>
              </w:rPr>
            </w:pPr>
            <w:r>
              <w:rPr>
                <w:rFonts w:asciiTheme="majorHAnsi" w:hAnsiTheme="majorHAnsi" w:cstheme="majorHAnsi"/>
                <w:i/>
                <w:iCs/>
                <w:sz w:val="20"/>
                <w:szCs w:val="20"/>
              </w:rPr>
              <w:t>LP</w:t>
            </w:r>
          </w:p>
        </w:tc>
        <w:tc>
          <w:tcPr>
            <w:tcW w:w="590" w:type="dxa"/>
            <w:gridSpan w:val="2"/>
            <w:shd w:val="clear" w:color="auto" w:fill="BDD6EE" w:themeFill="accent5" w:themeFillTint="66"/>
            <w:vAlign w:val="center"/>
          </w:tcPr>
          <w:p w14:paraId="1EBA7CFF" w14:textId="77777777" w:rsidR="00B17A5D" w:rsidRDefault="00B17A5D" w:rsidP="00DA124C">
            <w:pPr>
              <w:spacing w:after="3" w:line="259" w:lineRule="auto"/>
              <w:jc w:val="center"/>
              <w:rPr>
                <w:rFonts w:asciiTheme="majorHAnsi" w:hAnsiTheme="majorHAnsi" w:cstheme="majorHAnsi"/>
                <w:b/>
                <w:bCs/>
                <w:color w:val="000000" w:themeColor="text1"/>
              </w:rPr>
            </w:pPr>
            <w:r>
              <w:rPr>
                <w:rFonts w:asciiTheme="majorHAnsi" w:hAnsiTheme="majorHAnsi" w:cstheme="majorHAnsi"/>
                <w:i/>
                <w:iCs/>
                <w:sz w:val="20"/>
                <w:szCs w:val="20"/>
              </w:rPr>
              <w:t>P</w:t>
            </w:r>
          </w:p>
        </w:tc>
        <w:tc>
          <w:tcPr>
            <w:tcW w:w="590" w:type="dxa"/>
            <w:gridSpan w:val="2"/>
            <w:shd w:val="clear" w:color="auto" w:fill="F7CAAC" w:themeFill="accent2" w:themeFillTint="66"/>
            <w:vAlign w:val="center"/>
          </w:tcPr>
          <w:p w14:paraId="735A0804" w14:textId="77777777" w:rsidR="00B17A5D" w:rsidRDefault="00B17A5D" w:rsidP="00DA124C">
            <w:pPr>
              <w:spacing w:after="3" w:line="259" w:lineRule="auto"/>
              <w:jc w:val="center"/>
              <w:rPr>
                <w:rFonts w:asciiTheme="majorHAnsi" w:hAnsiTheme="majorHAnsi" w:cstheme="majorHAnsi"/>
                <w:b/>
                <w:bCs/>
                <w:color w:val="000000" w:themeColor="text1"/>
              </w:rPr>
            </w:pPr>
            <w:r>
              <w:rPr>
                <w:rFonts w:asciiTheme="majorHAnsi" w:hAnsiTheme="majorHAnsi" w:cstheme="majorHAnsi"/>
                <w:i/>
                <w:iCs/>
                <w:sz w:val="20"/>
                <w:szCs w:val="20"/>
              </w:rPr>
              <w:t>I</w:t>
            </w:r>
          </w:p>
        </w:tc>
      </w:tr>
      <w:tr w:rsidR="00B17A5D" w14:paraId="462D8BC5" w14:textId="77777777" w:rsidTr="00DA124C">
        <w:trPr>
          <w:trHeight w:val="340"/>
        </w:trPr>
        <w:tc>
          <w:tcPr>
            <w:tcW w:w="422" w:type="dxa"/>
            <w:vAlign w:val="center"/>
          </w:tcPr>
          <w:p w14:paraId="768A0E95"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1</w:t>
            </w:r>
          </w:p>
        </w:tc>
        <w:tc>
          <w:tcPr>
            <w:tcW w:w="3971" w:type="dxa"/>
            <w:vAlign w:val="center"/>
          </w:tcPr>
          <w:p w14:paraId="295E728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275B6275"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77DCE0B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6FA4DD5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22CD046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2E2E2E7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3CB8952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103E7C1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482B5B6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425EE24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4D1B7F6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32F47D4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68779A6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4F6A904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52CF2550" w14:textId="77777777" w:rsidTr="00DA124C">
        <w:trPr>
          <w:trHeight w:val="340"/>
        </w:trPr>
        <w:tc>
          <w:tcPr>
            <w:tcW w:w="422" w:type="dxa"/>
            <w:vAlign w:val="center"/>
          </w:tcPr>
          <w:p w14:paraId="5C57E333"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2</w:t>
            </w:r>
          </w:p>
        </w:tc>
        <w:tc>
          <w:tcPr>
            <w:tcW w:w="3971" w:type="dxa"/>
            <w:vAlign w:val="center"/>
          </w:tcPr>
          <w:p w14:paraId="32B4052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3F376D88"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4C71E09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47C2913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0E49F54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46544A49"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2AB2BF0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2656D6E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6C7ECBE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57607BE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2B7D84C3"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95B09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491ED9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6D54370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4522CF7A" w14:textId="77777777" w:rsidTr="00DA124C">
        <w:trPr>
          <w:trHeight w:val="340"/>
        </w:trPr>
        <w:tc>
          <w:tcPr>
            <w:tcW w:w="422" w:type="dxa"/>
            <w:vAlign w:val="center"/>
          </w:tcPr>
          <w:p w14:paraId="6FD742F4"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3</w:t>
            </w:r>
          </w:p>
        </w:tc>
        <w:tc>
          <w:tcPr>
            <w:tcW w:w="3971" w:type="dxa"/>
            <w:vAlign w:val="center"/>
          </w:tcPr>
          <w:p w14:paraId="3030832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50233F76"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73466DB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6FEC6CE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5C1BEA1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35F1138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7C88113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0B08602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5B5D08B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1B251553"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78AFE2B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E9AB22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FB2145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4DC2CC4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250E4936" w14:textId="77777777" w:rsidTr="00DA124C">
        <w:trPr>
          <w:trHeight w:val="340"/>
        </w:trPr>
        <w:tc>
          <w:tcPr>
            <w:tcW w:w="422" w:type="dxa"/>
            <w:vAlign w:val="center"/>
          </w:tcPr>
          <w:p w14:paraId="637E4A71"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4</w:t>
            </w:r>
          </w:p>
        </w:tc>
        <w:tc>
          <w:tcPr>
            <w:tcW w:w="3971" w:type="dxa"/>
            <w:vAlign w:val="center"/>
          </w:tcPr>
          <w:p w14:paraId="7EFACA0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762688B3"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3F57208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0C88C639"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76293BF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26EF5D7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47E137C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2625CB2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12F036D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2473D5F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0AE4C0C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4C517F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18345D7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2BF304D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3985D212" w14:textId="77777777" w:rsidTr="00DA124C">
        <w:trPr>
          <w:trHeight w:val="340"/>
        </w:trPr>
        <w:tc>
          <w:tcPr>
            <w:tcW w:w="422" w:type="dxa"/>
            <w:vAlign w:val="center"/>
          </w:tcPr>
          <w:p w14:paraId="301B5590"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5</w:t>
            </w:r>
          </w:p>
        </w:tc>
        <w:tc>
          <w:tcPr>
            <w:tcW w:w="3971" w:type="dxa"/>
            <w:vAlign w:val="center"/>
          </w:tcPr>
          <w:p w14:paraId="23AE50F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716459BC"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31D36AD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16B7C44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22F2AF4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533A8F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08A9C6F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7442C22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401E420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63D70E4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4C4BCBE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12DA3E6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998B4F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262F60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4E21A5F9" w14:textId="77777777" w:rsidTr="00DA124C">
        <w:trPr>
          <w:trHeight w:val="340"/>
        </w:trPr>
        <w:tc>
          <w:tcPr>
            <w:tcW w:w="422" w:type="dxa"/>
            <w:vAlign w:val="center"/>
          </w:tcPr>
          <w:p w14:paraId="5DD8E0B7"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6</w:t>
            </w:r>
          </w:p>
        </w:tc>
        <w:tc>
          <w:tcPr>
            <w:tcW w:w="3971" w:type="dxa"/>
            <w:vAlign w:val="center"/>
          </w:tcPr>
          <w:p w14:paraId="6431C71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64AE90F2"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17FB6F7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23F073D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5A97B9E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09C35D09"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26D4E9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51184F8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2CAFD3A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7057467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5F37482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66D7E2F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32C40E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3C1D553"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1D9F5874" w14:textId="77777777" w:rsidTr="00DA124C">
        <w:trPr>
          <w:trHeight w:val="340"/>
        </w:trPr>
        <w:tc>
          <w:tcPr>
            <w:tcW w:w="422" w:type="dxa"/>
            <w:vAlign w:val="center"/>
          </w:tcPr>
          <w:p w14:paraId="7BE9239C"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7</w:t>
            </w:r>
          </w:p>
        </w:tc>
        <w:tc>
          <w:tcPr>
            <w:tcW w:w="3971" w:type="dxa"/>
            <w:vAlign w:val="center"/>
          </w:tcPr>
          <w:p w14:paraId="3A0815E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633E017B"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5CCBCA7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1122F799"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05815D3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4EE09B2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19AE1C0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477572E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7FC71E7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14E91E7E"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4E43781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D635D5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380132B7"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21037B5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02828473" w14:textId="77777777" w:rsidTr="00DA124C">
        <w:trPr>
          <w:trHeight w:val="340"/>
        </w:trPr>
        <w:tc>
          <w:tcPr>
            <w:tcW w:w="422" w:type="dxa"/>
            <w:vAlign w:val="center"/>
          </w:tcPr>
          <w:p w14:paraId="05111530"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8</w:t>
            </w:r>
          </w:p>
        </w:tc>
        <w:tc>
          <w:tcPr>
            <w:tcW w:w="3971" w:type="dxa"/>
            <w:vAlign w:val="center"/>
          </w:tcPr>
          <w:p w14:paraId="7B668B0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27EFAAE3"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307B945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0FF5B6B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606ED19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166C2CA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4EFAF55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0CA2D430"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5DB2F72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35C0521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2E1AC5D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4241EB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08BA73D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73FB15D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2463EB1E" w14:textId="77777777" w:rsidTr="00DA124C">
        <w:trPr>
          <w:trHeight w:val="340"/>
        </w:trPr>
        <w:tc>
          <w:tcPr>
            <w:tcW w:w="422" w:type="dxa"/>
            <w:vAlign w:val="center"/>
          </w:tcPr>
          <w:p w14:paraId="641FD610"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9</w:t>
            </w:r>
          </w:p>
        </w:tc>
        <w:tc>
          <w:tcPr>
            <w:tcW w:w="3971" w:type="dxa"/>
            <w:vAlign w:val="center"/>
          </w:tcPr>
          <w:p w14:paraId="34641D0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7FBB4227"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4DE5C87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0348E95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1F2C22C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7B3E9E9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2C56A1C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12884B0C"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11B3CE59"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39FFEEA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2A73004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18DDFF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17A95ACB"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570CE2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r w:rsidR="00B17A5D" w14:paraId="7670BEBA" w14:textId="77777777" w:rsidTr="00DA124C">
        <w:trPr>
          <w:trHeight w:val="340"/>
        </w:trPr>
        <w:tc>
          <w:tcPr>
            <w:tcW w:w="422" w:type="dxa"/>
            <w:vAlign w:val="center"/>
          </w:tcPr>
          <w:p w14:paraId="283FB20B" w14:textId="77777777" w:rsidR="00B17A5D" w:rsidRPr="00093BBD" w:rsidRDefault="00B17A5D" w:rsidP="00DA124C">
            <w:pPr>
              <w:tabs>
                <w:tab w:val="left" w:pos="10245"/>
              </w:tabs>
              <w:contextualSpacing/>
              <w:jc w:val="center"/>
              <w:rPr>
                <w:rFonts w:asciiTheme="majorHAnsi" w:hAnsiTheme="majorHAnsi" w:cstheme="majorHAnsi"/>
                <w:sz w:val="18"/>
                <w:szCs w:val="18"/>
                <w:lang w:eastAsia="es-ES"/>
              </w:rPr>
            </w:pPr>
            <w:r w:rsidRPr="00093BBD">
              <w:rPr>
                <w:rFonts w:asciiTheme="majorHAnsi" w:hAnsiTheme="majorHAnsi" w:cstheme="majorHAnsi"/>
                <w:sz w:val="18"/>
                <w:szCs w:val="18"/>
                <w:lang w:eastAsia="es-ES"/>
              </w:rPr>
              <w:t>10</w:t>
            </w:r>
          </w:p>
        </w:tc>
        <w:tc>
          <w:tcPr>
            <w:tcW w:w="3971" w:type="dxa"/>
            <w:vAlign w:val="center"/>
          </w:tcPr>
          <w:p w14:paraId="2E9E292A"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425" w:type="dxa"/>
            <w:shd w:val="clear" w:color="auto" w:fill="D9E2F3" w:themeFill="accent1" w:themeFillTint="33"/>
            <w:vAlign w:val="center"/>
          </w:tcPr>
          <w:p w14:paraId="049DE995" w14:textId="77777777" w:rsidR="00B17A5D" w:rsidRPr="007A26B6" w:rsidRDefault="00B17A5D" w:rsidP="00DA124C">
            <w:pPr>
              <w:tabs>
                <w:tab w:val="left" w:pos="10245"/>
              </w:tabs>
              <w:contextualSpacing/>
              <w:jc w:val="center"/>
              <w:rPr>
                <w:rFonts w:asciiTheme="majorHAnsi" w:hAnsiTheme="majorHAnsi" w:cstheme="majorHAnsi"/>
                <w:b/>
                <w:bCs/>
                <w:color w:val="FF0000"/>
                <w:sz w:val="24"/>
                <w:szCs w:val="24"/>
                <w:lang w:eastAsia="es-ES"/>
              </w:rPr>
            </w:pPr>
          </w:p>
        </w:tc>
        <w:tc>
          <w:tcPr>
            <w:tcW w:w="537" w:type="dxa"/>
            <w:shd w:val="clear" w:color="auto" w:fill="FFFFFF" w:themeFill="background1"/>
            <w:vAlign w:val="center"/>
          </w:tcPr>
          <w:p w14:paraId="3916AAE2"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FFFFFF" w:themeFill="background1"/>
            <w:vAlign w:val="center"/>
          </w:tcPr>
          <w:p w14:paraId="35A66AF5"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FFFFFF" w:themeFill="background1"/>
            <w:vAlign w:val="center"/>
          </w:tcPr>
          <w:p w14:paraId="4C61FE1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shd w:val="clear" w:color="auto" w:fill="FFFFFF" w:themeFill="background1"/>
            <w:vAlign w:val="center"/>
          </w:tcPr>
          <w:p w14:paraId="665D7DF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gridSpan w:val="2"/>
            <w:shd w:val="clear" w:color="auto" w:fill="DBDBDB" w:themeFill="accent3" w:themeFillTint="66"/>
            <w:vAlign w:val="center"/>
          </w:tcPr>
          <w:p w14:paraId="2BB63CC1"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7" w:type="dxa"/>
            <w:gridSpan w:val="2"/>
            <w:shd w:val="clear" w:color="auto" w:fill="DBDBDB" w:themeFill="accent3" w:themeFillTint="66"/>
            <w:vAlign w:val="center"/>
          </w:tcPr>
          <w:p w14:paraId="094591A8"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38" w:type="dxa"/>
            <w:shd w:val="clear" w:color="auto" w:fill="DBDBDB" w:themeFill="accent3" w:themeFillTint="66"/>
            <w:vAlign w:val="center"/>
          </w:tcPr>
          <w:p w14:paraId="4CF18FD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40" w:type="dxa"/>
            <w:gridSpan w:val="2"/>
            <w:shd w:val="clear" w:color="auto" w:fill="DBDBDB" w:themeFill="accent3" w:themeFillTint="66"/>
            <w:vAlign w:val="center"/>
          </w:tcPr>
          <w:p w14:paraId="6A27A1E3"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shd w:val="clear" w:color="auto" w:fill="FFFFFF" w:themeFill="background1"/>
            <w:vAlign w:val="center"/>
          </w:tcPr>
          <w:p w14:paraId="0D7A748F"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2DD6456D"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10323846"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c>
          <w:tcPr>
            <w:tcW w:w="590" w:type="dxa"/>
            <w:gridSpan w:val="2"/>
            <w:shd w:val="clear" w:color="auto" w:fill="FFFFFF" w:themeFill="background1"/>
            <w:vAlign w:val="center"/>
          </w:tcPr>
          <w:p w14:paraId="71A58874" w14:textId="77777777" w:rsidR="00B17A5D" w:rsidRPr="007A26B6" w:rsidRDefault="00B17A5D" w:rsidP="00DA124C">
            <w:pPr>
              <w:tabs>
                <w:tab w:val="left" w:pos="10245"/>
              </w:tabs>
              <w:contextualSpacing/>
              <w:jc w:val="center"/>
              <w:rPr>
                <w:rFonts w:asciiTheme="majorHAnsi" w:hAnsiTheme="majorHAnsi" w:cstheme="majorHAnsi"/>
                <w:b/>
                <w:bCs/>
                <w:color w:val="FF0000"/>
                <w:lang w:eastAsia="es-ES"/>
              </w:rPr>
            </w:pPr>
          </w:p>
        </w:tc>
      </w:tr>
    </w:tbl>
    <w:p w14:paraId="5E51D7AF" w14:textId="58076C7C" w:rsidR="00B17A5D" w:rsidRDefault="00B17A5D" w:rsidP="00B17A5D">
      <w:proofErr w:type="gramStart"/>
      <w:r>
        <w:t>LD(</w:t>
      </w:r>
      <w:proofErr w:type="gramEnd"/>
      <w:r>
        <w:t xml:space="preserve">Logro Destacado).   </w:t>
      </w:r>
      <w:proofErr w:type="gramStart"/>
      <w:r>
        <w:t>LP(</w:t>
      </w:r>
      <w:proofErr w:type="spellStart"/>
      <w:proofErr w:type="gramEnd"/>
      <w:r>
        <w:t>logroPrevisto</w:t>
      </w:r>
      <w:proofErr w:type="spellEnd"/>
      <w:r>
        <w:t xml:space="preserve">).   </w:t>
      </w:r>
      <w:proofErr w:type="gramStart"/>
      <w:r>
        <w:t>P(</w:t>
      </w:r>
      <w:proofErr w:type="gramEnd"/>
      <w:r>
        <w:t xml:space="preserve">En Proceso).    </w:t>
      </w:r>
      <w:proofErr w:type="gramStart"/>
      <w:r>
        <w:t>I(</w:t>
      </w:r>
      <w:proofErr w:type="gramEnd"/>
      <w:r>
        <w:t>En Inicio)</w:t>
      </w:r>
    </w:p>
    <w:p w14:paraId="04CC46FE" w14:textId="2FD9C197" w:rsidR="00C74D5D" w:rsidRDefault="00195FE5">
      <w:r>
        <w:rPr>
          <w:noProof/>
        </w:rPr>
        <w:drawing>
          <wp:anchor distT="0" distB="0" distL="114300" distR="114300" simplePos="0" relativeHeight="251659264" behindDoc="0" locked="0" layoutInCell="1" allowOverlap="1" wp14:anchorId="2228D308" wp14:editId="7B378262">
            <wp:simplePos x="0" y="0"/>
            <wp:positionH relativeFrom="margin">
              <wp:posOffset>826770</wp:posOffset>
            </wp:positionH>
            <wp:positionV relativeFrom="paragraph">
              <wp:posOffset>260350</wp:posOffset>
            </wp:positionV>
            <wp:extent cx="5676900" cy="4455289"/>
            <wp:effectExtent l="0" t="0" r="0" b="2540"/>
            <wp:wrapNone/>
            <wp:docPr id="802774792" name="Imagen 4" descr="Qué es la movilidad articular: definición y ejercicios | PEDRO CHOURIO –  EDUCACIÓN FÍSICA DEPORTE, RECREACIÓN Y SAL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la movilidad articular: definición y ejercicios | PEDRO CHOURIO –  EDUCACIÓN FÍSICA DEPORTE, RECREACIÓN Y SALU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900" cy="445528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74D5D" w:rsidSect="00B17A5D">
      <w:headerReference w:type="default" r:id="rId8"/>
      <w:footerReference w:type="default" r:id="rId9"/>
      <w:headerReference w:type="first" r:id="rId10"/>
      <w:footerReference w:type="first" r:id="rId11"/>
      <w:pgSz w:w="12240" w:h="15840"/>
      <w:pgMar w:top="426" w:right="720" w:bottom="426" w:left="720" w:header="397"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F6C7" w14:textId="77777777" w:rsidR="009D4608" w:rsidRDefault="009D4608">
      <w:r>
        <w:separator/>
      </w:r>
    </w:p>
  </w:endnote>
  <w:endnote w:type="continuationSeparator" w:id="0">
    <w:p w14:paraId="3D2385D1" w14:textId="77777777" w:rsidR="009D4608" w:rsidRDefault="009D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verlock">
    <w:altName w:val="Calibri"/>
    <w:charset w:val="00"/>
    <w:family w:val="auto"/>
    <w:pitch w:val="default"/>
  </w:font>
  <w:font w:name="Eras Bold ITC">
    <w:panose1 w:val="020B0907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larendon Blk BT">
    <w:altName w:val="Cambria"/>
    <w:charset w:val="00"/>
    <w:family w:val="roman"/>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539852"/>
      <w:docPartObj>
        <w:docPartGallery w:val="Page Numbers (Bottom of Page)"/>
        <w:docPartUnique/>
      </w:docPartObj>
    </w:sdtPr>
    <w:sdtContent>
      <w:p w14:paraId="6E52AD55" w14:textId="77777777" w:rsidR="000E3BBC" w:rsidRDefault="00000000">
        <w:pPr>
          <w:pStyle w:val="Piedepgina"/>
          <w:ind w:right="-864"/>
          <w:jc w:val="right"/>
        </w:pPr>
      </w:p>
    </w:sdtContent>
  </w:sdt>
  <w:p w14:paraId="74D099AD" w14:textId="77777777" w:rsidR="000E3BBC" w:rsidRDefault="000E3BBC">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7026" w14:textId="77777777" w:rsidR="000E3BBC" w:rsidRDefault="000E3BBC">
    <w:pPr>
      <w:pStyle w:val="Piedepgina"/>
      <w:ind w:right="-864"/>
      <w:jc w:val="right"/>
    </w:pPr>
  </w:p>
  <w:p w14:paraId="26C741B7" w14:textId="77777777" w:rsidR="000E3BBC" w:rsidRDefault="000E3B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B12C5" w14:textId="77777777" w:rsidR="009D4608" w:rsidRDefault="009D4608">
      <w:r>
        <w:separator/>
      </w:r>
    </w:p>
  </w:footnote>
  <w:footnote w:type="continuationSeparator" w:id="0">
    <w:p w14:paraId="21DA405B" w14:textId="77777777" w:rsidR="009D4608" w:rsidRDefault="009D4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4C88" w14:textId="77777777" w:rsidR="000E3BBC" w:rsidRPr="00145588" w:rsidRDefault="00000000" w:rsidP="00145588">
    <w:pPr>
      <w:pBdr>
        <w:top w:val="nil"/>
        <w:left w:val="nil"/>
        <w:bottom w:val="nil"/>
        <w:right w:val="nil"/>
        <w:between w:val="nil"/>
      </w:pBdr>
      <w:tabs>
        <w:tab w:val="center" w:pos="4252"/>
        <w:tab w:val="right" w:pos="8504"/>
      </w:tabs>
      <w:jc w:val="center"/>
      <w:rPr>
        <w:rFonts w:ascii="Clarendon Blk BT" w:eastAsia="Clarendon Blk BT" w:hAnsi="Clarendon Blk BT" w:cs="Clarendon Blk BT"/>
        <w:color w:val="002060"/>
        <w:sz w:val="28"/>
        <w:szCs w:val="28"/>
      </w:rPr>
    </w:pPr>
    <w:r>
      <w:rPr>
        <w:noProof/>
      </w:rPr>
      <mc:AlternateContent>
        <mc:Choice Requires="wps">
          <w:drawing>
            <wp:anchor distT="0" distB="0" distL="114300" distR="114300" simplePos="0" relativeHeight="251661312" behindDoc="0" locked="0" layoutInCell="1" allowOverlap="1" wp14:anchorId="0228476F" wp14:editId="5E491F86">
              <wp:simplePos x="0" y="0"/>
              <wp:positionH relativeFrom="page">
                <wp:posOffset>-228601</wp:posOffset>
              </wp:positionH>
              <wp:positionV relativeFrom="paragraph">
                <wp:posOffset>-242570</wp:posOffset>
              </wp:positionV>
              <wp:extent cx="8086725" cy="10106025"/>
              <wp:effectExtent l="57150" t="19050" r="66675" b="85725"/>
              <wp:wrapNone/>
              <wp:docPr id="103263299" name="Rectángulo 4"/>
              <wp:cNvGraphicFramePr/>
              <a:graphic xmlns:a="http://schemas.openxmlformats.org/drawingml/2006/main">
                <a:graphicData uri="http://schemas.microsoft.com/office/word/2010/wordprocessingShape">
                  <wps:wsp>
                    <wps:cNvSpPr/>
                    <wps:spPr>
                      <a:xfrm>
                        <a:off x="0" y="0"/>
                        <a:ext cx="8086725" cy="10106025"/>
                      </a:xfrm>
                      <a:prstGeom prst="rect">
                        <a:avLst/>
                      </a:prstGeom>
                      <a:gradFill>
                        <a:gsLst>
                          <a:gs pos="91000">
                            <a:srgbClr val="FFFFFF"/>
                          </a:gs>
                          <a:gs pos="100000">
                            <a:schemeClr val="bg1">
                              <a:lumMod val="65000"/>
                            </a:schemeClr>
                          </a:gs>
                          <a:gs pos="0">
                            <a:schemeClr val="bg1">
                              <a:lumMod val="65000"/>
                            </a:schemeClr>
                          </a:gs>
                          <a:gs pos="12000">
                            <a:schemeClr val="bg1"/>
                          </a:gs>
                        </a:gsLst>
                        <a:lin ang="3000000" scaled="0"/>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1B820" id="Rectángulo 4" o:spid="_x0000_s1026" style="position:absolute;margin-left:-18pt;margin-top:-19.1pt;width:636.75pt;height:795.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" fillcolor="#a5a5a5 [2092]" stroked="f" strokeweight=".5pt">
              <v:fill color2="#a5a5a5 [2092]" rotate="t" angle="40" colors="0 #a6a6a6;7864f white;59638f white;1 #a6a6a6" focus="100%" type="gradient">
                <o:fill v:ext="view" type="gradientUnscaled"/>
              </v:fill>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9F10" w14:textId="77777777" w:rsidR="000E3BBC" w:rsidRDefault="00000000" w:rsidP="00145588">
    <w:pPr>
      <w:pStyle w:val="Encabezado"/>
      <w:jc w:val="center"/>
    </w:pPr>
    <w:r>
      <w:rPr>
        <w:noProof/>
      </w:rPr>
      <w:drawing>
        <wp:anchor distT="0" distB="0" distL="114300" distR="114300" simplePos="0" relativeHeight="251662336" behindDoc="0" locked="0" layoutInCell="1" allowOverlap="1" wp14:anchorId="364B4C59" wp14:editId="01BCB5B2">
          <wp:simplePos x="0" y="0"/>
          <wp:positionH relativeFrom="margin">
            <wp:posOffset>6421829</wp:posOffset>
          </wp:positionH>
          <wp:positionV relativeFrom="paragraph">
            <wp:posOffset>-248433</wp:posOffset>
          </wp:positionV>
          <wp:extent cx="520996" cy="988269"/>
          <wp:effectExtent l="0" t="0" r="0" b="2540"/>
          <wp:wrapNone/>
          <wp:docPr id="77313316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0996" cy="98826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F932C74" wp14:editId="0C1D403A">
              <wp:simplePos x="0" y="0"/>
              <wp:positionH relativeFrom="margin">
                <wp:posOffset>-533400</wp:posOffset>
              </wp:positionH>
              <wp:positionV relativeFrom="paragraph">
                <wp:posOffset>-233045</wp:posOffset>
              </wp:positionV>
              <wp:extent cx="8096250" cy="10106025"/>
              <wp:effectExtent l="57150" t="19050" r="57150" b="85725"/>
              <wp:wrapNone/>
              <wp:docPr id="1227286128" name="Rectángulo 4"/>
              <wp:cNvGraphicFramePr/>
              <a:graphic xmlns:a="http://schemas.openxmlformats.org/drawingml/2006/main">
                <a:graphicData uri="http://schemas.microsoft.com/office/word/2010/wordprocessingShape">
                  <wps:wsp>
                    <wps:cNvSpPr/>
                    <wps:spPr>
                      <a:xfrm>
                        <a:off x="0" y="0"/>
                        <a:ext cx="8096250" cy="10106025"/>
                      </a:xfrm>
                      <a:prstGeom prst="rect">
                        <a:avLst/>
                      </a:prstGeom>
                      <a:gradFill>
                        <a:gsLst>
                          <a:gs pos="100000">
                            <a:schemeClr val="bg1">
                              <a:lumMod val="65000"/>
                            </a:schemeClr>
                          </a:gs>
                          <a:gs pos="93000">
                            <a:schemeClr val="bg1"/>
                          </a:gs>
                          <a:gs pos="0">
                            <a:schemeClr val="bg1">
                              <a:lumMod val="65000"/>
                            </a:schemeClr>
                          </a:gs>
                          <a:gs pos="12000">
                            <a:schemeClr val="bg1"/>
                          </a:gs>
                        </a:gsLst>
                        <a:lin ang="3000000" scaled="0"/>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11E44" id="Rectángulo 4" o:spid="_x0000_s1026" style="position:absolute;margin-left:-42pt;margin-top:-18.35pt;width:637.5pt;height:79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" fillcolor="#a5a5a5 [2092]" stroked="f" strokeweight=".5pt">
              <v:fill color2="#a5a5a5 [2092]" rotate="t" angle="40" colors="0 #a6a6a6;7864f white;60948f white;1 #a6a6a6" focus="100%" type="gradient">
                <o:fill v:ext="view" type="gradientUnscaled"/>
              </v:fill>
              <w10:wrap anchorx="margin"/>
            </v:rect>
          </w:pict>
        </mc:Fallback>
      </mc:AlternateContent>
    </w:r>
    <w:r>
      <w:rPr>
        <w:noProof/>
      </w:rPr>
      <w:t xml:space="preserve">  </w:t>
    </w:r>
    <w:r>
      <w:rPr>
        <w:noProof/>
      </w:rPr>
      <mc:AlternateContent>
        <mc:Choice Requires="wps">
          <w:drawing>
            <wp:anchor distT="0" distB="0" distL="118745" distR="118745" simplePos="0" relativeHeight="251660288" behindDoc="1" locked="0" layoutInCell="1" allowOverlap="0" wp14:anchorId="5935B2A2" wp14:editId="7C12C83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ángulo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0070C0"/>
                            </w:rPr>
                            <w:alias w:val="Título"/>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6B1F640C" w14:textId="77777777" w:rsidR="000E3BBC" w:rsidRPr="00734D8B" w:rsidRDefault="00000000">
                              <w:pPr>
                                <w:pStyle w:val="Encabezado"/>
                                <w:jc w:val="center"/>
                                <w:rPr>
                                  <w:b/>
                                  <w:bCs/>
                                  <w:caps/>
                                  <w:color w:val="0070C0"/>
                                </w:rPr>
                              </w:pPr>
                              <w:r>
                                <w:rPr>
                                  <w:b/>
                                  <w:bCs/>
                                  <w:caps/>
                                  <w:color w:val="0070C0"/>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935B2A2" id="Rectángulo 63" o:spid="_x0000_s1026" style="position:absolute;left:0;text-align:left;margin-left:0;margin-top:0;width:468.5pt;height:21.3pt;z-index:-25165619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" o:allowoverlap="f" fillcolor="yellow" stroked="f" strokeweight="1pt">
              <v:textbox style="mso-fit-shape-to-text:t">
                <w:txbxContent>
                  <w:sdt>
                    <w:sdtPr>
                      <w:rPr>
                        <w:b/>
                        <w:bCs/>
                        <w:caps/>
                        <w:color w:val="0070C0"/>
                      </w:rPr>
                      <w:alias w:val="Título"/>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64963DF3" w14:textId="77777777" w:rsidR="00000000" w:rsidRPr="00734D8B" w:rsidRDefault="00000000">
                        <w:pPr>
                          <w:pStyle w:val="Encabezado"/>
                          <w:jc w:val="center"/>
                          <w:rPr>
                            <w:b/>
                            <w:bCs/>
                            <w:caps/>
                            <w:color w:val="0070C0"/>
                          </w:rPr>
                        </w:pPr>
                        <w:r>
                          <w:rPr>
                            <w:b/>
                            <w:bCs/>
                            <w:caps/>
                            <w:color w:val="0070C0"/>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933CD"/>
    <w:multiLevelType w:val="multilevel"/>
    <w:tmpl w:val="0E2C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869CD"/>
    <w:multiLevelType w:val="multilevel"/>
    <w:tmpl w:val="37EE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94846"/>
    <w:multiLevelType w:val="hybridMultilevel"/>
    <w:tmpl w:val="C85C04D6"/>
    <w:lvl w:ilvl="0" w:tplc="2AC87E70">
      <w:start w:val="2"/>
      <w:numFmt w:val="upperRoman"/>
      <w:lvlText w:val="%1."/>
      <w:lvlJc w:val="left"/>
      <w:pPr>
        <w:ind w:left="1080" w:hanging="720"/>
      </w:pPr>
      <w:rPr>
        <w:rFonts w:hint="default"/>
        <w:b/>
        <w:bCs/>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8E27F9"/>
    <w:multiLevelType w:val="multilevel"/>
    <w:tmpl w:val="539E4C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707455"/>
    <w:multiLevelType w:val="hybridMultilevel"/>
    <w:tmpl w:val="CF4AF7AA"/>
    <w:lvl w:ilvl="0" w:tplc="42ECB8F0">
      <w:start w:val="7"/>
      <w:numFmt w:val="upperRoman"/>
      <w:lvlText w:val="%1."/>
      <w:lvlJc w:val="left"/>
      <w:pPr>
        <w:ind w:left="1080" w:hanging="720"/>
      </w:pPr>
      <w:rPr>
        <w:rFonts w:hint="default"/>
        <w:b/>
        <w:bCs/>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11B50D5"/>
    <w:multiLevelType w:val="hybridMultilevel"/>
    <w:tmpl w:val="C79C6384"/>
    <w:lvl w:ilvl="0" w:tplc="A5C2A6C2">
      <w:start w:val="1"/>
      <w:numFmt w:val="upperRoman"/>
      <w:lvlText w:val="%1."/>
      <w:lvlJc w:val="left"/>
      <w:pPr>
        <w:ind w:left="1080" w:hanging="720"/>
      </w:pPr>
      <w:rPr>
        <w:rFonts w:hint="default"/>
        <w:b/>
        <w:bCs/>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080F9D"/>
    <w:multiLevelType w:val="multilevel"/>
    <w:tmpl w:val="3D02D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14D0B"/>
    <w:multiLevelType w:val="hybridMultilevel"/>
    <w:tmpl w:val="CAFA8E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5A212C1"/>
    <w:multiLevelType w:val="multilevel"/>
    <w:tmpl w:val="6E08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F114E5"/>
    <w:multiLevelType w:val="multilevel"/>
    <w:tmpl w:val="92C04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072953">
    <w:abstractNumId w:val="3"/>
  </w:num>
  <w:num w:numId="2" w16cid:durableId="888614904">
    <w:abstractNumId w:val="5"/>
  </w:num>
  <w:num w:numId="3" w16cid:durableId="1613901304">
    <w:abstractNumId w:val="2"/>
  </w:num>
  <w:num w:numId="4" w16cid:durableId="628826520">
    <w:abstractNumId w:val="7"/>
  </w:num>
  <w:num w:numId="5" w16cid:durableId="1054350072">
    <w:abstractNumId w:val="4"/>
  </w:num>
  <w:num w:numId="6" w16cid:durableId="805006663">
    <w:abstractNumId w:val="9"/>
  </w:num>
  <w:num w:numId="7" w16cid:durableId="1442797725">
    <w:abstractNumId w:val="0"/>
  </w:num>
  <w:num w:numId="8" w16cid:durableId="1539048797">
    <w:abstractNumId w:val="1"/>
  </w:num>
  <w:num w:numId="9" w16cid:durableId="738745719">
    <w:abstractNumId w:val="8"/>
  </w:num>
  <w:num w:numId="10" w16cid:durableId="4268556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5D"/>
    <w:rsid w:val="000E3BBC"/>
    <w:rsid w:val="00195FE5"/>
    <w:rsid w:val="003565E3"/>
    <w:rsid w:val="004F2341"/>
    <w:rsid w:val="005471B9"/>
    <w:rsid w:val="009D4608"/>
    <w:rsid w:val="00B17A5D"/>
    <w:rsid w:val="00C74D5D"/>
    <w:rsid w:val="00F6532D"/>
    <w:rsid w:val="00FC78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FCB8D"/>
  <w15:chartTrackingRefBased/>
  <w15:docId w15:val="{661362FD-C1C4-438F-A973-B0E8CF76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A5D"/>
    <w:pPr>
      <w:spacing w:after="0" w:line="240" w:lineRule="auto"/>
    </w:pPr>
    <w:rPr>
      <w:rFonts w:ascii="Times New Roman" w:eastAsia="Times New Roman" w:hAnsi="Times New Roman" w:cs="Times New Roman"/>
      <w:kern w:val="0"/>
      <w:lang w:val="es-ES" w:eastAsia="es-PE"/>
      <w14:ligatures w14:val="none"/>
    </w:rPr>
  </w:style>
  <w:style w:type="paragraph" w:styleId="Ttulo1">
    <w:name w:val="heading 1"/>
    <w:basedOn w:val="Normal"/>
    <w:next w:val="Normal"/>
    <w:link w:val="Ttulo1Car"/>
    <w:uiPriority w:val="9"/>
    <w:qFormat/>
    <w:rsid w:val="00B17A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17A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17A5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B17A5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17A5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17A5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7A5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7A5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7A5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7A5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17A5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17A5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17A5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17A5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17A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7A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7A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7A5D"/>
    <w:rPr>
      <w:rFonts w:eastAsiaTheme="majorEastAsia" w:cstheme="majorBidi"/>
      <w:color w:val="272727" w:themeColor="text1" w:themeTint="D8"/>
    </w:rPr>
  </w:style>
  <w:style w:type="paragraph" w:styleId="Ttulo">
    <w:name w:val="Title"/>
    <w:basedOn w:val="Normal"/>
    <w:next w:val="Normal"/>
    <w:link w:val="TtuloCar"/>
    <w:uiPriority w:val="10"/>
    <w:qFormat/>
    <w:rsid w:val="00B17A5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7A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7A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7A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7A5D"/>
    <w:pPr>
      <w:spacing w:before="160"/>
      <w:jc w:val="center"/>
    </w:pPr>
    <w:rPr>
      <w:i/>
      <w:iCs/>
      <w:color w:val="404040" w:themeColor="text1" w:themeTint="BF"/>
    </w:rPr>
  </w:style>
  <w:style w:type="character" w:customStyle="1" w:styleId="CitaCar">
    <w:name w:val="Cita Car"/>
    <w:basedOn w:val="Fuentedeprrafopredeter"/>
    <w:link w:val="Cita"/>
    <w:uiPriority w:val="29"/>
    <w:rsid w:val="00B17A5D"/>
    <w:rPr>
      <w:i/>
      <w:iCs/>
      <w:color w:val="404040" w:themeColor="text1" w:themeTint="BF"/>
    </w:rPr>
  </w:style>
  <w:style w:type="paragraph" w:styleId="Prrafodelista">
    <w:name w:val="List Paragraph"/>
    <w:aliases w:val="Bulleted List,Fundamentacion,Lista vistosa - Énfasis 11,Párrafo de lista2,Párrafo de lista1,Párrafo 2,SubPárrafo de lista,Cita Pie de Página,titulo,List Paragraph,Titulo de Fígura,TITULO A,Lista media 2 - Énfasis 41"/>
    <w:basedOn w:val="Normal"/>
    <w:link w:val="PrrafodelistaCar"/>
    <w:uiPriority w:val="34"/>
    <w:qFormat/>
    <w:rsid w:val="00B17A5D"/>
    <w:pPr>
      <w:ind w:left="720"/>
      <w:contextualSpacing/>
    </w:pPr>
  </w:style>
  <w:style w:type="character" w:styleId="nfasisintenso">
    <w:name w:val="Intense Emphasis"/>
    <w:basedOn w:val="Fuentedeprrafopredeter"/>
    <w:uiPriority w:val="21"/>
    <w:qFormat/>
    <w:rsid w:val="00B17A5D"/>
    <w:rPr>
      <w:i/>
      <w:iCs/>
      <w:color w:val="2F5496" w:themeColor="accent1" w:themeShade="BF"/>
    </w:rPr>
  </w:style>
  <w:style w:type="paragraph" w:styleId="Citadestacada">
    <w:name w:val="Intense Quote"/>
    <w:basedOn w:val="Normal"/>
    <w:next w:val="Normal"/>
    <w:link w:val="CitadestacadaCar"/>
    <w:uiPriority w:val="30"/>
    <w:qFormat/>
    <w:rsid w:val="00B17A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17A5D"/>
    <w:rPr>
      <w:i/>
      <w:iCs/>
      <w:color w:val="2F5496" w:themeColor="accent1" w:themeShade="BF"/>
    </w:rPr>
  </w:style>
  <w:style w:type="character" w:styleId="Referenciaintensa">
    <w:name w:val="Intense Reference"/>
    <w:basedOn w:val="Fuentedeprrafopredeter"/>
    <w:uiPriority w:val="32"/>
    <w:qFormat/>
    <w:rsid w:val="00B17A5D"/>
    <w:rPr>
      <w:b/>
      <w:bCs/>
      <w:smallCaps/>
      <w:color w:val="2F5496" w:themeColor="accent1" w:themeShade="BF"/>
      <w:spacing w:val="5"/>
    </w:rPr>
  </w:style>
  <w:style w:type="character" w:customStyle="1" w:styleId="PrrafodelistaCar">
    <w:name w:val="Párrafo de lista Car"/>
    <w:aliases w:val="Bulleted List Car,Fundamentacion Car,Lista vistosa - Énfasis 11 Car,Párrafo de lista2 Car,Párrafo de lista1 Car,Párrafo 2 Car,SubPárrafo de lista Car,Cita Pie de Página Car,titulo Car,List Paragraph Car,Titulo de Fígura Car"/>
    <w:link w:val="Prrafodelista"/>
    <w:uiPriority w:val="34"/>
    <w:qFormat/>
    <w:rsid w:val="00B17A5D"/>
  </w:style>
  <w:style w:type="paragraph" w:styleId="Encabezado">
    <w:name w:val="header"/>
    <w:basedOn w:val="Normal"/>
    <w:link w:val="EncabezadoCar"/>
    <w:uiPriority w:val="99"/>
    <w:unhideWhenUsed/>
    <w:rsid w:val="00B17A5D"/>
    <w:pPr>
      <w:tabs>
        <w:tab w:val="center" w:pos="4252"/>
        <w:tab w:val="right" w:pos="8504"/>
      </w:tabs>
    </w:pPr>
  </w:style>
  <w:style w:type="character" w:customStyle="1" w:styleId="EncabezadoCar">
    <w:name w:val="Encabezado Car"/>
    <w:basedOn w:val="Fuentedeprrafopredeter"/>
    <w:link w:val="Encabezado"/>
    <w:uiPriority w:val="99"/>
    <w:rsid w:val="00B17A5D"/>
    <w:rPr>
      <w:rFonts w:ascii="Times New Roman" w:eastAsia="Times New Roman" w:hAnsi="Times New Roman" w:cs="Times New Roman"/>
      <w:kern w:val="0"/>
      <w:lang w:val="es-ES" w:eastAsia="es-PE"/>
      <w14:ligatures w14:val="none"/>
    </w:rPr>
  </w:style>
  <w:style w:type="paragraph" w:styleId="Piedepgina">
    <w:name w:val="footer"/>
    <w:basedOn w:val="Normal"/>
    <w:link w:val="PiedepginaCar"/>
    <w:uiPriority w:val="99"/>
    <w:unhideWhenUsed/>
    <w:rsid w:val="00B17A5D"/>
    <w:pPr>
      <w:tabs>
        <w:tab w:val="center" w:pos="4252"/>
        <w:tab w:val="right" w:pos="8504"/>
      </w:tabs>
    </w:pPr>
  </w:style>
  <w:style w:type="character" w:customStyle="1" w:styleId="PiedepginaCar">
    <w:name w:val="Pie de página Car"/>
    <w:basedOn w:val="Fuentedeprrafopredeter"/>
    <w:link w:val="Piedepgina"/>
    <w:uiPriority w:val="99"/>
    <w:rsid w:val="00B17A5D"/>
    <w:rPr>
      <w:rFonts w:ascii="Times New Roman" w:eastAsia="Times New Roman" w:hAnsi="Times New Roman" w:cs="Times New Roman"/>
      <w:kern w:val="0"/>
      <w:lang w:val="es-ES" w:eastAsia="es-PE"/>
      <w14:ligatures w14:val="none"/>
    </w:rPr>
  </w:style>
  <w:style w:type="table" w:styleId="Tablaconcuadrcula">
    <w:name w:val="Table Grid"/>
    <w:basedOn w:val="Tablanormal"/>
    <w:uiPriority w:val="39"/>
    <w:rsid w:val="00B17A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B17A5D"/>
    <w:pPr>
      <w:spacing w:after="0" w:line="240" w:lineRule="auto"/>
    </w:pPr>
    <w:rPr>
      <w:kern w:val="0"/>
      <w:sz w:val="22"/>
      <w:szCs w:val="22"/>
      <w14:ligatures w14:val="none"/>
    </w:rPr>
  </w:style>
  <w:style w:type="character" w:customStyle="1" w:styleId="SinespaciadoCar">
    <w:name w:val="Sin espaciado Car"/>
    <w:link w:val="Sinespaciado"/>
    <w:uiPriority w:val="1"/>
    <w:rsid w:val="00B17A5D"/>
    <w:rPr>
      <w:kern w:val="0"/>
      <w:sz w:val="22"/>
      <w:szCs w:val="22"/>
      <w14:ligatures w14:val="none"/>
    </w:rPr>
  </w:style>
  <w:style w:type="paragraph" w:styleId="NormalWeb">
    <w:name w:val="Normal (Web)"/>
    <w:basedOn w:val="Normal"/>
    <w:uiPriority w:val="99"/>
    <w:unhideWhenUsed/>
    <w:rsid w:val="00B17A5D"/>
    <w:pPr>
      <w:spacing w:before="100" w:beforeAutospacing="1" w:after="100" w:afterAutospacing="1"/>
    </w:pPr>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3006</Words>
  <Characters>16538</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12mariamocla@gmail.com</dc:creator>
  <cp:keywords/>
  <dc:description/>
  <cp:lastModifiedBy>12mariamocla@gmail.com</cp:lastModifiedBy>
  <cp:revision>2</cp:revision>
  <dcterms:created xsi:type="dcterms:W3CDTF">2026-09-11T13:38:00Z</dcterms:created>
  <dcterms:modified xsi:type="dcterms:W3CDTF">2026-09-11T14:46:00Z</dcterms:modified>
</cp:coreProperties>
</file>