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FF2" w:rsidRPr="00417B08" w:rsidRDefault="0093238E">
      <w:pPr>
        <w:spacing w:after="60"/>
        <w:jc w:val="center"/>
        <w:rPr>
          <w:lang w:val="es-MX"/>
        </w:rPr>
      </w:pPr>
      <w:r w:rsidRPr="00417B08">
        <w:rPr>
          <w:b/>
          <w:bCs/>
          <w:color w:val="B7860B"/>
          <w:sz w:val="30"/>
          <w:szCs w:val="30"/>
          <w:lang w:val="es-MX"/>
        </w:rPr>
        <w:t>SESIÓN DE APRENDIZAJE N° 4</w:t>
      </w:r>
    </w:p>
    <w:p w:rsidR="006F2FF2" w:rsidRPr="00417B08" w:rsidRDefault="006F2FF2" w:rsidP="00BB030D">
      <w:pPr>
        <w:spacing w:after="240"/>
        <w:jc w:val="center"/>
        <w:rPr>
          <w:lang w:val="es-MX"/>
        </w:rPr>
      </w:pPr>
      <w:bookmarkStart w:id="0" w:name="_GoBack"/>
      <w:bookmarkEnd w:id="0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275"/>
        <w:gridCol w:w="2400"/>
        <w:gridCol w:w="2275"/>
      </w:tblGrid>
      <w:tr w:rsidR="006F2FF2">
        <w:tc>
          <w:tcPr>
            <w:tcW w:w="9350" w:type="dxa"/>
            <w:gridSpan w:val="4"/>
            <w:shd w:val="clear" w:color="auto" w:fill="B7860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F2FF2" w:rsidRDefault="0093238E">
            <w:r>
              <w:rPr>
                <w:b/>
                <w:bCs/>
                <w:color w:val="FFFFFF"/>
                <w:sz w:val="22"/>
                <w:szCs w:val="22"/>
              </w:rPr>
              <w:t>I. DATOS INFORMATIVOS</w:t>
            </w:r>
          </w:p>
        </w:tc>
      </w:tr>
      <w:tr w:rsidR="006F2FF2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Docente</w:t>
            </w:r>
            <w:proofErr w:type="spellEnd"/>
          </w:p>
        </w:tc>
        <w:tc>
          <w:tcPr>
            <w:tcW w:w="2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r>
              <w:t xml:space="preserve">Andrea </w:t>
            </w:r>
            <w:proofErr w:type="spellStart"/>
            <w:r>
              <w:t>Challco</w:t>
            </w:r>
            <w:proofErr w:type="spellEnd"/>
          </w:p>
        </w:tc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Área</w:t>
            </w:r>
            <w:proofErr w:type="spellEnd"/>
          </w:p>
        </w:tc>
        <w:tc>
          <w:tcPr>
            <w:tcW w:w="2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t>Ciencias</w:t>
            </w:r>
            <w:proofErr w:type="spellEnd"/>
            <w:r>
              <w:t xml:space="preserve"> </w:t>
            </w:r>
            <w:proofErr w:type="spellStart"/>
            <w:r>
              <w:t>Sociales</w:t>
            </w:r>
            <w:proofErr w:type="spellEnd"/>
          </w:p>
        </w:tc>
      </w:tr>
      <w:tr w:rsidR="006F2FF2" w:rsidRPr="00BB030D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Nivel</w:t>
            </w:r>
            <w:proofErr w:type="spellEnd"/>
          </w:p>
        </w:tc>
        <w:tc>
          <w:tcPr>
            <w:tcW w:w="2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t>Secundaria</w:t>
            </w:r>
            <w:proofErr w:type="spellEnd"/>
          </w:p>
        </w:tc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Grado</w:t>
            </w:r>
            <w:proofErr w:type="spellEnd"/>
          </w:p>
        </w:tc>
        <w:tc>
          <w:tcPr>
            <w:tcW w:w="2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Pr="00417B08" w:rsidRDefault="0093238E">
            <w:pPr>
              <w:rPr>
                <w:lang w:val="es-MX"/>
              </w:rPr>
            </w:pPr>
            <w:r w:rsidRPr="00417B08">
              <w:rPr>
                <w:lang w:val="es-MX"/>
              </w:rPr>
              <w:t>Cuarto A, B, C, D, E y F</w:t>
            </w:r>
          </w:p>
        </w:tc>
      </w:tr>
      <w:tr w:rsidR="006F2FF2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Fecha</w:t>
            </w:r>
            <w:proofErr w:type="spellEnd"/>
          </w:p>
        </w:tc>
        <w:tc>
          <w:tcPr>
            <w:tcW w:w="2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417B08">
            <w:r>
              <w:t xml:space="preserve">14-18 </w:t>
            </w:r>
            <w:r w:rsidR="0093238E">
              <w:t>/09/26</w:t>
            </w:r>
          </w:p>
        </w:tc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Duración</w:t>
            </w:r>
            <w:proofErr w:type="spellEnd"/>
          </w:p>
        </w:tc>
        <w:tc>
          <w:tcPr>
            <w:tcW w:w="2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r>
              <w:t xml:space="preserve">110 </w:t>
            </w:r>
            <w:proofErr w:type="spellStart"/>
            <w:r>
              <w:t>minutos</w:t>
            </w:r>
            <w:proofErr w:type="spellEnd"/>
          </w:p>
        </w:tc>
      </w:tr>
    </w:tbl>
    <w:p w:rsidR="006F2FF2" w:rsidRDefault="006F2FF2">
      <w:pPr>
        <w:spacing w:after="10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5"/>
        <w:gridCol w:w="2038"/>
        <w:gridCol w:w="3544"/>
        <w:gridCol w:w="1133"/>
      </w:tblGrid>
      <w:tr w:rsidR="006F2FF2">
        <w:tc>
          <w:tcPr>
            <w:tcW w:w="9350" w:type="dxa"/>
            <w:gridSpan w:val="4"/>
            <w:shd w:val="clear" w:color="auto" w:fill="B7860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F2FF2" w:rsidRDefault="0093238E">
            <w:r>
              <w:rPr>
                <w:b/>
                <w:bCs/>
                <w:color w:val="FFFFFF"/>
                <w:sz w:val="22"/>
                <w:szCs w:val="22"/>
              </w:rPr>
              <w:t>II. PROPÓSITOS DE APRENDIZAJE</w:t>
            </w:r>
          </w:p>
        </w:tc>
      </w:tr>
      <w:tr w:rsidR="006F2FF2" w:rsidTr="00417B08">
        <w:tc>
          <w:tcPr>
            <w:tcW w:w="2635" w:type="dxa"/>
            <w:shd w:val="clear" w:color="auto" w:fill="F4E6C1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F2FF2" w:rsidRDefault="0093238E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Competencias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y </w:t>
            </w:r>
            <w:proofErr w:type="spellStart"/>
            <w:r>
              <w:rPr>
                <w:b/>
                <w:bCs/>
                <w:sz w:val="18"/>
                <w:szCs w:val="18"/>
              </w:rPr>
              <w:t>Capacidades</w:t>
            </w:r>
            <w:proofErr w:type="spellEnd"/>
          </w:p>
        </w:tc>
        <w:tc>
          <w:tcPr>
            <w:tcW w:w="2038" w:type="dxa"/>
            <w:shd w:val="clear" w:color="auto" w:fill="F4E6C1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F2FF2" w:rsidRDefault="0093238E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Producto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 </w:t>
            </w:r>
            <w:proofErr w:type="spellStart"/>
            <w:r>
              <w:rPr>
                <w:b/>
                <w:bCs/>
                <w:sz w:val="18"/>
                <w:szCs w:val="18"/>
              </w:rPr>
              <w:t>actuación</w:t>
            </w:r>
            <w:proofErr w:type="spellEnd"/>
          </w:p>
        </w:tc>
        <w:tc>
          <w:tcPr>
            <w:tcW w:w="3544" w:type="dxa"/>
            <w:shd w:val="clear" w:color="auto" w:fill="F4E6C1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F2FF2" w:rsidRDefault="0093238E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Criterios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b/>
                <w:bCs/>
                <w:sz w:val="18"/>
                <w:szCs w:val="18"/>
              </w:rPr>
              <w:t>evaluación</w:t>
            </w:r>
            <w:proofErr w:type="spellEnd"/>
          </w:p>
        </w:tc>
        <w:tc>
          <w:tcPr>
            <w:tcW w:w="1133" w:type="dxa"/>
            <w:shd w:val="clear" w:color="auto" w:fill="F4E6C1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F2FF2" w:rsidRDefault="0093238E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Instrumento</w:t>
            </w:r>
            <w:proofErr w:type="spellEnd"/>
          </w:p>
        </w:tc>
      </w:tr>
      <w:tr w:rsidR="006F2FF2" w:rsidTr="00417B08">
        <w:tc>
          <w:tcPr>
            <w:tcW w:w="26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F2FF2" w:rsidRDefault="0093238E">
            <w:pPr>
              <w:pStyle w:val="Prrafodelista"/>
              <w:numPr>
                <w:ilvl w:val="0"/>
                <w:numId w:val="1"/>
              </w:numPr>
              <w:spacing w:after="40"/>
            </w:pPr>
            <w:r>
              <w:t>GESTIONA RESPONSABLEMENTE LOS RECURSOS ECONÓMICOS</w:t>
            </w:r>
          </w:p>
          <w:p w:rsidR="006F2FF2" w:rsidRPr="00417B08" w:rsidRDefault="006F2FF2" w:rsidP="00BB030D">
            <w:pPr>
              <w:spacing w:after="40"/>
              <w:rPr>
                <w:lang w:val="es-MX"/>
              </w:rPr>
            </w:pPr>
          </w:p>
          <w:p w:rsidR="006F2FF2" w:rsidRPr="00417B08" w:rsidRDefault="00417B08" w:rsidP="00417B08">
            <w:pPr>
              <w:spacing w:after="40"/>
              <w:ind w:left="360"/>
              <w:rPr>
                <w:lang w:val="es-MX"/>
              </w:rPr>
            </w:pPr>
            <w:r>
              <w:rPr>
                <w:lang w:val="es-MX"/>
              </w:rPr>
              <w:t>-</w:t>
            </w:r>
            <w:r w:rsidR="0093238E" w:rsidRPr="00417B08">
              <w:rPr>
                <w:lang w:val="es-MX"/>
              </w:rPr>
              <w:t>Toma decisiones económicas y financieras.</w:t>
            </w:r>
          </w:p>
        </w:tc>
        <w:tc>
          <w:tcPr>
            <w:tcW w:w="203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F2FF2" w:rsidRPr="00417B08" w:rsidRDefault="00BB030D">
            <w:pPr>
              <w:rPr>
                <w:lang w:val="es-MX"/>
              </w:rPr>
            </w:pPr>
            <w:r>
              <w:rPr>
                <w:sz w:val="18"/>
                <w:szCs w:val="18"/>
                <w:lang w:val="es-MX"/>
              </w:rPr>
              <w:t xml:space="preserve">Elaboran un </w:t>
            </w:r>
            <w:r w:rsidR="0093238E" w:rsidRPr="00417B08">
              <w:rPr>
                <w:sz w:val="18"/>
                <w:szCs w:val="18"/>
                <w:lang w:val="es-MX"/>
              </w:rPr>
              <w:t xml:space="preserve"> plan de ahorro–inversión–reinversión de utilidades.</w:t>
            </w:r>
          </w:p>
        </w:tc>
        <w:tc>
          <w:tcPr>
            <w:tcW w:w="354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F2FF2" w:rsidRPr="00BB030D" w:rsidRDefault="006F2FF2" w:rsidP="00BB030D">
            <w:pPr>
              <w:spacing w:after="40"/>
              <w:rPr>
                <w:lang w:val="es-MX"/>
              </w:rPr>
            </w:pPr>
          </w:p>
          <w:p w:rsidR="006F2FF2" w:rsidRPr="00417B08" w:rsidRDefault="0093238E">
            <w:pPr>
              <w:pStyle w:val="Prrafodelista"/>
              <w:numPr>
                <w:ilvl w:val="0"/>
                <w:numId w:val="1"/>
              </w:numPr>
              <w:spacing w:after="40"/>
              <w:rPr>
                <w:lang w:val="es-MX"/>
              </w:rPr>
            </w:pPr>
            <w:r w:rsidRPr="00417B08">
              <w:rPr>
                <w:lang w:val="es-MX"/>
              </w:rPr>
              <w:t>Toma decisiones financieras informadas sobre el destino de las utilidades, evaluando riesgos y oportunidades.</w:t>
            </w:r>
          </w:p>
          <w:p w:rsidR="006F2FF2" w:rsidRPr="00417B08" w:rsidRDefault="0093238E">
            <w:pPr>
              <w:pStyle w:val="Prrafodelista"/>
              <w:numPr>
                <w:ilvl w:val="0"/>
                <w:numId w:val="1"/>
              </w:numPr>
              <w:spacing w:after="40"/>
              <w:rPr>
                <w:lang w:val="es-MX"/>
              </w:rPr>
            </w:pPr>
            <w:r w:rsidRPr="00417B08">
              <w:rPr>
                <w:lang w:val="es-MX"/>
              </w:rPr>
              <w:t>Argumenta su propuesta considerando criterios de rentabilidad y de bien común.</w:t>
            </w:r>
          </w:p>
        </w:tc>
        <w:tc>
          <w:tcPr>
            <w:tcW w:w="11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F2FF2" w:rsidRDefault="0093238E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Lista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cotejo</w:t>
            </w:r>
            <w:proofErr w:type="spellEnd"/>
          </w:p>
        </w:tc>
      </w:tr>
    </w:tbl>
    <w:p w:rsidR="006F2FF2" w:rsidRDefault="006F2FF2">
      <w:pPr>
        <w:spacing w:after="10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6F2FF2" w:rsidTr="00BB030D">
        <w:trPr>
          <w:trHeight w:val="82"/>
        </w:trPr>
        <w:tc>
          <w:tcPr>
            <w:tcW w:w="935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Propósito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aprendizaje</w:t>
            </w:r>
            <w:proofErr w:type="spellEnd"/>
          </w:p>
        </w:tc>
      </w:tr>
      <w:tr w:rsidR="006F2FF2" w:rsidRPr="00BB030D">
        <w:tc>
          <w:tcPr>
            <w:tcW w:w="9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Pr="00417B08" w:rsidRDefault="0093238E" w:rsidP="00BB030D">
            <w:pPr>
              <w:rPr>
                <w:lang w:val="es-MX"/>
              </w:rPr>
            </w:pPr>
            <w:r w:rsidRPr="00417B08">
              <w:rPr>
                <w:lang w:val="es-MX"/>
              </w:rPr>
              <w:t xml:space="preserve">Las estudiantes </w:t>
            </w:r>
            <w:r w:rsidR="00BB030D">
              <w:rPr>
                <w:lang w:val="es-MX"/>
              </w:rPr>
              <w:t xml:space="preserve">realizan un plan de ahorro inversión y reinversión </w:t>
            </w:r>
            <w:r w:rsidRPr="00417B08">
              <w:rPr>
                <w:lang w:val="es-MX"/>
              </w:rPr>
              <w:t xml:space="preserve">de la línea </w:t>
            </w:r>
            <w:proofErr w:type="spellStart"/>
            <w:r w:rsidRPr="00417B08">
              <w:rPr>
                <w:lang w:val="es-MX"/>
              </w:rPr>
              <w:t>Sumaq</w:t>
            </w:r>
            <w:proofErr w:type="spellEnd"/>
            <w:r w:rsidRPr="00417B08">
              <w:rPr>
                <w:lang w:val="es-MX"/>
              </w:rPr>
              <w:t xml:space="preserve"> </w:t>
            </w:r>
            <w:proofErr w:type="spellStart"/>
            <w:r w:rsidRPr="00417B08">
              <w:rPr>
                <w:lang w:val="es-MX"/>
              </w:rPr>
              <w:t>Qara</w:t>
            </w:r>
            <w:proofErr w:type="spellEnd"/>
            <w:r w:rsidRPr="00417B08">
              <w:rPr>
                <w:lang w:val="es-MX"/>
              </w:rPr>
              <w:t xml:space="preserve">, tomando decisiones financieras </w:t>
            </w:r>
          </w:p>
        </w:tc>
      </w:tr>
    </w:tbl>
    <w:p w:rsidR="006F2FF2" w:rsidRPr="00417B08" w:rsidRDefault="006F2FF2">
      <w:pPr>
        <w:spacing w:after="100"/>
        <w:rPr>
          <w:lang w:val="es-MX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6F2FF2" w:rsidRPr="00BB030D">
        <w:tc>
          <w:tcPr>
            <w:tcW w:w="9350" w:type="dxa"/>
            <w:gridSpan w:val="2"/>
            <w:shd w:val="clear" w:color="auto" w:fill="B7860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F2FF2" w:rsidRPr="00417B08" w:rsidRDefault="0093238E">
            <w:pPr>
              <w:rPr>
                <w:lang w:val="es-MX"/>
              </w:rPr>
            </w:pPr>
            <w:r w:rsidRPr="00417B08">
              <w:rPr>
                <w:b/>
                <w:bCs/>
                <w:color w:val="FFFFFF"/>
                <w:sz w:val="22"/>
                <w:szCs w:val="22"/>
                <w:lang w:val="es-MX"/>
              </w:rPr>
              <w:t>III. ENFOQUES TRANSVERSALES Y VALORES</w:t>
            </w:r>
          </w:p>
        </w:tc>
      </w:tr>
      <w:tr w:rsidR="006F2FF2">
        <w:tc>
          <w:tcPr>
            <w:tcW w:w="4675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Enfoques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Transversales</w:t>
            </w:r>
            <w:proofErr w:type="spellEnd"/>
          </w:p>
        </w:tc>
        <w:tc>
          <w:tcPr>
            <w:tcW w:w="4675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Valores</w:t>
            </w:r>
            <w:proofErr w:type="spellEnd"/>
          </w:p>
        </w:tc>
      </w:tr>
      <w:tr w:rsidR="006F2FF2" w:rsidRPr="00BB030D">
        <w:tc>
          <w:tcPr>
            <w:tcW w:w="46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r>
              <w:t xml:space="preserve">• </w:t>
            </w:r>
            <w:proofErr w:type="spellStart"/>
            <w:r>
              <w:t>Enfoque</w:t>
            </w:r>
            <w:proofErr w:type="spellEnd"/>
            <w:r>
              <w:t xml:space="preserve"> de Derechos</w:t>
            </w:r>
          </w:p>
        </w:tc>
        <w:tc>
          <w:tcPr>
            <w:tcW w:w="46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Pr="00417B08" w:rsidRDefault="0093238E">
            <w:pPr>
              <w:rPr>
                <w:lang w:val="es-MX"/>
              </w:rPr>
            </w:pPr>
            <w:r w:rsidRPr="00417B08">
              <w:rPr>
                <w:lang w:val="es-MX"/>
              </w:rPr>
              <w:t>• Responsabilidad — transparencia en el manejo de los recursos económicos</w:t>
            </w:r>
          </w:p>
        </w:tc>
      </w:tr>
      <w:tr w:rsidR="006F2FF2" w:rsidRPr="00BB030D">
        <w:tc>
          <w:tcPr>
            <w:tcW w:w="46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Pr="00417B08" w:rsidRDefault="0093238E">
            <w:pPr>
              <w:rPr>
                <w:lang w:val="es-MX"/>
              </w:rPr>
            </w:pPr>
            <w:r w:rsidRPr="00417B08">
              <w:rPr>
                <w:lang w:val="es-MX"/>
              </w:rPr>
              <w:t>• Enfoque de Orientación al Bien Común</w:t>
            </w:r>
          </w:p>
        </w:tc>
        <w:tc>
          <w:tcPr>
            <w:tcW w:w="46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Pr="00417B08" w:rsidRDefault="0093238E">
            <w:pPr>
              <w:rPr>
                <w:lang w:val="es-MX"/>
              </w:rPr>
            </w:pPr>
            <w:r w:rsidRPr="00417B08">
              <w:rPr>
                <w:lang w:val="es-MX"/>
              </w:rPr>
              <w:t>• Justicia y solidaridad — reinversión de utilidades a favor de la comunidad</w:t>
            </w:r>
          </w:p>
        </w:tc>
      </w:tr>
    </w:tbl>
    <w:p w:rsidR="006F2FF2" w:rsidRPr="00417B08" w:rsidRDefault="006F2FF2">
      <w:pPr>
        <w:spacing w:after="100"/>
        <w:rPr>
          <w:lang w:val="es-MX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6F2FF2">
        <w:tc>
          <w:tcPr>
            <w:tcW w:w="9350" w:type="dxa"/>
            <w:gridSpan w:val="2"/>
            <w:shd w:val="clear" w:color="auto" w:fill="B7860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F2FF2" w:rsidRDefault="0093238E">
            <w:r>
              <w:rPr>
                <w:b/>
                <w:bCs/>
                <w:color w:val="FFFFFF"/>
                <w:sz w:val="22"/>
                <w:szCs w:val="22"/>
              </w:rPr>
              <w:t>IV. COMPETENCIAS TRANSVERSALES</w:t>
            </w:r>
          </w:p>
        </w:tc>
      </w:tr>
      <w:tr w:rsidR="006F2FF2">
        <w:tc>
          <w:tcPr>
            <w:tcW w:w="4675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Competencias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Transversales</w:t>
            </w:r>
            <w:proofErr w:type="spellEnd"/>
          </w:p>
        </w:tc>
        <w:tc>
          <w:tcPr>
            <w:tcW w:w="4675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Capacidades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Transversales</w:t>
            </w:r>
            <w:proofErr w:type="spellEnd"/>
          </w:p>
        </w:tc>
      </w:tr>
      <w:tr w:rsidR="006F2FF2" w:rsidRPr="00BB030D">
        <w:tc>
          <w:tcPr>
            <w:tcW w:w="46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Pr="00417B08" w:rsidRDefault="0093238E">
            <w:pPr>
              <w:rPr>
                <w:lang w:val="es-MX"/>
              </w:rPr>
            </w:pPr>
            <w:r w:rsidRPr="00417B08">
              <w:rPr>
                <w:lang w:val="es-MX"/>
              </w:rPr>
              <w:t>• Gestiona su aprendizaje de manera autónoma</w:t>
            </w:r>
          </w:p>
        </w:tc>
        <w:tc>
          <w:tcPr>
            <w:tcW w:w="46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Pr="00417B08" w:rsidRDefault="0093238E">
            <w:pPr>
              <w:rPr>
                <w:lang w:val="es-MX"/>
              </w:rPr>
            </w:pPr>
            <w:r w:rsidRPr="00417B08">
              <w:rPr>
                <w:lang w:val="es-MX"/>
              </w:rPr>
              <w:t>• Organiza acciones estratégicas para alcanzar sus metas de aprendizaje.</w:t>
            </w:r>
          </w:p>
        </w:tc>
      </w:tr>
    </w:tbl>
    <w:p w:rsidR="006F2FF2" w:rsidRPr="00417B08" w:rsidRDefault="006F2FF2">
      <w:pPr>
        <w:spacing w:after="100"/>
        <w:rPr>
          <w:lang w:val="es-MX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7750"/>
      </w:tblGrid>
      <w:tr w:rsidR="006F2FF2">
        <w:tc>
          <w:tcPr>
            <w:tcW w:w="9350" w:type="dxa"/>
            <w:gridSpan w:val="2"/>
            <w:shd w:val="clear" w:color="auto" w:fill="B7860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F2FF2" w:rsidRDefault="0093238E">
            <w:r>
              <w:rPr>
                <w:b/>
                <w:bCs/>
                <w:color w:val="FFFFFF"/>
                <w:sz w:val="22"/>
                <w:szCs w:val="22"/>
              </w:rPr>
              <w:t>V. SECUENCIA DIDÁCTICA</w:t>
            </w:r>
          </w:p>
        </w:tc>
      </w:tr>
      <w:tr w:rsidR="006F2FF2">
        <w:tc>
          <w:tcPr>
            <w:tcW w:w="1600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Momento</w:t>
            </w:r>
            <w:proofErr w:type="spellEnd"/>
          </w:p>
        </w:tc>
        <w:tc>
          <w:tcPr>
            <w:tcW w:w="7750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F2FF2" w:rsidRDefault="0093238E">
            <w:proofErr w:type="spellStart"/>
            <w:r>
              <w:rPr>
                <w:b/>
                <w:bCs/>
              </w:rPr>
              <w:t>Actividades</w:t>
            </w:r>
            <w:proofErr w:type="spellEnd"/>
          </w:p>
        </w:tc>
      </w:tr>
      <w:tr w:rsidR="006F2FF2" w:rsidRPr="00BB030D">
        <w:tc>
          <w:tcPr>
            <w:tcW w:w="1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F2FF2" w:rsidRDefault="0093238E">
            <w:proofErr w:type="spellStart"/>
            <w:r>
              <w:rPr>
                <w:b/>
                <w:bCs/>
              </w:rPr>
              <w:t>Inicio</w:t>
            </w:r>
            <w:proofErr w:type="spellEnd"/>
          </w:p>
          <w:p w:rsidR="006F2FF2" w:rsidRDefault="0093238E">
            <w:r>
              <w:rPr>
                <w:i/>
                <w:iCs/>
                <w:sz w:val="18"/>
                <w:szCs w:val="18"/>
              </w:rPr>
              <w:t xml:space="preserve">(15 </w:t>
            </w:r>
            <w:proofErr w:type="spellStart"/>
            <w:r>
              <w:rPr>
                <w:i/>
                <w:iCs/>
                <w:sz w:val="18"/>
                <w:szCs w:val="18"/>
              </w:rPr>
              <w:t>minutos</w:t>
            </w:r>
            <w:proofErr w:type="spellEnd"/>
            <w:r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77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F2FF2" w:rsidRPr="00417B08" w:rsidRDefault="0093238E">
            <w:pPr>
              <w:spacing w:after="60"/>
              <w:rPr>
                <w:lang w:val="es-MX"/>
              </w:rPr>
            </w:pPr>
            <w:r w:rsidRPr="00417B08">
              <w:rPr>
                <w:sz w:val="19"/>
                <w:szCs w:val="19"/>
                <w:lang w:val="es-MX"/>
              </w:rPr>
              <w:t>.</w:t>
            </w:r>
          </w:p>
          <w:p w:rsidR="006F2FF2" w:rsidRPr="00417B08" w:rsidRDefault="006F2FF2" w:rsidP="00BB030D">
            <w:pPr>
              <w:spacing w:before="160" w:after="60"/>
              <w:rPr>
                <w:lang w:val="es-MX"/>
              </w:rPr>
            </w:pPr>
          </w:p>
        </w:tc>
      </w:tr>
      <w:tr w:rsidR="006F2FF2" w:rsidRPr="00BB030D">
        <w:tc>
          <w:tcPr>
            <w:tcW w:w="1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F2FF2" w:rsidRDefault="0093238E">
            <w:proofErr w:type="spellStart"/>
            <w:r>
              <w:rPr>
                <w:b/>
                <w:bCs/>
              </w:rPr>
              <w:t>Desarrollo</w:t>
            </w:r>
            <w:proofErr w:type="spellEnd"/>
          </w:p>
          <w:p w:rsidR="006F2FF2" w:rsidRDefault="0093238E">
            <w:r>
              <w:rPr>
                <w:i/>
                <w:iCs/>
                <w:sz w:val="18"/>
                <w:szCs w:val="18"/>
              </w:rPr>
              <w:t xml:space="preserve">(80 </w:t>
            </w:r>
            <w:proofErr w:type="spellStart"/>
            <w:r>
              <w:rPr>
                <w:i/>
                <w:iCs/>
                <w:sz w:val="18"/>
                <w:szCs w:val="18"/>
              </w:rPr>
              <w:t>minutos</w:t>
            </w:r>
            <w:proofErr w:type="spellEnd"/>
            <w:r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77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F2FF2" w:rsidRPr="00417B08" w:rsidRDefault="006F2FF2">
            <w:pPr>
              <w:spacing w:after="60"/>
              <w:rPr>
                <w:lang w:val="es-MX"/>
              </w:rPr>
            </w:pPr>
          </w:p>
        </w:tc>
      </w:tr>
      <w:tr w:rsidR="006F2FF2" w:rsidRPr="00BB030D">
        <w:tc>
          <w:tcPr>
            <w:tcW w:w="1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6F2FF2" w:rsidRDefault="0093238E">
            <w:proofErr w:type="spellStart"/>
            <w:r>
              <w:rPr>
                <w:b/>
                <w:bCs/>
              </w:rPr>
              <w:t>Cierre</w:t>
            </w:r>
            <w:proofErr w:type="spellEnd"/>
          </w:p>
          <w:p w:rsidR="006F2FF2" w:rsidRDefault="0093238E">
            <w:r>
              <w:rPr>
                <w:i/>
                <w:iCs/>
                <w:sz w:val="18"/>
                <w:szCs w:val="18"/>
              </w:rPr>
              <w:t xml:space="preserve">(15 </w:t>
            </w:r>
            <w:proofErr w:type="spellStart"/>
            <w:r>
              <w:rPr>
                <w:i/>
                <w:iCs/>
                <w:sz w:val="18"/>
                <w:szCs w:val="18"/>
              </w:rPr>
              <w:t>minutos</w:t>
            </w:r>
            <w:proofErr w:type="spellEnd"/>
            <w:r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77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F2FF2" w:rsidRPr="00417B08" w:rsidRDefault="006F2FF2">
            <w:pPr>
              <w:spacing w:after="60"/>
              <w:rPr>
                <w:lang w:val="es-MX"/>
              </w:rPr>
            </w:pPr>
          </w:p>
        </w:tc>
      </w:tr>
    </w:tbl>
    <w:p w:rsidR="006F2FF2" w:rsidRPr="00417B08" w:rsidRDefault="006F2FF2">
      <w:pPr>
        <w:spacing w:after="100"/>
        <w:rPr>
          <w:lang w:val="es-MX"/>
        </w:rPr>
      </w:pPr>
    </w:p>
    <w:p w:rsidR="006F2FF2" w:rsidRPr="00417B08" w:rsidRDefault="006F2FF2">
      <w:pPr>
        <w:spacing w:after="100"/>
        <w:rPr>
          <w:lang w:val="es-MX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6F2FF2"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0" w:type="dxa"/>
              <w:left w:w="100" w:type="dxa"/>
              <w:bottom w:w="0" w:type="dxa"/>
              <w:right w:w="100" w:type="dxa"/>
            </w:tcMar>
          </w:tcPr>
          <w:p w:rsidR="006F2FF2" w:rsidRDefault="0093238E">
            <w:pPr>
              <w:pBdr>
                <w:top w:val="single" w:sz="6" w:space="0" w:color="000000"/>
              </w:pBdr>
              <w:jc w:val="center"/>
            </w:pPr>
            <w:r>
              <w:rPr>
                <w:sz w:val="18"/>
                <w:szCs w:val="18"/>
              </w:rPr>
              <w:lastRenderedPageBreak/>
              <w:t xml:space="preserve">Firma del </w:t>
            </w:r>
            <w:proofErr w:type="spellStart"/>
            <w:r>
              <w:rPr>
                <w:sz w:val="18"/>
                <w:szCs w:val="18"/>
              </w:rPr>
              <w:t>docente</w:t>
            </w:r>
            <w:proofErr w:type="spellEnd"/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0" w:type="dxa"/>
              <w:left w:w="100" w:type="dxa"/>
              <w:bottom w:w="0" w:type="dxa"/>
              <w:right w:w="100" w:type="dxa"/>
            </w:tcMar>
          </w:tcPr>
          <w:p w:rsidR="006F2FF2" w:rsidRDefault="0093238E">
            <w:pPr>
              <w:pBdr>
                <w:top w:val="single" w:sz="6" w:space="0" w:color="000000"/>
              </w:pBdr>
              <w:jc w:val="center"/>
            </w:pPr>
            <w:r>
              <w:rPr>
                <w:sz w:val="18"/>
                <w:szCs w:val="18"/>
              </w:rPr>
              <w:t xml:space="preserve">V°B° </w:t>
            </w:r>
            <w:proofErr w:type="spellStart"/>
            <w:r>
              <w:rPr>
                <w:sz w:val="18"/>
                <w:szCs w:val="18"/>
              </w:rPr>
              <w:t>Coordinación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Subdirección</w:t>
            </w:r>
            <w:proofErr w:type="spellEnd"/>
          </w:p>
        </w:tc>
      </w:tr>
    </w:tbl>
    <w:p w:rsidR="0093238E" w:rsidRDefault="0093238E"/>
    <w:sectPr w:rsidR="0093238E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A16BC"/>
    <w:multiLevelType w:val="hybridMultilevel"/>
    <w:tmpl w:val="C1345DBE"/>
    <w:lvl w:ilvl="0" w:tplc="B44C54F8">
      <w:start w:val="1"/>
      <w:numFmt w:val="bullet"/>
      <w:lvlText w:val="●"/>
      <w:lvlJc w:val="left"/>
      <w:pPr>
        <w:ind w:left="720" w:hanging="360"/>
      </w:pPr>
    </w:lvl>
    <w:lvl w:ilvl="1" w:tplc="16C026A4">
      <w:start w:val="1"/>
      <w:numFmt w:val="bullet"/>
      <w:lvlText w:val="○"/>
      <w:lvlJc w:val="left"/>
      <w:pPr>
        <w:ind w:left="1440" w:hanging="360"/>
      </w:pPr>
    </w:lvl>
    <w:lvl w:ilvl="2" w:tplc="E95862E0">
      <w:start w:val="1"/>
      <w:numFmt w:val="bullet"/>
      <w:lvlText w:val="■"/>
      <w:lvlJc w:val="left"/>
      <w:pPr>
        <w:ind w:left="2160" w:hanging="360"/>
      </w:pPr>
    </w:lvl>
    <w:lvl w:ilvl="3" w:tplc="A918707A">
      <w:start w:val="1"/>
      <w:numFmt w:val="bullet"/>
      <w:lvlText w:val="●"/>
      <w:lvlJc w:val="left"/>
      <w:pPr>
        <w:ind w:left="2880" w:hanging="360"/>
      </w:pPr>
    </w:lvl>
    <w:lvl w:ilvl="4" w:tplc="6BBC8CA6">
      <w:start w:val="1"/>
      <w:numFmt w:val="bullet"/>
      <w:lvlText w:val="○"/>
      <w:lvlJc w:val="left"/>
      <w:pPr>
        <w:ind w:left="3600" w:hanging="360"/>
      </w:pPr>
    </w:lvl>
    <w:lvl w:ilvl="5" w:tplc="307432D4">
      <w:start w:val="1"/>
      <w:numFmt w:val="bullet"/>
      <w:lvlText w:val="■"/>
      <w:lvlJc w:val="left"/>
      <w:pPr>
        <w:ind w:left="4320" w:hanging="360"/>
      </w:pPr>
    </w:lvl>
    <w:lvl w:ilvl="6" w:tplc="75AA92B2">
      <w:start w:val="1"/>
      <w:numFmt w:val="bullet"/>
      <w:lvlText w:val="●"/>
      <w:lvlJc w:val="left"/>
      <w:pPr>
        <w:ind w:left="5040" w:hanging="360"/>
      </w:pPr>
    </w:lvl>
    <w:lvl w:ilvl="7" w:tplc="582E6D80">
      <w:start w:val="1"/>
      <w:numFmt w:val="bullet"/>
      <w:lvlText w:val="●"/>
      <w:lvlJc w:val="left"/>
      <w:pPr>
        <w:ind w:left="5760" w:hanging="360"/>
      </w:pPr>
    </w:lvl>
    <w:lvl w:ilvl="8" w:tplc="2CA4F1D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FF2"/>
    <w:rsid w:val="00417B08"/>
    <w:rsid w:val="006F2FF2"/>
    <w:rsid w:val="0071727D"/>
    <w:rsid w:val="0093238E"/>
    <w:rsid w:val="00BB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6C152"/>
  <w15:docId w15:val="{F6E8923A-23E2-4D89-A991-0D0315EF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727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7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5</cp:revision>
  <cp:lastPrinted>2026-09-14T15:58:00Z</cp:lastPrinted>
  <dcterms:created xsi:type="dcterms:W3CDTF">2026-08-30T16:43:00Z</dcterms:created>
  <dcterms:modified xsi:type="dcterms:W3CDTF">2026-09-16T14:24:00Z</dcterms:modified>
</cp:coreProperties>
</file>