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B4D6" w14:textId="228C0832" w:rsidR="004967CE" w:rsidRPr="004967CE" w:rsidRDefault="004967CE" w:rsidP="004967C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Cambria" w:hAnsi="Cambria"/>
          <w:b/>
          <w:color w:val="000000"/>
          <w:sz w:val="20"/>
          <w:szCs w:val="20"/>
        </w:rPr>
      </w:pPr>
      <w:r w:rsidRPr="004967CE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30D37C5" wp14:editId="277D9EE5">
            <wp:simplePos x="0" y="0"/>
            <wp:positionH relativeFrom="rightMargin">
              <wp:posOffset>-640715</wp:posOffset>
            </wp:positionH>
            <wp:positionV relativeFrom="paragraph">
              <wp:posOffset>-807085</wp:posOffset>
            </wp:positionV>
            <wp:extent cx="599440" cy="745490"/>
            <wp:effectExtent l="57150" t="57150" r="181610" b="168910"/>
            <wp:wrapNone/>
            <wp:docPr id="2049166038" name="Imagen 15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66038" name="Imagen 15" descr="Logoti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45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27000" dist="88900" dir="2700000" algn="tl" rotWithShape="0">
                        <a:srgbClr val="002060">
                          <a:alpha val="56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67CE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15CF310" wp14:editId="09FE6C77">
            <wp:simplePos x="0" y="0"/>
            <wp:positionH relativeFrom="column">
              <wp:posOffset>-51435</wp:posOffset>
            </wp:positionH>
            <wp:positionV relativeFrom="paragraph">
              <wp:posOffset>-796925</wp:posOffset>
            </wp:positionV>
            <wp:extent cx="726440" cy="770255"/>
            <wp:effectExtent l="76200" t="57150" r="149860" b="182245"/>
            <wp:wrapNone/>
            <wp:docPr id="2" name="Imagen 1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703" b="98919" l="2299" r="97701">
                                  <a14:foregroundMark x1="33984" y1="11142" x2="60254" y2="8471"/>
                                  <a14:foregroundMark x1="60254" y1="8471" x2="63867" y2="9761"/>
                                  <a14:foregroundMark x1="33203" y1="6998" x2="59863" y2="5525"/>
                                  <a14:foregroundMark x1="59863" y1="5525" x2="60547" y2="5893"/>
                                  <a14:foregroundMark x1="45020" y1="3131" x2="55762" y2="4512"/>
                                  <a14:foregroundMark x1="4395" y1="40331" x2="95605" y2="49908"/>
                                  <a14:foregroundMark x1="95605" y1="49908" x2="89258" y2="26796"/>
                                  <a14:foregroundMark x1="2539" y1="39687" x2="8105" y2="40700"/>
                                  <a14:foregroundMark x1="22852" y1="44567" x2="26563" y2="46225"/>
                                  <a14:foregroundMark x1="98145" y1="40331" x2="97754" y2="55341"/>
                                  <a14:foregroundMark x1="53721" y1="92748" x2="59277" y2="92541"/>
                                  <a14:foregroundMark x1="32129" y1="93554" x2="34577" y2="93463"/>
                                  <a14:foregroundMark x1="68376" y1="94305" x2="69727" y2="94567"/>
                                  <a14:foregroundMark x1="59277" y1="92541" x2="64508" y2="93555"/>
                                  <a14:foregroundMark x1="51306" y1="96218" x2="53418" y2="96041"/>
                                  <a14:foregroundMark x1="66352" y1="97024" x2="71582" y2="97422"/>
                                  <a14:foregroundMark x1="53418" y1="96041" x2="62164" y2="96706"/>
                                  <a14:foregroundMark x1="15820" y1="55985" x2="38477" y2="72652"/>
                                  <a14:foregroundMark x1="38477" y1="72652" x2="47266" y2="74125"/>
                                  <a14:foregroundMark x1="28418" y1="46225" x2="80371" y2="49079"/>
                                  <a14:foregroundMark x1="80371" y1="49079" x2="89258" y2="46593"/>
                                  <a14:foregroundMark x1="21777" y1="48343" x2="84961" y2="43462"/>
                                  <a14:foregroundMark x1="84961" y1="43462" x2="86719" y2="43462"/>
                                  <a14:foregroundMark x1="29885" y1="96757" x2="62644" y2="94054"/>
                                  <a14:foregroundMark x1="62644" y1="94054" x2="71264" y2="97297"/>
                                  <a14:foregroundMark x1="70115" y1="83243" x2="70115" y2="96757"/>
                                  <a14:foregroundMark x1="2874" y1="42703" x2="14943" y2="51351"/>
                                  <a14:foregroundMark x1="3448" y1="46486" x2="14943" y2="54595"/>
                                  <a14:foregroundMark x1="2874" y1="48108" x2="13218" y2="53514"/>
                                  <a14:foregroundMark x1="3448" y1="50811" x2="16092" y2="55135"/>
                                  <a14:backgroundMark x1="39282" y1="9030" x2="46356" y2="7880"/>
                                  <a14:backgroundMark x1="32520" y1="10129" x2="34865" y2="9748"/>
                                  <a14:backgroundMark x1="61173" y1="7018" x2="61450" y2="7108"/>
                                  <a14:backgroundMark x1="59849" y1="6586" x2="60674" y2="6855"/>
                                  <a14:backgroundMark x1="28523" y1="98881" x2="28161" y2="989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27000" dist="88900" dir="2700000" algn="tl" rotWithShape="0">
                        <a:srgbClr val="002060">
                          <a:alpha val="5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67CE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D27377B" wp14:editId="1F1FC31C">
            <wp:simplePos x="0" y="0"/>
            <wp:positionH relativeFrom="margin">
              <wp:posOffset>1915160</wp:posOffset>
            </wp:positionH>
            <wp:positionV relativeFrom="paragraph">
              <wp:posOffset>-649605</wp:posOffset>
            </wp:positionV>
            <wp:extent cx="3401695" cy="432435"/>
            <wp:effectExtent l="152400" t="152400" r="255905" b="253365"/>
            <wp:wrapNone/>
            <wp:docPr id="882921615" name="Imagen 16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399" name="Imagen 16" descr="Logoti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432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39700">
                        <a:schemeClr val="bg1">
                          <a:alpha val="40000"/>
                        </a:schemeClr>
                      </a:glow>
                      <a:outerShdw blurRad="139700" dist="88900" dir="2640000" algn="tl" rotWithShape="0">
                        <a:srgbClr val="002060">
                          <a:alpha val="56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67CE">
        <w:rPr>
          <w:rFonts w:ascii="Britannic Bold" w:hAnsi="Britannic Bold" w:cstheme="minorHAnsi"/>
          <w:b/>
          <w:w w:val="150"/>
          <w:sz w:val="24"/>
          <w:szCs w:val="24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SESIÓN DE APRENDIZAJE N° 0</w:t>
      </w:r>
      <w:r>
        <w:rPr>
          <w:rFonts w:ascii="Britannic Bold" w:hAnsi="Britannic Bold" w:cstheme="minorHAnsi"/>
          <w:b/>
          <w:w w:val="150"/>
          <w:sz w:val="24"/>
          <w:szCs w:val="24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2</w:t>
      </w:r>
    </w:p>
    <w:p w14:paraId="2B2E425D" w14:textId="32150D9C" w:rsidR="00B3528A" w:rsidRPr="004967CE" w:rsidRDefault="00B3528A" w:rsidP="004967C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mbria" w:hAnsi="Cambria"/>
          <w:b/>
          <w:color w:val="000000"/>
          <w:sz w:val="20"/>
          <w:szCs w:val="20"/>
        </w:rPr>
      </w:pPr>
    </w:p>
    <w:p w14:paraId="206100F3" w14:textId="6AA419DC" w:rsidR="00DE1D55" w:rsidRPr="004967CE" w:rsidRDefault="00DE1D55" w:rsidP="00DE1D55">
      <w:pPr>
        <w:pStyle w:val="Textoindependiente"/>
        <w:kinsoku w:val="0"/>
        <w:overflowPunct w:val="0"/>
        <w:spacing w:before="7"/>
        <w:jc w:val="center"/>
        <w:rPr>
          <w:rFonts w:ascii="Cambria" w:hAnsi="Cambria" w:cs="Arial"/>
          <w:b/>
          <w:bCs/>
          <w:color w:val="000000" w:themeColor="text1"/>
          <w:u w:val="single"/>
        </w:rPr>
      </w:pPr>
      <w:r w:rsidRPr="004967CE">
        <w:rPr>
          <w:rFonts w:ascii="Cambria" w:hAnsi="Cambria"/>
          <w:b/>
          <w:bCs/>
        </w:rPr>
        <w:t>TÍTULO: ¡DE NUESTRA IDENTIDAD A LA FERIA! Diseñamos en CorelDRAW las etiquetas Misk</w:t>
      </w:r>
      <w:r w:rsidR="004967CE">
        <w:rPr>
          <w:rFonts w:ascii="Cambria" w:hAnsi="Cambria"/>
          <w:b/>
          <w:bCs/>
        </w:rPr>
        <w:t>´</w:t>
      </w:r>
      <w:r w:rsidRPr="004967CE">
        <w:rPr>
          <w:rFonts w:ascii="Cambria" w:hAnsi="Cambria"/>
          <w:b/>
          <w:bCs/>
        </w:rPr>
        <w:t>i Hampi</w:t>
      </w:r>
    </w:p>
    <w:p w14:paraId="668A941D" w14:textId="77777777" w:rsidR="00EA7BD8" w:rsidRPr="004967CE" w:rsidRDefault="00EA7BD8" w:rsidP="00EA7BD8">
      <w:pPr>
        <w:pStyle w:val="Prrafodelista"/>
        <w:jc w:val="center"/>
        <w:rPr>
          <w:rFonts w:ascii="Cambria" w:hAnsi="Cambria" w:cs="Arial"/>
          <w:b/>
          <w:sz w:val="20"/>
          <w:szCs w:val="20"/>
          <w:u w:val="single"/>
        </w:rPr>
      </w:pPr>
    </w:p>
    <w:p w14:paraId="6D610FED" w14:textId="267BFBC5" w:rsidR="00EA7BD8" w:rsidRPr="004967CE" w:rsidRDefault="00B3528A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4967CE">
        <w:rPr>
          <w:rFonts w:ascii="Cambria" w:hAnsi="Cambria"/>
          <w:b/>
          <w:sz w:val="20"/>
          <w:szCs w:val="20"/>
        </w:rPr>
        <w:t>DATOS INFORMATIVOS</w:t>
      </w:r>
      <w:r w:rsidR="00EA7BD8" w:rsidRPr="004967CE">
        <w:rPr>
          <w:rFonts w:ascii="Cambria" w:hAnsi="Cambria"/>
          <w:b/>
          <w:sz w:val="20"/>
          <w:szCs w:val="20"/>
        </w:rPr>
        <w:t>:</w:t>
      </w:r>
    </w:p>
    <w:p w14:paraId="3FACDD73" w14:textId="77777777" w:rsidR="00EA7BD8" w:rsidRPr="004967CE" w:rsidRDefault="00EA7BD8" w:rsidP="00EA7BD8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tbl>
      <w:tblPr>
        <w:tblStyle w:val="Tablaconcuadrcu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3279"/>
        <w:gridCol w:w="4372"/>
        <w:gridCol w:w="1091"/>
        <w:gridCol w:w="2021"/>
      </w:tblGrid>
      <w:tr w:rsidR="00BE1922" w:rsidRPr="004967CE" w14:paraId="10EDF5EF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65B86369" w14:textId="77777777" w:rsidR="00EA7BD8" w:rsidRPr="004967CE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UGEL</w:t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6DCA9CCA" w14:textId="42C6D45F" w:rsidR="00EA7BD8" w:rsidRPr="004967CE" w:rsidRDefault="005461A6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 xml:space="preserve">Quispicanchi </w:t>
            </w:r>
          </w:p>
        </w:tc>
      </w:tr>
      <w:tr w:rsidR="00BE1922" w:rsidRPr="004967CE" w14:paraId="63C2B92E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140091BE" w14:textId="77777777" w:rsidR="00EA7BD8" w:rsidRPr="004967CE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Institución Educativa</w:t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36EA7DB0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César Vallejo Mendoza</w:t>
            </w:r>
          </w:p>
        </w:tc>
      </w:tr>
      <w:tr w:rsidR="00BE1922" w:rsidRPr="004967CE" w14:paraId="4BA7B5A6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4046FFD7" w14:textId="77777777" w:rsidR="00EA7BD8" w:rsidRPr="004967CE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Área curricular</w:t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7ED1A4AE" w14:textId="330D34F5" w:rsidR="00EA7BD8" w:rsidRPr="004967CE" w:rsidRDefault="006F02F9" w:rsidP="0091325E">
            <w:pPr>
              <w:autoSpaceDE w:val="0"/>
              <w:autoSpaceDN w:val="0"/>
              <w:adjustRightInd w:val="0"/>
              <w:jc w:val="both"/>
              <w:rPr>
                <w:rFonts w:ascii="Cambria" w:hAnsi="Cambria" w:cs="GothamRounded-Book"/>
                <w:b/>
                <w:color w:val="333333"/>
                <w:sz w:val="20"/>
                <w:szCs w:val="20"/>
                <w:lang w:val="es-ES"/>
              </w:rPr>
            </w:pPr>
            <w:r w:rsidRPr="004967CE">
              <w:rPr>
                <w:rFonts w:ascii="Cambria" w:hAnsi="Cambria" w:cs="GothamRounded-Book"/>
                <w:b/>
                <w:color w:val="333333"/>
                <w:sz w:val="20"/>
                <w:szCs w:val="20"/>
                <w:lang w:val="es-ES"/>
              </w:rPr>
              <w:t>ARTE Y CULTURA</w:t>
            </w:r>
          </w:p>
        </w:tc>
      </w:tr>
      <w:tr w:rsidR="004067F8" w:rsidRPr="004967CE" w14:paraId="1D6AB984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072E6D88" w14:textId="2F5A20B8" w:rsidR="004067F8" w:rsidRPr="004967CE" w:rsidRDefault="00E73DA4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 xml:space="preserve">N° y título de la </w:t>
            </w:r>
            <w:r w:rsidR="0076449F" w:rsidRPr="004967CE">
              <w:rPr>
                <w:rFonts w:ascii="Cambria" w:hAnsi="Cambria"/>
                <w:sz w:val="20"/>
                <w:szCs w:val="20"/>
              </w:rPr>
              <w:t xml:space="preserve">Unidad </w:t>
            </w:r>
            <w:r w:rsidR="00B341C1" w:rsidRPr="004967CE">
              <w:rPr>
                <w:rFonts w:ascii="Cambria" w:hAnsi="Cambria"/>
                <w:sz w:val="20"/>
                <w:szCs w:val="20"/>
              </w:rPr>
              <w:t>Didáctica</w:t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5CE48D32" w14:textId="53F8AC48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Unidad: Emprendimientos con educación financiera — Misk</w:t>
            </w:r>
            <w:r w:rsidR="004967CE">
              <w:rPr>
                <w:rFonts w:ascii="Cambria" w:hAnsi="Cambria"/>
                <w:sz w:val="20"/>
                <w:szCs w:val="20"/>
              </w:rPr>
              <w:t>´</w:t>
            </w:r>
            <w:r w:rsidRPr="004967CE">
              <w:rPr>
                <w:rFonts w:ascii="Cambria" w:hAnsi="Cambria"/>
                <w:sz w:val="20"/>
                <w:szCs w:val="20"/>
              </w:rPr>
              <w:t>i Hamp</w:t>
            </w:r>
            <w:r w:rsidRPr="004967CE">
              <w:rPr>
                <w:rFonts w:ascii="Cambria" w:hAnsi="Cambria"/>
                <w:sz w:val="20"/>
                <w:szCs w:val="20"/>
              </w:rPr>
              <w:t>i</w:t>
            </w:r>
          </w:p>
        </w:tc>
      </w:tr>
      <w:tr w:rsidR="00BE1922" w:rsidRPr="004967CE" w14:paraId="5B1761D9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597BCA8C" w14:textId="6536E124" w:rsidR="00EA7BD8" w:rsidRPr="004967CE" w:rsidRDefault="0076449F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G</w:t>
            </w:r>
            <w:r w:rsidR="00EA7BD8" w:rsidRPr="004967CE">
              <w:rPr>
                <w:rFonts w:ascii="Cambria" w:hAnsi="Cambria"/>
                <w:sz w:val="20"/>
                <w:szCs w:val="20"/>
              </w:rPr>
              <w:t>rado</w:t>
            </w:r>
            <w:r w:rsidR="00EA7BD8" w:rsidRPr="004967CE">
              <w:rPr>
                <w:rFonts w:ascii="Cambria" w:hAnsi="Cambria"/>
                <w:sz w:val="20"/>
                <w:szCs w:val="20"/>
              </w:rPr>
              <w:tab/>
            </w:r>
          </w:p>
        </w:tc>
        <w:tc>
          <w:tcPr>
            <w:tcW w:w="3477" w:type="pct"/>
            <w:gridSpan w:val="3"/>
            <w:shd w:val="clear" w:color="auto" w:fill="FFFFFF" w:themeFill="background1"/>
          </w:tcPr>
          <w:p w14:paraId="7D1649BA" w14:textId="4E66990A" w:rsidR="00EA7BD8" w:rsidRPr="004967CE" w:rsidRDefault="006524FA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4</w:t>
            </w:r>
            <w:r w:rsidR="00DD2733" w:rsidRPr="004967CE">
              <w:rPr>
                <w:rFonts w:ascii="Cambria" w:hAnsi="Cambria"/>
                <w:sz w:val="20"/>
                <w:szCs w:val="20"/>
              </w:rPr>
              <w:t>° D</w:t>
            </w:r>
          </w:p>
        </w:tc>
      </w:tr>
      <w:tr w:rsidR="00D5314A" w:rsidRPr="004967CE" w14:paraId="10E0D083" w14:textId="77777777" w:rsidTr="00426FA3">
        <w:trPr>
          <w:trHeight w:val="70"/>
        </w:trPr>
        <w:tc>
          <w:tcPr>
            <w:tcW w:w="1523" w:type="pct"/>
            <w:shd w:val="clear" w:color="auto" w:fill="C2D69B" w:themeFill="accent3" w:themeFillTint="99"/>
          </w:tcPr>
          <w:p w14:paraId="3C6DE793" w14:textId="50474EBA" w:rsidR="00D5314A" w:rsidRPr="004967CE" w:rsidRDefault="00D5314A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 xml:space="preserve">Fecha </w:t>
            </w:r>
          </w:p>
        </w:tc>
        <w:tc>
          <w:tcPr>
            <w:tcW w:w="2031" w:type="pct"/>
            <w:shd w:val="clear" w:color="auto" w:fill="FFFFFF" w:themeFill="background1"/>
            <w:vAlign w:val="center"/>
          </w:tcPr>
          <w:p w14:paraId="4709A336" w14:textId="0C5F2DEB" w:rsidR="00C547F5" w:rsidRPr="004967CE" w:rsidRDefault="004967CE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15/09/2026</w:t>
            </w:r>
          </w:p>
        </w:tc>
        <w:tc>
          <w:tcPr>
            <w:tcW w:w="507" w:type="pct"/>
            <w:shd w:val="clear" w:color="auto" w:fill="C2D69B" w:themeFill="accent3" w:themeFillTint="99"/>
          </w:tcPr>
          <w:p w14:paraId="5FE03208" w14:textId="14650BDC" w:rsidR="00D5314A" w:rsidRPr="004967CE" w:rsidRDefault="00D5314A" w:rsidP="0091325E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 xml:space="preserve">Duración </w:t>
            </w: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14:paraId="57C7259C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90 minutos</w:t>
            </w:r>
          </w:p>
        </w:tc>
      </w:tr>
      <w:tr w:rsidR="00BE1922" w:rsidRPr="004967CE" w14:paraId="3AEEAB8F" w14:textId="77777777" w:rsidTr="00426FA3">
        <w:tc>
          <w:tcPr>
            <w:tcW w:w="1523" w:type="pct"/>
            <w:shd w:val="clear" w:color="auto" w:fill="C2D69B" w:themeFill="accent3" w:themeFillTint="99"/>
          </w:tcPr>
          <w:p w14:paraId="2B11B6A6" w14:textId="77777777" w:rsidR="00EA7BD8" w:rsidRPr="004967CE" w:rsidRDefault="00EA7BD8" w:rsidP="0091325E">
            <w:pPr>
              <w:ind w:left="34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Docente</w:t>
            </w:r>
            <w:r w:rsidRPr="004967CE">
              <w:rPr>
                <w:rFonts w:ascii="Cambria" w:hAnsi="Cambria"/>
                <w:sz w:val="20"/>
                <w:szCs w:val="20"/>
              </w:rPr>
              <w:tab/>
            </w:r>
          </w:p>
        </w:tc>
        <w:tc>
          <w:tcPr>
            <w:tcW w:w="3477" w:type="pct"/>
            <w:gridSpan w:val="3"/>
            <w:shd w:val="clear" w:color="auto" w:fill="FFFFFF" w:themeFill="background1"/>
            <w:vAlign w:val="center"/>
          </w:tcPr>
          <w:p w14:paraId="0DFAA718" w14:textId="294966E8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P</w:t>
            </w:r>
            <w:r w:rsidR="004967CE">
              <w:rPr>
                <w:rFonts w:ascii="Cambria" w:hAnsi="Cambria"/>
                <w:sz w:val="20"/>
                <w:szCs w:val="20"/>
              </w:rPr>
              <w:t>rof. Tomás Quispe Turpo</w:t>
            </w:r>
          </w:p>
        </w:tc>
      </w:tr>
    </w:tbl>
    <w:p w14:paraId="71386EF4" w14:textId="77777777" w:rsidR="00EA7BD8" w:rsidRPr="004967CE" w:rsidRDefault="00EA7BD8" w:rsidP="00EA7BD8">
      <w:pPr>
        <w:pStyle w:val="Prrafodelista"/>
        <w:ind w:left="284"/>
        <w:jc w:val="both"/>
        <w:rPr>
          <w:rFonts w:ascii="Cambria" w:hAnsi="Cambria"/>
          <w:b/>
          <w:sz w:val="20"/>
          <w:szCs w:val="20"/>
        </w:rPr>
      </w:pPr>
    </w:p>
    <w:p w14:paraId="0D76FB63" w14:textId="1A621634" w:rsidR="005C0176" w:rsidRPr="004967CE" w:rsidRDefault="005C0176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4967CE">
        <w:rPr>
          <w:rFonts w:ascii="Cambria" w:hAnsi="Cambria"/>
          <w:b/>
          <w:sz w:val="20"/>
          <w:szCs w:val="20"/>
        </w:rPr>
        <w:t>PROPÓSITOS DE APRENDIZAJE:</w:t>
      </w:r>
    </w:p>
    <w:p w14:paraId="4ECC6CF4" w14:textId="29C2B5E7" w:rsidR="0091325E" w:rsidRPr="004967CE" w:rsidRDefault="0091325E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2060"/>
          <w:sz w:val="20"/>
          <w:szCs w:val="20"/>
        </w:rPr>
      </w:pPr>
      <w:r w:rsidRPr="004967CE">
        <w:rPr>
          <w:rFonts w:ascii="Cambria" w:hAnsi="Cambria"/>
          <w:b/>
          <w:color w:val="000000" w:themeColor="text1"/>
          <w:sz w:val="20"/>
          <w:szCs w:val="20"/>
        </w:rPr>
        <w:t>Competencias de área, capacidades, criterios y evidencias</w:t>
      </w:r>
    </w:p>
    <w:p w14:paraId="4BD60711" w14:textId="77777777" w:rsidR="005C0176" w:rsidRPr="004967CE" w:rsidRDefault="005C0176" w:rsidP="005C0176">
      <w:pPr>
        <w:pStyle w:val="Prrafodelista"/>
        <w:ind w:left="851"/>
        <w:jc w:val="both"/>
        <w:rPr>
          <w:rFonts w:ascii="Cambria" w:hAnsi="Cambria"/>
          <w:b/>
          <w:sz w:val="20"/>
          <w:szCs w:val="20"/>
        </w:rPr>
      </w:pPr>
    </w:p>
    <w:p w14:paraId="02B798D5" w14:textId="77777777" w:rsidR="005C0176" w:rsidRPr="004967CE" w:rsidRDefault="005C0176" w:rsidP="005C0176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55"/>
        <w:gridCol w:w="2536"/>
        <w:gridCol w:w="3961"/>
        <w:gridCol w:w="2211"/>
      </w:tblGrid>
      <w:tr w:rsidR="00B3528A" w:rsidRPr="004967CE" w14:paraId="7BB653C8" w14:textId="08B8028F" w:rsidTr="00E239BD">
        <w:tc>
          <w:tcPr>
            <w:tcW w:w="955" w:type="pct"/>
            <w:shd w:val="clear" w:color="auto" w:fill="C2D69B" w:themeFill="accent3" w:themeFillTint="99"/>
          </w:tcPr>
          <w:p w14:paraId="459D49C4" w14:textId="56FD80E9" w:rsidR="00B3528A" w:rsidRPr="004967CE" w:rsidRDefault="00B3528A" w:rsidP="000368ED">
            <w:pPr>
              <w:tabs>
                <w:tab w:val="left" w:pos="4305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178" w:type="pct"/>
            <w:shd w:val="clear" w:color="auto" w:fill="C2D69B" w:themeFill="accent3" w:themeFillTint="99"/>
          </w:tcPr>
          <w:p w14:paraId="56C4FFF3" w14:textId="43B35D47" w:rsidR="00B3528A" w:rsidRPr="004967CE" w:rsidRDefault="00B3528A" w:rsidP="000368ED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867" w:type="pct"/>
            <w:gridSpan w:val="2"/>
            <w:shd w:val="clear" w:color="auto" w:fill="C2D69B" w:themeFill="accent3" w:themeFillTint="99"/>
          </w:tcPr>
          <w:p w14:paraId="1D0564B8" w14:textId="7BF36656" w:rsidR="00B3528A" w:rsidRPr="004967CE" w:rsidRDefault="00B3528A" w:rsidP="000368ED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 xml:space="preserve">Desempeños </w:t>
            </w:r>
            <w:r w:rsidR="00716DC3" w:rsidRPr="004967CE">
              <w:rPr>
                <w:rFonts w:ascii="Cambria" w:hAnsi="Cambria"/>
                <w:b/>
                <w:bCs/>
                <w:sz w:val="20"/>
                <w:szCs w:val="20"/>
              </w:rPr>
              <w:t xml:space="preserve">Precisado </w:t>
            </w: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de grado</w:t>
            </w:r>
          </w:p>
        </w:tc>
      </w:tr>
      <w:tr w:rsidR="00B3528A" w:rsidRPr="004967CE" w14:paraId="370C68C6" w14:textId="3A22B654" w:rsidTr="00B3528A">
        <w:trPr>
          <w:trHeight w:val="20"/>
        </w:trPr>
        <w:tc>
          <w:tcPr>
            <w:tcW w:w="955" w:type="pct"/>
            <w:vAlign w:val="center"/>
          </w:tcPr>
          <w:p w14:paraId="63E8F9E4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Crea proyectos desde los lenguajes artísticos</w:t>
            </w:r>
          </w:p>
        </w:tc>
        <w:tc>
          <w:tcPr>
            <w:tcW w:w="1178" w:type="pct"/>
            <w:vAlign w:val="center"/>
          </w:tcPr>
          <w:p w14:paraId="7BC7862D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Explora y experimenta los lenguajes artísticos.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Aplica procesos creativos.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Evalúa y comunica sus procesos y proyectos.</w:t>
            </w:r>
          </w:p>
        </w:tc>
        <w:tc>
          <w:tcPr>
            <w:tcW w:w="2867" w:type="pct"/>
            <w:gridSpan w:val="2"/>
            <w:vAlign w:val="center"/>
          </w:tcPr>
          <w:p w14:paraId="30737132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Experimenta con herramientas de CorelDRAW y elementos del diseño gráfico; planifica, elabora y ajusta una etiqueta para Miski Hamp’i, lista para imprimir en papel fotográfico adhesivo, y explica sus decisiones culturales, técnicas y económicas.</w:t>
            </w:r>
          </w:p>
        </w:tc>
      </w:tr>
      <w:tr w:rsidR="00B3528A" w:rsidRPr="004967CE" w14:paraId="254BF7D1" w14:textId="77777777" w:rsidTr="00E239BD">
        <w:trPr>
          <w:trHeight w:val="20"/>
        </w:trPr>
        <w:tc>
          <w:tcPr>
            <w:tcW w:w="2133" w:type="pct"/>
            <w:gridSpan w:val="2"/>
            <w:shd w:val="clear" w:color="auto" w:fill="FFFFCC"/>
            <w:vAlign w:val="center"/>
          </w:tcPr>
          <w:p w14:paraId="40A6FE34" w14:textId="52F8C40F" w:rsidR="00B3528A" w:rsidRPr="004967CE" w:rsidRDefault="00B3528A" w:rsidP="0091325E">
            <w:pPr>
              <w:autoSpaceDE w:val="0"/>
              <w:autoSpaceDN w:val="0"/>
              <w:adjustRightInd w:val="0"/>
              <w:ind w:left="91"/>
              <w:jc w:val="center"/>
              <w:rPr>
                <w:rFonts w:ascii="Cambria" w:hAnsi="Cambria"/>
                <w:b/>
                <w:color w:val="009900"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1840" w:type="pct"/>
            <w:shd w:val="clear" w:color="auto" w:fill="FFFFCC"/>
          </w:tcPr>
          <w:p w14:paraId="6172E449" w14:textId="18323BD7" w:rsidR="00B3528A" w:rsidRPr="004967CE" w:rsidRDefault="00B3528A" w:rsidP="008D45E2">
            <w:pPr>
              <w:pStyle w:val="Prrafodelista"/>
              <w:autoSpaceDE w:val="0"/>
              <w:autoSpaceDN w:val="0"/>
              <w:adjustRightInd w:val="0"/>
              <w:ind w:left="208"/>
              <w:jc w:val="center"/>
              <w:rPr>
                <w:rFonts w:ascii="Cambria" w:hAnsi="Cambria" w:cs="GothamRounded-Bold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EVIDENCIA</w:t>
            </w:r>
          </w:p>
        </w:tc>
        <w:tc>
          <w:tcPr>
            <w:tcW w:w="1027" w:type="pct"/>
            <w:shd w:val="clear" w:color="auto" w:fill="FFFFCC"/>
          </w:tcPr>
          <w:p w14:paraId="0FACA4BB" w14:textId="288BDBC0" w:rsidR="00B3528A" w:rsidRPr="004967CE" w:rsidRDefault="003C17D3" w:rsidP="00B3528A">
            <w:pPr>
              <w:autoSpaceDE w:val="0"/>
              <w:autoSpaceDN w:val="0"/>
              <w:adjustRightInd w:val="0"/>
              <w:jc w:val="both"/>
              <w:rPr>
                <w:rFonts w:ascii="Cambria" w:hAnsi="Cambria" w:cs="GothamRounded-Bold"/>
                <w:b/>
                <w:sz w:val="20"/>
                <w:szCs w:val="20"/>
              </w:rPr>
            </w:pPr>
            <w:r w:rsidRPr="004967CE">
              <w:rPr>
                <w:rFonts w:ascii="Cambria" w:hAnsi="Cambria" w:cs="GothamRounded-Bold"/>
                <w:b/>
                <w:sz w:val="20"/>
                <w:szCs w:val="20"/>
              </w:rPr>
              <w:t>INSTRUMENTO</w:t>
            </w:r>
          </w:p>
        </w:tc>
      </w:tr>
      <w:tr w:rsidR="00B3528A" w:rsidRPr="004967CE" w14:paraId="5ABE81FB" w14:textId="77777777" w:rsidTr="00B3528A">
        <w:trPr>
          <w:trHeight w:val="20"/>
        </w:trPr>
        <w:tc>
          <w:tcPr>
            <w:tcW w:w="2133" w:type="pct"/>
            <w:gridSpan w:val="2"/>
            <w:vAlign w:val="center"/>
          </w:tcPr>
          <w:p w14:paraId="57CA66F3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• Experimenta con tipografía, formas, color y herramientas básicas de CorelDRAW.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• Planifica una etiqueta coherente con la identidad de Miski Hamp’i y su público.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• Diseña un archivo legible, ordenado y técnicamente preparado para impresión adhesiva.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• Evalúa su prototipo, mejora el diseño y explica costos y decisiones creativas.</w:t>
            </w:r>
          </w:p>
        </w:tc>
        <w:tc>
          <w:tcPr>
            <w:tcW w:w="1840" w:type="pct"/>
            <w:vAlign w:val="center"/>
          </w:tcPr>
          <w:p w14:paraId="0ADC65AD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Archivo editable de CorelDRAW, etiqueta prototipo impresa en papel fotográfico adhesivo (según recursos disponibles) y breve sustentación del diseño.</w:t>
            </w:r>
          </w:p>
        </w:tc>
        <w:tc>
          <w:tcPr>
            <w:tcW w:w="1027" w:type="pct"/>
            <w:vAlign w:val="center"/>
          </w:tcPr>
          <w:p w14:paraId="443558D1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Lista de cotejo</w:t>
            </w:r>
          </w:p>
        </w:tc>
      </w:tr>
    </w:tbl>
    <w:p w14:paraId="1AE6C3E9" w14:textId="745446DE" w:rsidR="0091325E" w:rsidRPr="004967CE" w:rsidRDefault="0091325E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4967CE">
        <w:rPr>
          <w:rFonts w:ascii="Cambria" w:hAnsi="Cambria"/>
          <w:b/>
          <w:color w:val="000000" w:themeColor="text1"/>
          <w:sz w:val="20"/>
          <w:szCs w:val="20"/>
        </w:rPr>
        <w:t xml:space="preserve">Competencias transversales, capacidades, criterios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007"/>
        <w:gridCol w:w="2224"/>
        <w:gridCol w:w="5532"/>
      </w:tblGrid>
      <w:tr w:rsidR="00EE7D55" w:rsidRPr="004967CE" w14:paraId="5DC0829B" w14:textId="77777777" w:rsidTr="00E239BD">
        <w:trPr>
          <w:trHeight w:val="20"/>
        </w:trPr>
        <w:tc>
          <w:tcPr>
            <w:tcW w:w="1397" w:type="pct"/>
            <w:shd w:val="clear" w:color="auto" w:fill="C2D69B" w:themeFill="accent3" w:themeFillTint="99"/>
          </w:tcPr>
          <w:p w14:paraId="68FC4504" w14:textId="08AF454F" w:rsidR="00EE7D55" w:rsidRPr="004967CE" w:rsidRDefault="00EE7D55" w:rsidP="0091325E">
            <w:pPr>
              <w:tabs>
                <w:tab w:val="left" w:pos="4305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COMPETENCIA TRANSVERSAL</w:t>
            </w:r>
          </w:p>
        </w:tc>
        <w:tc>
          <w:tcPr>
            <w:tcW w:w="1033" w:type="pct"/>
            <w:shd w:val="clear" w:color="auto" w:fill="FFFFCC"/>
          </w:tcPr>
          <w:p w14:paraId="6304EC4D" w14:textId="214015D6" w:rsidR="00EE7D55" w:rsidRPr="004967CE" w:rsidRDefault="00EE7D55" w:rsidP="0091325E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571" w:type="pct"/>
            <w:shd w:val="clear" w:color="auto" w:fill="FFFFCC"/>
            <w:vAlign w:val="center"/>
          </w:tcPr>
          <w:p w14:paraId="167D3E02" w14:textId="495541A8" w:rsidR="00EE7D55" w:rsidRPr="004967CE" w:rsidRDefault="00B3528A" w:rsidP="0091325E">
            <w:pPr>
              <w:tabs>
                <w:tab w:val="left" w:pos="4305"/>
              </w:tabs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bCs/>
                <w:sz w:val="20"/>
                <w:szCs w:val="20"/>
              </w:rPr>
              <w:t>DESEMPEÑOS</w:t>
            </w:r>
          </w:p>
        </w:tc>
      </w:tr>
      <w:tr w:rsidR="00BE69E9" w:rsidRPr="004967CE" w14:paraId="3EA06D24" w14:textId="77777777" w:rsidTr="003C17D3">
        <w:trPr>
          <w:trHeight w:val="20"/>
        </w:trPr>
        <w:tc>
          <w:tcPr>
            <w:tcW w:w="1397" w:type="pct"/>
            <w:vAlign w:val="center"/>
          </w:tcPr>
          <w:p w14:paraId="4D9D21E4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1033" w:type="pct"/>
            <w:vAlign w:val="center"/>
          </w:tcPr>
          <w:p w14:paraId="202A0B1C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Gestiona información del entorno virtual.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Crea objetos virtuales en diversos formatos.</w:t>
            </w:r>
          </w:p>
        </w:tc>
        <w:tc>
          <w:tcPr>
            <w:tcW w:w="2571" w:type="pct"/>
            <w:vAlign w:val="center"/>
          </w:tcPr>
          <w:p w14:paraId="07F8FE80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Organiza referentes gráficos digitales y emplea recursos tecnológicos para analizar o diseñar etiquetas.</w:t>
            </w:r>
          </w:p>
        </w:tc>
      </w:tr>
      <w:tr w:rsidR="00716DC3" w:rsidRPr="004967CE" w14:paraId="437E8C0E" w14:textId="77777777" w:rsidTr="003C17D3">
        <w:trPr>
          <w:trHeight w:val="20"/>
        </w:trPr>
        <w:tc>
          <w:tcPr>
            <w:tcW w:w="1397" w:type="pct"/>
            <w:vAlign w:val="center"/>
          </w:tcPr>
          <w:p w14:paraId="7648395B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Gestiona su aprendizaje de manera autónoma</w:t>
            </w:r>
          </w:p>
        </w:tc>
        <w:tc>
          <w:tcPr>
            <w:tcW w:w="1033" w:type="pct"/>
            <w:vAlign w:val="center"/>
          </w:tcPr>
          <w:p w14:paraId="4BCD557D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Define metas de aprendizaje.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Organiza acciones estratégicas.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Monitorea y ajusta su desempeño.</w:t>
            </w:r>
          </w:p>
        </w:tc>
        <w:tc>
          <w:tcPr>
            <w:tcW w:w="2571" w:type="pct"/>
            <w:vAlign w:val="center"/>
          </w:tcPr>
          <w:p w14:paraId="1F5578F3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Define una meta, distribuye el tiempo y verifica sus avances con los criterios de evaluación.</w:t>
            </w:r>
          </w:p>
        </w:tc>
      </w:tr>
    </w:tbl>
    <w:p w14:paraId="53B50451" w14:textId="77777777" w:rsidR="005C0176" w:rsidRPr="004967CE" w:rsidRDefault="005C0176" w:rsidP="00E63203">
      <w:pPr>
        <w:tabs>
          <w:tab w:val="left" w:pos="4305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330E0BCE" w14:textId="730503A6" w:rsidR="005C0176" w:rsidRPr="004967CE" w:rsidRDefault="005C0176" w:rsidP="0091325E">
      <w:pPr>
        <w:pStyle w:val="Prrafodelista"/>
        <w:numPr>
          <w:ilvl w:val="0"/>
          <w:numId w:val="2"/>
        </w:numPr>
        <w:ind w:left="567" w:hanging="425"/>
        <w:contextualSpacing w:val="0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4967CE">
        <w:rPr>
          <w:rFonts w:ascii="Cambria" w:hAnsi="Cambria"/>
          <w:b/>
          <w:color w:val="000000" w:themeColor="text1"/>
          <w:sz w:val="20"/>
          <w:szCs w:val="20"/>
        </w:rPr>
        <w:t>Enfoques Transversales</w:t>
      </w:r>
    </w:p>
    <w:p w14:paraId="3CE799DB" w14:textId="77777777" w:rsidR="005C0176" w:rsidRPr="004967CE" w:rsidRDefault="005C0176" w:rsidP="00E63203">
      <w:pPr>
        <w:pStyle w:val="Prrafodelista"/>
        <w:ind w:left="426"/>
        <w:contextualSpacing w:val="0"/>
        <w:jc w:val="both"/>
        <w:rPr>
          <w:rFonts w:ascii="Cambria" w:hAnsi="Cambria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48"/>
        <w:gridCol w:w="2060"/>
        <w:gridCol w:w="5855"/>
      </w:tblGrid>
      <w:tr w:rsidR="00EE7D55" w:rsidRPr="004967CE" w14:paraId="4A790913" w14:textId="77777777" w:rsidTr="00E239BD">
        <w:trPr>
          <w:trHeight w:val="20"/>
        </w:trPr>
        <w:tc>
          <w:tcPr>
            <w:tcW w:w="1323" w:type="pct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1C062CFE" w14:textId="77777777" w:rsidR="005C0176" w:rsidRPr="004967CE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ENFOQUE</w:t>
            </w:r>
          </w:p>
        </w:tc>
        <w:tc>
          <w:tcPr>
            <w:tcW w:w="957" w:type="pct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33F8DC39" w14:textId="77777777" w:rsidR="005C0176" w:rsidRPr="004967CE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VALORES</w:t>
            </w:r>
          </w:p>
        </w:tc>
        <w:tc>
          <w:tcPr>
            <w:tcW w:w="2720" w:type="pct"/>
            <w:tcBorders>
              <w:top w:val="single" w:sz="4" w:space="0" w:color="auto"/>
            </w:tcBorders>
            <w:shd w:val="clear" w:color="auto" w:fill="FFFFCC"/>
            <w:vAlign w:val="center"/>
          </w:tcPr>
          <w:p w14:paraId="6D254947" w14:textId="77777777" w:rsidR="005C0176" w:rsidRPr="004967CE" w:rsidRDefault="005C0176" w:rsidP="003C17D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ACTITUDES OBSERVABLES</w:t>
            </w:r>
          </w:p>
        </w:tc>
      </w:tr>
      <w:tr w:rsidR="005C0176" w:rsidRPr="004967CE" w14:paraId="2FC34CE5" w14:textId="77777777" w:rsidTr="003C17D3">
        <w:trPr>
          <w:trHeight w:val="20"/>
        </w:trPr>
        <w:tc>
          <w:tcPr>
            <w:tcW w:w="1323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2D0DC245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Intercultural / Orientación al bien común</w:t>
            </w:r>
          </w:p>
        </w:tc>
        <w:tc>
          <w:tcPr>
            <w:tcW w:w="957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03E28931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Respeto a la identidad cultural / Responsabilidad</w:t>
            </w:r>
          </w:p>
        </w:tc>
        <w:tc>
          <w:tcPr>
            <w:tcW w:w="2720" w:type="pct"/>
            <w:tcBorders>
              <w:top w:val="dashSmallGap" w:sz="4" w:space="0" w:color="000000"/>
              <w:bottom w:val="single" w:sz="4" w:space="0" w:color="auto"/>
            </w:tcBorders>
            <w:vAlign w:val="center"/>
          </w:tcPr>
          <w:p w14:paraId="24B5D227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Valora los símbolos culturales de Ccatcca; usa materiales responsablemente y evita desperdicios.</w:t>
            </w:r>
          </w:p>
        </w:tc>
      </w:tr>
    </w:tbl>
    <w:p w14:paraId="741BCA8B" w14:textId="574B059F" w:rsidR="00A10697" w:rsidRPr="004967CE" w:rsidRDefault="00CD0A64" w:rsidP="0091325E">
      <w:pPr>
        <w:pStyle w:val="Prrafodelista"/>
        <w:numPr>
          <w:ilvl w:val="0"/>
          <w:numId w:val="1"/>
        </w:numPr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4967CE">
        <w:rPr>
          <w:rFonts w:ascii="Cambria" w:hAnsi="Cambria"/>
          <w:b/>
          <w:sz w:val="20"/>
          <w:szCs w:val="20"/>
        </w:rPr>
        <w:t>SECUENCIA DE LA ACTIVIDAD</w:t>
      </w:r>
    </w:p>
    <w:tbl>
      <w:tblPr>
        <w:tblStyle w:val="Tablaconcuadrcula"/>
        <w:tblW w:w="10768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7796"/>
      </w:tblGrid>
      <w:tr w:rsidR="00AD2660" w:rsidRPr="004967CE" w14:paraId="0C40AFD4" w14:textId="77777777" w:rsidTr="004967CE">
        <w:tc>
          <w:tcPr>
            <w:tcW w:w="1271" w:type="dxa"/>
            <w:shd w:val="clear" w:color="auto" w:fill="C2D69B" w:themeFill="accent3" w:themeFillTint="99"/>
            <w:vAlign w:val="center"/>
          </w:tcPr>
          <w:p w14:paraId="24B7230E" w14:textId="2FF27110" w:rsidR="00AD2660" w:rsidRPr="004967CE" w:rsidRDefault="00F037AF" w:rsidP="000F08F0">
            <w:pPr>
              <w:spacing w:before="1"/>
              <w:ind w:right="-2" w:hanging="12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MOMENTOS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14:paraId="20C89FBD" w14:textId="2316C842" w:rsidR="00AD2660" w:rsidRPr="004967CE" w:rsidRDefault="00F037AF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PROCESOS PEDAGÓGICOS</w:t>
            </w:r>
          </w:p>
        </w:tc>
        <w:tc>
          <w:tcPr>
            <w:tcW w:w="7796" w:type="dxa"/>
            <w:shd w:val="clear" w:color="auto" w:fill="C2D69B" w:themeFill="accent3" w:themeFillTint="99"/>
            <w:vAlign w:val="center"/>
          </w:tcPr>
          <w:p w14:paraId="4BA4CC5C" w14:textId="66560AA3" w:rsidR="00AD2660" w:rsidRPr="004967CE" w:rsidRDefault="00F037AF" w:rsidP="00327931">
            <w:pPr>
              <w:spacing w:before="1"/>
              <w:ind w:right="-2"/>
              <w:jc w:val="center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ACTIVIDADES/ESTRATEGIAS METODOLÓGICAS</w:t>
            </w:r>
          </w:p>
        </w:tc>
      </w:tr>
      <w:tr w:rsidR="00AD2660" w:rsidRPr="004967CE" w14:paraId="2A971B63" w14:textId="77777777" w:rsidTr="004967CE">
        <w:tc>
          <w:tcPr>
            <w:tcW w:w="1271" w:type="dxa"/>
            <w:vMerge w:val="restart"/>
            <w:shd w:val="clear" w:color="auto" w:fill="FFFFCC"/>
            <w:vAlign w:val="center"/>
          </w:tcPr>
          <w:p w14:paraId="28A619A8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lastRenderedPageBreak/>
              <w:t>INICIO</w:t>
            </w:r>
          </w:p>
        </w:tc>
        <w:tc>
          <w:tcPr>
            <w:tcW w:w="1701" w:type="dxa"/>
            <w:shd w:val="clear" w:color="auto" w:fill="FFFFCC"/>
          </w:tcPr>
          <w:p w14:paraId="0732FA02" w14:textId="77777777" w:rsidR="00AD2660" w:rsidRPr="004967CE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Problematización o situación retadora</w:t>
            </w:r>
          </w:p>
        </w:tc>
        <w:tc>
          <w:tcPr>
            <w:tcW w:w="7796" w:type="dxa"/>
            <w:vAlign w:val="center"/>
          </w:tcPr>
          <w:p w14:paraId="6E4BE23B" w14:textId="18CA83BF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Situación retadora (5 min): ¿Cómo lograr que los dulces andinos «Misk</w:t>
            </w:r>
            <w:r w:rsidR="004967CE">
              <w:rPr>
                <w:rFonts w:ascii="Cambria" w:hAnsi="Cambria"/>
                <w:sz w:val="20"/>
                <w:szCs w:val="20"/>
              </w:rPr>
              <w:t>´</w:t>
            </w:r>
            <w:r w:rsidRPr="004967CE">
              <w:rPr>
                <w:rFonts w:ascii="Cambria" w:hAnsi="Cambria"/>
                <w:sz w:val="20"/>
                <w:szCs w:val="20"/>
              </w:rPr>
              <w:t>i Hamp</w:t>
            </w:r>
            <w:r w:rsidRPr="004967CE">
              <w:rPr>
                <w:rFonts w:ascii="Cambria" w:hAnsi="Cambria"/>
                <w:sz w:val="20"/>
                <w:szCs w:val="20"/>
              </w:rPr>
              <w:t>i» destaquen en la feria de Ccatcca mediante etiquetas atractivas, culturalmente respetuosas y económicamente viables?</w:t>
            </w:r>
          </w:p>
        </w:tc>
      </w:tr>
      <w:tr w:rsidR="00AD2660" w:rsidRPr="004967CE" w14:paraId="44ADC236" w14:textId="77777777" w:rsidTr="004967CE">
        <w:tc>
          <w:tcPr>
            <w:tcW w:w="1271" w:type="dxa"/>
            <w:vMerge/>
            <w:shd w:val="clear" w:color="auto" w:fill="FFFFCC"/>
            <w:vAlign w:val="center"/>
          </w:tcPr>
          <w:p w14:paraId="0202634F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30A885F9" w14:textId="77777777" w:rsidR="00AD2660" w:rsidRPr="004967CE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Propósito y organización</w:t>
            </w:r>
          </w:p>
        </w:tc>
        <w:tc>
          <w:tcPr>
            <w:tcW w:w="7796" w:type="dxa"/>
            <w:vAlign w:val="center"/>
          </w:tcPr>
          <w:p w14:paraId="7032D6E2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Propósito y organización (5 min): crear una etiqueta digital e imprimir o preparar un prototipo adhesivo. Presentación de evidencias, criterios y equipos.</w:t>
            </w:r>
          </w:p>
        </w:tc>
      </w:tr>
      <w:tr w:rsidR="00AD2660" w:rsidRPr="004967CE" w14:paraId="05AF85D0" w14:textId="77777777" w:rsidTr="004967CE">
        <w:tc>
          <w:tcPr>
            <w:tcW w:w="1271" w:type="dxa"/>
            <w:vMerge/>
            <w:shd w:val="clear" w:color="auto" w:fill="FFFFCC"/>
            <w:vAlign w:val="center"/>
          </w:tcPr>
          <w:p w14:paraId="59006EC0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00A5B37D" w14:textId="77777777" w:rsidR="00AD2660" w:rsidRPr="004967CE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Motivación relacionada con el propósito de la actividad</w:t>
            </w:r>
          </w:p>
        </w:tc>
        <w:tc>
          <w:tcPr>
            <w:tcW w:w="7796" w:type="dxa"/>
            <w:vAlign w:val="center"/>
          </w:tcPr>
          <w:p w14:paraId="696A9A34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Motivación (5 min): exhibición de envases con etiquetas contrastantes; elección razonada de la que más invita a conocer el producto.</w:t>
            </w:r>
          </w:p>
        </w:tc>
      </w:tr>
      <w:tr w:rsidR="00AD2660" w:rsidRPr="004967CE" w14:paraId="223C10D9" w14:textId="77777777" w:rsidTr="004967CE">
        <w:tc>
          <w:tcPr>
            <w:tcW w:w="1271" w:type="dxa"/>
            <w:vMerge/>
            <w:shd w:val="clear" w:color="auto" w:fill="FFFFCC"/>
            <w:vAlign w:val="center"/>
          </w:tcPr>
          <w:p w14:paraId="39AD2BFE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437D884A" w14:textId="77777777" w:rsidR="00AD2660" w:rsidRPr="004967CE" w:rsidRDefault="00AD2660" w:rsidP="008D45E2">
            <w:pPr>
              <w:spacing w:before="1"/>
              <w:ind w:right="-2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Recojo de saberes previos</w:t>
            </w:r>
          </w:p>
        </w:tc>
        <w:tc>
          <w:tcPr>
            <w:tcW w:w="7796" w:type="dxa"/>
            <w:vAlign w:val="center"/>
          </w:tcPr>
          <w:p w14:paraId="39AAB1B4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Saberes previos (5 min): ¿qué comunica una etiqueta?, ¿qué símbolos identifican a Ccatcca?, ¿qué sabemos de CorelDRAW y del costo de impresión?</w:t>
            </w:r>
          </w:p>
        </w:tc>
      </w:tr>
      <w:tr w:rsidR="00AD2660" w:rsidRPr="004967CE" w14:paraId="50A9BA61" w14:textId="77777777" w:rsidTr="004967CE">
        <w:tc>
          <w:tcPr>
            <w:tcW w:w="1271" w:type="dxa"/>
            <w:shd w:val="clear" w:color="auto" w:fill="EAF1DD" w:themeFill="accent3" w:themeFillTint="33"/>
            <w:vAlign w:val="center"/>
          </w:tcPr>
          <w:p w14:paraId="755F1EEF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DESARROLLO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5D32A950" w14:textId="77777777" w:rsidR="00AD2660" w:rsidRPr="004967CE" w:rsidRDefault="00AD2660" w:rsidP="00327931">
            <w:pPr>
              <w:spacing w:before="1"/>
              <w:ind w:right="-2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Gestión y acompañamiento del desarrollo de las competencias</w:t>
            </w:r>
          </w:p>
        </w:tc>
        <w:tc>
          <w:tcPr>
            <w:tcW w:w="7796" w:type="dxa"/>
            <w:vAlign w:val="center"/>
          </w:tcPr>
          <w:p w14:paraId="6470270C" w14:textId="11C9C67E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• EXPLORACIÓN Y EXPERIMENTACIÓN (15 min): prueban texto artístico, formas, rellenos, alineación, importación de imágenes y combinaciones cromáticas en CorelDRAW. Registran dos alternativas.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• PLANIFICACIÓN Y CREACIÓN (30 min): realizan boceto y definen medidas orientativas de 8 × 5 cm, margen de seguridad de 3 mm y composición. Diseñan marca «Misk</w:t>
            </w:r>
            <w:r w:rsidR="004967CE">
              <w:rPr>
                <w:rFonts w:ascii="Cambria" w:hAnsi="Cambria"/>
                <w:sz w:val="20"/>
                <w:szCs w:val="20"/>
              </w:rPr>
              <w:t>´</w:t>
            </w:r>
            <w:r w:rsidRPr="004967CE">
              <w:rPr>
                <w:rFonts w:ascii="Cambria" w:hAnsi="Cambria"/>
                <w:sz w:val="20"/>
                <w:szCs w:val="20"/>
              </w:rPr>
              <w:t>i Hamp</w:t>
            </w:r>
            <w:r w:rsidRPr="004967CE">
              <w:rPr>
                <w:rFonts w:ascii="Cambria" w:hAnsi="Cambria"/>
                <w:sz w:val="20"/>
                <w:szCs w:val="20"/>
              </w:rPr>
              <w:t>i», descripción del dulce, motivos culturales pertinentes y espacios para datos verificables. Guardan archivo editable y exportan PDF para impresión; revisan tamaño real y resolución adecuada de imágenes.</w:t>
            </w:r>
            <w:r w:rsidRPr="004967CE">
              <w:rPr>
                <w:rFonts w:ascii="Cambria" w:hAnsi="Cambria"/>
                <w:sz w:val="20"/>
                <w:szCs w:val="20"/>
              </w:rPr>
              <w:br/>
            </w:r>
            <w:r w:rsidRPr="004967CE">
              <w:rPr>
                <w:rFonts w:ascii="Cambria" w:hAnsi="Cambria"/>
                <w:sz w:val="20"/>
                <w:szCs w:val="20"/>
              </w:rPr>
              <w:t>• EVALUACIÓN, AJUSTE Y COMUNICACIÓN (10 min): aplican revisión entre pares de contraste, legibilidad, pertinencia y datos; corrigen. Preparan impresión de prueba en papel fotográfico adhesivo si hay impresora; de lo contrario, dejan PDF listo y muestran simulación. Estiman costo unitario: costo de hoja ÷ etiquetas aprovechables, sumando otros insumos.</w:t>
            </w:r>
          </w:p>
        </w:tc>
      </w:tr>
      <w:tr w:rsidR="00AD2660" w:rsidRPr="004967CE" w14:paraId="2FE2DC25" w14:textId="77777777" w:rsidTr="004967CE">
        <w:tc>
          <w:tcPr>
            <w:tcW w:w="1271" w:type="dxa"/>
            <w:vAlign w:val="center"/>
          </w:tcPr>
          <w:p w14:paraId="1A5FF1C8" w14:textId="77777777" w:rsidR="00AD2660" w:rsidRPr="004967CE" w:rsidRDefault="00AD2660" w:rsidP="00716DC3">
            <w:pPr>
              <w:shd w:val="clear" w:color="auto" w:fill="FFFFFF" w:themeFill="background1"/>
              <w:spacing w:before="1"/>
              <w:ind w:right="-2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967CE">
              <w:rPr>
                <w:rFonts w:ascii="Cambria" w:hAnsi="Cambria"/>
                <w:b/>
                <w:sz w:val="20"/>
                <w:szCs w:val="20"/>
              </w:rPr>
              <w:t>CIERRE</w:t>
            </w:r>
          </w:p>
        </w:tc>
        <w:tc>
          <w:tcPr>
            <w:tcW w:w="1701" w:type="dxa"/>
          </w:tcPr>
          <w:p w14:paraId="6DCB57A0" w14:textId="77777777" w:rsidR="00AD2660" w:rsidRPr="004967CE" w:rsidRDefault="00AD2660" w:rsidP="00716DC3">
            <w:pPr>
              <w:shd w:val="clear" w:color="auto" w:fill="FFFFFF" w:themeFill="background1"/>
              <w:spacing w:before="1"/>
              <w:ind w:right="-2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967CE">
              <w:rPr>
                <w:rFonts w:ascii="Cambria" w:hAnsi="Cambria"/>
                <w:b/>
                <w:sz w:val="18"/>
                <w:szCs w:val="18"/>
              </w:rPr>
              <w:t>Evaluación</w:t>
            </w:r>
          </w:p>
        </w:tc>
        <w:tc>
          <w:tcPr>
            <w:tcW w:w="7796" w:type="dxa"/>
            <w:vAlign w:val="center"/>
          </w:tcPr>
          <w:p w14:paraId="3D96DD56" w14:textId="77777777" w:rsidR="00C547F5" w:rsidRPr="004967CE" w:rsidRDefault="006A5321">
            <w:pPr>
              <w:spacing w:after="40"/>
              <w:rPr>
                <w:rFonts w:ascii="Cambria" w:hAnsi="Cambria"/>
                <w:sz w:val="20"/>
                <w:szCs w:val="20"/>
              </w:rPr>
            </w:pPr>
            <w:r w:rsidRPr="004967CE">
              <w:rPr>
                <w:rFonts w:ascii="Cambria" w:hAnsi="Cambria"/>
                <w:sz w:val="20"/>
                <w:szCs w:val="20"/>
              </w:rPr>
              <w:t>Cierre (10 min): socializan hallazgos o prototipos; autoevalúan con la lista de cotejo y responden: ¿qué aprendí?, ¿qué mejoraría?, ¿cómo contribuye el diseño al emprendimiento?</w:t>
            </w:r>
          </w:p>
        </w:tc>
      </w:tr>
    </w:tbl>
    <w:p w14:paraId="7C0ED384" w14:textId="5526B944" w:rsidR="00D7446B" w:rsidRPr="004967CE" w:rsidRDefault="00D7446B" w:rsidP="0077473E">
      <w:pPr>
        <w:ind w:right="283"/>
        <w:jc w:val="right"/>
        <w:rPr>
          <w:rFonts w:ascii="Cambria" w:hAnsi="Cambria"/>
          <w:sz w:val="20"/>
          <w:szCs w:val="20"/>
        </w:rPr>
      </w:pPr>
    </w:p>
    <w:p w14:paraId="15FCB1B9" w14:textId="2A975150" w:rsidR="0077473E" w:rsidRPr="004967CE" w:rsidRDefault="0077473E" w:rsidP="00D7446B">
      <w:pPr>
        <w:ind w:right="283"/>
        <w:jc w:val="right"/>
        <w:rPr>
          <w:rFonts w:ascii="Cambria" w:hAnsi="Cambria"/>
          <w:sz w:val="20"/>
          <w:szCs w:val="20"/>
        </w:rPr>
      </w:pPr>
      <w:r w:rsidRPr="004967CE">
        <w:rPr>
          <w:rFonts w:ascii="Cambria" w:hAnsi="Cambria"/>
          <w:sz w:val="20"/>
          <w:szCs w:val="20"/>
        </w:rPr>
        <w:t xml:space="preserve">Ccatcca, </w:t>
      </w:r>
      <w:r w:rsidR="004967CE">
        <w:rPr>
          <w:rFonts w:ascii="Cambria" w:hAnsi="Cambria"/>
          <w:sz w:val="20"/>
          <w:szCs w:val="20"/>
        </w:rPr>
        <w:t>15 de setiembre</w:t>
      </w:r>
      <w:r w:rsidRPr="004967CE">
        <w:rPr>
          <w:rFonts w:ascii="Cambria" w:hAnsi="Cambria"/>
          <w:sz w:val="20"/>
          <w:szCs w:val="20"/>
        </w:rPr>
        <w:t xml:space="preserve"> de 2026</w:t>
      </w:r>
    </w:p>
    <w:p w14:paraId="1A3ACCA4" w14:textId="101734D9" w:rsidR="0077473E" w:rsidRPr="004967CE" w:rsidRDefault="00D7446B" w:rsidP="0077473E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/>
          <w:color w:val="000000"/>
          <w:sz w:val="20"/>
          <w:szCs w:val="20"/>
        </w:rPr>
      </w:pPr>
      <w:r w:rsidRPr="004967CE">
        <w:rPr>
          <w:rFonts w:ascii="Cambria" w:eastAsia="Times New Roman" w:hAnsi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187F58" wp14:editId="600A5B80">
                <wp:simplePos x="0" y="0"/>
                <wp:positionH relativeFrom="margin">
                  <wp:posOffset>4367226</wp:posOffset>
                </wp:positionH>
                <wp:positionV relativeFrom="paragraph">
                  <wp:posOffset>302260</wp:posOffset>
                </wp:positionV>
                <wp:extent cx="2085975" cy="628650"/>
                <wp:effectExtent l="0" t="0" r="0" b="0"/>
                <wp:wrapNone/>
                <wp:docPr id="1054204095" name="Rectángulo 1054204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628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26204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</w:t>
                            </w:r>
                          </w:p>
                          <w:p w14:paraId="79C70319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DIRECTOR</w:t>
                            </w:r>
                          </w:p>
                          <w:p w14:paraId="62CED981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47B1AC8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1BF3A3A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029BF87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CA56CA4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145BE2D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0B9D7BB9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3A0249A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21A8EADC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846B543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sz w:val="24"/>
                                <w:szCs w:val="24"/>
                              </w:rPr>
                            </w:pPr>
                          </w:p>
                          <w:p w14:paraId="7BA4C625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7187F58" id="Rectángulo 1054204095" o:spid="_x0000_s1026" style="position:absolute;margin-left:343.9pt;margin-top:23.8pt;width:164.2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" filled="f" stroked="f" strokeweight="1pt">
                <v:textbox>
                  <w:txbxContent>
                    <w:p w14:paraId="3B926204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</w:t>
                      </w:r>
                    </w:p>
                    <w:p w14:paraId="79C70319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DIRECTOR</w:t>
                      </w:r>
                    </w:p>
                    <w:p w14:paraId="62CED981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347B1AC8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71BF3A3A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5029BF87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6CA56CA4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2145BE2D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0B9D7BB9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33A0249A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21A8EADC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</w:p>
                    <w:p w14:paraId="6846B543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sz w:val="24"/>
                          <w:szCs w:val="24"/>
                        </w:rPr>
                      </w:pPr>
                    </w:p>
                    <w:p w14:paraId="7BA4C625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967CE">
        <w:rPr>
          <w:rFonts w:ascii="Cambria" w:eastAsia="Times New Roman" w:hAnsi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C97F86" wp14:editId="65531E07">
                <wp:simplePos x="0" y="0"/>
                <wp:positionH relativeFrom="margin">
                  <wp:posOffset>256209</wp:posOffset>
                </wp:positionH>
                <wp:positionV relativeFrom="paragraph">
                  <wp:posOffset>302260</wp:posOffset>
                </wp:positionV>
                <wp:extent cx="2186940" cy="628650"/>
                <wp:effectExtent l="0" t="0" r="0" b="0"/>
                <wp:wrapNone/>
                <wp:docPr id="1748253054" name="Rectángulo 1748253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940" cy="628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5A311A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______________________________</w:t>
                            </w: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___________</w:t>
                            </w:r>
                          </w:p>
                          <w:p w14:paraId="651A9B91" w14:textId="77777777" w:rsidR="0077473E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PROF. TOMÁS QUISPE TURPO</w:t>
                            </w:r>
                          </w:p>
                          <w:p w14:paraId="48CF03E2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eastAsia="Times New Roman" w:hAnsi="Cambria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C653D3">
                              <w:rPr>
                                <w:rFonts w:ascii="Cambria" w:eastAsia="Times New Roman" w:hAnsi="Cambria"/>
                                <w:color w:val="000000"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  <w:p w14:paraId="48D4D8C2" w14:textId="77777777" w:rsidR="0077473E" w:rsidRPr="00C653D3" w:rsidRDefault="0077473E" w:rsidP="0077473E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C97F86" id="Rectángulo 1748253054" o:spid="_x0000_s1027" style="position:absolute;margin-left:20.15pt;margin-top:23.8pt;width:172.2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" filled="f" stroked="f" strokeweight="1pt">
                <v:textbox>
                  <w:txbxContent>
                    <w:p w14:paraId="7E5A311A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______________________________</w:t>
                      </w: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___________</w:t>
                      </w:r>
                    </w:p>
                    <w:p w14:paraId="651A9B91" w14:textId="77777777" w:rsidR="0077473E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PROF. TOMÁS QUISPE TURPO</w:t>
                      </w:r>
                    </w:p>
                    <w:p w14:paraId="48CF03E2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eastAsia="Times New Roman" w:hAnsi="Cambria"/>
                          <w:sz w:val="24"/>
                          <w:szCs w:val="24"/>
                          <w:lang w:val="es-MX"/>
                        </w:rPr>
                      </w:pPr>
                      <w:r w:rsidRPr="00C653D3">
                        <w:rPr>
                          <w:rFonts w:ascii="Cambria" w:eastAsia="Times New Roman" w:hAnsi="Cambria"/>
                          <w:color w:val="000000"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  <w:p w14:paraId="48D4D8C2" w14:textId="77777777" w:rsidR="0077473E" w:rsidRPr="00C653D3" w:rsidRDefault="0077473E" w:rsidP="0077473E">
                      <w:pPr>
                        <w:spacing w:after="0"/>
                        <w:jc w:val="center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7473E" w:rsidRPr="004967CE">
        <w:rPr>
          <w:rFonts w:ascii="Cambria" w:hAnsi="Cambria"/>
          <w:b/>
          <w:color w:val="000000"/>
          <w:sz w:val="20"/>
          <w:szCs w:val="20"/>
        </w:rPr>
        <w:t xml:space="preserve">                                                                               </w:t>
      </w:r>
    </w:p>
    <w:p w14:paraId="6C98986F" w14:textId="77777777" w:rsidR="00AD2660" w:rsidRPr="004967CE" w:rsidRDefault="00AD2660" w:rsidP="004967CE">
      <w:pPr>
        <w:spacing w:before="1"/>
        <w:ind w:right="-2"/>
        <w:rPr>
          <w:rFonts w:ascii="Cambria" w:hAnsi="Cambria"/>
          <w:b/>
          <w:sz w:val="20"/>
          <w:szCs w:val="20"/>
        </w:rPr>
        <w:sectPr w:rsidR="00AD2660" w:rsidRPr="004967CE" w:rsidSect="005B624A">
          <w:headerReference w:type="default" r:id="rId12"/>
          <w:footerReference w:type="default" r:id="rId13"/>
          <w:pgSz w:w="11906" w:h="16838" w:code="9"/>
          <w:pgMar w:top="1587" w:right="424" w:bottom="964" w:left="709" w:header="0" w:footer="113" w:gutter="0"/>
          <w:cols w:space="708"/>
          <w:docGrid w:linePitch="360"/>
        </w:sectPr>
      </w:pPr>
    </w:p>
    <w:p w14:paraId="14631C86" w14:textId="08C2D947" w:rsidR="00C547F5" w:rsidRPr="004967CE" w:rsidRDefault="00C547F5" w:rsidP="004967CE">
      <w:pPr>
        <w:spacing w:before="1"/>
        <w:ind w:right="-2"/>
        <w:rPr>
          <w:rFonts w:ascii="Cambria" w:hAnsi="Cambria"/>
          <w:sz w:val="20"/>
          <w:szCs w:val="20"/>
        </w:rPr>
      </w:pPr>
    </w:p>
    <w:sectPr w:rsidR="00C547F5" w:rsidRPr="004967CE" w:rsidSect="00F65EFC">
      <w:pgSz w:w="11906" w:h="16838" w:code="9"/>
      <w:pgMar w:top="1701" w:right="851" w:bottom="851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792E" w14:textId="77777777" w:rsidR="006A5321" w:rsidRDefault="006A5321" w:rsidP="00697484">
      <w:pPr>
        <w:spacing w:after="0" w:line="240" w:lineRule="auto"/>
      </w:pPr>
      <w:r>
        <w:separator/>
      </w:r>
    </w:p>
  </w:endnote>
  <w:endnote w:type="continuationSeparator" w:id="0">
    <w:p w14:paraId="7097DC18" w14:textId="77777777" w:rsidR="006A5321" w:rsidRDefault="006A5321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GothamRounde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3D8A" w14:textId="73664B67" w:rsidR="00D17575" w:rsidRDefault="00D175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F59D6" w14:textId="77777777" w:rsidR="006A5321" w:rsidRDefault="006A5321" w:rsidP="00697484">
      <w:pPr>
        <w:spacing w:after="0" w:line="240" w:lineRule="auto"/>
      </w:pPr>
      <w:r>
        <w:separator/>
      </w:r>
    </w:p>
  </w:footnote>
  <w:footnote w:type="continuationSeparator" w:id="0">
    <w:p w14:paraId="4143EFB0" w14:textId="77777777" w:rsidR="006A5321" w:rsidRDefault="006A5321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9E61" w14:textId="4A35D57D" w:rsidR="005C3963" w:rsidRDefault="003445CF" w:rsidP="005B2733">
    <w:pPr>
      <w:tabs>
        <w:tab w:val="center" w:pos="0"/>
      </w:tabs>
      <w:spacing w:after="0" w:line="240" w:lineRule="auto"/>
      <w:jc w:val="center"/>
    </w:pPr>
    <w:r w:rsidRPr="00E74F79">
      <w:rPr>
        <w:noProof/>
        <w:lang w:val="en-US"/>
      </w:rPr>
      <w:drawing>
        <wp:anchor distT="0" distB="0" distL="114300" distR="114300" simplePos="0" relativeHeight="251686912" behindDoc="1" locked="0" layoutInCell="1" allowOverlap="1" wp14:anchorId="118DD66B" wp14:editId="32EFCF0F">
          <wp:simplePos x="0" y="0"/>
          <wp:positionH relativeFrom="page">
            <wp:posOffset>55659</wp:posOffset>
          </wp:positionH>
          <wp:positionV relativeFrom="paragraph">
            <wp:posOffset>87464</wp:posOffset>
          </wp:positionV>
          <wp:extent cx="7434470" cy="1080705"/>
          <wp:effectExtent l="0" t="0" r="0" b="5715"/>
          <wp:wrapNone/>
          <wp:docPr id="11223582" name="Imagen 11223582" descr="C:\Users\Lenovo\Downloads\gf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enovo\Downloads\gf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470" cy="108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43DA0" w14:textId="170F8A35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4AE0AF1C" w14:textId="77777777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36CAEEEF" w14:textId="77777777" w:rsidR="005C3963" w:rsidRDefault="005C3963" w:rsidP="005B2733">
    <w:pPr>
      <w:tabs>
        <w:tab w:val="center" w:pos="0"/>
      </w:tabs>
      <w:spacing w:after="0" w:line="240" w:lineRule="auto"/>
      <w:jc w:val="center"/>
    </w:pPr>
  </w:p>
  <w:p w14:paraId="3D670BDE" w14:textId="4CCCD651" w:rsidR="006C11F6" w:rsidRPr="005B2733" w:rsidRDefault="006C11F6" w:rsidP="009200A1">
    <w:pPr>
      <w:tabs>
        <w:tab w:val="center" w:pos="0"/>
      </w:tabs>
      <w:spacing w:after="0" w:line="240" w:lineRule="auto"/>
      <w:rPr>
        <w:rFonts w:ascii="Lucida Calligraphy" w:hAnsi="Lucida Calligraphy" w:cstheme="minorHAnsi"/>
        <w:b/>
        <w:color w:val="0070C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D5E"/>
    <w:multiLevelType w:val="hybridMultilevel"/>
    <w:tmpl w:val="7D7C9A5E"/>
    <w:lvl w:ilvl="0" w:tplc="F940B0A6">
      <w:start w:val="1"/>
      <w:numFmt w:val="lowerLetter"/>
      <w:lvlText w:val="%1)"/>
      <w:lvlJc w:val="left"/>
      <w:pPr>
        <w:ind w:left="511" w:hanging="244"/>
      </w:pPr>
      <w:rPr>
        <w:rFonts w:hint="default"/>
        <w:color w:val="auto"/>
        <w:w w:val="87"/>
        <w:sz w:val="20"/>
        <w:szCs w:val="20"/>
        <w:lang w:val="en-US" w:eastAsia="en-US" w:bidi="ar-SA"/>
      </w:rPr>
    </w:lvl>
    <w:lvl w:ilvl="1" w:tplc="A44EF4E4">
      <w:numFmt w:val="bullet"/>
      <w:lvlText w:val="•"/>
      <w:lvlJc w:val="left"/>
      <w:pPr>
        <w:ind w:left="1105" w:hanging="244"/>
      </w:pPr>
      <w:rPr>
        <w:rFonts w:hint="default"/>
        <w:lang w:val="en-US" w:eastAsia="en-US" w:bidi="ar-SA"/>
      </w:rPr>
    </w:lvl>
    <w:lvl w:ilvl="2" w:tplc="56BAB542">
      <w:numFmt w:val="bullet"/>
      <w:lvlText w:val="•"/>
      <w:lvlJc w:val="left"/>
      <w:pPr>
        <w:ind w:left="1691" w:hanging="244"/>
      </w:pPr>
      <w:rPr>
        <w:rFonts w:hint="default"/>
        <w:lang w:val="en-US" w:eastAsia="en-US" w:bidi="ar-SA"/>
      </w:rPr>
    </w:lvl>
    <w:lvl w:ilvl="3" w:tplc="577A5EFE">
      <w:numFmt w:val="bullet"/>
      <w:lvlText w:val="•"/>
      <w:lvlJc w:val="left"/>
      <w:pPr>
        <w:ind w:left="2276" w:hanging="244"/>
      </w:pPr>
      <w:rPr>
        <w:rFonts w:hint="default"/>
        <w:lang w:val="en-US" w:eastAsia="en-US" w:bidi="ar-SA"/>
      </w:rPr>
    </w:lvl>
    <w:lvl w:ilvl="4" w:tplc="C48CA950">
      <w:numFmt w:val="bullet"/>
      <w:lvlText w:val="•"/>
      <w:lvlJc w:val="left"/>
      <w:pPr>
        <w:ind w:left="2862" w:hanging="244"/>
      </w:pPr>
      <w:rPr>
        <w:rFonts w:hint="default"/>
        <w:lang w:val="en-US" w:eastAsia="en-US" w:bidi="ar-SA"/>
      </w:rPr>
    </w:lvl>
    <w:lvl w:ilvl="5" w:tplc="010A3AAC">
      <w:numFmt w:val="bullet"/>
      <w:lvlText w:val="•"/>
      <w:lvlJc w:val="left"/>
      <w:pPr>
        <w:ind w:left="3448" w:hanging="244"/>
      </w:pPr>
      <w:rPr>
        <w:rFonts w:hint="default"/>
        <w:lang w:val="en-US" w:eastAsia="en-US" w:bidi="ar-SA"/>
      </w:rPr>
    </w:lvl>
    <w:lvl w:ilvl="6" w:tplc="3AF2DEA0">
      <w:numFmt w:val="bullet"/>
      <w:lvlText w:val="•"/>
      <w:lvlJc w:val="left"/>
      <w:pPr>
        <w:ind w:left="4033" w:hanging="244"/>
      </w:pPr>
      <w:rPr>
        <w:rFonts w:hint="default"/>
        <w:lang w:val="en-US" w:eastAsia="en-US" w:bidi="ar-SA"/>
      </w:rPr>
    </w:lvl>
    <w:lvl w:ilvl="7" w:tplc="20DE6CF8">
      <w:numFmt w:val="bullet"/>
      <w:lvlText w:val="•"/>
      <w:lvlJc w:val="left"/>
      <w:pPr>
        <w:ind w:left="4619" w:hanging="244"/>
      </w:pPr>
      <w:rPr>
        <w:rFonts w:hint="default"/>
        <w:lang w:val="en-US" w:eastAsia="en-US" w:bidi="ar-SA"/>
      </w:rPr>
    </w:lvl>
    <w:lvl w:ilvl="8" w:tplc="D8EC7516">
      <w:numFmt w:val="bullet"/>
      <w:lvlText w:val="•"/>
      <w:lvlJc w:val="left"/>
      <w:pPr>
        <w:ind w:left="5204" w:hanging="244"/>
      </w:pPr>
      <w:rPr>
        <w:rFonts w:hint="default"/>
        <w:lang w:val="en-US" w:eastAsia="en-US" w:bidi="ar-SA"/>
      </w:rPr>
    </w:lvl>
  </w:abstractNum>
  <w:abstractNum w:abstractNumId="1" w15:restartNumberingAfterBreak="0">
    <w:nsid w:val="0BF56B33"/>
    <w:multiLevelType w:val="hybridMultilevel"/>
    <w:tmpl w:val="AE16FC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5466C"/>
    <w:multiLevelType w:val="hybridMultilevel"/>
    <w:tmpl w:val="B25E3C98"/>
    <w:lvl w:ilvl="0" w:tplc="0409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" w15:restartNumberingAfterBreak="0">
    <w:nsid w:val="12FF6437"/>
    <w:multiLevelType w:val="hybridMultilevel"/>
    <w:tmpl w:val="9C4C85B6"/>
    <w:lvl w:ilvl="0" w:tplc="1E4A82F0">
      <w:start w:val="1"/>
      <w:numFmt w:val="decimal"/>
      <w:lvlText w:val="2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030D47"/>
    <w:multiLevelType w:val="hybridMultilevel"/>
    <w:tmpl w:val="40C09AEA"/>
    <w:lvl w:ilvl="0" w:tplc="280A0009">
      <w:start w:val="1"/>
      <w:numFmt w:val="bullet"/>
      <w:lvlText w:val=""/>
      <w:lvlJc w:val="left"/>
      <w:pPr>
        <w:ind w:left="9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5" w15:restartNumberingAfterBreak="0">
    <w:nsid w:val="14FE1785"/>
    <w:multiLevelType w:val="hybridMultilevel"/>
    <w:tmpl w:val="BC128CC2"/>
    <w:lvl w:ilvl="0" w:tplc="28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5B74959"/>
    <w:multiLevelType w:val="hybridMultilevel"/>
    <w:tmpl w:val="1D12935C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69C2295"/>
    <w:multiLevelType w:val="hybridMultilevel"/>
    <w:tmpl w:val="61ECFC18"/>
    <w:lvl w:ilvl="0" w:tplc="28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BCA5536"/>
    <w:multiLevelType w:val="hybridMultilevel"/>
    <w:tmpl w:val="5D32C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85F07"/>
    <w:multiLevelType w:val="hybridMultilevel"/>
    <w:tmpl w:val="9C4C85B6"/>
    <w:lvl w:ilvl="0" w:tplc="1E4A82F0">
      <w:start w:val="1"/>
      <w:numFmt w:val="decimal"/>
      <w:lvlText w:val="2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4F734E"/>
    <w:multiLevelType w:val="hybridMultilevel"/>
    <w:tmpl w:val="8D42BB88"/>
    <w:lvl w:ilvl="0" w:tplc="28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46A0079"/>
    <w:multiLevelType w:val="hybridMultilevel"/>
    <w:tmpl w:val="88AA484A"/>
    <w:lvl w:ilvl="0" w:tplc="280A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81E5A44"/>
    <w:multiLevelType w:val="hybridMultilevel"/>
    <w:tmpl w:val="DC44D220"/>
    <w:lvl w:ilvl="0" w:tplc="280A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9E45648"/>
    <w:multiLevelType w:val="hybridMultilevel"/>
    <w:tmpl w:val="7A325B96"/>
    <w:lvl w:ilvl="0" w:tplc="FCB2D012">
      <w:start w:val="1"/>
      <w:numFmt w:val="decimal"/>
      <w:lvlText w:val="%1."/>
      <w:lvlJc w:val="left"/>
      <w:pPr>
        <w:ind w:left="2290" w:hanging="244"/>
      </w:pPr>
      <w:rPr>
        <w:rFonts w:ascii="Arial" w:eastAsia="Arial" w:hAnsi="Arial" w:cs="Arial" w:hint="default"/>
        <w:b/>
        <w:bCs/>
        <w:color w:val="2B4F9E"/>
        <w:w w:val="84"/>
        <w:sz w:val="20"/>
        <w:szCs w:val="20"/>
        <w:lang w:val="en-US" w:eastAsia="en-US" w:bidi="ar-SA"/>
      </w:rPr>
    </w:lvl>
    <w:lvl w:ilvl="1" w:tplc="D1F8D01E">
      <w:numFmt w:val="bullet"/>
      <w:lvlText w:val="•"/>
      <w:lvlJc w:val="left"/>
      <w:pPr>
        <w:ind w:left="3136" w:hanging="244"/>
      </w:pPr>
      <w:rPr>
        <w:rFonts w:hint="default"/>
        <w:lang w:val="en-US" w:eastAsia="en-US" w:bidi="ar-SA"/>
      </w:rPr>
    </w:lvl>
    <w:lvl w:ilvl="2" w:tplc="9C3C567E">
      <w:numFmt w:val="bullet"/>
      <w:lvlText w:val="•"/>
      <w:lvlJc w:val="left"/>
      <w:pPr>
        <w:ind w:left="3973" w:hanging="244"/>
      </w:pPr>
      <w:rPr>
        <w:rFonts w:hint="default"/>
        <w:lang w:val="en-US" w:eastAsia="en-US" w:bidi="ar-SA"/>
      </w:rPr>
    </w:lvl>
    <w:lvl w:ilvl="3" w:tplc="8DFA1540">
      <w:numFmt w:val="bullet"/>
      <w:lvlText w:val="•"/>
      <w:lvlJc w:val="left"/>
      <w:pPr>
        <w:ind w:left="4809" w:hanging="244"/>
      </w:pPr>
      <w:rPr>
        <w:rFonts w:hint="default"/>
        <w:lang w:val="en-US" w:eastAsia="en-US" w:bidi="ar-SA"/>
      </w:rPr>
    </w:lvl>
    <w:lvl w:ilvl="4" w:tplc="7BD6386C">
      <w:numFmt w:val="bullet"/>
      <w:lvlText w:val="•"/>
      <w:lvlJc w:val="left"/>
      <w:pPr>
        <w:ind w:left="5646" w:hanging="244"/>
      </w:pPr>
      <w:rPr>
        <w:rFonts w:hint="default"/>
        <w:lang w:val="en-US" w:eastAsia="en-US" w:bidi="ar-SA"/>
      </w:rPr>
    </w:lvl>
    <w:lvl w:ilvl="5" w:tplc="FC365210">
      <w:numFmt w:val="bullet"/>
      <w:lvlText w:val="•"/>
      <w:lvlJc w:val="left"/>
      <w:pPr>
        <w:ind w:left="6482" w:hanging="244"/>
      </w:pPr>
      <w:rPr>
        <w:rFonts w:hint="default"/>
        <w:lang w:val="en-US" w:eastAsia="en-US" w:bidi="ar-SA"/>
      </w:rPr>
    </w:lvl>
    <w:lvl w:ilvl="6" w:tplc="93943C5A">
      <w:numFmt w:val="bullet"/>
      <w:lvlText w:val="•"/>
      <w:lvlJc w:val="left"/>
      <w:pPr>
        <w:ind w:left="7319" w:hanging="244"/>
      </w:pPr>
      <w:rPr>
        <w:rFonts w:hint="default"/>
        <w:lang w:val="en-US" w:eastAsia="en-US" w:bidi="ar-SA"/>
      </w:rPr>
    </w:lvl>
    <w:lvl w:ilvl="7" w:tplc="AE268698">
      <w:numFmt w:val="bullet"/>
      <w:lvlText w:val="•"/>
      <w:lvlJc w:val="left"/>
      <w:pPr>
        <w:ind w:left="8155" w:hanging="244"/>
      </w:pPr>
      <w:rPr>
        <w:rFonts w:hint="default"/>
        <w:lang w:val="en-US" w:eastAsia="en-US" w:bidi="ar-SA"/>
      </w:rPr>
    </w:lvl>
    <w:lvl w:ilvl="8" w:tplc="E4DEB6C6">
      <w:numFmt w:val="bullet"/>
      <w:lvlText w:val="•"/>
      <w:lvlJc w:val="left"/>
      <w:pPr>
        <w:ind w:left="8992" w:hanging="244"/>
      </w:pPr>
      <w:rPr>
        <w:rFonts w:hint="default"/>
        <w:lang w:val="en-US" w:eastAsia="en-US" w:bidi="ar-SA"/>
      </w:rPr>
    </w:lvl>
  </w:abstractNum>
  <w:abstractNum w:abstractNumId="15" w15:restartNumberingAfterBreak="0">
    <w:nsid w:val="60612F32"/>
    <w:multiLevelType w:val="hybridMultilevel"/>
    <w:tmpl w:val="870C4372"/>
    <w:lvl w:ilvl="0" w:tplc="28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9C616AA"/>
    <w:multiLevelType w:val="hybridMultilevel"/>
    <w:tmpl w:val="F3E8AABE"/>
    <w:lvl w:ilvl="0" w:tplc="102A9E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91F75"/>
    <w:multiLevelType w:val="hybridMultilevel"/>
    <w:tmpl w:val="023278E4"/>
    <w:lvl w:ilvl="0" w:tplc="280A000D">
      <w:start w:val="1"/>
      <w:numFmt w:val="bullet"/>
      <w:lvlText w:val=""/>
      <w:lvlJc w:val="left"/>
      <w:pPr>
        <w:ind w:left="511" w:hanging="244"/>
      </w:pPr>
      <w:rPr>
        <w:rFonts w:ascii="Wingdings" w:hAnsi="Wingdings" w:hint="default"/>
        <w:color w:val="2B4F9E"/>
        <w:w w:val="87"/>
        <w:sz w:val="20"/>
        <w:szCs w:val="20"/>
        <w:lang w:val="en-US" w:eastAsia="en-US" w:bidi="ar-SA"/>
      </w:rPr>
    </w:lvl>
    <w:lvl w:ilvl="1" w:tplc="A44EF4E4">
      <w:numFmt w:val="bullet"/>
      <w:lvlText w:val="•"/>
      <w:lvlJc w:val="left"/>
      <w:pPr>
        <w:ind w:left="1105" w:hanging="244"/>
      </w:pPr>
      <w:rPr>
        <w:rFonts w:hint="default"/>
        <w:lang w:val="en-US" w:eastAsia="en-US" w:bidi="ar-SA"/>
      </w:rPr>
    </w:lvl>
    <w:lvl w:ilvl="2" w:tplc="56BAB542">
      <w:numFmt w:val="bullet"/>
      <w:lvlText w:val="•"/>
      <w:lvlJc w:val="left"/>
      <w:pPr>
        <w:ind w:left="1691" w:hanging="244"/>
      </w:pPr>
      <w:rPr>
        <w:rFonts w:hint="default"/>
        <w:lang w:val="en-US" w:eastAsia="en-US" w:bidi="ar-SA"/>
      </w:rPr>
    </w:lvl>
    <w:lvl w:ilvl="3" w:tplc="577A5EFE">
      <w:numFmt w:val="bullet"/>
      <w:lvlText w:val="•"/>
      <w:lvlJc w:val="left"/>
      <w:pPr>
        <w:ind w:left="2276" w:hanging="244"/>
      </w:pPr>
      <w:rPr>
        <w:rFonts w:hint="default"/>
        <w:lang w:val="en-US" w:eastAsia="en-US" w:bidi="ar-SA"/>
      </w:rPr>
    </w:lvl>
    <w:lvl w:ilvl="4" w:tplc="C48CA950">
      <w:numFmt w:val="bullet"/>
      <w:lvlText w:val="•"/>
      <w:lvlJc w:val="left"/>
      <w:pPr>
        <w:ind w:left="2862" w:hanging="244"/>
      </w:pPr>
      <w:rPr>
        <w:rFonts w:hint="default"/>
        <w:lang w:val="en-US" w:eastAsia="en-US" w:bidi="ar-SA"/>
      </w:rPr>
    </w:lvl>
    <w:lvl w:ilvl="5" w:tplc="010A3AAC">
      <w:numFmt w:val="bullet"/>
      <w:lvlText w:val="•"/>
      <w:lvlJc w:val="left"/>
      <w:pPr>
        <w:ind w:left="3448" w:hanging="244"/>
      </w:pPr>
      <w:rPr>
        <w:rFonts w:hint="default"/>
        <w:lang w:val="en-US" w:eastAsia="en-US" w:bidi="ar-SA"/>
      </w:rPr>
    </w:lvl>
    <w:lvl w:ilvl="6" w:tplc="3AF2DEA0">
      <w:numFmt w:val="bullet"/>
      <w:lvlText w:val="•"/>
      <w:lvlJc w:val="left"/>
      <w:pPr>
        <w:ind w:left="4033" w:hanging="244"/>
      </w:pPr>
      <w:rPr>
        <w:rFonts w:hint="default"/>
        <w:lang w:val="en-US" w:eastAsia="en-US" w:bidi="ar-SA"/>
      </w:rPr>
    </w:lvl>
    <w:lvl w:ilvl="7" w:tplc="20DE6CF8">
      <w:numFmt w:val="bullet"/>
      <w:lvlText w:val="•"/>
      <w:lvlJc w:val="left"/>
      <w:pPr>
        <w:ind w:left="4619" w:hanging="244"/>
      </w:pPr>
      <w:rPr>
        <w:rFonts w:hint="default"/>
        <w:lang w:val="en-US" w:eastAsia="en-US" w:bidi="ar-SA"/>
      </w:rPr>
    </w:lvl>
    <w:lvl w:ilvl="8" w:tplc="D8EC7516">
      <w:numFmt w:val="bullet"/>
      <w:lvlText w:val="•"/>
      <w:lvlJc w:val="left"/>
      <w:pPr>
        <w:ind w:left="5204" w:hanging="244"/>
      </w:pPr>
      <w:rPr>
        <w:rFonts w:hint="default"/>
        <w:lang w:val="en-US" w:eastAsia="en-US" w:bidi="ar-SA"/>
      </w:rPr>
    </w:lvl>
  </w:abstractNum>
  <w:abstractNum w:abstractNumId="18" w15:restartNumberingAfterBreak="0">
    <w:nsid w:val="73AE302B"/>
    <w:multiLevelType w:val="hybridMultilevel"/>
    <w:tmpl w:val="5E066F7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1344818">
    <w:abstractNumId w:val="9"/>
  </w:num>
  <w:num w:numId="2" w16cid:durableId="274600730">
    <w:abstractNumId w:val="10"/>
  </w:num>
  <w:num w:numId="3" w16cid:durableId="41445719">
    <w:abstractNumId w:val="7"/>
  </w:num>
  <w:num w:numId="4" w16cid:durableId="692652333">
    <w:abstractNumId w:val="17"/>
  </w:num>
  <w:num w:numId="5" w16cid:durableId="1095590388">
    <w:abstractNumId w:val="5"/>
  </w:num>
  <w:num w:numId="6" w16cid:durableId="271860605">
    <w:abstractNumId w:val="14"/>
  </w:num>
  <w:num w:numId="7" w16cid:durableId="550464498">
    <w:abstractNumId w:val="15"/>
  </w:num>
  <w:num w:numId="8" w16cid:durableId="971791043">
    <w:abstractNumId w:val="13"/>
  </w:num>
  <w:num w:numId="9" w16cid:durableId="84738754">
    <w:abstractNumId w:val="11"/>
  </w:num>
  <w:num w:numId="10" w16cid:durableId="1309555669">
    <w:abstractNumId w:val="12"/>
  </w:num>
  <w:num w:numId="11" w16cid:durableId="1910387824">
    <w:abstractNumId w:val="4"/>
  </w:num>
  <w:num w:numId="12" w16cid:durableId="892034706">
    <w:abstractNumId w:val="0"/>
  </w:num>
  <w:num w:numId="13" w16cid:durableId="1185904376">
    <w:abstractNumId w:val="6"/>
  </w:num>
  <w:num w:numId="14" w16cid:durableId="2043703027">
    <w:abstractNumId w:val="1"/>
  </w:num>
  <w:num w:numId="15" w16cid:durableId="935484828">
    <w:abstractNumId w:val="2"/>
  </w:num>
  <w:num w:numId="16" w16cid:durableId="815297785">
    <w:abstractNumId w:val="18"/>
  </w:num>
  <w:num w:numId="17" w16cid:durableId="1700937389">
    <w:abstractNumId w:val="3"/>
  </w:num>
  <w:num w:numId="18" w16cid:durableId="1666005707">
    <w:abstractNumId w:val="16"/>
  </w:num>
  <w:num w:numId="19" w16cid:durableId="8015165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11555"/>
    <w:rsid w:val="00012A41"/>
    <w:rsid w:val="0001638A"/>
    <w:rsid w:val="00017B32"/>
    <w:rsid w:val="00020763"/>
    <w:rsid w:val="00021682"/>
    <w:rsid w:val="0002205D"/>
    <w:rsid w:val="00026274"/>
    <w:rsid w:val="000315B6"/>
    <w:rsid w:val="000368ED"/>
    <w:rsid w:val="0003708A"/>
    <w:rsid w:val="00044ED0"/>
    <w:rsid w:val="00045B3F"/>
    <w:rsid w:val="00046786"/>
    <w:rsid w:val="00052CF6"/>
    <w:rsid w:val="000542B0"/>
    <w:rsid w:val="00054713"/>
    <w:rsid w:val="00057C4E"/>
    <w:rsid w:val="00060AB0"/>
    <w:rsid w:val="00072D58"/>
    <w:rsid w:val="00073E1C"/>
    <w:rsid w:val="00075FB8"/>
    <w:rsid w:val="00082E9E"/>
    <w:rsid w:val="000857CF"/>
    <w:rsid w:val="00093807"/>
    <w:rsid w:val="000A7429"/>
    <w:rsid w:val="000B5A81"/>
    <w:rsid w:val="000C095B"/>
    <w:rsid w:val="000C0EAC"/>
    <w:rsid w:val="000C2099"/>
    <w:rsid w:val="000C44A1"/>
    <w:rsid w:val="000C4F0E"/>
    <w:rsid w:val="000C5FC5"/>
    <w:rsid w:val="000C64A4"/>
    <w:rsid w:val="000D4739"/>
    <w:rsid w:val="000D5851"/>
    <w:rsid w:val="000E4618"/>
    <w:rsid w:val="000E53FD"/>
    <w:rsid w:val="000F08F0"/>
    <w:rsid w:val="001004A5"/>
    <w:rsid w:val="00114032"/>
    <w:rsid w:val="00126513"/>
    <w:rsid w:val="00127EF5"/>
    <w:rsid w:val="00131BA8"/>
    <w:rsid w:val="00134CB2"/>
    <w:rsid w:val="00135004"/>
    <w:rsid w:val="00135B8C"/>
    <w:rsid w:val="001368F3"/>
    <w:rsid w:val="00136CE7"/>
    <w:rsid w:val="001405BE"/>
    <w:rsid w:val="00141DA0"/>
    <w:rsid w:val="0016309E"/>
    <w:rsid w:val="00164F90"/>
    <w:rsid w:val="00165F7B"/>
    <w:rsid w:val="001756CA"/>
    <w:rsid w:val="001A0092"/>
    <w:rsid w:val="001A07E8"/>
    <w:rsid w:val="001A0AA6"/>
    <w:rsid w:val="001A1BD8"/>
    <w:rsid w:val="001C0548"/>
    <w:rsid w:val="001C4F2A"/>
    <w:rsid w:val="001C5DD3"/>
    <w:rsid w:val="001D3AA9"/>
    <w:rsid w:val="001D510A"/>
    <w:rsid w:val="001D5EEC"/>
    <w:rsid w:val="001E0B7B"/>
    <w:rsid w:val="001E1491"/>
    <w:rsid w:val="001E6CD2"/>
    <w:rsid w:val="001F58A6"/>
    <w:rsid w:val="001F5B63"/>
    <w:rsid w:val="001F637E"/>
    <w:rsid w:val="00226559"/>
    <w:rsid w:val="00227285"/>
    <w:rsid w:val="0023146B"/>
    <w:rsid w:val="0023366D"/>
    <w:rsid w:val="00236789"/>
    <w:rsid w:val="00241991"/>
    <w:rsid w:val="0024324E"/>
    <w:rsid w:val="002434BC"/>
    <w:rsid w:val="00245E5D"/>
    <w:rsid w:val="0025113B"/>
    <w:rsid w:val="00253199"/>
    <w:rsid w:val="00253A74"/>
    <w:rsid w:val="00255F6F"/>
    <w:rsid w:val="00256782"/>
    <w:rsid w:val="00266740"/>
    <w:rsid w:val="00267FB3"/>
    <w:rsid w:val="002730BD"/>
    <w:rsid w:val="00273654"/>
    <w:rsid w:val="002760C2"/>
    <w:rsid w:val="00276853"/>
    <w:rsid w:val="002807D6"/>
    <w:rsid w:val="00287B0E"/>
    <w:rsid w:val="00290DF1"/>
    <w:rsid w:val="002915BB"/>
    <w:rsid w:val="00294AFE"/>
    <w:rsid w:val="002A049D"/>
    <w:rsid w:val="002A1073"/>
    <w:rsid w:val="002A504E"/>
    <w:rsid w:val="002A7B79"/>
    <w:rsid w:val="002B7068"/>
    <w:rsid w:val="002B7C3A"/>
    <w:rsid w:val="002C0784"/>
    <w:rsid w:val="002D5334"/>
    <w:rsid w:val="002E19B5"/>
    <w:rsid w:val="002E5771"/>
    <w:rsid w:val="002E5D49"/>
    <w:rsid w:val="002F0D06"/>
    <w:rsid w:val="002F3DFA"/>
    <w:rsid w:val="002F44D2"/>
    <w:rsid w:val="002F46A0"/>
    <w:rsid w:val="003047E1"/>
    <w:rsid w:val="003247EF"/>
    <w:rsid w:val="003308C6"/>
    <w:rsid w:val="00332C1B"/>
    <w:rsid w:val="00337A57"/>
    <w:rsid w:val="00340372"/>
    <w:rsid w:val="003427D5"/>
    <w:rsid w:val="00343171"/>
    <w:rsid w:val="0034319E"/>
    <w:rsid w:val="003445CF"/>
    <w:rsid w:val="00344783"/>
    <w:rsid w:val="003456E8"/>
    <w:rsid w:val="00350FEB"/>
    <w:rsid w:val="003514E9"/>
    <w:rsid w:val="00366AB5"/>
    <w:rsid w:val="0036785B"/>
    <w:rsid w:val="00371E91"/>
    <w:rsid w:val="00374671"/>
    <w:rsid w:val="003A7946"/>
    <w:rsid w:val="003B12EF"/>
    <w:rsid w:val="003B1456"/>
    <w:rsid w:val="003C17D3"/>
    <w:rsid w:val="003C2A57"/>
    <w:rsid w:val="003C7CF5"/>
    <w:rsid w:val="003D1659"/>
    <w:rsid w:val="003D596F"/>
    <w:rsid w:val="003D677E"/>
    <w:rsid w:val="003D7BA7"/>
    <w:rsid w:val="003E37F9"/>
    <w:rsid w:val="003F172F"/>
    <w:rsid w:val="003F39BD"/>
    <w:rsid w:val="003F755D"/>
    <w:rsid w:val="00404A05"/>
    <w:rsid w:val="004057A3"/>
    <w:rsid w:val="004067F8"/>
    <w:rsid w:val="004131B0"/>
    <w:rsid w:val="00413BA5"/>
    <w:rsid w:val="00416A47"/>
    <w:rsid w:val="00417056"/>
    <w:rsid w:val="0042323A"/>
    <w:rsid w:val="00424B49"/>
    <w:rsid w:val="00426CD1"/>
    <w:rsid w:val="00426FA3"/>
    <w:rsid w:val="0042779D"/>
    <w:rsid w:val="004413C6"/>
    <w:rsid w:val="00446355"/>
    <w:rsid w:val="00451408"/>
    <w:rsid w:val="00453D6D"/>
    <w:rsid w:val="00457AE6"/>
    <w:rsid w:val="00463224"/>
    <w:rsid w:val="00471B78"/>
    <w:rsid w:val="00473036"/>
    <w:rsid w:val="00473AAC"/>
    <w:rsid w:val="00476307"/>
    <w:rsid w:val="00481D80"/>
    <w:rsid w:val="00482128"/>
    <w:rsid w:val="004871BC"/>
    <w:rsid w:val="00491CC6"/>
    <w:rsid w:val="004967CE"/>
    <w:rsid w:val="0049748D"/>
    <w:rsid w:val="004A0602"/>
    <w:rsid w:val="004A3E97"/>
    <w:rsid w:val="004A653A"/>
    <w:rsid w:val="004B36E5"/>
    <w:rsid w:val="004B6757"/>
    <w:rsid w:val="004C29EC"/>
    <w:rsid w:val="004D4BE7"/>
    <w:rsid w:val="004E2BAD"/>
    <w:rsid w:val="004E39B3"/>
    <w:rsid w:val="004E58EA"/>
    <w:rsid w:val="004F3F48"/>
    <w:rsid w:val="00500731"/>
    <w:rsid w:val="005011F6"/>
    <w:rsid w:val="00501DC1"/>
    <w:rsid w:val="00512FB8"/>
    <w:rsid w:val="00521564"/>
    <w:rsid w:val="00523A33"/>
    <w:rsid w:val="0052752A"/>
    <w:rsid w:val="00531C74"/>
    <w:rsid w:val="005355A0"/>
    <w:rsid w:val="00536733"/>
    <w:rsid w:val="005371CB"/>
    <w:rsid w:val="00543DCA"/>
    <w:rsid w:val="005461A6"/>
    <w:rsid w:val="00547F6B"/>
    <w:rsid w:val="00554AAE"/>
    <w:rsid w:val="0055519C"/>
    <w:rsid w:val="00557165"/>
    <w:rsid w:val="00571D15"/>
    <w:rsid w:val="00572019"/>
    <w:rsid w:val="00573571"/>
    <w:rsid w:val="00573B9F"/>
    <w:rsid w:val="00575B75"/>
    <w:rsid w:val="00585038"/>
    <w:rsid w:val="005875E1"/>
    <w:rsid w:val="005A0A8F"/>
    <w:rsid w:val="005B2733"/>
    <w:rsid w:val="005B2C5E"/>
    <w:rsid w:val="005B3F33"/>
    <w:rsid w:val="005B624A"/>
    <w:rsid w:val="005C0176"/>
    <w:rsid w:val="005C3963"/>
    <w:rsid w:val="005C4DC0"/>
    <w:rsid w:val="005C5418"/>
    <w:rsid w:val="005C685C"/>
    <w:rsid w:val="005C7B7E"/>
    <w:rsid w:val="005F0C59"/>
    <w:rsid w:val="005F1906"/>
    <w:rsid w:val="00601206"/>
    <w:rsid w:val="00603ACD"/>
    <w:rsid w:val="006071BB"/>
    <w:rsid w:val="006076B7"/>
    <w:rsid w:val="00611FFB"/>
    <w:rsid w:val="00623BA7"/>
    <w:rsid w:val="00624CA8"/>
    <w:rsid w:val="006300FE"/>
    <w:rsid w:val="0064559C"/>
    <w:rsid w:val="00651A00"/>
    <w:rsid w:val="006524FA"/>
    <w:rsid w:val="00652D08"/>
    <w:rsid w:val="00653973"/>
    <w:rsid w:val="00653C42"/>
    <w:rsid w:val="00656372"/>
    <w:rsid w:val="0066416C"/>
    <w:rsid w:val="0067039D"/>
    <w:rsid w:val="00675BE8"/>
    <w:rsid w:val="006772D3"/>
    <w:rsid w:val="00684A4C"/>
    <w:rsid w:val="00685210"/>
    <w:rsid w:val="0069153F"/>
    <w:rsid w:val="006933D5"/>
    <w:rsid w:val="0069412A"/>
    <w:rsid w:val="00696AD4"/>
    <w:rsid w:val="00697484"/>
    <w:rsid w:val="006A188A"/>
    <w:rsid w:val="006A4482"/>
    <w:rsid w:val="006A5321"/>
    <w:rsid w:val="006A6F96"/>
    <w:rsid w:val="006A7779"/>
    <w:rsid w:val="006B3561"/>
    <w:rsid w:val="006B41FA"/>
    <w:rsid w:val="006B4479"/>
    <w:rsid w:val="006B5E84"/>
    <w:rsid w:val="006C0C1B"/>
    <w:rsid w:val="006C11F6"/>
    <w:rsid w:val="006C710D"/>
    <w:rsid w:val="006D224E"/>
    <w:rsid w:val="006D4FAB"/>
    <w:rsid w:val="006D7F35"/>
    <w:rsid w:val="006F02F9"/>
    <w:rsid w:val="00700286"/>
    <w:rsid w:val="007021B2"/>
    <w:rsid w:val="0070379A"/>
    <w:rsid w:val="00710B77"/>
    <w:rsid w:val="00715FDF"/>
    <w:rsid w:val="00716DC3"/>
    <w:rsid w:val="007278A1"/>
    <w:rsid w:val="007337D9"/>
    <w:rsid w:val="00740FDD"/>
    <w:rsid w:val="00741862"/>
    <w:rsid w:val="00744315"/>
    <w:rsid w:val="007472A1"/>
    <w:rsid w:val="007546D9"/>
    <w:rsid w:val="007554F8"/>
    <w:rsid w:val="00763D22"/>
    <w:rsid w:val="0076449F"/>
    <w:rsid w:val="00764B41"/>
    <w:rsid w:val="00771F8C"/>
    <w:rsid w:val="0077473E"/>
    <w:rsid w:val="00782D96"/>
    <w:rsid w:val="0078558E"/>
    <w:rsid w:val="00787FDB"/>
    <w:rsid w:val="007935D0"/>
    <w:rsid w:val="00795F13"/>
    <w:rsid w:val="0079612D"/>
    <w:rsid w:val="007975D2"/>
    <w:rsid w:val="007A2F88"/>
    <w:rsid w:val="007B1B59"/>
    <w:rsid w:val="007B61E4"/>
    <w:rsid w:val="007C7104"/>
    <w:rsid w:val="007D247A"/>
    <w:rsid w:val="007D5FEB"/>
    <w:rsid w:val="007D641A"/>
    <w:rsid w:val="007D6D16"/>
    <w:rsid w:val="007E0778"/>
    <w:rsid w:val="007E1C44"/>
    <w:rsid w:val="007E6F54"/>
    <w:rsid w:val="007F5E6F"/>
    <w:rsid w:val="00803A1C"/>
    <w:rsid w:val="00805F2F"/>
    <w:rsid w:val="00806313"/>
    <w:rsid w:val="00810C65"/>
    <w:rsid w:val="0081601C"/>
    <w:rsid w:val="00823935"/>
    <w:rsid w:val="0082497A"/>
    <w:rsid w:val="008306EA"/>
    <w:rsid w:val="00830EE2"/>
    <w:rsid w:val="00833213"/>
    <w:rsid w:val="00833FA9"/>
    <w:rsid w:val="008358A8"/>
    <w:rsid w:val="00837409"/>
    <w:rsid w:val="00844296"/>
    <w:rsid w:val="00844552"/>
    <w:rsid w:val="008461A4"/>
    <w:rsid w:val="008613F5"/>
    <w:rsid w:val="008616C0"/>
    <w:rsid w:val="008620A3"/>
    <w:rsid w:val="0086678F"/>
    <w:rsid w:val="00867187"/>
    <w:rsid w:val="00867A8A"/>
    <w:rsid w:val="0087475D"/>
    <w:rsid w:val="008850B7"/>
    <w:rsid w:val="008970AB"/>
    <w:rsid w:val="008A040C"/>
    <w:rsid w:val="008A18D5"/>
    <w:rsid w:val="008A2745"/>
    <w:rsid w:val="008A2EE7"/>
    <w:rsid w:val="008A748E"/>
    <w:rsid w:val="008A7574"/>
    <w:rsid w:val="008B089D"/>
    <w:rsid w:val="008B2504"/>
    <w:rsid w:val="008D1ABD"/>
    <w:rsid w:val="008D45E2"/>
    <w:rsid w:val="008D63D7"/>
    <w:rsid w:val="008E05E4"/>
    <w:rsid w:val="008E6595"/>
    <w:rsid w:val="008E6B51"/>
    <w:rsid w:val="008F71DC"/>
    <w:rsid w:val="0091063A"/>
    <w:rsid w:val="00911420"/>
    <w:rsid w:val="0091325E"/>
    <w:rsid w:val="009166EC"/>
    <w:rsid w:val="009173E8"/>
    <w:rsid w:val="009200A1"/>
    <w:rsid w:val="0094565B"/>
    <w:rsid w:val="00946C03"/>
    <w:rsid w:val="00951BF8"/>
    <w:rsid w:val="00952183"/>
    <w:rsid w:val="0095555B"/>
    <w:rsid w:val="00956AEA"/>
    <w:rsid w:val="00963443"/>
    <w:rsid w:val="009664DB"/>
    <w:rsid w:val="00970160"/>
    <w:rsid w:val="00972842"/>
    <w:rsid w:val="00976EC0"/>
    <w:rsid w:val="0098021F"/>
    <w:rsid w:val="009834E3"/>
    <w:rsid w:val="0098579E"/>
    <w:rsid w:val="009916E0"/>
    <w:rsid w:val="00991BC1"/>
    <w:rsid w:val="00993D49"/>
    <w:rsid w:val="009A4230"/>
    <w:rsid w:val="009A6F99"/>
    <w:rsid w:val="009B44D3"/>
    <w:rsid w:val="009B501B"/>
    <w:rsid w:val="009B644D"/>
    <w:rsid w:val="009C3C5F"/>
    <w:rsid w:val="009C47E1"/>
    <w:rsid w:val="009C4D1A"/>
    <w:rsid w:val="009C5888"/>
    <w:rsid w:val="009D37E6"/>
    <w:rsid w:val="009E1A53"/>
    <w:rsid w:val="009E4FA9"/>
    <w:rsid w:val="009F01AC"/>
    <w:rsid w:val="009F24B3"/>
    <w:rsid w:val="009F3118"/>
    <w:rsid w:val="009F47C3"/>
    <w:rsid w:val="009F4BC0"/>
    <w:rsid w:val="009F589F"/>
    <w:rsid w:val="009F7229"/>
    <w:rsid w:val="009F7667"/>
    <w:rsid w:val="00A0120B"/>
    <w:rsid w:val="00A1061C"/>
    <w:rsid w:val="00A10697"/>
    <w:rsid w:val="00A132B4"/>
    <w:rsid w:val="00A15069"/>
    <w:rsid w:val="00A2744B"/>
    <w:rsid w:val="00A35B48"/>
    <w:rsid w:val="00A4062E"/>
    <w:rsid w:val="00A42AD0"/>
    <w:rsid w:val="00A42F99"/>
    <w:rsid w:val="00A44350"/>
    <w:rsid w:val="00A473B3"/>
    <w:rsid w:val="00A50AF1"/>
    <w:rsid w:val="00A53333"/>
    <w:rsid w:val="00A53FF7"/>
    <w:rsid w:val="00A5513D"/>
    <w:rsid w:val="00A563CE"/>
    <w:rsid w:val="00A567A7"/>
    <w:rsid w:val="00A614F8"/>
    <w:rsid w:val="00A65936"/>
    <w:rsid w:val="00A73667"/>
    <w:rsid w:val="00A82427"/>
    <w:rsid w:val="00A9195D"/>
    <w:rsid w:val="00AB4DA2"/>
    <w:rsid w:val="00AB5752"/>
    <w:rsid w:val="00AB7365"/>
    <w:rsid w:val="00AC0C88"/>
    <w:rsid w:val="00AC32B2"/>
    <w:rsid w:val="00AD2660"/>
    <w:rsid w:val="00AD339E"/>
    <w:rsid w:val="00AE101C"/>
    <w:rsid w:val="00AE6B7C"/>
    <w:rsid w:val="00AF1275"/>
    <w:rsid w:val="00AF48E7"/>
    <w:rsid w:val="00AF6E7F"/>
    <w:rsid w:val="00AF7C5F"/>
    <w:rsid w:val="00AF7D94"/>
    <w:rsid w:val="00B00171"/>
    <w:rsid w:val="00B10A7B"/>
    <w:rsid w:val="00B128EB"/>
    <w:rsid w:val="00B249CC"/>
    <w:rsid w:val="00B330A4"/>
    <w:rsid w:val="00B341C1"/>
    <w:rsid w:val="00B3528A"/>
    <w:rsid w:val="00B352D1"/>
    <w:rsid w:val="00B36AEC"/>
    <w:rsid w:val="00B410D9"/>
    <w:rsid w:val="00B45A21"/>
    <w:rsid w:val="00B51935"/>
    <w:rsid w:val="00B551C9"/>
    <w:rsid w:val="00B63A44"/>
    <w:rsid w:val="00B648C4"/>
    <w:rsid w:val="00B65C28"/>
    <w:rsid w:val="00B67F9F"/>
    <w:rsid w:val="00B80D29"/>
    <w:rsid w:val="00B8117A"/>
    <w:rsid w:val="00B84973"/>
    <w:rsid w:val="00B90576"/>
    <w:rsid w:val="00B923D5"/>
    <w:rsid w:val="00BB2E24"/>
    <w:rsid w:val="00BB333B"/>
    <w:rsid w:val="00BB52AD"/>
    <w:rsid w:val="00BB5D18"/>
    <w:rsid w:val="00BC428A"/>
    <w:rsid w:val="00BC43E6"/>
    <w:rsid w:val="00BD1E24"/>
    <w:rsid w:val="00BE1922"/>
    <w:rsid w:val="00BE2C03"/>
    <w:rsid w:val="00BE38E6"/>
    <w:rsid w:val="00BE69E9"/>
    <w:rsid w:val="00BF604B"/>
    <w:rsid w:val="00BF6E0D"/>
    <w:rsid w:val="00BF73E6"/>
    <w:rsid w:val="00BF7B0E"/>
    <w:rsid w:val="00C00412"/>
    <w:rsid w:val="00C03391"/>
    <w:rsid w:val="00C04CF0"/>
    <w:rsid w:val="00C117BA"/>
    <w:rsid w:val="00C130AB"/>
    <w:rsid w:val="00C15488"/>
    <w:rsid w:val="00C20B2D"/>
    <w:rsid w:val="00C24309"/>
    <w:rsid w:val="00C34303"/>
    <w:rsid w:val="00C360F5"/>
    <w:rsid w:val="00C41FD7"/>
    <w:rsid w:val="00C428D6"/>
    <w:rsid w:val="00C525C2"/>
    <w:rsid w:val="00C547F5"/>
    <w:rsid w:val="00C5516B"/>
    <w:rsid w:val="00C62C3D"/>
    <w:rsid w:val="00C67C4E"/>
    <w:rsid w:val="00C67FA3"/>
    <w:rsid w:val="00C73254"/>
    <w:rsid w:val="00C73840"/>
    <w:rsid w:val="00C74D86"/>
    <w:rsid w:val="00C80531"/>
    <w:rsid w:val="00C83E54"/>
    <w:rsid w:val="00C86945"/>
    <w:rsid w:val="00C871C0"/>
    <w:rsid w:val="00C916AC"/>
    <w:rsid w:val="00CA0573"/>
    <w:rsid w:val="00CA5E95"/>
    <w:rsid w:val="00CA671F"/>
    <w:rsid w:val="00CA7FF1"/>
    <w:rsid w:val="00CB0C87"/>
    <w:rsid w:val="00CB399D"/>
    <w:rsid w:val="00CB5758"/>
    <w:rsid w:val="00CC3D23"/>
    <w:rsid w:val="00CC4439"/>
    <w:rsid w:val="00CC613E"/>
    <w:rsid w:val="00CD0A64"/>
    <w:rsid w:val="00CD54BF"/>
    <w:rsid w:val="00CD5DDC"/>
    <w:rsid w:val="00CD72D0"/>
    <w:rsid w:val="00CE17A9"/>
    <w:rsid w:val="00CE556C"/>
    <w:rsid w:val="00CF4B75"/>
    <w:rsid w:val="00CF660F"/>
    <w:rsid w:val="00CF77C7"/>
    <w:rsid w:val="00D03C89"/>
    <w:rsid w:val="00D03E04"/>
    <w:rsid w:val="00D0600D"/>
    <w:rsid w:val="00D077DA"/>
    <w:rsid w:val="00D07E33"/>
    <w:rsid w:val="00D149E6"/>
    <w:rsid w:val="00D16FF1"/>
    <w:rsid w:val="00D17575"/>
    <w:rsid w:val="00D17AFB"/>
    <w:rsid w:val="00D20387"/>
    <w:rsid w:val="00D22EA9"/>
    <w:rsid w:val="00D251D6"/>
    <w:rsid w:val="00D259E1"/>
    <w:rsid w:val="00D30EB8"/>
    <w:rsid w:val="00D36CBA"/>
    <w:rsid w:val="00D41815"/>
    <w:rsid w:val="00D42E6E"/>
    <w:rsid w:val="00D43CD3"/>
    <w:rsid w:val="00D464CF"/>
    <w:rsid w:val="00D5314A"/>
    <w:rsid w:val="00D55B1C"/>
    <w:rsid w:val="00D6046A"/>
    <w:rsid w:val="00D656BE"/>
    <w:rsid w:val="00D7105C"/>
    <w:rsid w:val="00D7446B"/>
    <w:rsid w:val="00D76764"/>
    <w:rsid w:val="00D801E7"/>
    <w:rsid w:val="00D80ACC"/>
    <w:rsid w:val="00D84DBE"/>
    <w:rsid w:val="00D94120"/>
    <w:rsid w:val="00DA5565"/>
    <w:rsid w:val="00DA67FB"/>
    <w:rsid w:val="00DB2EBD"/>
    <w:rsid w:val="00DC0347"/>
    <w:rsid w:val="00DC0B18"/>
    <w:rsid w:val="00DD2733"/>
    <w:rsid w:val="00DD3655"/>
    <w:rsid w:val="00DE07B2"/>
    <w:rsid w:val="00DE1D55"/>
    <w:rsid w:val="00DF1095"/>
    <w:rsid w:val="00DF3098"/>
    <w:rsid w:val="00DF7ED2"/>
    <w:rsid w:val="00E01872"/>
    <w:rsid w:val="00E05006"/>
    <w:rsid w:val="00E05AE0"/>
    <w:rsid w:val="00E10AA8"/>
    <w:rsid w:val="00E13858"/>
    <w:rsid w:val="00E14A10"/>
    <w:rsid w:val="00E239BD"/>
    <w:rsid w:val="00E241ED"/>
    <w:rsid w:val="00E33A2F"/>
    <w:rsid w:val="00E36844"/>
    <w:rsid w:val="00E373D3"/>
    <w:rsid w:val="00E44772"/>
    <w:rsid w:val="00E4546A"/>
    <w:rsid w:val="00E508DF"/>
    <w:rsid w:val="00E51BD8"/>
    <w:rsid w:val="00E579B3"/>
    <w:rsid w:val="00E57D5A"/>
    <w:rsid w:val="00E60535"/>
    <w:rsid w:val="00E63203"/>
    <w:rsid w:val="00E6334C"/>
    <w:rsid w:val="00E63B50"/>
    <w:rsid w:val="00E66266"/>
    <w:rsid w:val="00E67B15"/>
    <w:rsid w:val="00E73DA4"/>
    <w:rsid w:val="00E81E19"/>
    <w:rsid w:val="00E85A15"/>
    <w:rsid w:val="00EA4811"/>
    <w:rsid w:val="00EA7BD8"/>
    <w:rsid w:val="00EB5986"/>
    <w:rsid w:val="00EB7E0B"/>
    <w:rsid w:val="00EC4076"/>
    <w:rsid w:val="00EC793F"/>
    <w:rsid w:val="00ED0462"/>
    <w:rsid w:val="00ED34FC"/>
    <w:rsid w:val="00EE18FA"/>
    <w:rsid w:val="00EE7D55"/>
    <w:rsid w:val="00EF0CEF"/>
    <w:rsid w:val="00EF38BC"/>
    <w:rsid w:val="00EF3A54"/>
    <w:rsid w:val="00EF4E7A"/>
    <w:rsid w:val="00F037AF"/>
    <w:rsid w:val="00F04D69"/>
    <w:rsid w:val="00F16300"/>
    <w:rsid w:val="00F205D8"/>
    <w:rsid w:val="00F21547"/>
    <w:rsid w:val="00F2357D"/>
    <w:rsid w:val="00F307C8"/>
    <w:rsid w:val="00F30B2D"/>
    <w:rsid w:val="00F30D84"/>
    <w:rsid w:val="00F43A32"/>
    <w:rsid w:val="00F445FC"/>
    <w:rsid w:val="00F551EA"/>
    <w:rsid w:val="00F5581F"/>
    <w:rsid w:val="00F55908"/>
    <w:rsid w:val="00F572A2"/>
    <w:rsid w:val="00F603C3"/>
    <w:rsid w:val="00F637A4"/>
    <w:rsid w:val="00F63C2A"/>
    <w:rsid w:val="00F65EFC"/>
    <w:rsid w:val="00F81519"/>
    <w:rsid w:val="00F829C8"/>
    <w:rsid w:val="00F85FD6"/>
    <w:rsid w:val="00FA3AFD"/>
    <w:rsid w:val="00FA41EF"/>
    <w:rsid w:val="00FA7C48"/>
    <w:rsid w:val="00FB28AB"/>
    <w:rsid w:val="00FC3C47"/>
    <w:rsid w:val="00FC5A4F"/>
    <w:rsid w:val="00FC5E8D"/>
    <w:rsid w:val="00FD13B0"/>
    <w:rsid w:val="00FD2852"/>
    <w:rsid w:val="00FD7582"/>
    <w:rsid w:val="00FE0ECB"/>
    <w:rsid w:val="00FE15CC"/>
    <w:rsid w:val="00FE2319"/>
    <w:rsid w:val="00FE2F0D"/>
    <w:rsid w:val="00FE705B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C815EB"/>
  <w15:docId w15:val="{65242A59-F754-4D9F-81E8-F34292A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F38BC"/>
    <w:pPr>
      <w:widowControl w:val="0"/>
      <w:autoSpaceDE w:val="0"/>
      <w:autoSpaceDN w:val="0"/>
      <w:spacing w:before="45" w:after="0" w:line="240" w:lineRule="auto"/>
      <w:ind w:left="1372" w:right="1132"/>
      <w:jc w:val="center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5A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Fuerte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uiPriority w:val="1"/>
    <w:qFormat/>
    <w:rsid w:val="00EA7BD8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7BD8"/>
    <w:rPr>
      <w:rFonts w:ascii="Verdana" w:hAnsi="Verdana" w:cs="Verdana"/>
      <w:sz w:val="20"/>
      <w:szCs w:val="20"/>
      <w:lang w:val="es-ES"/>
    </w:rPr>
  </w:style>
  <w:style w:type="paragraph" w:customStyle="1" w:styleId="Default">
    <w:name w:val="Default"/>
    <w:rsid w:val="005C01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EF38BC"/>
    <w:rPr>
      <w:rFonts w:ascii="Arial" w:eastAsia="Arial" w:hAnsi="Arial" w:cs="Arial"/>
      <w:b/>
      <w:bCs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5A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0698A-9954-441A-9BA4-E05C5927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698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TOMAS QUISPE TURPO</cp:lastModifiedBy>
  <cp:revision>27</cp:revision>
  <cp:lastPrinted>2022-09-12T03:42:00Z</cp:lastPrinted>
  <dcterms:created xsi:type="dcterms:W3CDTF">2026-05-12T18:20:00Z</dcterms:created>
  <dcterms:modified xsi:type="dcterms:W3CDTF">2026-10-12T22:18:00Z</dcterms:modified>
</cp:coreProperties>
</file>