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B3F9F" w14:textId="4536B53D" w:rsidR="005F65B4" w:rsidRPr="005645CA" w:rsidRDefault="005F65B4" w:rsidP="001A5D6C">
      <w:pPr>
        <w:tabs>
          <w:tab w:val="left" w:pos="426"/>
        </w:tabs>
        <w:jc w:val="center"/>
        <w:rPr>
          <w:rFonts w:ascii="Times New Roman" w:hAnsi="Times New Roman" w:cs="Times New Roman"/>
          <w:b/>
        </w:rPr>
      </w:pPr>
      <w:bookmarkStart w:id="0" w:name="_Hlk98693551"/>
      <w:r w:rsidRPr="005645CA">
        <w:rPr>
          <w:rFonts w:ascii="Times New Roman" w:hAnsi="Times New Roman" w:cs="Times New Roman"/>
          <w:b/>
          <w:bCs/>
          <w:lang w:val="es-MX"/>
        </w:rPr>
        <w:t xml:space="preserve">UNIDAD </w:t>
      </w:r>
      <w:r w:rsidR="00741D68">
        <w:rPr>
          <w:rFonts w:ascii="Times New Roman" w:hAnsi="Times New Roman" w:cs="Times New Roman"/>
          <w:b/>
          <w:bCs/>
          <w:lang w:val="es-MX"/>
        </w:rPr>
        <w:t>5</w:t>
      </w:r>
      <w:r w:rsidR="00741D68" w:rsidRPr="00741D68">
        <w:rPr>
          <w:rFonts w:ascii="Times New Roman" w:hAnsi="Times New Roman" w:cs="Times New Roman"/>
          <w:b/>
        </w:rPr>
        <w:t>: “Arequipa Colonial: Huellas De Una Sociedad En Transformación”</w:t>
      </w:r>
    </w:p>
    <w:p w14:paraId="1378B843" w14:textId="69154992" w:rsidR="005F65B4" w:rsidRPr="005645CA" w:rsidRDefault="00741D68" w:rsidP="00741D68">
      <w:pPr>
        <w:tabs>
          <w:tab w:val="center" w:pos="4394"/>
          <w:tab w:val="left" w:pos="6435"/>
        </w:tabs>
        <w:spacing w:line="240" w:lineRule="auto"/>
        <w:ind w:left="-851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lang w:val="es-MX" w:eastAsia="es-PE"/>
        </w:rPr>
        <w:tab/>
      </w:r>
      <w:r w:rsidR="005F65B4" w:rsidRPr="005645CA">
        <w:rPr>
          <w:rFonts w:ascii="Times New Roman" w:eastAsia="Times New Roman" w:hAnsi="Times New Roman" w:cs="Times New Roman"/>
          <w:lang w:val="es-MX" w:eastAsia="es-PE"/>
        </w:rPr>
        <w:t>Sesión de Aprendizaje N°</w:t>
      </w:r>
      <w:r w:rsidR="0075630D">
        <w:rPr>
          <w:rFonts w:ascii="Times New Roman" w:eastAsia="Times New Roman" w:hAnsi="Times New Roman" w:cs="Times New Roman"/>
          <w:lang w:val="es-MX" w:eastAsia="es-PE"/>
        </w:rPr>
        <w:t>3</w:t>
      </w:r>
      <w:r w:rsidR="005F65B4" w:rsidRPr="005645CA">
        <w:rPr>
          <w:rFonts w:ascii="Times New Roman" w:eastAsia="Times New Roman" w:hAnsi="Times New Roman" w:cs="Times New Roman"/>
          <w:lang w:val="es-MX" w:eastAsia="es-PE"/>
        </w:rPr>
        <w:t xml:space="preserve">: </w:t>
      </w:r>
      <w:r w:rsidR="00FB7D8E" w:rsidRPr="00FB7D8E">
        <w:rPr>
          <w:rFonts w:ascii="Times New Roman" w:hAnsi="Times New Roman" w:cs="Times New Roman"/>
          <w:bCs/>
        </w:rPr>
        <w:t>“Educación financiera II: de una necesidad a un emprendimiento responsable”</w:t>
      </w:r>
      <w:r w:rsidRPr="006E642A">
        <w:rPr>
          <w:sz w:val="16"/>
          <w:szCs w:val="16"/>
        </w:rPr>
        <w:br/>
      </w:r>
      <w:r w:rsidR="005F65B4" w:rsidRPr="005645CA">
        <w:rPr>
          <w:rFonts w:ascii="Times New Roman" w:hAnsi="Times New Roman" w:cs="Times New Roman"/>
          <w:b/>
          <w:bCs/>
        </w:rPr>
        <w:t>Datos informativos:</w:t>
      </w:r>
    </w:p>
    <w:p w14:paraId="1941AD0C" w14:textId="77777777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r w:rsidRPr="005645CA">
        <w:rPr>
          <w:rFonts w:ascii="Times New Roman" w:hAnsi="Times New Roman" w:cs="Times New Roman"/>
          <w:lang w:val="es-MX"/>
        </w:rPr>
        <w:t>Institución Educativa</w:t>
      </w:r>
      <w:r w:rsidRPr="005645CA">
        <w:rPr>
          <w:rFonts w:ascii="Times New Roman" w:hAnsi="Times New Roman" w:cs="Times New Roman"/>
          <w:lang w:val="es-MX"/>
        </w:rPr>
        <w:tab/>
        <w:t xml:space="preserve">: 40694 CENTRO DE INNOVACIÓN PEDAGÓGICA ISPPA </w:t>
      </w:r>
    </w:p>
    <w:p w14:paraId="07985C83" w14:textId="77777777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r w:rsidRPr="005645CA">
        <w:rPr>
          <w:rFonts w:ascii="Times New Roman" w:hAnsi="Times New Roman" w:cs="Times New Roman"/>
          <w:lang w:val="es-MX"/>
        </w:rPr>
        <w:t>Directora(e)</w:t>
      </w:r>
      <w:r w:rsidRPr="005645CA">
        <w:rPr>
          <w:rFonts w:ascii="Times New Roman" w:hAnsi="Times New Roman" w:cs="Times New Roman"/>
          <w:lang w:val="es-MX"/>
        </w:rPr>
        <w:tab/>
        <w:t xml:space="preserve">           </w:t>
      </w:r>
      <w:proofErr w:type="gramStart"/>
      <w:r w:rsidRPr="005645CA">
        <w:rPr>
          <w:rFonts w:ascii="Times New Roman" w:hAnsi="Times New Roman" w:cs="Times New Roman"/>
          <w:lang w:val="es-MX"/>
        </w:rPr>
        <w:t xml:space="preserve">  :</w:t>
      </w:r>
      <w:proofErr w:type="gramEnd"/>
      <w:r w:rsidRPr="005645CA">
        <w:rPr>
          <w:rFonts w:ascii="Times New Roman" w:hAnsi="Times New Roman" w:cs="Times New Roman"/>
          <w:lang w:val="es-MX"/>
        </w:rPr>
        <w:t xml:space="preserve"> Angelica Janett Amanta Molina</w:t>
      </w:r>
    </w:p>
    <w:p w14:paraId="7B21B513" w14:textId="77777777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r w:rsidRPr="005645CA">
        <w:rPr>
          <w:rFonts w:ascii="Times New Roman" w:hAnsi="Times New Roman" w:cs="Times New Roman"/>
          <w:lang w:val="es-MX"/>
        </w:rPr>
        <w:t>Docentes</w:t>
      </w:r>
      <w:r w:rsidRPr="005645CA">
        <w:rPr>
          <w:rFonts w:ascii="Times New Roman" w:hAnsi="Times New Roman" w:cs="Times New Roman"/>
          <w:lang w:val="es-MX"/>
        </w:rPr>
        <w:tab/>
      </w:r>
      <w:r w:rsidRPr="005645CA">
        <w:rPr>
          <w:rFonts w:ascii="Times New Roman" w:hAnsi="Times New Roman" w:cs="Times New Roman"/>
          <w:lang w:val="es-MX"/>
        </w:rPr>
        <w:tab/>
        <w:t xml:space="preserve">           </w:t>
      </w:r>
      <w:proofErr w:type="gramStart"/>
      <w:r w:rsidRPr="005645CA">
        <w:rPr>
          <w:rFonts w:ascii="Times New Roman" w:hAnsi="Times New Roman" w:cs="Times New Roman"/>
          <w:lang w:val="es-MX"/>
        </w:rPr>
        <w:t xml:space="preserve">  :</w:t>
      </w:r>
      <w:proofErr w:type="gramEnd"/>
      <w:r w:rsidRPr="005645CA">
        <w:rPr>
          <w:rFonts w:ascii="Times New Roman" w:hAnsi="Times New Roman" w:cs="Times New Roman"/>
          <w:lang w:val="es-MX"/>
        </w:rPr>
        <w:t xml:space="preserve"> Zaida Julissa Alejo Gómez </w:t>
      </w:r>
    </w:p>
    <w:p w14:paraId="572C8F8A" w14:textId="2E4F1095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r w:rsidRPr="005645CA">
        <w:rPr>
          <w:rFonts w:ascii="Times New Roman" w:hAnsi="Times New Roman" w:cs="Times New Roman"/>
          <w:lang w:val="es-MX"/>
        </w:rPr>
        <w:t>Grado y sección</w:t>
      </w:r>
      <w:r w:rsidRPr="005645CA">
        <w:rPr>
          <w:rFonts w:ascii="Times New Roman" w:hAnsi="Times New Roman" w:cs="Times New Roman"/>
          <w:lang w:val="es-MX"/>
        </w:rPr>
        <w:tab/>
      </w:r>
      <w:r w:rsidRPr="005645CA">
        <w:rPr>
          <w:rFonts w:ascii="Times New Roman" w:hAnsi="Times New Roman" w:cs="Times New Roman"/>
          <w:lang w:val="es-MX"/>
        </w:rPr>
        <w:tab/>
        <w:t xml:space="preserve">: 3do </w:t>
      </w:r>
      <w:r w:rsidR="0075630D">
        <w:rPr>
          <w:rFonts w:ascii="Times New Roman" w:hAnsi="Times New Roman" w:cs="Times New Roman"/>
          <w:lang w:val="es-MX"/>
        </w:rPr>
        <w:t>B</w:t>
      </w:r>
    </w:p>
    <w:p w14:paraId="638B81DD" w14:textId="77777777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proofErr w:type="spellStart"/>
      <w:r w:rsidRPr="005645CA">
        <w:rPr>
          <w:rFonts w:ascii="Times New Roman" w:hAnsi="Times New Roman" w:cs="Times New Roman"/>
          <w:lang w:val="es-MX"/>
        </w:rPr>
        <w:t>N°</w:t>
      </w:r>
      <w:proofErr w:type="spellEnd"/>
      <w:r w:rsidRPr="005645CA">
        <w:rPr>
          <w:rFonts w:ascii="Times New Roman" w:hAnsi="Times New Roman" w:cs="Times New Roman"/>
          <w:lang w:val="es-MX"/>
        </w:rPr>
        <w:t xml:space="preserve"> total de estudiantes</w:t>
      </w:r>
      <w:r w:rsidRPr="005645CA">
        <w:rPr>
          <w:rFonts w:ascii="Times New Roman" w:hAnsi="Times New Roman" w:cs="Times New Roman"/>
          <w:lang w:val="es-MX"/>
        </w:rPr>
        <w:tab/>
        <w:t>: 35</w:t>
      </w:r>
    </w:p>
    <w:p w14:paraId="7A01E83A" w14:textId="77777777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r w:rsidRPr="005645CA">
        <w:rPr>
          <w:rFonts w:ascii="Times New Roman" w:hAnsi="Times New Roman" w:cs="Times New Roman"/>
          <w:lang w:val="es-MX"/>
        </w:rPr>
        <w:t xml:space="preserve">Áreas                         </w:t>
      </w:r>
      <w:r w:rsidRPr="005645CA">
        <w:rPr>
          <w:rFonts w:ascii="Times New Roman" w:hAnsi="Times New Roman" w:cs="Times New Roman"/>
          <w:lang w:val="es-MX"/>
        </w:rPr>
        <w:tab/>
        <w:t>: Ciencias sociales</w:t>
      </w:r>
    </w:p>
    <w:p w14:paraId="3636FD52" w14:textId="5979D10D" w:rsidR="005F65B4" w:rsidRPr="005645CA" w:rsidRDefault="005F65B4" w:rsidP="005F65B4">
      <w:pPr>
        <w:pStyle w:val="Listaconvietas2"/>
        <w:numPr>
          <w:ilvl w:val="0"/>
          <w:numId w:val="1"/>
        </w:numPr>
        <w:spacing w:after="0" w:line="0" w:lineRule="atLeast"/>
        <w:ind w:left="-142"/>
        <w:rPr>
          <w:rFonts w:ascii="Times New Roman" w:hAnsi="Times New Roman" w:cs="Times New Roman"/>
          <w:lang w:val="es-MX"/>
        </w:rPr>
      </w:pPr>
      <w:r w:rsidRPr="005645CA">
        <w:rPr>
          <w:rFonts w:ascii="Times New Roman" w:hAnsi="Times New Roman" w:cs="Times New Roman"/>
          <w:lang w:val="es-MX"/>
        </w:rPr>
        <w:t>Fecha</w:t>
      </w:r>
      <w:r w:rsidRPr="005645CA">
        <w:rPr>
          <w:rFonts w:ascii="Times New Roman" w:hAnsi="Times New Roman" w:cs="Times New Roman"/>
          <w:lang w:val="es-MX"/>
        </w:rPr>
        <w:tab/>
      </w:r>
      <w:r w:rsidRPr="005645CA">
        <w:rPr>
          <w:rFonts w:ascii="Times New Roman" w:hAnsi="Times New Roman" w:cs="Times New Roman"/>
          <w:lang w:val="es-MX"/>
        </w:rPr>
        <w:tab/>
      </w:r>
      <w:r w:rsidRPr="005645CA">
        <w:rPr>
          <w:rFonts w:ascii="Times New Roman" w:hAnsi="Times New Roman" w:cs="Times New Roman"/>
          <w:lang w:val="es-MX"/>
        </w:rPr>
        <w:tab/>
        <w:t xml:space="preserve">: </w:t>
      </w:r>
      <w:r w:rsidR="004852B3">
        <w:rPr>
          <w:rFonts w:ascii="Times New Roman" w:hAnsi="Times New Roman" w:cs="Times New Roman"/>
          <w:lang w:val="es-MX"/>
        </w:rPr>
        <w:t>2</w:t>
      </w:r>
      <w:r w:rsidR="0075630D">
        <w:rPr>
          <w:rFonts w:ascii="Times New Roman" w:hAnsi="Times New Roman" w:cs="Times New Roman"/>
          <w:lang w:val="es-MX"/>
        </w:rPr>
        <w:t>4</w:t>
      </w:r>
      <w:r w:rsidRPr="005645CA">
        <w:rPr>
          <w:rFonts w:ascii="Times New Roman" w:hAnsi="Times New Roman" w:cs="Times New Roman"/>
          <w:lang w:val="es-MX"/>
        </w:rPr>
        <w:t>/0</w:t>
      </w:r>
      <w:r w:rsidR="00741D68">
        <w:rPr>
          <w:rFonts w:ascii="Times New Roman" w:hAnsi="Times New Roman" w:cs="Times New Roman"/>
          <w:lang w:val="es-MX"/>
        </w:rPr>
        <w:t>8</w:t>
      </w:r>
      <w:r w:rsidRPr="005645CA">
        <w:rPr>
          <w:rFonts w:ascii="Times New Roman" w:hAnsi="Times New Roman" w:cs="Times New Roman"/>
          <w:lang w:val="es-MX"/>
        </w:rPr>
        <w:t>/2026</w:t>
      </w:r>
    </w:p>
    <w:p w14:paraId="76A0FD31" w14:textId="5F6A6B99" w:rsidR="005F65B4" w:rsidRPr="005645CA" w:rsidRDefault="005F65B4" w:rsidP="005F65B4">
      <w:pPr>
        <w:pStyle w:val="Prrafodelista"/>
        <w:numPr>
          <w:ilvl w:val="0"/>
          <w:numId w:val="2"/>
        </w:numPr>
        <w:tabs>
          <w:tab w:val="left" w:pos="369"/>
        </w:tabs>
        <w:spacing w:before="57" w:line="240" w:lineRule="auto"/>
        <w:ind w:left="-426" w:right="159" w:hanging="284"/>
        <w:jc w:val="both"/>
        <w:rPr>
          <w:rFonts w:ascii="Times New Roman" w:hAnsi="Times New Roman" w:cs="Times New Roman"/>
        </w:rPr>
      </w:pPr>
      <w:r w:rsidRPr="005645CA">
        <w:rPr>
          <w:rFonts w:ascii="Times New Roman" w:hAnsi="Times New Roman" w:cs="Times New Roman"/>
          <w:b/>
          <w:bCs/>
        </w:rPr>
        <w:t xml:space="preserve">Propósito de aprendizaje: </w:t>
      </w:r>
      <w:r w:rsidR="00FB7D8E" w:rsidRPr="00FB7D8E">
        <w:rPr>
          <w:rFonts w:ascii="Times New Roman" w:eastAsia="Times New Roman" w:hAnsi="Times New Roman" w:cs="Times New Roman"/>
          <w:sz w:val="20"/>
          <w:szCs w:val="20"/>
          <w:lang w:eastAsia="es-PE"/>
        </w:rPr>
        <w:t>Analizar una iniciativa sencilla de emprendimiento vinculada al biohuerto o al compost, identificando la necesidad que atiende, los recursos, costos, precio e ingresos posibles, para decidir si es viable y sostenible.</w:t>
      </w:r>
    </w:p>
    <w:tbl>
      <w:tblPr>
        <w:tblStyle w:val="Tablaconcuadrcula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69"/>
        <w:gridCol w:w="2268"/>
        <w:gridCol w:w="2410"/>
        <w:gridCol w:w="1421"/>
        <w:gridCol w:w="2973"/>
      </w:tblGrid>
      <w:tr w:rsidR="005645CA" w:rsidRPr="005645CA" w14:paraId="436354F1" w14:textId="44F2CEBC" w:rsidTr="004F12A0">
        <w:trPr>
          <w:trHeight w:val="220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DE29" w14:textId="705B7397" w:rsidR="00770783" w:rsidRPr="005645CA" w:rsidRDefault="00770783" w:rsidP="008641BC">
            <w:pPr>
              <w:pStyle w:val="INDICADOR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645CA">
              <w:rPr>
                <w:rFonts w:ascii="Times New Roman" w:hAnsi="Times New Roman"/>
                <w:b/>
                <w:bCs/>
                <w:sz w:val="18"/>
                <w:szCs w:val="18"/>
              </w:rPr>
              <w:t>ESTÁNDAR</w:t>
            </w:r>
          </w:p>
        </w:tc>
      </w:tr>
      <w:tr w:rsidR="005645CA" w:rsidRPr="005645CA" w14:paraId="27A7FE7F" w14:textId="26E498E6" w:rsidTr="004F12A0">
        <w:trPr>
          <w:trHeight w:val="220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6667" w14:textId="0FCE3637" w:rsidR="00770783" w:rsidRPr="005645CA" w:rsidRDefault="00C3746E" w:rsidP="00F42C63">
            <w:pPr>
              <w:pStyle w:val="INDICADOR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rFonts w:ascii="Times New Roman" w:hAnsi="Times New Roman"/>
                <w:sz w:val="20"/>
                <w:szCs w:val="20"/>
                <w:lang w:val="es-MX" w:eastAsia="es-PE"/>
              </w:rPr>
            </w:pPr>
            <w:r w:rsidRPr="005645CA">
              <w:rPr>
                <w:rFonts w:ascii="Times New Roman" w:hAnsi="Times New Roman"/>
                <w:sz w:val="20"/>
                <w:szCs w:val="20"/>
              </w:rPr>
              <w:t>Gestiona responsablemente los recursos económicos al promover el ahorro y la inversión de los recursos considerando sus objetivos, riesgos y oportunidades. Asume una posición crítica frente a las actividades económicas y financieras ilícitas e informales, prácticas de producción y consumo que deterioran el ambiente y afectan los derechos humanos, el incumplimiento de las responsabilidades tributarias y de las decisiones financieras que no consideran un fin previsional. Analiza las interrelaciones entre los agentes del sistema económico y financiero global teniendo en cuenta el mercado y el comercio mundial. Explica el rol del Estado como agente supervisor del sistema financiero.</w:t>
            </w:r>
          </w:p>
        </w:tc>
      </w:tr>
      <w:tr w:rsidR="005645CA" w:rsidRPr="005645CA" w14:paraId="69EA56E5" w14:textId="31C755C2" w:rsidTr="004F12A0">
        <w:trPr>
          <w:trHeight w:val="2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20B4" w14:textId="77777777" w:rsidR="00770783" w:rsidRPr="005645CA" w:rsidRDefault="00770783" w:rsidP="008641BC">
            <w:pPr>
              <w:widowControl w:val="0"/>
              <w:autoSpaceDE w:val="0"/>
              <w:autoSpaceDN w:val="0"/>
              <w:spacing w:line="237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5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COMPETENCIA / CAPACIDADES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A009" w14:textId="77777777" w:rsidR="00770783" w:rsidRPr="005645CA" w:rsidRDefault="00770783" w:rsidP="008641BC">
            <w:pPr>
              <w:widowControl w:val="0"/>
              <w:autoSpaceDE w:val="0"/>
              <w:autoSpaceDN w:val="0"/>
              <w:spacing w:line="237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5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DESEMPEÑO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62D8" w14:textId="77777777" w:rsidR="00770783" w:rsidRPr="005645CA" w:rsidRDefault="00770783" w:rsidP="008641BC">
            <w:pPr>
              <w:pStyle w:val="INDICADOR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645CA">
              <w:rPr>
                <w:rFonts w:ascii="Times New Roman" w:hAnsi="Times New Roman"/>
                <w:b/>
                <w:bCs/>
                <w:sz w:val="18"/>
                <w:szCs w:val="18"/>
              </w:rPr>
              <w:t>CRITERIOS DE EVALUACIÓN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CFB0" w14:textId="77777777" w:rsidR="00770783" w:rsidRPr="005645CA" w:rsidRDefault="00770783" w:rsidP="008641BC">
            <w:pPr>
              <w:pStyle w:val="INDICADOR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645CA">
              <w:rPr>
                <w:rFonts w:ascii="Times New Roman" w:hAnsi="Times New Roman"/>
                <w:b/>
                <w:bCs/>
                <w:sz w:val="18"/>
                <w:szCs w:val="18"/>
              </w:rPr>
              <w:t>EVIDENCIA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D33C" w14:textId="2E938F9F" w:rsidR="00770783" w:rsidRPr="005645CA" w:rsidRDefault="00770783" w:rsidP="008641BC">
            <w:pPr>
              <w:pStyle w:val="INDICADOR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645CA">
              <w:rPr>
                <w:rFonts w:ascii="Times New Roman" w:hAnsi="Times New Roman"/>
                <w:b/>
                <w:bCs/>
                <w:sz w:val="18"/>
                <w:szCs w:val="18"/>
              </w:rPr>
              <w:t>MATERIALES / RECURSOS</w:t>
            </w:r>
          </w:p>
        </w:tc>
      </w:tr>
      <w:tr w:rsidR="00FB7D8E" w:rsidRPr="005645CA" w14:paraId="042F469C" w14:textId="5D8183E1" w:rsidTr="004F12A0">
        <w:trPr>
          <w:trHeight w:val="2251"/>
        </w:trPr>
        <w:tc>
          <w:tcPr>
            <w:tcW w:w="2269" w:type="dxa"/>
          </w:tcPr>
          <w:p w14:paraId="45B65847" w14:textId="578F6A45" w:rsidR="00FB7D8E" w:rsidRPr="00FB7D8E" w:rsidRDefault="00FB7D8E" w:rsidP="00FB7D8E">
            <w:pPr>
              <w:widowControl w:val="0"/>
              <w:autoSpaceDE w:val="0"/>
              <w:autoSpaceDN w:val="0"/>
              <w:spacing w:line="237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x-none"/>
              </w:rPr>
            </w:pPr>
            <w:r w:rsidRPr="00FB7D8E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x-none"/>
              </w:rPr>
              <w:t>Gestiona responsablemente los recursos económicos.</w:t>
            </w:r>
            <w:r w:rsidRPr="00FB7D8E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x-none"/>
              </w:rPr>
              <w:br/>
            </w:r>
            <w:r w:rsidRPr="00FB7D8E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x-none"/>
              </w:rPr>
              <w:br/>
              <w:t>• Comprende las relaciones entre los elementos del sistema económico y financiero.</w:t>
            </w:r>
            <w:r w:rsidRPr="00FB7D8E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x-none"/>
              </w:rPr>
              <w:br/>
              <w:t>• Toma decisiones económicas y financieras.</w:t>
            </w:r>
          </w:p>
        </w:tc>
        <w:tc>
          <w:tcPr>
            <w:tcW w:w="2268" w:type="dxa"/>
          </w:tcPr>
          <w:p w14:paraId="7F65866A" w14:textId="1AFCF26F" w:rsidR="00FB7D8E" w:rsidRPr="00FB7D8E" w:rsidRDefault="00FB7D8E" w:rsidP="00FB7D8E">
            <w:pPr>
              <w:ind w:left="-10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x-none"/>
              </w:rPr>
            </w:pPr>
            <w:r w:rsidRPr="00FB7D8E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x-none"/>
              </w:rPr>
              <w:t>Analiza una iniciativa de emprendimiento identificando necesidad, recursos, costos, precio, posibles ingresos y criterios básicos de sostenibilidad para tomar una decisión responsable.</w:t>
            </w:r>
          </w:p>
        </w:tc>
        <w:tc>
          <w:tcPr>
            <w:tcW w:w="2410" w:type="dxa"/>
            <w:shd w:val="clear" w:color="auto" w:fill="FFFFFF"/>
          </w:tcPr>
          <w:p w14:paraId="2FD12ABB" w14:textId="74ED3F7F" w:rsidR="00FB7D8E" w:rsidRPr="00FB7D8E" w:rsidRDefault="00FB7D8E" w:rsidP="00FB7D8E">
            <w:pPr>
              <w:widowControl w:val="0"/>
              <w:autoSpaceDE w:val="0"/>
              <w:autoSpaceDN w:val="0"/>
              <w:spacing w:line="237" w:lineRule="auto"/>
              <w:ind w:left="2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x-none"/>
              </w:rPr>
            </w:pPr>
            <w:r w:rsidRPr="00FB7D8E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x-none"/>
              </w:rPr>
              <w:t>• Identifica la necesidad que atiende y los recursos requeridos.</w:t>
            </w:r>
            <w:r w:rsidRPr="00FB7D8E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x-none"/>
              </w:rPr>
              <w:br/>
              <w:t>• Calcula costos, precio e ingresos proyectados de manera coherente.</w:t>
            </w:r>
            <w:r w:rsidRPr="00FB7D8E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x-none"/>
              </w:rPr>
              <w:br/>
              <w:t>• Evalúa si la propuesta puede sostenerse y propone una decisión responsable para mejorarla.</w:t>
            </w:r>
          </w:p>
        </w:tc>
        <w:tc>
          <w:tcPr>
            <w:tcW w:w="1421" w:type="dxa"/>
            <w:shd w:val="clear" w:color="auto" w:fill="FFFFFF"/>
          </w:tcPr>
          <w:p w14:paraId="35226952" w14:textId="34A7A00E" w:rsidR="00FB7D8E" w:rsidRPr="00FB7D8E" w:rsidRDefault="00FB7D8E" w:rsidP="00FB7D8E">
            <w:pPr>
              <w:pStyle w:val="INDICADOR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0"/>
              </w:rPr>
            </w:pPr>
            <w:r w:rsidRPr="00FB7D8E">
              <w:rPr>
                <w:rFonts w:ascii="Times New Roman" w:hAnsi="Times New Roman"/>
                <w:sz w:val="20"/>
                <w:szCs w:val="20"/>
              </w:rPr>
              <w:t>Mini ficha de emprendimiento responsable, preferentemente vinculada al biohuerto/compost.</w:t>
            </w:r>
            <w:r w:rsidRPr="00FB7D8E">
              <w:rPr>
                <w:rFonts w:ascii="Times New Roman" w:hAnsi="Times New Roman"/>
                <w:sz w:val="20"/>
                <w:szCs w:val="20"/>
              </w:rPr>
              <w:br/>
            </w:r>
            <w:r w:rsidRPr="00FB7D8E">
              <w:rPr>
                <w:rFonts w:ascii="Times New Roman" w:hAnsi="Times New Roman"/>
                <w:sz w:val="20"/>
                <w:szCs w:val="20"/>
              </w:rPr>
              <w:br/>
              <w:t>-Lista de cotejo</w:t>
            </w:r>
          </w:p>
        </w:tc>
        <w:tc>
          <w:tcPr>
            <w:tcW w:w="2973" w:type="dxa"/>
            <w:shd w:val="clear" w:color="auto" w:fill="FFFFFF"/>
          </w:tcPr>
          <w:p w14:paraId="5D0D04D8" w14:textId="77777777" w:rsidR="00FB7D8E" w:rsidRPr="00741D68" w:rsidRDefault="00FB7D8E" w:rsidP="00FB7D8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741D6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MINEDU. Programa Curricular de Educación Secundaria – Ciencias Sociales.</w:t>
            </w:r>
          </w:p>
          <w:p w14:paraId="577FBDEA" w14:textId="77777777" w:rsidR="00FB7D8E" w:rsidRPr="00741D68" w:rsidRDefault="00FB7D8E" w:rsidP="00FB7D8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741D6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Proyecto «Voces que Cultivan Valor: Educación Financiera, Emprendimiento y Bienestar para la Comunidad Educativa».</w:t>
            </w:r>
          </w:p>
          <w:p w14:paraId="4CAD3BD5" w14:textId="5AA5A5FA" w:rsidR="00FB7D8E" w:rsidRPr="005645CA" w:rsidRDefault="00FB7D8E" w:rsidP="00FB7D8E">
            <w:pPr>
              <w:pStyle w:val="INDICADOR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0"/>
                <w:lang w:val="es-MX" w:eastAsia="es-PE"/>
              </w:rPr>
            </w:pPr>
            <w:r w:rsidRPr="00741D68">
              <w:rPr>
                <w:rFonts w:ascii="Times New Roman" w:hAnsi="Times New Roman"/>
                <w:sz w:val="20"/>
                <w:szCs w:val="20"/>
                <w:lang w:eastAsia="es-PE"/>
              </w:rPr>
              <w:t>Materiales de educación financiera escolar sobre ahorro, presupuesto y consumo responsable</w:t>
            </w:r>
          </w:p>
        </w:tc>
      </w:tr>
      <w:tr w:rsidR="005645CA" w:rsidRPr="005645CA" w14:paraId="223C0D24" w14:textId="77777777" w:rsidTr="004F12A0">
        <w:trPr>
          <w:trHeight w:val="639"/>
        </w:trPr>
        <w:tc>
          <w:tcPr>
            <w:tcW w:w="11341" w:type="dxa"/>
            <w:gridSpan w:val="5"/>
          </w:tcPr>
          <w:p w14:paraId="0BE8ABCD" w14:textId="5AB860F9" w:rsidR="00770783" w:rsidRPr="005645CA" w:rsidRDefault="00770783" w:rsidP="008641BC">
            <w:pPr>
              <w:widowControl w:val="0"/>
              <w:autoSpaceDE w:val="0"/>
              <w:autoSpaceDN w:val="0"/>
              <w:spacing w:line="237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es-ES"/>
              </w:rPr>
            </w:pPr>
            <w:r w:rsidRPr="005645C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s-MX"/>
              </w:rPr>
              <w:t>Enfoque Transversal</w:t>
            </w:r>
          </w:p>
          <w:p w14:paraId="781394B0" w14:textId="03DA0955" w:rsidR="00770783" w:rsidRPr="005645CA" w:rsidRDefault="00770783" w:rsidP="008641BC">
            <w:pPr>
              <w:widowControl w:val="0"/>
              <w:autoSpaceDE w:val="0"/>
              <w:autoSpaceDN w:val="0"/>
              <w:spacing w:line="237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s-MX"/>
              </w:rPr>
            </w:pPr>
            <w:r w:rsidRPr="005645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 xml:space="preserve">Orientación al Bien Común: </w:t>
            </w:r>
            <w:r w:rsidRPr="005645CA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Disposición a conversar con otras personas, intercambiando ideas o afectos de modo alternativo para construir juntos una postura común</w:t>
            </w:r>
          </w:p>
        </w:tc>
      </w:tr>
      <w:tr w:rsidR="005645CA" w:rsidRPr="005645CA" w14:paraId="499BC58C" w14:textId="77777777" w:rsidTr="004F12A0">
        <w:trPr>
          <w:trHeight w:val="569"/>
        </w:trPr>
        <w:tc>
          <w:tcPr>
            <w:tcW w:w="11341" w:type="dxa"/>
            <w:gridSpan w:val="5"/>
          </w:tcPr>
          <w:p w14:paraId="74D0D273" w14:textId="6C66C6C8" w:rsidR="00770783" w:rsidRPr="005645CA" w:rsidRDefault="00770783" w:rsidP="008641BC">
            <w:pPr>
              <w:widowControl w:val="0"/>
              <w:autoSpaceDE w:val="0"/>
              <w:autoSpaceDN w:val="0"/>
              <w:spacing w:line="237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645C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s-MX"/>
              </w:rPr>
              <w:t>Competencias Transversal</w:t>
            </w:r>
          </w:p>
          <w:p w14:paraId="0A2684B6" w14:textId="77777777" w:rsidR="00770783" w:rsidRPr="005645CA" w:rsidRDefault="00770783" w:rsidP="008641BC">
            <w:pPr>
              <w:pStyle w:val="TableParagraph"/>
              <w:tabs>
                <w:tab w:val="left" w:pos="369"/>
                <w:tab w:val="left" w:pos="426"/>
              </w:tabs>
              <w:spacing w:before="57"/>
              <w:ind w:left="0" w:right="1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45CA">
              <w:rPr>
                <w:rFonts w:ascii="Times New Roman" w:hAnsi="Times New Roman" w:cs="Times New Roman"/>
                <w:sz w:val="20"/>
                <w:szCs w:val="20"/>
              </w:rPr>
              <w:t>- Se desenvuelve en entornos virtuales generados por las TIC.</w:t>
            </w:r>
          </w:p>
          <w:p w14:paraId="02BDE235" w14:textId="77777777" w:rsidR="00770783" w:rsidRPr="005645CA" w:rsidRDefault="00770783" w:rsidP="008641BC">
            <w:pPr>
              <w:pStyle w:val="TableParagraph"/>
              <w:tabs>
                <w:tab w:val="left" w:pos="369"/>
                <w:tab w:val="left" w:pos="426"/>
              </w:tabs>
              <w:spacing w:before="57"/>
              <w:ind w:left="0" w:right="1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45CA">
              <w:rPr>
                <w:rFonts w:ascii="Times New Roman" w:hAnsi="Times New Roman" w:cs="Times New Roman"/>
                <w:sz w:val="20"/>
                <w:szCs w:val="20"/>
              </w:rPr>
              <w:t>- Gestiona su aprendizaje de manera autónoma.</w:t>
            </w:r>
          </w:p>
        </w:tc>
      </w:tr>
    </w:tbl>
    <w:p w14:paraId="260B6F0B" w14:textId="24B0F903" w:rsidR="00B1401A" w:rsidRPr="005645CA" w:rsidRDefault="00B1401A" w:rsidP="00B1401A">
      <w:pPr>
        <w:tabs>
          <w:tab w:val="left" w:pos="369"/>
        </w:tabs>
        <w:spacing w:before="57" w:line="240" w:lineRule="auto"/>
        <w:ind w:right="159"/>
        <w:jc w:val="both"/>
        <w:rPr>
          <w:rFonts w:ascii="Times New Roman" w:hAnsi="Times New Roman" w:cs="Times New Roman"/>
        </w:rPr>
      </w:pPr>
    </w:p>
    <w:tbl>
      <w:tblPr>
        <w:tblStyle w:val="Tablaconcuadrcula"/>
        <w:tblW w:w="1136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63"/>
      </w:tblGrid>
      <w:tr w:rsidR="005645CA" w:rsidRPr="005645CA" w14:paraId="53D6B828" w14:textId="77777777" w:rsidTr="00F42C63">
        <w:tc>
          <w:tcPr>
            <w:tcW w:w="11363" w:type="dxa"/>
          </w:tcPr>
          <w:bookmarkEnd w:id="0"/>
          <w:p w14:paraId="0B74DF05" w14:textId="290FE59D" w:rsidR="005F65B4" w:rsidRPr="005645CA" w:rsidRDefault="005F65B4" w:rsidP="00962C32">
            <w:pPr>
              <w:spacing w:line="0" w:lineRule="atLeast"/>
              <w:rPr>
                <w:rFonts w:ascii="Times New Roman" w:hAnsi="Times New Roman" w:cs="Times New Roman"/>
                <w:b/>
                <w:bCs/>
              </w:rPr>
            </w:pPr>
            <w:r w:rsidRPr="005645CA">
              <w:rPr>
                <w:rFonts w:ascii="Times New Roman" w:hAnsi="Times New Roman" w:cs="Times New Roman"/>
                <w:b/>
                <w:bCs/>
              </w:rPr>
              <w:t>SECUENCIA DIDÁCTICA</w:t>
            </w:r>
          </w:p>
          <w:p w14:paraId="115960BD" w14:textId="3ADAB2A2" w:rsidR="00437CE2" w:rsidRPr="005645CA" w:rsidRDefault="00437CE2" w:rsidP="00741D68">
            <w:pPr>
              <w:spacing w:line="0" w:lineRule="atLeast"/>
              <w:rPr>
                <w:rFonts w:ascii="Times New Roman" w:hAnsi="Times New Roman" w:cs="Times New Roman"/>
                <w:b/>
                <w:bCs/>
              </w:rPr>
            </w:pPr>
          </w:p>
          <w:p w14:paraId="49656AA0" w14:textId="77777777" w:rsidR="00943DBC" w:rsidRPr="005645CA" w:rsidRDefault="00943DBC" w:rsidP="00741D68">
            <w:pPr>
              <w:pStyle w:val="Ttulo4"/>
              <w:spacing w:before="0" w:line="0" w:lineRule="atLeast"/>
              <w:outlineLvl w:val="3"/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color w:val="auto"/>
              </w:rPr>
            </w:pPr>
            <w:r w:rsidRPr="005645CA"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color w:val="auto"/>
              </w:rPr>
              <w:t>INICIO</w:t>
            </w:r>
          </w:p>
          <w:p w14:paraId="096A56AD" w14:textId="77777777" w:rsidR="00FB7D8E" w:rsidRPr="00FB7D8E" w:rsidRDefault="00FB7D8E" w:rsidP="00FB7D8E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</w:pPr>
            <w:r w:rsidRPr="00FB7D8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Motivación y problematización.</w:t>
            </w: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El docente presenta el reto: «En el colegio quedan restos de hojas, cáscaras y residuos del biohuerto. Un grupo propone convertirlos en compost, embolsarlo y ofrecerlo a las familias para mejorar sus plantas. ¿Una buena idea ambiental también puede convertirse en un emprendimiento responsable?»</w:t>
            </w:r>
          </w:p>
          <w:p w14:paraId="4F8BD089" w14:textId="77777777" w:rsidR="00FB7D8E" w:rsidRPr="00FB7D8E" w:rsidRDefault="00FB7D8E" w:rsidP="00FB7D8E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</w:pPr>
          </w:p>
          <w:p w14:paraId="41CBFF9F" w14:textId="77777777" w:rsidR="00FB7D8E" w:rsidRPr="00FB7D8E" w:rsidRDefault="00FB7D8E" w:rsidP="00FB7D8E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</w:pPr>
            <w:r w:rsidRPr="00FB7D8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Saberes previos:</w:t>
            </w: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¿Qué es un emprendimiento? ¿Qué recursos necesitaríamos? ¿Cómo sabríamos cuánto cobrar?</w:t>
            </w:r>
          </w:p>
          <w:p w14:paraId="4A1A4729" w14:textId="77777777" w:rsidR="00FB7D8E" w:rsidRPr="00FB7D8E" w:rsidRDefault="00FB7D8E" w:rsidP="00FB7D8E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</w:pPr>
          </w:p>
          <w:p w14:paraId="6D28C5E9" w14:textId="77777777" w:rsidR="00FB7D8E" w:rsidRPr="00FB7D8E" w:rsidRDefault="00FB7D8E" w:rsidP="00FB7D8E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</w:pPr>
            <w:r w:rsidRPr="00FB7D8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Conflicto cognitivo:</w:t>
            </w: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«Si vendemos un producto sin conocer sus costos, ¿podemos afirmar que estamos ganando?»</w:t>
            </w:r>
          </w:p>
          <w:p w14:paraId="6CCD5B08" w14:textId="503D6990" w:rsidR="00741D68" w:rsidRPr="00FB7D8E" w:rsidRDefault="00FB7D8E" w:rsidP="00FB7D8E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El docente comunica el propósito y los criterios de evaluación.</w:t>
            </w:r>
          </w:p>
          <w:p w14:paraId="18E20B19" w14:textId="77777777" w:rsidR="00FB7D8E" w:rsidRDefault="00FB7D8E" w:rsidP="00741D68">
            <w:pPr>
              <w:spacing w:line="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</w:pPr>
          </w:p>
          <w:p w14:paraId="1D2A33E0" w14:textId="50F9C406" w:rsidR="00741D68" w:rsidRPr="00D11E1F" w:rsidRDefault="00741D68" w:rsidP="00741D68">
            <w:pPr>
              <w:spacing w:line="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DESARROLLO </w:t>
            </w:r>
          </w:p>
          <w:p w14:paraId="4065B88F" w14:textId="77777777" w:rsidR="00FB7D8E" w:rsidRDefault="00FB7D8E" w:rsidP="00FB7D8E">
            <w:pPr>
              <w:spacing w:line="0" w:lineRule="atLeast"/>
              <w:outlineLvl w:val="4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</w:pP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1. Construimos ideas clave (8 min). Mediante ejemplos rápidos, se precisan: necesidad, propuesta de valor, recursos e inversión inicial, costos, precio, ingresos, ganancia estimada y sostenibilidad. Fórmulas simples: 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                      </w:t>
            </w: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Ingreso = precio × cantidad; ganancia estimada = ingresos – costos.</w:t>
            </w: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br/>
            </w: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br/>
              <w:t xml:space="preserve">2. Reto de aplicación: «Emprendimiento verde ISPPA» (17 min). En equipos de 3–4, eligen una alternativa: compost escolar, plantones del biohuerto, hierbas aromáticas o abono natural. Completan la mini ficha: </w:t>
            </w:r>
          </w:p>
          <w:p w14:paraId="780F6EFD" w14:textId="77777777" w:rsidR="00FB7D8E" w:rsidRDefault="00FB7D8E" w:rsidP="00FB7D8E">
            <w:pPr>
              <w:spacing w:line="0" w:lineRule="atLeast"/>
              <w:outlineLvl w:val="4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</w:pP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a) necesidad/problema; b) producto y cliente; c) recursos; d) costos; e) cantidad y precio; f) ingresos y ganancia estimada; g) aporte ambiental; h) decisión: ¿es viable?, ¿qué mejorarían?</w:t>
            </w:r>
          </w:p>
          <w:p w14:paraId="5271084B" w14:textId="1BCFA161" w:rsidR="00741D68" w:rsidRPr="00FB7D8E" w:rsidRDefault="00FB7D8E" w:rsidP="00FB7D8E">
            <w:pPr>
              <w:spacing w:line="0" w:lineRule="atLeast"/>
              <w:outlineLvl w:val="4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</w:pPr>
            <w:r w:rsidRPr="00FB7D8E">
              <w:rPr>
                <w:rFonts w:ascii="Times New Roman" w:eastAsia="Times New Roman" w:hAnsi="Times New Roman" w:cs="Times New Roman"/>
                <w:noProof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lastRenderedPageBreak/>
              <w:drawing>
                <wp:inline distT="0" distB="0" distL="0" distR="0" wp14:anchorId="076EC6E8" wp14:editId="7B373605">
                  <wp:extent cx="7078345" cy="3550415"/>
                  <wp:effectExtent l="19050" t="19050" r="27305" b="1206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172" cy="355434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br/>
            </w: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br/>
              <w:t>El docente acompaña con preguntas de alta demanda cognitiva: «¿Qué costo podría estar olvidando el equipo?», «¿qué pasaría si venden menos de lo previsto?», «¿el precio es justo para el cliente y sostenible para el grupo?».</w:t>
            </w: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br/>
            </w: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br/>
              <w:t>3. Cápsula para el periódico (5 min). Cada equipo redacta 2–3 líneas: nombre del emprendimiento + qué problema resuelve + por qué es responsable con el ambiente y los recursos.</w:t>
            </w:r>
          </w:p>
          <w:p w14:paraId="5557F4E5" w14:textId="77777777" w:rsidR="00741D68" w:rsidRPr="00D11E1F" w:rsidRDefault="00741D68" w:rsidP="00741D68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</w:p>
          <w:p w14:paraId="2A5AD241" w14:textId="77777777" w:rsidR="00741D68" w:rsidRPr="00D11E1F" w:rsidRDefault="00741D68" w:rsidP="00741D68">
            <w:pPr>
              <w:tabs>
                <w:tab w:val="left" w:pos="320"/>
              </w:tabs>
              <w:spacing w:line="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es-PE"/>
              </w:rPr>
            </w:pPr>
            <w:r w:rsidRPr="00D11E1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3. CIERRE (15 minutos)</w:t>
            </w:r>
          </w:p>
          <w:p w14:paraId="45BA6147" w14:textId="7EBAE3CA" w:rsidR="00FB7D8E" w:rsidRPr="00FB7D8E" w:rsidRDefault="00FB7D8E" w:rsidP="00FB7D8E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proofErr w:type="gramStart"/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Socialización :</w:t>
            </w:r>
            <w:proofErr w:type="gramEnd"/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 xml:space="preserve"> 2 o 3 equipos presentan su decisión en 30–40 segundos. La clase responde con una señal: «viable», «viable con mejoras» o «debe replantearse», justificando una razón.</w:t>
            </w:r>
          </w:p>
          <w:p w14:paraId="1A32B53D" w14:textId="77777777" w:rsidR="00FB7D8E" w:rsidRPr="00FB7D8E" w:rsidRDefault="00FB7D8E" w:rsidP="00FB7D8E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</w:p>
          <w:p w14:paraId="265FB3D6" w14:textId="77777777" w:rsidR="00FB7D8E" w:rsidRPr="00FB7D8E" w:rsidRDefault="00FB7D8E" w:rsidP="00FB7D8E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Retroalimentación: el docente enfatiza que un emprendimiento responsable no solo busca ingresos; debe responder a una necesidad, cubrir costos, usar adecuadamente los recursos y considerar efectos ambientales y sociales.</w:t>
            </w:r>
          </w:p>
          <w:p w14:paraId="4082E7F1" w14:textId="77777777" w:rsidR="00FB7D8E" w:rsidRPr="00FB7D8E" w:rsidRDefault="00FB7D8E" w:rsidP="00FB7D8E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</w:p>
          <w:p w14:paraId="17AADF3A" w14:textId="7908E229" w:rsidR="00741D68" w:rsidRPr="00D11E1F" w:rsidRDefault="00FB7D8E" w:rsidP="00FB7D8E">
            <w:pPr>
              <w:spacing w:line="0" w:lineRule="atLeast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</w:pPr>
            <w:r w:rsidRPr="00FB7D8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es-PE"/>
              </w:rPr>
              <w:t>Metacognición: ¿Qué dato fue más importante para decidir si la idea era viable? ¿Qué mejorarías antes de invertir dinero o recursos reales?</w:t>
            </w:r>
          </w:p>
          <w:p w14:paraId="3C8F4246" w14:textId="4666FDAE" w:rsidR="00FB7D8E" w:rsidRDefault="00FB7D8E" w:rsidP="006D383B">
            <w:pPr>
              <w:pStyle w:val="NormalWeb"/>
            </w:pPr>
            <w:r w:rsidRPr="00FB7D8E">
              <w:rPr>
                <w:noProof/>
              </w:rPr>
              <w:drawing>
                <wp:inline distT="0" distB="0" distL="0" distR="0" wp14:anchorId="781EE40F" wp14:editId="070052C8">
                  <wp:extent cx="7077521" cy="2940316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0595" cy="2949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1A5387" w14:textId="29577827" w:rsidR="005F65B4" w:rsidRPr="005645CA" w:rsidRDefault="005F65B4" w:rsidP="006D383B">
            <w:pPr>
              <w:pStyle w:val="NormalWeb"/>
            </w:pPr>
            <w:r w:rsidRPr="005645CA">
              <w:t>__________________</w:t>
            </w:r>
            <w:r w:rsidRPr="005645CA">
              <w:tab/>
            </w:r>
            <w:r w:rsidRPr="005645CA">
              <w:tab/>
            </w:r>
            <w:r w:rsidRPr="005645CA">
              <w:tab/>
            </w:r>
            <w:r w:rsidRPr="005645CA">
              <w:tab/>
            </w:r>
            <w:r w:rsidRPr="005645CA">
              <w:tab/>
            </w:r>
            <w:r w:rsidRPr="005645CA">
              <w:tab/>
            </w:r>
            <w:r w:rsidRPr="005645CA">
              <w:tab/>
              <w:t>____________________</w:t>
            </w:r>
          </w:p>
          <w:p w14:paraId="586272B0" w14:textId="51A4C4F6" w:rsidR="005F65B4" w:rsidRPr="005645CA" w:rsidRDefault="005F65B4" w:rsidP="00F8484B">
            <w:pPr>
              <w:spacing w:line="0" w:lineRule="atLeast"/>
              <w:ind w:left="37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5645C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         </w:t>
            </w:r>
            <w:proofErr w:type="spellStart"/>
            <w:r w:rsidRPr="005645C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Vº</w:t>
            </w:r>
            <w:proofErr w:type="spellEnd"/>
            <w:r w:rsidRPr="005645C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Bº </w:t>
            </w:r>
            <w:proofErr w:type="gramStart"/>
            <w:r w:rsidRPr="005645C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Directora</w:t>
            </w:r>
            <w:proofErr w:type="gramEnd"/>
            <w:r w:rsidRPr="005645C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                                                                                           Docente                                                                                                       </w:t>
            </w:r>
          </w:p>
        </w:tc>
      </w:tr>
    </w:tbl>
    <w:p w14:paraId="6BA5B9CC" w14:textId="62E774D7" w:rsidR="00AB2F64" w:rsidRPr="005645CA" w:rsidRDefault="00AB2F64" w:rsidP="001D5C86">
      <w:pPr>
        <w:rPr>
          <w:rFonts w:ascii="Times New Roman" w:hAnsi="Times New Roman" w:cs="Times New Roman"/>
          <w:b/>
        </w:rPr>
      </w:pPr>
    </w:p>
    <w:p w14:paraId="03FE2DA0" w14:textId="32747562" w:rsidR="00ED0AC4" w:rsidRPr="005645CA" w:rsidRDefault="00FB7D8E" w:rsidP="00266458">
      <w:pPr>
        <w:tabs>
          <w:tab w:val="left" w:pos="27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8BAE601" wp14:editId="3034B767">
            <wp:simplePos x="0" y="0"/>
            <wp:positionH relativeFrom="margin">
              <wp:align>right</wp:align>
            </wp:positionH>
            <wp:positionV relativeFrom="paragraph">
              <wp:posOffset>25385</wp:posOffset>
            </wp:positionV>
            <wp:extent cx="7276465" cy="10200640"/>
            <wp:effectExtent l="0" t="0" r="635" b="0"/>
            <wp:wrapTight wrapText="bothSides">
              <wp:wrapPolygon edited="0">
                <wp:start x="0" y="0"/>
                <wp:lineTo x="0" y="21541"/>
                <wp:lineTo x="21545" y="21541"/>
                <wp:lineTo x="21545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8047" cy="10202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D0AC4" w:rsidRPr="005645CA" w:rsidSect="00770783">
      <w:pgSz w:w="11906" w:h="16838" w:code="9"/>
      <w:pgMar w:top="284" w:right="140" w:bottom="426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6CD2154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2C335C"/>
    <w:multiLevelType w:val="multilevel"/>
    <w:tmpl w:val="011C0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4E5C58"/>
    <w:multiLevelType w:val="hybridMultilevel"/>
    <w:tmpl w:val="BAB66204"/>
    <w:lvl w:ilvl="0" w:tplc="C856281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87F44"/>
    <w:multiLevelType w:val="multilevel"/>
    <w:tmpl w:val="3B7C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4A7DDD"/>
    <w:multiLevelType w:val="multilevel"/>
    <w:tmpl w:val="BFE0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8B2E0B"/>
    <w:multiLevelType w:val="multilevel"/>
    <w:tmpl w:val="1336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62C04"/>
    <w:multiLevelType w:val="multilevel"/>
    <w:tmpl w:val="8E2C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0149B"/>
    <w:multiLevelType w:val="multilevel"/>
    <w:tmpl w:val="6226D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31E35"/>
    <w:multiLevelType w:val="hybridMultilevel"/>
    <w:tmpl w:val="3DE49D1E"/>
    <w:lvl w:ilvl="0" w:tplc="2800CC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42F9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32A9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A6C50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C1A7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D2626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7700B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B66B6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6A260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5E0AA1"/>
    <w:multiLevelType w:val="multilevel"/>
    <w:tmpl w:val="C596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395507"/>
    <w:multiLevelType w:val="hybridMultilevel"/>
    <w:tmpl w:val="31620A8A"/>
    <w:lvl w:ilvl="0" w:tplc="CE3C4934">
      <w:start w:val="1"/>
      <w:numFmt w:val="bullet"/>
      <w:pStyle w:val="INDICADOR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AB17B0"/>
    <w:multiLevelType w:val="hybridMultilevel"/>
    <w:tmpl w:val="D4BE1E4E"/>
    <w:lvl w:ilvl="0" w:tplc="280A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2" w15:restartNumberingAfterBreak="0">
    <w:nsid w:val="2B005BEF"/>
    <w:multiLevelType w:val="multilevel"/>
    <w:tmpl w:val="5508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055746"/>
    <w:multiLevelType w:val="hybridMultilevel"/>
    <w:tmpl w:val="D4B0E6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95870"/>
    <w:multiLevelType w:val="multilevel"/>
    <w:tmpl w:val="2AB4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6A767B"/>
    <w:multiLevelType w:val="multilevel"/>
    <w:tmpl w:val="25825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A72AF0"/>
    <w:multiLevelType w:val="hybridMultilevel"/>
    <w:tmpl w:val="901AA12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F3B70"/>
    <w:multiLevelType w:val="multilevel"/>
    <w:tmpl w:val="E5A6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DC537F"/>
    <w:multiLevelType w:val="multilevel"/>
    <w:tmpl w:val="D860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295024"/>
    <w:multiLevelType w:val="multilevel"/>
    <w:tmpl w:val="902C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806E54"/>
    <w:multiLevelType w:val="multilevel"/>
    <w:tmpl w:val="B1E6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1D68CD"/>
    <w:multiLevelType w:val="multilevel"/>
    <w:tmpl w:val="8D86B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D13CCB"/>
    <w:multiLevelType w:val="multilevel"/>
    <w:tmpl w:val="F94C5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186A36"/>
    <w:multiLevelType w:val="multilevel"/>
    <w:tmpl w:val="CAB62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8E3435"/>
    <w:multiLevelType w:val="hybridMultilevel"/>
    <w:tmpl w:val="383A5418"/>
    <w:lvl w:ilvl="0" w:tplc="DD3AB788">
      <w:start w:val="1"/>
      <w:numFmt w:val="bullet"/>
      <w:lvlText w:val="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0B6934"/>
    <w:multiLevelType w:val="multilevel"/>
    <w:tmpl w:val="6C1E1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501"/>
        </w:tabs>
        <w:ind w:left="501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BF300E"/>
    <w:multiLevelType w:val="multilevel"/>
    <w:tmpl w:val="9DEA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82749E"/>
    <w:multiLevelType w:val="multilevel"/>
    <w:tmpl w:val="39BA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9B43F6"/>
    <w:multiLevelType w:val="multilevel"/>
    <w:tmpl w:val="09A2E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6"/>
  </w:num>
  <w:num w:numId="3">
    <w:abstractNumId w:val="10"/>
  </w:num>
  <w:num w:numId="4">
    <w:abstractNumId w:val="0"/>
  </w:num>
  <w:num w:numId="5">
    <w:abstractNumId w:val="13"/>
  </w:num>
  <w:num w:numId="6">
    <w:abstractNumId w:val="26"/>
  </w:num>
  <w:num w:numId="7">
    <w:abstractNumId w:val="14"/>
  </w:num>
  <w:num w:numId="8">
    <w:abstractNumId w:val="28"/>
  </w:num>
  <w:num w:numId="9">
    <w:abstractNumId w:val="2"/>
  </w:num>
  <w:num w:numId="10">
    <w:abstractNumId w:val="24"/>
  </w:num>
  <w:num w:numId="11">
    <w:abstractNumId w:val="15"/>
  </w:num>
  <w:num w:numId="12">
    <w:abstractNumId w:val="21"/>
  </w:num>
  <w:num w:numId="13">
    <w:abstractNumId w:val="8"/>
  </w:num>
  <w:num w:numId="14">
    <w:abstractNumId w:val="7"/>
  </w:num>
  <w:num w:numId="15">
    <w:abstractNumId w:val="1"/>
  </w:num>
  <w:num w:numId="16">
    <w:abstractNumId w:val="3"/>
  </w:num>
  <w:num w:numId="17">
    <w:abstractNumId w:val="12"/>
  </w:num>
  <w:num w:numId="18">
    <w:abstractNumId w:val="6"/>
  </w:num>
  <w:num w:numId="19">
    <w:abstractNumId w:val="23"/>
  </w:num>
  <w:num w:numId="20">
    <w:abstractNumId w:val="9"/>
  </w:num>
  <w:num w:numId="21">
    <w:abstractNumId w:val="18"/>
  </w:num>
  <w:num w:numId="22">
    <w:abstractNumId w:val="19"/>
  </w:num>
  <w:num w:numId="23">
    <w:abstractNumId w:val="17"/>
  </w:num>
  <w:num w:numId="24">
    <w:abstractNumId w:val="4"/>
  </w:num>
  <w:num w:numId="25">
    <w:abstractNumId w:val="25"/>
  </w:num>
  <w:num w:numId="26">
    <w:abstractNumId w:val="20"/>
  </w:num>
  <w:num w:numId="27">
    <w:abstractNumId w:val="22"/>
  </w:num>
  <w:num w:numId="28">
    <w:abstractNumId w:val="5"/>
  </w:num>
  <w:num w:numId="29">
    <w:abstractNumId w:val="2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5B4"/>
    <w:rsid w:val="00146B07"/>
    <w:rsid w:val="00150B18"/>
    <w:rsid w:val="0019758D"/>
    <w:rsid w:val="001A5D6C"/>
    <w:rsid w:val="001A638D"/>
    <w:rsid w:val="001B6340"/>
    <w:rsid w:val="001D5C86"/>
    <w:rsid w:val="00266458"/>
    <w:rsid w:val="003A5C4E"/>
    <w:rsid w:val="00437CE2"/>
    <w:rsid w:val="0046528A"/>
    <w:rsid w:val="004679F7"/>
    <w:rsid w:val="00474EEE"/>
    <w:rsid w:val="004852B3"/>
    <w:rsid w:val="004F12A0"/>
    <w:rsid w:val="005015BE"/>
    <w:rsid w:val="005239F4"/>
    <w:rsid w:val="005645CA"/>
    <w:rsid w:val="005919E3"/>
    <w:rsid w:val="005F65B4"/>
    <w:rsid w:val="00621035"/>
    <w:rsid w:val="006858CF"/>
    <w:rsid w:val="00687847"/>
    <w:rsid w:val="00690273"/>
    <w:rsid w:val="006A739E"/>
    <w:rsid w:val="006C4CE1"/>
    <w:rsid w:val="006D383B"/>
    <w:rsid w:val="006F03B4"/>
    <w:rsid w:val="00741D68"/>
    <w:rsid w:val="0075630D"/>
    <w:rsid w:val="00770783"/>
    <w:rsid w:val="007943D7"/>
    <w:rsid w:val="007A7922"/>
    <w:rsid w:val="007B2E4F"/>
    <w:rsid w:val="008065C4"/>
    <w:rsid w:val="008B2548"/>
    <w:rsid w:val="008D51D3"/>
    <w:rsid w:val="0091590A"/>
    <w:rsid w:val="0092435B"/>
    <w:rsid w:val="00943DBC"/>
    <w:rsid w:val="009E6A5D"/>
    <w:rsid w:val="00A24C13"/>
    <w:rsid w:val="00AB2F64"/>
    <w:rsid w:val="00AE279D"/>
    <w:rsid w:val="00B01339"/>
    <w:rsid w:val="00B077EA"/>
    <w:rsid w:val="00B1401A"/>
    <w:rsid w:val="00B34B38"/>
    <w:rsid w:val="00BC47DD"/>
    <w:rsid w:val="00BC6AF1"/>
    <w:rsid w:val="00C137F1"/>
    <w:rsid w:val="00C3746E"/>
    <w:rsid w:val="00C5220A"/>
    <w:rsid w:val="00CC59E9"/>
    <w:rsid w:val="00CE1986"/>
    <w:rsid w:val="00CE7F19"/>
    <w:rsid w:val="00D03505"/>
    <w:rsid w:val="00DB4EBB"/>
    <w:rsid w:val="00E84D44"/>
    <w:rsid w:val="00ED0AC4"/>
    <w:rsid w:val="00EE37FC"/>
    <w:rsid w:val="00F11998"/>
    <w:rsid w:val="00F24478"/>
    <w:rsid w:val="00F42C63"/>
    <w:rsid w:val="00F732AF"/>
    <w:rsid w:val="00F8484B"/>
    <w:rsid w:val="00FA4269"/>
    <w:rsid w:val="00FB7D8E"/>
    <w:rsid w:val="00FE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B4FE80"/>
  <w15:chartTrackingRefBased/>
  <w15:docId w15:val="{A8330F71-F3C4-4622-8CF9-D6D20EEA0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5B4"/>
  </w:style>
  <w:style w:type="paragraph" w:styleId="Ttulo1">
    <w:name w:val="heading 1"/>
    <w:basedOn w:val="Normal"/>
    <w:next w:val="Normal"/>
    <w:link w:val="Ttulo1Car"/>
    <w:uiPriority w:val="9"/>
    <w:qFormat/>
    <w:rsid w:val="005F65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5F65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MX" w:eastAsia="es-MX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F65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3D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42C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59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6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5F65B4"/>
    <w:rPr>
      <w:rFonts w:ascii="Times New Roman" w:eastAsia="Times New Roman" w:hAnsi="Times New Roman" w:cs="Times New Roman"/>
      <w:b/>
      <w:bCs/>
      <w:sz w:val="36"/>
      <w:szCs w:val="36"/>
      <w:lang w:val="es-MX"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5F65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PrrafodelistaCar">
    <w:name w:val="Párrafo de lista Car"/>
    <w:aliases w:val="Fundamentacion Car,Bulleted List Car,Lista vistosa - Énfasis 11 Car,Titulo de Fígura Car,TITULO A Car,Cita Pie de Página Car,titulo Car,Lista vistosa - Énfasis 111 Car,SubPárrafo de lista Car,Cuadrícula mediana 1 - Énfasis 21 Car"/>
    <w:link w:val="Prrafodelista"/>
    <w:uiPriority w:val="34"/>
    <w:qFormat/>
    <w:locked/>
    <w:rsid w:val="005F65B4"/>
  </w:style>
  <w:style w:type="paragraph" w:styleId="Prrafodelista">
    <w:name w:val="List Paragraph"/>
    <w:aliases w:val="Fundamentacion,Bulleted List,Lista vistosa - Énfasis 11,Titulo de Fígura,TITULO A,Cita Pie de Página,titulo,Lista vistosa - Énfasis 111,SubPárrafo de lista,Cuadrícula mediana 1 - Énfasis 21,Lista multicolor - Énfasis 11"/>
    <w:basedOn w:val="Normal"/>
    <w:link w:val="PrrafodelistaCar"/>
    <w:uiPriority w:val="34"/>
    <w:qFormat/>
    <w:rsid w:val="005F65B4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F6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5F65B4"/>
    <w:rPr>
      <w:b/>
      <w:bCs/>
    </w:rPr>
  </w:style>
  <w:style w:type="table" w:styleId="Tablaconcuadrcula">
    <w:name w:val="Table Grid"/>
    <w:basedOn w:val="Tablanormal"/>
    <w:uiPriority w:val="39"/>
    <w:rsid w:val="005F65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ICADOR">
    <w:name w:val="INDICADOR"/>
    <w:basedOn w:val="Normal"/>
    <w:link w:val="INDICADORCar"/>
    <w:qFormat/>
    <w:rsid w:val="005F65B4"/>
    <w:pPr>
      <w:numPr>
        <w:numId w:val="3"/>
      </w:numPr>
      <w:spacing w:after="60" w:line="240" w:lineRule="auto"/>
      <w:ind w:left="1440"/>
    </w:pPr>
    <w:rPr>
      <w:rFonts w:ascii="Arial Narrow" w:eastAsia="Times New Roman" w:hAnsi="Arial Narrow" w:cs="Times New Roman"/>
      <w:sz w:val="24"/>
      <w:lang w:val="es-ES_tradnl" w:eastAsia="x-none"/>
    </w:rPr>
  </w:style>
  <w:style w:type="character" w:customStyle="1" w:styleId="INDICADORCar">
    <w:name w:val="INDICADOR Car"/>
    <w:link w:val="INDICADOR"/>
    <w:qFormat/>
    <w:rsid w:val="005F65B4"/>
    <w:rPr>
      <w:rFonts w:ascii="Arial Narrow" w:eastAsia="Times New Roman" w:hAnsi="Arial Narrow" w:cs="Times New Roman"/>
      <w:sz w:val="24"/>
      <w:lang w:val="es-ES_tradnl" w:eastAsia="x-none"/>
    </w:rPr>
  </w:style>
  <w:style w:type="paragraph" w:customStyle="1" w:styleId="TableParagraph">
    <w:name w:val="Table Paragraph"/>
    <w:basedOn w:val="Normal"/>
    <w:uiPriority w:val="1"/>
    <w:qFormat/>
    <w:rsid w:val="005F65B4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eastAsia="es-PE" w:bidi="es-PE"/>
    </w:rPr>
  </w:style>
  <w:style w:type="paragraph" w:styleId="Listaconvietas2">
    <w:name w:val="List Bullet 2"/>
    <w:basedOn w:val="Normal"/>
    <w:uiPriority w:val="99"/>
    <w:unhideWhenUsed/>
    <w:rsid w:val="005F65B4"/>
    <w:pPr>
      <w:numPr>
        <w:numId w:val="4"/>
      </w:numPr>
      <w:contextualSpacing/>
    </w:pPr>
  </w:style>
  <w:style w:type="table" w:styleId="Tablaconcuadrculaclara">
    <w:name w:val="Grid Table Light"/>
    <w:basedOn w:val="Tablanormal"/>
    <w:uiPriority w:val="40"/>
    <w:rsid w:val="005F65B4"/>
    <w:pPr>
      <w:spacing w:after="0" w:line="240" w:lineRule="auto"/>
    </w:pPr>
    <w:rPr>
      <w:lang w:val="es-MX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5F65B4"/>
    <w:pPr>
      <w:spacing w:after="0" w:line="240" w:lineRule="auto"/>
    </w:pPr>
    <w:rPr>
      <w:lang w:val="es-MX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tulo5Car">
    <w:name w:val="Título 5 Car"/>
    <w:basedOn w:val="Fuentedeprrafopredeter"/>
    <w:link w:val="Ttulo5"/>
    <w:uiPriority w:val="9"/>
    <w:semiHidden/>
    <w:rsid w:val="00F42C6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59E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3DB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math-inline">
    <w:name w:val="math-inline"/>
    <w:basedOn w:val="Fuentedeprrafopredeter"/>
    <w:rsid w:val="00943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6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0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2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0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7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3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16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1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5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8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7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8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8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7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837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July</dc:creator>
  <cp:keywords/>
  <dc:description/>
  <cp:lastModifiedBy>Usuario</cp:lastModifiedBy>
  <cp:revision>4</cp:revision>
  <cp:lastPrinted>2026-08-24T10:23:00Z</cp:lastPrinted>
  <dcterms:created xsi:type="dcterms:W3CDTF">2026-08-18T11:45:00Z</dcterms:created>
  <dcterms:modified xsi:type="dcterms:W3CDTF">2026-08-24T10:26:00Z</dcterms:modified>
</cp:coreProperties>
</file>