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1DCDF" w14:textId="77777777" w:rsidR="001C0098" w:rsidRPr="00733D02" w:rsidRDefault="001C0098" w:rsidP="001C0098">
      <w:pPr>
        <w:jc w:val="center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SESIÓN N° 2 — Presupuestos Personales y Familiares</w:t>
      </w:r>
    </w:p>
    <w:p w14:paraId="34534EE6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Fecha: 17 al 21 de agosto</w:t>
      </w:r>
    </w:p>
    <w:p w14:paraId="7B069901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Duración estimada: 90 minutos</w:t>
      </w:r>
    </w:p>
    <w:p w14:paraId="4728B832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Áreas vinculadas: Matemática, Comunicación</w:t>
      </w:r>
    </w:p>
    <w:p w14:paraId="002F2152" w14:textId="77777777" w:rsidR="001C0098" w:rsidRPr="00733D02" w:rsidRDefault="001C0098" w:rsidP="001C0098">
      <w:pPr>
        <w:spacing w:after="0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Propósito</w:t>
      </w:r>
    </w:p>
    <w:p w14:paraId="2B1E0162" w14:textId="77777777" w:rsidR="001C0098" w:rsidRPr="00733D02" w:rsidRDefault="001C0098" w:rsidP="001C0098">
      <w:pPr>
        <w:ind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Construir presupuestos personales y familiares, distinguiendo ingresos, gastos fijos, gastos variables y posibilidades de ahorro.</w:t>
      </w:r>
    </w:p>
    <w:p w14:paraId="3927E817" w14:textId="77777777" w:rsidR="001C0098" w:rsidRPr="00733D02" w:rsidRDefault="001C0098" w:rsidP="001C0098">
      <w:pPr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Desarrollo</w:t>
      </w:r>
    </w:p>
    <w:p w14:paraId="4AFF9A43" w14:textId="77777777" w:rsidR="001C0098" w:rsidRPr="00733D02" w:rsidRDefault="001C0098" w:rsidP="001C0098">
      <w:pPr>
        <w:numPr>
          <w:ilvl w:val="0"/>
          <w:numId w:val="1"/>
        </w:numPr>
        <w:tabs>
          <w:tab w:val="clear" w:pos="720"/>
        </w:tabs>
        <w:ind w:left="284" w:hanging="142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Inicio (15 min)</w:t>
      </w:r>
    </w:p>
    <w:p w14:paraId="4ACDE95C" w14:textId="77777777" w:rsidR="001C0098" w:rsidRDefault="001C0098" w:rsidP="001C0098">
      <w:pPr>
        <w:pStyle w:val="Prrafodelista"/>
        <w:numPr>
          <w:ilvl w:val="0"/>
          <w:numId w:val="12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Recordatorio: ¿Qué aprendimos de nuestra conversación en familia?</w:t>
      </w:r>
    </w:p>
    <w:p w14:paraId="587E5346" w14:textId="77777777" w:rsidR="001C0098" w:rsidRPr="00733D02" w:rsidRDefault="001C0098" w:rsidP="001C0098">
      <w:pPr>
        <w:pStyle w:val="Prrafodelista"/>
        <w:numPr>
          <w:ilvl w:val="0"/>
          <w:numId w:val="12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 xml:space="preserve">Definición de conceptos clave: </w:t>
      </w:r>
    </w:p>
    <w:p w14:paraId="014D9101" w14:textId="77777777" w:rsidR="001C0098" w:rsidRPr="00733D02" w:rsidRDefault="001C0098" w:rsidP="001C0098">
      <w:pPr>
        <w:numPr>
          <w:ilvl w:val="2"/>
          <w:numId w:val="1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Ingresos: dinero que se recibe</w:t>
      </w:r>
    </w:p>
    <w:p w14:paraId="17C08E69" w14:textId="77777777" w:rsidR="001C0098" w:rsidRPr="00733D02" w:rsidRDefault="001C0098" w:rsidP="001C0098">
      <w:pPr>
        <w:numPr>
          <w:ilvl w:val="2"/>
          <w:numId w:val="1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Gastos: dinero que se gasta</w:t>
      </w:r>
    </w:p>
    <w:p w14:paraId="51240AB7" w14:textId="77777777" w:rsidR="001C0098" w:rsidRPr="00733D02" w:rsidRDefault="001C0098" w:rsidP="001C0098">
      <w:pPr>
        <w:numPr>
          <w:ilvl w:val="2"/>
          <w:numId w:val="1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Ahorro: dinero que se guarda</w:t>
      </w:r>
    </w:p>
    <w:p w14:paraId="6EBBF923" w14:textId="77777777" w:rsidR="001C0098" w:rsidRPr="00733D02" w:rsidRDefault="001C0098" w:rsidP="001C0098">
      <w:pPr>
        <w:numPr>
          <w:ilvl w:val="2"/>
          <w:numId w:val="1"/>
        </w:numPr>
        <w:tabs>
          <w:tab w:val="clear" w:pos="2160"/>
        </w:tabs>
        <w:spacing w:after="0" w:line="276" w:lineRule="auto"/>
        <w:ind w:left="851" w:hanging="142"/>
        <w:rPr>
          <w:sz w:val="20"/>
          <w:szCs w:val="20"/>
        </w:rPr>
      </w:pPr>
      <w:r w:rsidRPr="00733D02">
        <w:rPr>
          <w:sz w:val="20"/>
          <w:szCs w:val="20"/>
        </w:rPr>
        <w:t>Presupuesto: plan de lo que entra y lo que sale</w:t>
      </w:r>
    </w:p>
    <w:p w14:paraId="3C51B664" w14:textId="77777777" w:rsidR="001C0098" w:rsidRPr="00733D02" w:rsidRDefault="001C0098" w:rsidP="001C0098">
      <w:pPr>
        <w:numPr>
          <w:ilvl w:val="0"/>
          <w:numId w:val="1"/>
        </w:numPr>
        <w:tabs>
          <w:tab w:val="clear" w:pos="720"/>
        </w:tabs>
        <w:ind w:left="284" w:hanging="142"/>
        <w:rPr>
          <w:sz w:val="20"/>
          <w:szCs w:val="20"/>
        </w:rPr>
      </w:pPr>
      <w:r w:rsidRPr="00733D02">
        <w:rPr>
          <w:b/>
          <w:bCs/>
          <w:sz w:val="20"/>
          <w:szCs w:val="20"/>
        </w:rPr>
        <w:t>Desarrollo (50 min</w:t>
      </w:r>
      <w:r w:rsidRPr="00733D02">
        <w:rPr>
          <w:sz w:val="20"/>
          <w:szCs w:val="20"/>
        </w:rPr>
        <w:t>)</w:t>
      </w:r>
    </w:p>
    <w:p w14:paraId="25CEEBC7" w14:textId="77777777" w:rsidR="001C0098" w:rsidRDefault="001C0098" w:rsidP="001C0098">
      <w:pPr>
        <w:pStyle w:val="Prrafodelista"/>
        <w:numPr>
          <w:ilvl w:val="0"/>
          <w:numId w:val="13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Ejemplo guiado: elaboración de un presupuesto modelo en la pizarra.</w:t>
      </w:r>
    </w:p>
    <w:p w14:paraId="0E37F5C8" w14:textId="77777777" w:rsidR="001C0098" w:rsidRDefault="001C0098" w:rsidP="001C0098">
      <w:pPr>
        <w:pStyle w:val="Prrafodelista"/>
        <w:numPr>
          <w:ilvl w:val="0"/>
          <w:numId w:val="13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Trabajo individual: cada estudiante diseña su propio presupuesto mensual.</w:t>
      </w:r>
    </w:p>
    <w:p w14:paraId="13DCADE2" w14:textId="77777777" w:rsidR="001C0098" w:rsidRDefault="001C0098" w:rsidP="001C0098">
      <w:pPr>
        <w:pStyle w:val="Prrafodelista"/>
        <w:numPr>
          <w:ilvl w:val="0"/>
          <w:numId w:val="13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Trabajo en parejas: revisión mutua, comentarios y sugerencias.</w:t>
      </w:r>
    </w:p>
    <w:p w14:paraId="140781BC" w14:textId="77777777" w:rsidR="001C0098" w:rsidRPr="00733D02" w:rsidRDefault="001C0098" w:rsidP="001C0098">
      <w:pPr>
        <w:pStyle w:val="Prrafodelista"/>
        <w:numPr>
          <w:ilvl w:val="0"/>
          <w:numId w:val="13"/>
        </w:numPr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Extensión: elaboración de un presupuesto familiar hipotético o real.</w:t>
      </w:r>
    </w:p>
    <w:p w14:paraId="7F08B979" w14:textId="77777777" w:rsidR="001C0098" w:rsidRPr="00733D02" w:rsidRDefault="001C0098" w:rsidP="001C0098">
      <w:pPr>
        <w:numPr>
          <w:ilvl w:val="0"/>
          <w:numId w:val="1"/>
        </w:numPr>
        <w:tabs>
          <w:tab w:val="clear" w:pos="720"/>
        </w:tabs>
        <w:ind w:left="284" w:hanging="142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Cierre (25 min)</w:t>
      </w:r>
    </w:p>
    <w:p w14:paraId="0CC04F4C" w14:textId="77777777" w:rsidR="001C0098" w:rsidRDefault="001C0098" w:rsidP="001C0098">
      <w:pPr>
        <w:pStyle w:val="Prrafodelista"/>
        <w:numPr>
          <w:ilvl w:val="0"/>
          <w:numId w:val="14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>Exposición voluntaria: cómo diseñaron su presupuesto y dónde identificaron espacio para ahorrar.</w:t>
      </w:r>
    </w:p>
    <w:p w14:paraId="48AEBF4C" w14:textId="77777777" w:rsidR="001C0098" w:rsidRDefault="001C0098" w:rsidP="001C0098">
      <w:pPr>
        <w:pStyle w:val="Prrafodelista"/>
        <w:numPr>
          <w:ilvl w:val="0"/>
          <w:numId w:val="14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 xml:space="preserve">Regla práctica: </w:t>
      </w:r>
      <w:r w:rsidRPr="00733D02">
        <w:rPr>
          <w:i/>
          <w:iCs/>
          <w:sz w:val="20"/>
          <w:szCs w:val="20"/>
        </w:rPr>
        <w:t>“Primero ahorrar, luego gastar”</w:t>
      </w:r>
      <w:r w:rsidRPr="00733D02">
        <w:rPr>
          <w:sz w:val="20"/>
          <w:szCs w:val="20"/>
        </w:rPr>
        <w:t>.</w:t>
      </w:r>
    </w:p>
    <w:p w14:paraId="72ED9249" w14:textId="77777777" w:rsidR="001C0098" w:rsidRPr="00733D02" w:rsidRDefault="001C0098" w:rsidP="001C0098">
      <w:pPr>
        <w:pStyle w:val="Prrafodelista"/>
        <w:numPr>
          <w:ilvl w:val="0"/>
          <w:numId w:val="14"/>
        </w:numPr>
        <w:ind w:left="567" w:hanging="185"/>
        <w:rPr>
          <w:sz w:val="20"/>
          <w:szCs w:val="20"/>
        </w:rPr>
      </w:pPr>
      <w:r w:rsidRPr="00733D02">
        <w:rPr>
          <w:sz w:val="20"/>
          <w:szCs w:val="20"/>
        </w:rPr>
        <w:t>Tarea: Compartir el presupuesto con la familia y ajustarlo con sus comentarios.</w:t>
      </w:r>
    </w:p>
    <w:p w14:paraId="1F11E5E5" w14:textId="77777777" w:rsidR="001C0098" w:rsidRPr="00733D02" w:rsidRDefault="001C0098" w:rsidP="001C0098">
      <w:pPr>
        <w:ind w:left="284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t>Recursos</w:t>
      </w:r>
    </w:p>
    <w:p w14:paraId="0CAD40E9" w14:textId="77777777" w:rsidR="001C0098" w:rsidRPr="00733D02" w:rsidRDefault="001C0098" w:rsidP="001C0098">
      <w:pPr>
        <w:numPr>
          <w:ilvl w:val="0"/>
          <w:numId w:val="2"/>
        </w:numPr>
        <w:tabs>
          <w:tab w:val="clear" w:pos="720"/>
        </w:tabs>
        <w:spacing w:after="0"/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Plantillas de presupuesto impresas</w:t>
      </w:r>
    </w:p>
    <w:p w14:paraId="6D9FDF64" w14:textId="77777777" w:rsidR="001C0098" w:rsidRPr="00733D02" w:rsidRDefault="001C0098" w:rsidP="001C0098">
      <w:pPr>
        <w:numPr>
          <w:ilvl w:val="0"/>
          <w:numId w:val="2"/>
        </w:numPr>
        <w:tabs>
          <w:tab w:val="clear" w:pos="720"/>
        </w:tabs>
        <w:spacing w:after="0"/>
        <w:ind w:left="567" w:hanging="141"/>
        <w:rPr>
          <w:sz w:val="20"/>
          <w:szCs w:val="20"/>
        </w:rPr>
      </w:pPr>
      <w:r w:rsidRPr="00733D02">
        <w:rPr>
          <w:sz w:val="20"/>
          <w:szCs w:val="20"/>
        </w:rPr>
        <w:t>Calculadoras</w:t>
      </w:r>
    </w:p>
    <w:p w14:paraId="2949FABD" w14:textId="77777777" w:rsidR="001C0098" w:rsidRPr="00733D02" w:rsidRDefault="001C0098" w:rsidP="001C0098">
      <w:pPr>
        <w:numPr>
          <w:ilvl w:val="0"/>
          <w:numId w:val="2"/>
        </w:numPr>
        <w:tabs>
          <w:tab w:val="clear" w:pos="720"/>
        </w:tabs>
        <w:spacing w:after="0"/>
        <w:ind w:left="567" w:hanging="141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Cuadernos y lápices de colores</w:t>
      </w:r>
    </w:p>
    <w:p w14:paraId="1624DE6F" w14:textId="77777777" w:rsidR="001C0098" w:rsidRPr="00733D02" w:rsidRDefault="001C0098" w:rsidP="001C0098">
      <w:pPr>
        <w:rPr>
          <w:sz w:val="20"/>
          <w:szCs w:val="20"/>
        </w:rPr>
      </w:pPr>
    </w:p>
    <w:p w14:paraId="1F75FD87" w14:textId="77777777" w:rsidR="001C0098" w:rsidRPr="00733D02" w:rsidRDefault="001C0098" w:rsidP="001C0098">
      <w:pPr>
        <w:rPr>
          <w:sz w:val="20"/>
          <w:szCs w:val="20"/>
        </w:rPr>
      </w:pPr>
    </w:p>
    <w:p w14:paraId="0C8BD62C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6BA41D50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12058345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7889B59F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56098082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4593DCDC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548CB166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347E68DA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70894204" w14:textId="77777777" w:rsidR="001C0098" w:rsidRPr="00733D02" w:rsidRDefault="001C0098" w:rsidP="001C0098">
      <w:pPr>
        <w:jc w:val="center"/>
        <w:rPr>
          <w:b/>
          <w:bCs/>
          <w:sz w:val="20"/>
          <w:szCs w:val="20"/>
        </w:rPr>
      </w:pPr>
      <w:r w:rsidRPr="00733D02">
        <w:rPr>
          <w:b/>
          <w:bCs/>
          <w:sz w:val="20"/>
          <w:szCs w:val="20"/>
        </w:rPr>
        <w:lastRenderedPageBreak/>
        <w:t>FICHA DEL ESTUDIANTE</w:t>
      </w:r>
    </w:p>
    <w:p w14:paraId="5CB696F3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Sesión N° 2: Presupuestos Personales y Familiares</w:t>
      </w:r>
    </w:p>
    <w:p w14:paraId="63C9E016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Fecha: 17 al 21 de agosto</w:t>
      </w:r>
    </w:p>
    <w:p w14:paraId="52A696D7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Institución Educativa: San Martín de Porres – Circa</w:t>
      </w:r>
    </w:p>
    <w:p w14:paraId="5BF590B1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Nombre: ___________________________________</w:t>
      </w:r>
    </w:p>
    <w:p w14:paraId="76BCC74A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Grado y sección: ___________</w:t>
      </w:r>
    </w:p>
    <w:p w14:paraId="43365ECA" w14:textId="77777777" w:rsidR="001C0098" w:rsidRPr="00733D02" w:rsidRDefault="001C0098" w:rsidP="001C0098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1FDBBC1A">
          <v:rect id="_x0000_i1160" style="width:0;height:1.5pt" o:hralign="center" o:hrstd="t" o:hrnoshade="t" o:hr="t" fillcolor="black" stroked="f"/>
        </w:pict>
      </w:r>
    </w:p>
    <w:p w14:paraId="17DF3D6F" w14:textId="77777777" w:rsidR="001C0098" w:rsidRPr="00733D02" w:rsidRDefault="001C0098" w:rsidP="001C0098">
      <w:pPr>
        <w:spacing w:after="0" w:line="276" w:lineRule="auto"/>
        <w:jc w:val="both"/>
        <w:rPr>
          <w:sz w:val="20"/>
          <w:szCs w:val="20"/>
        </w:rPr>
      </w:pPr>
      <w:r w:rsidRPr="008578E7">
        <w:rPr>
          <w:b/>
          <w:bCs/>
          <w:sz w:val="20"/>
          <w:szCs w:val="20"/>
        </w:rPr>
        <w:t>INICIO</w:t>
      </w:r>
      <w:r w:rsidRPr="00733D02">
        <w:rPr>
          <w:sz w:val="20"/>
          <w:szCs w:val="20"/>
        </w:rPr>
        <w:t xml:space="preserve"> — Recordamos y aprendemos</w:t>
      </w:r>
    </w:p>
    <w:p w14:paraId="6A447AD4" w14:textId="77777777" w:rsidR="001C0098" w:rsidRPr="00733D02" w:rsidRDefault="001C0098" w:rsidP="001C0098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Compartimos: ¿Qué aprendiste en tu conversación con la familia?</w:t>
      </w:r>
    </w:p>
    <w:p w14:paraId="6028F6FF" w14:textId="77777777" w:rsidR="001C0098" w:rsidRPr="00733D02" w:rsidRDefault="001C0098" w:rsidP="001C0098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4BCBFEC5">
          <v:rect id="_x0000_i1161" style="width:0;height:1.5pt" o:hralign="center" o:hrstd="t" o:hrnoshade="t" o:hr="t" fillcolor="black" stroked="f"/>
        </w:pict>
      </w:r>
    </w:p>
    <w:p w14:paraId="1E9888A1" w14:textId="77777777" w:rsidR="001C0098" w:rsidRPr="00733D02" w:rsidRDefault="001C0098" w:rsidP="001C0098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pict w14:anchorId="6BF9B6C9">
          <v:rect id="_x0000_i1162" style="width:0;height:1.5pt" o:hralign="center" o:hrstd="t" o:hrnoshade="t" o:hr="t" fillcolor="black" stroked="f"/>
        </w:pict>
      </w:r>
    </w:p>
    <w:p w14:paraId="5CBE42DB" w14:textId="77777777" w:rsidR="001C0098" w:rsidRDefault="001C0098" w:rsidP="001C0098">
      <w:pPr>
        <w:spacing w:after="0" w:line="276" w:lineRule="auto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Conceptos clave: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55"/>
        <w:gridCol w:w="4239"/>
      </w:tblGrid>
      <w:tr w:rsidR="001C0098" w14:paraId="74BF3213" w14:textId="77777777" w:rsidTr="001053D9">
        <w:tc>
          <w:tcPr>
            <w:tcW w:w="4414" w:type="dxa"/>
            <w:vAlign w:val="center"/>
          </w:tcPr>
          <w:p w14:paraId="0A17B882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Concepto</w:t>
            </w:r>
          </w:p>
        </w:tc>
        <w:tc>
          <w:tcPr>
            <w:tcW w:w="4414" w:type="dxa"/>
            <w:vAlign w:val="center"/>
          </w:tcPr>
          <w:p w14:paraId="4B0E0AC0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Qué significa</w:t>
            </w:r>
          </w:p>
        </w:tc>
      </w:tr>
      <w:tr w:rsidR="001C0098" w14:paraId="01EA8174" w14:textId="77777777" w:rsidTr="001053D9">
        <w:tc>
          <w:tcPr>
            <w:tcW w:w="4414" w:type="dxa"/>
            <w:vAlign w:val="center"/>
          </w:tcPr>
          <w:p w14:paraId="65F10A4C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Ingresos</w:t>
            </w:r>
          </w:p>
        </w:tc>
        <w:tc>
          <w:tcPr>
            <w:tcW w:w="4414" w:type="dxa"/>
            <w:vAlign w:val="center"/>
          </w:tcPr>
          <w:p w14:paraId="6B24E823" w14:textId="77777777" w:rsidR="001C0098" w:rsidRDefault="001C0098" w:rsidP="001053D9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recibo</w:t>
            </w:r>
          </w:p>
        </w:tc>
      </w:tr>
      <w:tr w:rsidR="001C0098" w14:paraId="3CA4822C" w14:textId="77777777" w:rsidTr="001053D9">
        <w:tc>
          <w:tcPr>
            <w:tcW w:w="4414" w:type="dxa"/>
            <w:vAlign w:val="center"/>
          </w:tcPr>
          <w:p w14:paraId="1C74E0A3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Gastos</w:t>
            </w:r>
          </w:p>
        </w:tc>
        <w:tc>
          <w:tcPr>
            <w:tcW w:w="4414" w:type="dxa"/>
            <w:vAlign w:val="center"/>
          </w:tcPr>
          <w:p w14:paraId="4ADA881C" w14:textId="77777777" w:rsidR="001C0098" w:rsidRDefault="001C0098" w:rsidP="001053D9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gasto</w:t>
            </w:r>
          </w:p>
        </w:tc>
      </w:tr>
      <w:tr w:rsidR="001C0098" w14:paraId="31D60DFC" w14:textId="77777777" w:rsidTr="001053D9">
        <w:tc>
          <w:tcPr>
            <w:tcW w:w="4414" w:type="dxa"/>
            <w:vAlign w:val="center"/>
          </w:tcPr>
          <w:p w14:paraId="0E22B053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Ahorro</w:t>
            </w:r>
          </w:p>
        </w:tc>
        <w:tc>
          <w:tcPr>
            <w:tcW w:w="4414" w:type="dxa"/>
            <w:vAlign w:val="center"/>
          </w:tcPr>
          <w:p w14:paraId="63D30790" w14:textId="77777777" w:rsidR="001C0098" w:rsidRDefault="001C0098" w:rsidP="001053D9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Dinero que guardo para el futuro</w:t>
            </w:r>
          </w:p>
        </w:tc>
      </w:tr>
      <w:tr w:rsidR="001C0098" w14:paraId="3E05A9CE" w14:textId="77777777" w:rsidTr="001053D9">
        <w:tc>
          <w:tcPr>
            <w:tcW w:w="4414" w:type="dxa"/>
            <w:vAlign w:val="center"/>
          </w:tcPr>
          <w:p w14:paraId="7BE33AE2" w14:textId="77777777" w:rsidR="001C0098" w:rsidRDefault="001C0098" w:rsidP="001053D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Presupuesto</w:t>
            </w:r>
          </w:p>
        </w:tc>
        <w:tc>
          <w:tcPr>
            <w:tcW w:w="4414" w:type="dxa"/>
            <w:vAlign w:val="center"/>
          </w:tcPr>
          <w:p w14:paraId="5756F519" w14:textId="77777777" w:rsidR="001C0098" w:rsidRDefault="001C0098" w:rsidP="001053D9">
            <w:pPr>
              <w:spacing w:line="276" w:lineRule="auto"/>
              <w:rPr>
                <w:sz w:val="20"/>
                <w:szCs w:val="20"/>
              </w:rPr>
            </w:pPr>
            <w:r w:rsidRPr="00733D02">
              <w:rPr>
                <w:sz w:val="20"/>
                <w:szCs w:val="20"/>
              </w:rPr>
              <w:t>Plan de lo que entra y lo que sale</w:t>
            </w:r>
          </w:p>
        </w:tc>
      </w:tr>
    </w:tbl>
    <w:p w14:paraId="7A5028FC" w14:textId="77777777" w:rsidR="001C0098" w:rsidRPr="00733D02" w:rsidRDefault="001C0098" w:rsidP="001C0098">
      <w:pPr>
        <w:rPr>
          <w:sz w:val="20"/>
          <w:szCs w:val="20"/>
        </w:rPr>
      </w:pPr>
      <w:r>
        <w:rPr>
          <w:sz w:val="20"/>
          <w:szCs w:val="20"/>
        </w:rPr>
        <w:pict w14:anchorId="65E63A73">
          <v:rect id="_x0000_i1163" style="width:0;height:1.5pt" o:hralign="center" o:hrstd="t" o:hrnoshade="t" o:hr="t" fillcolor="black" stroked="f"/>
        </w:pict>
      </w:r>
    </w:p>
    <w:p w14:paraId="704153FD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rFonts w:ascii="Segoe UI Emoji" w:hAnsi="Segoe UI Emoji" w:cs="Segoe UI Emoji"/>
          <w:sz w:val="20"/>
          <w:szCs w:val="20"/>
        </w:rPr>
        <w:t>📝</w:t>
      </w:r>
      <w:r w:rsidRPr="00733D02">
        <w:rPr>
          <w:sz w:val="20"/>
          <w:szCs w:val="20"/>
        </w:rPr>
        <w:t xml:space="preserve"> DESARROLLO — Construyo mi presupuesto</w:t>
      </w:r>
    </w:p>
    <w:p w14:paraId="15400846" w14:textId="77777777" w:rsidR="001C0098" w:rsidRPr="008578E7" w:rsidRDefault="001C0098" w:rsidP="001C0098">
      <w:pPr>
        <w:rPr>
          <w:b/>
          <w:bCs/>
          <w:sz w:val="20"/>
          <w:szCs w:val="20"/>
        </w:rPr>
      </w:pPr>
      <w:r w:rsidRPr="008578E7">
        <w:rPr>
          <w:b/>
          <w:bCs/>
          <w:sz w:val="20"/>
          <w:szCs w:val="20"/>
        </w:rPr>
        <w:t>PARTE 1: Mi presupuesto personal</w:t>
      </w:r>
    </w:p>
    <w:p w14:paraId="548A268B" w14:textId="77777777" w:rsidR="001C0098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Completa con tus datos del mes:</w:t>
      </w: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2835"/>
        <w:gridCol w:w="3685"/>
        <w:gridCol w:w="820"/>
      </w:tblGrid>
      <w:tr w:rsidR="001C0098" w14:paraId="3C711943" w14:textId="77777777" w:rsidTr="001053D9">
        <w:tc>
          <w:tcPr>
            <w:tcW w:w="2835" w:type="dxa"/>
            <w:vAlign w:val="center"/>
          </w:tcPr>
          <w:p w14:paraId="52F5766A" w14:textId="77777777" w:rsidR="001C0098" w:rsidRPr="008578E7" w:rsidRDefault="001C0098" w:rsidP="001053D9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3685" w:type="dxa"/>
            <w:vAlign w:val="center"/>
          </w:tcPr>
          <w:p w14:paraId="2DCCAB22" w14:textId="77777777" w:rsidR="001C0098" w:rsidRPr="008578E7" w:rsidRDefault="001C0098" w:rsidP="001053D9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820" w:type="dxa"/>
            <w:vAlign w:val="center"/>
          </w:tcPr>
          <w:p w14:paraId="1FCDFD0A" w14:textId="77777777" w:rsidR="001C0098" w:rsidRPr="008578E7" w:rsidRDefault="001C0098" w:rsidP="001053D9">
            <w:pPr>
              <w:jc w:val="center"/>
              <w:rPr>
                <w:sz w:val="18"/>
                <w:szCs w:val="18"/>
              </w:rPr>
            </w:pPr>
            <w:r w:rsidRPr="008578E7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1C0098" w:rsidRPr="008578E7" w14:paraId="309B8DB0" w14:textId="77777777" w:rsidTr="001053D9">
        <w:tc>
          <w:tcPr>
            <w:tcW w:w="2835" w:type="dxa"/>
            <w:vAlign w:val="center"/>
          </w:tcPr>
          <w:p w14:paraId="59E2F4C2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INGRESOS</w:t>
            </w:r>
          </w:p>
        </w:tc>
        <w:tc>
          <w:tcPr>
            <w:tcW w:w="3685" w:type="dxa"/>
            <w:vAlign w:val="center"/>
          </w:tcPr>
          <w:p w14:paraId="72D49303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Mesada / Domingo / Regalos / Ayudas</w:t>
            </w:r>
          </w:p>
        </w:tc>
        <w:tc>
          <w:tcPr>
            <w:tcW w:w="820" w:type="dxa"/>
          </w:tcPr>
          <w:p w14:paraId="6018C071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7A18A473" w14:textId="77777777" w:rsidTr="001053D9">
        <w:tc>
          <w:tcPr>
            <w:tcW w:w="2835" w:type="dxa"/>
          </w:tcPr>
          <w:p w14:paraId="5A975C39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TOTAL, INGRESOS (A)</w:t>
            </w:r>
          </w:p>
        </w:tc>
        <w:tc>
          <w:tcPr>
            <w:tcW w:w="3685" w:type="dxa"/>
          </w:tcPr>
          <w:p w14:paraId="7BB9D4E3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3291508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626682A8" w14:textId="77777777" w:rsidTr="001053D9">
        <w:tc>
          <w:tcPr>
            <w:tcW w:w="2835" w:type="dxa"/>
            <w:vAlign w:val="center"/>
          </w:tcPr>
          <w:p w14:paraId="1E69DA19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GASTOS FIJOS</w:t>
            </w:r>
          </w:p>
        </w:tc>
        <w:tc>
          <w:tcPr>
            <w:tcW w:w="3685" w:type="dxa"/>
            <w:vAlign w:val="center"/>
          </w:tcPr>
          <w:p w14:paraId="5DE0B08B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Transporte / útiles / cuotas</w:t>
            </w:r>
          </w:p>
        </w:tc>
        <w:tc>
          <w:tcPr>
            <w:tcW w:w="820" w:type="dxa"/>
          </w:tcPr>
          <w:p w14:paraId="0FE1BEEF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3BBA62ED" w14:textId="77777777" w:rsidTr="001053D9">
        <w:tc>
          <w:tcPr>
            <w:tcW w:w="2835" w:type="dxa"/>
            <w:vAlign w:val="center"/>
          </w:tcPr>
          <w:p w14:paraId="11AF4AD7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GASTOS VARIABLES</w:t>
            </w:r>
          </w:p>
        </w:tc>
        <w:tc>
          <w:tcPr>
            <w:tcW w:w="3685" w:type="dxa"/>
            <w:vAlign w:val="center"/>
          </w:tcPr>
          <w:p w14:paraId="0CD6CB7D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Comida, golosinas, diversión, ropa</w:t>
            </w:r>
          </w:p>
        </w:tc>
        <w:tc>
          <w:tcPr>
            <w:tcW w:w="820" w:type="dxa"/>
          </w:tcPr>
          <w:p w14:paraId="2749226C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07FD0759" w14:textId="77777777" w:rsidTr="001053D9">
        <w:tc>
          <w:tcPr>
            <w:tcW w:w="2835" w:type="dxa"/>
          </w:tcPr>
          <w:p w14:paraId="7871E1D4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TOTAL, GASTOS (B)</w:t>
            </w:r>
          </w:p>
        </w:tc>
        <w:tc>
          <w:tcPr>
            <w:tcW w:w="3685" w:type="dxa"/>
          </w:tcPr>
          <w:p w14:paraId="43F18A03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244862A5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182292B0" w14:textId="77777777" w:rsidTr="001053D9">
        <w:tc>
          <w:tcPr>
            <w:tcW w:w="2835" w:type="dxa"/>
            <w:vAlign w:val="center"/>
          </w:tcPr>
          <w:p w14:paraId="110F85AD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AHORRO (C)</w:t>
            </w:r>
          </w:p>
        </w:tc>
        <w:tc>
          <w:tcPr>
            <w:tcW w:w="3685" w:type="dxa"/>
            <w:vAlign w:val="center"/>
          </w:tcPr>
          <w:p w14:paraId="1B87F4FF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i/>
                <w:iCs/>
                <w:sz w:val="18"/>
                <w:szCs w:val="18"/>
              </w:rPr>
              <w:t>Primero ahorrar, luego gastar</w:t>
            </w:r>
          </w:p>
        </w:tc>
        <w:tc>
          <w:tcPr>
            <w:tcW w:w="820" w:type="dxa"/>
          </w:tcPr>
          <w:p w14:paraId="49CEA87D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  <w:tr w:rsidR="001C0098" w:rsidRPr="008578E7" w14:paraId="6344DC6B" w14:textId="77777777" w:rsidTr="001053D9">
        <w:tc>
          <w:tcPr>
            <w:tcW w:w="2835" w:type="dxa"/>
            <w:vAlign w:val="center"/>
          </w:tcPr>
          <w:p w14:paraId="01622429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SALDO FINAL</w:t>
            </w:r>
          </w:p>
        </w:tc>
        <w:tc>
          <w:tcPr>
            <w:tcW w:w="3685" w:type="dxa"/>
            <w:vAlign w:val="center"/>
          </w:tcPr>
          <w:p w14:paraId="2D11F18B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(A) − [(B) + (C)]</w:t>
            </w:r>
          </w:p>
        </w:tc>
        <w:tc>
          <w:tcPr>
            <w:tcW w:w="820" w:type="dxa"/>
          </w:tcPr>
          <w:p w14:paraId="246C2143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</w:tbl>
    <w:p w14:paraId="63C8EB98" w14:textId="77777777" w:rsidR="001C0098" w:rsidRPr="008578E7" w:rsidRDefault="001C0098" w:rsidP="001C0098">
      <w:pPr>
        <w:spacing w:after="0"/>
        <w:rPr>
          <w:sz w:val="18"/>
          <w:szCs w:val="18"/>
        </w:rPr>
      </w:pPr>
    </w:p>
    <w:p w14:paraId="2E030BF9" w14:textId="77777777" w:rsidR="001C0098" w:rsidRPr="00733D02" w:rsidRDefault="001C0098" w:rsidP="001C0098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Reflexiono: ¿En qué rubro gasto más? ¿Dónde puedo reducir?</w:t>
      </w:r>
    </w:p>
    <w:p w14:paraId="45EF1C8F" w14:textId="77777777" w:rsidR="001C0098" w:rsidRPr="00733D02" w:rsidRDefault="001C0098" w:rsidP="001C0098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4C5D2A50">
          <v:rect id="_x0000_i1164" style="width:0;height:1.5pt" o:hralign="center" o:hrstd="t" o:hrnoshade="t" o:hr="t" fillcolor="black" stroked="f"/>
        </w:pict>
      </w:r>
    </w:p>
    <w:p w14:paraId="01277045" w14:textId="77777777" w:rsidR="001C0098" w:rsidRPr="008578E7" w:rsidRDefault="001C0098" w:rsidP="001C0098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2D2D256B">
          <v:rect id="_x0000_i1165" style="width:0;height:1.5pt" o:hralign="center" o:hrstd="t" o:hrnoshade="t" o:hr="t" fillcolor="black" stroked="f"/>
        </w:pict>
      </w:r>
      <w:r w:rsidRPr="008578E7">
        <w:rPr>
          <w:b/>
          <w:bCs/>
          <w:sz w:val="20"/>
          <w:szCs w:val="20"/>
        </w:rPr>
        <w:t>PARTE 2: Reviso con mi compañero/a</w:t>
      </w:r>
    </w:p>
    <w:p w14:paraId="610AC422" w14:textId="77777777" w:rsidR="001C0098" w:rsidRDefault="001C0098" w:rsidP="001C0098">
      <w:pPr>
        <w:spacing w:after="120"/>
        <w:rPr>
          <w:sz w:val="20"/>
          <w:szCs w:val="20"/>
        </w:rPr>
      </w:pPr>
      <w:r w:rsidRPr="00733D02">
        <w:rPr>
          <w:sz w:val="20"/>
          <w:szCs w:val="20"/>
        </w:rPr>
        <w:t>Compartes tu presupuesto con un compañero y responden: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6"/>
        <w:gridCol w:w="4248"/>
      </w:tblGrid>
      <w:tr w:rsidR="001C0098" w14:paraId="09905EA3" w14:textId="77777777" w:rsidTr="001053D9">
        <w:tc>
          <w:tcPr>
            <w:tcW w:w="4414" w:type="dxa"/>
            <w:vAlign w:val="center"/>
          </w:tcPr>
          <w:p w14:paraId="7513279D" w14:textId="77777777" w:rsidR="001C0098" w:rsidRDefault="001C0098" w:rsidP="001053D9">
            <w:pPr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Pregunta</w:t>
            </w:r>
          </w:p>
        </w:tc>
        <w:tc>
          <w:tcPr>
            <w:tcW w:w="4414" w:type="dxa"/>
            <w:vAlign w:val="center"/>
          </w:tcPr>
          <w:p w14:paraId="7AE3A07A" w14:textId="77777777" w:rsidR="001C0098" w:rsidRDefault="001C0098" w:rsidP="001053D9">
            <w:pPr>
              <w:jc w:val="center"/>
              <w:rPr>
                <w:sz w:val="20"/>
                <w:szCs w:val="20"/>
              </w:rPr>
            </w:pPr>
            <w:r w:rsidRPr="00733D02">
              <w:rPr>
                <w:b/>
                <w:bCs/>
                <w:sz w:val="20"/>
                <w:szCs w:val="20"/>
              </w:rPr>
              <w:t>Respuesta</w:t>
            </w:r>
          </w:p>
        </w:tc>
      </w:tr>
      <w:tr w:rsidR="001C0098" w14:paraId="01070559" w14:textId="77777777" w:rsidTr="001053D9">
        <w:trPr>
          <w:trHeight w:val="340"/>
        </w:trPr>
        <w:tc>
          <w:tcPr>
            <w:tcW w:w="4414" w:type="dxa"/>
            <w:vAlign w:val="center"/>
          </w:tcPr>
          <w:p w14:paraId="028B3F80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¿Los cálculos están bien hechos?</w:t>
            </w:r>
          </w:p>
        </w:tc>
        <w:tc>
          <w:tcPr>
            <w:tcW w:w="4414" w:type="dxa"/>
            <w:vAlign w:val="center"/>
          </w:tcPr>
          <w:p w14:paraId="330FD264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Hay que revisar: _________</w:t>
            </w:r>
          </w:p>
        </w:tc>
      </w:tr>
      <w:tr w:rsidR="001C0098" w14:paraId="159C53C8" w14:textId="77777777" w:rsidTr="001053D9">
        <w:trPr>
          <w:trHeight w:val="340"/>
        </w:trPr>
        <w:tc>
          <w:tcPr>
            <w:tcW w:w="4414" w:type="dxa"/>
            <w:vAlign w:val="center"/>
          </w:tcPr>
          <w:p w14:paraId="0564E899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¿Se distinguen claramente ingresos y gastos?</w:t>
            </w:r>
          </w:p>
        </w:tc>
        <w:tc>
          <w:tcPr>
            <w:tcW w:w="4414" w:type="dxa"/>
            <w:vAlign w:val="center"/>
          </w:tcPr>
          <w:p w14:paraId="0B3BF114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Se puede mejorar: _________</w:t>
            </w:r>
          </w:p>
        </w:tc>
      </w:tr>
      <w:tr w:rsidR="001C0098" w14:paraId="168E5A2E" w14:textId="77777777" w:rsidTr="001053D9">
        <w:trPr>
          <w:trHeight w:val="340"/>
        </w:trPr>
        <w:tc>
          <w:tcPr>
            <w:tcW w:w="4414" w:type="dxa"/>
            <w:vAlign w:val="center"/>
          </w:tcPr>
          <w:p w14:paraId="2946ED1D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¿Hay espacio para ahorrar?</w:t>
            </w:r>
          </w:p>
        </w:tc>
        <w:tc>
          <w:tcPr>
            <w:tcW w:w="4414" w:type="dxa"/>
            <w:vAlign w:val="center"/>
          </w:tcPr>
          <w:p w14:paraId="21034C2F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Sí </w:t>
            </w:r>
            <w:r w:rsidRPr="008578E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8578E7">
              <w:rPr>
                <w:sz w:val="18"/>
                <w:szCs w:val="18"/>
              </w:rPr>
              <w:t xml:space="preserve"> Podr</w:t>
            </w:r>
            <w:r w:rsidRPr="008578E7">
              <w:rPr>
                <w:rFonts w:ascii="Calibri" w:hAnsi="Calibri" w:cs="Calibri"/>
                <w:sz w:val="18"/>
                <w:szCs w:val="18"/>
              </w:rPr>
              <w:t>í</w:t>
            </w:r>
            <w:r w:rsidRPr="008578E7">
              <w:rPr>
                <w:sz w:val="18"/>
                <w:szCs w:val="18"/>
              </w:rPr>
              <w:t>a reducir: _________</w:t>
            </w:r>
          </w:p>
        </w:tc>
      </w:tr>
      <w:tr w:rsidR="001C0098" w14:paraId="2B6C9757" w14:textId="77777777" w:rsidTr="001053D9">
        <w:trPr>
          <w:trHeight w:val="340"/>
        </w:trPr>
        <w:tc>
          <w:tcPr>
            <w:tcW w:w="4414" w:type="dxa"/>
            <w:vAlign w:val="center"/>
          </w:tcPr>
          <w:p w14:paraId="6E26458A" w14:textId="77777777" w:rsidR="001C0098" w:rsidRPr="008578E7" w:rsidRDefault="001C0098" w:rsidP="001053D9">
            <w:pPr>
              <w:rPr>
                <w:sz w:val="18"/>
                <w:szCs w:val="18"/>
              </w:rPr>
            </w:pPr>
            <w:r w:rsidRPr="008578E7">
              <w:rPr>
                <w:sz w:val="18"/>
                <w:szCs w:val="18"/>
              </w:rPr>
              <w:t>Una sugerencia para mejorar:</w:t>
            </w:r>
          </w:p>
        </w:tc>
        <w:tc>
          <w:tcPr>
            <w:tcW w:w="4414" w:type="dxa"/>
            <w:vAlign w:val="center"/>
          </w:tcPr>
          <w:p w14:paraId="4D46AD21" w14:textId="77777777" w:rsidR="001C0098" w:rsidRPr="008578E7" w:rsidRDefault="001C0098" w:rsidP="001053D9">
            <w:pPr>
              <w:rPr>
                <w:sz w:val="18"/>
                <w:szCs w:val="18"/>
              </w:rPr>
            </w:pPr>
          </w:p>
        </w:tc>
      </w:tr>
    </w:tbl>
    <w:p w14:paraId="7FF6C1F6" w14:textId="77777777" w:rsidR="001C0098" w:rsidRPr="00733D02" w:rsidRDefault="001C0098" w:rsidP="001C0098">
      <w:pPr>
        <w:rPr>
          <w:sz w:val="20"/>
          <w:szCs w:val="20"/>
        </w:rPr>
      </w:pPr>
      <w:r>
        <w:rPr>
          <w:sz w:val="20"/>
          <w:szCs w:val="20"/>
        </w:rPr>
        <w:pict w14:anchorId="380131FE">
          <v:rect id="_x0000_i1166" style="width:0;height:1.5pt" o:hralign="center" o:hrstd="t" o:hrnoshade="t" o:hr="t" fillcolor="black" stroked="f"/>
        </w:pict>
      </w:r>
    </w:p>
    <w:p w14:paraId="387C0702" w14:textId="77777777" w:rsidR="001C0098" w:rsidRDefault="001C0098" w:rsidP="001C0098">
      <w:pPr>
        <w:rPr>
          <w:b/>
          <w:bCs/>
          <w:sz w:val="20"/>
          <w:szCs w:val="20"/>
        </w:rPr>
      </w:pPr>
    </w:p>
    <w:p w14:paraId="0925AF52" w14:textId="77777777" w:rsidR="001C0098" w:rsidRPr="008578E7" w:rsidRDefault="001C0098" w:rsidP="001C0098">
      <w:pPr>
        <w:rPr>
          <w:b/>
          <w:bCs/>
          <w:sz w:val="20"/>
          <w:szCs w:val="20"/>
        </w:rPr>
      </w:pPr>
      <w:r w:rsidRPr="008578E7">
        <w:rPr>
          <w:b/>
          <w:bCs/>
          <w:sz w:val="20"/>
          <w:szCs w:val="20"/>
        </w:rPr>
        <w:t>PARTE 3: Presupuesto familiar</w:t>
      </w:r>
    </w:p>
    <w:p w14:paraId="05C39D3B" w14:textId="77777777" w:rsidR="001C0098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lastRenderedPageBreak/>
        <w:t>Conversa en casa y 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7"/>
        <w:gridCol w:w="4644"/>
        <w:gridCol w:w="1023"/>
      </w:tblGrid>
      <w:tr w:rsidR="001C0098" w14:paraId="0939FD0E" w14:textId="77777777" w:rsidTr="001053D9">
        <w:tc>
          <w:tcPr>
            <w:tcW w:w="2942" w:type="dxa"/>
            <w:vAlign w:val="center"/>
          </w:tcPr>
          <w:p w14:paraId="3C739C01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4850" w:type="dxa"/>
            <w:vAlign w:val="center"/>
          </w:tcPr>
          <w:p w14:paraId="3A34955A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036" w:type="dxa"/>
            <w:vAlign w:val="center"/>
          </w:tcPr>
          <w:p w14:paraId="0E526003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1C0098" w14:paraId="6A2D2A49" w14:textId="77777777" w:rsidTr="001053D9">
        <w:tc>
          <w:tcPr>
            <w:tcW w:w="2942" w:type="dxa"/>
            <w:vAlign w:val="center"/>
          </w:tcPr>
          <w:p w14:paraId="10ADAAC6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INGRESOS FAMILIARES</w:t>
            </w:r>
          </w:p>
        </w:tc>
        <w:tc>
          <w:tcPr>
            <w:tcW w:w="4850" w:type="dxa"/>
            <w:vAlign w:val="center"/>
          </w:tcPr>
          <w:p w14:paraId="717D399B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Sueldos, trabajos, emprendimientos</w:t>
            </w:r>
          </w:p>
        </w:tc>
        <w:tc>
          <w:tcPr>
            <w:tcW w:w="1036" w:type="dxa"/>
          </w:tcPr>
          <w:p w14:paraId="6C17DAAE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  <w:tr w:rsidR="001C0098" w14:paraId="7C5364DC" w14:textId="77777777" w:rsidTr="001053D9">
        <w:tc>
          <w:tcPr>
            <w:tcW w:w="2942" w:type="dxa"/>
            <w:vAlign w:val="center"/>
          </w:tcPr>
          <w:p w14:paraId="61BC3412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TOTAL, INGRESOS</w:t>
            </w:r>
          </w:p>
        </w:tc>
        <w:tc>
          <w:tcPr>
            <w:tcW w:w="4850" w:type="dxa"/>
            <w:vAlign w:val="center"/>
          </w:tcPr>
          <w:p w14:paraId="0C26728E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14:paraId="3A056729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  <w:tr w:rsidR="001C0098" w14:paraId="24E80017" w14:textId="77777777" w:rsidTr="001053D9">
        <w:tc>
          <w:tcPr>
            <w:tcW w:w="2942" w:type="dxa"/>
            <w:vAlign w:val="center"/>
          </w:tcPr>
          <w:p w14:paraId="26514B60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GASTOS FIJOS</w:t>
            </w:r>
          </w:p>
        </w:tc>
        <w:tc>
          <w:tcPr>
            <w:tcW w:w="4850" w:type="dxa"/>
            <w:vAlign w:val="center"/>
          </w:tcPr>
          <w:p w14:paraId="17C57AAB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Alquiler, luz, agua, alimentos básicos</w:t>
            </w:r>
          </w:p>
        </w:tc>
        <w:tc>
          <w:tcPr>
            <w:tcW w:w="1036" w:type="dxa"/>
          </w:tcPr>
          <w:p w14:paraId="0DFFAEF7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  <w:tr w:rsidR="001C0098" w14:paraId="51942AD3" w14:textId="77777777" w:rsidTr="001053D9">
        <w:tc>
          <w:tcPr>
            <w:tcW w:w="2942" w:type="dxa"/>
            <w:vAlign w:val="center"/>
          </w:tcPr>
          <w:p w14:paraId="73583B55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GASTOS VARIABLES</w:t>
            </w:r>
          </w:p>
        </w:tc>
        <w:tc>
          <w:tcPr>
            <w:tcW w:w="4850" w:type="dxa"/>
            <w:vAlign w:val="center"/>
          </w:tcPr>
          <w:p w14:paraId="1AE928F0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Ropa, salidas, compras extras</w:t>
            </w:r>
          </w:p>
        </w:tc>
        <w:tc>
          <w:tcPr>
            <w:tcW w:w="1036" w:type="dxa"/>
          </w:tcPr>
          <w:p w14:paraId="7DD438CE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  <w:tr w:rsidR="001C0098" w14:paraId="7A5122B6" w14:textId="77777777" w:rsidTr="001053D9">
        <w:tc>
          <w:tcPr>
            <w:tcW w:w="2942" w:type="dxa"/>
            <w:vAlign w:val="center"/>
          </w:tcPr>
          <w:p w14:paraId="3C3BC163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AHORRO FAMILIAR</w:t>
            </w:r>
          </w:p>
        </w:tc>
        <w:tc>
          <w:tcPr>
            <w:tcW w:w="4850" w:type="dxa"/>
            <w:vAlign w:val="center"/>
          </w:tcPr>
          <w:p w14:paraId="5B76B98C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Lo que guardan para metas o emergencias</w:t>
            </w:r>
          </w:p>
        </w:tc>
        <w:tc>
          <w:tcPr>
            <w:tcW w:w="1036" w:type="dxa"/>
          </w:tcPr>
          <w:p w14:paraId="74B90DBE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  <w:tr w:rsidR="001C0098" w14:paraId="0E4BEA90" w14:textId="77777777" w:rsidTr="001053D9">
        <w:tc>
          <w:tcPr>
            <w:tcW w:w="2942" w:type="dxa"/>
            <w:vAlign w:val="center"/>
          </w:tcPr>
          <w:p w14:paraId="15ADA784" w14:textId="77777777" w:rsidR="001C0098" w:rsidRPr="000F69F7" w:rsidRDefault="001C0098" w:rsidP="001053D9">
            <w:pPr>
              <w:rPr>
                <w:sz w:val="18"/>
                <w:szCs w:val="18"/>
              </w:rPr>
            </w:pPr>
            <w:r w:rsidRPr="000F69F7">
              <w:rPr>
                <w:sz w:val="18"/>
                <w:szCs w:val="18"/>
              </w:rPr>
              <w:t>TOTAL, GASTOS + AHORRO</w:t>
            </w:r>
          </w:p>
        </w:tc>
        <w:tc>
          <w:tcPr>
            <w:tcW w:w="4850" w:type="dxa"/>
            <w:vAlign w:val="center"/>
          </w:tcPr>
          <w:p w14:paraId="42002F1F" w14:textId="77777777" w:rsidR="001C0098" w:rsidRPr="000F69F7" w:rsidRDefault="001C0098" w:rsidP="001053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14:paraId="1C1C8CA2" w14:textId="77777777" w:rsidR="001C0098" w:rsidRDefault="001C0098" w:rsidP="001053D9">
            <w:pPr>
              <w:rPr>
                <w:sz w:val="20"/>
                <w:szCs w:val="20"/>
              </w:rPr>
            </w:pPr>
          </w:p>
        </w:tc>
      </w:tr>
    </w:tbl>
    <w:p w14:paraId="11724346" w14:textId="77777777" w:rsidR="001C0098" w:rsidRPr="000F69F7" w:rsidRDefault="001C0098" w:rsidP="001C0098">
      <w:pPr>
        <w:spacing w:after="0"/>
        <w:rPr>
          <w:sz w:val="12"/>
          <w:szCs w:val="12"/>
        </w:rPr>
      </w:pPr>
    </w:p>
    <w:p w14:paraId="678B874E" w14:textId="77777777" w:rsidR="001C0098" w:rsidRPr="00733D02" w:rsidRDefault="001C0098" w:rsidP="001C0098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Reflexión familiar: ¿Qué gastos pueden reducir para ahorrar más?</w:t>
      </w:r>
    </w:p>
    <w:p w14:paraId="6ED2A1FC" w14:textId="77777777" w:rsidR="001C0098" w:rsidRPr="00733D02" w:rsidRDefault="001C0098" w:rsidP="001C0098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20E7B8FD">
          <v:rect id="_x0000_i1167" style="width:0;height:1.5pt" o:hralign="center" o:hrstd="t" o:hrnoshade="t" o:hr="t" fillcolor="black" stroked="f"/>
        </w:pict>
      </w:r>
    </w:p>
    <w:p w14:paraId="219D3AE8" w14:textId="77777777" w:rsidR="001C0098" w:rsidRPr="000F69F7" w:rsidRDefault="001C0098" w:rsidP="001C0098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74B081F9">
          <v:rect id="_x0000_i1168" style="width:0;height:1.5pt" o:hralign="center" o:hrstd="t" o:hrnoshade="t" o:hr="t" fillcolor="black" stroked="f"/>
        </w:pict>
      </w:r>
    </w:p>
    <w:p w14:paraId="27E9A196" w14:textId="77777777" w:rsidR="001C0098" w:rsidRDefault="001C0098" w:rsidP="001C0098">
      <w:pPr>
        <w:spacing w:after="0"/>
        <w:rPr>
          <w:sz w:val="20"/>
          <w:szCs w:val="20"/>
        </w:rPr>
      </w:pPr>
    </w:p>
    <w:p w14:paraId="48E8C006" w14:textId="77777777" w:rsidR="001C0098" w:rsidRPr="000F69F7" w:rsidRDefault="001C0098" w:rsidP="001C0098">
      <w:pPr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CIERRE — Comparto y me comprometo</w:t>
      </w:r>
    </w:p>
    <w:p w14:paraId="241B796D" w14:textId="77777777" w:rsidR="001C0098" w:rsidRPr="00733D02" w:rsidRDefault="001C0098" w:rsidP="001C0098">
      <w:pPr>
        <w:rPr>
          <w:sz w:val="20"/>
          <w:szCs w:val="20"/>
        </w:rPr>
      </w:pPr>
      <w:r w:rsidRPr="00733D02">
        <w:rPr>
          <w:sz w:val="20"/>
          <w:szCs w:val="20"/>
        </w:rPr>
        <w:t>Exposición: Comparto con el grupo</w:t>
      </w:r>
    </w:p>
    <w:p w14:paraId="4D0E1CDE" w14:textId="77777777" w:rsidR="001C0098" w:rsidRPr="00733D02" w:rsidRDefault="001C0098" w:rsidP="001C0098">
      <w:pPr>
        <w:numPr>
          <w:ilvl w:val="0"/>
          <w:numId w:val="6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733D02">
        <w:rPr>
          <w:sz w:val="20"/>
          <w:szCs w:val="20"/>
        </w:rPr>
        <w:t>¿Cómo diseñé mi presupuesto? ____________________________________</w:t>
      </w:r>
    </w:p>
    <w:p w14:paraId="31765B6C" w14:textId="77777777" w:rsidR="001C0098" w:rsidRPr="00733D02" w:rsidRDefault="001C0098" w:rsidP="001C0098">
      <w:pPr>
        <w:numPr>
          <w:ilvl w:val="0"/>
          <w:numId w:val="6"/>
        </w:numPr>
        <w:tabs>
          <w:tab w:val="clear" w:pos="720"/>
        </w:tabs>
        <w:spacing w:after="0" w:line="276" w:lineRule="auto"/>
        <w:ind w:left="426" w:hanging="142"/>
        <w:rPr>
          <w:sz w:val="20"/>
          <w:szCs w:val="20"/>
        </w:rPr>
      </w:pPr>
      <w:r w:rsidRPr="00733D02">
        <w:rPr>
          <w:sz w:val="20"/>
          <w:szCs w:val="20"/>
        </w:rPr>
        <w:t>¿Dónde encontré espacio para ahorrar? ____________________________</w:t>
      </w:r>
    </w:p>
    <w:p w14:paraId="249E11DB" w14:textId="77777777" w:rsidR="001C0098" w:rsidRPr="000F69F7" w:rsidRDefault="001C0098" w:rsidP="001C0098">
      <w:pPr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La regla de oro:</w:t>
      </w:r>
    </w:p>
    <w:p w14:paraId="5F1FCD4F" w14:textId="77777777" w:rsidR="001C0098" w:rsidRPr="000F69F7" w:rsidRDefault="001C0098" w:rsidP="001C0098">
      <w:pPr>
        <w:spacing w:after="120"/>
        <w:jc w:val="center"/>
        <w:rPr>
          <w:b/>
          <w:bCs/>
          <w:i/>
          <w:iCs/>
          <w:sz w:val="20"/>
          <w:szCs w:val="20"/>
        </w:rPr>
      </w:pPr>
      <w:r w:rsidRPr="000F69F7">
        <w:rPr>
          <w:b/>
          <w:bCs/>
          <w:i/>
          <w:iCs/>
          <w:sz w:val="20"/>
          <w:szCs w:val="20"/>
        </w:rPr>
        <w:t>"Primero ahorrar, luego gastar"</w:t>
      </w:r>
    </w:p>
    <w:p w14:paraId="621425DD" w14:textId="77777777" w:rsidR="001C0098" w:rsidRPr="00733D02" w:rsidRDefault="001C0098" w:rsidP="001C0098">
      <w:pPr>
        <w:spacing w:after="120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Esto significa: Cuando recibo dinero, primero aparto lo que voy a ahorrar y con lo que queda cubro mis gastos. No al revés.</w:t>
      </w:r>
    </w:p>
    <w:p w14:paraId="39FD8B24" w14:textId="77777777" w:rsidR="001C0098" w:rsidRPr="000F69F7" w:rsidRDefault="001C0098" w:rsidP="001C0098">
      <w:pPr>
        <w:spacing w:after="120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Mi compromiso:</w:t>
      </w:r>
    </w:p>
    <w:p w14:paraId="4ECFC795" w14:textId="77777777" w:rsidR="001C0098" w:rsidRPr="00733D02" w:rsidRDefault="001C0098" w:rsidP="001C0098">
      <w:pPr>
        <w:spacing w:after="0"/>
        <w:rPr>
          <w:sz w:val="20"/>
          <w:szCs w:val="20"/>
        </w:rPr>
      </w:pPr>
      <w:r w:rsidRPr="00733D02">
        <w:rPr>
          <w:sz w:val="20"/>
          <w:szCs w:val="20"/>
        </w:rPr>
        <w:t>A partir de ahora, cada vez que reciba dinero voy a:</w:t>
      </w:r>
    </w:p>
    <w:p w14:paraId="1428815D" w14:textId="77777777" w:rsidR="001C0098" w:rsidRPr="00733D02" w:rsidRDefault="001C0098" w:rsidP="001C0098">
      <w:pPr>
        <w:spacing w:after="0"/>
        <w:rPr>
          <w:sz w:val="20"/>
          <w:szCs w:val="20"/>
        </w:rPr>
      </w:pPr>
      <w:r>
        <w:rPr>
          <w:sz w:val="20"/>
          <w:szCs w:val="20"/>
        </w:rPr>
        <w:pict w14:anchorId="327712E9">
          <v:rect id="_x0000_i1169" style="width:0;height:1.5pt" o:hralign="center" o:hrstd="t" o:hrnoshade="t" o:hr="t" fillcolor="black" stroked="f"/>
        </w:pict>
      </w:r>
    </w:p>
    <w:p w14:paraId="70F78547" w14:textId="77777777" w:rsidR="001C0098" w:rsidRDefault="001C0098" w:rsidP="001C0098">
      <w:pPr>
        <w:rPr>
          <w:sz w:val="20"/>
          <w:szCs w:val="20"/>
        </w:rPr>
      </w:pPr>
    </w:p>
    <w:p w14:paraId="62C0F358" w14:textId="77777777" w:rsidR="001C0098" w:rsidRDefault="001C0098" w:rsidP="001C0098">
      <w:pPr>
        <w:rPr>
          <w:sz w:val="20"/>
          <w:szCs w:val="20"/>
        </w:rPr>
      </w:pPr>
    </w:p>
    <w:p w14:paraId="1F446F3B" w14:textId="77777777" w:rsidR="001C0098" w:rsidRDefault="001C0098" w:rsidP="001C0098">
      <w:pPr>
        <w:rPr>
          <w:sz w:val="20"/>
          <w:szCs w:val="20"/>
        </w:rPr>
      </w:pPr>
    </w:p>
    <w:p w14:paraId="1F6BF25E" w14:textId="77777777" w:rsidR="001C0098" w:rsidRDefault="001C0098" w:rsidP="001C0098">
      <w:pPr>
        <w:rPr>
          <w:sz w:val="20"/>
          <w:szCs w:val="20"/>
        </w:rPr>
      </w:pPr>
    </w:p>
    <w:p w14:paraId="0B3DC204" w14:textId="77777777" w:rsidR="001C0098" w:rsidRDefault="001C0098" w:rsidP="001C0098">
      <w:pPr>
        <w:rPr>
          <w:sz w:val="20"/>
          <w:szCs w:val="20"/>
        </w:rPr>
      </w:pPr>
    </w:p>
    <w:p w14:paraId="5B48B9F7" w14:textId="77777777" w:rsidR="001C0098" w:rsidRDefault="001C0098" w:rsidP="001C0098">
      <w:pPr>
        <w:rPr>
          <w:sz w:val="20"/>
          <w:szCs w:val="20"/>
        </w:rPr>
      </w:pPr>
    </w:p>
    <w:p w14:paraId="10132082" w14:textId="77777777" w:rsidR="001C0098" w:rsidRDefault="001C0098" w:rsidP="001C0098">
      <w:pPr>
        <w:rPr>
          <w:sz w:val="20"/>
          <w:szCs w:val="20"/>
        </w:rPr>
      </w:pPr>
    </w:p>
    <w:p w14:paraId="48D2E4A8" w14:textId="77777777" w:rsidR="001C0098" w:rsidRDefault="001C0098" w:rsidP="001C0098">
      <w:pPr>
        <w:rPr>
          <w:sz w:val="20"/>
          <w:szCs w:val="20"/>
        </w:rPr>
      </w:pPr>
    </w:p>
    <w:p w14:paraId="5D9ADB2B" w14:textId="77777777" w:rsidR="001C0098" w:rsidRDefault="001C0098" w:rsidP="001C0098">
      <w:pPr>
        <w:rPr>
          <w:sz w:val="20"/>
          <w:szCs w:val="20"/>
        </w:rPr>
      </w:pPr>
    </w:p>
    <w:p w14:paraId="18D6EE2B" w14:textId="77777777" w:rsidR="001C0098" w:rsidRDefault="001C0098" w:rsidP="001C0098">
      <w:pPr>
        <w:rPr>
          <w:sz w:val="20"/>
          <w:szCs w:val="20"/>
        </w:rPr>
      </w:pPr>
    </w:p>
    <w:p w14:paraId="087BB088" w14:textId="77777777" w:rsidR="001C0098" w:rsidRDefault="001C0098" w:rsidP="001C0098">
      <w:pPr>
        <w:rPr>
          <w:sz w:val="20"/>
          <w:szCs w:val="20"/>
        </w:rPr>
      </w:pPr>
    </w:p>
    <w:p w14:paraId="0C2FFAC5" w14:textId="77777777" w:rsidR="001C0098" w:rsidRDefault="001C0098" w:rsidP="001C0098">
      <w:pPr>
        <w:rPr>
          <w:sz w:val="20"/>
          <w:szCs w:val="20"/>
        </w:rPr>
      </w:pPr>
    </w:p>
    <w:p w14:paraId="27B4153C" w14:textId="77777777" w:rsidR="001C0098" w:rsidRDefault="001C0098" w:rsidP="001C0098">
      <w:pPr>
        <w:rPr>
          <w:sz w:val="20"/>
          <w:szCs w:val="20"/>
        </w:rPr>
      </w:pPr>
    </w:p>
    <w:p w14:paraId="429F6514" w14:textId="77777777" w:rsidR="001C0098" w:rsidRDefault="001C0098" w:rsidP="001C0098">
      <w:pPr>
        <w:rPr>
          <w:sz w:val="20"/>
          <w:szCs w:val="20"/>
        </w:rPr>
      </w:pPr>
    </w:p>
    <w:p w14:paraId="614318FD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57C0BA94" w14:textId="77777777" w:rsidR="001C0098" w:rsidRDefault="001C0098" w:rsidP="001C0098">
      <w:pPr>
        <w:jc w:val="center"/>
        <w:rPr>
          <w:b/>
          <w:bCs/>
          <w:sz w:val="20"/>
          <w:szCs w:val="20"/>
        </w:rPr>
      </w:pPr>
    </w:p>
    <w:p w14:paraId="77F598A3" w14:textId="66229526" w:rsidR="001C0098" w:rsidRPr="000F69F7" w:rsidRDefault="001C0098" w:rsidP="001C0098">
      <w:pPr>
        <w:jc w:val="center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lastRenderedPageBreak/>
        <w:t>MARCO TEÓRICO — SESIÓN N° 2</w:t>
      </w:r>
    </w:p>
    <w:p w14:paraId="23EDA665" w14:textId="77777777" w:rsidR="001C0098" w:rsidRPr="00733D02" w:rsidRDefault="001C0098" w:rsidP="001C0098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Presupuestos Personales y Familiares</w:t>
      </w:r>
    </w:p>
    <w:p w14:paraId="6F1529DC" w14:textId="77777777" w:rsidR="001C0098" w:rsidRPr="00733D02" w:rsidRDefault="001C0098" w:rsidP="001C0098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Proyecto: “Aprendiendo a ahorrar, planificar y emprender”</w:t>
      </w:r>
    </w:p>
    <w:p w14:paraId="19F3CD78" w14:textId="77777777" w:rsidR="001C0098" w:rsidRPr="00733D02" w:rsidRDefault="001C0098" w:rsidP="001C0098">
      <w:pPr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Institución Educativa: San Martín de Porres – Circa</w:t>
      </w:r>
    </w:p>
    <w:p w14:paraId="391E217A" w14:textId="77777777" w:rsidR="001C0098" w:rsidRPr="00733D02" w:rsidRDefault="001C0098" w:rsidP="001C0098">
      <w:pPr>
        <w:ind w:left="-567" w:right="-518"/>
        <w:rPr>
          <w:sz w:val="20"/>
          <w:szCs w:val="20"/>
        </w:rPr>
      </w:pPr>
      <w:r>
        <w:rPr>
          <w:sz w:val="20"/>
          <w:szCs w:val="20"/>
        </w:rPr>
        <w:pict w14:anchorId="1D1D4C63">
          <v:rect id="_x0000_i1170" style="width:0;height:1.5pt" o:hralign="center" o:hrstd="t" o:hrnoshade="t" o:hr="t" fillcolor="black" stroked="f"/>
        </w:pict>
      </w:r>
    </w:p>
    <w:p w14:paraId="53F71797" w14:textId="77777777" w:rsidR="001C0098" w:rsidRPr="000F69F7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1. El presupuesto: herramienta fundamental de planificación financiera</w:t>
      </w:r>
    </w:p>
    <w:p w14:paraId="4950E6A1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El presupuesto es la herramienta básica de gestión económica que permite organizar de manera ordenada los recursos disponibles, prever gastos y establecer destinos para el ahorro. No es un simple registro de cifras, sino un instrumento de toma de decisiones: ayuda a responder a preguntas como: ¿Cuánto tengo? ¿En qué lo gasto? ¿Qué puedo guardar? ¿Hacia dónde dirijo mis recursos?</w:t>
      </w:r>
    </w:p>
    <w:p w14:paraId="3FAC821C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Según la OCDE, la capacidad de elaborar y seguir un presupuesto constituye una de las competencias centrales de la educación financiera, porque transforma el manejo del dinero de algo espontáneo e impulsivo a algo planificado y consciente.</w:t>
      </w:r>
    </w:p>
    <w:p w14:paraId="58083AEC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>
        <w:rPr>
          <w:sz w:val="20"/>
          <w:szCs w:val="20"/>
        </w:rPr>
        <w:pict w14:anchorId="08084058">
          <v:rect id="_x0000_i1171" style="width:0;height:1.5pt" o:hralign="center" o:hrstd="t" o:hrnoshade="t" o:hr="t" fillcolor="black" stroked="f"/>
        </w:pict>
      </w:r>
    </w:p>
    <w:p w14:paraId="4EC945E7" w14:textId="77777777" w:rsidR="001C0098" w:rsidRPr="000F69F7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2. Componentes del presupuesto: definiciones</w:t>
      </w:r>
    </w:p>
    <w:p w14:paraId="1A8B846A" w14:textId="77777777" w:rsidR="001C0098" w:rsidRPr="000F69F7" w:rsidRDefault="001C0098" w:rsidP="001C0098">
      <w:pPr>
        <w:spacing w:after="0"/>
        <w:ind w:left="-567" w:right="-518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Ingresos</w:t>
      </w:r>
    </w:p>
    <w:p w14:paraId="756393A5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Son todos los recursos monetarios que recibe una persona o familia de forma regular o eventual. Pueden provenir del trabajo, ayudas económicas, regalos, emprendimientos o prestaciones. En el caso de los estudiantes, los ingresos suelen ser la mesada, dinero por tareas domésticas, premios </w:t>
      </w:r>
      <w:proofErr w:type="spellStart"/>
      <w:r w:rsidRPr="00733D02">
        <w:rPr>
          <w:sz w:val="20"/>
          <w:szCs w:val="20"/>
        </w:rPr>
        <w:t>o</w:t>
      </w:r>
      <w:proofErr w:type="spellEnd"/>
      <w:r w:rsidRPr="00733D02">
        <w:rPr>
          <w:sz w:val="20"/>
          <w:szCs w:val="20"/>
        </w:rPr>
        <w:t xml:space="preserve"> obsequios. Es fundamental reconocer que el dinero tiene un origen: se obtiene generalmente a cambio de esfuerzo o trabajo ajeno, lo que le otorga valor.</w:t>
      </w:r>
    </w:p>
    <w:p w14:paraId="0824298A" w14:textId="77777777" w:rsidR="001C0098" w:rsidRPr="000F69F7" w:rsidRDefault="001C0098" w:rsidP="001C0098">
      <w:pPr>
        <w:spacing w:after="0"/>
        <w:ind w:left="-567" w:right="-518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Gastos</w:t>
      </w:r>
    </w:p>
    <w:p w14:paraId="6E5A4BB4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 w:rsidRPr="00733D02">
        <w:rPr>
          <w:sz w:val="20"/>
          <w:szCs w:val="20"/>
        </w:rPr>
        <w:t>Son los desembolsos que se realizan para adquirir bienes y servicios. Se clasifican en:</w:t>
      </w:r>
    </w:p>
    <w:p w14:paraId="1917178D" w14:textId="77777777" w:rsidR="001C0098" w:rsidRPr="00733D02" w:rsidRDefault="001C0098" w:rsidP="001C0098">
      <w:pPr>
        <w:numPr>
          <w:ilvl w:val="0"/>
          <w:numId w:val="7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Gastos fijos: Son aquellos que se repiten periódicamente y su monto es predecible (transporte, útiles, servicios básicos, alimentación esencial). Son difíciles de reducir a corto plazo.</w:t>
      </w:r>
    </w:p>
    <w:p w14:paraId="25EF4A13" w14:textId="77777777" w:rsidR="001C0098" w:rsidRPr="00733D02" w:rsidRDefault="001C0098" w:rsidP="001C0098">
      <w:pPr>
        <w:numPr>
          <w:ilvl w:val="0"/>
          <w:numId w:val="7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Gastos variables: Varían según el consumo o las decisiones de cada momento (comidas fuera de casa, diversión, ropa, artículos que no son de primera necesidad). Son los que ofrecen mayor margen de ajuste.</w:t>
      </w:r>
    </w:p>
    <w:p w14:paraId="67F98A2D" w14:textId="77777777" w:rsidR="001C0098" w:rsidRPr="00733D02" w:rsidRDefault="001C0098" w:rsidP="001C0098">
      <w:pPr>
        <w:spacing w:after="0"/>
        <w:ind w:left="-284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Esta distinción es clave: permite identificar dónde se puede actuar para equilibrar las cuentas.</w:t>
      </w:r>
    </w:p>
    <w:p w14:paraId="6B36C0EE" w14:textId="77777777" w:rsidR="001C0098" w:rsidRPr="000F69F7" w:rsidRDefault="001C0098" w:rsidP="001C0098">
      <w:pPr>
        <w:spacing w:after="0"/>
        <w:ind w:left="-567" w:right="-518"/>
        <w:jc w:val="both"/>
        <w:rPr>
          <w:b/>
          <w:bCs/>
          <w:i/>
          <w:iCs/>
          <w:sz w:val="20"/>
          <w:szCs w:val="20"/>
          <w:u w:val="single"/>
        </w:rPr>
      </w:pPr>
      <w:r w:rsidRPr="000F69F7">
        <w:rPr>
          <w:b/>
          <w:bCs/>
          <w:i/>
          <w:iCs/>
          <w:sz w:val="20"/>
          <w:szCs w:val="20"/>
          <w:u w:val="single"/>
        </w:rPr>
        <w:t>Ahorro</w:t>
      </w:r>
    </w:p>
    <w:p w14:paraId="2E944979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Es la parte del ingreso que no se gasta, sino que se reserva para cumplir metas a mediano o largo plazo o para enfrentar situaciones imprevistas. Existen dos enfoques:</w:t>
      </w:r>
    </w:p>
    <w:p w14:paraId="09D366BA" w14:textId="77777777" w:rsidR="001C0098" w:rsidRPr="00733D02" w:rsidRDefault="001C0098" w:rsidP="001C0098">
      <w:pPr>
        <w:numPr>
          <w:ilvl w:val="0"/>
          <w:numId w:val="8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i/>
          <w:iCs/>
          <w:sz w:val="20"/>
          <w:szCs w:val="20"/>
        </w:rPr>
        <w:t>Lo que sobra al final del mes</w:t>
      </w:r>
      <w:r w:rsidRPr="00733D02">
        <w:rPr>
          <w:sz w:val="20"/>
          <w:szCs w:val="20"/>
        </w:rPr>
        <w:t xml:space="preserve"> → Insuficiente e inestable</w:t>
      </w:r>
    </w:p>
    <w:p w14:paraId="0E1890CA" w14:textId="77777777" w:rsidR="001C0098" w:rsidRPr="00733D02" w:rsidRDefault="001C0098" w:rsidP="001C0098">
      <w:pPr>
        <w:numPr>
          <w:ilvl w:val="0"/>
          <w:numId w:val="8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i/>
          <w:iCs/>
          <w:sz w:val="20"/>
          <w:szCs w:val="20"/>
        </w:rPr>
        <w:t>"Primero ahorrar, luego gastar"</w:t>
      </w:r>
      <w:r w:rsidRPr="00733D02">
        <w:rPr>
          <w:sz w:val="20"/>
          <w:szCs w:val="20"/>
        </w:rPr>
        <w:t xml:space="preserve"> → Se aparta el ahorro desde el momento en que se recibe el ingreso; los gastos se ajustan al dinero restante. Esta fórmula, promovida por el Banco Central de Reserva del Perú y el Ministerio de Economía, es la base de una cultura financiera sólida.</w:t>
      </w:r>
    </w:p>
    <w:p w14:paraId="5F775718" w14:textId="77777777" w:rsidR="001C0098" w:rsidRPr="00733D02" w:rsidRDefault="001C0098" w:rsidP="001C0098">
      <w:pPr>
        <w:spacing w:after="0"/>
        <w:ind w:left="-567" w:right="-518" w:hanging="142"/>
        <w:jc w:val="both"/>
        <w:rPr>
          <w:sz w:val="20"/>
          <w:szCs w:val="20"/>
        </w:rPr>
      </w:pPr>
      <w:r>
        <w:rPr>
          <w:sz w:val="20"/>
          <w:szCs w:val="20"/>
        </w:rPr>
        <w:pict w14:anchorId="3F99234C">
          <v:rect id="_x0000_i1172" style="width:0;height:1.5pt" o:hralign="center" o:hrstd="t" o:hrnoshade="t" o:hr="t" fillcolor="black" stroked="f"/>
        </w:pict>
      </w:r>
    </w:p>
    <w:p w14:paraId="00551907" w14:textId="77777777" w:rsidR="001C0098" w:rsidRPr="000F69F7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3. Del presupuesto personal al familiar: vínculo escuela–familia</w:t>
      </w:r>
    </w:p>
    <w:p w14:paraId="5BADC4D5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presupuesto personal es el primer paso; su extensión al ámbito familiar permite comprender que la economía del hogar funciona con los mismos principios: ingresos que entran, gastos que se atienden y la necesidad de prever. Cuando los estudiantes elaboran el presupuesto familiar, no solo aplican conocimientos matemáticos, sino que:</w:t>
      </w:r>
    </w:p>
    <w:p w14:paraId="34650E6D" w14:textId="77777777" w:rsidR="001C0098" w:rsidRPr="00733D02" w:rsidRDefault="001C0098" w:rsidP="001C0098">
      <w:pPr>
        <w:numPr>
          <w:ilvl w:val="0"/>
          <w:numId w:val="9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Comprenden el esfuerzo que implica sostener un hogar</w:t>
      </w:r>
    </w:p>
    <w:p w14:paraId="23E734CE" w14:textId="77777777" w:rsidR="001C0098" w:rsidRPr="00733D02" w:rsidRDefault="001C0098" w:rsidP="001C0098">
      <w:pPr>
        <w:numPr>
          <w:ilvl w:val="0"/>
          <w:numId w:val="9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Valoran el dinero que reciben</w:t>
      </w:r>
    </w:p>
    <w:p w14:paraId="77E18811" w14:textId="77777777" w:rsidR="001C0098" w:rsidRPr="00733D02" w:rsidRDefault="001C0098" w:rsidP="001C0098">
      <w:pPr>
        <w:numPr>
          <w:ilvl w:val="0"/>
          <w:numId w:val="9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Identifican que sus decisiones de consumo también afectan la economía familiar</w:t>
      </w:r>
    </w:p>
    <w:p w14:paraId="222DEE16" w14:textId="77777777" w:rsidR="001C0098" w:rsidRPr="00733D02" w:rsidRDefault="001C0098" w:rsidP="001C0098">
      <w:pPr>
        <w:numPr>
          <w:ilvl w:val="0"/>
          <w:numId w:val="9"/>
        </w:numPr>
        <w:tabs>
          <w:tab w:val="clear" w:pos="720"/>
        </w:tabs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Construyen un lenguaje común entre la escuela y la casa</w:t>
      </w:r>
    </w:p>
    <w:p w14:paraId="571389D9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involucramiento familiar refuerza los aprendizajes: cuando la familia acompaña, los hábitos aprendidos en la escuela se consolidan en la vida cotidiana.</w:t>
      </w:r>
    </w:p>
    <w:p w14:paraId="239C2B17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>
        <w:rPr>
          <w:sz w:val="20"/>
          <w:szCs w:val="20"/>
        </w:rPr>
        <w:pict w14:anchorId="70EBDE58">
          <v:rect id="_x0000_i1173" style="width:0;height:1.5pt" o:hralign="center" o:hrstd="t" o:hrnoshade="t" o:hr="t" fillcolor="black" stroked="f"/>
        </w:pict>
      </w:r>
    </w:p>
    <w:p w14:paraId="392DE25B" w14:textId="77777777" w:rsidR="001C0098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</w:p>
    <w:p w14:paraId="30517E19" w14:textId="77777777" w:rsidR="001C0098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</w:p>
    <w:p w14:paraId="415F5209" w14:textId="77777777" w:rsidR="001C0098" w:rsidRPr="000F69F7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0F69F7">
        <w:rPr>
          <w:b/>
          <w:bCs/>
          <w:sz w:val="20"/>
          <w:szCs w:val="20"/>
        </w:rPr>
        <w:t>4. Aporte de las áreas curriculares</w:t>
      </w:r>
    </w:p>
    <w:p w14:paraId="00DAEBA8" w14:textId="77777777" w:rsidR="001C0098" w:rsidRPr="00FC5BCA" w:rsidRDefault="001C0098" w:rsidP="001C0098">
      <w:pPr>
        <w:spacing w:after="0"/>
        <w:ind w:left="-567" w:right="-518"/>
        <w:rPr>
          <w:b/>
          <w:bCs/>
          <w:i/>
          <w:iCs/>
          <w:sz w:val="20"/>
          <w:szCs w:val="20"/>
        </w:rPr>
      </w:pPr>
      <w:r w:rsidRPr="00FC5BCA">
        <w:rPr>
          <w:b/>
          <w:bCs/>
          <w:i/>
          <w:iCs/>
          <w:sz w:val="20"/>
          <w:szCs w:val="20"/>
        </w:rPr>
        <w:t>Matemática</w:t>
      </w:r>
    </w:p>
    <w:p w14:paraId="698F2AF9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lastRenderedPageBreak/>
        <w:t>El presupuesto requiere aplicar operaciones aritméticas, comparar cantidades, calcular saldos y estimar proyecciones. Convierte los números en una herramienta útil para la vida, no solo un ejercicio escolar. El cálculo del saldo final Ingresos − (Gastos + Ahorro) requiere comprender el orden de operaciones y el significado de cada cifra.</w:t>
      </w:r>
    </w:p>
    <w:p w14:paraId="34709356" w14:textId="77777777" w:rsidR="001C0098" w:rsidRPr="00FC5BCA" w:rsidRDefault="001C0098" w:rsidP="001C0098">
      <w:pPr>
        <w:spacing w:after="0"/>
        <w:ind w:left="-567" w:right="-518"/>
        <w:jc w:val="both"/>
        <w:rPr>
          <w:b/>
          <w:bCs/>
          <w:i/>
          <w:iCs/>
          <w:sz w:val="20"/>
          <w:szCs w:val="20"/>
        </w:rPr>
      </w:pPr>
      <w:r w:rsidRPr="00FC5BCA">
        <w:rPr>
          <w:b/>
          <w:bCs/>
          <w:i/>
          <w:iCs/>
          <w:sz w:val="20"/>
          <w:szCs w:val="20"/>
        </w:rPr>
        <w:t>Comunicación</w:t>
      </w:r>
    </w:p>
    <w:p w14:paraId="5DD1195D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El presupuesto también es un mensaje: debe ser claro, ordenado y comprensible. Explicar </w:t>
      </w:r>
      <w:r w:rsidRPr="00733D02">
        <w:rPr>
          <w:i/>
          <w:iCs/>
          <w:sz w:val="20"/>
          <w:szCs w:val="20"/>
        </w:rPr>
        <w:t>cómo</w:t>
      </w:r>
      <w:r w:rsidRPr="00733D02">
        <w:rPr>
          <w:sz w:val="20"/>
          <w:szCs w:val="20"/>
        </w:rPr>
        <w:t xml:space="preserve"> y </w:t>
      </w:r>
      <w:r w:rsidRPr="00733D02">
        <w:rPr>
          <w:i/>
          <w:iCs/>
          <w:sz w:val="20"/>
          <w:szCs w:val="20"/>
        </w:rPr>
        <w:t>por qué</w:t>
      </w:r>
      <w:r w:rsidRPr="00733D02">
        <w:rPr>
          <w:sz w:val="20"/>
          <w:szCs w:val="20"/>
        </w:rPr>
        <w:t xml:space="preserve"> se diseñó requiere organizar ideas, usar lenguaje preciso y escuchar sugerencias ajenas. La revisión entre pares desarrolla la comunicación asertiva y la retroalimentación respetuosa.</w:t>
      </w:r>
    </w:p>
    <w:p w14:paraId="39C6FDCC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>
        <w:rPr>
          <w:sz w:val="20"/>
          <w:szCs w:val="20"/>
        </w:rPr>
        <w:pict w14:anchorId="23BDB79A">
          <v:rect id="_x0000_i1174" style="width:0;height:1.5pt" o:hralign="center" o:hrstd="t" o:hrnoshade="t" o:hr="t" fillcolor="black" stroked="f"/>
        </w:pict>
      </w:r>
    </w:p>
    <w:p w14:paraId="22033C00" w14:textId="77777777" w:rsidR="001C0098" w:rsidRPr="00FC5BCA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5. Enfoque por competencias y formación ciudadana</w:t>
      </w:r>
    </w:p>
    <w:p w14:paraId="71218B03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El Currículo Nacional de Educación Básica del Perú plantea:</w:t>
      </w:r>
    </w:p>
    <w:p w14:paraId="2EDEE914" w14:textId="77777777" w:rsidR="001C0098" w:rsidRPr="00733D02" w:rsidRDefault="001C0098" w:rsidP="001C0098">
      <w:pPr>
        <w:numPr>
          <w:ilvl w:val="0"/>
          <w:numId w:val="10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Competencia: </w:t>
      </w:r>
      <w:r w:rsidRPr="00733D02">
        <w:rPr>
          <w:i/>
          <w:iCs/>
          <w:sz w:val="20"/>
          <w:szCs w:val="20"/>
        </w:rPr>
        <w:t>“Gestiona responsablemente los recursos”</w:t>
      </w:r>
      <w:r w:rsidRPr="00733D02">
        <w:rPr>
          <w:sz w:val="20"/>
          <w:szCs w:val="20"/>
        </w:rPr>
        <w:t xml:space="preserve"> → Implica planificar, administrar y tomar decisiones equilibradas</w:t>
      </w:r>
    </w:p>
    <w:p w14:paraId="38A068D3" w14:textId="77777777" w:rsidR="001C0098" w:rsidRPr="00733D02" w:rsidRDefault="001C0098" w:rsidP="001C0098">
      <w:pPr>
        <w:numPr>
          <w:ilvl w:val="0"/>
          <w:numId w:val="10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Enfoque: No se trata de enseñar economía, sino de formar para la vida: que los estudiantes sean personas autónomas, previsoras y solidarias</w:t>
      </w:r>
    </w:p>
    <w:p w14:paraId="7CE24835" w14:textId="77777777" w:rsidR="001C0098" w:rsidRPr="00733D02" w:rsidRDefault="001C0098" w:rsidP="001C0098">
      <w:pPr>
        <w:numPr>
          <w:ilvl w:val="0"/>
          <w:numId w:val="10"/>
        </w:numPr>
        <w:spacing w:after="0"/>
        <w:ind w:left="-284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>Valor central: La responsabilidad —cada decisión tiene consecuencias personales y colectivas</w:t>
      </w:r>
    </w:p>
    <w:p w14:paraId="0FF90621" w14:textId="77777777" w:rsidR="001C0098" w:rsidRPr="00733D02" w:rsidRDefault="001C0098" w:rsidP="001C0098">
      <w:pPr>
        <w:spacing w:after="0"/>
        <w:ind w:left="-284" w:right="-518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733D02">
        <w:rPr>
          <w:sz w:val="20"/>
          <w:szCs w:val="20"/>
        </w:rPr>
        <w:t>El presupuesto no es un fin en sí mismo: es el medio para formar personas que saben hacia dónde van con sus recursos.</w:t>
      </w:r>
    </w:p>
    <w:p w14:paraId="5F6CD09D" w14:textId="77777777" w:rsidR="001C0098" w:rsidRPr="00733D02" w:rsidRDefault="001C0098" w:rsidP="001C0098">
      <w:pPr>
        <w:spacing w:after="0"/>
        <w:ind w:left="-567" w:right="-518"/>
        <w:rPr>
          <w:sz w:val="20"/>
          <w:szCs w:val="20"/>
        </w:rPr>
      </w:pPr>
      <w:r>
        <w:rPr>
          <w:sz w:val="20"/>
          <w:szCs w:val="20"/>
        </w:rPr>
        <w:pict w14:anchorId="40395C7F">
          <v:rect id="_x0000_i1175" style="width:0;height:1.5pt" o:hralign="center" o:hrstd="t" o:hrnoshade="t" o:hr="t" fillcolor="black" stroked="f"/>
        </w:pict>
      </w:r>
    </w:p>
    <w:p w14:paraId="6C8C12D0" w14:textId="77777777" w:rsidR="001C0098" w:rsidRPr="00FC5BCA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6. Costo de oportunidad: cada decisión implica elegir</w:t>
      </w:r>
    </w:p>
    <w:p w14:paraId="54BAB876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Al diseñar un presupuesto, se aprende que, si el dinero se destina a algo, deja de estar disponible para otra cosa. Esto es el </w:t>
      </w:r>
      <w:r w:rsidRPr="00733D02">
        <w:rPr>
          <w:i/>
          <w:iCs/>
          <w:sz w:val="20"/>
          <w:szCs w:val="20"/>
        </w:rPr>
        <w:t>costo de oportunidad</w:t>
      </w:r>
      <w:r w:rsidRPr="00733D02">
        <w:rPr>
          <w:sz w:val="20"/>
          <w:szCs w:val="20"/>
        </w:rPr>
        <w:t xml:space="preserve">: renunciar a una alternativa para elegir otra. Comprenderlo ayuda a pasar del gasto impulsivo a la decisión consciente: </w:t>
      </w:r>
      <w:r w:rsidRPr="00733D02">
        <w:rPr>
          <w:i/>
          <w:iCs/>
          <w:sz w:val="20"/>
          <w:szCs w:val="20"/>
        </w:rPr>
        <w:t>"Prefiero ahorrar para mi meta antes que comprar esto ahora"</w:t>
      </w:r>
      <w:r w:rsidRPr="00733D02">
        <w:rPr>
          <w:sz w:val="20"/>
          <w:szCs w:val="20"/>
        </w:rPr>
        <w:t>.</w:t>
      </w:r>
    </w:p>
    <w:p w14:paraId="1A436D4C" w14:textId="77777777" w:rsidR="001C0098" w:rsidRPr="00733D02" w:rsidRDefault="001C0098" w:rsidP="001C0098">
      <w:pPr>
        <w:spacing w:after="0"/>
        <w:ind w:left="-567" w:right="-518"/>
        <w:jc w:val="both"/>
        <w:rPr>
          <w:sz w:val="20"/>
          <w:szCs w:val="20"/>
        </w:rPr>
      </w:pPr>
      <w:r>
        <w:rPr>
          <w:sz w:val="20"/>
          <w:szCs w:val="20"/>
        </w:rPr>
        <w:pict w14:anchorId="739E4DE6">
          <v:rect id="_x0000_i1176" style="width:0;height:1.5pt" o:hralign="center" o:hrstd="t" o:hrnoshade="t" o:hr="t" fillcolor="black" stroked="f"/>
        </w:pict>
      </w:r>
    </w:p>
    <w:p w14:paraId="27C4BBB3" w14:textId="77777777" w:rsidR="001C0098" w:rsidRPr="00FC5BCA" w:rsidRDefault="001C0098" w:rsidP="001C0098">
      <w:pPr>
        <w:spacing w:after="0"/>
        <w:ind w:left="-567" w:right="-518"/>
        <w:rPr>
          <w:b/>
          <w:bCs/>
          <w:sz w:val="20"/>
          <w:szCs w:val="20"/>
        </w:rPr>
      </w:pPr>
      <w:r w:rsidRPr="00FC5BCA">
        <w:rPr>
          <w:b/>
          <w:bCs/>
          <w:sz w:val="20"/>
          <w:szCs w:val="20"/>
        </w:rPr>
        <w:t>Referencias</w:t>
      </w:r>
    </w:p>
    <w:p w14:paraId="4161999E" w14:textId="77777777" w:rsidR="001C0098" w:rsidRPr="00733D02" w:rsidRDefault="001C0098" w:rsidP="001C0098">
      <w:pPr>
        <w:numPr>
          <w:ilvl w:val="0"/>
          <w:numId w:val="11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MINEDU. (2022). </w:t>
      </w:r>
      <w:r w:rsidRPr="00733D02">
        <w:rPr>
          <w:i/>
          <w:iCs/>
          <w:sz w:val="20"/>
          <w:szCs w:val="20"/>
        </w:rPr>
        <w:t>Currículo Nacional de la Educación Básica</w:t>
      </w:r>
      <w:r w:rsidRPr="00733D02">
        <w:rPr>
          <w:sz w:val="20"/>
          <w:szCs w:val="20"/>
        </w:rPr>
        <w:t>. Lima.</w:t>
      </w:r>
    </w:p>
    <w:p w14:paraId="584F2933" w14:textId="77777777" w:rsidR="001C0098" w:rsidRPr="00733D02" w:rsidRDefault="001C0098" w:rsidP="001C0098">
      <w:pPr>
        <w:numPr>
          <w:ilvl w:val="0"/>
          <w:numId w:val="11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BCRP / MINEDU. </w:t>
      </w:r>
      <w:r w:rsidRPr="00733D02">
        <w:rPr>
          <w:i/>
          <w:iCs/>
          <w:sz w:val="20"/>
          <w:szCs w:val="20"/>
        </w:rPr>
        <w:t>Guía de Educación Financiera para Docentes</w:t>
      </w:r>
      <w:r w:rsidRPr="00733D02">
        <w:rPr>
          <w:sz w:val="20"/>
          <w:szCs w:val="20"/>
        </w:rPr>
        <w:t>.</w:t>
      </w:r>
    </w:p>
    <w:p w14:paraId="6FEC6B75" w14:textId="77777777" w:rsidR="001C0098" w:rsidRPr="00733D02" w:rsidRDefault="001C0098" w:rsidP="001C0098">
      <w:pPr>
        <w:numPr>
          <w:ilvl w:val="0"/>
          <w:numId w:val="11"/>
        </w:numPr>
        <w:tabs>
          <w:tab w:val="clear" w:pos="720"/>
        </w:tabs>
        <w:spacing w:after="0"/>
        <w:ind w:left="-142" w:right="-518" w:hanging="142"/>
        <w:rPr>
          <w:sz w:val="20"/>
          <w:szCs w:val="20"/>
        </w:rPr>
      </w:pPr>
      <w:r w:rsidRPr="00733D02">
        <w:rPr>
          <w:sz w:val="20"/>
          <w:szCs w:val="20"/>
        </w:rPr>
        <w:t xml:space="preserve">OCDE. </w:t>
      </w:r>
      <w:r w:rsidRPr="00733D02">
        <w:rPr>
          <w:i/>
          <w:iCs/>
          <w:sz w:val="20"/>
          <w:szCs w:val="20"/>
        </w:rPr>
        <w:t>Marco de Competencias Financieras</w:t>
      </w:r>
      <w:r w:rsidRPr="00733D02">
        <w:rPr>
          <w:sz w:val="20"/>
          <w:szCs w:val="20"/>
        </w:rPr>
        <w:t>.</w:t>
      </w:r>
    </w:p>
    <w:p w14:paraId="5BE350DA" w14:textId="77777777" w:rsidR="001C0098" w:rsidRPr="00733D02" w:rsidRDefault="001C0098" w:rsidP="001C0098">
      <w:pPr>
        <w:numPr>
          <w:ilvl w:val="0"/>
          <w:numId w:val="11"/>
        </w:numPr>
        <w:tabs>
          <w:tab w:val="clear" w:pos="720"/>
        </w:tabs>
        <w:spacing w:after="0"/>
        <w:ind w:left="-142" w:right="-518" w:hanging="142"/>
        <w:jc w:val="both"/>
        <w:rPr>
          <w:sz w:val="20"/>
          <w:szCs w:val="20"/>
        </w:rPr>
      </w:pPr>
      <w:r w:rsidRPr="00733D02">
        <w:rPr>
          <w:sz w:val="20"/>
          <w:szCs w:val="20"/>
        </w:rPr>
        <w:t xml:space="preserve">MEF. </w:t>
      </w:r>
      <w:r w:rsidRPr="00733D02">
        <w:rPr>
          <w:i/>
          <w:iCs/>
          <w:sz w:val="20"/>
          <w:szCs w:val="20"/>
        </w:rPr>
        <w:t>Estrategia Nacional de Educación Financiera</w:t>
      </w:r>
      <w:r w:rsidRPr="00733D02">
        <w:rPr>
          <w:sz w:val="20"/>
          <w:szCs w:val="20"/>
        </w:rPr>
        <w:t>.</w:t>
      </w:r>
    </w:p>
    <w:p w14:paraId="3AA1A405" w14:textId="77777777" w:rsidR="001C0098" w:rsidRDefault="001C0098" w:rsidP="001C0098">
      <w:pPr>
        <w:spacing w:after="0"/>
      </w:pPr>
    </w:p>
    <w:p w14:paraId="661E3213" w14:textId="77777777" w:rsidR="001C0098" w:rsidRDefault="001C0098" w:rsidP="001C0098">
      <w:pPr>
        <w:spacing w:after="0"/>
      </w:pPr>
    </w:p>
    <w:p w14:paraId="2F73F013" w14:textId="77777777" w:rsidR="001C0098" w:rsidRDefault="001C0098" w:rsidP="001C0098">
      <w:pPr>
        <w:spacing w:after="0"/>
      </w:pPr>
    </w:p>
    <w:p w14:paraId="0DCDD555" w14:textId="77777777" w:rsidR="001C0098" w:rsidRPr="00FC5BCA" w:rsidRDefault="001C0098" w:rsidP="001C0098">
      <w:pPr>
        <w:spacing w:after="0"/>
        <w:jc w:val="center"/>
        <w:rPr>
          <w:b/>
          <w:bCs/>
          <w:sz w:val="20"/>
          <w:szCs w:val="20"/>
        </w:rPr>
      </w:pPr>
      <w:r>
        <w:br w:type="page"/>
      </w:r>
      <w:r w:rsidRPr="00FC5BCA">
        <w:rPr>
          <w:b/>
          <w:bCs/>
          <w:sz w:val="20"/>
          <w:szCs w:val="20"/>
        </w:rPr>
        <w:lastRenderedPageBreak/>
        <w:t>RÚBRICA: SESIÓN N° 2 — PRESUPUESTOS PERSONALES Y FAMILIARES</w:t>
      </w:r>
    </w:p>
    <w:p w14:paraId="2C7DDBD9" w14:textId="77777777" w:rsidR="001C0098" w:rsidRPr="00FC5BCA" w:rsidRDefault="001C0098" w:rsidP="001C0098">
      <w:pPr>
        <w:rPr>
          <w:sz w:val="20"/>
          <w:szCs w:val="20"/>
        </w:rPr>
      </w:pPr>
      <w:r w:rsidRPr="00FC5BCA">
        <w:rPr>
          <w:sz w:val="20"/>
          <w:szCs w:val="20"/>
        </w:rPr>
        <w:t>Institución Educativa: San Martín de Porres – Circa</w:t>
      </w:r>
    </w:p>
    <w:p w14:paraId="7367CF9F" w14:textId="77777777" w:rsidR="001C0098" w:rsidRPr="00FC5BCA" w:rsidRDefault="001C0098" w:rsidP="001C0098">
      <w:pPr>
        <w:rPr>
          <w:sz w:val="20"/>
          <w:szCs w:val="20"/>
        </w:rPr>
      </w:pPr>
      <w:r w:rsidRPr="00FC5BCA">
        <w:rPr>
          <w:sz w:val="20"/>
          <w:szCs w:val="20"/>
        </w:rPr>
        <w:t>Estudiante: ___________________________ Grado y sección: ___________</w:t>
      </w:r>
    </w:p>
    <w:p w14:paraId="70950503" w14:textId="77777777" w:rsidR="001C0098" w:rsidRPr="00FC5BCA" w:rsidRDefault="001C0098" w:rsidP="001C0098">
      <w:pPr>
        <w:rPr>
          <w:sz w:val="20"/>
          <w:szCs w:val="20"/>
        </w:rPr>
      </w:pPr>
      <w:r w:rsidRPr="00FC5BCA">
        <w:rPr>
          <w:sz w:val="20"/>
          <w:szCs w:val="20"/>
        </w:rPr>
        <w:t>Docente: _____________________________ Fecha: 17–21 de agosto</w:t>
      </w:r>
    </w:p>
    <w:p w14:paraId="1FEE46D8" w14:textId="77777777" w:rsidR="001C0098" w:rsidRPr="00FC5BCA" w:rsidRDefault="001C0098" w:rsidP="001C0098">
      <w:pPr>
        <w:rPr>
          <w:sz w:val="20"/>
          <w:szCs w:val="20"/>
        </w:rPr>
      </w:pPr>
      <w:r w:rsidRPr="00FC5BCA">
        <w:rPr>
          <w:sz w:val="20"/>
          <w:szCs w:val="20"/>
        </w:rPr>
        <w:t>Escala de valoración:</w:t>
      </w:r>
    </w:p>
    <w:p w14:paraId="13207E99" w14:textId="77777777" w:rsidR="001C0098" w:rsidRPr="00FC5BCA" w:rsidRDefault="001C0098" w:rsidP="001C0098">
      <w:pPr>
        <w:numPr>
          <w:ilvl w:val="0"/>
          <w:numId w:val="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Logrado (L): Demuestra el aprendizaje de manera consistente</w:t>
      </w:r>
    </w:p>
    <w:p w14:paraId="60A57AE9" w14:textId="77777777" w:rsidR="001C0098" w:rsidRPr="00FC5BCA" w:rsidRDefault="001C0098" w:rsidP="001C0098">
      <w:pPr>
        <w:numPr>
          <w:ilvl w:val="0"/>
          <w:numId w:val="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En proceso (EP): Muestra avance, pero requiere acompañamiento</w:t>
      </w:r>
    </w:p>
    <w:p w14:paraId="476939D9" w14:textId="77777777" w:rsidR="001C0098" w:rsidRPr="00FC5BCA" w:rsidRDefault="001C0098" w:rsidP="001C0098">
      <w:pPr>
        <w:numPr>
          <w:ilvl w:val="0"/>
          <w:numId w:val="3"/>
        </w:numPr>
        <w:tabs>
          <w:tab w:val="clear" w:pos="720"/>
        </w:tabs>
        <w:spacing w:after="0"/>
        <w:ind w:left="284" w:hanging="142"/>
        <w:rPr>
          <w:sz w:val="20"/>
          <w:szCs w:val="20"/>
        </w:rPr>
      </w:pPr>
      <w:r w:rsidRPr="00FC5BCA">
        <w:rPr>
          <w:sz w:val="20"/>
          <w:szCs w:val="20"/>
        </w:rPr>
        <w:t>En inicio (EI): Necesita mayor apoyo y práctica</w:t>
      </w:r>
    </w:p>
    <w:tbl>
      <w:tblPr>
        <w:tblStyle w:val="Tablaconcuadrcula"/>
        <w:tblW w:w="10065" w:type="dxa"/>
        <w:tblInd w:w="-431" w:type="dxa"/>
        <w:tblLook w:val="04A0" w:firstRow="1" w:lastRow="0" w:firstColumn="1" w:lastColumn="0" w:noHBand="0" w:noVBand="1"/>
      </w:tblPr>
      <w:tblGrid>
        <w:gridCol w:w="2249"/>
        <w:gridCol w:w="1863"/>
        <w:gridCol w:w="1984"/>
        <w:gridCol w:w="2552"/>
        <w:gridCol w:w="1417"/>
      </w:tblGrid>
      <w:tr w:rsidR="001C0098" w14:paraId="75C10F78" w14:textId="77777777" w:rsidTr="001053D9">
        <w:tc>
          <w:tcPr>
            <w:tcW w:w="2249" w:type="dxa"/>
            <w:vAlign w:val="center"/>
          </w:tcPr>
          <w:p w14:paraId="2ADD27AE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Criterio de evaluación</w:t>
            </w:r>
          </w:p>
        </w:tc>
        <w:tc>
          <w:tcPr>
            <w:tcW w:w="1863" w:type="dxa"/>
            <w:vAlign w:val="center"/>
          </w:tcPr>
          <w:p w14:paraId="0147FCA1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En inicio (EI)</w:t>
            </w:r>
          </w:p>
        </w:tc>
        <w:tc>
          <w:tcPr>
            <w:tcW w:w="1984" w:type="dxa"/>
            <w:vAlign w:val="center"/>
          </w:tcPr>
          <w:p w14:paraId="41B36BBA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En proceso (EP)</w:t>
            </w:r>
          </w:p>
        </w:tc>
        <w:tc>
          <w:tcPr>
            <w:tcW w:w="2552" w:type="dxa"/>
            <w:vAlign w:val="center"/>
          </w:tcPr>
          <w:p w14:paraId="1B38A41A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Logrado (L)</w:t>
            </w:r>
          </w:p>
        </w:tc>
        <w:tc>
          <w:tcPr>
            <w:tcW w:w="1417" w:type="dxa"/>
            <w:vAlign w:val="center"/>
          </w:tcPr>
          <w:p w14:paraId="66FC3D1A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Valoración</w:t>
            </w:r>
          </w:p>
        </w:tc>
      </w:tr>
      <w:tr w:rsidR="001C0098" w14:paraId="3C5A4F65" w14:textId="77777777" w:rsidTr="001053D9">
        <w:tc>
          <w:tcPr>
            <w:tcW w:w="2249" w:type="dxa"/>
            <w:vAlign w:val="center"/>
          </w:tcPr>
          <w:p w14:paraId="0A7B668F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Comprensión de conceptos (ingresos, gastos, ahorro, presupuesto)</w:t>
            </w:r>
          </w:p>
        </w:tc>
        <w:tc>
          <w:tcPr>
            <w:tcW w:w="1863" w:type="dxa"/>
            <w:vAlign w:val="center"/>
          </w:tcPr>
          <w:p w14:paraId="3B1A2815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distingue los conceptos; confunde ingresos con gastos o no identifica el ahorro.</w:t>
            </w:r>
          </w:p>
        </w:tc>
        <w:tc>
          <w:tcPr>
            <w:tcW w:w="1984" w:type="dxa"/>
            <w:vAlign w:val="center"/>
          </w:tcPr>
          <w:p w14:paraId="758086F1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Reconoce los conceptos con ayuda; a veces los mezcla o los explica con poca claridad.</w:t>
            </w:r>
          </w:p>
        </w:tc>
        <w:tc>
          <w:tcPr>
            <w:tcW w:w="2552" w:type="dxa"/>
            <w:vAlign w:val="center"/>
          </w:tcPr>
          <w:p w14:paraId="5EC5B92B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Explica con claridad y ejemplos propios qué son ingresos, gastos fijos, gastos variables, ahorro y presupuesto.</w:t>
            </w:r>
          </w:p>
        </w:tc>
        <w:tc>
          <w:tcPr>
            <w:tcW w:w="1417" w:type="dxa"/>
            <w:vAlign w:val="center"/>
          </w:tcPr>
          <w:p w14:paraId="625D9CEE" w14:textId="77777777" w:rsidR="001C0098" w:rsidRDefault="001C0098" w:rsidP="001053D9"/>
        </w:tc>
      </w:tr>
      <w:tr w:rsidR="001C0098" w14:paraId="5284CFDD" w14:textId="77777777" w:rsidTr="001053D9">
        <w:tc>
          <w:tcPr>
            <w:tcW w:w="2249" w:type="dxa"/>
            <w:vAlign w:val="center"/>
          </w:tcPr>
          <w:p w14:paraId="6FA4B5F9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Elaboración del presupuesto personal</w:t>
            </w:r>
          </w:p>
        </w:tc>
        <w:tc>
          <w:tcPr>
            <w:tcW w:w="1863" w:type="dxa"/>
            <w:vAlign w:val="center"/>
          </w:tcPr>
          <w:p w14:paraId="1CE5FAF5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completa la plantilla o la llena con datos sin sentido, sin clasificar correctamente.</w:t>
            </w:r>
          </w:p>
        </w:tc>
        <w:tc>
          <w:tcPr>
            <w:tcW w:w="1984" w:type="dxa"/>
            <w:vAlign w:val="center"/>
          </w:tcPr>
          <w:p w14:paraId="3DD95941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Completa la plantilla; clasifica la mayoría de los datos, pero comete errores en algunos rubros.</w:t>
            </w:r>
          </w:p>
        </w:tc>
        <w:tc>
          <w:tcPr>
            <w:tcW w:w="2552" w:type="dxa"/>
            <w:vAlign w:val="center"/>
          </w:tcPr>
          <w:p w14:paraId="5641DAB1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Completa el presupuesto con datos coherentes; clasifica correctamente ingresos, gastos y monto destinado al ahorro.</w:t>
            </w:r>
          </w:p>
        </w:tc>
        <w:tc>
          <w:tcPr>
            <w:tcW w:w="1417" w:type="dxa"/>
            <w:vAlign w:val="center"/>
          </w:tcPr>
          <w:p w14:paraId="376FAE77" w14:textId="77777777" w:rsidR="001C0098" w:rsidRDefault="001C0098" w:rsidP="001053D9"/>
        </w:tc>
      </w:tr>
      <w:tr w:rsidR="001C0098" w14:paraId="7F559B5D" w14:textId="77777777" w:rsidTr="001053D9">
        <w:tc>
          <w:tcPr>
            <w:tcW w:w="2249" w:type="dxa"/>
            <w:vAlign w:val="center"/>
          </w:tcPr>
          <w:p w14:paraId="4C2739CF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Elaboración del presupuesto familiar</w:t>
            </w:r>
          </w:p>
        </w:tc>
        <w:tc>
          <w:tcPr>
            <w:tcW w:w="1863" w:type="dxa"/>
            <w:vAlign w:val="center"/>
          </w:tcPr>
          <w:p w14:paraId="17E1A2F4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logra estructurar el presupuesto familiar o lo hace sin relación con la realidad.</w:t>
            </w:r>
          </w:p>
        </w:tc>
        <w:tc>
          <w:tcPr>
            <w:tcW w:w="1984" w:type="dxa"/>
            <w:vAlign w:val="center"/>
          </w:tcPr>
          <w:p w14:paraId="46351B92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Estructura el presupuesto familiar con ayuda; incluye rubros generales, pero con poca especificidad.</w:t>
            </w:r>
          </w:p>
        </w:tc>
        <w:tc>
          <w:tcPr>
            <w:tcW w:w="2552" w:type="dxa"/>
            <w:vAlign w:val="center"/>
          </w:tcPr>
          <w:p w14:paraId="7E6F7AF7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Construye el presupuesto familiar de forma ordenada y realista; identifica gastos fijos y variables del hogar.</w:t>
            </w:r>
          </w:p>
        </w:tc>
        <w:tc>
          <w:tcPr>
            <w:tcW w:w="1417" w:type="dxa"/>
            <w:vAlign w:val="center"/>
          </w:tcPr>
          <w:p w14:paraId="15CD4826" w14:textId="77777777" w:rsidR="001C0098" w:rsidRDefault="001C0098" w:rsidP="001053D9"/>
        </w:tc>
      </w:tr>
      <w:tr w:rsidR="001C0098" w14:paraId="54DF200D" w14:textId="77777777" w:rsidTr="001053D9">
        <w:tc>
          <w:tcPr>
            <w:tcW w:w="2249" w:type="dxa"/>
            <w:vAlign w:val="center"/>
          </w:tcPr>
          <w:p w14:paraId="12363C85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Análisis y cálculo numérico</w:t>
            </w:r>
          </w:p>
        </w:tc>
        <w:tc>
          <w:tcPr>
            <w:tcW w:w="1863" w:type="dxa"/>
            <w:vAlign w:val="center"/>
          </w:tcPr>
          <w:p w14:paraId="45BC6600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realiza los cálculos o los hace con errores graves; no establece el saldo final.</w:t>
            </w:r>
          </w:p>
        </w:tc>
        <w:tc>
          <w:tcPr>
            <w:tcW w:w="1984" w:type="dxa"/>
            <w:vAlign w:val="center"/>
          </w:tcPr>
          <w:p w14:paraId="67A1E3DE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Realiza los cálculos con algunos errores; llega a un saldo final, pero con pequeñas imprecisiones.</w:t>
            </w:r>
          </w:p>
        </w:tc>
        <w:tc>
          <w:tcPr>
            <w:tcW w:w="2552" w:type="dxa"/>
            <w:vAlign w:val="center"/>
          </w:tcPr>
          <w:p w14:paraId="48AF9BA2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Efectúa correctamente todas las operaciones; calcula saldo y señala claramente el monto disponible para ahorrar.</w:t>
            </w:r>
          </w:p>
        </w:tc>
        <w:tc>
          <w:tcPr>
            <w:tcW w:w="1417" w:type="dxa"/>
            <w:vAlign w:val="center"/>
          </w:tcPr>
          <w:p w14:paraId="13F2637B" w14:textId="77777777" w:rsidR="001C0098" w:rsidRDefault="001C0098" w:rsidP="001053D9"/>
        </w:tc>
      </w:tr>
      <w:tr w:rsidR="001C0098" w14:paraId="33CFDB76" w14:textId="77777777" w:rsidTr="001053D9">
        <w:tc>
          <w:tcPr>
            <w:tcW w:w="2249" w:type="dxa"/>
            <w:vAlign w:val="center"/>
          </w:tcPr>
          <w:p w14:paraId="0EDD7FAC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Participación y retroalimentación</w:t>
            </w:r>
          </w:p>
        </w:tc>
        <w:tc>
          <w:tcPr>
            <w:tcW w:w="1863" w:type="dxa"/>
            <w:vAlign w:val="center"/>
          </w:tcPr>
          <w:p w14:paraId="6277A101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comparte su trabajo ni da comentarios a su compañero.</w:t>
            </w:r>
          </w:p>
        </w:tc>
        <w:tc>
          <w:tcPr>
            <w:tcW w:w="1984" w:type="dxa"/>
            <w:vAlign w:val="center"/>
          </w:tcPr>
          <w:p w14:paraId="2268940F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Expone con ayuda y hace comentarios breves a su compañero.</w:t>
            </w:r>
          </w:p>
        </w:tc>
        <w:tc>
          <w:tcPr>
            <w:tcW w:w="2552" w:type="dxa"/>
            <w:vAlign w:val="center"/>
          </w:tcPr>
          <w:p w14:paraId="2104BE1F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Expone con claridad cómo diseñó su presupuesto; da y recibe sugerencias respetuosamente con su compañero.</w:t>
            </w:r>
          </w:p>
        </w:tc>
        <w:tc>
          <w:tcPr>
            <w:tcW w:w="1417" w:type="dxa"/>
            <w:vAlign w:val="center"/>
          </w:tcPr>
          <w:p w14:paraId="4DFE675B" w14:textId="77777777" w:rsidR="001C0098" w:rsidRDefault="001C0098" w:rsidP="001053D9"/>
        </w:tc>
      </w:tr>
      <w:tr w:rsidR="001C0098" w14:paraId="1E076C5E" w14:textId="77777777" w:rsidTr="001053D9">
        <w:tc>
          <w:tcPr>
            <w:tcW w:w="2249" w:type="dxa"/>
            <w:vAlign w:val="center"/>
          </w:tcPr>
          <w:p w14:paraId="482309B2" w14:textId="77777777" w:rsidR="001C0098" w:rsidRPr="00FC5BCA" w:rsidRDefault="001C0098" w:rsidP="001053D9">
            <w:pPr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Cumplimiento de la tarea</w:t>
            </w:r>
          </w:p>
        </w:tc>
        <w:tc>
          <w:tcPr>
            <w:tcW w:w="1863" w:type="dxa"/>
            <w:vAlign w:val="center"/>
          </w:tcPr>
          <w:p w14:paraId="0337C49D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No presenta el presupuesto compartido con la familia.</w:t>
            </w:r>
          </w:p>
        </w:tc>
        <w:tc>
          <w:tcPr>
            <w:tcW w:w="1984" w:type="dxa"/>
            <w:vAlign w:val="center"/>
          </w:tcPr>
          <w:p w14:paraId="0D7E7170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Presenta el trabajo con pocas observaciones de la familia.</w:t>
            </w:r>
          </w:p>
        </w:tc>
        <w:tc>
          <w:tcPr>
            <w:tcW w:w="2552" w:type="dxa"/>
            <w:vAlign w:val="center"/>
          </w:tcPr>
          <w:p w14:paraId="46D28438" w14:textId="77777777" w:rsidR="001C0098" w:rsidRPr="00FC5BCA" w:rsidRDefault="001C0098" w:rsidP="001053D9">
            <w:pPr>
              <w:jc w:val="center"/>
              <w:rPr>
                <w:sz w:val="20"/>
                <w:szCs w:val="20"/>
              </w:rPr>
            </w:pPr>
            <w:r w:rsidRPr="00FC5BCA">
              <w:rPr>
                <w:sz w:val="20"/>
                <w:szCs w:val="20"/>
              </w:rPr>
              <w:t>Entrega el presupuesto con ajustes y comentarios reales de su familia; explica los cambios realizados.</w:t>
            </w:r>
          </w:p>
        </w:tc>
        <w:tc>
          <w:tcPr>
            <w:tcW w:w="1417" w:type="dxa"/>
            <w:vAlign w:val="center"/>
          </w:tcPr>
          <w:p w14:paraId="15274179" w14:textId="77777777" w:rsidR="001C0098" w:rsidRDefault="001C0098" w:rsidP="001053D9"/>
        </w:tc>
      </w:tr>
    </w:tbl>
    <w:p w14:paraId="1DD50879" w14:textId="77777777" w:rsidR="001C0098" w:rsidRPr="00B546CD" w:rsidRDefault="001C0098" w:rsidP="001C0098">
      <w:pPr>
        <w:spacing w:after="0"/>
        <w:ind w:left="-426" w:right="-801"/>
      </w:pPr>
      <w:r>
        <w:pict w14:anchorId="1B1F61A0">
          <v:rect id="_x0000_i1177" style="width:0;height:1.5pt" o:hralign="center" o:hrstd="t" o:hrnoshade="t" o:hr="t" fillcolor="black" stroked="f"/>
        </w:pict>
      </w:r>
    </w:p>
    <w:p w14:paraId="10B2D7E3" w14:textId="77777777" w:rsidR="001C0098" w:rsidRPr="00B546CD" w:rsidRDefault="001C0098" w:rsidP="001C0098">
      <w:r w:rsidRPr="00B546CD">
        <w:t>Resumen de valoración</w:t>
      </w:r>
    </w:p>
    <w:p w14:paraId="3810CF58" w14:textId="77777777" w:rsidR="001C0098" w:rsidRPr="00FC5BCA" w:rsidRDefault="001C0098" w:rsidP="001C0098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>Logrado: ______</w:t>
      </w:r>
      <w:r>
        <w:rPr>
          <w:sz w:val="20"/>
          <w:szCs w:val="20"/>
        </w:rPr>
        <w:t xml:space="preserve">     </w:t>
      </w:r>
      <w:r w:rsidRPr="00FC5BCA">
        <w:rPr>
          <w:sz w:val="20"/>
          <w:szCs w:val="20"/>
        </w:rPr>
        <w:t xml:space="preserve"> criterios</w:t>
      </w:r>
    </w:p>
    <w:p w14:paraId="77EF3F6D" w14:textId="77777777" w:rsidR="001C0098" w:rsidRPr="00FC5BCA" w:rsidRDefault="001C0098" w:rsidP="001C0098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>En proceso: ______ criterios</w:t>
      </w:r>
    </w:p>
    <w:p w14:paraId="30613E59" w14:textId="77777777" w:rsidR="001C0098" w:rsidRPr="00FC5BCA" w:rsidRDefault="001C0098" w:rsidP="001C0098">
      <w:pPr>
        <w:numPr>
          <w:ilvl w:val="0"/>
          <w:numId w:val="4"/>
        </w:numPr>
        <w:tabs>
          <w:tab w:val="clear" w:pos="720"/>
        </w:tabs>
        <w:spacing w:after="0" w:line="276" w:lineRule="auto"/>
        <w:ind w:left="284" w:hanging="142"/>
        <w:jc w:val="both"/>
        <w:rPr>
          <w:sz w:val="20"/>
          <w:szCs w:val="20"/>
        </w:rPr>
      </w:pPr>
      <w:r w:rsidRPr="00FC5BCA">
        <w:rPr>
          <w:sz w:val="20"/>
          <w:szCs w:val="20"/>
        </w:rPr>
        <w:t xml:space="preserve">En inicio: ______ </w:t>
      </w:r>
      <w:r>
        <w:rPr>
          <w:sz w:val="20"/>
          <w:szCs w:val="20"/>
        </w:rPr>
        <w:t xml:space="preserve">     </w:t>
      </w:r>
      <w:r w:rsidRPr="00FC5BCA">
        <w:rPr>
          <w:sz w:val="20"/>
          <w:szCs w:val="20"/>
        </w:rPr>
        <w:t>criterios</w:t>
      </w:r>
    </w:p>
    <w:p w14:paraId="1DA198A7" w14:textId="77777777" w:rsidR="001C0098" w:rsidRPr="00B546CD" w:rsidRDefault="001C0098" w:rsidP="001C0098">
      <w:pPr>
        <w:spacing w:after="0"/>
      </w:pPr>
      <w:r w:rsidRPr="00B546CD">
        <w:t>Calificación / Observaciones:</w:t>
      </w:r>
    </w:p>
    <w:p w14:paraId="5B69FA9C" w14:textId="77777777" w:rsidR="001C0098" w:rsidRPr="00B546CD" w:rsidRDefault="001C0098" w:rsidP="001C0098">
      <w:pPr>
        <w:spacing w:after="0"/>
        <w:ind w:left="-426" w:right="-801"/>
      </w:pPr>
      <w:r>
        <w:pict w14:anchorId="1DF0EE59">
          <v:rect id="_x0000_i1178" style="width:0;height:1.5pt" o:hralign="center" o:hrstd="t" o:hrnoshade="t" o:hr="t" fillcolor="black" stroked="f"/>
        </w:pict>
      </w:r>
    </w:p>
    <w:p w14:paraId="0BC01881" w14:textId="77777777" w:rsidR="001C0098" w:rsidRPr="00B546CD" w:rsidRDefault="001C0098" w:rsidP="001C0098">
      <w:pPr>
        <w:spacing w:after="0"/>
        <w:ind w:left="-426" w:right="-801"/>
      </w:pPr>
      <w:r>
        <w:pict w14:anchorId="3EF4A127">
          <v:rect id="_x0000_i1179" style="width:0;height:1.5pt" o:hralign="center" o:hrstd="t" o:hrnoshade="t" o:hr="t" fillcolor="black" stroked="f"/>
        </w:pict>
      </w:r>
    </w:p>
    <w:p w14:paraId="6378BA91" w14:textId="77777777" w:rsidR="001C0098" w:rsidRDefault="001C0098" w:rsidP="001C0098"/>
    <w:p w14:paraId="299A453D" w14:textId="77777777" w:rsidR="001C0098" w:rsidRPr="00B546CD" w:rsidRDefault="001C0098" w:rsidP="001C0098">
      <w:r w:rsidRPr="00713E33">
        <w:rPr>
          <w:sz w:val="20"/>
          <w:szCs w:val="20"/>
        </w:rPr>
        <w:t>Firma del docente:</w:t>
      </w:r>
      <w:r w:rsidRPr="00B546CD">
        <w:t xml:space="preserve"> ___________________________ </w:t>
      </w:r>
      <w:r w:rsidRPr="00713E33">
        <w:rPr>
          <w:sz w:val="20"/>
          <w:szCs w:val="20"/>
        </w:rPr>
        <w:t>Fecha: _____________</w:t>
      </w:r>
    </w:p>
    <w:p w14:paraId="1E5EF29B" w14:textId="77777777" w:rsidR="001C0098" w:rsidRPr="00B546CD" w:rsidRDefault="001C0098" w:rsidP="001C0098">
      <w:r>
        <w:lastRenderedPageBreak/>
        <w:pict w14:anchorId="49D72052">
          <v:rect id="_x0000_i1180" style="width:0;height:1.5pt" o:hralign="center" o:hrstd="t" o:hrnoshade="t" o:hr="t" fillcolor="black" stroked="f"/>
        </w:pict>
      </w:r>
    </w:p>
    <w:p w14:paraId="3B8DD5B0" w14:textId="77777777" w:rsidR="001C0098" w:rsidRPr="00713E33" w:rsidRDefault="001C0098" w:rsidP="001C0098">
      <w:pPr>
        <w:rPr>
          <w:b/>
          <w:bCs/>
          <w:sz w:val="20"/>
          <w:szCs w:val="20"/>
        </w:rPr>
      </w:pPr>
      <w:r w:rsidRPr="00713E33">
        <w:rPr>
          <w:b/>
          <w:bCs/>
          <w:sz w:val="20"/>
          <w:szCs w:val="20"/>
        </w:rPr>
        <w:t>Guía de uso para el docente</w:t>
      </w:r>
    </w:p>
    <w:p w14:paraId="4B4B8F50" w14:textId="77777777" w:rsidR="001C0098" w:rsidRPr="00713E33" w:rsidRDefault="001C0098" w:rsidP="001C0098">
      <w:pPr>
        <w:numPr>
          <w:ilvl w:val="0"/>
          <w:numId w:val="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Antes de la sesión: Comparte la rúbrica brevemente con los estudiantes para que sepan qué se espera de ellos.</w:t>
      </w:r>
    </w:p>
    <w:p w14:paraId="2CC5C9C1" w14:textId="77777777" w:rsidR="001C0098" w:rsidRPr="00713E33" w:rsidRDefault="001C0098" w:rsidP="001C0098">
      <w:pPr>
        <w:numPr>
          <w:ilvl w:val="0"/>
          <w:numId w:val="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Durante el trabajo: Recorre los puestos, orienta y anota avances en la rúbrica sin interrumpir el ritmo.</w:t>
      </w:r>
    </w:p>
    <w:p w14:paraId="3AD9B4D9" w14:textId="77777777" w:rsidR="001C0098" w:rsidRPr="00713E33" w:rsidRDefault="001C0098" w:rsidP="001C0098">
      <w:pPr>
        <w:numPr>
          <w:ilvl w:val="0"/>
          <w:numId w:val="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 xml:space="preserve">Cálculo: Refuerza la regla </w:t>
      </w:r>
      <w:r w:rsidRPr="00713E33">
        <w:rPr>
          <w:i/>
          <w:iCs/>
          <w:sz w:val="20"/>
          <w:szCs w:val="20"/>
        </w:rPr>
        <w:t>"Primero ahorrar, luego gastar"</w:t>
      </w:r>
      <w:r w:rsidRPr="00713E33">
        <w:rPr>
          <w:sz w:val="20"/>
          <w:szCs w:val="20"/>
        </w:rPr>
        <w:t xml:space="preserve"> — un presupuesto logrado asigna el ahorro desde el principio, no lo que sobra al final.</w:t>
      </w:r>
    </w:p>
    <w:p w14:paraId="4CFBCA77" w14:textId="77777777" w:rsidR="001C0098" w:rsidRPr="00713E33" w:rsidRDefault="001C0098" w:rsidP="001C0098">
      <w:pPr>
        <w:numPr>
          <w:ilvl w:val="0"/>
          <w:numId w:val="5"/>
        </w:numPr>
        <w:tabs>
          <w:tab w:val="clear" w:pos="720"/>
        </w:tabs>
        <w:spacing w:after="120"/>
        <w:ind w:left="284" w:hanging="142"/>
        <w:rPr>
          <w:sz w:val="20"/>
          <w:szCs w:val="20"/>
        </w:rPr>
      </w:pPr>
      <w:r w:rsidRPr="00713E33">
        <w:rPr>
          <w:sz w:val="20"/>
          <w:szCs w:val="20"/>
        </w:rPr>
        <w:t>Al recoger: Valora especialmente que el presupuesto familiar refleje la realidad de cada hogar; si algún estudiante no tiene datos exactos, se aceptan estimaciones.</w:t>
      </w:r>
    </w:p>
    <w:p w14:paraId="729304B4" w14:textId="77777777" w:rsidR="001C0098" w:rsidRPr="00B546CD" w:rsidRDefault="001C0098" w:rsidP="001C0098">
      <w:pPr>
        <w:spacing w:after="120"/>
        <w:ind w:left="284" w:hanging="142"/>
      </w:pPr>
      <w:r>
        <w:pict w14:anchorId="5CFFCABF">
          <v:rect id="_x0000_i1181" style="width:0;height:1.5pt" o:hralign="center" o:hrstd="t" o:hrnoshade="t" o:hr="t" fillcolor="black" stroked="f"/>
        </w:pic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29"/>
        <w:gridCol w:w="4240"/>
        <w:gridCol w:w="1425"/>
      </w:tblGrid>
      <w:tr w:rsidR="001C0098" w14:paraId="5A1F1666" w14:textId="77777777" w:rsidTr="001053D9">
        <w:tc>
          <w:tcPr>
            <w:tcW w:w="2942" w:type="dxa"/>
            <w:vAlign w:val="center"/>
          </w:tcPr>
          <w:p w14:paraId="0D28668E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RUBRO</w:t>
            </w:r>
          </w:p>
        </w:tc>
        <w:tc>
          <w:tcPr>
            <w:tcW w:w="4424" w:type="dxa"/>
            <w:vAlign w:val="center"/>
          </w:tcPr>
          <w:p w14:paraId="61F2FE1F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1462" w:type="dxa"/>
            <w:vAlign w:val="center"/>
          </w:tcPr>
          <w:p w14:paraId="420BCF5E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b/>
                <w:bCs/>
                <w:sz w:val="18"/>
                <w:szCs w:val="18"/>
              </w:rPr>
              <w:t>MONTO (S/)</w:t>
            </w:r>
          </w:p>
        </w:tc>
      </w:tr>
      <w:tr w:rsidR="001C0098" w14:paraId="77693420" w14:textId="77777777" w:rsidTr="001053D9">
        <w:tc>
          <w:tcPr>
            <w:tcW w:w="2942" w:type="dxa"/>
            <w:vAlign w:val="center"/>
          </w:tcPr>
          <w:p w14:paraId="75AB2B4E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INGRESOS</w:t>
            </w:r>
          </w:p>
        </w:tc>
        <w:tc>
          <w:tcPr>
            <w:tcW w:w="4424" w:type="dxa"/>
            <w:vAlign w:val="center"/>
          </w:tcPr>
          <w:p w14:paraId="42A950E3" w14:textId="77777777" w:rsidR="001C0098" w:rsidRPr="00FC5BCA" w:rsidRDefault="001C0098" w:rsidP="001053D9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Dinero que recibo (domingo, premios, regalos, etc.)</w:t>
            </w:r>
          </w:p>
        </w:tc>
        <w:tc>
          <w:tcPr>
            <w:tcW w:w="1462" w:type="dxa"/>
          </w:tcPr>
          <w:p w14:paraId="7490F08D" w14:textId="77777777" w:rsidR="001C0098" w:rsidRDefault="001C0098" w:rsidP="001053D9"/>
        </w:tc>
      </w:tr>
      <w:tr w:rsidR="001C0098" w14:paraId="67D01C4C" w14:textId="77777777" w:rsidTr="001053D9">
        <w:tc>
          <w:tcPr>
            <w:tcW w:w="2942" w:type="dxa"/>
            <w:vAlign w:val="center"/>
          </w:tcPr>
          <w:p w14:paraId="1A01A6D7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4" w:type="dxa"/>
            <w:vAlign w:val="center"/>
          </w:tcPr>
          <w:p w14:paraId="4C6A3948" w14:textId="77777777" w:rsidR="001C0098" w:rsidRPr="00FC5BCA" w:rsidRDefault="001C0098" w:rsidP="001053D9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22245B52" w14:textId="77777777" w:rsidR="001C0098" w:rsidRDefault="001C0098" w:rsidP="001053D9"/>
        </w:tc>
      </w:tr>
      <w:tr w:rsidR="001C0098" w14:paraId="2B11B72E" w14:textId="77777777" w:rsidTr="001053D9">
        <w:tc>
          <w:tcPr>
            <w:tcW w:w="2942" w:type="dxa"/>
            <w:vAlign w:val="center"/>
          </w:tcPr>
          <w:p w14:paraId="35DA82B3" w14:textId="77777777" w:rsidR="001C0098" w:rsidRPr="00713E33" w:rsidRDefault="001C0098" w:rsidP="001053D9">
            <w:pPr>
              <w:jc w:val="center"/>
              <w:rPr>
                <w:b/>
                <w:bCs/>
                <w:sz w:val="18"/>
                <w:szCs w:val="18"/>
              </w:rPr>
            </w:pPr>
            <w:r w:rsidRPr="00713E33">
              <w:rPr>
                <w:b/>
                <w:bCs/>
                <w:sz w:val="18"/>
                <w:szCs w:val="18"/>
              </w:rPr>
              <w:t>TOTAL, INGRESOS</w:t>
            </w:r>
          </w:p>
        </w:tc>
        <w:tc>
          <w:tcPr>
            <w:tcW w:w="4424" w:type="dxa"/>
            <w:vAlign w:val="center"/>
          </w:tcPr>
          <w:p w14:paraId="1AD4E6DE" w14:textId="77777777" w:rsidR="001C0098" w:rsidRPr="00FC5BCA" w:rsidRDefault="001C0098" w:rsidP="001053D9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74A9A451" w14:textId="77777777" w:rsidR="001C0098" w:rsidRDefault="001C0098" w:rsidP="001053D9"/>
        </w:tc>
      </w:tr>
      <w:tr w:rsidR="001C0098" w14:paraId="22D44421" w14:textId="77777777" w:rsidTr="001053D9">
        <w:tc>
          <w:tcPr>
            <w:tcW w:w="2942" w:type="dxa"/>
            <w:vAlign w:val="center"/>
          </w:tcPr>
          <w:p w14:paraId="61AD2E02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</w:t>
            </w:r>
          </w:p>
        </w:tc>
        <w:tc>
          <w:tcPr>
            <w:tcW w:w="4424" w:type="dxa"/>
            <w:vAlign w:val="center"/>
          </w:tcPr>
          <w:p w14:paraId="4BCAFBCF" w14:textId="77777777" w:rsidR="001C0098" w:rsidRPr="00FC5BCA" w:rsidRDefault="001C0098" w:rsidP="001053D9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 fijos (transporte, cuotas, útiles)</w:t>
            </w:r>
          </w:p>
        </w:tc>
        <w:tc>
          <w:tcPr>
            <w:tcW w:w="1462" w:type="dxa"/>
          </w:tcPr>
          <w:p w14:paraId="452B226B" w14:textId="77777777" w:rsidR="001C0098" w:rsidRDefault="001C0098" w:rsidP="001053D9"/>
        </w:tc>
      </w:tr>
      <w:tr w:rsidR="001C0098" w14:paraId="05FA62D1" w14:textId="77777777" w:rsidTr="001053D9">
        <w:tc>
          <w:tcPr>
            <w:tcW w:w="2942" w:type="dxa"/>
            <w:vAlign w:val="center"/>
          </w:tcPr>
          <w:p w14:paraId="444676FC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4" w:type="dxa"/>
            <w:vAlign w:val="center"/>
          </w:tcPr>
          <w:p w14:paraId="5E4F88F2" w14:textId="77777777" w:rsidR="001C0098" w:rsidRPr="00FC5BCA" w:rsidRDefault="001C0098" w:rsidP="001053D9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Gastos variables (comida, diversión, golosinas)</w:t>
            </w:r>
          </w:p>
        </w:tc>
        <w:tc>
          <w:tcPr>
            <w:tcW w:w="1462" w:type="dxa"/>
          </w:tcPr>
          <w:p w14:paraId="2C459F3B" w14:textId="77777777" w:rsidR="001C0098" w:rsidRDefault="001C0098" w:rsidP="001053D9"/>
        </w:tc>
      </w:tr>
      <w:tr w:rsidR="001C0098" w14:paraId="79F160DE" w14:textId="77777777" w:rsidTr="001053D9">
        <w:tc>
          <w:tcPr>
            <w:tcW w:w="2942" w:type="dxa"/>
            <w:vAlign w:val="center"/>
          </w:tcPr>
          <w:p w14:paraId="71ADB13B" w14:textId="77777777" w:rsidR="001C0098" w:rsidRPr="00713E33" w:rsidRDefault="001C0098" w:rsidP="001053D9">
            <w:pPr>
              <w:jc w:val="center"/>
              <w:rPr>
                <w:b/>
                <w:bCs/>
                <w:sz w:val="18"/>
                <w:szCs w:val="18"/>
              </w:rPr>
            </w:pPr>
            <w:r w:rsidRPr="00713E33">
              <w:rPr>
                <w:b/>
                <w:bCs/>
                <w:sz w:val="18"/>
                <w:szCs w:val="18"/>
              </w:rPr>
              <w:t>TOTAL, GASTOS</w:t>
            </w:r>
          </w:p>
        </w:tc>
        <w:tc>
          <w:tcPr>
            <w:tcW w:w="4424" w:type="dxa"/>
            <w:vAlign w:val="center"/>
          </w:tcPr>
          <w:p w14:paraId="2F752550" w14:textId="77777777" w:rsidR="001C0098" w:rsidRPr="00FC5BCA" w:rsidRDefault="001C0098" w:rsidP="001053D9">
            <w:pPr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14:paraId="3C2531B9" w14:textId="77777777" w:rsidR="001C0098" w:rsidRDefault="001C0098" w:rsidP="001053D9"/>
        </w:tc>
      </w:tr>
      <w:tr w:rsidR="001C0098" w14:paraId="2AB83772" w14:textId="77777777" w:rsidTr="001053D9">
        <w:tc>
          <w:tcPr>
            <w:tcW w:w="2942" w:type="dxa"/>
            <w:vAlign w:val="center"/>
          </w:tcPr>
          <w:p w14:paraId="3C1E1C9C" w14:textId="77777777" w:rsidR="001C0098" w:rsidRPr="00FC5BCA" w:rsidRDefault="001C0098" w:rsidP="001053D9">
            <w:pPr>
              <w:jc w:val="center"/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AHORRO</w:t>
            </w:r>
          </w:p>
        </w:tc>
        <w:tc>
          <w:tcPr>
            <w:tcW w:w="4424" w:type="dxa"/>
            <w:vAlign w:val="center"/>
          </w:tcPr>
          <w:p w14:paraId="6A3C5F2A" w14:textId="77777777" w:rsidR="001C0098" w:rsidRPr="00FC5BCA" w:rsidRDefault="001C0098" w:rsidP="001053D9">
            <w:pPr>
              <w:rPr>
                <w:sz w:val="18"/>
                <w:szCs w:val="18"/>
              </w:rPr>
            </w:pPr>
            <w:r w:rsidRPr="00FC5BCA">
              <w:rPr>
                <w:sz w:val="18"/>
                <w:szCs w:val="18"/>
              </w:rPr>
              <w:t>Lo que guardo desde el inicio</w:t>
            </w:r>
          </w:p>
        </w:tc>
        <w:tc>
          <w:tcPr>
            <w:tcW w:w="1462" w:type="dxa"/>
          </w:tcPr>
          <w:p w14:paraId="291BCDF0" w14:textId="77777777" w:rsidR="001C0098" w:rsidRDefault="001C0098" w:rsidP="001053D9"/>
        </w:tc>
      </w:tr>
    </w:tbl>
    <w:p w14:paraId="7833E049" w14:textId="77777777" w:rsidR="001C0098" w:rsidRDefault="001C0098" w:rsidP="001C0098">
      <w:pPr>
        <w:spacing w:after="0"/>
        <w:jc w:val="both"/>
        <w:rPr>
          <w:sz w:val="20"/>
          <w:szCs w:val="20"/>
        </w:rPr>
      </w:pPr>
    </w:p>
    <w:p w14:paraId="7930427B" w14:textId="77777777" w:rsidR="001C0098" w:rsidRPr="00713E33" w:rsidRDefault="001C0098" w:rsidP="001C0098">
      <w:pPr>
        <w:spacing w:after="120"/>
        <w:jc w:val="both"/>
        <w:rPr>
          <w:sz w:val="20"/>
          <w:szCs w:val="20"/>
        </w:rPr>
      </w:pPr>
      <w:r w:rsidRPr="00713E33">
        <w:rPr>
          <w:sz w:val="20"/>
          <w:szCs w:val="20"/>
        </w:rPr>
        <w:t>Mi meta de ahorro: ___________________________________</w:t>
      </w:r>
    </w:p>
    <w:p w14:paraId="4B737386" w14:textId="77777777" w:rsidR="001C0098" w:rsidRPr="00713E33" w:rsidRDefault="001C0098" w:rsidP="001C0098">
      <w:pPr>
        <w:spacing w:after="120"/>
        <w:jc w:val="both"/>
        <w:rPr>
          <w:sz w:val="20"/>
          <w:szCs w:val="20"/>
        </w:rPr>
      </w:pPr>
      <w:r w:rsidRPr="00713E33">
        <w:rPr>
          <w:sz w:val="20"/>
          <w:szCs w:val="20"/>
        </w:rPr>
        <w:t>Tiempo estimado: __________ meses</w:t>
      </w:r>
    </w:p>
    <w:p w14:paraId="3E65A636" w14:textId="2677EFDE" w:rsidR="00E35B00" w:rsidRDefault="00E35B00" w:rsidP="001C0098"/>
    <w:sectPr w:rsidR="00E35B00" w:rsidSect="008A2A5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9F45" w14:textId="77777777" w:rsidR="008A2A56" w:rsidRDefault="008A2A56" w:rsidP="001C0098">
      <w:pPr>
        <w:spacing w:after="0" w:line="240" w:lineRule="auto"/>
      </w:pPr>
      <w:r>
        <w:separator/>
      </w:r>
    </w:p>
  </w:endnote>
  <w:endnote w:type="continuationSeparator" w:id="0">
    <w:p w14:paraId="122C0E9E" w14:textId="77777777" w:rsidR="008A2A56" w:rsidRDefault="008A2A56" w:rsidP="001C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466D" w14:textId="77777777" w:rsidR="008A2A56" w:rsidRDefault="008A2A56" w:rsidP="001C0098">
      <w:pPr>
        <w:spacing w:after="0" w:line="240" w:lineRule="auto"/>
      </w:pPr>
      <w:r>
        <w:separator/>
      </w:r>
    </w:p>
  </w:footnote>
  <w:footnote w:type="continuationSeparator" w:id="0">
    <w:p w14:paraId="55DE42F8" w14:textId="77777777" w:rsidR="008A2A56" w:rsidRDefault="008A2A56" w:rsidP="001C0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34E5" w14:textId="42D56AF3" w:rsidR="001C0098" w:rsidRDefault="001C0098" w:rsidP="001C0098">
    <w:pPr>
      <w:pStyle w:val="Encabezado"/>
      <w:tabs>
        <w:tab w:val="clear" w:pos="4252"/>
        <w:tab w:val="clear" w:pos="8504"/>
        <w:tab w:val="left" w:pos="2352"/>
      </w:tabs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F1D5BBC" wp14:editId="03B63920">
              <wp:simplePos x="0" y="0"/>
              <wp:positionH relativeFrom="margin">
                <wp:posOffset>112395</wp:posOffset>
              </wp:positionH>
              <wp:positionV relativeFrom="page">
                <wp:posOffset>248920</wp:posOffset>
              </wp:positionV>
              <wp:extent cx="5950039" cy="270457"/>
              <wp:effectExtent l="0" t="0" r="0" b="7620"/>
              <wp:wrapSquare wrapText="bothSides"/>
              <wp:docPr id="197" name="Rectángu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eastAsia="Arial" w:hAnsi="Arial" w:cs="Arial"/>
                              <w:kern w:val="0"/>
                              <w:lang w:eastAsia="es-PE"/>
                              <w14:ligatures w14:val="none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05FA323" w14:textId="049C697F" w:rsidR="001C0098" w:rsidRPr="008461B8" w:rsidRDefault="001C0098" w:rsidP="001C0098">
                              <w:pPr>
                                <w:pStyle w:val="Encabezado"/>
                                <w:shd w:val="clear" w:color="auto" w:fill="FFFFFF" w:themeFill="background1"/>
                                <w:jc w:val="center"/>
                                <w:rPr>
                                  <w:caps/>
                                </w:rPr>
                              </w:pPr>
                              <w:r w:rsidRPr="001C0098">
                                <w:rPr>
                                  <w:rFonts w:ascii="Arial" w:eastAsia="Arial" w:hAnsi="Arial" w:cs="Arial"/>
                                  <w:kern w:val="0"/>
                                  <w:lang w:eastAsia="es-PE"/>
                                  <w14:ligatures w14:val="none"/>
                                </w:rPr>
                                <w:t>SEGUNDO C – Prof. Ensogobi Cisneros Castro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F1D5BBC" id="Rectángulo 200" o:spid="_x0000_s1026" style="position:absolute;margin-left:8.85pt;margin-top:19.6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Arial" w:eastAsia="Arial" w:hAnsi="Arial" w:cs="Arial"/>
                        <w:kern w:val="0"/>
                        <w:lang w:eastAsia="es-PE"/>
                        <w14:ligatures w14:val="none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05FA323" w14:textId="049C697F" w:rsidR="001C0098" w:rsidRPr="008461B8" w:rsidRDefault="001C0098" w:rsidP="001C0098">
                        <w:pPr>
                          <w:pStyle w:val="Encabezado"/>
                          <w:shd w:val="clear" w:color="auto" w:fill="FFFFFF" w:themeFill="background1"/>
                          <w:jc w:val="center"/>
                          <w:rPr>
                            <w:caps/>
                          </w:rPr>
                        </w:pPr>
                        <w:r w:rsidRPr="001C0098">
                          <w:rPr>
                            <w:rFonts w:ascii="Arial" w:eastAsia="Arial" w:hAnsi="Arial" w:cs="Arial"/>
                            <w:kern w:val="0"/>
                            <w:lang w:eastAsia="es-PE"/>
                            <w14:ligatures w14:val="none"/>
                          </w:rPr>
                          <w:t>SEGUNDO C – Prof. Ensogobi Cisneros Castro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  <w:r>
      <w:tab/>
    </w:r>
  </w:p>
  <w:p w14:paraId="2E35C656" w14:textId="77777777" w:rsidR="001C0098" w:rsidRDefault="001C00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0DA5"/>
    <w:multiLevelType w:val="multilevel"/>
    <w:tmpl w:val="64A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50CBB"/>
    <w:multiLevelType w:val="multilevel"/>
    <w:tmpl w:val="002C0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921640"/>
    <w:multiLevelType w:val="hybridMultilevel"/>
    <w:tmpl w:val="44C80A94"/>
    <w:lvl w:ilvl="0" w:tplc="529CB6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0933F70"/>
    <w:multiLevelType w:val="hybridMultilevel"/>
    <w:tmpl w:val="36C82184"/>
    <w:lvl w:ilvl="0" w:tplc="3F2CEB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1716DC8"/>
    <w:multiLevelType w:val="multilevel"/>
    <w:tmpl w:val="C7FA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1531EB"/>
    <w:multiLevelType w:val="multilevel"/>
    <w:tmpl w:val="4C9E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140B8B"/>
    <w:multiLevelType w:val="multilevel"/>
    <w:tmpl w:val="07D2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740528"/>
    <w:multiLevelType w:val="multilevel"/>
    <w:tmpl w:val="7648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0E7D50"/>
    <w:multiLevelType w:val="multilevel"/>
    <w:tmpl w:val="E328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B87F4B"/>
    <w:multiLevelType w:val="multilevel"/>
    <w:tmpl w:val="F03A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37A87"/>
    <w:multiLevelType w:val="multilevel"/>
    <w:tmpl w:val="E3E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6C44BD"/>
    <w:multiLevelType w:val="multilevel"/>
    <w:tmpl w:val="E874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F94464"/>
    <w:multiLevelType w:val="hybridMultilevel"/>
    <w:tmpl w:val="37AAFD48"/>
    <w:lvl w:ilvl="0" w:tplc="4958340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B804371"/>
    <w:multiLevelType w:val="multilevel"/>
    <w:tmpl w:val="71AA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885488">
    <w:abstractNumId w:val="5"/>
  </w:num>
  <w:num w:numId="2" w16cid:durableId="523328243">
    <w:abstractNumId w:val="8"/>
  </w:num>
  <w:num w:numId="3" w16cid:durableId="1263761605">
    <w:abstractNumId w:val="6"/>
  </w:num>
  <w:num w:numId="4" w16cid:durableId="816922928">
    <w:abstractNumId w:val="11"/>
  </w:num>
  <w:num w:numId="5" w16cid:durableId="1148746734">
    <w:abstractNumId w:val="1"/>
  </w:num>
  <w:num w:numId="6" w16cid:durableId="1036352518">
    <w:abstractNumId w:val="13"/>
  </w:num>
  <w:num w:numId="7" w16cid:durableId="2137522809">
    <w:abstractNumId w:val="7"/>
  </w:num>
  <w:num w:numId="8" w16cid:durableId="1089933908">
    <w:abstractNumId w:val="0"/>
  </w:num>
  <w:num w:numId="9" w16cid:durableId="1044021008">
    <w:abstractNumId w:val="10"/>
  </w:num>
  <w:num w:numId="10" w16cid:durableId="1613390752">
    <w:abstractNumId w:val="9"/>
  </w:num>
  <w:num w:numId="11" w16cid:durableId="1741754170">
    <w:abstractNumId w:val="4"/>
  </w:num>
  <w:num w:numId="12" w16cid:durableId="81413013">
    <w:abstractNumId w:val="12"/>
  </w:num>
  <w:num w:numId="13" w16cid:durableId="1806465266">
    <w:abstractNumId w:val="3"/>
  </w:num>
  <w:num w:numId="14" w16cid:durableId="1550455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98"/>
    <w:rsid w:val="001C0098"/>
    <w:rsid w:val="008A2A56"/>
    <w:rsid w:val="00E3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B24AA0"/>
  <w15:chartTrackingRefBased/>
  <w15:docId w15:val="{50D21FEF-F00D-4503-B809-1A66D49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098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0098"/>
  </w:style>
  <w:style w:type="paragraph" w:styleId="Piedepgina">
    <w:name w:val="footer"/>
    <w:basedOn w:val="Normal"/>
    <w:link w:val="PiedepginaCar"/>
    <w:uiPriority w:val="99"/>
    <w:unhideWhenUsed/>
    <w:rsid w:val="001C00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0098"/>
  </w:style>
  <w:style w:type="paragraph" w:styleId="Prrafodelista">
    <w:name w:val="List Paragraph"/>
    <w:basedOn w:val="Normal"/>
    <w:uiPriority w:val="34"/>
    <w:qFormat/>
    <w:rsid w:val="001C0098"/>
    <w:pPr>
      <w:ind w:left="720"/>
      <w:contextualSpacing/>
    </w:pPr>
  </w:style>
  <w:style w:type="table" w:styleId="Tablaconcuadrcula">
    <w:name w:val="Table Grid"/>
    <w:basedOn w:val="Tablanormal"/>
    <w:uiPriority w:val="39"/>
    <w:rsid w:val="001C0098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1852</Words>
  <Characters>10191</Characters>
  <Application>Microsoft Office Word</Application>
  <DocSecurity>0</DocSecurity>
  <Lines>84</Lines>
  <Paragraphs>24</Paragraphs>
  <ScaleCrop>false</ScaleCrop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C – Prof. Ensogobi Cisneros Castro</dc:title>
  <dc:subject/>
  <dc:creator>HP</dc:creator>
  <cp:keywords/>
  <dc:description/>
  <cp:lastModifiedBy>HP</cp:lastModifiedBy>
  <cp:revision>1</cp:revision>
  <dcterms:created xsi:type="dcterms:W3CDTF">2026-10-13T09:34:00Z</dcterms:created>
  <dcterms:modified xsi:type="dcterms:W3CDTF">2026-10-13T09:39:00Z</dcterms:modified>
</cp:coreProperties>
</file>