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6C30" w14:textId="7E62D135" w:rsidR="002019A5" w:rsidRPr="00C447F0" w:rsidRDefault="0048645B" w:rsidP="002019A5">
      <w:pPr>
        <w:widowControl w:val="0"/>
        <w:suppressAutoHyphens/>
        <w:spacing w:after="0" w:line="240" w:lineRule="auto"/>
        <w:jc w:val="center"/>
        <w:rPr>
          <w:rFonts w:ascii="Aptos Display" w:hAnsi="Aptos Display"/>
          <w:b/>
          <w:color w:val="002060"/>
          <w:sz w:val="24"/>
          <w:szCs w:val="24"/>
        </w:rPr>
      </w:pPr>
      <w:bookmarkStart w:id="0" w:name="_Hlk225684119"/>
      <w:r w:rsidRPr="0048645B">
        <w:rPr>
          <w:rFonts w:ascii="Calibri" w:eastAsia="Calibri" w:hAnsi="Calibri" w:cs="Times New Roman"/>
          <w:kern w:val="2"/>
          <w:lang w:val="es-PE"/>
          <w14:ligatures w14:val="standardContextual"/>
        </w:rPr>
        <w:drawing>
          <wp:anchor distT="0" distB="0" distL="114300" distR="114300" simplePos="0" relativeHeight="251691008" behindDoc="0" locked="0" layoutInCell="1" allowOverlap="1" wp14:anchorId="1624076A" wp14:editId="1FF960B2">
            <wp:simplePos x="0" y="0"/>
            <wp:positionH relativeFrom="column">
              <wp:posOffset>4723181</wp:posOffset>
            </wp:positionH>
            <wp:positionV relativeFrom="paragraph">
              <wp:posOffset>109322</wp:posOffset>
            </wp:positionV>
            <wp:extent cx="1321364" cy="222285"/>
            <wp:effectExtent l="0" t="0" r="0" b="6350"/>
            <wp:wrapNone/>
            <wp:docPr id="311427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2797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364" cy="22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45B">
        <w:rPr>
          <w:rFonts w:ascii="Calibri" w:eastAsia="Calibri" w:hAnsi="Calibri" w:cs="Times New Roman"/>
          <w:kern w:val="2"/>
          <w:lang w:val="es-PE"/>
          <w14:ligatures w14:val="standardContextual"/>
        </w:rPr>
        <w:drawing>
          <wp:anchor distT="0" distB="0" distL="114300" distR="114300" simplePos="0" relativeHeight="251688960" behindDoc="0" locked="0" layoutInCell="1" allowOverlap="1" wp14:anchorId="7A6AB8C2" wp14:editId="6D7288D2">
            <wp:simplePos x="0" y="0"/>
            <wp:positionH relativeFrom="margin">
              <wp:posOffset>1292835</wp:posOffset>
            </wp:positionH>
            <wp:positionV relativeFrom="paragraph">
              <wp:posOffset>-20040</wp:posOffset>
            </wp:positionV>
            <wp:extent cx="826617" cy="602742"/>
            <wp:effectExtent l="0" t="0" r="0" b="6985"/>
            <wp:wrapNone/>
            <wp:docPr id="2099541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54165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617" cy="602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9A5" w:rsidRPr="00C447F0">
        <w:rPr>
          <w:rFonts w:ascii="Aptos Display" w:hAnsi="Aptos Display"/>
          <w:b/>
          <w:color w:val="002060"/>
          <w:sz w:val="24"/>
          <w:szCs w:val="24"/>
        </w:rPr>
        <w:t>ÁREA DE MATEMÁTICA</w:t>
      </w:r>
    </w:p>
    <w:p w14:paraId="0A732B08" w14:textId="39646256" w:rsidR="002019A5" w:rsidRPr="00C447F0" w:rsidRDefault="002019A5" w:rsidP="002019A5">
      <w:pPr>
        <w:widowControl w:val="0"/>
        <w:suppressAutoHyphens/>
        <w:spacing w:after="0" w:line="240" w:lineRule="auto"/>
        <w:jc w:val="center"/>
        <w:rPr>
          <w:rFonts w:ascii="Aptos Display" w:hAnsi="Aptos Display"/>
          <w:b/>
          <w:color w:val="002060"/>
          <w:sz w:val="24"/>
          <w:szCs w:val="24"/>
        </w:rPr>
      </w:pPr>
    </w:p>
    <w:p w14:paraId="7F469138" w14:textId="7F807704" w:rsidR="002019A5" w:rsidRPr="00C447F0" w:rsidRDefault="00E31213" w:rsidP="002019A5">
      <w:pPr>
        <w:widowControl w:val="0"/>
        <w:suppressAutoHyphens/>
        <w:spacing w:after="0" w:line="240" w:lineRule="auto"/>
        <w:jc w:val="center"/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</w:pPr>
      <w:r w:rsidRPr="00C447F0">
        <w:rPr>
          <w:rFonts w:ascii="Aptos Display" w:hAnsi="Aptos Display"/>
          <w:b/>
          <w:noProof/>
          <w:color w:val="00206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2351DAF" wp14:editId="1D9D6802">
                <wp:simplePos x="0" y="0"/>
                <wp:positionH relativeFrom="column">
                  <wp:posOffset>240030</wp:posOffset>
                </wp:positionH>
                <wp:positionV relativeFrom="paragraph">
                  <wp:posOffset>12700</wp:posOffset>
                </wp:positionV>
                <wp:extent cx="1009650" cy="314325"/>
                <wp:effectExtent l="0" t="0" r="19050" b="28575"/>
                <wp:wrapNone/>
                <wp:docPr id="20300211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DB31A" w14:textId="50D335EC" w:rsidR="00C447F0" w:rsidRPr="00C447F0" w:rsidRDefault="00C447F0" w:rsidP="009D3CE4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rFonts w:ascii="Aptos Display" w:eastAsia="DejaVu Sans" w:hAnsi="Aptos Display" w:cs="Arial"/>
                                <w:b/>
                                <w:color w:val="002060"/>
                                <w:kern w:val="1"/>
                                <w:sz w:val="24"/>
                                <w:szCs w:val="24"/>
                                <w:lang w:val="es-MX"/>
                              </w:rPr>
                              <w:t>UNIDAD: I</w:t>
                            </w:r>
                            <w:r w:rsidR="003D37A2">
                              <w:rPr>
                                <w:rFonts w:ascii="Aptos Display" w:eastAsia="DejaVu Sans" w:hAnsi="Aptos Display" w:cs="Arial"/>
                                <w:b/>
                                <w:color w:val="002060"/>
                                <w:kern w:val="1"/>
                                <w:sz w:val="24"/>
                                <w:szCs w:val="24"/>
                                <w:lang w:val="es-MX"/>
                              </w:rPr>
                              <w:t>I</w:t>
                            </w:r>
                            <w:r w:rsidR="00A52070">
                              <w:rPr>
                                <w:rFonts w:ascii="Aptos Display" w:eastAsia="DejaVu Sans" w:hAnsi="Aptos Display" w:cs="Arial"/>
                                <w:b/>
                                <w:color w:val="002060"/>
                                <w:kern w:val="1"/>
                                <w:sz w:val="24"/>
                                <w:szCs w:val="24"/>
                                <w:lang w:val="es-MX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51DA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8.9pt;margin-top:1pt;width:79.5pt;height:24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k3IwIAAEIEAAAOAAAAZHJzL2Uyb0RvYy54bWysU9tu2zAMfR+wfxD0vthJk64x4hRdug4D&#10;ugvQ7QNoWbaFSaInKbG7rx8lp2m2vg17EUSROjw8JDfXo9HsIJ1XaEs+n+WcSSuwVrYt+fdvd2+u&#10;OPMBbA0arSz5o/T8evv61WboC7nADnUtHSMQ64uhL3kXQl9kmRedNOBn2EtLzgadgUCma7PawUDo&#10;RmeLPL/MBnR171BI7+n1dnLybcJvGinCl6bxMjBdcuIW0unSWcUz226gaB30nRJHGvAPLAwoS0lP&#10;ULcQgO2degFllHDosQkzgSbDplFCphqomnn+VzUPHfQy1ULi+P4kk/9/sOLz4aH/6lgY3+FIDUxF&#10;+P4exQ/PLO46sK28cQ6HTkJNiedRsmzofXH8GqX2hY8g1fAJa2oy7AMmoLFxJqpCdTJCpwY8nkSX&#10;Y2Aipszz9eWKXIJ8F/PlxWKVUkDx9Lt3PnyQaFi8lNxRUxM6HO59iGygeAqJyTxqVd8prZMRB0nu&#10;tGMHoBGo2qlCvTdEdXpbr/I8DQLhpLmL4Qn1DyRt2VDy9Yrovczi2uqUg9DOAM/JGBVo2LUyJb86&#10;BUERlX1v6zSKAZSe7sRG26PUUd1J5zBWIwVGySusH0l0h9NQ0xLSpUP3i7OBBrrk/ucenORMf7TU&#10;uPV8uYwbkIzl6u2CDHfuqc49YAVBlTxwNl13IW1NLN3iDTW4UUn7ZyZHrjSoSbzjUsVNOLdT1PPq&#10;b38DAAD//wMAUEsDBBQABgAIAAAAIQBVtjVs3AAAAAcBAAAPAAAAZHJzL2Rvd25yZXYueG1sTI9B&#10;S8NAFITvgv9heYI3u2ml0ca8FFG8FERs7aG3TfY1CWbfhuymjf/e15MehxlmvsnXk+vUiYbQekaY&#10;zxJQxJW3LdcIX7u3u0dQIRq2pvNMCD8UYF1cX+Ums/7Mn3TaxlpJCYfMIDQx9pnWoWrImTDzPbF4&#10;Rz84E0UOtbaDOUu56/QiSVLtTMuy0JieXhqqvrejQ3DvJW8OvPHWjrvhNaYfe1odEW9vpucnUJGm&#10;+BeGC76gQyFMpR/ZBtUh3D8IeURYyKOLvUpFlwjL+RJ0kev//MUvAAAA//8DAFBLAQItABQABgAI&#10;AAAAIQC2gziS/gAAAOEBAAATAAAAAAAAAAAAAAAAAAAAAABbQ29udGVudF9UeXBlc10ueG1sUEsB&#10;Ai0AFAAGAAgAAAAhADj9If/WAAAAlAEAAAsAAAAAAAAAAAAAAAAALwEAAF9yZWxzLy5yZWxzUEsB&#10;Ai0AFAAGAAgAAAAhAPJFaTcjAgAAQgQAAA4AAAAAAAAAAAAAAAAALgIAAGRycy9lMm9Eb2MueG1s&#10;UEsBAi0AFAAGAAgAAAAhAFW2NWzcAAAABwEAAA8AAAAAAAAAAAAAAAAAfQQAAGRycy9kb3ducmV2&#10;LnhtbFBLBQYAAAAABAAEAPMAAACGBQAAAAA=&#10;" fillcolor="#f2f2f2 [3052]">
                <v:textbox>
                  <w:txbxContent>
                    <w:p w14:paraId="3D8DB31A" w14:textId="50D335EC" w:rsidR="00C447F0" w:rsidRPr="00C447F0" w:rsidRDefault="00C447F0" w:rsidP="009D3CE4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rFonts w:ascii="Aptos Display" w:eastAsia="DejaVu Sans" w:hAnsi="Aptos Display" w:cs="Arial"/>
                          <w:b/>
                          <w:color w:val="002060"/>
                          <w:kern w:val="1"/>
                          <w:sz w:val="24"/>
                          <w:szCs w:val="24"/>
                          <w:lang w:val="es-MX"/>
                        </w:rPr>
                        <w:t>UNIDAD: I</w:t>
                      </w:r>
                      <w:r w:rsidR="003D37A2">
                        <w:rPr>
                          <w:rFonts w:ascii="Aptos Display" w:eastAsia="DejaVu Sans" w:hAnsi="Aptos Display" w:cs="Arial"/>
                          <w:b/>
                          <w:color w:val="002060"/>
                          <w:kern w:val="1"/>
                          <w:sz w:val="24"/>
                          <w:szCs w:val="24"/>
                          <w:lang w:val="es-MX"/>
                        </w:rPr>
                        <w:t>I</w:t>
                      </w:r>
                      <w:r w:rsidR="00A52070">
                        <w:rPr>
                          <w:rFonts w:ascii="Aptos Display" w:eastAsia="DejaVu Sans" w:hAnsi="Aptos Display" w:cs="Arial"/>
                          <w:b/>
                          <w:color w:val="002060"/>
                          <w:kern w:val="1"/>
                          <w:sz w:val="24"/>
                          <w:szCs w:val="24"/>
                          <w:lang w:val="es-MX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C447F0">
        <w:rPr>
          <w:rFonts w:ascii="Aptos Display" w:hAnsi="Aptos Display"/>
          <w:b/>
          <w:noProof/>
          <w:color w:val="00206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17DE4E8" wp14:editId="1950020C">
                <wp:simplePos x="0" y="0"/>
                <wp:positionH relativeFrom="column">
                  <wp:posOffset>5507355</wp:posOffset>
                </wp:positionH>
                <wp:positionV relativeFrom="paragraph">
                  <wp:posOffset>12700</wp:posOffset>
                </wp:positionV>
                <wp:extent cx="1009650" cy="314325"/>
                <wp:effectExtent l="0" t="0" r="19050" b="2857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9FF39" w14:textId="0B1FDB37" w:rsidR="00C447F0" w:rsidRDefault="00C447F0" w:rsidP="009D3CE4">
                            <w:pPr>
                              <w:jc w:val="center"/>
                            </w:pPr>
                            <w:r w:rsidRPr="00C447F0">
                              <w:rPr>
                                <w:rFonts w:ascii="Aptos Display" w:eastAsia="DejaVu Sans" w:hAnsi="Aptos Display" w:cs="Arial"/>
                                <w:b/>
                                <w:color w:val="002060"/>
                                <w:kern w:val="1"/>
                                <w:sz w:val="24"/>
                                <w:szCs w:val="24"/>
                              </w:rPr>
                              <w:t xml:space="preserve">SEMAMA </w:t>
                            </w:r>
                            <w:r w:rsidR="00A52070">
                              <w:rPr>
                                <w:rFonts w:ascii="Aptos Display" w:eastAsia="DejaVu Sans" w:hAnsi="Aptos Display" w:cs="Arial"/>
                                <w:b/>
                                <w:color w:val="002060"/>
                                <w:kern w:val="1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DE4E8" id="_x0000_s1027" type="#_x0000_t202" style="position:absolute;left:0;text-align:left;margin-left:433.65pt;margin-top:1pt;width:79.5pt;height:24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wIJwIAAEkEAAAOAAAAZHJzL2Uyb0RvYy54bWysVNtu2zAMfR+wfxD0vthJk64x4hRdug4D&#10;ugvQ7gNkWbaFSaImKbGzrx8lu2m2vhV7EUhRPjw8JL25HrQiB+G8BFPS+SynRBgOtTRtSX883r27&#10;osQHZmqmwIiSHoWn19u3bza9LcQCOlC1cARBjC96W9IuBFtkmeed0MzPwAqDwQacZgFd12a1Yz2i&#10;a5Ut8vwy68HV1gEX3uPt7Rik24TfNIKHb03jRSCqpMgtpNOls4pntt2wonXMdpJPNNgrWGgmDSY9&#10;Qd2ywMjeyRdQWnIHHpow46AzaBrJRaoBq5nn/1Tz0DErUi0ojrcnmfz/g+VfDw/2uyNh+AADNjAV&#10;4e098J+eGNh1zLTixjnoO8FqTDyPkmW99cX0aZTaFz6CVP0XqLHJbB8gAQ2N01EVrJMgOjbgeBJd&#10;DIHwmDLP15crDHGMXcyXF4tVSsGKp6+t8+GTAE2iUVKHTU3o7HDvQ2TDiqcnMZkHJes7qVRy4iCJ&#10;nXLkwHAEqnasUO01Uh3v1qs8T4OAOGnu4vOE+heSMqQv6XqF9F5mcW11yoFoZ4DnZLQMOOxK6pJe&#10;nR6xIir70dRpFAOTarSRjTKT1FHdUecwVAOR9dSHqHwF9RG1dzDONu4iGh2435T0ONcl9b/2zAlK&#10;1GeD/VvPl8u4CMlZrt4v0HHnkeo8wgxHqJIGSkZzF9LyRAUM3GCfG5la8MxkoozzmjScdisuxLmf&#10;Xj3/AbZ/AAAA//8DAFBLAwQUAAYACAAAACEAYVwznN4AAAAJAQAADwAAAGRycy9kb3ducmV2Lnht&#10;bEyPwU7DMBBE70j8g7VI3KjToIYSsqkQiEslhGjhwM2Jt0lEvI5ipw1/z/YEx50Zzb4pNrPr1ZHG&#10;0HlGWC4SUMS1tx03CB/7l5s1qBANW9N7JoQfCrApLy8Kk1t/4nc67mKjpIRDbhDaGIdc61C35ExY&#10;+IFYvIMfnYlyjo22ozlJuet1miSZdqZj+dCagZ5aqr93k0NwrxVvv3jrrZ3243PM3j7p/oB4fTU/&#10;PoCKNMe/MJzxBR1KYar8xDaoHmGd3d1KFCGVSWc/STMRKoTVcgW6LPT/BeUvAAAA//8DAFBLAQIt&#10;ABQABgAIAAAAIQC2gziS/gAAAOEBAAATAAAAAAAAAAAAAAAAAAAAAABbQ29udGVudF9UeXBlc10u&#10;eG1sUEsBAi0AFAAGAAgAAAAhADj9If/WAAAAlAEAAAsAAAAAAAAAAAAAAAAALwEAAF9yZWxzLy5y&#10;ZWxzUEsBAi0AFAAGAAgAAAAhACf3vAgnAgAASQQAAA4AAAAAAAAAAAAAAAAALgIAAGRycy9lMm9E&#10;b2MueG1sUEsBAi0AFAAGAAgAAAAhAGFcM5zeAAAACQEAAA8AAAAAAAAAAAAAAAAAgQQAAGRycy9k&#10;b3ducmV2LnhtbFBLBQYAAAAABAAEAPMAAACMBQAAAAA=&#10;" fillcolor="#f2f2f2 [3052]">
                <v:textbox>
                  <w:txbxContent>
                    <w:p w14:paraId="55B9FF39" w14:textId="0B1FDB37" w:rsidR="00C447F0" w:rsidRDefault="00C447F0" w:rsidP="009D3CE4">
                      <w:pPr>
                        <w:jc w:val="center"/>
                      </w:pPr>
                      <w:r w:rsidRPr="00C447F0">
                        <w:rPr>
                          <w:rFonts w:ascii="Aptos Display" w:eastAsia="DejaVu Sans" w:hAnsi="Aptos Display" w:cs="Arial"/>
                          <w:b/>
                          <w:color w:val="002060"/>
                          <w:kern w:val="1"/>
                          <w:sz w:val="24"/>
                          <w:szCs w:val="24"/>
                        </w:rPr>
                        <w:t xml:space="preserve">SEMAMA </w:t>
                      </w:r>
                      <w:r w:rsidR="00A52070">
                        <w:rPr>
                          <w:rFonts w:ascii="Aptos Display" w:eastAsia="DejaVu Sans" w:hAnsi="Aptos Display" w:cs="Arial"/>
                          <w:b/>
                          <w:color w:val="002060"/>
                          <w:kern w:val="1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7E0165" w:rsidRPr="00C447F0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>SESI</w:t>
      </w:r>
      <w:r w:rsidR="00C447F0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>Ó</w:t>
      </w:r>
      <w:r w:rsidR="007E0165" w:rsidRPr="00C447F0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>N</w:t>
      </w:r>
      <w:r w:rsidR="002019A5" w:rsidRPr="00C447F0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 xml:space="preserve"> DE APRENDIZAJE </w:t>
      </w:r>
      <w:r w:rsidR="009065EF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>2</w:t>
      </w:r>
    </w:p>
    <w:p w14:paraId="513DFDD7" w14:textId="7F329B38" w:rsidR="002019A5" w:rsidRPr="00C447F0" w:rsidRDefault="002019A5" w:rsidP="002019A5">
      <w:pPr>
        <w:widowControl w:val="0"/>
        <w:suppressAutoHyphens/>
        <w:spacing w:after="0" w:line="240" w:lineRule="auto"/>
        <w:jc w:val="center"/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</w:pPr>
      <w:r w:rsidRPr="00C447F0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>3er GRADO DE SECUNDARIA</w:t>
      </w:r>
      <w:r w:rsidR="005E2FF0" w:rsidRPr="00C447F0">
        <w:rPr>
          <w:rFonts w:ascii="Aptos Display" w:eastAsia="DejaVu Sans" w:hAnsi="Aptos Display" w:cs="Arial"/>
          <w:b/>
          <w:color w:val="002060"/>
          <w:kern w:val="1"/>
          <w:sz w:val="24"/>
          <w:szCs w:val="24"/>
        </w:rPr>
        <w:t xml:space="preserve"> – VII CICLO</w:t>
      </w:r>
    </w:p>
    <w:p w14:paraId="523FFB8B" w14:textId="004334E5" w:rsidR="002019A5" w:rsidRPr="00F6063A" w:rsidRDefault="002019A5" w:rsidP="002019A5">
      <w:pPr>
        <w:widowControl w:val="0"/>
        <w:suppressAutoHyphens/>
        <w:spacing w:after="0" w:line="240" w:lineRule="auto"/>
        <w:jc w:val="center"/>
        <w:rPr>
          <w:rFonts w:ascii="Aptos Display" w:eastAsia="DejaVu Sans" w:hAnsi="Aptos Display" w:cs="Arial"/>
          <w:b/>
          <w:color w:val="002060"/>
          <w:kern w:val="1"/>
          <w:sz w:val="16"/>
          <w:szCs w:val="16"/>
        </w:rPr>
      </w:pPr>
    </w:p>
    <w:p w14:paraId="42DD31E3" w14:textId="7F6675CF" w:rsidR="002169CD" w:rsidRPr="005158B8" w:rsidRDefault="002169CD" w:rsidP="00E578AC">
      <w:pPr>
        <w:widowControl w:val="0"/>
        <w:suppressAutoHyphens/>
        <w:spacing w:after="0" w:line="240" w:lineRule="auto"/>
        <w:jc w:val="center"/>
        <w:rPr>
          <w:rFonts w:ascii="Calibri" w:eastAsia="DejaVu Sans" w:hAnsi="Calibri" w:cs="Calibri"/>
          <w:color w:val="0070C0"/>
          <w:kern w:val="1"/>
          <w:sz w:val="32"/>
          <w:szCs w:val="32"/>
        </w:rPr>
      </w:pPr>
      <w:r w:rsidRPr="00B16F66">
        <w:rPr>
          <w:rFonts w:ascii="Calibri" w:eastAsia="DejaVu Sans" w:hAnsi="Calibri" w:cs="Calibri"/>
          <w:b/>
          <w:color w:val="002060"/>
          <w:kern w:val="1"/>
          <w:sz w:val="28"/>
          <w:szCs w:val="28"/>
        </w:rPr>
        <w:t>TÍTULO</w:t>
      </w:r>
      <w:r w:rsidRPr="00B16F66">
        <w:rPr>
          <w:rFonts w:ascii="Calibri" w:eastAsia="DejaVu Sans" w:hAnsi="Calibri" w:cs="Calibri"/>
          <w:b/>
          <w:color w:val="002060"/>
          <w:kern w:val="1"/>
          <w:sz w:val="28"/>
          <w:szCs w:val="28"/>
        </w:rPr>
        <w:tab/>
        <w:t>:</w:t>
      </w:r>
      <w:r w:rsidR="00E578AC" w:rsidRPr="00B16F66">
        <w:rPr>
          <w:rFonts w:ascii="Calibri" w:eastAsia="DejaVu Sans" w:hAnsi="Calibri" w:cs="Calibri"/>
          <w:b/>
          <w:color w:val="002060"/>
          <w:kern w:val="1"/>
          <w:sz w:val="28"/>
          <w:szCs w:val="28"/>
        </w:rPr>
        <w:tab/>
      </w:r>
      <w:r w:rsidR="00A52070" w:rsidRPr="005158B8">
        <w:rPr>
          <w:rFonts w:ascii="Calibri" w:hAnsi="Calibri" w:cs="Calibri"/>
          <w:color w:val="0070C0"/>
          <w:sz w:val="32"/>
          <w:szCs w:val="32"/>
        </w:rPr>
        <w:t>"</w:t>
      </w:r>
      <w:r w:rsidR="005158B8" w:rsidRPr="005158B8">
        <w:rPr>
          <w:rFonts w:ascii="Calibri" w:hAnsi="Calibri" w:cs="Calibri"/>
          <w:color w:val="0070C0"/>
          <w:sz w:val="32"/>
          <w:szCs w:val="32"/>
        </w:rPr>
        <w:t>DEL INGREDIENTE AL CÁLCULO</w:t>
      </w:r>
      <w:r w:rsidR="00A52070" w:rsidRPr="005158B8">
        <w:rPr>
          <w:rFonts w:ascii="Calibri" w:hAnsi="Calibri" w:cs="Calibri"/>
          <w:color w:val="0070C0"/>
          <w:sz w:val="32"/>
          <w:szCs w:val="32"/>
        </w:rPr>
        <w:t>”</w:t>
      </w:r>
    </w:p>
    <w:p w14:paraId="7FBBDB91" w14:textId="77777777" w:rsidR="002169CD" w:rsidRPr="00E578AC" w:rsidRDefault="002169CD" w:rsidP="002019A5">
      <w:pPr>
        <w:widowControl w:val="0"/>
        <w:suppressAutoHyphens/>
        <w:spacing w:after="0" w:line="240" w:lineRule="auto"/>
        <w:jc w:val="center"/>
        <w:rPr>
          <w:rFonts w:ascii="Aptos Display" w:eastAsia="DejaVu Sans" w:hAnsi="Aptos Display" w:cs="Arial"/>
          <w:b/>
          <w:color w:val="002060"/>
          <w:kern w:val="1"/>
          <w:sz w:val="16"/>
          <w:szCs w:val="16"/>
        </w:rPr>
      </w:pPr>
    </w:p>
    <w:p w14:paraId="7BA1E68C" w14:textId="77777777" w:rsidR="002019A5" w:rsidRPr="002019A5" w:rsidRDefault="002019A5" w:rsidP="002E1793">
      <w:pPr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ind w:hanging="229"/>
        <w:rPr>
          <w:rFonts w:ascii="Aptos Display" w:hAnsi="Aptos Display"/>
          <w:b/>
          <w:color w:val="002060"/>
          <w:sz w:val="24"/>
          <w:szCs w:val="24"/>
        </w:rPr>
      </w:pPr>
      <w:r w:rsidRPr="002019A5">
        <w:rPr>
          <w:rFonts w:ascii="Aptos Display" w:hAnsi="Aptos Display"/>
          <w:b/>
          <w:color w:val="002060"/>
          <w:sz w:val="24"/>
          <w:szCs w:val="24"/>
        </w:rPr>
        <w:t>DATOS GENERALES:</w:t>
      </w:r>
    </w:p>
    <w:p w14:paraId="0D168E03" w14:textId="77777777" w:rsidR="002019A5" w:rsidRDefault="002019A5" w:rsidP="002019A5">
      <w:pPr>
        <w:spacing w:after="0" w:line="240" w:lineRule="auto"/>
        <w:ind w:left="1080"/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0631" w:type="dxa"/>
        <w:jc w:val="center"/>
        <w:tblLook w:val="04A0" w:firstRow="1" w:lastRow="0" w:firstColumn="1" w:lastColumn="0" w:noHBand="0" w:noVBand="1"/>
      </w:tblPr>
      <w:tblGrid>
        <w:gridCol w:w="1143"/>
        <w:gridCol w:w="2254"/>
        <w:gridCol w:w="1985"/>
        <w:gridCol w:w="1984"/>
        <w:gridCol w:w="1547"/>
        <w:gridCol w:w="1718"/>
      </w:tblGrid>
      <w:tr w:rsidR="00361EBB" w:rsidRPr="002169CD" w14:paraId="2F0403BB" w14:textId="77777777" w:rsidTr="003D37A2">
        <w:trPr>
          <w:trHeight w:val="301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4510A3CE" w14:textId="5E841B21" w:rsidR="00361EBB" w:rsidRPr="00060EDE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060EDE">
              <w:rPr>
                <w:rFonts w:eastAsia="Calibri" w:cstheme="minorHAnsi"/>
                <w:b/>
                <w:bCs/>
                <w:lang w:eastAsia="es-ES"/>
              </w:rPr>
              <w:t>I.E.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0EDD" w14:textId="0633BF17" w:rsidR="00361EBB" w:rsidRPr="00361EBB" w:rsidRDefault="00361EBB" w:rsidP="00361EBB">
            <w:pPr>
              <w:jc w:val="center"/>
              <w:rPr>
                <w:rFonts w:eastAsia="Arial" w:cstheme="minorHAnsi"/>
                <w:bCs/>
                <w:sz w:val="26"/>
                <w:szCs w:val="26"/>
              </w:rPr>
            </w:pPr>
            <w:proofErr w:type="spellStart"/>
            <w:r w:rsidRPr="00361EBB">
              <w:rPr>
                <w:rFonts w:cstheme="minorHAnsi"/>
                <w:bCs/>
                <w:sz w:val="26"/>
                <w:szCs w:val="26"/>
              </w:rPr>
              <w:t>Nº</w:t>
            </w:r>
            <w:proofErr w:type="spellEnd"/>
            <w:r w:rsidRPr="00361EBB">
              <w:rPr>
                <w:rFonts w:cstheme="minorHAnsi"/>
                <w:bCs/>
                <w:sz w:val="26"/>
                <w:szCs w:val="26"/>
              </w:rPr>
              <w:t xml:space="preserve"> 0005 ROSA DE SANTA MARÌA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61A0B4AA" w14:textId="41712B02" w:rsidR="00361EBB" w:rsidRPr="00060EDE" w:rsidRDefault="00361EBB" w:rsidP="00361EBB">
            <w:pPr>
              <w:jc w:val="center"/>
              <w:rPr>
                <w:rFonts w:eastAsia="Arial" w:cstheme="minorHAnsi"/>
                <w:bCs/>
              </w:rPr>
            </w:pPr>
            <w:r w:rsidRPr="00060EDE">
              <w:rPr>
                <w:rFonts w:eastAsia="Calibri" w:cstheme="minorHAnsi"/>
                <w:b/>
                <w:bCs/>
                <w:lang w:eastAsia="es-ES"/>
              </w:rPr>
              <w:t>SUBDIRECTORA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65D2" w14:textId="6C21E6C5" w:rsidR="00361EBB" w:rsidRPr="00361EBB" w:rsidRDefault="00361EBB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cstheme="minorHAnsi"/>
                <w:bCs/>
                <w:sz w:val="28"/>
                <w:szCs w:val="28"/>
              </w:rPr>
              <w:t>Lita Vidal Espinoza</w:t>
            </w:r>
          </w:p>
        </w:tc>
      </w:tr>
      <w:tr w:rsidR="00361EBB" w:rsidRPr="002169CD" w14:paraId="4791C745" w14:textId="77777777" w:rsidTr="003D37A2">
        <w:trPr>
          <w:trHeight w:val="301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4A646299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DOCENTE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62B3" w14:textId="5E1D5D5A" w:rsidR="00361EBB" w:rsidRPr="00361EBB" w:rsidRDefault="00361EBB" w:rsidP="00361EBB">
            <w:pPr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cstheme="minorHAnsi"/>
                <w:bCs/>
                <w:sz w:val="28"/>
                <w:szCs w:val="28"/>
              </w:rPr>
              <w:t>Marcela del Pilar Moreno Andahua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6A021BB5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ÁREA</w:t>
            </w:r>
          </w:p>
        </w:tc>
        <w:tc>
          <w:tcPr>
            <w:tcW w:w="1984" w:type="dxa"/>
            <w:vAlign w:val="center"/>
          </w:tcPr>
          <w:p w14:paraId="6DEDCECF" w14:textId="30EDFC64" w:rsidR="00361EBB" w:rsidRPr="00361EBB" w:rsidRDefault="00361EBB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eastAsia="Arial" w:cstheme="minorHAnsi"/>
                <w:bCs/>
                <w:sz w:val="28"/>
                <w:szCs w:val="28"/>
              </w:rPr>
              <w:t>Matemática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5723D628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NIVEL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9938" w14:textId="77777777" w:rsidR="00361EBB" w:rsidRPr="00361EBB" w:rsidRDefault="00361EBB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eastAsia="Calibri" w:cstheme="minorHAnsi"/>
                <w:bCs/>
                <w:sz w:val="28"/>
                <w:szCs w:val="28"/>
                <w:lang w:eastAsia="es-ES"/>
              </w:rPr>
              <w:t>SECUNDARIA</w:t>
            </w:r>
          </w:p>
        </w:tc>
      </w:tr>
      <w:tr w:rsidR="00361EBB" w:rsidRPr="002169CD" w14:paraId="38D5B17E" w14:textId="77777777" w:rsidTr="003D37A2">
        <w:trPr>
          <w:trHeight w:val="381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3E96784F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CICLO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4B2A" w14:textId="6A614736" w:rsidR="00361EBB" w:rsidRPr="00361EBB" w:rsidRDefault="00361EBB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eastAsia="Calibri" w:cstheme="minorHAnsi"/>
                <w:bCs/>
                <w:sz w:val="28"/>
                <w:szCs w:val="28"/>
                <w:lang w:eastAsia="es-ES"/>
              </w:rPr>
              <w:t>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605A4347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GRADO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DD67" w14:textId="5CFC0CDA" w:rsidR="00361EBB" w:rsidRPr="00361EBB" w:rsidRDefault="00361EBB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cstheme="minorHAnsi"/>
                <w:sz w:val="28"/>
                <w:szCs w:val="28"/>
              </w:rPr>
              <w:t xml:space="preserve">3°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37E16D65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SECCIONES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7F47" w14:textId="02D92A02" w:rsidR="00361EBB" w:rsidRPr="00361EBB" w:rsidRDefault="002862D3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>
              <w:rPr>
                <w:rFonts w:cstheme="minorHAnsi"/>
                <w:sz w:val="28"/>
                <w:szCs w:val="28"/>
              </w:rPr>
              <w:t xml:space="preserve">A, B y </w:t>
            </w:r>
            <w:r w:rsidR="00361EBB" w:rsidRPr="00361EBB">
              <w:rPr>
                <w:rFonts w:cstheme="minorHAnsi"/>
                <w:sz w:val="28"/>
                <w:szCs w:val="28"/>
              </w:rPr>
              <w:t>C</w:t>
            </w:r>
          </w:p>
        </w:tc>
      </w:tr>
      <w:tr w:rsidR="00361EBB" w:rsidRPr="002169CD" w14:paraId="39110322" w14:textId="77777777" w:rsidTr="003D37A2">
        <w:trPr>
          <w:trHeight w:val="277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7906FB6C" w14:textId="77777777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BIMESTRE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5779" w14:textId="35632D32" w:rsidR="00361EBB" w:rsidRPr="00361EBB" w:rsidRDefault="00361EBB" w:rsidP="00361EBB">
            <w:pPr>
              <w:jc w:val="center"/>
              <w:rPr>
                <w:rFonts w:eastAsia="Calibri" w:cstheme="minorHAnsi"/>
                <w:b/>
                <w:sz w:val="28"/>
                <w:szCs w:val="28"/>
                <w:lang w:eastAsia="es-ES"/>
              </w:rPr>
            </w:pPr>
            <w:r w:rsidRPr="00361EBB">
              <w:rPr>
                <w:rFonts w:eastAsia="Calibri" w:cstheme="minorHAnsi"/>
                <w:b/>
                <w:sz w:val="28"/>
                <w:szCs w:val="28"/>
                <w:lang w:eastAsia="es-ES"/>
              </w:rPr>
              <w:t>I</w:t>
            </w:r>
            <w:r w:rsidR="002862D3">
              <w:rPr>
                <w:rFonts w:eastAsia="Calibri" w:cstheme="minorHAnsi"/>
                <w:b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3B706C89" w14:textId="602D3DA1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FECHA</w:t>
            </w:r>
            <w:r w:rsidRPr="00060EDE">
              <w:rPr>
                <w:rFonts w:eastAsia="Calibri" w:cstheme="minorHAnsi"/>
                <w:b/>
                <w:bCs/>
                <w:lang w:eastAsia="es-ES"/>
              </w:rPr>
              <w:t xml:space="preserve"> DE LA SESIÒN</w:t>
            </w:r>
            <w:r w:rsidR="002862D3">
              <w:rPr>
                <w:rFonts w:eastAsia="Calibri" w:cstheme="minorHAnsi"/>
                <w:b/>
                <w:bCs/>
                <w:lang w:eastAsia="es-ES"/>
              </w:rPr>
              <w:t xml:space="preserve"> / GRADO Y SECCIÓN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AAB8" w14:textId="68577733" w:rsidR="00212079" w:rsidRPr="00A52070" w:rsidRDefault="00212079" w:rsidP="00395154">
            <w:pPr>
              <w:jc w:val="center"/>
              <w:rPr>
                <w:rFonts w:eastAsia="Calibri" w:cstheme="minorHAnsi"/>
                <w:bCs/>
                <w:sz w:val="24"/>
                <w:szCs w:val="24"/>
                <w:lang w:eastAsia="es-ES"/>
              </w:rPr>
            </w:pPr>
            <w:r>
              <w:rPr>
                <w:rFonts w:eastAsia="Calibri" w:cstheme="minorHAnsi"/>
                <w:bCs/>
                <w:sz w:val="24"/>
                <w:szCs w:val="24"/>
                <w:lang w:eastAsia="es-ES"/>
              </w:rPr>
              <w:t>16</w:t>
            </w:r>
            <w:r w:rsidRPr="00A52070">
              <w:rPr>
                <w:rFonts w:eastAsia="Calibri" w:cstheme="minorHAnsi"/>
                <w:bCs/>
                <w:sz w:val="24"/>
                <w:szCs w:val="24"/>
                <w:lang w:eastAsia="es-ES"/>
              </w:rPr>
              <w:t xml:space="preserve"> JULIO – 3°</w:t>
            </w:r>
            <w:r>
              <w:rPr>
                <w:rFonts w:eastAsia="Calibri" w:cstheme="minorHAnsi"/>
                <w:bCs/>
                <w:sz w:val="24"/>
                <w:szCs w:val="24"/>
                <w:lang w:eastAsia="es-ES"/>
              </w:rPr>
              <w:t xml:space="preserve"> B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2BA244B7" w14:textId="4012110F" w:rsidR="00361EBB" w:rsidRPr="002169CD" w:rsidRDefault="00361EBB" w:rsidP="00361EBB">
            <w:pPr>
              <w:jc w:val="center"/>
              <w:rPr>
                <w:rFonts w:eastAsia="Calibri" w:cstheme="minorHAnsi"/>
                <w:b/>
                <w:bCs/>
                <w:lang w:eastAsia="es-ES"/>
              </w:rPr>
            </w:pPr>
            <w:r w:rsidRPr="002169CD">
              <w:rPr>
                <w:rFonts w:eastAsia="Calibri" w:cstheme="minorHAnsi"/>
                <w:b/>
                <w:bCs/>
                <w:lang w:eastAsia="es-ES"/>
              </w:rPr>
              <w:t>N° DE HORAS</w:t>
            </w:r>
            <w:r w:rsidRPr="00060EDE">
              <w:rPr>
                <w:rFonts w:eastAsia="Calibri" w:cstheme="minorHAnsi"/>
                <w:b/>
                <w:bCs/>
                <w:lang w:eastAsia="es-ES"/>
              </w:rPr>
              <w:t xml:space="preserve"> DE LA SESIÒN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DB3A" w14:textId="5A3E1C73" w:rsidR="00361EBB" w:rsidRPr="00361EBB" w:rsidRDefault="00361EBB" w:rsidP="00361EBB">
            <w:pPr>
              <w:jc w:val="center"/>
              <w:rPr>
                <w:rFonts w:eastAsia="Calibri" w:cstheme="minorHAnsi"/>
                <w:bCs/>
                <w:sz w:val="28"/>
                <w:szCs w:val="28"/>
                <w:lang w:eastAsia="es-ES"/>
              </w:rPr>
            </w:pPr>
            <w:r w:rsidRPr="00361EBB">
              <w:rPr>
                <w:rFonts w:eastAsia="Calibri" w:cstheme="minorHAnsi"/>
                <w:bCs/>
                <w:sz w:val="28"/>
                <w:szCs w:val="28"/>
                <w:lang w:eastAsia="es-ES"/>
              </w:rPr>
              <w:t>2</w:t>
            </w:r>
          </w:p>
        </w:tc>
      </w:tr>
    </w:tbl>
    <w:p w14:paraId="5CB1F8A1" w14:textId="77777777" w:rsidR="002169CD" w:rsidRPr="00AB098B" w:rsidRDefault="002169CD" w:rsidP="00F6063A">
      <w:pPr>
        <w:spacing w:after="0" w:line="240" w:lineRule="auto"/>
        <w:ind w:left="709"/>
        <w:contextualSpacing/>
        <w:rPr>
          <w:rFonts w:ascii="Arial Narrow" w:eastAsia="Calibri" w:hAnsi="Arial Narrow" w:cs="Calibri"/>
          <w:b/>
          <w:color w:val="000000"/>
          <w:sz w:val="16"/>
          <w:szCs w:val="16"/>
        </w:rPr>
      </w:pPr>
    </w:p>
    <w:p w14:paraId="3DE1ED2F" w14:textId="1E335412" w:rsidR="002019A5" w:rsidRPr="002019A5" w:rsidRDefault="002019A5" w:rsidP="00F6063A">
      <w:pPr>
        <w:spacing w:after="0" w:line="240" w:lineRule="auto"/>
        <w:jc w:val="right"/>
        <w:rPr>
          <w:sz w:val="20"/>
          <w:szCs w:val="20"/>
        </w:rPr>
      </w:pPr>
    </w:p>
    <w:bookmarkEnd w:id="0"/>
    <w:p w14:paraId="03D0D775" w14:textId="5421B2DE" w:rsidR="003F66C9" w:rsidRDefault="003F66C9" w:rsidP="002E1793">
      <w:pPr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ind w:hanging="229"/>
        <w:rPr>
          <w:rFonts w:ascii="Aptos Display" w:hAnsi="Aptos Display"/>
          <w:b/>
          <w:color w:val="002060"/>
          <w:sz w:val="24"/>
          <w:szCs w:val="24"/>
        </w:rPr>
      </w:pPr>
      <w:r w:rsidRPr="003F66C9">
        <w:rPr>
          <w:rFonts w:ascii="Aptos Display" w:hAnsi="Aptos Display"/>
          <w:b/>
          <w:color w:val="002060"/>
          <w:sz w:val="24"/>
          <w:szCs w:val="24"/>
        </w:rPr>
        <w:t xml:space="preserve">PROPÓSITO </w:t>
      </w:r>
      <w:r w:rsidR="001F207F">
        <w:rPr>
          <w:rFonts w:ascii="Aptos Display" w:hAnsi="Aptos Display"/>
          <w:b/>
          <w:color w:val="002060"/>
          <w:sz w:val="24"/>
          <w:szCs w:val="24"/>
        </w:rPr>
        <w:t xml:space="preserve">Y </w:t>
      </w:r>
      <w:r w:rsidR="001F207F" w:rsidRPr="003F66C9">
        <w:rPr>
          <w:rFonts w:ascii="Aptos Display" w:hAnsi="Aptos Display"/>
          <w:b/>
          <w:color w:val="002060"/>
          <w:sz w:val="24"/>
          <w:szCs w:val="24"/>
        </w:rPr>
        <w:t xml:space="preserve">EVALUACIÓN </w:t>
      </w:r>
      <w:r w:rsidRPr="003F66C9">
        <w:rPr>
          <w:rFonts w:ascii="Aptos Display" w:hAnsi="Aptos Display"/>
          <w:b/>
          <w:color w:val="002060"/>
          <w:sz w:val="24"/>
          <w:szCs w:val="24"/>
        </w:rPr>
        <w:t>DE APRENDIZAJE</w:t>
      </w:r>
      <w:r w:rsidR="001F207F">
        <w:rPr>
          <w:rFonts w:ascii="Aptos Display" w:hAnsi="Aptos Display"/>
          <w:b/>
          <w:color w:val="002060"/>
          <w:sz w:val="24"/>
          <w:szCs w:val="24"/>
        </w:rPr>
        <w:t>S</w:t>
      </w:r>
    </w:p>
    <w:p w14:paraId="025D04BC" w14:textId="77777777" w:rsidR="00FD191B" w:rsidRPr="00AB098B" w:rsidRDefault="00FD191B" w:rsidP="00F6063A">
      <w:pPr>
        <w:spacing w:after="0" w:line="240" w:lineRule="auto"/>
        <w:ind w:left="1080"/>
        <w:rPr>
          <w:rFonts w:ascii="Aptos Display" w:hAnsi="Aptos Display"/>
          <w:b/>
          <w:color w:val="002060"/>
          <w:sz w:val="10"/>
          <w:szCs w:val="10"/>
        </w:rPr>
      </w:pPr>
    </w:p>
    <w:tbl>
      <w:tblPr>
        <w:tblStyle w:val="Cuadrculaclara-nfasis51"/>
        <w:tblW w:w="10622" w:type="dxa"/>
        <w:jc w:val="center"/>
        <w:tblBorders>
          <w:top w:val="single" w:sz="12" w:space="0" w:color="FF8FC7"/>
          <w:left w:val="single" w:sz="12" w:space="0" w:color="FF8FC7"/>
          <w:bottom w:val="single" w:sz="12" w:space="0" w:color="FF8FC7"/>
          <w:right w:val="single" w:sz="12" w:space="0" w:color="FF8FC7"/>
          <w:insideH w:val="single" w:sz="12" w:space="0" w:color="FF8FC7"/>
          <w:insideV w:val="single" w:sz="12" w:space="0" w:color="FF8FC7"/>
        </w:tblBorders>
        <w:tblLook w:val="04A0" w:firstRow="1" w:lastRow="0" w:firstColumn="1" w:lastColumn="0" w:noHBand="0" w:noVBand="1"/>
      </w:tblPr>
      <w:tblGrid>
        <w:gridCol w:w="1691"/>
        <w:gridCol w:w="2410"/>
        <w:gridCol w:w="4678"/>
        <w:gridCol w:w="1843"/>
      </w:tblGrid>
      <w:tr w:rsidR="004A7AE2" w:rsidRPr="003E73D6" w14:paraId="04E055BD" w14:textId="77777777" w:rsidTr="0090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shd w:val="clear" w:color="auto" w:fill="FFCCFF"/>
            <w:vAlign w:val="center"/>
          </w:tcPr>
          <w:p w14:paraId="2E917AFD" w14:textId="77777777" w:rsidR="004A7AE2" w:rsidRPr="00B96575" w:rsidRDefault="004A7AE2" w:rsidP="00597EF1">
            <w:pPr>
              <w:jc w:val="center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COMPETENCIA</w:t>
            </w:r>
          </w:p>
        </w:tc>
        <w:tc>
          <w:tcPr>
            <w:tcW w:w="2410" w:type="dxa"/>
            <w:shd w:val="clear" w:color="auto" w:fill="FFCCFF"/>
            <w:vAlign w:val="center"/>
          </w:tcPr>
          <w:p w14:paraId="1E281AB2" w14:textId="77777777" w:rsidR="004A7AE2" w:rsidRPr="00B96575" w:rsidRDefault="004A7AE2" w:rsidP="00597E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CAPACIDAD</w:t>
            </w:r>
          </w:p>
        </w:tc>
        <w:tc>
          <w:tcPr>
            <w:tcW w:w="4678" w:type="dxa"/>
            <w:shd w:val="clear" w:color="auto" w:fill="FFCCFF"/>
            <w:vAlign w:val="center"/>
          </w:tcPr>
          <w:p w14:paraId="0394EFE4" w14:textId="77777777" w:rsidR="004A7AE2" w:rsidRPr="00B96575" w:rsidRDefault="004A7AE2" w:rsidP="00597E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DESEMPEÑOS PRECISADOS</w:t>
            </w:r>
          </w:p>
        </w:tc>
        <w:tc>
          <w:tcPr>
            <w:tcW w:w="1843" w:type="dxa"/>
            <w:shd w:val="clear" w:color="auto" w:fill="FFCCFF"/>
            <w:vAlign w:val="center"/>
          </w:tcPr>
          <w:p w14:paraId="03C3AD69" w14:textId="5712C3C3" w:rsidR="004A7AE2" w:rsidRPr="00B96575" w:rsidRDefault="00E0655D" w:rsidP="00597E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CAMPOS</w:t>
            </w:r>
            <w:r w:rsidR="004A7AE2" w:rsidRPr="00B96575">
              <w:rPr>
                <w:rFonts w:ascii="Aptos Display" w:eastAsia="Batang" w:hAnsi="Aptos Display"/>
                <w:lang w:eastAsia="ko-KR"/>
              </w:rPr>
              <w:t xml:space="preserve"> TEMÁTICOS</w:t>
            </w:r>
          </w:p>
        </w:tc>
      </w:tr>
      <w:tr w:rsidR="00F933D6" w:rsidRPr="003E73D6" w14:paraId="60CC14B1" w14:textId="77777777" w:rsidTr="00901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vMerge w:val="restart"/>
            <w:shd w:val="clear" w:color="auto" w:fill="0088EE"/>
            <w:vAlign w:val="center"/>
          </w:tcPr>
          <w:p w14:paraId="2D45D6CE" w14:textId="36B26865" w:rsidR="00F933D6" w:rsidRPr="00702663" w:rsidRDefault="00F933D6" w:rsidP="00F933D6">
            <w:pPr>
              <w:jc w:val="center"/>
              <w:rPr>
                <w:rFonts w:ascii="Calibri" w:eastAsiaTheme="minorHAnsi" w:hAnsi="Calibri" w:cs="Calibri"/>
                <w:bCs w:val="0"/>
                <w:sz w:val="24"/>
                <w:szCs w:val="24"/>
              </w:rPr>
            </w:pPr>
            <w:r w:rsidRPr="00702663">
              <w:rPr>
                <w:rFonts w:ascii="Calibri" w:eastAsiaTheme="minorHAnsi" w:hAnsi="Calibri" w:cs="Calibri"/>
                <w:bCs w:val="0"/>
                <w:sz w:val="24"/>
                <w:szCs w:val="24"/>
              </w:rPr>
              <w:t>Resuelve problemas de regularidad, equivalencia y cambio.</w:t>
            </w:r>
          </w:p>
        </w:tc>
        <w:tc>
          <w:tcPr>
            <w:tcW w:w="2410" w:type="dxa"/>
            <w:shd w:val="clear" w:color="auto" w:fill="4BB2FF"/>
            <w:vAlign w:val="center"/>
          </w:tcPr>
          <w:p w14:paraId="6B4E5794" w14:textId="755BB910" w:rsidR="00F933D6" w:rsidRPr="00702663" w:rsidRDefault="00F933D6" w:rsidP="00F933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02663">
              <w:rPr>
                <w:rFonts w:ascii="Calibri" w:eastAsia="Batang" w:hAnsi="Calibri" w:cs="Calibri"/>
                <w:b/>
                <w:bCs/>
                <w:iCs/>
                <w:sz w:val="24"/>
                <w:szCs w:val="24"/>
                <w:lang w:eastAsia="ko-KR"/>
              </w:rPr>
              <w:t>Traduce datos y condiciones</w:t>
            </w:r>
            <w:r w:rsidRPr="00702663">
              <w:rPr>
                <w:rFonts w:ascii="Calibri" w:eastAsia="Batang" w:hAnsi="Calibri" w:cs="Calibri"/>
                <w:iCs/>
                <w:sz w:val="24"/>
                <w:szCs w:val="24"/>
                <w:lang w:eastAsia="ko-KR"/>
              </w:rPr>
              <w:t xml:space="preserve"> a expresiones algebraicas</w:t>
            </w:r>
          </w:p>
        </w:tc>
        <w:tc>
          <w:tcPr>
            <w:tcW w:w="4678" w:type="dxa"/>
            <w:shd w:val="clear" w:color="auto" w:fill="FFFFFF" w:themeFill="background1"/>
          </w:tcPr>
          <w:p w14:paraId="2BFACB28" w14:textId="4CA1927E" w:rsidR="00F933D6" w:rsidRPr="0090162D" w:rsidRDefault="00A52070" w:rsidP="00A52070">
            <w:pPr>
              <w:pStyle w:val="Default"/>
              <w:numPr>
                <w:ilvl w:val="0"/>
                <w:numId w:val="14"/>
              </w:numPr>
              <w:ind w:left="326" w:hanging="3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Calibri" w:hAnsi="Aptos Display"/>
              </w:rPr>
            </w:pPr>
            <w:r w:rsidRPr="0090162D">
              <w:t xml:space="preserve">Traduce datos, valores desconocidos, regularidades, condiciones de equivalencia o variación entre magnitudes y proporcionalidad compuesta; al plantear y resolver problemas. Evalúa si la solución cumple con las condiciones iniciales del problema y si estas condiciones se reproducen en el modelo (expresión algebraica). 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00BBEE49" w14:textId="77777777" w:rsidR="00A52070" w:rsidRPr="005F73E7" w:rsidRDefault="00A52070" w:rsidP="00A520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  <w:t>Magnitudes proporcionales</w:t>
            </w:r>
          </w:p>
          <w:p w14:paraId="44B106BD" w14:textId="77777777" w:rsidR="00A52070" w:rsidRPr="005F73E7" w:rsidRDefault="00A52070" w:rsidP="00A520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>• Magnitudes directamente proporcionales</w:t>
            </w:r>
          </w:p>
          <w:p w14:paraId="565C5E8C" w14:textId="77777777" w:rsidR="00A52070" w:rsidRPr="005F73E7" w:rsidRDefault="00A52070" w:rsidP="00A520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(Teoría Página 68)</w:t>
            </w:r>
          </w:p>
          <w:p w14:paraId="6156CA98" w14:textId="77777777" w:rsidR="005E4090" w:rsidRPr="005F73E7" w:rsidRDefault="005E4090" w:rsidP="005E40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  <w:t>Magnitudes proporcionales</w:t>
            </w:r>
          </w:p>
          <w:p w14:paraId="59A70DEC" w14:textId="78B779A5" w:rsidR="005E4090" w:rsidRPr="005F73E7" w:rsidRDefault="005E4090" w:rsidP="005E40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 xml:space="preserve">• Magnitudes </w:t>
            </w:r>
            <w:r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>inversa</w:t>
            </w:r>
            <w:r w:rsidRPr="005F73E7"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>mente proporcionales</w:t>
            </w:r>
          </w:p>
          <w:p w14:paraId="78CDF55E" w14:textId="11BAF32A" w:rsidR="005E4090" w:rsidRPr="005F73E7" w:rsidRDefault="005E4090" w:rsidP="005E40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(Teoría Página 6</w:t>
            </w:r>
            <w:r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9</w:t>
            </w:r>
            <w:r w:rsidRPr="005F73E7"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)</w:t>
            </w:r>
          </w:p>
          <w:p w14:paraId="4F5090B3" w14:textId="7719EA67" w:rsidR="00F933D6" w:rsidRPr="00A52070" w:rsidRDefault="00F933D6" w:rsidP="002862D3">
            <w:pPr>
              <w:ind w:left="28" w:hanging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Calibri" w:hAnsi="Aptos Display" w:cs="Calibri"/>
                <w:b/>
                <w:bCs/>
                <w:sz w:val="20"/>
                <w:szCs w:val="20"/>
                <w:lang w:val="es-MX"/>
              </w:rPr>
            </w:pPr>
          </w:p>
        </w:tc>
      </w:tr>
      <w:tr w:rsidR="00F933D6" w:rsidRPr="003E73D6" w14:paraId="64DC9ED2" w14:textId="77777777" w:rsidTr="0090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vMerge/>
            <w:shd w:val="clear" w:color="auto" w:fill="0088EE"/>
          </w:tcPr>
          <w:p w14:paraId="1042B933" w14:textId="77777777" w:rsidR="00F933D6" w:rsidRPr="003E73D6" w:rsidRDefault="00F933D6" w:rsidP="00F933D6">
            <w:pPr>
              <w:jc w:val="both"/>
              <w:rPr>
                <w:rFonts w:ascii="Aptos Display" w:eastAsiaTheme="minorHAnsi" w:hAnsi="Aptos Display" w:cstheme="majorHAnsi"/>
                <w:bCs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3BFF94"/>
            <w:vAlign w:val="center"/>
          </w:tcPr>
          <w:p w14:paraId="6AC78668" w14:textId="5AD79ADD" w:rsidR="00F933D6" w:rsidRPr="00702663" w:rsidRDefault="00F933D6" w:rsidP="00F933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02663">
              <w:rPr>
                <w:rFonts w:ascii="Calibri" w:eastAsia="Batang" w:hAnsi="Calibri" w:cs="Calibri"/>
                <w:b/>
                <w:bCs/>
                <w:iCs/>
                <w:sz w:val="24"/>
                <w:szCs w:val="24"/>
                <w:lang w:eastAsia="ko-KR"/>
              </w:rPr>
              <w:t>Comunica su comprensión</w:t>
            </w:r>
            <w:r w:rsidRPr="00702663">
              <w:rPr>
                <w:rFonts w:ascii="Calibri" w:eastAsia="Batang" w:hAnsi="Calibri" w:cs="Calibri"/>
                <w:iCs/>
                <w:sz w:val="24"/>
                <w:szCs w:val="24"/>
                <w:lang w:eastAsia="ko-KR"/>
              </w:rPr>
              <w:t xml:space="preserve"> sobre las relaciones algebraicas</w:t>
            </w:r>
          </w:p>
        </w:tc>
        <w:tc>
          <w:tcPr>
            <w:tcW w:w="4678" w:type="dxa"/>
            <w:shd w:val="clear" w:color="auto" w:fill="FFCCFF"/>
          </w:tcPr>
          <w:p w14:paraId="5026996E" w14:textId="10AFBFF5" w:rsidR="00F933D6" w:rsidRPr="0090162D" w:rsidRDefault="00A52070" w:rsidP="00A52070">
            <w:pPr>
              <w:pStyle w:val="Default"/>
              <w:numPr>
                <w:ilvl w:val="0"/>
                <w:numId w:val="14"/>
              </w:numPr>
              <w:ind w:left="326" w:hanging="32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0162D">
              <w:t>Expresa el significado</w:t>
            </w:r>
            <w:r w:rsidR="0090162D" w:rsidRPr="0090162D">
              <w:t xml:space="preserve">, </w:t>
            </w:r>
            <w:r w:rsidRPr="0090162D">
              <w:t xml:space="preserve">las interpreta y explica en el contexto de la situación, usando lenguaje algebraico y haciendo uso de conexiones entre representaciones gráficas, tabulares y simbólicas. </w:t>
            </w:r>
          </w:p>
        </w:tc>
        <w:tc>
          <w:tcPr>
            <w:tcW w:w="1843" w:type="dxa"/>
            <w:vMerge/>
            <w:shd w:val="clear" w:color="auto" w:fill="FFCCFF"/>
          </w:tcPr>
          <w:p w14:paraId="73D8F284" w14:textId="77777777" w:rsidR="00F933D6" w:rsidRPr="00837CA7" w:rsidRDefault="00F933D6" w:rsidP="00F933D6">
            <w:pPr>
              <w:ind w:left="28" w:hanging="28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 Display" w:eastAsia="Calibri" w:hAnsi="Aptos Display" w:cs="Calibri"/>
                <w:b/>
                <w:bCs/>
                <w:sz w:val="20"/>
                <w:szCs w:val="20"/>
              </w:rPr>
            </w:pPr>
          </w:p>
        </w:tc>
      </w:tr>
      <w:tr w:rsidR="00F933D6" w:rsidRPr="003E73D6" w14:paraId="0C4D9CAF" w14:textId="77777777" w:rsidTr="00901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vMerge/>
            <w:shd w:val="clear" w:color="auto" w:fill="0088EE"/>
          </w:tcPr>
          <w:p w14:paraId="7EC5DBA4" w14:textId="77777777" w:rsidR="00F933D6" w:rsidRPr="003E73D6" w:rsidRDefault="00F933D6" w:rsidP="00F933D6">
            <w:pPr>
              <w:jc w:val="both"/>
              <w:rPr>
                <w:rFonts w:ascii="Aptos Display" w:eastAsiaTheme="minorHAnsi" w:hAnsi="Aptos Display" w:cstheme="majorHAnsi"/>
                <w:bCs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99"/>
            <w:vAlign w:val="center"/>
          </w:tcPr>
          <w:p w14:paraId="07881E5D" w14:textId="1C5CFA76" w:rsidR="00F933D6" w:rsidRPr="00702663" w:rsidRDefault="00F933D6" w:rsidP="00F933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02663">
              <w:rPr>
                <w:rFonts w:ascii="Calibri" w:eastAsia="Batang" w:hAnsi="Calibri" w:cs="Calibri"/>
                <w:b/>
                <w:bCs/>
                <w:iCs/>
                <w:sz w:val="24"/>
                <w:szCs w:val="24"/>
                <w:lang w:eastAsia="ko-KR"/>
              </w:rPr>
              <w:t>Usa estrategias y procedimientos</w:t>
            </w:r>
            <w:r w:rsidRPr="00702663">
              <w:rPr>
                <w:rFonts w:ascii="Calibri" w:eastAsia="Batang" w:hAnsi="Calibri" w:cs="Calibri"/>
                <w:iCs/>
                <w:sz w:val="24"/>
                <w:szCs w:val="24"/>
                <w:lang w:eastAsia="ko-KR"/>
              </w:rPr>
              <w:t xml:space="preserve"> para encontrar reglas generales.</w:t>
            </w:r>
          </w:p>
        </w:tc>
        <w:tc>
          <w:tcPr>
            <w:tcW w:w="4678" w:type="dxa"/>
            <w:shd w:val="clear" w:color="auto" w:fill="FFFFFF" w:themeFill="background1"/>
          </w:tcPr>
          <w:p w14:paraId="1F43AD8C" w14:textId="6D934356" w:rsidR="00F933D6" w:rsidRPr="0090162D" w:rsidRDefault="00A52070" w:rsidP="00A52070">
            <w:pPr>
              <w:pStyle w:val="Default"/>
              <w:numPr>
                <w:ilvl w:val="0"/>
                <w:numId w:val="14"/>
              </w:numPr>
              <w:ind w:left="326" w:hanging="3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162D">
              <w:t>Selecciona y combina de manera apropiada estrategias heurísticas, métodos gráficos, recursos y procedimientos matemáticos para reconocer el conjunto de valores en una gráfica y la variación de los mismos</w:t>
            </w:r>
            <w:r w:rsidR="0090162D" w:rsidRPr="0090162D">
              <w:t>.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02658936" w14:textId="77777777" w:rsidR="00F933D6" w:rsidRPr="00837CA7" w:rsidRDefault="00F933D6" w:rsidP="00F933D6">
            <w:pPr>
              <w:ind w:left="28" w:hanging="2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Calibri" w:hAnsi="Aptos Display" w:cs="Calibri"/>
                <w:b/>
                <w:bCs/>
                <w:sz w:val="20"/>
                <w:szCs w:val="20"/>
              </w:rPr>
            </w:pPr>
          </w:p>
        </w:tc>
      </w:tr>
      <w:tr w:rsidR="00F933D6" w:rsidRPr="003E73D6" w14:paraId="0908D9DD" w14:textId="77777777" w:rsidTr="0090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  <w:vMerge/>
            <w:shd w:val="clear" w:color="auto" w:fill="0088EE"/>
          </w:tcPr>
          <w:p w14:paraId="1880A4AB" w14:textId="77777777" w:rsidR="00F933D6" w:rsidRPr="003E73D6" w:rsidRDefault="00F933D6" w:rsidP="00F933D6">
            <w:pPr>
              <w:jc w:val="both"/>
              <w:rPr>
                <w:rFonts w:ascii="Aptos Display" w:eastAsiaTheme="minorHAnsi" w:hAnsi="Aptos Display" w:cstheme="majorHAnsi"/>
                <w:bCs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8F8F"/>
            <w:vAlign w:val="center"/>
          </w:tcPr>
          <w:p w14:paraId="1A39FC58" w14:textId="3601431B" w:rsidR="00F933D6" w:rsidRPr="00702663" w:rsidRDefault="00F933D6" w:rsidP="00F933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bCs/>
                <w:sz w:val="24"/>
                <w:szCs w:val="24"/>
              </w:rPr>
            </w:pPr>
            <w:r w:rsidRPr="00702663">
              <w:rPr>
                <w:rFonts w:ascii="Calibri" w:eastAsia="Batang" w:hAnsi="Calibri" w:cs="Calibri"/>
                <w:b/>
                <w:bCs/>
                <w:iCs/>
                <w:sz w:val="24"/>
                <w:szCs w:val="24"/>
                <w:lang w:eastAsia="ko-KR"/>
              </w:rPr>
              <w:t>Argumenta afirmaciones</w:t>
            </w:r>
            <w:r w:rsidRPr="00702663">
              <w:rPr>
                <w:rFonts w:ascii="Calibri" w:eastAsia="Batang" w:hAnsi="Calibri" w:cs="Calibri"/>
                <w:iCs/>
                <w:sz w:val="24"/>
                <w:szCs w:val="24"/>
                <w:lang w:eastAsia="ko-KR"/>
              </w:rPr>
              <w:t xml:space="preserve"> sobre relaciones de cambio y equivalencia.</w:t>
            </w:r>
          </w:p>
        </w:tc>
        <w:tc>
          <w:tcPr>
            <w:tcW w:w="4678" w:type="dxa"/>
            <w:shd w:val="clear" w:color="auto" w:fill="FFCCFF"/>
          </w:tcPr>
          <w:p w14:paraId="39D67B77" w14:textId="2D285B88" w:rsidR="00F933D6" w:rsidRPr="0090162D" w:rsidRDefault="00A52070" w:rsidP="0090162D">
            <w:pPr>
              <w:pStyle w:val="Default"/>
              <w:numPr>
                <w:ilvl w:val="0"/>
                <w:numId w:val="24"/>
              </w:numPr>
              <w:ind w:left="322" w:hanging="283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 Display" w:eastAsia="Calibri" w:hAnsi="Aptos Display" w:cs="Times New Roman"/>
              </w:rPr>
            </w:pPr>
            <w:r w:rsidRPr="0090162D">
              <w:t>Plantea afirmaciones sobre, la relación entre términos</w:t>
            </w:r>
            <w:r w:rsidR="0090162D" w:rsidRPr="0090162D">
              <w:t xml:space="preserve">, </w:t>
            </w:r>
            <w:r w:rsidRPr="0090162D">
              <w:t>propiedades matemáticas o el razonamiento inductivo y deductivo.</w:t>
            </w:r>
          </w:p>
        </w:tc>
        <w:tc>
          <w:tcPr>
            <w:tcW w:w="1843" w:type="dxa"/>
            <w:vMerge/>
            <w:shd w:val="clear" w:color="auto" w:fill="FFCCFF"/>
          </w:tcPr>
          <w:p w14:paraId="744B5500" w14:textId="77777777" w:rsidR="00F933D6" w:rsidRPr="00837CA7" w:rsidRDefault="00F933D6" w:rsidP="00F933D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ptos Display" w:eastAsia="Calibri" w:hAnsi="Aptos Display" w:cs="Calibri"/>
                <w:b/>
                <w:bCs/>
                <w:sz w:val="20"/>
                <w:szCs w:val="20"/>
              </w:rPr>
            </w:pPr>
          </w:p>
        </w:tc>
      </w:tr>
    </w:tbl>
    <w:p w14:paraId="5B9480FD" w14:textId="77777777" w:rsidR="00361EBB" w:rsidRDefault="00361EBB" w:rsidP="004A7AE2">
      <w:pPr>
        <w:rPr>
          <w:sz w:val="10"/>
          <w:szCs w:val="10"/>
        </w:rPr>
      </w:pPr>
    </w:p>
    <w:p w14:paraId="049DC487" w14:textId="77777777" w:rsidR="0090162D" w:rsidRDefault="0090162D" w:rsidP="004A7AE2">
      <w:pPr>
        <w:rPr>
          <w:sz w:val="10"/>
          <w:szCs w:val="10"/>
        </w:rPr>
      </w:pPr>
    </w:p>
    <w:p w14:paraId="2CF5D166" w14:textId="77777777" w:rsidR="0090162D" w:rsidRDefault="0090162D" w:rsidP="004A7AE2">
      <w:pPr>
        <w:rPr>
          <w:sz w:val="10"/>
          <w:szCs w:val="10"/>
        </w:rPr>
      </w:pPr>
    </w:p>
    <w:p w14:paraId="557D1B7F" w14:textId="77777777" w:rsidR="0090162D" w:rsidRDefault="0090162D" w:rsidP="004A7AE2">
      <w:pPr>
        <w:rPr>
          <w:sz w:val="10"/>
          <w:szCs w:val="10"/>
        </w:rPr>
      </w:pPr>
    </w:p>
    <w:p w14:paraId="53C627F0" w14:textId="77777777" w:rsidR="0090162D" w:rsidRPr="00AB098B" w:rsidRDefault="0090162D" w:rsidP="004A7AE2">
      <w:pPr>
        <w:rPr>
          <w:sz w:val="10"/>
          <w:szCs w:val="10"/>
        </w:rPr>
      </w:pPr>
    </w:p>
    <w:tbl>
      <w:tblPr>
        <w:tblStyle w:val="Cuadrculaclara-nfasis51"/>
        <w:tblW w:w="10763" w:type="dxa"/>
        <w:jc w:val="center"/>
        <w:tblBorders>
          <w:top w:val="single" w:sz="12" w:space="0" w:color="FF8FC7"/>
          <w:left w:val="single" w:sz="12" w:space="0" w:color="FF8FC7"/>
          <w:bottom w:val="single" w:sz="12" w:space="0" w:color="FF8FC7"/>
          <w:right w:val="single" w:sz="12" w:space="0" w:color="FF8FC7"/>
          <w:insideH w:val="single" w:sz="12" w:space="0" w:color="FF8FC7"/>
          <w:insideV w:val="single" w:sz="12" w:space="0" w:color="FF8FC7"/>
        </w:tblBorders>
        <w:tblLook w:val="04A0" w:firstRow="1" w:lastRow="0" w:firstColumn="1" w:lastColumn="0" w:noHBand="0" w:noVBand="1"/>
      </w:tblPr>
      <w:tblGrid>
        <w:gridCol w:w="1721"/>
        <w:gridCol w:w="1650"/>
        <w:gridCol w:w="1853"/>
        <w:gridCol w:w="1548"/>
        <w:gridCol w:w="2331"/>
        <w:gridCol w:w="1660"/>
      </w:tblGrid>
      <w:tr w:rsidR="00AB098B" w:rsidRPr="003E73D6" w14:paraId="144529FF" w14:textId="6E409945" w:rsidTr="00B06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shd w:val="clear" w:color="auto" w:fill="FFCCFF"/>
            <w:vAlign w:val="center"/>
          </w:tcPr>
          <w:p w14:paraId="18EDA7FE" w14:textId="7717391B" w:rsidR="00E0655D" w:rsidRPr="00B96575" w:rsidRDefault="00E0655D" w:rsidP="00723D39">
            <w:pPr>
              <w:jc w:val="center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COMPETENCIA</w:t>
            </w:r>
          </w:p>
        </w:tc>
        <w:tc>
          <w:tcPr>
            <w:tcW w:w="1650" w:type="dxa"/>
            <w:shd w:val="clear" w:color="auto" w:fill="FFCCFF"/>
            <w:vAlign w:val="center"/>
          </w:tcPr>
          <w:p w14:paraId="0D50C730" w14:textId="50F6ABA8" w:rsidR="00E0655D" w:rsidRPr="00B96575" w:rsidRDefault="00E0655D" w:rsidP="00723D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CAPACIDAD</w:t>
            </w:r>
          </w:p>
        </w:tc>
        <w:tc>
          <w:tcPr>
            <w:tcW w:w="1991" w:type="dxa"/>
            <w:shd w:val="clear" w:color="auto" w:fill="FFCCFF"/>
            <w:vAlign w:val="center"/>
          </w:tcPr>
          <w:p w14:paraId="0414B9D9" w14:textId="15E3BD81" w:rsidR="00E0655D" w:rsidRPr="00B96575" w:rsidRDefault="00E0655D" w:rsidP="00E065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CAMPOS TEMÁTICOS</w:t>
            </w:r>
          </w:p>
        </w:tc>
        <w:tc>
          <w:tcPr>
            <w:tcW w:w="1229" w:type="dxa"/>
            <w:shd w:val="clear" w:color="auto" w:fill="FFCCFF"/>
            <w:vAlign w:val="center"/>
          </w:tcPr>
          <w:p w14:paraId="0E819545" w14:textId="76DFD5A9" w:rsidR="00E0655D" w:rsidRPr="00B96575" w:rsidRDefault="00E0655D" w:rsidP="00723D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EVIDENCIA DE APRENDIZAJE</w:t>
            </w:r>
          </w:p>
        </w:tc>
        <w:tc>
          <w:tcPr>
            <w:tcW w:w="2497" w:type="dxa"/>
            <w:shd w:val="clear" w:color="auto" w:fill="FFCCFF"/>
            <w:vAlign w:val="center"/>
          </w:tcPr>
          <w:p w14:paraId="1C482613" w14:textId="77777777" w:rsidR="00E0655D" w:rsidRPr="00B96575" w:rsidRDefault="00E0655D" w:rsidP="00723D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CRITERIOS DE EVALUACIÒN</w:t>
            </w:r>
          </w:p>
        </w:tc>
        <w:tc>
          <w:tcPr>
            <w:tcW w:w="1660" w:type="dxa"/>
            <w:shd w:val="clear" w:color="auto" w:fill="FFCCFF"/>
            <w:vAlign w:val="center"/>
          </w:tcPr>
          <w:p w14:paraId="16E96E9D" w14:textId="77777777" w:rsidR="00E0655D" w:rsidRPr="00B96575" w:rsidRDefault="00E0655D" w:rsidP="00723D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Batang" w:hAnsi="Aptos Display"/>
                <w:lang w:eastAsia="ko-KR"/>
              </w:rPr>
            </w:pPr>
            <w:r w:rsidRPr="00B96575">
              <w:rPr>
                <w:rFonts w:ascii="Aptos Display" w:eastAsia="Batang" w:hAnsi="Aptos Display"/>
                <w:lang w:eastAsia="ko-KR"/>
              </w:rPr>
              <w:t>INSTRUMENTO DE EVALUACIÒN</w:t>
            </w:r>
          </w:p>
        </w:tc>
      </w:tr>
      <w:tr w:rsidR="00AB098B" w:rsidRPr="003E73D6" w14:paraId="5C8C6D8B" w14:textId="4F3AA6A4" w:rsidTr="00B06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vMerge w:val="restart"/>
            <w:shd w:val="clear" w:color="auto" w:fill="0088EE"/>
            <w:vAlign w:val="center"/>
          </w:tcPr>
          <w:p w14:paraId="24B4B5D4" w14:textId="7774B862" w:rsidR="00257800" w:rsidRPr="00F933D6" w:rsidRDefault="00257800" w:rsidP="0025780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F933D6">
              <w:rPr>
                <w:rFonts w:asciiTheme="minorHAnsi" w:eastAsiaTheme="minorHAnsi" w:hAnsiTheme="minorHAnsi" w:cstheme="minorHAnsi"/>
                <w:bCs w:val="0"/>
              </w:rPr>
              <w:t>Resuelve problemas de regularidad, equivalencia y cambio.</w:t>
            </w:r>
          </w:p>
        </w:tc>
        <w:tc>
          <w:tcPr>
            <w:tcW w:w="1650" w:type="dxa"/>
            <w:shd w:val="clear" w:color="auto" w:fill="4BB2FF"/>
            <w:vAlign w:val="center"/>
          </w:tcPr>
          <w:p w14:paraId="77CC5C54" w14:textId="53D28541" w:rsidR="00257800" w:rsidRPr="00F933D6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933D6">
              <w:rPr>
                <w:rFonts w:eastAsia="Batang" w:cstheme="minorHAnsi"/>
                <w:b/>
                <w:bCs/>
                <w:iCs/>
                <w:lang w:eastAsia="ko-KR"/>
              </w:rPr>
              <w:t>Traduce datos y condiciones</w:t>
            </w:r>
            <w:r w:rsidRPr="00F933D6">
              <w:rPr>
                <w:rFonts w:eastAsia="Batang" w:cstheme="minorHAnsi"/>
                <w:iCs/>
                <w:lang w:eastAsia="ko-KR"/>
              </w:rPr>
              <w:t xml:space="preserve"> a expresiones algebraicas</w:t>
            </w:r>
          </w:p>
        </w:tc>
        <w:tc>
          <w:tcPr>
            <w:tcW w:w="1991" w:type="dxa"/>
            <w:vMerge w:val="restart"/>
            <w:shd w:val="clear" w:color="auto" w:fill="FFFFFF" w:themeFill="background1"/>
            <w:vAlign w:val="center"/>
          </w:tcPr>
          <w:p w14:paraId="442D65A0" w14:textId="77777777" w:rsidR="00A52070" w:rsidRPr="005F73E7" w:rsidRDefault="00A52070" w:rsidP="00A520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  <w:t>Magnitudes proporcionales</w:t>
            </w:r>
          </w:p>
          <w:p w14:paraId="1CA07E13" w14:textId="77777777" w:rsidR="00A52070" w:rsidRPr="005F73E7" w:rsidRDefault="00A52070" w:rsidP="00A520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>• Magnitudes directamente proporcionales</w:t>
            </w:r>
          </w:p>
          <w:p w14:paraId="5411554D" w14:textId="77777777" w:rsidR="00A52070" w:rsidRPr="005F73E7" w:rsidRDefault="00A52070" w:rsidP="00A520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(Teoría Página 68)</w:t>
            </w:r>
          </w:p>
          <w:p w14:paraId="331C729E" w14:textId="77777777" w:rsidR="005E4090" w:rsidRPr="005F73E7" w:rsidRDefault="005E4090" w:rsidP="005E40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Bold" w:hAnsi="Calibri" w:cs="Calibri"/>
                <w:b/>
                <w:bCs/>
                <w:color w:val="0070C0"/>
                <w:sz w:val="18"/>
                <w:szCs w:val="18"/>
                <w:lang w:val="es-MX"/>
              </w:rPr>
              <w:t>Magnitudes proporcionales</w:t>
            </w:r>
          </w:p>
          <w:p w14:paraId="6565D49D" w14:textId="77777777" w:rsidR="005E4090" w:rsidRPr="005F73E7" w:rsidRDefault="005E4090" w:rsidP="005E40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 xml:space="preserve">• Magnitudes </w:t>
            </w:r>
            <w:r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>inversa</w:t>
            </w:r>
            <w:r w:rsidRPr="005F73E7">
              <w:rPr>
                <w:rFonts w:ascii="Calibri" w:eastAsia="MyriadPro-Semibold" w:hAnsi="Calibri" w:cs="Calibri"/>
                <w:color w:val="0070C0"/>
                <w:sz w:val="18"/>
                <w:szCs w:val="18"/>
                <w:lang w:val="es-MX"/>
              </w:rPr>
              <w:t>mente proporcionales</w:t>
            </w:r>
          </w:p>
          <w:p w14:paraId="0E9A743D" w14:textId="77777777" w:rsidR="005E4090" w:rsidRPr="005F73E7" w:rsidRDefault="005E4090" w:rsidP="005E40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</w:pPr>
            <w:r w:rsidRPr="005F73E7"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(Teoría Página 6</w:t>
            </w:r>
            <w:r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9</w:t>
            </w:r>
            <w:r w:rsidRPr="005F73E7">
              <w:rPr>
                <w:rFonts w:ascii="Calibri" w:eastAsia="MyriadPro-Semibold" w:hAnsi="Calibri" w:cs="Calibri"/>
                <w:color w:val="EE0000"/>
                <w:sz w:val="18"/>
                <w:szCs w:val="18"/>
                <w:lang w:val="es-MX"/>
              </w:rPr>
              <w:t>)</w:t>
            </w:r>
          </w:p>
          <w:p w14:paraId="35D62239" w14:textId="51444C3B" w:rsidR="00257800" w:rsidRPr="00B06F8C" w:rsidRDefault="00257800" w:rsidP="002862D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Semibold" w:hAnsi="Calibri" w:cs="Calibri"/>
                <w:color w:val="EE0000"/>
                <w:sz w:val="20"/>
                <w:szCs w:val="20"/>
                <w:lang w:val="es-MX"/>
              </w:rPr>
            </w:pPr>
          </w:p>
        </w:tc>
        <w:tc>
          <w:tcPr>
            <w:tcW w:w="1229" w:type="dxa"/>
            <w:vMerge w:val="restart"/>
            <w:shd w:val="clear" w:color="auto" w:fill="FFFFFF" w:themeFill="background1"/>
            <w:vAlign w:val="center"/>
          </w:tcPr>
          <w:p w14:paraId="3C68CE83" w14:textId="4817D9C7" w:rsidR="00257800" w:rsidRPr="002862D3" w:rsidRDefault="00A5207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B050"/>
                <w:sz w:val="20"/>
                <w:szCs w:val="20"/>
                <w:lang w:val="es-MX"/>
              </w:rPr>
            </w:pPr>
            <w:r w:rsidRPr="00A52070">
              <w:rPr>
                <w:rFonts w:ascii="Calibri" w:eastAsia="MyriadPro-Bold" w:hAnsi="Calibri" w:cs="Calibri"/>
                <w:b/>
                <w:bCs/>
                <w:color w:val="00B050"/>
                <w:sz w:val="20"/>
                <w:szCs w:val="20"/>
                <w:lang w:val="es-MX"/>
              </w:rPr>
              <w:t>"Prototipo Escalar de un Sistema de Gestión de Recursos y Residuos (Eco-Estructura)" - TEXTO 3º</w:t>
            </w:r>
          </w:p>
        </w:tc>
        <w:tc>
          <w:tcPr>
            <w:tcW w:w="2497" w:type="dxa"/>
            <w:shd w:val="clear" w:color="auto" w:fill="FFFFFF" w:themeFill="background1"/>
          </w:tcPr>
          <w:p w14:paraId="1BC75E3E" w14:textId="48FC94B0" w:rsidR="00257800" w:rsidRPr="0090162D" w:rsidRDefault="00A52070" w:rsidP="0090162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color w:val="00B050"/>
                <w:lang w:val="es-MX"/>
              </w:rPr>
            </w:pPr>
            <w:r w:rsidRPr="0090162D">
              <w:rPr>
                <w:rFonts w:ascii="Calibri" w:eastAsia="Arial" w:hAnsi="Calibri" w:cs="Calibri"/>
              </w:rPr>
              <w:t>Resuelve problemas referidos a analizar cambios continuos o periódicos, o regularidades entre magnitudes</w:t>
            </w:r>
            <w:r w:rsidR="0090162D" w:rsidRPr="0090162D">
              <w:rPr>
                <w:rFonts w:ascii="Calibri" w:eastAsia="Arial" w:hAnsi="Calibri" w:cs="Calibri"/>
              </w:rPr>
              <w:t>.</w:t>
            </w:r>
          </w:p>
        </w:tc>
        <w:tc>
          <w:tcPr>
            <w:tcW w:w="1660" w:type="dxa"/>
            <w:vMerge w:val="restart"/>
            <w:shd w:val="clear" w:color="auto" w:fill="FFFFFF" w:themeFill="background1"/>
          </w:tcPr>
          <w:p w14:paraId="5E8AF593" w14:textId="77777777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D6954">
              <w:rPr>
                <w:sz w:val="20"/>
                <w:szCs w:val="20"/>
              </w:rPr>
              <w:t>1. Rúbrica Analítica</w:t>
            </w:r>
          </w:p>
          <w:p w14:paraId="0A9BBC4A" w14:textId="77777777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D6954">
              <w:rPr>
                <w:sz w:val="20"/>
                <w:szCs w:val="20"/>
              </w:rPr>
              <w:t>Permite asignar niveles de logro (Logro Destacado, Logrado, En Proceso, En Inicio) para cada uno</w:t>
            </w:r>
          </w:p>
          <w:p w14:paraId="04CA6A71" w14:textId="77777777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sz w:val="20"/>
                <w:szCs w:val="20"/>
                <w:lang w:val="es-MX"/>
              </w:rPr>
            </w:pPr>
          </w:p>
          <w:p w14:paraId="13930846" w14:textId="77777777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sz w:val="20"/>
                <w:szCs w:val="20"/>
                <w:lang w:val="es-MX"/>
              </w:rPr>
            </w:pPr>
            <w:r w:rsidRPr="005D6954">
              <w:rPr>
                <w:rFonts w:ascii="Calibri" w:eastAsia="MyriadPro-Bold" w:hAnsi="Calibri" w:cs="Calibri"/>
                <w:sz w:val="20"/>
                <w:szCs w:val="20"/>
                <w:lang w:val="es-MX"/>
              </w:rPr>
              <w:t>2. Lista de Cotejo</w:t>
            </w:r>
          </w:p>
          <w:p w14:paraId="21ECBA11" w14:textId="77777777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sz w:val="20"/>
                <w:szCs w:val="20"/>
                <w:lang w:val="es-MX"/>
              </w:rPr>
            </w:pPr>
            <w:r w:rsidRPr="005D6954">
              <w:rPr>
                <w:rFonts w:ascii="Calibri" w:eastAsia="MyriadPro-Bold" w:hAnsi="Calibri" w:cs="Calibri"/>
                <w:sz w:val="20"/>
                <w:szCs w:val="20"/>
                <w:lang w:val="es-MX"/>
              </w:rPr>
              <w:t>Es un instrumento de verificación rápida (Sí/No).</w:t>
            </w:r>
          </w:p>
          <w:p w14:paraId="6179027E" w14:textId="77777777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sz w:val="20"/>
                <w:szCs w:val="20"/>
                <w:lang w:val="es-MX"/>
              </w:rPr>
            </w:pPr>
          </w:p>
          <w:p w14:paraId="11C6C54A" w14:textId="6D255F9A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sz w:val="20"/>
                <w:szCs w:val="20"/>
                <w:lang w:val="es-MX"/>
              </w:rPr>
            </w:pPr>
            <w:r w:rsidRPr="005D6954">
              <w:rPr>
                <w:rFonts w:ascii="Calibri" w:eastAsia="MyriadPro-Bold" w:hAnsi="Calibri" w:cs="Calibri"/>
                <w:sz w:val="20"/>
                <w:szCs w:val="20"/>
                <w:lang w:val="es-MX"/>
              </w:rPr>
              <w:t>3. Escala de Estimación / Valorativa</w:t>
            </w:r>
          </w:p>
          <w:p w14:paraId="4A774485" w14:textId="118B713E" w:rsidR="00257800" w:rsidRPr="005D695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sz w:val="20"/>
                <w:szCs w:val="20"/>
                <w:lang w:val="es-MX"/>
              </w:rPr>
            </w:pPr>
            <w:r w:rsidRPr="005D6954">
              <w:rPr>
                <w:rFonts w:ascii="Calibri" w:eastAsia="MyriadPro-Bold" w:hAnsi="Calibri" w:cs="Calibri"/>
                <w:sz w:val="20"/>
                <w:szCs w:val="20"/>
                <w:lang w:val="es-MX"/>
              </w:rPr>
              <w:t>Es un punto medio entre la lista de cotejo y la rúbrica. Utiliza categorías como: Siempre, A veces, Nunca; o una escala numérica del 1 al 5.</w:t>
            </w:r>
          </w:p>
        </w:tc>
      </w:tr>
      <w:tr w:rsidR="00AB098B" w:rsidRPr="003E73D6" w14:paraId="4D97F174" w14:textId="77777777" w:rsidTr="00B06F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vMerge/>
            <w:shd w:val="clear" w:color="auto" w:fill="0088EE"/>
          </w:tcPr>
          <w:p w14:paraId="3CA485BC" w14:textId="77777777" w:rsidR="00257800" w:rsidRPr="00F933D6" w:rsidRDefault="00257800" w:rsidP="0025780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650" w:type="dxa"/>
            <w:shd w:val="clear" w:color="auto" w:fill="3BFF94"/>
            <w:vAlign w:val="center"/>
          </w:tcPr>
          <w:p w14:paraId="0EAB6154" w14:textId="4E4EFFFB" w:rsidR="00257800" w:rsidRPr="00F933D6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F933D6">
              <w:rPr>
                <w:rFonts w:eastAsia="Batang" w:cstheme="minorHAnsi"/>
                <w:b/>
                <w:bCs/>
                <w:iCs/>
                <w:lang w:eastAsia="ko-KR"/>
              </w:rPr>
              <w:t>Comunica su comprensión</w:t>
            </w:r>
            <w:r w:rsidRPr="00F933D6">
              <w:rPr>
                <w:rFonts w:eastAsia="Batang" w:cstheme="minorHAnsi"/>
                <w:iCs/>
                <w:lang w:eastAsia="ko-KR"/>
              </w:rPr>
              <w:t xml:space="preserve"> sobre las relaciones algebraicas</w:t>
            </w:r>
          </w:p>
        </w:tc>
        <w:tc>
          <w:tcPr>
            <w:tcW w:w="1991" w:type="dxa"/>
            <w:vMerge/>
            <w:shd w:val="clear" w:color="auto" w:fill="FFFFFF" w:themeFill="background1"/>
          </w:tcPr>
          <w:p w14:paraId="54CC82A4" w14:textId="77777777" w:rsidR="00257800" w:rsidRPr="001C6824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29" w:type="dxa"/>
            <w:vMerge/>
            <w:shd w:val="clear" w:color="auto" w:fill="FFFFFF" w:themeFill="background1"/>
          </w:tcPr>
          <w:p w14:paraId="5FC199CC" w14:textId="72EBA2AC" w:rsidR="00257800" w:rsidRPr="001C6824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7" w:type="dxa"/>
            <w:shd w:val="clear" w:color="auto" w:fill="FFFFFF" w:themeFill="background1"/>
          </w:tcPr>
          <w:p w14:paraId="21360F7D" w14:textId="26A19B74" w:rsidR="00257800" w:rsidRPr="0090162D" w:rsidRDefault="0090162D" w:rsidP="00257800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0162D">
              <w:rPr>
                <w:rFonts w:ascii="Calibri" w:eastAsia="Arial" w:hAnsi="Calibri" w:cs="Calibri"/>
              </w:rPr>
              <w:t>Expresa su comprensión de magnitudes proporcionales, las usa para interpretar enunciados o textos o fuentes de información usando lenguaje matemático y gráficos.</w:t>
            </w:r>
          </w:p>
        </w:tc>
        <w:tc>
          <w:tcPr>
            <w:tcW w:w="1660" w:type="dxa"/>
            <w:vMerge/>
            <w:shd w:val="clear" w:color="auto" w:fill="FFFFFF" w:themeFill="background1"/>
          </w:tcPr>
          <w:p w14:paraId="31FCE2DC" w14:textId="3F7BC75B" w:rsidR="00257800" w:rsidRPr="00C3429F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B050"/>
                <w:sz w:val="20"/>
                <w:szCs w:val="20"/>
                <w:lang w:val="es-MX"/>
              </w:rPr>
            </w:pPr>
          </w:p>
        </w:tc>
      </w:tr>
      <w:tr w:rsidR="00AB098B" w:rsidRPr="003E73D6" w14:paraId="2AA513CE" w14:textId="77777777" w:rsidTr="00B06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vMerge/>
            <w:shd w:val="clear" w:color="auto" w:fill="0088EE"/>
          </w:tcPr>
          <w:p w14:paraId="19B269E7" w14:textId="77777777" w:rsidR="00257800" w:rsidRPr="00F933D6" w:rsidRDefault="00257800" w:rsidP="0025780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650" w:type="dxa"/>
            <w:shd w:val="clear" w:color="auto" w:fill="FFFF99"/>
            <w:vAlign w:val="center"/>
          </w:tcPr>
          <w:p w14:paraId="6C957172" w14:textId="47BF1334" w:rsidR="00257800" w:rsidRPr="00F933D6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933D6">
              <w:rPr>
                <w:rFonts w:eastAsia="Batang" w:cstheme="minorHAnsi"/>
                <w:b/>
                <w:bCs/>
                <w:iCs/>
                <w:lang w:eastAsia="ko-KR"/>
              </w:rPr>
              <w:t>Usa estrategias y procedimientos</w:t>
            </w:r>
            <w:r w:rsidRPr="00F933D6">
              <w:rPr>
                <w:rFonts w:eastAsia="Batang" w:cstheme="minorHAnsi"/>
                <w:iCs/>
                <w:lang w:eastAsia="ko-KR"/>
              </w:rPr>
              <w:t xml:space="preserve"> para encontrar reglas generales.</w:t>
            </w:r>
          </w:p>
        </w:tc>
        <w:tc>
          <w:tcPr>
            <w:tcW w:w="1991" w:type="dxa"/>
            <w:vMerge/>
            <w:shd w:val="clear" w:color="auto" w:fill="FFFFFF" w:themeFill="background1"/>
          </w:tcPr>
          <w:p w14:paraId="142A88A6" w14:textId="77777777" w:rsidR="00257800" w:rsidRPr="001C682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29" w:type="dxa"/>
            <w:vMerge/>
            <w:shd w:val="clear" w:color="auto" w:fill="FFFFFF" w:themeFill="background1"/>
          </w:tcPr>
          <w:p w14:paraId="3C2E1AE6" w14:textId="44BCA59E" w:rsidR="00257800" w:rsidRPr="001C6824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7" w:type="dxa"/>
            <w:shd w:val="clear" w:color="auto" w:fill="FFFFFF" w:themeFill="background1"/>
          </w:tcPr>
          <w:p w14:paraId="4FCAC664" w14:textId="6DBABFC7" w:rsidR="00257800" w:rsidRPr="0090162D" w:rsidRDefault="0090162D" w:rsidP="0025780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162D">
              <w:rPr>
                <w:rFonts w:ascii="Calibri" w:eastAsia="Arial" w:hAnsi="Calibri" w:cs="Calibri"/>
              </w:rPr>
              <w:t>Selecciona, combina y adapta variados recursos, estrategias y procedimientos matemáticos para determinar términos desconocidos de las magnitudes proporcionales; evalúa y opta por aquellos más idóneos según las condiciones del problema.</w:t>
            </w:r>
          </w:p>
        </w:tc>
        <w:tc>
          <w:tcPr>
            <w:tcW w:w="1660" w:type="dxa"/>
            <w:vMerge/>
            <w:shd w:val="clear" w:color="auto" w:fill="FFFFFF" w:themeFill="background1"/>
          </w:tcPr>
          <w:p w14:paraId="3129C631" w14:textId="77777777" w:rsidR="00257800" w:rsidRPr="00C3429F" w:rsidRDefault="00257800" w:rsidP="0025780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B050"/>
                <w:sz w:val="20"/>
                <w:szCs w:val="20"/>
                <w:lang w:val="es-MX"/>
              </w:rPr>
            </w:pPr>
          </w:p>
        </w:tc>
      </w:tr>
      <w:tr w:rsidR="00AB098B" w:rsidRPr="003E73D6" w14:paraId="46EB8196" w14:textId="77777777" w:rsidTr="00B06F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6" w:type="dxa"/>
            <w:vMerge/>
            <w:shd w:val="clear" w:color="auto" w:fill="0088EE"/>
          </w:tcPr>
          <w:p w14:paraId="059A9ACB" w14:textId="77777777" w:rsidR="00257800" w:rsidRPr="00F933D6" w:rsidRDefault="00257800" w:rsidP="0025780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650" w:type="dxa"/>
            <w:shd w:val="clear" w:color="auto" w:fill="FF8F8F"/>
            <w:vAlign w:val="center"/>
          </w:tcPr>
          <w:p w14:paraId="17310829" w14:textId="085095A0" w:rsidR="00257800" w:rsidRPr="00F933D6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 w:rsidRPr="00F933D6">
              <w:rPr>
                <w:rFonts w:eastAsia="Batang" w:cstheme="minorHAnsi"/>
                <w:b/>
                <w:bCs/>
                <w:iCs/>
                <w:lang w:eastAsia="ko-KR"/>
              </w:rPr>
              <w:t>Argumenta afirmaciones</w:t>
            </w:r>
            <w:r w:rsidRPr="00F933D6">
              <w:rPr>
                <w:rFonts w:eastAsia="Batang" w:cstheme="minorHAnsi"/>
                <w:iCs/>
                <w:lang w:eastAsia="ko-KR"/>
              </w:rPr>
              <w:t xml:space="preserve"> sobre relaciones de cambio y equivalencia.</w:t>
            </w:r>
          </w:p>
        </w:tc>
        <w:tc>
          <w:tcPr>
            <w:tcW w:w="1991" w:type="dxa"/>
            <w:vMerge/>
            <w:shd w:val="clear" w:color="auto" w:fill="FFFFFF" w:themeFill="background1"/>
          </w:tcPr>
          <w:p w14:paraId="42B193D3" w14:textId="77777777" w:rsidR="00257800" w:rsidRPr="001C6824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29" w:type="dxa"/>
            <w:vMerge/>
            <w:shd w:val="clear" w:color="auto" w:fill="FFFFFF" w:themeFill="background1"/>
          </w:tcPr>
          <w:p w14:paraId="4F12B907" w14:textId="3EC91183" w:rsidR="00257800" w:rsidRPr="001C6824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97" w:type="dxa"/>
            <w:shd w:val="clear" w:color="auto" w:fill="FFFFFF" w:themeFill="background1"/>
          </w:tcPr>
          <w:p w14:paraId="1C511ADC" w14:textId="661EE207" w:rsidR="00257800" w:rsidRPr="0090162D" w:rsidRDefault="0090162D" w:rsidP="00257800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0162D">
              <w:rPr>
                <w:rFonts w:ascii="Calibri" w:eastAsia="Arial" w:hAnsi="Calibri" w:cs="Calibri"/>
              </w:rPr>
              <w:t>Plantea afirmaciones sobre enunciados opuestos o casos especiales que se cumplen entre expresiones algebraicas; así como predecir el comportamiento de variables; comprueba o descarta la validez de la afirmación mediante contraejemplos, y propiedades matemáticas.</w:t>
            </w:r>
          </w:p>
        </w:tc>
        <w:tc>
          <w:tcPr>
            <w:tcW w:w="1660" w:type="dxa"/>
            <w:vMerge/>
            <w:shd w:val="clear" w:color="auto" w:fill="FFFFFF" w:themeFill="background1"/>
          </w:tcPr>
          <w:p w14:paraId="6E80312D" w14:textId="77777777" w:rsidR="00257800" w:rsidRPr="00C3429F" w:rsidRDefault="00257800" w:rsidP="00257800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MyriadPro-Bold" w:hAnsi="Calibri" w:cs="Calibri"/>
                <w:b/>
                <w:bCs/>
                <w:color w:val="00B050"/>
                <w:sz w:val="20"/>
                <w:szCs w:val="20"/>
                <w:lang w:val="es-MX"/>
              </w:rPr>
            </w:pPr>
          </w:p>
        </w:tc>
      </w:tr>
    </w:tbl>
    <w:p w14:paraId="1C444B16" w14:textId="77777777" w:rsidR="007E0165" w:rsidRPr="00AB098B" w:rsidRDefault="007E0165" w:rsidP="007E0165">
      <w:pPr>
        <w:pStyle w:val="Subtitle"/>
        <w:numPr>
          <w:ilvl w:val="0"/>
          <w:numId w:val="0"/>
        </w:numPr>
        <w:ind w:left="1080"/>
        <w:rPr>
          <w:sz w:val="10"/>
          <w:szCs w:val="10"/>
        </w:rPr>
      </w:pPr>
    </w:p>
    <w:p w14:paraId="7CA5C158" w14:textId="08F0E315" w:rsidR="00977189" w:rsidRDefault="00977189" w:rsidP="00977189">
      <w:pPr>
        <w:pStyle w:val="Subtitle"/>
        <w:rPr>
          <w:rFonts w:ascii="Aptos Display" w:hAnsi="Aptos Display"/>
          <w:color w:val="002060"/>
          <w:sz w:val="24"/>
          <w:szCs w:val="24"/>
        </w:rPr>
      </w:pPr>
      <w:r>
        <w:rPr>
          <w:rFonts w:ascii="Aptos Display" w:hAnsi="Aptos Display"/>
          <w:color w:val="002060"/>
          <w:sz w:val="24"/>
          <w:szCs w:val="24"/>
        </w:rPr>
        <w:t>COMPETENCIA TRANSVERSAL</w:t>
      </w:r>
    </w:p>
    <w:tbl>
      <w:tblPr>
        <w:tblStyle w:val="Cuadrculaclara-nfasis51"/>
        <w:tblW w:w="10480" w:type="dxa"/>
        <w:jc w:val="center"/>
        <w:tblBorders>
          <w:top w:val="single" w:sz="12" w:space="0" w:color="FF8FC7"/>
          <w:left w:val="single" w:sz="12" w:space="0" w:color="FF8FC7"/>
          <w:bottom w:val="single" w:sz="12" w:space="0" w:color="FF8FC7"/>
          <w:right w:val="single" w:sz="12" w:space="0" w:color="FF8FC7"/>
          <w:insideH w:val="single" w:sz="12" w:space="0" w:color="FF8FC7"/>
          <w:insideV w:val="single" w:sz="12" w:space="0" w:color="FF8FC7"/>
        </w:tblBorders>
        <w:tblLook w:val="04A0" w:firstRow="1" w:lastRow="0" w:firstColumn="1" w:lastColumn="0" w:noHBand="0" w:noVBand="1"/>
      </w:tblPr>
      <w:tblGrid>
        <w:gridCol w:w="3967"/>
        <w:gridCol w:w="1977"/>
        <w:gridCol w:w="4536"/>
      </w:tblGrid>
      <w:tr w:rsidR="00977189" w:rsidRPr="002B7A99" w14:paraId="548677BF" w14:textId="77777777" w:rsidTr="00D61B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7" w:type="dxa"/>
            <w:shd w:val="clear" w:color="auto" w:fill="FF8FC7"/>
            <w:vAlign w:val="center"/>
          </w:tcPr>
          <w:p w14:paraId="4E7038DD" w14:textId="7808A275" w:rsidR="00977189" w:rsidRPr="002B7A99" w:rsidRDefault="00977189" w:rsidP="00977189">
            <w:pPr>
              <w:jc w:val="center"/>
              <w:rPr>
                <w:rFonts w:ascii="Calibri" w:hAnsi="Calibri" w:cs="Calibri"/>
                <w:noProof/>
                <w:sz w:val="24"/>
                <w:szCs w:val="24"/>
              </w:rPr>
            </w:pPr>
            <w:r w:rsidRPr="002B7A99">
              <w:rPr>
                <w:rFonts w:ascii="Calibri" w:eastAsia="Batang" w:hAnsi="Calibri" w:cs="Calibri"/>
                <w:sz w:val="24"/>
                <w:szCs w:val="24"/>
                <w:lang w:eastAsia="ko-KR"/>
              </w:rPr>
              <w:t>COMPETENCIA TRANSVERSAL</w:t>
            </w:r>
          </w:p>
        </w:tc>
        <w:tc>
          <w:tcPr>
            <w:tcW w:w="1977" w:type="dxa"/>
            <w:shd w:val="clear" w:color="auto" w:fill="FFCCFF"/>
            <w:vAlign w:val="center"/>
          </w:tcPr>
          <w:p w14:paraId="42424EED" w14:textId="23BAF134" w:rsidR="00977189" w:rsidRPr="002B7A99" w:rsidRDefault="00977189" w:rsidP="009771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B7A99">
              <w:rPr>
                <w:rFonts w:ascii="Calibri" w:eastAsia="Batang" w:hAnsi="Calibri" w:cs="Calibri"/>
                <w:sz w:val="24"/>
                <w:szCs w:val="24"/>
                <w:lang w:eastAsia="ko-KR"/>
              </w:rPr>
              <w:t>CAPACIDAD</w:t>
            </w:r>
          </w:p>
        </w:tc>
        <w:tc>
          <w:tcPr>
            <w:tcW w:w="4536" w:type="dxa"/>
            <w:shd w:val="clear" w:color="auto" w:fill="FFCCFF"/>
            <w:vAlign w:val="center"/>
          </w:tcPr>
          <w:p w14:paraId="04DAAF5F" w14:textId="55C422E5" w:rsidR="00977189" w:rsidRPr="002B7A99" w:rsidRDefault="00977189" w:rsidP="00977189">
            <w:pPr>
              <w:ind w:left="28" w:hanging="2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B7A99">
              <w:rPr>
                <w:rFonts w:ascii="Calibri" w:eastAsia="Batang" w:hAnsi="Calibri" w:cs="Calibri"/>
                <w:sz w:val="24"/>
                <w:szCs w:val="24"/>
                <w:lang w:eastAsia="ko-KR"/>
              </w:rPr>
              <w:t>DESEMPEÑOS</w:t>
            </w:r>
          </w:p>
        </w:tc>
      </w:tr>
      <w:tr w:rsidR="00977189" w:rsidRPr="002B7A99" w14:paraId="5DD777A5" w14:textId="77777777" w:rsidTr="00D61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8D08D"/>
            <w:vAlign w:val="center"/>
          </w:tcPr>
          <w:p w14:paraId="3940DF1A" w14:textId="41333165" w:rsidR="00977189" w:rsidRPr="002B7A99" w:rsidRDefault="00977189" w:rsidP="00977189">
            <w:pPr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2B7A99">
              <w:rPr>
                <w:rFonts w:ascii="Calibri" w:eastAsiaTheme="minorHAnsi" w:hAnsi="Calibri" w:cs="Calibri"/>
                <w:bCs w:val="0"/>
                <w:sz w:val="24"/>
                <w:szCs w:val="24"/>
              </w:rPr>
              <w:t>Gestiona su aprendizaje de manera autónoma.</w:t>
            </w:r>
          </w:p>
          <w:p w14:paraId="50070C37" w14:textId="63FAB6DF" w:rsidR="00977189" w:rsidRPr="002B7A99" w:rsidRDefault="00977189" w:rsidP="00977189">
            <w:pPr>
              <w:jc w:val="both"/>
              <w:rPr>
                <w:rFonts w:ascii="Calibri" w:eastAsia="Batang" w:hAnsi="Calibri" w:cs="Calibri"/>
                <w:b w:val="0"/>
                <w:bCs w:val="0"/>
                <w:sz w:val="24"/>
                <w:szCs w:val="24"/>
                <w:lang w:eastAsia="ko-KR"/>
              </w:rPr>
            </w:pPr>
            <w:r w:rsidRPr="002B7A99">
              <w:rPr>
                <w:rFonts w:ascii="Calibri" w:hAnsi="Calibri" w:cs="Calibri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2413D379" wp14:editId="649CDD7A">
                  <wp:simplePos x="0" y="0"/>
                  <wp:positionH relativeFrom="column">
                    <wp:posOffset>417830</wp:posOffset>
                  </wp:positionH>
                  <wp:positionV relativeFrom="paragraph">
                    <wp:posOffset>83820</wp:posOffset>
                  </wp:positionV>
                  <wp:extent cx="1743075" cy="833755"/>
                  <wp:effectExtent l="0" t="0" r="9525" b="0"/>
                  <wp:wrapSquare wrapText="bothSides"/>
                  <wp:docPr id="40481234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812348" name="Imagen 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9E1E1"/>
                              </a:clrFrom>
                              <a:clrTo>
                                <a:srgbClr val="F9E1E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83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96C6F1A" w14:textId="54AF7C22" w:rsidR="00977189" w:rsidRPr="002B7A99" w:rsidRDefault="00977189" w:rsidP="0097718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Batang" w:hAnsi="Calibri" w:cs="Calibri"/>
                <w:b/>
                <w:bCs/>
                <w:iCs/>
                <w:sz w:val="24"/>
                <w:szCs w:val="24"/>
                <w:lang w:eastAsia="ko-KR"/>
              </w:rPr>
            </w:pPr>
            <w:r w:rsidRPr="002B7A99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Define metas de aprendizaje.</w:t>
            </w:r>
          </w:p>
        </w:tc>
        <w:tc>
          <w:tcPr>
            <w:tcW w:w="45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FEEF91D" w14:textId="489047DC" w:rsidR="00977189" w:rsidRPr="00D61BD9" w:rsidRDefault="00977189" w:rsidP="00977189">
            <w:pPr>
              <w:ind w:left="28" w:hanging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  <w:r w:rsidRPr="00D61BD9">
              <w:rPr>
                <w:rFonts w:ascii="Calibri" w:eastAsia="Calibri" w:hAnsi="Calibri" w:cs="Calibri"/>
              </w:rPr>
              <w:t xml:space="preserve">Determina metas de aprendizaje viables sobre la base de sus experiencias asociadas, necesidades, prioridades de aprendizaje, </w:t>
            </w:r>
            <w:r w:rsidRPr="00D61BD9">
              <w:rPr>
                <w:rFonts w:ascii="Calibri" w:eastAsia="Calibri" w:hAnsi="Calibri" w:cs="Calibri"/>
              </w:rPr>
              <w:lastRenderedPageBreak/>
              <w:t>habilidades y actitudes para el logro de la tarea simple o compleja, formulándose preguntas de manera reflexiva y de forma constante.</w:t>
            </w:r>
          </w:p>
        </w:tc>
      </w:tr>
      <w:tr w:rsidR="00977189" w:rsidRPr="002B7A99" w14:paraId="7B9A7872" w14:textId="77777777" w:rsidTr="00D61B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8D08D"/>
          </w:tcPr>
          <w:p w14:paraId="54C5E609" w14:textId="77777777" w:rsidR="00977189" w:rsidRPr="002B7A99" w:rsidRDefault="00977189" w:rsidP="00977189">
            <w:pPr>
              <w:jc w:val="both"/>
              <w:rPr>
                <w:rFonts w:ascii="Calibri" w:eastAsia="Batang" w:hAnsi="Calibri" w:cs="Calibri"/>
                <w:sz w:val="24"/>
                <w:szCs w:val="24"/>
                <w:lang w:eastAsia="ko-KR"/>
              </w:rPr>
            </w:pPr>
          </w:p>
        </w:tc>
        <w:tc>
          <w:tcPr>
            <w:tcW w:w="1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CCFF"/>
            <w:vAlign w:val="center"/>
          </w:tcPr>
          <w:p w14:paraId="4716BDF6" w14:textId="6B3A08E7" w:rsidR="00977189" w:rsidRPr="002B7A99" w:rsidRDefault="00977189" w:rsidP="00977189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Batang" w:hAnsi="Calibri" w:cs="Calibri"/>
                <w:b/>
                <w:bCs/>
                <w:iCs/>
                <w:sz w:val="24"/>
                <w:szCs w:val="24"/>
                <w:lang w:eastAsia="ko-KR"/>
              </w:rPr>
            </w:pPr>
            <w:r w:rsidRPr="002B7A9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Organiza acciones</w:t>
            </w:r>
            <w:r w:rsidRPr="002B7A9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estratégicas para lograr sus metas.</w:t>
            </w:r>
          </w:p>
        </w:tc>
        <w:tc>
          <w:tcPr>
            <w:tcW w:w="45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CCFF"/>
          </w:tcPr>
          <w:p w14:paraId="4E826646" w14:textId="6221AEF7" w:rsidR="00977189" w:rsidRPr="00D61BD9" w:rsidRDefault="00977189" w:rsidP="00977189">
            <w:pPr>
              <w:ind w:left="28" w:hanging="2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  <w:r w:rsidRPr="00D61BD9">
              <w:rPr>
                <w:rFonts w:ascii="Calibri" w:eastAsia="Calibri" w:hAnsi="Calibri" w:cs="Calibri"/>
                <w:b/>
                <w:bCs/>
              </w:rPr>
              <w:t xml:space="preserve">Organiza </w:t>
            </w:r>
            <w:r w:rsidRPr="00D61BD9">
              <w:rPr>
                <w:rFonts w:ascii="Calibri" w:eastAsia="Calibri" w:hAnsi="Calibri" w:cs="Calibri"/>
              </w:rPr>
              <w:t>un conjunto de acciones en función del tiempo y de los recursos de que dispone, para lo cual establece un orden y una prioridad que le permitan alcanzar la meta en el tiempo determinado con un considerable grado de calidad en las acciones de manera secuenciada y articulada.</w:t>
            </w:r>
          </w:p>
        </w:tc>
      </w:tr>
    </w:tbl>
    <w:p w14:paraId="1FA8B800" w14:textId="77777777" w:rsidR="002B7A99" w:rsidRDefault="002B7A99" w:rsidP="00545DD4">
      <w:pPr>
        <w:rPr>
          <w:lang w:eastAsia="es-ES"/>
        </w:rPr>
      </w:pPr>
    </w:p>
    <w:p w14:paraId="29518019" w14:textId="30E5B6B4" w:rsidR="006875BF" w:rsidRPr="003E73D6" w:rsidRDefault="006875BF" w:rsidP="002E1793">
      <w:pPr>
        <w:numPr>
          <w:ilvl w:val="0"/>
          <w:numId w:val="1"/>
        </w:numPr>
        <w:spacing w:after="0" w:line="240" w:lineRule="auto"/>
        <w:ind w:hanging="229"/>
        <w:rPr>
          <w:rFonts w:ascii="Aptos Display" w:hAnsi="Aptos Display"/>
          <w:b/>
          <w:color w:val="002060"/>
          <w:sz w:val="24"/>
          <w:szCs w:val="24"/>
        </w:rPr>
      </w:pPr>
      <w:r w:rsidRPr="003E73D6">
        <w:rPr>
          <w:rFonts w:ascii="Aptos Display" w:hAnsi="Aptos Display"/>
          <w:b/>
          <w:color w:val="002060"/>
          <w:sz w:val="24"/>
          <w:szCs w:val="24"/>
        </w:rPr>
        <w:t>ENFOQUES TRANSVERSALES</w:t>
      </w:r>
      <w:r w:rsidR="00957527" w:rsidRPr="003E73D6">
        <w:rPr>
          <w:rFonts w:ascii="Aptos Display" w:hAnsi="Aptos Display"/>
          <w:b/>
          <w:color w:val="002060"/>
          <w:sz w:val="24"/>
          <w:szCs w:val="24"/>
        </w:rPr>
        <w:t>:</w:t>
      </w:r>
    </w:p>
    <w:p w14:paraId="2776A6CB" w14:textId="77777777" w:rsidR="00957527" w:rsidRDefault="00957527" w:rsidP="00957527">
      <w:pPr>
        <w:pStyle w:val="ListParagraph"/>
        <w:spacing w:after="0" w:line="240" w:lineRule="auto"/>
        <w:ind w:left="1080"/>
        <w:rPr>
          <w:rFonts w:ascii="Arial" w:eastAsia="Times New Roman" w:hAnsi="Arial" w:cs="Arial"/>
          <w:b/>
          <w:color w:val="000000" w:themeColor="text1"/>
          <w:sz w:val="18"/>
          <w:szCs w:val="18"/>
          <w:lang w:eastAsia="es-ES"/>
        </w:rPr>
      </w:pPr>
    </w:p>
    <w:tbl>
      <w:tblPr>
        <w:tblStyle w:val="TableGrid"/>
        <w:tblW w:w="10212" w:type="dxa"/>
        <w:jc w:val="center"/>
        <w:tblBorders>
          <w:top w:val="single" w:sz="12" w:space="0" w:color="FF8FC7"/>
          <w:left w:val="single" w:sz="12" w:space="0" w:color="FF8FC7"/>
          <w:bottom w:val="single" w:sz="12" w:space="0" w:color="FF8FC7"/>
          <w:right w:val="single" w:sz="12" w:space="0" w:color="FF8FC7"/>
          <w:insideH w:val="single" w:sz="12" w:space="0" w:color="FF8FC7"/>
          <w:insideV w:val="single" w:sz="12" w:space="0" w:color="FF8FC7"/>
        </w:tblBorders>
        <w:tblLook w:val="04A0" w:firstRow="1" w:lastRow="0" w:firstColumn="1" w:lastColumn="0" w:noHBand="0" w:noVBand="1"/>
      </w:tblPr>
      <w:tblGrid>
        <w:gridCol w:w="2673"/>
        <w:gridCol w:w="1990"/>
        <w:gridCol w:w="4115"/>
        <w:gridCol w:w="717"/>
        <w:gridCol w:w="717"/>
      </w:tblGrid>
      <w:tr w:rsidR="00FF0370" w:rsidRPr="003E73D6" w14:paraId="3E042F6E" w14:textId="77777777" w:rsidTr="0087156E">
        <w:trPr>
          <w:jc w:val="center"/>
        </w:trPr>
        <w:tc>
          <w:tcPr>
            <w:tcW w:w="2673" w:type="dxa"/>
            <w:vMerge w:val="restart"/>
            <w:shd w:val="clear" w:color="auto" w:fill="FFCCFF"/>
          </w:tcPr>
          <w:p w14:paraId="7A2C8FD9" w14:textId="44F21ACC" w:rsidR="00FF0370" w:rsidRPr="0028236C" w:rsidRDefault="00FF0370" w:rsidP="00E64562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28236C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ENFOQUES TRANSVERSALES</w:t>
            </w:r>
          </w:p>
        </w:tc>
        <w:tc>
          <w:tcPr>
            <w:tcW w:w="1990" w:type="dxa"/>
            <w:vMerge w:val="restart"/>
            <w:shd w:val="clear" w:color="auto" w:fill="FFFFAB"/>
            <w:vAlign w:val="center"/>
          </w:tcPr>
          <w:p w14:paraId="1A97726B" w14:textId="77777777" w:rsidR="00FF0370" w:rsidRPr="0028236C" w:rsidRDefault="00FF0370" w:rsidP="00D67662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28236C">
              <w:rPr>
                <w:rFonts w:ascii="Calibri" w:hAnsi="Calibri" w:cs="Calibri"/>
                <w:b/>
                <w:bCs/>
                <w:sz w:val="24"/>
                <w:szCs w:val="24"/>
              </w:rPr>
              <w:t>Valores</w:t>
            </w:r>
          </w:p>
        </w:tc>
        <w:tc>
          <w:tcPr>
            <w:tcW w:w="4115" w:type="dxa"/>
            <w:vMerge w:val="restart"/>
            <w:shd w:val="clear" w:color="auto" w:fill="00CC99"/>
            <w:vAlign w:val="center"/>
          </w:tcPr>
          <w:p w14:paraId="3F0D2CA4" w14:textId="77777777" w:rsidR="00FF0370" w:rsidRPr="0028236C" w:rsidRDefault="00FF0370" w:rsidP="00D67662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28236C">
              <w:rPr>
                <w:rFonts w:ascii="Calibri" w:hAnsi="Calibri" w:cs="Calibri"/>
                <w:b/>
                <w:bCs/>
                <w:sz w:val="24"/>
                <w:szCs w:val="24"/>
              </w:rPr>
              <w:t>Actitudes</w:t>
            </w:r>
          </w:p>
        </w:tc>
        <w:tc>
          <w:tcPr>
            <w:tcW w:w="1434" w:type="dxa"/>
            <w:gridSpan w:val="2"/>
            <w:shd w:val="clear" w:color="auto" w:fill="FFCCFF"/>
            <w:vAlign w:val="center"/>
          </w:tcPr>
          <w:p w14:paraId="77766B23" w14:textId="5BBCE7B9" w:rsidR="00FF0370" w:rsidRPr="0028236C" w:rsidRDefault="00BD4F58" w:rsidP="00D67662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BIMESTRE </w:t>
            </w:r>
            <w:r w:rsidR="002862D3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2</w:t>
            </w:r>
          </w:p>
        </w:tc>
      </w:tr>
      <w:tr w:rsidR="00FF0370" w:rsidRPr="003E73D6" w14:paraId="26FD8F43" w14:textId="77777777" w:rsidTr="0087156E">
        <w:trPr>
          <w:jc w:val="center"/>
        </w:trPr>
        <w:tc>
          <w:tcPr>
            <w:tcW w:w="2673" w:type="dxa"/>
            <w:vMerge/>
            <w:shd w:val="clear" w:color="auto" w:fill="8EAADB" w:themeFill="accent1" w:themeFillTint="99"/>
            <w:vAlign w:val="center"/>
          </w:tcPr>
          <w:p w14:paraId="419C741D" w14:textId="1BB74434" w:rsidR="00FF0370" w:rsidRPr="0028236C" w:rsidRDefault="00FF0370" w:rsidP="00D6766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90" w:type="dxa"/>
            <w:vMerge/>
            <w:shd w:val="clear" w:color="auto" w:fill="FFFFAB"/>
          </w:tcPr>
          <w:p w14:paraId="2A1F5E9E" w14:textId="77777777" w:rsidR="00FF0370" w:rsidRPr="0028236C" w:rsidRDefault="00FF0370" w:rsidP="00D67662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115" w:type="dxa"/>
            <w:vMerge/>
            <w:shd w:val="clear" w:color="auto" w:fill="00CC99"/>
          </w:tcPr>
          <w:p w14:paraId="107DA453" w14:textId="77777777" w:rsidR="00FF0370" w:rsidRPr="0028236C" w:rsidRDefault="00FF0370" w:rsidP="00D67662">
            <w:pPr>
              <w:pStyle w:val="ListParagraph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FFCCFF"/>
            <w:vAlign w:val="center"/>
          </w:tcPr>
          <w:p w14:paraId="3F15BE39" w14:textId="15F7A6A9" w:rsidR="00FF0370" w:rsidRPr="0028236C" w:rsidRDefault="00FF0370" w:rsidP="00D67662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28236C"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U</w:t>
            </w:r>
            <w:r w:rsidR="00201538"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dxa"/>
            <w:shd w:val="clear" w:color="auto" w:fill="FFCCFF"/>
            <w:vAlign w:val="center"/>
          </w:tcPr>
          <w:p w14:paraId="402F61C8" w14:textId="0ED5BEAD" w:rsidR="00FF0370" w:rsidRPr="0028236C" w:rsidRDefault="00FF0370" w:rsidP="00D67662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28236C"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U</w:t>
            </w:r>
            <w:r w:rsidR="00201538"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4</w:t>
            </w:r>
          </w:p>
        </w:tc>
      </w:tr>
      <w:tr w:rsidR="00201538" w:rsidRPr="003E73D6" w14:paraId="3BECAB74" w14:textId="77777777" w:rsidTr="00606508">
        <w:trPr>
          <w:jc w:val="center"/>
        </w:trPr>
        <w:tc>
          <w:tcPr>
            <w:tcW w:w="2673" w:type="dxa"/>
            <w:vMerge w:val="restart"/>
            <w:shd w:val="clear" w:color="auto" w:fill="8EAADB"/>
            <w:vAlign w:val="center"/>
          </w:tcPr>
          <w:p w14:paraId="530C1F8B" w14:textId="1AE7F53D" w:rsidR="00201538" w:rsidRPr="0028236C" w:rsidRDefault="00201538" w:rsidP="00201538">
            <w:pPr>
              <w:rPr>
                <w:rFonts w:ascii="Calibri" w:hAnsi="Calibri" w:cs="Calibri"/>
                <w:sz w:val="24"/>
                <w:szCs w:val="24"/>
              </w:rPr>
            </w:pPr>
            <w:r w:rsidRPr="00E40482">
              <w:rPr>
                <w:rFonts w:ascii="Aptos Display" w:hAnsi="Aptos Display" w:cstheme="minorHAnsi"/>
                <w:b/>
                <w:bCs/>
                <w:sz w:val="24"/>
                <w:szCs w:val="24"/>
              </w:rPr>
              <w:t>5. Enfoque ambiental</w:t>
            </w:r>
          </w:p>
        </w:tc>
        <w:tc>
          <w:tcPr>
            <w:tcW w:w="1990" w:type="dxa"/>
            <w:vAlign w:val="bottom"/>
          </w:tcPr>
          <w:p w14:paraId="1322EF2A" w14:textId="30408B36" w:rsidR="00201538" w:rsidRPr="0028236C" w:rsidRDefault="00201538" w:rsidP="00201538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E40482">
              <w:rPr>
                <w:rFonts w:ascii="Aptos Display" w:hAnsi="Aptos Display" w:cstheme="minorHAnsi"/>
              </w:rPr>
              <w:t>Solidaridad planetaria y equidad intergeneracional</w:t>
            </w:r>
          </w:p>
        </w:tc>
        <w:tc>
          <w:tcPr>
            <w:tcW w:w="4115" w:type="dxa"/>
            <w:vAlign w:val="center"/>
          </w:tcPr>
          <w:p w14:paraId="3E3DE5AA" w14:textId="372976E7" w:rsidR="00201538" w:rsidRPr="0028236C" w:rsidRDefault="00201538" w:rsidP="00201538">
            <w:pPr>
              <w:pStyle w:val="ListParagraph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40482">
              <w:rPr>
                <w:rFonts w:ascii="Aptos Display" w:hAnsi="Aptos Display" w:cstheme="minorHAnsi"/>
                <w:sz w:val="20"/>
                <w:szCs w:val="20"/>
              </w:rPr>
              <w:t>Disposición para colaborar con el bienestar y la calidad de vida de las generaciones presentes y futuras, así como con la naturaleza asumiendo el cuidado del planeta.</w:t>
            </w:r>
          </w:p>
        </w:tc>
        <w:tc>
          <w:tcPr>
            <w:tcW w:w="717" w:type="dxa"/>
            <w:vAlign w:val="center"/>
          </w:tcPr>
          <w:p w14:paraId="67A08891" w14:textId="05353310" w:rsidR="00201538" w:rsidRPr="0028236C" w:rsidRDefault="00201538" w:rsidP="00201538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ptos Display" w:eastAsia="Times New Roman" w:hAnsi="Aptos Display" w:cstheme="minorHAnsi"/>
                <w:b/>
                <w:color w:val="000000" w:themeColor="text1"/>
                <w:sz w:val="20"/>
                <w:szCs w:val="20"/>
                <w:lang w:eastAsia="es-ES"/>
              </w:rPr>
              <w:sym w:font="Wingdings" w:char="F0FC"/>
            </w:r>
          </w:p>
        </w:tc>
        <w:tc>
          <w:tcPr>
            <w:tcW w:w="717" w:type="dxa"/>
            <w:vAlign w:val="center"/>
          </w:tcPr>
          <w:p w14:paraId="14A40C67" w14:textId="65D77FC1" w:rsidR="00201538" w:rsidRPr="0028236C" w:rsidRDefault="00201538" w:rsidP="00201538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ptos Display" w:eastAsia="Times New Roman" w:hAnsi="Aptos Display" w:cstheme="minorHAnsi"/>
                <w:b/>
                <w:color w:val="000000" w:themeColor="text1"/>
                <w:sz w:val="20"/>
                <w:szCs w:val="20"/>
                <w:lang w:eastAsia="es-ES"/>
              </w:rPr>
              <w:sym w:font="Wingdings" w:char="F0FC"/>
            </w:r>
          </w:p>
        </w:tc>
      </w:tr>
      <w:tr w:rsidR="00201538" w:rsidRPr="003E73D6" w14:paraId="692FBA03" w14:textId="77777777" w:rsidTr="00606508">
        <w:trPr>
          <w:jc w:val="center"/>
        </w:trPr>
        <w:tc>
          <w:tcPr>
            <w:tcW w:w="2673" w:type="dxa"/>
            <w:vMerge/>
            <w:shd w:val="clear" w:color="auto" w:fill="8EAADB"/>
            <w:vAlign w:val="center"/>
          </w:tcPr>
          <w:p w14:paraId="017A433B" w14:textId="77777777" w:rsidR="00201538" w:rsidRPr="0028236C" w:rsidRDefault="00201538" w:rsidP="002015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0" w:type="dxa"/>
            <w:vAlign w:val="bottom"/>
          </w:tcPr>
          <w:p w14:paraId="4A71E9DA" w14:textId="4CC33F0E" w:rsidR="00201538" w:rsidRPr="0028236C" w:rsidRDefault="00201538" w:rsidP="00201538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E40482">
              <w:rPr>
                <w:rFonts w:ascii="Aptos Display" w:hAnsi="Aptos Display" w:cstheme="minorHAnsi"/>
              </w:rPr>
              <w:t>Justicia y solidaridad</w:t>
            </w:r>
          </w:p>
        </w:tc>
        <w:tc>
          <w:tcPr>
            <w:tcW w:w="4115" w:type="dxa"/>
            <w:vAlign w:val="center"/>
          </w:tcPr>
          <w:p w14:paraId="0F252B9D" w14:textId="7956CC55" w:rsidR="00201538" w:rsidRPr="0028236C" w:rsidRDefault="00201538" w:rsidP="00201538">
            <w:pPr>
              <w:pStyle w:val="ListParagraph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40482">
              <w:rPr>
                <w:rFonts w:ascii="Aptos Display" w:hAnsi="Aptos Display" w:cstheme="minorHAnsi"/>
                <w:sz w:val="20"/>
                <w:szCs w:val="20"/>
              </w:rPr>
              <w:t>Disposición a evaluar los impactos y costos ambientales de las acciones y actividades cotidianas, y a actuar en beneficio de todas las personas, así como de los sistemas, instituciones y medios compartidos de los que todos dependemos.</w:t>
            </w:r>
          </w:p>
        </w:tc>
        <w:tc>
          <w:tcPr>
            <w:tcW w:w="717" w:type="dxa"/>
            <w:vAlign w:val="center"/>
          </w:tcPr>
          <w:p w14:paraId="2006D5B1" w14:textId="64F49293" w:rsidR="00201538" w:rsidRPr="0028236C" w:rsidRDefault="00201538" w:rsidP="00201538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ptos Display" w:eastAsia="Times New Roman" w:hAnsi="Aptos Display" w:cstheme="minorHAnsi"/>
                <w:b/>
                <w:color w:val="000000" w:themeColor="text1"/>
                <w:sz w:val="20"/>
                <w:szCs w:val="20"/>
                <w:lang w:eastAsia="es-ES"/>
              </w:rPr>
              <w:sym w:font="Wingdings" w:char="F0FC"/>
            </w:r>
          </w:p>
        </w:tc>
        <w:tc>
          <w:tcPr>
            <w:tcW w:w="717" w:type="dxa"/>
            <w:vAlign w:val="center"/>
          </w:tcPr>
          <w:p w14:paraId="4140AEDC" w14:textId="174CF1DF" w:rsidR="00201538" w:rsidRPr="0028236C" w:rsidRDefault="00201538" w:rsidP="00201538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ptos Display" w:eastAsia="Times New Roman" w:hAnsi="Aptos Display" w:cstheme="minorHAnsi"/>
                <w:b/>
                <w:color w:val="000000" w:themeColor="text1"/>
                <w:sz w:val="20"/>
                <w:szCs w:val="20"/>
                <w:lang w:eastAsia="es-ES"/>
              </w:rPr>
              <w:sym w:font="Wingdings" w:char="F0FC"/>
            </w:r>
          </w:p>
        </w:tc>
      </w:tr>
      <w:tr w:rsidR="00201538" w:rsidRPr="003E73D6" w14:paraId="0462BA75" w14:textId="77777777" w:rsidTr="00606508">
        <w:trPr>
          <w:jc w:val="center"/>
        </w:trPr>
        <w:tc>
          <w:tcPr>
            <w:tcW w:w="2673" w:type="dxa"/>
            <w:vMerge/>
            <w:shd w:val="clear" w:color="auto" w:fill="8EAADB"/>
            <w:vAlign w:val="center"/>
          </w:tcPr>
          <w:p w14:paraId="66FFE598" w14:textId="77777777" w:rsidR="00201538" w:rsidRPr="0028236C" w:rsidRDefault="00201538" w:rsidP="002015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0" w:type="dxa"/>
            <w:vAlign w:val="bottom"/>
          </w:tcPr>
          <w:p w14:paraId="0217F6A0" w14:textId="11E9C754" w:rsidR="00201538" w:rsidRPr="0028236C" w:rsidRDefault="00201538" w:rsidP="00201538">
            <w:pPr>
              <w:pStyle w:val="ListParagraph"/>
              <w:ind w:left="0"/>
              <w:rPr>
                <w:rFonts w:ascii="Calibri" w:hAnsi="Calibri" w:cs="Calibri"/>
              </w:rPr>
            </w:pPr>
            <w:r w:rsidRPr="00E40482">
              <w:rPr>
                <w:rFonts w:ascii="Aptos Display" w:hAnsi="Aptos Display" w:cstheme="minorHAnsi"/>
              </w:rPr>
              <w:t>Respeto a toda forma de vida</w:t>
            </w:r>
          </w:p>
        </w:tc>
        <w:tc>
          <w:tcPr>
            <w:tcW w:w="4115" w:type="dxa"/>
            <w:vAlign w:val="center"/>
          </w:tcPr>
          <w:p w14:paraId="6C5D1C02" w14:textId="50908B1A" w:rsidR="00201538" w:rsidRPr="0028236C" w:rsidRDefault="00201538" w:rsidP="00201538">
            <w:pPr>
              <w:pStyle w:val="ListParagraph"/>
              <w:ind w:left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40482">
              <w:rPr>
                <w:rFonts w:ascii="Aptos Display" w:hAnsi="Aptos Display" w:cstheme="minorHAnsi"/>
                <w:sz w:val="20"/>
                <w:szCs w:val="20"/>
              </w:rPr>
              <w:t>Aprecio, valoración y disposición para el cuidado a toda forma de vida sobre la Tierra desde una mirada sistémica y global, revalorando los saberes ancestrales.</w:t>
            </w:r>
          </w:p>
        </w:tc>
        <w:tc>
          <w:tcPr>
            <w:tcW w:w="717" w:type="dxa"/>
            <w:vAlign w:val="center"/>
          </w:tcPr>
          <w:p w14:paraId="4B08684C" w14:textId="15A80039" w:rsidR="00201538" w:rsidRPr="0028236C" w:rsidRDefault="00201538" w:rsidP="00201538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ptos Display" w:eastAsia="Times New Roman" w:hAnsi="Aptos Display" w:cstheme="minorHAnsi"/>
                <w:b/>
                <w:color w:val="000000" w:themeColor="text1"/>
                <w:sz w:val="20"/>
                <w:szCs w:val="20"/>
                <w:lang w:eastAsia="es-ES"/>
              </w:rPr>
              <w:sym w:font="Wingdings" w:char="F0FC"/>
            </w:r>
          </w:p>
        </w:tc>
        <w:tc>
          <w:tcPr>
            <w:tcW w:w="717" w:type="dxa"/>
            <w:vAlign w:val="center"/>
          </w:tcPr>
          <w:p w14:paraId="1C9607D9" w14:textId="7DE7BAEB" w:rsidR="00201538" w:rsidRPr="0028236C" w:rsidRDefault="00201538" w:rsidP="00201538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ptos Display" w:eastAsia="Times New Roman" w:hAnsi="Aptos Display" w:cstheme="minorHAnsi"/>
                <w:b/>
                <w:color w:val="000000" w:themeColor="text1"/>
                <w:sz w:val="20"/>
                <w:szCs w:val="20"/>
                <w:lang w:eastAsia="es-ES"/>
              </w:rPr>
              <w:sym w:font="Wingdings" w:char="F0FC"/>
            </w:r>
          </w:p>
        </w:tc>
      </w:tr>
    </w:tbl>
    <w:p w14:paraId="1D72C450" w14:textId="77777777" w:rsidR="00060EDE" w:rsidRPr="00287B9D" w:rsidRDefault="00060EDE" w:rsidP="002B7A99">
      <w:pPr>
        <w:jc w:val="both"/>
        <w:rPr>
          <w:rFonts w:ascii="Aptos Display" w:hAnsi="Aptos Display"/>
          <w:b/>
          <w:sz w:val="16"/>
          <w:szCs w:val="16"/>
        </w:rPr>
      </w:pPr>
    </w:p>
    <w:p w14:paraId="37ADA30F" w14:textId="384072B0" w:rsidR="00F02C77" w:rsidRDefault="007E0165" w:rsidP="00F02C77">
      <w:pPr>
        <w:pStyle w:val="Subtitle"/>
        <w:rPr>
          <w:rFonts w:ascii="Aptos Display" w:hAnsi="Aptos Display" w:cstheme="minorBidi"/>
          <w:color w:val="002060"/>
          <w:sz w:val="24"/>
          <w:szCs w:val="24"/>
        </w:rPr>
      </w:pPr>
      <w:r>
        <w:rPr>
          <w:rFonts w:ascii="Aptos Display" w:hAnsi="Aptos Display" w:cstheme="minorBidi"/>
          <w:color w:val="002060"/>
          <w:sz w:val="24"/>
          <w:szCs w:val="24"/>
        </w:rPr>
        <w:t>PROPÓSITO DE LA ACTIVIDAD DE APRENDIZAJE</w:t>
      </w:r>
    </w:p>
    <w:p w14:paraId="020F92F9" w14:textId="77777777" w:rsidR="00F02C77" w:rsidRDefault="00F02C77" w:rsidP="00F02C77">
      <w:pPr>
        <w:rPr>
          <w:sz w:val="16"/>
          <w:szCs w:val="16"/>
        </w:rPr>
      </w:pPr>
    </w:p>
    <w:tbl>
      <w:tblPr>
        <w:tblStyle w:val="TableGrid"/>
        <w:tblW w:w="0" w:type="auto"/>
        <w:tblInd w:w="137" w:type="dxa"/>
        <w:shd w:val="clear" w:color="auto" w:fill="FFABFF"/>
        <w:tblLook w:val="04A0" w:firstRow="1" w:lastRow="0" w:firstColumn="1" w:lastColumn="0" w:noHBand="0" w:noVBand="1"/>
      </w:tblPr>
      <w:tblGrid>
        <w:gridCol w:w="10626"/>
      </w:tblGrid>
      <w:tr w:rsidR="007E0165" w:rsidRPr="007E0165" w14:paraId="55FB00BA" w14:textId="77777777" w:rsidTr="00F6063A">
        <w:trPr>
          <w:trHeight w:val="840"/>
        </w:trPr>
        <w:tc>
          <w:tcPr>
            <w:tcW w:w="10631" w:type="dxa"/>
            <w:vAlign w:val="center"/>
          </w:tcPr>
          <w:p w14:paraId="1B242DBA" w14:textId="6AF78D0E" w:rsidR="007E0165" w:rsidRPr="00A3483E" w:rsidRDefault="00201538" w:rsidP="00201538">
            <w:pPr>
              <w:autoSpaceDE w:val="0"/>
              <w:autoSpaceDN w:val="0"/>
              <w:adjustRightInd w:val="0"/>
              <w:rPr>
                <w:rFonts w:ascii="Aptos Display" w:eastAsia="Calibri" w:hAnsi="Aptos Display" w:cs="Calibri"/>
                <w:color w:val="000000"/>
                <w:sz w:val="28"/>
                <w:szCs w:val="28"/>
                <w:lang w:val="es-PE"/>
              </w:rPr>
            </w:pPr>
            <w:r w:rsidRPr="00201538">
              <w:rPr>
                <w:rFonts w:ascii="Calibri" w:hAnsi="Calibri" w:cs="Calibri"/>
                <w:sz w:val="24"/>
                <w:szCs w:val="24"/>
                <w:lang w:val="es-MX"/>
              </w:rPr>
              <w:t>Resuelve problemas referidos a regularidades entre magnitudes.</w:t>
            </w:r>
            <w:r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201538">
              <w:rPr>
                <w:rFonts w:ascii="Calibri" w:hAnsi="Calibri" w:cs="Calibri"/>
                <w:sz w:val="24"/>
                <w:szCs w:val="24"/>
                <w:lang w:val="es-MX"/>
              </w:rPr>
              <w:t>Expresa su comprensión de magnitudes proporcionales, las usa para interpretar enunciados o textos o fuentes de información usando lenguaje matemático y gráficos.</w:t>
            </w:r>
            <w:r>
              <w:rPr>
                <w:rFonts w:ascii="Calibri" w:hAnsi="Calibri" w:cs="Calibri"/>
                <w:sz w:val="24"/>
                <w:szCs w:val="24"/>
                <w:lang w:val="es-MX"/>
              </w:rPr>
              <w:t xml:space="preserve"> </w:t>
            </w:r>
            <w:r w:rsidRPr="00201538">
              <w:rPr>
                <w:rFonts w:ascii="Calibri" w:hAnsi="Calibri" w:cs="Calibri"/>
                <w:sz w:val="24"/>
                <w:szCs w:val="24"/>
                <w:lang w:val="es-MX"/>
              </w:rPr>
              <w:t>Selecciona, combina y adapta variados recursos, estrategias y procedimientos matemáticos para determinar términos desconocidos de las magnitudes proporcionales</w:t>
            </w:r>
            <w:r>
              <w:rPr>
                <w:rFonts w:ascii="Calibri" w:hAnsi="Calibri" w:cs="Calibri"/>
                <w:sz w:val="24"/>
                <w:szCs w:val="24"/>
                <w:lang w:val="es-MX"/>
              </w:rPr>
              <w:t xml:space="preserve">. </w:t>
            </w:r>
            <w:r w:rsidRPr="00201538">
              <w:rPr>
                <w:rFonts w:ascii="Calibri" w:hAnsi="Calibri" w:cs="Calibri"/>
                <w:sz w:val="24"/>
                <w:szCs w:val="24"/>
                <w:lang w:val="es-MX"/>
              </w:rPr>
              <w:t>Plantea afirmaciones sobre enunciados</w:t>
            </w:r>
            <w:r>
              <w:rPr>
                <w:rFonts w:ascii="Calibri" w:hAnsi="Calibri" w:cs="Calibri"/>
                <w:sz w:val="24"/>
                <w:szCs w:val="24"/>
                <w:lang w:val="es-MX"/>
              </w:rPr>
              <w:t>.</w:t>
            </w:r>
          </w:p>
        </w:tc>
      </w:tr>
    </w:tbl>
    <w:p w14:paraId="113EABF0" w14:textId="77777777" w:rsidR="00F6063A" w:rsidRPr="00287B9D" w:rsidRDefault="00F6063A" w:rsidP="00F6063A">
      <w:pPr>
        <w:jc w:val="both"/>
        <w:rPr>
          <w:rFonts w:ascii="Aptos Display" w:hAnsi="Aptos Display"/>
          <w:b/>
          <w:sz w:val="16"/>
          <w:szCs w:val="16"/>
        </w:rPr>
      </w:pPr>
    </w:p>
    <w:p w14:paraId="36B932F9" w14:textId="7AC816B1" w:rsidR="003D37A2" w:rsidRDefault="00201538" w:rsidP="00F6063A">
      <w:pPr>
        <w:pStyle w:val="Subtitle"/>
        <w:rPr>
          <w:rFonts w:ascii="Aptos Display" w:hAnsi="Aptos Display"/>
          <w:sz w:val="24"/>
          <w:szCs w:val="24"/>
        </w:rPr>
      </w:pPr>
      <w:r>
        <w:rPr>
          <w:rFonts w:cstheme="minorHAnsi"/>
          <w:b w:val="0"/>
          <w:bCs/>
          <w:noProof/>
          <w:kern w:val="2"/>
          <w:sz w:val="28"/>
          <w:szCs w:val="28"/>
          <w:lang w:val="es-PE"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3A29A074" wp14:editId="564809A9">
            <wp:simplePos x="0" y="0"/>
            <wp:positionH relativeFrom="margin">
              <wp:align>right</wp:align>
            </wp:positionH>
            <wp:positionV relativeFrom="paragraph">
              <wp:posOffset>116840</wp:posOffset>
            </wp:positionV>
            <wp:extent cx="2938780" cy="1330325"/>
            <wp:effectExtent l="0" t="0" r="0" b="3175"/>
            <wp:wrapSquare wrapText="bothSides"/>
            <wp:docPr id="128642808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133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7A2" w:rsidRPr="003D37A2">
        <w:rPr>
          <w:rFonts w:ascii="Aptos Display" w:hAnsi="Aptos Display"/>
          <w:sz w:val="24"/>
          <w:szCs w:val="24"/>
        </w:rPr>
        <w:t>SITUACIÓN SIGNIFICATIVA</w:t>
      </w:r>
    </w:p>
    <w:p w14:paraId="2042E654" w14:textId="37053713" w:rsidR="003D37A2" w:rsidRDefault="003D37A2" w:rsidP="003D37A2"/>
    <w:p w14:paraId="76438CB2" w14:textId="05A08983" w:rsidR="00201538" w:rsidRPr="00201538" w:rsidRDefault="00201538" w:rsidP="00201538">
      <w:pPr>
        <w:spacing w:line="278" w:lineRule="auto"/>
        <w:rPr>
          <w:rFonts w:cstheme="minorHAnsi"/>
          <w:b/>
          <w:bCs/>
          <w:kern w:val="2"/>
          <w:sz w:val="28"/>
          <w:szCs w:val="28"/>
          <w:lang w:val="es-PE"/>
          <w14:ligatures w14:val="standardContextual"/>
        </w:rPr>
      </w:pPr>
      <w:r w:rsidRPr="00201538">
        <w:rPr>
          <w:rFonts w:cstheme="minorHAnsi"/>
          <w:b/>
          <w:bCs/>
          <w:kern w:val="2"/>
          <w:sz w:val="28"/>
          <w:szCs w:val="28"/>
          <w:lang w:val="es-PE"/>
          <w14:ligatures w14:val="standardContextual"/>
        </w:rPr>
        <w:t>Celebramos nuestra identidad: conociendo y valorando las costumbres y tradiciones del Perú.</w:t>
      </w:r>
    </w:p>
    <w:p w14:paraId="0A4A31E2" w14:textId="259ED7F1" w:rsidR="003D37A2" w:rsidRPr="00201538" w:rsidRDefault="003D37A2" w:rsidP="003D37A2">
      <w:pPr>
        <w:rPr>
          <w:lang w:val="es-PE"/>
        </w:rPr>
      </w:pPr>
    </w:p>
    <w:p w14:paraId="74BCDDA2" w14:textId="77777777" w:rsidR="00201538" w:rsidRPr="003D37A2" w:rsidRDefault="00201538" w:rsidP="003D37A2"/>
    <w:p w14:paraId="2C56E0F8" w14:textId="5F82C47F" w:rsidR="00F6063A" w:rsidRPr="00F6063A" w:rsidRDefault="00F6063A" w:rsidP="00F6063A">
      <w:pPr>
        <w:pStyle w:val="Subtitle"/>
      </w:pPr>
      <w:r>
        <w:rPr>
          <w:rFonts w:ascii="Aptos Display" w:hAnsi="Aptos Display" w:cstheme="minorBidi"/>
          <w:color w:val="002060"/>
          <w:sz w:val="24"/>
          <w:szCs w:val="24"/>
        </w:rPr>
        <w:t>SECUENCIA DIDÁCTICA</w:t>
      </w: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8363"/>
        <w:gridCol w:w="992"/>
      </w:tblGrid>
      <w:tr w:rsidR="007736AB" w:rsidRPr="007E0165" w14:paraId="0057182D" w14:textId="77777777" w:rsidTr="00702663">
        <w:trPr>
          <w:cantSplit/>
          <w:trHeight w:val="329"/>
          <w:tblHeader/>
        </w:trPr>
        <w:tc>
          <w:tcPr>
            <w:tcW w:w="1418" w:type="dxa"/>
            <w:shd w:val="clear" w:color="auto" w:fill="FFCCFF"/>
            <w:vAlign w:val="center"/>
          </w:tcPr>
          <w:p w14:paraId="14100A57" w14:textId="77777777" w:rsidR="007736AB" w:rsidRPr="007E0165" w:rsidRDefault="007736AB" w:rsidP="007E0165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b/>
                <w:bCs/>
                <w:sz w:val="20"/>
                <w:szCs w:val="20"/>
                <w:lang w:val="es-PE" w:eastAsia="es-ES"/>
              </w:rPr>
            </w:pPr>
            <w:r w:rsidRPr="007E0165">
              <w:rPr>
                <w:rFonts w:ascii="Aptos Display" w:eastAsia="Times New Roman" w:hAnsi="Aptos Display" w:cs="Calibri"/>
                <w:b/>
                <w:bCs/>
                <w:sz w:val="20"/>
                <w:szCs w:val="20"/>
                <w:lang w:val="es-PE" w:eastAsia="es-ES"/>
              </w:rPr>
              <w:lastRenderedPageBreak/>
              <w:t>MOMENTOS</w:t>
            </w:r>
          </w:p>
        </w:tc>
        <w:tc>
          <w:tcPr>
            <w:tcW w:w="8363" w:type="dxa"/>
            <w:shd w:val="clear" w:color="auto" w:fill="FFCCFF"/>
            <w:vAlign w:val="center"/>
          </w:tcPr>
          <w:p w14:paraId="46696E4B" w14:textId="77777777" w:rsidR="007736AB" w:rsidRPr="007E0165" w:rsidRDefault="007736AB" w:rsidP="007E0165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b/>
                <w:bCs/>
                <w:sz w:val="20"/>
                <w:szCs w:val="20"/>
                <w:lang w:val="es-PE" w:eastAsia="es-ES"/>
              </w:rPr>
            </w:pPr>
            <w:r w:rsidRPr="007E0165">
              <w:rPr>
                <w:rFonts w:ascii="Aptos Display" w:eastAsia="Times New Roman" w:hAnsi="Aptos Display" w:cs="Calibri"/>
                <w:b/>
                <w:bCs/>
                <w:sz w:val="20"/>
                <w:szCs w:val="20"/>
                <w:lang w:val="es-PE" w:eastAsia="es-ES"/>
              </w:rPr>
              <w:t>ESTRATEGIAS / ACTIVIDADES</w:t>
            </w:r>
          </w:p>
        </w:tc>
        <w:tc>
          <w:tcPr>
            <w:tcW w:w="992" w:type="dxa"/>
            <w:shd w:val="clear" w:color="auto" w:fill="FFCCFF"/>
          </w:tcPr>
          <w:p w14:paraId="3543AD2B" w14:textId="77777777" w:rsidR="007736AB" w:rsidRPr="007E0165" w:rsidRDefault="007736AB" w:rsidP="007E0165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b/>
                <w:bCs/>
                <w:sz w:val="20"/>
                <w:szCs w:val="20"/>
                <w:lang w:val="es-PE" w:eastAsia="es-ES"/>
              </w:rPr>
            </w:pPr>
            <w:r w:rsidRPr="007E0165">
              <w:rPr>
                <w:rFonts w:ascii="Aptos Display" w:eastAsia="Times New Roman" w:hAnsi="Aptos Display" w:cs="Calibri"/>
                <w:b/>
                <w:bCs/>
                <w:sz w:val="20"/>
                <w:szCs w:val="20"/>
                <w:lang w:val="es-PE" w:eastAsia="es-ES"/>
              </w:rPr>
              <w:t>TIEMPO</w:t>
            </w:r>
          </w:p>
        </w:tc>
      </w:tr>
      <w:tr w:rsidR="007736AB" w:rsidRPr="007E0165" w14:paraId="53D139D4" w14:textId="77777777" w:rsidTr="00712274">
        <w:trPr>
          <w:trHeight w:val="265"/>
        </w:trPr>
        <w:tc>
          <w:tcPr>
            <w:tcW w:w="1418" w:type="dxa"/>
            <w:shd w:val="clear" w:color="auto" w:fill="FFCCFF"/>
            <w:vAlign w:val="center"/>
          </w:tcPr>
          <w:p w14:paraId="14027BB1" w14:textId="77777777" w:rsidR="007736AB" w:rsidRPr="007E0165" w:rsidRDefault="007736AB" w:rsidP="000D068B">
            <w:pPr>
              <w:jc w:val="center"/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</w:pPr>
            <w:r w:rsidRPr="007E0165"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  <w:t>Inicio</w:t>
            </w:r>
          </w:p>
        </w:tc>
        <w:tc>
          <w:tcPr>
            <w:tcW w:w="8363" w:type="dxa"/>
          </w:tcPr>
          <w:p w14:paraId="7EA22C2B" w14:textId="77777777" w:rsidR="00163966" w:rsidRDefault="00163966" w:rsidP="00163966">
            <w:pPr>
              <w:pStyle w:val="Heading3"/>
              <w:rPr>
                <w:lang w:val="es-PE"/>
              </w:rPr>
            </w:pPr>
            <w:r>
              <w:t>1. Inicio (15 minutos)</w:t>
            </w:r>
          </w:p>
          <w:p w14:paraId="2E855E64" w14:textId="77777777" w:rsidR="00163966" w:rsidRDefault="00163966" w:rsidP="00163966">
            <w:pPr>
              <w:pStyle w:val="NormalWeb"/>
              <w:numPr>
                <w:ilvl w:val="0"/>
                <w:numId w:val="25"/>
              </w:numPr>
            </w:pPr>
            <w:r>
              <w:rPr>
                <w:b/>
                <w:bCs/>
              </w:rPr>
              <w:t>Motivación:</w:t>
            </w:r>
            <w:r>
              <w:t xml:space="preserve"> Se plantea la situación inicial de la imagen: "Dos estudiantes vendieron comida. María trabajó 2 horas y Diego, 3 horas. Se recaudaron S/100, ¿es justo repartir S/50 a cada uno?"</w:t>
            </w:r>
          </w:p>
          <w:p w14:paraId="4D82E40A" w14:textId="77777777" w:rsidR="00163966" w:rsidRDefault="00163966" w:rsidP="00163966">
            <w:pPr>
              <w:pStyle w:val="NormalWeb"/>
              <w:numPr>
                <w:ilvl w:val="0"/>
                <w:numId w:val="25"/>
              </w:numPr>
            </w:pPr>
            <w:r>
              <w:rPr>
                <w:b/>
                <w:bCs/>
              </w:rPr>
              <w:t>Saberes previos:</w:t>
            </w:r>
            <w:r>
              <w:t xml:space="preserve"> Se pregunta a los estudiantes: "¿Qué sucede con la cantidad de dinero recibido si alguien trabaja más tiempo?", "¿Qué significa que dos magnitudes sean directamente proporcionales?".</w:t>
            </w:r>
          </w:p>
          <w:p w14:paraId="3E4FEC99" w14:textId="317338F0" w:rsidR="007736AB" w:rsidRPr="00401988" w:rsidRDefault="00163966" w:rsidP="00163966">
            <w:pPr>
              <w:outlineLvl w:val="2"/>
              <w:rPr>
                <w:rFonts w:eastAsia="Calibri" w:cstheme="minorHAnsi"/>
                <w:sz w:val="24"/>
                <w:szCs w:val="24"/>
                <w:lang w:val="es-PE"/>
              </w:rPr>
            </w:pPr>
            <w:r>
              <w:rPr>
                <w:b/>
                <w:bCs/>
              </w:rPr>
              <w:t>Conflicto cognitivo:</w:t>
            </w:r>
            <w:r>
              <w:t xml:space="preserve"> Se presenta la afirmación de la segunda situación: "¿Si una persona recogió 3 botellas más que otra, debería recibir también 3 unidades de dinero más? ¿Por qué?"</w:t>
            </w:r>
          </w:p>
        </w:tc>
        <w:tc>
          <w:tcPr>
            <w:tcW w:w="992" w:type="dxa"/>
            <w:vAlign w:val="center"/>
          </w:tcPr>
          <w:p w14:paraId="48ED548B" w14:textId="34EC8859" w:rsidR="007736AB" w:rsidRPr="00F6063A" w:rsidRDefault="002C08CE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  <w:r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  <w:t>2</w:t>
            </w:r>
            <w:r w:rsidR="007736AB" w:rsidRPr="00F6063A"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  <w:t>0 min.</w:t>
            </w:r>
          </w:p>
        </w:tc>
      </w:tr>
      <w:tr w:rsidR="007736AB" w:rsidRPr="007E0165" w14:paraId="16EFE218" w14:textId="77777777" w:rsidTr="00702663">
        <w:trPr>
          <w:trHeight w:val="2552"/>
        </w:trPr>
        <w:tc>
          <w:tcPr>
            <w:tcW w:w="1418" w:type="dxa"/>
            <w:shd w:val="clear" w:color="auto" w:fill="FFCCFF"/>
            <w:vAlign w:val="center"/>
          </w:tcPr>
          <w:p w14:paraId="66E9ED76" w14:textId="77777777" w:rsidR="007736AB" w:rsidRPr="007E0165" w:rsidRDefault="007736AB" w:rsidP="000D068B">
            <w:pPr>
              <w:jc w:val="center"/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</w:pPr>
            <w:r w:rsidRPr="007E0165"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  <w:t>Desarrollo</w:t>
            </w:r>
          </w:p>
        </w:tc>
        <w:tc>
          <w:tcPr>
            <w:tcW w:w="8363" w:type="dxa"/>
          </w:tcPr>
          <w:p w14:paraId="78201490" w14:textId="77777777" w:rsidR="002C08CE" w:rsidRDefault="009065EF" w:rsidP="00163966">
            <w:pPr>
              <w:pStyle w:val="NormalWeb"/>
              <w:rPr>
                <w:rFonts w:asciiTheme="minorHAnsi" w:hAnsiTheme="minorHAnsi" w:cstheme="minorHAnsi"/>
                <w:lang w:val="es-PE"/>
              </w:rPr>
            </w:pPr>
            <w:r>
              <w:rPr>
                <w:noProof/>
              </w:rPr>
              <w:drawing>
                <wp:inline distT="0" distB="0" distL="0" distR="0" wp14:anchorId="7CDAAAC5" wp14:editId="6BD6490A">
                  <wp:extent cx="5173345" cy="2197100"/>
                  <wp:effectExtent l="0" t="0" r="8255" b="0"/>
                  <wp:docPr id="150863986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63986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3345" cy="21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47BB8F" w14:textId="3C5A47CD" w:rsidR="00192B26" w:rsidRPr="00401988" w:rsidRDefault="00192B26" w:rsidP="00163966">
            <w:pPr>
              <w:pStyle w:val="NormalWeb"/>
              <w:rPr>
                <w:rFonts w:asciiTheme="minorHAnsi" w:hAnsiTheme="minorHAnsi" w:cstheme="minorHAnsi"/>
                <w:lang w:val="es-PE"/>
              </w:rPr>
            </w:pPr>
            <w:r>
              <w:rPr>
                <w:rFonts w:asciiTheme="minorHAnsi" w:hAnsiTheme="minorHAnsi" w:cstheme="minorHAnsi"/>
                <w:lang w:val="es-PE"/>
              </w:rPr>
              <w:t>Desarrolla problemas Básicos, Retos y problemas que incentiven el pensamiento crítico, razonamiento lógico y creatividad, considerando la receta del plato típico</w:t>
            </w:r>
          </w:p>
        </w:tc>
        <w:tc>
          <w:tcPr>
            <w:tcW w:w="992" w:type="dxa"/>
            <w:vAlign w:val="center"/>
          </w:tcPr>
          <w:p w14:paraId="6B64D943" w14:textId="21374FE4" w:rsidR="007736AB" w:rsidRPr="00F6063A" w:rsidRDefault="002C08CE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  <w:r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  <w:t>55</w:t>
            </w:r>
          </w:p>
        </w:tc>
      </w:tr>
      <w:tr w:rsidR="007736AB" w:rsidRPr="007E0165" w14:paraId="2147B6E1" w14:textId="77777777" w:rsidTr="00B56924">
        <w:trPr>
          <w:trHeight w:val="2753"/>
        </w:trPr>
        <w:tc>
          <w:tcPr>
            <w:tcW w:w="1418" w:type="dxa"/>
            <w:shd w:val="clear" w:color="auto" w:fill="FFCCFF"/>
            <w:vAlign w:val="center"/>
          </w:tcPr>
          <w:p w14:paraId="0BC164D9" w14:textId="77777777" w:rsidR="007736AB" w:rsidRPr="007E0165" w:rsidRDefault="007736AB" w:rsidP="000D068B">
            <w:pPr>
              <w:jc w:val="center"/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</w:pPr>
            <w:r w:rsidRPr="007E0165"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  <w:t>Cierre</w:t>
            </w:r>
          </w:p>
        </w:tc>
        <w:tc>
          <w:tcPr>
            <w:tcW w:w="8363" w:type="dxa"/>
          </w:tcPr>
          <w:p w14:paraId="49C42CA8" w14:textId="77777777" w:rsidR="00D94DE2" w:rsidRDefault="00D94DE2" w:rsidP="00401988">
            <w:pPr>
              <w:rPr>
                <w:noProof/>
              </w:rPr>
            </w:pPr>
          </w:p>
          <w:p w14:paraId="30C6B24A" w14:textId="1CA31035" w:rsidR="00D94DE2" w:rsidRDefault="00D94DE2" w:rsidP="00401988">
            <w:pPr>
              <w:rPr>
                <w:noProof/>
              </w:rPr>
            </w:pPr>
            <w:r w:rsidRPr="00D94DE2">
              <w:rPr>
                <w:rFonts w:ascii="Calibri" w:eastAsia="Calibri" w:hAnsi="Calibri" w:cs="Times New Roman"/>
                <w:noProof/>
                <w:kern w:val="2"/>
                <w:lang w:val="es-PE"/>
                <w14:ligatures w14:val="standardContextual"/>
              </w:rPr>
              <w:drawing>
                <wp:inline distT="0" distB="0" distL="0" distR="0" wp14:anchorId="36B18943" wp14:editId="53EB982B">
                  <wp:extent cx="5173345" cy="1451443"/>
                  <wp:effectExtent l="0" t="0" r="0" b="0"/>
                  <wp:docPr id="100997972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97972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4687" cy="145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46A02B" w14:textId="1A883FF3" w:rsidR="00401988" w:rsidRPr="00401988" w:rsidRDefault="00401988" w:rsidP="0040198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5CA6E66" w14:textId="77777777" w:rsidR="00D94DE2" w:rsidRDefault="00D94DE2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</w:p>
          <w:p w14:paraId="70C27012" w14:textId="77777777" w:rsidR="00D94DE2" w:rsidRDefault="00D94DE2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</w:p>
          <w:p w14:paraId="675E55D2" w14:textId="77777777" w:rsidR="00D94DE2" w:rsidRDefault="00D94DE2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</w:p>
          <w:p w14:paraId="00A3A6EE" w14:textId="6E52539B" w:rsidR="007736AB" w:rsidRPr="00F6063A" w:rsidRDefault="007736AB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  <w:r w:rsidRPr="00F6063A"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  <w:t>20</w:t>
            </w:r>
          </w:p>
        </w:tc>
      </w:tr>
      <w:tr w:rsidR="007736AB" w:rsidRPr="007E0165" w14:paraId="2822B47A" w14:textId="77777777" w:rsidTr="00163966">
        <w:trPr>
          <w:trHeight w:val="1629"/>
        </w:trPr>
        <w:tc>
          <w:tcPr>
            <w:tcW w:w="1418" w:type="dxa"/>
            <w:shd w:val="clear" w:color="auto" w:fill="FFCCFF"/>
            <w:vAlign w:val="center"/>
          </w:tcPr>
          <w:p w14:paraId="573F94FA" w14:textId="77777777" w:rsidR="007736AB" w:rsidRPr="007E0165" w:rsidRDefault="007736AB" w:rsidP="000D068B">
            <w:pPr>
              <w:jc w:val="center"/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</w:pPr>
            <w:r w:rsidRPr="007E0165">
              <w:rPr>
                <w:rFonts w:ascii="Aptos Display" w:eastAsia="Calibri" w:hAnsi="Aptos Display" w:cs="Calibri"/>
                <w:b/>
                <w:sz w:val="20"/>
                <w:szCs w:val="20"/>
                <w:lang w:val="es-PE"/>
              </w:rPr>
              <w:t>Extensión</w:t>
            </w:r>
          </w:p>
        </w:tc>
        <w:tc>
          <w:tcPr>
            <w:tcW w:w="8363" w:type="dxa"/>
          </w:tcPr>
          <w:p w14:paraId="084393B2" w14:textId="0EB24019" w:rsidR="007736AB" w:rsidRDefault="00D94DE2" w:rsidP="00201538">
            <w:pPr>
              <w:spacing w:before="100" w:beforeAutospacing="1" w:after="100" w:afterAutospacing="1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57B35EE1" wp14:editId="078E12FD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86527</wp:posOffset>
                  </wp:positionV>
                  <wp:extent cx="5175885" cy="878205"/>
                  <wp:effectExtent l="0" t="0" r="5715" b="0"/>
                  <wp:wrapNone/>
                  <wp:docPr id="204287707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885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432BDA" w14:textId="65CD43E3" w:rsidR="00D94DE2" w:rsidRPr="00401988" w:rsidRDefault="00D94DE2" w:rsidP="00201538">
            <w:pPr>
              <w:spacing w:before="100" w:beforeAutospacing="1" w:after="100" w:afterAutospacing="1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7D1D69A" w14:textId="77777777" w:rsidR="007736AB" w:rsidRPr="00F6063A" w:rsidRDefault="007736AB" w:rsidP="00F6063A">
            <w:pPr>
              <w:autoSpaceDE w:val="0"/>
              <w:autoSpaceDN w:val="0"/>
              <w:adjustRightInd w:val="0"/>
              <w:jc w:val="center"/>
              <w:rPr>
                <w:rFonts w:ascii="Aptos Display" w:eastAsia="Times New Roman" w:hAnsi="Aptos Display" w:cs="Calibri"/>
                <w:sz w:val="20"/>
                <w:szCs w:val="20"/>
                <w:lang w:val="es-PE" w:eastAsia="es-ES"/>
              </w:rPr>
            </w:pPr>
          </w:p>
        </w:tc>
      </w:tr>
    </w:tbl>
    <w:p w14:paraId="567280B0" w14:textId="77777777" w:rsidR="007E0165" w:rsidRPr="007E0165" w:rsidRDefault="007E0165" w:rsidP="005034A4">
      <w:pPr>
        <w:spacing w:after="0" w:line="240" w:lineRule="auto"/>
        <w:ind w:left="1064"/>
        <w:contextualSpacing/>
        <w:rPr>
          <w:rFonts w:ascii="Aptos Display" w:eastAsia="Calibri" w:hAnsi="Aptos Display" w:cs="Calibri"/>
          <w:b/>
          <w:bCs/>
          <w:sz w:val="20"/>
          <w:szCs w:val="20"/>
        </w:rPr>
      </w:pPr>
    </w:p>
    <w:p w14:paraId="2FC06719" w14:textId="77777777" w:rsidR="00EE253B" w:rsidRDefault="00F27575" w:rsidP="00EE253B">
      <w:pPr>
        <w:spacing w:after="0" w:line="240" w:lineRule="auto"/>
        <w:outlineLvl w:val="3"/>
        <w:rPr>
          <w:rFonts w:ascii="Calibri" w:eastAsia="Times New Roman" w:hAnsi="Calibri" w:cs="Calibri"/>
          <w:b/>
          <w:bCs/>
          <w:sz w:val="24"/>
          <w:szCs w:val="24"/>
          <w:lang w:val="es-MX" w:eastAsia="es-MX"/>
        </w:rPr>
      </w:pPr>
      <w:r w:rsidRPr="00C447F0">
        <w:rPr>
          <w:rFonts w:ascii="Calibri" w:eastAsia="Times New Roman" w:hAnsi="Calibri" w:cs="Calibri"/>
          <w:b/>
          <w:bCs/>
          <w:sz w:val="24"/>
          <w:szCs w:val="24"/>
          <w:lang w:val="es-MX" w:eastAsia="es-MX"/>
        </w:rPr>
        <w:t>Recursos y materiales</w:t>
      </w:r>
    </w:p>
    <w:p w14:paraId="21826684" w14:textId="1D787335" w:rsidR="00EE253B" w:rsidRDefault="002C08CE" w:rsidP="00EE253B">
      <w:pPr>
        <w:spacing w:after="0" w:line="240" w:lineRule="auto"/>
        <w:outlineLvl w:val="3"/>
      </w:pPr>
      <w:r>
        <w:rPr>
          <w:rFonts w:hAnsi="Symbol"/>
        </w:rPr>
        <w:t></w:t>
      </w:r>
      <w:r>
        <w:t xml:space="preserve"> </w:t>
      </w:r>
      <w:r>
        <w:rPr>
          <w:b/>
          <w:bCs/>
        </w:rPr>
        <w:t>Para el docente:</w:t>
      </w:r>
      <w:r>
        <w:t xml:space="preserve"> Currículo Nacional de la Educación Básica (CNEB), Texto Escolar de Matemática de 3.º de Secundaria (MINEDU), proyector multimedia, pizarra y plumones.</w:t>
      </w:r>
    </w:p>
    <w:p w14:paraId="488C013E" w14:textId="0669DB5A" w:rsidR="002C08CE" w:rsidRDefault="002C08CE" w:rsidP="00EE253B">
      <w:pPr>
        <w:spacing w:after="0" w:line="240" w:lineRule="auto"/>
        <w:outlineLvl w:val="3"/>
      </w:pPr>
      <w:r>
        <w:rPr>
          <w:rFonts w:hAnsi="Symbol"/>
        </w:rPr>
        <w:t></w:t>
      </w:r>
      <w:r>
        <w:t xml:space="preserve"> </w:t>
      </w:r>
      <w:r>
        <w:rPr>
          <w:b/>
          <w:bCs/>
        </w:rPr>
        <w:t>Para el estudiante:</w:t>
      </w:r>
      <w:r>
        <w:t xml:space="preserve"> Ficha de trabajo impresa </w:t>
      </w:r>
      <w:r>
        <w:rPr>
          <w:b/>
          <w:bCs/>
        </w:rPr>
        <w:t>"Pensamos y actuamos"</w:t>
      </w:r>
      <w:r>
        <w:t xml:space="preserve">, Texto Escolar de Matemática (Pág. </w:t>
      </w:r>
      <w:r w:rsidR="0048645B">
        <w:t>62, 63</w:t>
      </w:r>
      <w:r>
        <w:t>), cuaderno de apuntes, regla, calculadora científica para verificación y material de escritorio.</w:t>
      </w:r>
    </w:p>
    <w:p w14:paraId="4A914183" w14:textId="0EAACF58" w:rsidR="00201538" w:rsidRDefault="0075439D" w:rsidP="0075439D">
      <w:pPr>
        <w:spacing w:after="0" w:line="240" w:lineRule="auto"/>
        <w:rPr>
          <w:rFonts w:cstheme="minorHAnsi"/>
          <w:b/>
          <w:bCs/>
          <w:color w:val="1F1F1F"/>
          <w:sz w:val="28"/>
          <w:szCs w:val="28"/>
          <w:u w:val="single"/>
        </w:rPr>
      </w:pPr>
      <w:r w:rsidRPr="0075439D">
        <w:rPr>
          <w:rFonts w:cstheme="minorHAnsi"/>
          <w:b/>
          <w:bCs/>
          <w:noProof/>
          <w:color w:val="1F1F1F"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C6FFAFB" wp14:editId="10BD7DB9">
                <wp:simplePos x="0" y="0"/>
                <wp:positionH relativeFrom="column">
                  <wp:posOffset>306705</wp:posOffset>
                </wp:positionH>
                <wp:positionV relativeFrom="paragraph">
                  <wp:posOffset>87630</wp:posOffset>
                </wp:positionV>
                <wp:extent cx="1504950" cy="266700"/>
                <wp:effectExtent l="0" t="0" r="19050" b="19050"/>
                <wp:wrapNone/>
                <wp:docPr id="2120359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AD0AD" w14:textId="1289A5B4" w:rsidR="0075439D" w:rsidRPr="0075439D" w:rsidRDefault="0075439D">
                            <w:pPr>
                              <w:rPr>
                                <w:lang w:val="en-US"/>
                              </w:rPr>
                            </w:pPr>
                            <w:r>
                              <w:t>LITA VIDAL ESPINOZA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FFA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24.15pt;margin-top:6.9pt;width:118.5pt;height:21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EvODwIAAP0DAAAOAAAAZHJzL2Uyb0RvYy54bWysU8Fu2zAMvQ/YPwi6L3aCOG2MOEWXrsOA&#10;rhvQ7QNkWY6FyaJGKbG7rx8lp2mw3Yb5IJAm9Ug+Pm1uxt6wo0KvwVZ8Pss5U1ZCo+2+4t+/3b+7&#10;5swHYRthwKqKPyvPb7Zv32wGV6oFdGAahYxArC8HV/EuBFdmmZed6oWfgVOWgi1gLwK5uM8aFAOh&#10;9yZb5PkqGwAbhyCV9/T3bgrybcJvWyXDl7b1KjBTceotpBPTWccz225EuUfhOi1PbYh/6KIX2lLR&#10;M9SdCIIdUP8F1WuJ4KENMwl9Bm2rpUoz0DTz/I9pnjrhVJqFyPHuTJP/f7Dy8fjkviIL43sYaYFp&#10;CO8eQP7wzMKuE3avbhFh6JRoqPA8UpYNzpenq5FqX/oIUg+foaEli0OABDS22EdWaE5G6LSA5zPp&#10;agxMxpJFvlwXFJIUW6xWV3naSibKl9sOffiooGfRqDjSUhO6OD74ELsR5UtKLGbhXhuTFmssGyq+&#10;LhbFNBcY3cRgTPO4r3cG2VFEaaQvjUaRy7ReBxKo0X3Fr89JooxsfLBNqhKENpNNnRh7oicyMnET&#10;xnpkuql4EQtEtmponokvhEmP9H7I6AB/cTaQFivufx4EKs7MJ0ucr+fLZRRvcpbF1YIcvIzUlxFh&#10;JUFVPHA2mbuQBD9xc0u7aXWi7bWTU8ukscTm6T1EEV/6Kev11W5/AwAA//8DAFBLAwQUAAYACAAA&#10;ACEALU+EwdoAAAAIAQAADwAAAGRycy9kb3ducmV2LnhtbExPTVODMBC9O+N/yKwz3mwQxCISOo7V&#10;u8XaXheyBUaSMCRt0V/vetLjvq99r1jNZhAnmnzvrILbRQSCbON0b1sF2/fXmwyED2g1Ds6Sgi/y&#10;sCovLwrMtTvbDZ2q0AoOsT5HBV0IYy6lbzoy6BduJMvcwU0GA59TK/WEZw43g4yj6F4a7C1/6HCk&#10;546az+pouEa83ybrt4qWS6yT9cv3x8NhNyh1fTU/PYIINIc/MfzWZw+U3Kl2R6u9GBTcZQkrGU94&#10;AfNxljJQK0jTDGRZyP8Dyh8AAAD//wMAUEsBAi0AFAAGAAgAAAAhALaDOJL+AAAA4QEAABMAAAAA&#10;AAAAAAAAAAAAAAAAAFtDb250ZW50X1R5cGVzXS54bWxQSwECLQAUAAYACAAAACEAOP0h/9YAAACU&#10;AQAACwAAAAAAAAAAAAAAAAAvAQAAX3JlbHMvLnJlbHNQSwECLQAUAAYACAAAACEAn5xLzg8CAAD9&#10;AwAADgAAAAAAAAAAAAAAAAAuAgAAZHJzL2Uyb0RvYy54bWxQSwECLQAUAAYACAAAACEALU+EwdoA&#10;AAAIAQAADwAAAAAAAAAAAAAAAABpBAAAZHJzL2Rvd25yZXYueG1sUEsFBgAAAAAEAAQA8wAAAHAF&#10;AAAAAA==&#10;" filled="f">
                <v:textbox>
                  <w:txbxContent>
                    <w:p w14:paraId="60CAD0AD" w14:textId="1289A5B4" w:rsidR="0075439D" w:rsidRPr="0075439D" w:rsidRDefault="0075439D">
                      <w:pPr>
                        <w:rPr>
                          <w:lang w:val="en-US"/>
                        </w:rPr>
                      </w:pPr>
                      <w:r>
                        <w:t>LITA VIDAL ESPINOZA</w:t>
                      </w:r>
                    </w:p>
                  </w:txbxContent>
                </v:textbox>
              </v:shape>
            </w:pict>
          </mc:Fallback>
        </mc:AlternateContent>
      </w:r>
      <w:r w:rsidRPr="0075439D">
        <w:rPr>
          <w:rFonts w:cstheme="minorHAnsi"/>
          <w:b/>
          <w:bCs/>
          <w:noProof/>
          <w:color w:val="1F1F1F"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4CEFB6A" wp14:editId="49E11240">
                <wp:simplePos x="0" y="0"/>
                <wp:positionH relativeFrom="margin">
                  <wp:align>right</wp:align>
                </wp:positionH>
                <wp:positionV relativeFrom="paragraph">
                  <wp:posOffset>116205</wp:posOffset>
                </wp:positionV>
                <wp:extent cx="2381250" cy="266700"/>
                <wp:effectExtent l="0" t="0" r="19050" b="19050"/>
                <wp:wrapNone/>
                <wp:docPr id="766507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B193D" w14:textId="1E9ECC41" w:rsidR="0075439D" w:rsidRPr="0075439D" w:rsidRDefault="0075439D" w:rsidP="0075439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5439D">
                              <w:rPr>
                                <w:sz w:val="20"/>
                                <w:szCs w:val="20"/>
                              </w:rPr>
                              <w:t>MARCELA DEL PILAR MORENO ANDAHUA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EFB6A" id="_x0000_s1029" type="#_x0000_t202" style="position:absolute;margin-left:136.3pt;margin-top:9.15pt;width:187.5pt;height:21pt;z-index:2516951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jdEAIAAP0DAAAOAAAAZHJzL2Uyb0RvYy54bWysU9tu2zAMfR+wfxD0vjjxkjQ14hRdug4D&#10;ugvQ7gNkWY6FyaJGKbGzrx8lp2mwvRXzg0Ca1CF5eLS+GTrDDgq9Blvy2WTKmbISam13Jf/xdP9u&#10;xZkPwtbCgFUlPyrPbzZv36x7V6gcWjC1QkYg1he9K3kbgiuyzMtWdcJPwClLwQawE4Fc3GU1ip7Q&#10;O5Pl0+ky6wFrhyCV9/T3bgzyTcJvGiXDt6bxKjBTcuotpBPTWcUz26xFsUPhWi1PbYhXdNEJbano&#10;GepOBMH2qP+B6rRE8NCEiYQug6bRUqUZaJrZ9K9pHlvhVJqFyPHuTJP/f7Dy6+HRfUcWhg8w0ALT&#10;EN49gPzpmYVtK+xO3SJC3ypRU+FZpCzrnS9OVyPVvvARpOq/QE1LFvsACWhosIus0JyM0GkBxzPp&#10;aghM0s/8/WqWLygkKZYvl1fTtJVMFM+3HfrwSUHHolFypKUmdHF48CF2I4rnlFjMwr02Ji3WWNaX&#10;/HqRL8a5wOg6BmOax121NcgOIkojfWk0ilymdTqQQI3uSr46J4kisvHR1qlKENqMNnVi7ImeyMjI&#10;TRiqgem65MtYILJVQX0kvhBGPdL7IaMF/M1ZT1osuf+1F6g4M58tcX49m8+jeJMzX1zl5OBlpLqM&#10;CCsJquSBs9HchiT4kZtb2k2jE20vnZxaJo0lNk/vIYr40k9ZL6928wcAAP//AwBQSwMEFAAGAAgA&#10;AAAhAPFUu+TaAAAABgEAAA8AAABkcnMvZG93bnJldi54bWxMj81Ow0AMhO9IvMPKSNzohq5oSsim&#10;QhTuEApcnaybROxPlN22gafHnODomfH4c7mZnRVHmuIQvIbrRQaCfBvM4DsNu9enqzWImNAbtMGT&#10;hi+KsKnOz0osTDj5FzrWqRNc4mOBGvqUxkLK2PbkMC7CSJ69fZgcJh6nTpoJT1zurFxm2Uo6HDxf&#10;6HGkh57az/rgGGP5sVPb55ryHBu1ffx+u92/W60vL+b7OxCJ5vQXhl983oGKmZpw8CYKq4EfSayu&#10;FQh2VX7DQqNhlSmQVSn/41c/AAAA//8DAFBLAQItABQABgAIAAAAIQC2gziS/gAAAOEBAAATAAAA&#10;AAAAAAAAAAAAAAAAAABbQ29udGVudF9UeXBlc10ueG1sUEsBAi0AFAAGAAgAAAAhADj9If/WAAAA&#10;lAEAAAsAAAAAAAAAAAAAAAAALwEAAF9yZWxzLy5yZWxzUEsBAi0AFAAGAAgAAAAhACoqON0QAgAA&#10;/QMAAA4AAAAAAAAAAAAAAAAALgIAAGRycy9lMm9Eb2MueG1sUEsBAi0AFAAGAAgAAAAhAPFUu+Ta&#10;AAAABgEAAA8AAAAAAAAAAAAAAAAAagQAAGRycy9kb3ducmV2LnhtbFBLBQYAAAAABAAEAPMAAABx&#10;BQAAAAA=&#10;" filled="f">
                <v:textbox>
                  <w:txbxContent>
                    <w:p w14:paraId="2D2B193D" w14:textId="1E9ECC41" w:rsidR="0075439D" w:rsidRPr="0075439D" w:rsidRDefault="0075439D" w:rsidP="0075439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75439D">
                        <w:rPr>
                          <w:sz w:val="20"/>
                          <w:szCs w:val="20"/>
                        </w:rPr>
                        <w:t>MARCELA DEL PILAR MORENO ANDAHUA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47F0" w:rsidRPr="005E2FF0">
        <w:rPr>
          <w:rFonts w:ascii="Aptos Display" w:eastAsia="Calibri" w:hAnsi="Aptos Display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437C45" wp14:editId="193AD814">
                <wp:simplePos x="0" y="0"/>
                <wp:positionH relativeFrom="margin">
                  <wp:posOffset>4549140</wp:posOffset>
                </wp:positionH>
                <wp:positionV relativeFrom="paragraph">
                  <wp:posOffset>177165</wp:posOffset>
                </wp:positionV>
                <wp:extent cx="2276475" cy="600075"/>
                <wp:effectExtent l="0" t="0" r="0" b="9525"/>
                <wp:wrapNone/>
                <wp:docPr id="9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BA77C" w14:textId="77777777" w:rsidR="005E2FF0" w:rsidRPr="00CA6C50" w:rsidRDefault="005E2FF0" w:rsidP="005E2FF0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A6C50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--------------------------------------</w:t>
                            </w:r>
                          </w:p>
                          <w:p w14:paraId="6F352F17" w14:textId="77777777" w:rsidR="005E2FF0" w:rsidRPr="00CA6C50" w:rsidRDefault="005E2FF0" w:rsidP="005E2FF0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CA6C50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DOCENTE</w:t>
                            </w:r>
                          </w:p>
                          <w:p w14:paraId="665C66AF" w14:textId="77777777" w:rsidR="005E2FF0" w:rsidRPr="00CA6C50" w:rsidRDefault="005E2FF0" w:rsidP="005E2FF0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14:paraId="01DC45FB" w14:textId="77777777" w:rsidR="005E2FF0" w:rsidRPr="00CA6C50" w:rsidRDefault="005E2FF0" w:rsidP="005E2FF0">
                            <w:pPr>
                              <w:spacing w:after="0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37C45" id="Cuadro de texto 7" o:spid="_x0000_s1028" type="#_x0000_t202" style="position:absolute;margin-left:358.2pt;margin-top:13.95pt;width:179.25pt;height:47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ptE4gEAAKgDAAAOAAAAZHJzL2Uyb0RvYy54bWysU8GO0zAQvSPxD5bvNGnUbSFqulp2tQhp&#10;YZEWPsBx7MQi8Zix26R8PWOn2y1wQ1ys8Yzz5r03k+31NPTsoNAbsBVfLnLOlJXQGNtW/NvX+zdv&#10;OfNB2Eb0YFXFj8rz693rV9vRlaqADvpGISMQ68vRVbwLwZVZ5mWnBuEX4JSlogYcRKArtlmDYiT0&#10;oc+KPF9nI2DjEKTynrJ3c5HvEr7WSoZHrb0KrK84cQvpxHTW8cx2W1G2KFxn5ImG+AcWgzCWmp6h&#10;7kQQbI/mL6jBSAQPOiwkDBlobaRKGkjNMv9DzVMnnEpayBzvzjb5/wcrPx+e3BdkYXoPEw0wifDu&#10;AeR3zyzcdsK26gYRxk6Jhhovo2XZ6Hx5+jRa7UsfQerxEzQ0ZLEPkIAmjUN0hXQyQqcBHM+mqykw&#10;Scmi2KxXmyvOJNXWeZ5THFuI8vlrhz58UDCwGFQcaagJXRwefJifPj+JzSzcm75Pg+3tbwnCjJnE&#10;PhKeqYepnphpiEnsG8XU0BxJDsK8LrTeFHSAPzkbaVUq7n/sBSrO+o+WLHm3XK3ibqXL6mpT0AUv&#10;K/VlRVhJUBUPnM3hbZj3ce/QtB11modg4YZs1CYpfGF1ok/rkDw6rW7ct8t7evXyg+1+AQAA//8D&#10;AFBLAwQUAAYACAAAACEA7sQUnd4AAAALAQAADwAAAGRycy9kb3ducmV2LnhtbEyPTU+DQBCG7yb+&#10;h82YeLNLCQGLLI3R9OTJ0oO9bWEKxN1ZZJeC/nqnJ729k3nyfhTbxRpxwdH3jhSsVxEIpNo1PbUK&#10;DtXu4RGED5oabRyhgm/0sC1vbwqdN26md7zsQyvYhHyuFXQhDLmUvu7Qar9yAxL/zm60OvA5trIZ&#10;9czm1sg4ilJpdU+c0OkBXzqsP/eT5dzXcNwNm6n/Wurz24eZq7Q6/ih1f7c8P4EIuIQ/GK71uTqU&#10;3OnkJmq8MAqydZowqiDONiCuQJQlrE6s4jgBWRby/4byFwAA//8DAFBLAQItABQABgAIAAAAIQC2&#10;gziS/gAAAOEBAAATAAAAAAAAAAAAAAAAAAAAAABbQ29udGVudF9UeXBlc10ueG1sUEsBAi0AFAAG&#10;AAgAAAAhADj9If/WAAAAlAEAAAsAAAAAAAAAAAAAAAAALwEAAF9yZWxzLy5yZWxzUEsBAi0AFAAG&#10;AAgAAAAhAC2Sm0TiAQAAqAMAAA4AAAAAAAAAAAAAAAAALgIAAGRycy9lMm9Eb2MueG1sUEsBAi0A&#10;FAAGAAgAAAAhAO7EFJ3eAAAACwEAAA8AAAAAAAAAAAAAAAAAPAQAAGRycy9kb3ducmV2LnhtbFBL&#10;BQYAAAAABAAEAPMAAABHBQAAAAA=&#10;" filled="f" stroked="f" strokeweight=".25pt">
                <v:textbox>
                  <w:txbxContent>
                    <w:p w14:paraId="785BA77C" w14:textId="77777777" w:rsidR="005E2FF0" w:rsidRPr="00CA6C50" w:rsidRDefault="005E2FF0" w:rsidP="005E2FF0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CA6C50">
                        <w:rPr>
                          <w:rFonts w:ascii="Calibri" w:hAnsi="Calibri" w:cs="Calibri"/>
                          <w:sz w:val="28"/>
                          <w:szCs w:val="28"/>
                        </w:rPr>
                        <w:t>--------------------------------------</w:t>
                      </w:r>
                    </w:p>
                    <w:p w14:paraId="6F352F17" w14:textId="77777777" w:rsidR="005E2FF0" w:rsidRPr="00CA6C50" w:rsidRDefault="005E2FF0" w:rsidP="005E2FF0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CA6C50">
                        <w:rPr>
                          <w:rFonts w:ascii="Calibri" w:hAnsi="Calibri" w:cs="Calibri"/>
                          <w:sz w:val="28"/>
                          <w:szCs w:val="28"/>
                        </w:rPr>
                        <w:t>DOCENTE</w:t>
                      </w:r>
                    </w:p>
                    <w:p w14:paraId="665C66AF" w14:textId="77777777" w:rsidR="005E2FF0" w:rsidRPr="00CA6C50" w:rsidRDefault="005E2FF0" w:rsidP="005E2FF0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  <w:p w14:paraId="01DC45FB" w14:textId="77777777" w:rsidR="005E2FF0" w:rsidRPr="00CA6C50" w:rsidRDefault="005E2FF0" w:rsidP="005E2FF0">
                      <w:pPr>
                        <w:spacing w:after="0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447F0" w:rsidRPr="005E2FF0">
        <w:rPr>
          <w:rFonts w:ascii="Aptos Display" w:eastAsia="Calibri" w:hAnsi="Aptos Display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8C3EB9" wp14:editId="401C3260">
                <wp:simplePos x="0" y="0"/>
                <wp:positionH relativeFrom="column">
                  <wp:posOffset>2192655</wp:posOffset>
                </wp:positionH>
                <wp:positionV relativeFrom="paragraph">
                  <wp:posOffset>186690</wp:posOffset>
                </wp:positionV>
                <wp:extent cx="2095500" cy="579755"/>
                <wp:effectExtent l="0" t="0" r="0" b="0"/>
                <wp:wrapNone/>
                <wp:docPr id="1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5E5C0" w14:textId="77777777" w:rsidR="005E2FF0" w:rsidRPr="000705C7" w:rsidRDefault="005E2FF0" w:rsidP="005E2FF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705C7">
                              <w:rPr>
                                <w:sz w:val="24"/>
                                <w:szCs w:val="24"/>
                              </w:rPr>
                              <w:t>--------------------------------------</w:t>
                            </w:r>
                          </w:p>
                          <w:p w14:paraId="201D42EB" w14:textId="79E25C08" w:rsidR="005E2FF0" w:rsidRPr="000705C7" w:rsidRDefault="005E2FF0" w:rsidP="00201538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0705C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COORDINADOR PEDAGÓGICO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C3EB9" id="_x0000_s1029" type="#_x0000_t202" style="position:absolute;margin-left:172.65pt;margin-top:14.7pt;width:165pt;height:45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xK+5QEAAKgDAAAOAAAAZHJzL2Uyb0RvYy54bWysU9tu2zAMfR+wfxD0vtjJ4mUx4hRdiw4D&#10;ugvQ9QNkWYqF2aJGKbGzrx8lp2m2vRV7EURSPjznkN5cjX3HDgq9AVvx+SznTFkJjbG7ij9+v3vz&#10;njMfhG1EB1ZV/Kg8v9q+frUZXKkW0ELXKGQEYn05uIq3Ibgyy7xsVS/8DJyyVNSAvQgU4i5rUAyE&#10;3nfZIs/fZQNg4xCk8p6yt1ORbxO+1kqGr1p7FVhXceIW0onprOOZbTei3KFwrZEnGuIFLHphLDU9&#10;Q92KINgezT9QvZEIHnSYSegz0NpIlTSQmnn+l5qHVjiVtJA53p1t8v8PVn45PLhvyML4AUYaYBLh&#10;3T3IH55ZuGmF3alrRBhaJRpqPI+WZYPz5enTaLUvfQSph8/Q0JDFPkACGjX20RXSyQidBnA8m67G&#10;wCQlF/m6KHIqSaoVq/WqKFILUT597dCHjwp6Fi8VRxpqQheHex8iG1E+PYnNLNyZrkuD7ewfCXoY&#10;M4l9JDxRD2M9MtNU/G3sG8XU0BxJDsK0LrTedGkBf3E20KpU3P/cC1ScdZ8sWbKeL5dxt1KwLFYL&#10;CvCyUl9WhJUEVfHA2XS9CdM+7h2aXUudpiFYuCYbtUkKn1md6NM6JOGn1Y37dhmnV88/2PY3AAAA&#10;//8DAFBLAwQUAAYACAAAACEAUwaeGt8AAAAKAQAADwAAAGRycy9kb3ducmV2LnhtbEyPwU7DMAyG&#10;70i8Q2QkbiylGx3rmk4ItBMnVg7sljVeW61xSpOuhafHO42j7U///znbTLYVZ+x940jB4ywCgVQ6&#10;01Cl4LPYPjyD8EGT0a0jVPCDHjb57U2mU+NG+sDzLlSCQ8inWkEdQpdK6csarfYz1yHx7eh6qwOP&#10;fSVNr0cOt62MoyiRVjfEDbXu8LXG8rQbLPe+hf22Ww3N91Qe37/asUiK/a9S93fTyxpEwClcYbjo&#10;szrk7HRwAxkvWgXzxdOcUQXxagGCgWR5WRyYjKMlyDyT/1/I/wAAAP//AwBQSwECLQAUAAYACAAA&#10;ACEAtoM4kv4AAADhAQAAEwAAAAAAAAAAAAAAAAAAAAAAW0NvbnRlbnRfVHlwZXNdLnhtbFBLAQIt&#10;ABQABgAIAAAAIQA4/SH/1gAAAJQBAAALAAAAAAAAAAAAAAAAAC8BAABfcmVscy8ucmVsc1BLAQIt&#10;ABQABgAIAAAAIQDmHxK+5QEAAKgDAAAOAAAAAAAAAAAAAAAAAC4CAABkcnMvZTJvRG9jLnhtbFBL&#10;AQItABQABgAIAAAAIQBTBp4a3wAAAAoBAAAPAAAAAAAAAAAAAAAAAD8EAABkcnMvZG93bnJldi54&#10;bWxQSwUGAAAAAAQABADzAAAASwUAAAAA&#10;" filled="f" stroked="f" strokeweight=".25pt">
                <v:textbox>
                  <w:txbxContent>
                    <w:p w14:paraId="06A5E5C0" w14:textId="77777777" w:rsidR="005E2FF0" w:rsidRPr="000705C7" w:rsidRDefault="005E2FF0" w:rsidP="005E2FF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705C7">
                        <w:rPr>
                          <w:sz w:val="24"/>
                          <w:szCs w:val="24"/>
                        </w:rPr>
                        <w:t>--------------------------------------</w:t>
                      </w:r>
                    </w:p>
                    <w:p w14:paraId="201D42EB" w14:textId="79E25C08" w:rsidR="005E2FF0" w:rsidRPr="000705C7" w:rsidRDefault="005E2FF0" w:rsidP="00201538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0705C7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COORDINADOR PEDAGÓGICO</w:t>
                      </w:r>
                    </w:p>
                  </w:txbxContent>
                </v:textbox>
              </v:shape>
            </w:pict>
          </mc:Fallback>
        </mc:AlternateContent>
      </w:r>
      <w:r w:rsidR="00C447F0" w:rsidRPr="005E2FF0">
        <w:rPr>
          <w:rFonts w:ascii="Aptos Display" w:eastAsia="Calibri" w:hAnsi="Aptos Display" w:cs="Times New Roman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7E8133" wp14:editId="4D5F508B">
                <wp:simplePos x="0" y="0"/>
                <wp:positionH relativeFrom="margin">
                  <wp:align>left</wp:align>
                </wp:positionH>
                <wp:positionV relativeFrom="paragraph">
                  <wp:posOffset>168910</wp:posOffset>
                </wp:positionV>
                <wp:extent cx="2085975" cy="472440"/>
                <wp:effectExtent l="0" t="0" r="0" b="3810"/>
                <wp:wrapNone/>
                <wp:docPr id="8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289DC" w14:textId="77777777" w:rsidR="005E2FF0" w:rsidRPr="000705C7" w:rsidRDefault="005E2FF0" w:rsidP="005E2FF0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705C7">
                              <w:rPr>
                                <w:sz w:val="24"/>
                                <w:szCs w:val="24"/>
                              </w:rPr>
                              <w:t>--------------------------------------</w:t>
                            </w:r>
                          </w:p>
                          <w:p w14:paraId="585FCCDA" w14:textId="7BF196F0" w:rsidR="005E2FF0" w:rsidRPr="000705C7" w:rsidRDefault="005E2FF0" w:rsidP="005E2FF0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705C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V°</w:t>
                            </w:r>
                            <w:proofErr w:type="spellEnd"/>
                            <w:r w:rsidRPr="000705C7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B° SUBDIRECCIÓN</w:t>
                            </w:r>
                          </w:p>
                          <w:p w14:paraId="6E42A7B3" w14:textId="77777777" w:rsidR="005E2FF0" w:rsidRPr="000705C7" w:rsidRDefault="005E2FF0" w:rsidP="005E2FF0">
                            <w:pPr>
                              <w:spacing w:after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E8133" id="_x0000_s1030" type="#_x0000_t202" style="position:absolute;margin-left:0;margin-top:13.3pt;width:164.25pt;height:37.2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GsM5AEAAKgDAAAOAAAAZHJzL2Uyb0RvYy54bWysU9tu2zAMfR+wfxD0vtgxkqU14hRdiw4D&#10;ugvQ7QNkWbKF2aJGKbGzrx8lp2m2vQ17EURSPjznkN7eTEPPDgq9AVvx5SLnTFkJjbFtxb99fXhz&#10;xZkPwjaiB6sqflSe3+xev9qOrlQFdNA3ChmBWF+OruJdCK7MMi87NQi/AKcsFTXgIAKF2GYNipHQ&#10;hz4r8vxtNgI2DkEq7yl7Pxf5LuFrrWT4rLVXgfUVJ24hnZjOOp7ZbivKFoXrjDzREP/AYhDGUtMz&#10;1L0Igu3R/AU1GIngQYeFhCEDrY1USQOpWeZ/qHnqhFNJC5nj3dkm//9g5afDk/uCLEzvYKIBJhHe&#10;PYL87pmFu07YVt0iwtgp0VDjZbQsG50vT59Gq33pI0g9foSGhiz2ARLQpHGIrpBORug0gOPZdDUF&#10;JilZ5Ffr682aM0m11aZYrdJUMlE+f+3Qh/cKBhYvFUcaakIXh0cfIhtRPj+JzSw8mL5Pg+3tbwl6&#10;GDOJfSQ8Uw9TPTHTUPMoLYqpoTmSHIR5XWi96dIB/uRspFWpuP+xF6g46z9YsuR6GTmzkILVelNQ&#10;gJeV+rIirCSoigfO5utdmPdx79C0HXWah2DhlmzUJil8YXWiT+uQhJ9WN+7bZZxevfxgu18AAAD/&#10;/wMAUEsDBBQABgAIAAAAIQCkls+c3AAAAAcBAAAPAAAAZHJzL2Rvd25yZXYueG1sTI8xT8MwFIR3&#10;JP6D9ZDYqN0gohLiVAjUiYmGgW5u/JpE2M8hdprAr+cxwXi609135XbxTpxxjH0gDeuVAoHUBNtT&#10;q+Gt3t1sQMRkyBoXCDV8YYRtdXlRmsKGmV7xvE+t4BKKhdHQpTQUUsamQ2/iKgxI7J3C6E1iObbS&#10;jmbmcu9kplQuvemJFzoz4FOHzcd+8rz7nA674X7qP5fm9PLu5jqvD99aX18tjw8gEi7pLwy/+IwO&#10;FTMdw0Q2CqeBjyQNWZ6DYPc229yBOHJMrRXIqpT/+asfAAAA//8DAFBLAQItABQABgAIAAAAIQC2&#10;gziS/gAAAOEBAAATAAAAAAAAAAAAAAAAAAAAAABbQ29udGVudF9UeXBlc10ueG1sUEsBAi0AFAAG&#10;AAgAAAAhADj9If/WAAAAlAEAAAsAAAAAAAAAAAAAAAAALwEAAF9yZWxzLy5yZWxzUEsBAi0AFAAG&#10;AAgAAAAhAD8QawzkAQAAqAMAAA4AAAAAAAAAAAAAAAAALgIAAGRycy9lMm9Eb2MueG1sUEsBAi0A&#10;FAAGAAgAAAAhAKSWz5zcAAAABwEAAA8AAAAAAAAAAAAAAAAAPgQAAGRycy9kb3ducmV2LnhtbFBL&#10;BQYAAAAABAAEAPMAAABHBQAAAAA=&#10;" filled="f" stroked="f" strokeweight=".25pt">
                <v:textbox>
                  <w:txbxContent>
                    <w:p w14:paraId="271289DC" w14:textId="77777777" w:rsidR="005E2FF0" w:rsidRPr="000705C7" w:rsidRDefault="005E2FF0" w:rsidP="005E2FF0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705C7">
                        <w:rPr>
                          <w:sz w:val="24"/>
                          <w:szCs w:val="24"/>
                        </w:rPr>
                        <w:t>--------------------------------------</w:t>
                      </w:r>
                    </w:p>
                    <w:p w14:paraId="585FCCDA" w14:textId="7BF196F0" w:rsidR="005E2FF0" w:rsidRPr="000705C7" w:rsidRDefault="005E2FF0" w:rsidP="005E2FF0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0705C7">
                        <w:rPr>
                          <w:rFonts w:ascii="Calibri" w:hAnsi="Calibri" w:cs="Calibri"/>
                          <w:sz w:val="24"/>
                          <w:szCs w:val="24"/>
                        </w:rPr>
                        <w:t>V°</w:t>
                      </w:r>
                      <w:proofErr w:type="spellEnd"/>
                      <w:r w:rsidRPr="000705C7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B° SUBDIRECCIÓN</w:t>
                      </w:r>
                    </w:p>
                    <w:p w14:paraId="6E42A7B3" w14:textId="77777777" w:rsidR="005E2FF0" w:rsidRPr="000705C7" w:rsidRDefault="005E2FF0" w:rsidP="005E2FF0">
                      <w:pPr>
                        <w:spacing w:after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01538" w:rsidSect="005034A4">
      <w:headerReference w:type="default" r:id="rId16"/>
      <w:footerReference w:type="default" r:id="rId17"/>
      <w:pgSz w:w="11907" w:h="16840" w:code="9"/>
      <w:pgMar w:top="851" w:right="567" w:bottom="993" w:left="567" w:header="284" w:footer="454" w:gutter="0"/>
      <w:pgBorders w:offsetFrom="page">
        <w:top w:val="single" w:sz="12" w:space="24" w:color="002060"/>
        <w:left w:val="single" w:sz="12" w:space="24" w:color="002060"/>
        <w:bottom w:val="single" w:sz="12" w:space="24" w:color="002060"/>
        <w:right w:val="single" w:sz="12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058A" w14:textId="77777777" w:rsidR="003517D0" w:rsidRDefault="003517D0" w:rsidP="00A45B9A">
      <w:pPr>
        <w:spacing w:after="0" w:line="240" w:lineRule="auto"/>
      </w:pPr>
      <w:r>
        <w:separator/>
      </w:r>
    </w:p>
  </w:endnote>
  <w:endnote w:type="continuationSeparator" w:id="0">
    <w:p w14:paraId="24CFA5F9" w14:textId="77777777" w:rsidR="003517D0" w:rsidRDefault="003517D0" w:rsidP="00A45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Meiryo"/>
    <w:charset w:val="8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Bol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Semibol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735788"/>
      <w:docPartObj>
        <w:docPartGallery w:val="Page Numbers (Bottom of Page)"/>
        <w:docPartUnique/>
      </w:docPartObj>
    </w:sdtPr>
    <w:sdtEndPr/>
    <w:sdtContent>
      <w:p w14:paraId="355A0B48" w14:textId="07DF509B" w:rsidR="002019A5" w:rsidRDefault="002019A5" w:rsidP="00B60BC4">
        <w:pPr>
          <w:pStyle w:val="Footer"/>
          <w:ind w:right="28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4C4E70" w14:textId="6B67DF27" w:rsidR="002019A5" w:rsidRPr="002019A5" w:rsidRDefault="005E2FF0">
    <w:pPr>
      <w:pStyle w:val="Footer"/>
      <w:rPr>
        <w:b/>
        <w:bCs/>
      </w:rPr>
    </w:pPr>
    <w:r>
      <w:rPr>
        <w:b/>
        <w:bCs/>
      </w:rPr>
      <w:t>SESIÒN</w:t>
    </w:r>
    <w:r w:rsidR="002019A5" w:rsidRPr="002019A5">
      <w:rPr>
        <w:b/>
        <w:bCs/>
      </w:rPr>
      <w:t xml:space="preserve"> DE APRENDIZAJE </w:t>
    </w:r>
    <w:r w:rsidR="00C447F0">
      <w:rPr>
        <w:b/>
        <w:bCs/>
      </w:rPr>
      <w:tab/>
      <w:t xml:space="preserve">              </w:t>
    </w:r>
    <w:r w:rsidR="002019A5" w:rsidRPr="002019A5">
      <w:rPr>
        <w:b/>
        <w:bCs/>
        <w:noProof/>
      </w:rPr>
      <w:drawing>
        <wp:inline distT="0" distB="0" distL="0" distR="0" wp14:anchorId="1CDAAD9E" wp14:editId="0024018B">
          <wp:extent cx="1687712" cy="290919"/>
          <wp:effectExtent l="0" t="0" r="0" b="0"/>
          <wp:docPr id="1277828476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979" cy="2973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447F0">
      <w:rPr>
        <w:b/>
        <w:bCs/>
      </w:rPr>
      <w:t xml:space="preserve">                 </w:t>
    </w:r>
    <w:r w:rsidR="00015FF6">
      <w:rPr>
        <w:b/>
        <w:bCs/>
      </w:rPr>
      <w:t xml:space="preserve">    </w:t>
    </w:r>
    <w:r w:rsidR="00C447F0">
      <w:rPr>
        <w:b/>
        <w:bCs/>
      </w:rPr>
      <w:t xml:space="preserve">   </w:t>
    </w:r>
    <w:r w:rsidR="00015FF6">
      <w:rPr>
        <w:b/>
        <w:bCs/>
      </w:rPr>
      <w:t>VII CICLO -</w:t>
    </w:r>
    <w:r w:rsidR="00C447F0">
      <w:rPr>
        <w:b/>
        <w:bCs/>
      </w:rPr>
      <w:t xml:space="preserve"> </w:t>
    </w:r>
    <w:r w:rsidR="002019A5" w:rsidRPr="002019A5">
      <w:rPr>
        <w:b/>
        <w:bCs/>
      </w:rPr>
      <w:tab/>
      <w:t>3ERO DE SECUNDARIA - 2026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06BB" w14:textId="77777777" w:rsidR="003517D0" w:rsidRDefault="003517D0" w:rsidP="00A45B9A">
      <w:pPr>
        <w:spacing w:after="0" w:line="240" w:lineRule="auto"/>
      </w:pPr>
      <w:r>
        <w:separator/>
      </w:r>
    </w:p>
  </w:footnote>
  <w:footnote w:type="continuationSeparator" w:id="0">
    <w:p w14:paraId="51CE135E" w14:textId="77777777" w:rsidR="003517D0" w:rsidRDefault="003517D0" w:rsidP="00A45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9A59B" w14:textId="40774AB6" w:rsidR="00D545BD" w:rsidRPr="006E2737" w:rsidRDefault="00D545BD">
    <w:pPr>
      <w:pStyle w:val="Header"/>
      <w:rPr>
        <w:rFonts w:ascii="Calibri" w:eastAsia="Calibri" w:hAnsi="Calibri" w:cs="Calibri"/>
        <w:noProof/>
        <w:sz w:val="20"/>
        <w:szCs w:val="20"/>
      </w:rPr>
    </w:pPr>
    <w:bookmarkStart w:id="1" w:name="_Hlk194764031"/>
    <w:bookmarkStart w:id="2" w:name="_Hlk194764032"/>
  </w:p>
  <w:p w14:paraId="4A81B806" w14:textId="6DCB58CD" w:rsidR="00D545BD" w:rsidRDefault="00F40110" w:rsidP="00F40110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2BBEB825" wp14:editId="15C5EFA8">
          <wp:extent cx="6501130" cy="342900"/>
          <wp:effectExtent l="0" t="0" r="0" b="0"/>
          <wp:docPr id="1226151569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888" cy="3449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1"/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13B44"/>
    <w:multiLevelType w:val="hybridMultilevel"/>
    <w:tmpl w:val="C256FD2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1CDD"/>
    <w:multiLevelType w:val="multilevel"/>
    <w:tmpl w:val="1406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2492B"/>
    <w:multiLevelType w:val="multilevel"/>
    <w:tmpl w:val="99142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B730C0"/>
    <w:multiLevelType w:val="multilevel"/>
    <w:tmpl w:val="D408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444C68"/>
    <w:multiLevelType w:val="multilevel"/>
    <w:tmpl w:val="0F905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D4A5D"/>
    <w:multiLevelType w:val="multilevel"/>
    <w:tmpl w:val="50A4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F754E"/>
    <w:multiLevelType w:val="multilevel"/>
    <w:tmpl w:val="23B4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001451"/>
    <w:multiLevelType w:val="multilevel"/>
    <w:tmpl w:val="52C0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E372E5"/>
    <w:multiLevelType w:val="multilevel"/>
    <w:tmpl w:val="044A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904257"/>
    <w:multiLevelType w:val="multilevel"/>
    <w:tmpl w:val="84FC3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05685A"/>
    <w:multiLevelType w:val="hybridMultilevel"/>
    <w:tmpl w:val="B108EFF2"/>
    <w:lvl w:ilvl="0" w:tplc="B34A93B8">
      <w:start w:val="1"/>
      <w:numFmt w:val="upperRoman"/>
      <w:pStyle w:val="Subtitle"/>
      <w:lvlText w:val="%1."/>
      <w:lvlJc w:val="left"/>
      <w:pPr>
        <w:tabs>
          <w:tab w:val="num" w:pos="1080"/>
        </w:tabs>
        <w:ind w:left="1080" w:hanging="720"/>
      </w:pPr>
      <w:rPr>
        <w:color w:val="000000" w:themeColor="text1"/>
        <w:sz w:val="24"/>
        <w:szCs w:val="24"/>
      </w:rPr>
    </w:lvl>
    <w:lvl w:ilvl="1" w:tplc="AAB6B64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370FA2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C24B95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EEE08E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A0A2F6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D8CF4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F928FE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D464F4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4A21139D"/>
    <w:multiLevelType w:val="multilevel"/>
    <w:tmpl w:val="2F32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F94E42"/>
    <w:multiLevelType w:val="multilevel"/>
    <w:tmpl w:val="1C06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612FCA"/>
    <w:multiLevelType w:val="multilevel"/>
    <w:tmpl w:val="4262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E37A5"/>
    <w:multiLevelType w:val="hybridMultilevel"/>
    <w:tmpl w:val="87C4E83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15A84"/>
    <w:multiLevelType w:val="multilevel"/>
    <w:tmpl w:val="8C82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9C196E"/>
    <w:multiLevelType w:val="hybridMultilevel"/>
    <w:tmpl w:val="943C666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F243D"/>
    <w:multiLevelType w:val="multilevel"/>
    <w:tmpl w:val="E2D4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5F4DBD"/>
    <w:multiLevelType w:val="multilevel"/>
    <w:tmpl w:val="3044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D460A3"/>
    <w:multiLevelType w:val="multilevel"/>
    <w:tmpl w:val="4A1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996C73"/>
    <w:multiLevelType w:val="multilevel"/>
    <w:tmpl w:val="A8C0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D67BD8"/>
    <w:multiLevelType w:val="multilevel"/>
    <w:tmpl w:val="B1E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917004"/>
    <w:multiLevelType w:val="multilevel"/>
    <w:tmpl w:val="4D68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2F5A12"/>
    <w:multiLevelType w:val="multilevel"/>
    <w:tmpl w:val="6090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5876A1"/>
    <w:multiLevelType w:val="multilevel"/>
    <w:tmpl w:val="C110F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3813011">
    <w:abstractNumId w:val="10"/>
  </w:num>
  <w:num w:numId="2" w16cid:durableId="849951065">
    <w:abstractNumId w:val="17"/>
  </w:num>
  <w:num w:numId="3" w16cid:durableId="1421873672">
    <w:abstractNumId w:val="9"/>
  </w:num>
  <w:num w:numId="4" w16cid:durableId="1443724297">
    <w:abstractNumId w:val="1"/>
  </w:num>
  <w:num w:numId="5" w16cid:durableId="338460071">
    <w:abstractNumId w:val="12"/>
  </w:num>
  <w:num w:numId="6" w16cid:durableId="360588731">
    <w:abstractNumId w:val="4"/>
  </w:num>
  <w:num w:numId="7" w16cid:durableId="712316167">
    <w:abstractNumId w:val="23"/>
  </w:num>
  <w:num w:numId="8" w16cid:durableId="1000307330">
    <w:abstractNumId w:val="24"/>
  </w:num>
  <w:num w:numId="9" w16cid:durableId="1833375610">
    <w:abstractNumId w:val="21"/>
  </w:num>
  <w:num w:numId="10" w16cid:durableId="1459453275">
    <w:abstractNumId w:val="19"/>
  </w:num>
  <w:num w:numId="11" w16cid:durableId="2022858037">
    <w:abstractNumId w:val="3"/>
  </w:num>
  <w:num w:numId="12" w16cid:durableId="1477381107">
    <w:abstractNumId w:val="14"/>
  </w:num>
  <w:num w:numId="13" w16cid:durableId="1376006112">
    <w:abstractNumId w:val="11"/>
  </w:num>
  <w:num w:numId="14" w16cid:durableId="692732550">
    <w:abstractNumId w:val="16"/>
  </w:num>
  <w:num w:numId="15" w16cid:durableId="2037189197">
    <w:abstractNumId w:val="20"/>
  </w:num>
  <w:num w:numId="16" w16cid:durableId="1072042134">
    <w:abstractNumId w:val="18"/>
  </w:num>
  <w:num w:numId="17" w16cid:durableId="1453405719">
    <w:abstractNumId w:val="22"/>
  </w:num>
  <w:num w:numId="18" w16cid:durableId="872033906">
    <w:abstractNumId w:val="15"/>
  </w:num>
  <w:num w:numId="19" w16cid:durableId="2012827415">
    <w:abstractNumId w:val="2"/>
  </w:num>
  <w:num w:numId="20" w16cid:durableId="1072390138">
    <w:abstractNumId w:val="13"/>
  </w:num>
  <w:num w:numId="21" w16cid:durableId="1869293825">
    <w:abstractNumId w:val="6"/>
  </w:num>
  <w:num w:numId="22" w16cid:durableId="1036544550">
    <w:abstractNumId w:val="8"/>
  </w:num>
  <w:num w:numId="23" w16cid:durableId="175703102">
    <w:abstractNumId w:val="5"/>
  </w:num>
  <w:num w:numId="24" w16cid:durableId="1443575838">
    <w:abstractNumId w:val="0"/>
  </w:num>
  <w:num w:numId="25" w16cid:durableId="749883975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pt-BR" w:vendorID="64" w:dllVersion="6" w:nlCheck="1" w:checkStyle="0"/>
  <w:activeWritingStyle w:appName="MSWord" w:lang="es-PE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pt-BR" w:vendorID="64" w:dllVersion="0" w:nlCheck="1" w:checkStyle="0"/>
  <w:activeWritingStyle w:appName="MSWord" w:lang="es-PE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PE" w:vendorID="64" w:dllVersion="4096" w:nlCheck="1" w:checkStyle="0"/>
  <w:activeWritingStyle w:appName="MSWord" w:lang="es-A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7E"/>
    <w:rsid w:val="00005718"/>
    <w:rsid w:val="000066E3"/>
    <w:rsid w:val="000068CD"/>
    <w:rsid w:val="0001265F"/>
    <w:rsid w:val="00014A9C"/>
    <w:rsid w:val="00015FF6"/>
    <w:rsid w:val="000200ED"/>
    <w:rsid w:val="00020E24"/>
    <w:rsid w:val="00021CCC"/>
    <w:rsid w:val="000227BF"/>
    <w:rsid w:val="0002377E"/>
    <w:rsid w:val="000245A4"/>
    <w:rsid w:val="000250AA"/>
    <w:rsid w:val="00031885"/>
    <w:rsid w:val="00033C3D"/>
    <w:rsid w:val="00035788"/>
    <w:rsid w:val="0003740E"/>
    <w:rsid w:val="00040E53"/>
    <w:rsid w:val="000421C0"/>
    <w:rsid w:val="00042725"/>
    <w:rsid w:val="000454C8"/>
    <w:rsid w:val="00047DE1"/>
    <w:rsid w:val="00050E13"/>
    <w:rsid w:val="00051D4B"/>
    <w:rsid w:val="00060EDE"/>
    <w:rsid w:val="000612BE"/>
    <w:rsid w:val="00061C7B"/>
    <w:rsid w:val="000629E5"/>
    <w:rsid w:val="00062E49"/>
    <w:rsid w:val="000653BC"/>
    <w:rsid w:val="0006562E"/>
    <w:rsid w:val="00067543"/>
    <w:rsid w:val="000705C7"/>
    <w:rsid w:val="000775BE"/>
    <w:rsid w:val="00077C41"/>
    <w:rsid w:val="00081396"/>
    <w:rsid w:val="00081780"/>
    <w:rsid w:val="000841FD"/>
    <w:rsid w:val="00091034"/>
    <w:rsid w:val="00092828"/>
    <w:rsid w:val="00094E2C"/>
    <w:rsid w:val="00095E99"/>
    <w:rsid w:val="00096F19"/>
    <w:rsid w:val="000A0B31"/>
    <w:rsid w:val="000A0E78"/>
    <w:rsid w:val="000A24F1"/>
    <w:rsid w:val="000A453B"/>
    <w:rsid w:val="000A5926"/>
    <w:rsid w:val="000A69D5"/>
    <w:rsid w:val="000B6716"/>
    <w:rsid w:val="000B678A"/>
    <w:rsid w:val="000B7AD8"/>
    <w:rsid w:val="000C206D"/>
    <w:rsid w:val="000C5A66"/>
    <w:rsid w:val="000D068B"/>
    <w:rsid w:val="000D0C0F"/>
    <w:rsid w:val="000D354A"/>
    <w:rsid w:val="000D53A2"/>
    <w:rsid w:val="000D72BC"/>
    <w:rsid w:val="000E00B1"/>
    <w:rsid w:val="000E4C23"/>
    <w:rsid w:val="000E77D7"/>
    <w:rsid w:val="000F4C63"/>
    <w:rsid w:val="0010445C"/>
    <w:rsid w:val="00104567"/>
    <w:rsid w:val="001046F3"/>
    <w:rsid w:val="00112267"/>
    <w:rsid w:val="0011358E"/>
    <w:rsid w:val="00117045"/>
    <w:rsid w:val="00120DBB"/>
    <w:rsid w:val="00122675"/>
    <w:rsid w:val="00126039"/>
    <w:rsid w:val="00126D51"/>
    <w:rsid w:val="00127F9D"/>
    <w:rsid w:val="00136971"/>
    <w:rsid w:val="0014140B"/>
    <w:rsid w:val="001455EE"/>
    <w:rsid w:val="001500FF"/>
    <w:rsid w:val="001508CF"/>
    <w:rsid w:val="00153A7E"/>
    <w:rsid w:val="00153DA0"/>
    <w:rsid w:val="00161289"/>
    <w:rsid w:val="00163966"/>
    <w:rsid w:val="00166901"/>
    <w:rsid w:val="00166A8C"/>
    <w:rsid w:val="0016715E"/>
    <w:rsid w:val="001741B8"/>
    <w:rsid w:val="00175511"/>
    <w:rsid w:val="00177FD6"/>
    <w:rsid w:val="00181B08"/>
    <w:rsid w:val="00181EA5"/>
    <w:rsid w:val="00192B26"/>
    <w:rsid w:val="001934AF"/>
    <w:rsid w:val="00193ACA"/>
    <w:rsid w:val="0019618B"/>
    <w:rsid w:val="001A0644"/>
    <w:rsid w:val="001A0C48"/>
    <w:rsid w:val="001A5870"/>
    <w:rsid w:val="001B4947"/>
    <w:rsid w:val="001C1B76"/>
    <w:rsid w:val="001C6824"/>
    <w:rsid w:val="001D3EEC"/>
    <w:rsid w:val="001E2069"/>
    <w:rsid w:val="001E5990"/>
    <w:rsid w:val="001F0600"/>
    <w:rsid w:val="001F0C23"/>
    <w:rsid w:val="001F207F"/>
    <w:rsid w:val="001F403E"/>
    <w:rsid w:val="00201538"/>
    <w:rsid w:val="002019A5"/>
    <w:rsid w:val="00206F35"/>
    <w:rsid w:val="0020771C"/>
    <w:rsid w:val="00207C4F"/>
    <w:rsid w:val="0021150D"/>
    <w:rsid w:val="0021159D"/>
    <w:rsid w:val="00212079"/>
    <w:rsid w:val="00212E29"/>
    <w:rsid w:val="002169CD"/>
    <w:rsid w:val="00216BBA"/>
    <w:rsid w:val="00223C45"/>
    <w:rsid w:val="00225D72"/>
    <w:rsid w:val="00226AA3"/>
    <w:rsid w:val="00227D44"/>
    <w:rsid w:val="002301C2"/>
    <w:rsid w:val="002356D7"/>
    <w:rsid w:val="00235E90"/>
    <w:rsid w:val="002375CE"/>
    <w:rsid w:val="002413E2"/>
    <w:rsid w:val="002422DD"/>
    <w:rsid w:val="00245500"/>
    <w:rsid w:val="00255395"/>
    <w:rsid w:val="00257800"/>
    <w:rsid w:val="002648D6"/>
    <w:rsid w:val="002658F5"/>
    <w:rsid w:val="00275564"/>
    <w:rsid w:val="00280696"/>
    <w:rsid w:val="00280E77"/>
    <w:rsid w:val="0028113B"/>
    <w:rsid w:val="0028236C"/>
    <w:rsid w:val="002862D3"/>
    <w:rsid w:val="00286798"/>
    <w:rsid w:val="00292489"/>
    <w:rsid w:val="00293255"/>
    <w:rsid w:val="00297F97"/>
    <w:rsid w:val="002A094E"/>
    <w:rsid w:val="002A45CC"/>
    <w:rsid w:val="002B0273"/>
    <w:rsid w:val="002B2F39"/>
    <w:rsid w:val="002B2F91"/>
    <w:rsid w:val="002B4BF3"/>
    <w:rsid w:val="002B4BFF"/>
    <w:rsid w:val="002B7A99"/>
    <w:rsid w:val="002C08B9"/>
    <w:rsid w:val="002C08CE"/>
    <w:rsid w:val="002C3E52"/>
    <w:rsid w:val="002C509F"/>
    <w:rsid w:val="002D4F47"/>
    <w:rsid w:val="002D6C0C"/>
    <w:rsid w:val="002E1793"/>
    <w:rsid w:val="002E1E85"/>
    <w:rsid w:val="002F4D0E"/>
    <w:rsid w:val="002F4D6A"/>
    <w:rsid w:val="002F70B9"/>
    <w:rsid w:val="0030187A"/>
    <w:rsid w:val="00305BD5"/>
    <w:rsid w:val="0031055E"/>
    <w:rsid w:val="00311CF1"/>
    <w:rsid w:val="00313CC0"/>
    <w:rsid w:val="00314118"/>
    <w:rsid w:val="00314723"/>
    <w:rsid w:val="00315311"/>
    <w:rsid w:val="003166C3"/>
    <w:rsid w:val="003172AB"/>
    <w:rsid w:val="0031744F"/>
    <w:rsid w:val="003238A0"/>
    <w:rsid w:val="00324D2A"/>
    <w:rsid w:val="00343625"/>
    <w:rsid w:val="003477A1"/>
    <w:rsid w:val="003517D0"/>
    <w:rsid w:val="00352E82"/>
    <w:rsid w:val="00353250"/>
    <w:rsid w:val="00355F09"/>
    <w:rsid w:val="003604B5"/>
    <w:rsid w:val="00361EBB"/>
    <w:rsid w:val="00362C8F"/>
    <w:rsid w:val="00364052"/>
    <w:rsid w:val="003679C7"/>
    <w:rsid w:val="00371DDF"/>
    <w:rsid w:val="00372EDA"/>
    <w:rsid w:val="0039047E"/>
    <w:rsid w:val="003905AC"/>
    <w:rsid w:val="00395154"/>
    <w:rsid w:val="003963D3"/>
    <w:rsid w:val="003A22AD"/>
    <w:rsid w:val="003A321B"/>
    <w:rsid w:val="003A6BDD"/>
    <w:rsid w:val="003A70E5"/>
    <w:rsid w:val="003B06B8"/>
    <w:rsid w:val="003B66A0"/>
    <w:rsid w:val="003C0115"/>
    <w:rsid w:val="003C1E13"/>
    <w:rsid w:val="003C283C"/>
    <w:rsid w:val="003C45E1"/>
    <w:rsid w:val="003C5C77"/>
    <w:rsid w:val="003D03F5"/>
    <w:rsid w:val="003D2A65"/>
    <w:rsid w:val="003D37A2"/>
    <w:rsid w:val="003E00EF"/>
    <w:rsid w:val="003E5E74"/>
    <w:rsid w:val="003E73D6"/>
    <w:rsid w:val="003E7C0D"/>
    <w:rsid w:val="003F0652"/>
    <w:rsid w:val="003F2D56"/>
    <w:rsid w:val="003F61D2"/>
    <w:rsid w:val="003F66C9"/>
    <w:rsid w:val="003F796D"/>
    <w:rsid w:val="00401988"/>
    <w:rsid w:val="00401C6C"/>
    <w:rsid w:val="004026F7"/>
    <w:rsid w:val="004032F5"/>
    <w:rsid w:val="0040537C"/>
    <w:rsid w:val="00405DBF"/>
    <w:rsid w:val="00405F81"/>
    <w:rsid w:val="00406169"/>
    <w:rsid w:val="00414824"/>
    <w:rsid w:val="00414A56"/>
    <w:rsid w:val="00414BAE"/>
    <w:rsid w:val="004154B0"/>
    <w:rsid w:val="004166DF"/>
    <w:rsid w:val="00417764"/>
    <w:rsid w:val="004226A7"/>
    <w:rsid w:val="00423CA9"/>
    <w:rsid w:val="00425026"/>
    <w:rsid w:val="00425F5B"/>
    <w:rsid w:val="004270BD"/>
    <w:rsid w:val="0042747E"/>
    <w:rsid w:val="00427A6E"/>
    <w:rsid w:val="00431404"/>
    <w:rsid w:val="00433FAA"/>
    <w:rsid w:val="0043484A"/>
    <w:rsid w:val="00447128"/>
    <w:rsid w:val="004476AD"/>
    <w:rsid w:val="00452635"/>
    <w:rsid w:val="00461D72"/>
    <w:rsid w:val="004642E1"/>
    <w:rsid w:val="00464C67"/>
    <w:rsid w:val="00465ECF"/>
    <w:rsid w:val="004726E7"/>
    <w:rsid w:val="00477F8C"/>
    <w:rsid w:val="00481679"/>
    <w:rsid w:val="004833A4"/>
    <w:rsid w:val="004836D6"/>
    <w:rsid w:val="0048401B"/>
    <w:rsid w:val="00485CAB"/>
    <w:rsid w:val="0048645B"/>
    <w:rsid w:val="00487A34"/>
    <w:rsid w:val="00490FFA"/>
    <w:rsid w:val="00496543"/>
    <w:rsid w:val="004A0CB8"/>
    <w:rsid w:val="004A4084"/>
    <w:rsid w:val="004A7AE2"/>
    <w:rsid w:val="004B0F5D"/>
    <w:rsid w:val="004B38EF"/>
    <w:rsid w:val="004B4BC2"/>
    <w:rsid w:val="004B5FD9"/>
    <w:rsid w:val="004B6543"/>
    <w:rsid w:val="004B7750"/>
    <w:rsid w:val="004C309B"/>
    <w:rsid w:val="004C4BC2"/>
    <w:rsid w:val="004C6B43"/>
    <w:rsid w:val="004D0E5D"/>
    <w:rsid w:val="004D2AEF"/>
    <w:rsid w:val="004E3398"/>
    <w:rsid w:val="004E3E45"/>
    <w:rsid w:val="004E51C5"/>
    <w:rsid w:val="004E62EA"/>
    <w:rsid w:val="004F0D46"/>
    <w:rsid w:val="004F2D1E"/>
    <w:rsid w:val="004F78D0"/>
    <w:rsid w:val="00500923"/>
    <w:rsid w:val="005015EE"/>
    <w:rsid w:val="005034A4"/>
    <w:rsid w:val="00506DB0"/>
    <w:rsid w:val="005158B8"/>
    <w:rsid w:val="00515B19"/>
    <w:rsid w:val="0052112F"/>
    <w:rsid w:val="00522CF3"/>
    <w:rsid w:val="0052329A"/>
    <w:rsid w:val="00527471"/>
    <w:rsid w:val="00530707"/>
    <w:rsid w:val="005437BA"/>
    <w:rsid w:val="00545DD4"/>
    <w:rsid w:val="00546699"/>
    <w:rsid w:val="0055520F"/>
    <w:rsid w:val="005552EE"/>
    <w:rsid w:val="0055551D"/>
    <w:rsid w:val="00560237"/>
    <w:rsid w:val="00567151"/>
    <w:rsid w:val="00570345"/>
    <w:rsid w:val="00573447"/>
    <w:rsid w:val="0057383E"/>
    <w:rsid w:val="005811E1"/>
    <w:rsid w:val="005855F6"/>
    <w:rsid w:val="00587431"/>
    <w:rsid w:val="00591C4A"/>
    <w:rsid w:val="00597EF1"/>
    <w:rsid w:val="005A3FA7"/>
    <w:rsid w:val="005A5C0A"/>
    <w:rsid w:val="005A6A77"/>
    <w:rsid w:val="005A6C90"/>
    <w:rsid w:val="005B0925"/>
    <w:rsid w:val="005B2BB8"/>
    <w:rsid w:val="005C2FA6"/>
    <w:rsid w:val="005C36F4"/>
    <w:rsid w:val="005D4628"/>
    <w:rsid w:val="005D5797"/>
    <w:rsid w:val="005D6954"/>
    <w:rsid w:val="005D6CE9"/>
    <w:rsid w:val="005E2FF0"/>
    <w:rsid w:val="005E3675"/>
    <w:rsid w:val="005E4090"/>
    <w:rsid w:val="005E463E"/>
    <w:rsid w:val="005E583B"/>
    <w:rsid w:val="005E5D9A"/>
    <w:rsid w:val="005E7C04"/>
    <w:rsid w:val="005F2036"/>
    <w:rsid w:val="005F3D62"/>
    <w:rsid w:val="00603BA8"/>
    <w:rsid w:val="00610ADA"/>
    <w:rsid w:val="00615055"/>
    <w:rsid w:val="00621A61"/>
    <w:rsid w:val="0062368E"/>
    <w:rsid w:val="006240BD"/>
    <w:rsid w:val="00627FEB"/>
    <w:rsid w:val="00630E62"/>
    <w:rsid w:val="0063314B"/>
    <w:rsid w:val="006335D4"/>
    <w:rsid w:val="006340C8"/>
    <w:rsid w:val="006359D5"/>
    <w:rsid w:val="006470F1"/>
    <w:rsid w:val="006523F6"/>
    <w:rsid w:val="006542D2"/>
    <w:rsid w:val="00656C62"/>
    <w:rsid w:val="00660418"/>
    <w:rsid w:val="00666A46"/>
    <w:rsid w:val="00667FD6"/>
    <w:rsid w:val="00673AC8"/>
    <w:rsid w:val="00677D2D"/>
    <w:rsid w:val="0068073C"/>
    <w:rsid w:val="00680A1E"/>
    <w:rsid w:val="00682DB0"/>
    <w:rsid w:val="0068657F"/>
    <w:rsid w:val="00686ABD"/>
    <w:rsid w:val="006875BF"/>
    <w:rsid w:val="0069249E"/>
    <w:rsid w:val="006969D7"/>
    <w:rsid w:val="006A0489"/>
    <w:rsid w:val="006A1054"/>
    <w:rsid w:val="006A2E2A"/>
    <w:rsid w:val="006A7D14"/>
    <w:rsid w:val="006B046B"/>
    <w:rsid w:val="006B2587"/>
    <w:rsid w:val="006B4A10"/>
    <w:rsid w:val="006C08F3"/>
    <w:rsid w:val="006E00F2"/>
    <w:rsid w:val="006E2737"/>
    <w:rsid w:val="006E2CCC"/>
    <w:rsid w:val="006E3B1A"/>
    <w:rsid w:val="006E7117"/>
    <w:rsid w:val="006F3349"/>
    <w:rsid w:val="006F35B6"/>
    <w:rsid w:val="006F3DC8"/>
    <w:rsid w:val="006F4DB4"/>
    <w:rsid w:val="006F5A06"/>
    <w:rsid w:val="006F5A08"/>
    <w:rsid w:val="006F626E"/>
    <w:rsid w:val="00701870"/>
    <w:rsid w:val="00702176"/>
    <w:rsid w:val="00702663"/>
    <w:rsid w:val="007075C6"/>
    <w:rsid w:val="00712274"/>
    <w:rsid w:val="00713B8F"/>
    <w:rsid w:val="0071415B"/>
    <w:rsid w:val="00720698"/>
    <w:rsid w:val="00723D39"/>
    <w:rsid w:val="00724A5D"/>
    <w:rsid w:val="00725A6C"/>
    <w:rsid w:val="007323D1"/>
    <w:rsid w:val="00741C98"/>
    <w:rsid w:val="0074453D"/>
    <w:rsid w:val="0074571E"/>
    <w:rsid w:val="00751131"/>
    <w:rsid w:val="0075201F"/>
    <w:rsid w:val="00753805"/>
    <w:rsid w:val="0075439D"/>
    <w:rsid w:val="00756965"/>
    <w:rsid w:val="00756EE6"/>
    <w:rsid w:val="00761CD5"/>
    <w:rsid w:val="007621B7"/>
    <w:rsid w:val="00762B19"/>
    <w:rsid w:val="00770116"/>
    <w:rsid w:val="00770E26"/>
    <w:rsid w:val="00771E6C"/>
    <w:rsid w:val="00772A8D"/>
    <w:rsid w:val="007736AB"/>
    <w:rsid w:val="00774D95"/>
    <w:rsid w:val="00782DB4"/>
    <w:rsid w:val="00783746"/>
    <w:rsid w:val="00783ED0"/>
    <w:rsid w:val="007857CF"/>
    <w:rsid w:val="0078641A"/>
    <w:rsid w:val="00786C12"/>
    <w:rsid w:val="00796100"/>
    <w:rsid w:val="0079656C"/>
    <w:rsid w:val="007A6FD4"/>
    <w:rsid w:val="007B2497"/>
    <w:rsid w:val="007B3328"/>
    <w:rsid w:val="007B4F0B"/>
    <w:rsid w:val="007C2D7C"/>
    <w:rsid w:val="007C7024"/>
    <w:rsid w:val="007C754E"/>
    <w:rsid w:val="007D6E41"/>
    <w:rsid w:val="007D7212"/>
    <w:rsid w:val="007E0165"/>
    <w:rsid w:val="007E5461"/>
    <w:rsid w:val="007E5ABE"/>
    <w:rsid w:val="007E6585"/>
    <w:rsid w:val="007F1036"/>
    <w:rsid w:val="007F1C56"/>
    <w:rsid w:val="007F22B0"/>
    <w:rsid w:val="00800EF5"/>
    <w:rsid w:val="008116F7"/>
    <w:rsid w:val="00812346"/>
    <w:rsid w:val="00812DB5"/>
    <w:rsid w:val="0081301D"/>
    <w:rsid w:val="00820F6A"/>
    <w:rsid w:val="00826FF9"/>
    <w:rsid w:val="00827BBA"/>
    <w:rsid w:val="00827C7E"/>
    <w:rsid w:val="008317ED"/>
    <w:rsid w:val="0083710F"/>
    <w:rsid w:val="00837CA7"/>
    <w:rsid w:val="00842C7E"/>
    <w:rsid w:val="00843F38"/>
    <w:rsid w:val="00844BED"/>
    <w:rsid w:val="00844D32"/>
    <w:rsid w:val="00851B35"/>
    <w:rsid w:val="00852B37"/>
    <w:rsid w:val="00855844"/>
    <w:rsid w:val="00855A83"/>
    <w:rsid w:val="008560AB"/>
    <w:rsid w:val="00862F9A"/>
    <w:rsid w:val="00863EBC"/>
    <w:rsid w:val="00866CC4"/>
    <w:rsid w:val="00866D62"/>
    <w:rsid w:val="00867B36"/>
    <w:rsid w:val="0087156E"/>
    <w:rsid w:val="008772AD"/>
    <w:rsid w:val="00877633"/>
    <w:rsid w:val="008776D6"/>
    <w:rsid w:val="00880963"/>
    <w:rsid w:val="00885BF9"/>
    <w:rsid w:val="00887F52"/>
    <w:rsid w:val="008A0025"/>
    <w:rsid w:val="008A241F"/>
    <w:rsid w:val="008A68BA"/>
    <w:rsid w:val="008B1A49"/>
    <w:rsid w:val="008B41CF"/>
    <w:rsid w:val="008B448F"/>
    <w:rsid w:val="008C6DB4"/>
    <w:rsid w:val="008D1C54"/>
    <w:rsid w:val="008D2E0F"/>
    <w:rsid w:val="008D2F89"/>
    <w:rsid w:val="008D3E0E"/>
    <w:rsid w:val="008D794D"/>
    <w:rsid w:val="008E2ABA"/>
    <w:rsid w:val="008E4146"/>
    <w:rsid w:val="008E4F3E"/>
    <w:rsid w:val="008E698C"/>
    <w:rsid w:val="008F7471"/>
    <w:rsid w:val="008F77D2"/>
    <w:rsid w:val="0090162D"/>
    <w:rsid w:val="009065EF"/>
    <w:rsid w:val="00916796"/>
    <w:rsid w:val="00920623"/>
    <w:rsid w:val="00922310"/>
    <w:rsid w:val="0092303A"/>
    <w:rsid w:val="009231B4"/>
    <w:rsid w:val="009233D8"/>
    <w:rsid w:val="009319D1"/>
    <w:rsid w:val="0093548F"/>
    <w:rsid w:val="00940D52"/>
    <w:rsid w:val="00944767"/>
    <w:rsid w:val="00945C8F"/>
    <w:rsid w:val="0095072C"/>
    <w:rsid w:val="0095360A"/>
    <w:rsid w:val="00954693"/>
    <w:rsid w:val="00956E3C"/>
    <w:rsid w:val="00957527"/>
    <w:rsid w:val="00964E42"/>
    <w:rsid w:val="00965F49"/>
    <w:rsid w:val="00967C41"/>
    <w:rsid w:val="00970E8C"/>
    <w:rsid w:val="00972537"/>
    <w:rsid w:val="00973B8B"/>
    <w:rsid w:val="00975490"/>
    <w:rsid w:val="0097603D"/>
    <w:rsid w:val="00977189"/>
    <w:rsid w:val="00982B4B"/>
    <w:rsid w:val="0098434D"/>
    <w:rsid w:val="00984AAC"/>
    <w:rsid w:val="009905EA"/>
    <w:rsid w:val="00990EFC"/>
    <w:rsid w:val="00993243"/>
    <w:rsid w:val="00993291"/>
    <w:rsid w:val="00993FB0"/>
    <w:rsid w:val="00997BF8"/>
    <w:rsid w:val="009A1C03"/>
    <w:rsid w:val="009B013E"/>
    <w:rsid w:val="009B3B4E"/>
    <w:rsid w:val="009C1CB2"/>
    <w:rsid w:val="009C5E6F"/>
    <w:rsid w:val="009C7AD8"/>
    <w:rsid w:val="009D0A13"/>
    <w:rsid w:val="009D21E3"/>
    <w:rsid w:val="009D28D4"/>
    <w:rsid w:val="009D2F9C"/>
    <w:rsid w:val="009D2FDA"/>
    <w:rsid w:val="009D3CE4"/>
    <w:rsid w:val="009D47B2"/>
    <w:rsid w:val="009D642C"/>
    <w:rsid w:val="009D64BB"/>
    <w:rsid w:val="009D7F1A"/>
    <w:rsid w:val="009E1279"/>
    <w:rsid w:val="009E3E53"/>
    <w:rsid w:val="009E75B4"/>
    <w:rsid w:val="009F0953"/>
    <w:rsid w:val="009F0D1B"/>
    <w:rsid w:val="009F2E27"/>
    <w:rsid w:val="009F57FE"/>
    <w:rsid w:val="009F5940"/>
    <w:rsid w:val="00A0410C"/>
    <w:rsid w:val="00A07519"/>
    <w:rsid w:val="00A11085"/>
    <w:rsid w:val="00A129D9"/>
    <w:rsid w:val="00A1371B"/>
    <w:rsid w:val="00A14210"/>
    <w:rsid w:val="00A16397"/>
    <w:rsid w:val="00A168C3"/>
    <w:rsid w:val="00A312CE"/>
    <w:rsid w:val="00A3203A"/>
    <w:rsid w:val="00A3483E"/>
    <w:rsid w:val="00A3531B"/>
    <w:rsid w:val="00A410B1"/>
    <w:rsid w:val="00A434AF"/>
    <w:rsid w:val="00A44E97"/>
    <w:rsid w:val="00A4523B"/>
    <w:rsid w:val="00A45B9A"/>
    <w:rsid w:val="00A50F22"/>
    <w:rsid w:val="00A52070"/>
    <w:rsid w:val="00A544BA"/>
    <w:rsid w:val="00A57072"/>
    <w:rsid w:val="00A61250"/>
    <w:rsid w:val="00A65E45"/>
    <w:rsid w:val="00A70FCC"/>
    <w:rsid w:val="00A7206A"/>
    <w:rsid w:val="00A74543"/>
    <w:rsid w:val="00A75628"/>
    <w:rsid w:val="00A81B40"/>
    <w:rsid w:val="00A84F0B"/>
    <w:rsid w:val="00A92C29"/>
    <w:rsid w:val="00A92C54"/>
    <w:rsid w:val="00A96013"/>
    <w:rsid w:val="00AB098B"/>
    <w:rsid w:val="00AB333C"/>
    <w:rsid w:val="00AD5D06"/>
    <w:rsid w:val="00AD7B73"/>
    <w:rsid w:val="00AE00A3"/>
    <w:rsid w:val="00AE2BE5"/>
    <w:rsid w:val="00AE515F"/>
    <w:rsid w:val="00AE5C36"/>
    <w:rsid w:val="00AE7BFB"/>
    <w:rsid w:val="00AF589A"/>
    <w:rsid w:val="00AF626F"/>
    <w:rsid w:val="00B02206"/>
    <w:rsid w:val="00B05296"/>
    <w:rsid w:val="00B06F8C"/>
    <w:rsid w:val="00B077FD"/>
    <w:rsid w:val="00B12F0C"/>
    <w:rsid w:val="00B13638"/>
    <w:rsid w:val="00B145CA"/>
    <w:rsid w:val="00B15608"/>
    <w:rsid w:val="00B16F66"/>
    <w:rsid w:val="00B2451C"/>
    <w:rsid w:val="00B308FA"/>
    <w:rsid w:val="00B322B2"/>
    <w:rsid w:val="00B37294"/>
    <w:rsid w:val="00B424EF"/>
    <w:rsid w:val="00B45EDD"/>
    <w:rsid w:val="00B47F32"/>
    <w:rsid w:val="00B56924"/>
    <w:rsid w:val="00B571E6"/>
    <w:rsid w:val="00B573B0"/>
    <w:rsid w:val="00B57C2C"/>
    <w:rsid w:val="00B60BC4"/>
    <w:rsid w:val="00B63D69"/>
    <w:rsid w:val="00B655CD"/>
    <w:rsid w:val="00B73759"/>
    <w:rsid w:val="00B77130"/>
    <w:rsid w:val="00B774C4"/>
    <w:rsid w:val="00B81F86"/>
    <w:rsid w:val="00B90FDA"/>
    <w:rsid w:val="00B96575"/>
    <w:rsid w:val="00B970F6"/>
    <w:rsid w:val="00BA6B39"/>
    <w:rsid w:val="00BB2B71"/>
    <w:rsid w:val="00BB65DF"/>
    <w:rsid w:val="00BB6A0E"/>
    <w:rsid w:val="00BC3523"/>
    <w:rsid w:val="00BD4258"/>
    <w:rsid w:val="00BD4F58"/>
    <w:rsid w:val="00BE0DAF"/>
    <w:rsid w:val="00BE410F"/>
    <w:rsid w:val="00BE42BF"/>
    <w:rsid w:val="00BE7802"/>
    <w:rsid w:val="00BF264D"/>
    <w:rsid w:val="00BF27AC"/>
    <w:rsid w:val="00BF2D7F"/>
    <w:rsid w:val="00BF3002"/>
    <w:rsid w:val="00BF3858"/>
    <w:rsid w:val="00BF6808"/>
    <w:rsid w:val="00BF7E83"/>
    <w:rsid w:val="00C009C1"/>
    <w:rsid w:val="00C0514A"/>
    <w:rsid w:val="00C12E78"/>
    <w:rsid w:val="00C201CB"/>
    <w:rsid w:val="00C20A41"/>
    <w:rsid w:val="00C26DF5"/>
    <w:rsid w:val="00C2726C"/>
    <w:rsid w:val="00C31BA7"/>
    <w:rsid w:val="00C36E54"/>
    <w:rsid w:val="00C3763B"/>
    <w:rsid w:val="00C415E0"/>
    <w:rsid w:val="00C42199"/>
    <w:rsid w:val="00C436A4"/>
    <w:rsid w:val="00C447F0"/>
    <w:rsid w:val="00C47C0A"/>
    <w:rsid w:val="00C52166"/>
    <w:rsid w:val="00C56F5B"/>
    <w:rsid w:val="00C572CF"/>
    <w:rsid w:val="00C57EA2"/>
    <w:rsid w:val="00C61D3C"/>
    <w:rsid w:val="00C61E72"/>
    <w:rsid w:val="00C63580"/>
    <w:rsid w:val="00C716A4"/>
    <w:rsid w:val="00C743DA"/>
    <w:rsid w:val="00C76023"/>
    <w:rsid w:val="00C77463"/>
    <w:rsid w:val="00C77DC0"/>
    <w:rsid w:val="00C80158"/>
    <w:rsid w:val="00C81886"/>
    <w:rsid w:val="00C82B40"/>
    <w:rsid w:val="00C9270C"/>
    <w:rsid w:val="00C96BFD"/>
    <w:rsid w:val="00CA0FAC"/>
    <w:rsid w:val="00CA32A6"/>
    <w:rsid w:val="00CA388C"/>
    <w:rsid w:val="00CA42D6"/>
    <w:rsid w:val="00CA6299"/>
    <w:rsid w:val="00CA6C50"/>
    <w:rsid w:val="00CB0407"/>
    <w:rsid w:val="00CB4F22"/>
    <w:rsid w:val="00CB5132"/>
    <w:rsid w:val="00CC2036"/>
    <w:rsid w:val="00CD112E"/>
    <w:rsid w:val="00CD38FA"/>
    <w:rsid w:val="00CD406A"/>
    <w:rsid w:val="00CD4ED6"/>
    <w:rsid w:val="00CE0017"/>
    <w:rsid w:val="00CE1D3A"/>
    <w:rsid w:val="00CE33ED"/>
    <w:rsid w:val="00CE3F6E"/>
    <w:rsid w:val="00CE4870"/>
    <w:rsid w:val="00CE67BC"/>
    <w:rsid w:val="00CF2014"/>
    <w:rsid w:val="00CF2BAB"/>
    <w:rsid w:val="00CF2DDC"/>
    <w:rsid w:val="00D01740"/>
    <w:rsid w:val="00D05DCF"/>
    <w:rsid w:val="00D15D15"/>
    <w:rsid w:val="00D205B0"/>
    <w:rsid w:val="00D21E79"/>
    <w:rsid w:val="00D225D7"/>
    <w:rsid w:val="00D2372D"/>
    <w:rsid w:val="00D34DA7"/>
    <w:rsid w:val="00D35902"/>
    <w:rsid w:val="00D40849"/>
    <w:rsid w:val="00D40D52"/>
    <w:rsid w:val="00D42B80"/>
    <w:rsid w:val="00D44A95"/>
    <w:rsid w:val="00D545BD"/>
    <w:rsid w:val="00D60832"/>
    <w:rsid w:val="00D61BAD"/>
    <w:rsid w:val="00D61BD9"/>
    <w:rsid w:val="00D67174"/>
    <w:rsid w:val="00D72ECF"/>
    <w:rsid w:val="00D73925"/>
    <w:rsid w:val="00D73BD3"/>
    <w:rsid w:val="00D74DBC"/>
    <w:rsid w:val="00D7729B"/>
    <w:rsid w:val="00D7761A"/>
    <w:rsid w:val="00D810BE"/>
    <w:rsid w:val="00D82469"/>
    <w:rsid w:val="00D83F18"/>
    <w:rsid w:val="00D8599E"/>
    <w:rsid w:val="00D8761A"/>
    <w:rsid w:val="00D92CF3"/>
    <w:rsid w:val="00D92F36"/>
    <w:rsid w:val="00D930D8"/>
    <w:rsid w:val="00D94DE2"/>
    <w:rsid w:val="00D95FB3"/>
    <w:rsid w:val="00DA4C5B"/>
    <w:rsid w:val="00DA5B36"/>
    <w:rsid w:val="00DA610B"/>
    <w:rsid w:val="00DA694C"/>
    <w:rsid w:val="00DB4B1D"/>
    <w:rsid w:val="00DB5CEF"/>
    <w:rsid w:val="00DB6FE5"/>
    <w:rsid w:val="00DC22B2"/>
    <w:rsid w:val="00DC4A1F"/>
    <w:rsid w:val="00DD7BA9"/>
    <w:rsid w:val="00DE1468"/>
    <w:rsid w:val="00DE5CEF"/>
    <w:rsid w:val="00DE6081"/>
    <w:rsid w:val="00DE650A"/>
    <w:rsid w:val="00DF3D0A"/>
    <w:rsid w:val="00DF4607"/>
    <w:rsid w:val="00DF60CC"/>
    <w:rsid w:val="00DF62AA"/>
    <w:rsid w:val="00DF73F0"/>
    <w:rsid w:val="00DF7C9E"/>
    <w:rsid w:val="00E0655D"/>
    <w:rsid w:val="00E0674C"/>
    <w:rsid w:val="00E149CD"/>
    <w:rsid w:val="00E157D0"/>
    <w:rsid w:val="00E16AD3"/>
    <w:rsid w:val="00E20910"/>
    <w:rsid w:val="00E31213"/>
    <w:rsid w:val="00E3161A"/>
    <w:rsid w:val="00E31F33"/>
    <w:rsid w:val="00E3215A"/>
    <w:rsid w:val="00E33B81"/>
    <w:rsid w:val="00E43FA2"/>
    <w:rsid w:val="00E444CB"/>
    <w:rsid w:val="00E53506"/>
    <w:rsid w:val="00E53A68"/>
    <w:rsid w:val="00E570BB"/>
    <w:rsid w:val="00E5712D"/>
    <w:rsid w:val="00E578AC"/>
    <w:rsid w:val="00E6448F"/>
    <w:rsid w:val="00E64562"/>
    <w:rsid w:val="00E65E3C"/>
    <w:rsid w:val="00E73D97"/>
    <w:rsid w:val="00E94A3B"/>
    <w:rsid w:val="00E96E88"/>
    <w:rsid w:val="00E9749D"/>
    <w:rsid w:val="00E97B41"/>
    <w:rsid w:val="00EA3DD4"/>
    <w:rsid w:val="00EB2CD9"/>
    <w:rsid w:val="00EB3AE6"/>
    <w:rsid w:val="00EB4570"/>
    <w:rsid w:val="00EB5AE1"/>
    <w:rsid w:val="00EC065C"/>
    <w:rsid w:val="00EC7EB2"/>
    <w:rsid w:val="00EC7F71"/>
    <w:rsid w:val="00ED4AF6"/>
    <w:rsid w:val="00ED6C02"/>
    <w:rsid w:val="00EE0666"/>
    <w:rsid w:val="00EE1229"/>
    <w:rsid w:val="00EE253B"/>
    <w:rsid w:val="00EE4F81"/>
    <w:rsid w:val="00EF46DC"/>
    <w:rsid w:val="00F02C77"/>
    <w:rsid w:val="00F14F1C"/>
    <w:rsid w:val="00F15C83"/>
    <w:rsid w:val="00F20D7C"/>
    <w:rsid w:val="00F27575"/>
    <w:rsid w:val="00F30203"/>
    <w:rsid w:val="00F303A1"/>
    <w:rsid w:val="00F35D44"/>
    <w:rsid w:val="00F40110"/>
    <w:rsid w:val="00F45F2E"/>
    <w:rsid w:val="00F4655D"/>
    <w:rsid w:val="00F47765"/>
    <w:rsid w:val="00F6063A"/>
    <w:rsid w:val="00F613D3"/>
    <w:rsid w:val="00F70B5A"/>
    <w:rsid w:val="00F75027"/>
    <w:rsid w:val="00F75EFB"/>
    <w:rsid w:val="00F83777"/>
    <w:rsid w:val="00F933D6"/>
    <w:rsid w:val="00FA40D6"/>
    <w:rsid w:val="00FA5E7B"/>
    <w:rsid w:val="00FB031A"/>
    <w:rsid w:val="00FB242E"/>
    <w:rsid w:val="00FB56C5"/>
    <w:rsid w:val="00FB6E74"/>
    <w:rsid w:val="00FB7F0A"/>
    <w:rsid w:val="00FC0D2E"/>
    <w:rsid w:val="00FC284E"/>
    <w:rsid w:val="00FC479A"/>
    <w:rsid w:val="00FC4E99"/>
    <w:rsid w:val="00FC6D53"/>
    <w:rsid w:val="00FC7072"/>
    <w:rsid w:val="00FC79A9"/>
    <w:rsid w:val="00FD191B"/>
    <w:rsid w:val="00FD30D6"/>
    <w:rsid w:val="00FD5F29"/>
    <w:rsid w:val="00FD5FDD"/>
    <w:rsid w:val="00FD66F1"/>
    <w:rsid w:val="00FE078D"/>
    <w:rsid w:val="00FE081D"/>
    <w:rsid w:val="00FE7F4F"/>
    <w:rsid w:val="00FF0370"/>
    <w:rsid w:val="00FF14FE"/>
    <w:rsid w:val="00FF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;"/>
  <w14:docId w14:val="70E8378C"/>
  <w15:docId w15:val="{14EE9E18-B044-4C9D-95A8-0F4EF752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26C"/>
    <w:rPr>
      <w:lang w:val="es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0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A5E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6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ed List,Fundamentacion,Lista vistosa - Énfasis 11,Párrafo de lista2,Párrafo de lista1,Lista media 2 - Énfasis 41,Cita Pie de Página,titulo,SubPárrafo de lista,ASPECTOS GENERALES,Lista vistosa - Énfasis 111,TITULO A"/>
    <w:basedOn w:val="Normal"/>
    <w:link w:val="ListParagraphChar"/>
    <w:uiPriority w:val="34"/>
    <w:qFormat/>
    <w:rsid w:val="009D2FDA"/>
    <w:pPr>
      <w:ind w:left="720"/>
      <w:contextualSpacing/>
    </w:pPr>
  </w:style>
  <w:style w:type="paragraph" w:customStyle="1" w:styleId="Default">
    <w:name w:val="Default"/>
    <w:rsid w:val="00A137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53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eNormal"/>
    <w:next w:val="TableGrid"/>
    <w:uiPriority w:val="59"/>
    <w:rsid w:val="00405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E62EA"/>
    <w:rPr>
      <w:color w:val="0563C1" w:themeColor="hyperlink"/>
      <w:u w:val="single"/>
    </w:rPr>
  </w:style>
  <w:style w:type="character" w:customStyle="1" w:styleId="ListParagraphChar">
    <w:name w:val="List Paragraph Char"/>
    <w:aliases w:val="Bulleted List Char,Fundamentacion Char,Lista vistosa - Énfasis 11 Char,Párrafo de lista2 Char,Párrafo de lista1 Char,Lista media 2 - Énfasis 41 Char,Cita Pie de Página Char,titulo Char,SubPárrafo de lista Char,ASPECTOS GENERALES Char"/>
    <w:link w:val="ListParagraph"/>
    <w:uiPriority w:val="34"/>
    <w:qFormat/>
    <w:locked/>
    <w:rsid w:val="004E62EA"/>
  </w:style>
  <w:style w:type="table" w:styleId="MediumShading1-Accent1">
    <w:name w:val="Medium Shading 1 Accent 1"/>
    <w:basedOn w:val="TableNormal"/>
    <w:uiPriority w:val="63"/>
    <w:rsid w:val="004E62E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E5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CEF"/>
    <w:rPr>
      <w:rFonts w:ascii="Segoe UI" w:hAnsi="Segoe UI" w:cs="Segoe UI"/>
      <w:sz w:val="18"/>
      <w:szCs w:val="18"/>
    </w:rPr>
  </w:style>
  <w:style w:type="table" w:customStyle="1" w:styleId="Tablaconcuadrcula2">
    <w:name w:val="Tabla con cuadrícula2"/>
    <w:basedOn w:val="TableNormal"/>
    <w:next w:val="TableGrid"/>
    <w:uiPriority w:val="59"/>
    <w:rsid w:val="009C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77DC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HeaderChar">
    <w:name w:val="Header Char"/>
    <w:basedOn w:val="DefaultParagraphFont"/>
    <w:link w:val="Header"/>
    <w:uiPriority w:val="99"/>
    <w:rsid w:val="00C77DC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Heading3Char">
    <w:name w:val="Heading 3 Char"/>
    <w:basedOn w:val="DefaultParagraphFont"/>
    <w:link w:val="Heading3"/>
    <w:uiPriority w:val="9"/>
    <w:rsid w:val="00FA5E7B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styleId="CommentReference">
    <w:name w:val="annotation reference"/>
    <w:basedOn w:val="DefaultParagraphFont"/>
    <w:uiPriority w:val="99"/>
    <w:semiHidden/>
    <w:unhideWhenUsed/>
    <w:rsid w:val="00FA5E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5E7B"/>
    <w:pPr>
      <w:spacing w:after="200" w:line="240" w:lineRule="auto"/>
    </w:pPr>
    <w:rPr>
      <w:sz w:val="20"/>
      <w:szCs w:val="20"/>
      <w:lang w:val="es-MX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5E7B"/>
    <w:rPr>
      <w:sz w:val="20"/>
      <w:szCs w:val="20"/>
      <w:lang w:val="es-MX"/>
    </w:rPr>
  </w:style>
  <w:style w:type="paragraph" w:customStyle="1" w:styleId="ParaAttribute0">
    <w:name w:val="ParaAttribute0"/>
    <w:rsid w:val="00FA5E7B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val="es-ES" w:eastAsia="es-ES"/>
    </w:rPr>
  </w:style>
  <w:style w:type="paragraph" w:styleId="NoSpacing">
    <w:name w:val="No Spacing"/>
    <w:uiPriority w:val="1"/>
    <w:qFormat/>
    <w:rsid w:val="00FA5E7B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FA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List">
    <w:name w:val="List"/>
    <w:basedOn w:val="Normal"/>
    <w:unhideWhenUsed/>
    <w:rsid w:val="00FA5E7B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Strong">
    <w:name w:val="Strong"/>
    <w:basedOn w:val="DefaultParagraphFont"/>
    <w:uiPriority w:val="22"/>
    <w:qFormat/>
    <w:rsid w:val="00FA5E7B"/>
    <w:rPr>
      <w:b/>
      <w:bCs/>
    </w:rPr>
  </w:style>
  <w:style w:type="character" w:customStyle="1" w:styleId="apple-converted-space">
    <w:name w:val="apple-converted-space"/>
    <w:basedOn w:val="DefaultParagraphFont"/>
    <w:rsid w:val="00FA5E7B"/>
  </w:style>
  <w:style w:type="paragraph" w:styleId="Footer">
    <w:name w:val="footer"/>
    <w:basedOn w:val="Normal"/>
    <w:link w:val="FooterChar"/>
    <w:uiPriority w:val="99"/>
    <w:unhideWhenUsed/>
    <w:rsid w:val="00FA5E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E7B"/>
  </w:style>
  <w:style w:type="table" w:customStyle="1" w:styleId="Cuadrculaclara-nfasis51">
    <w:name w:val="Cuadrícula clara - Énfasis 51"/>
    <w:basedOn w:val="TableNormal"/>
    <w:next w:val="LightGrid-Accent5"/>
    <w:uiPriority w:val="62"/>
    <w:rsid w:val="00B308FA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308F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paragraph" w:styleId="Subtitle">
    <w:name w:val="Subtitle"/>
    <w:basedOn w:val="ListParagraph"/>
    <w:next w:val="Normal"/>
    <w:link w:val="SubtitleChar"/>
    <w:uiPriority w:val="11"/>
    <w:qFormat/>
    <w:rsid w:val="00CB5132"/>
    <w:pPr>
      <w:numPr>
        <w:numId w:val="1"/>
      </w:numPr>
      <w:spacing w:after="0" w:line="240" w:lineRule="auto"/>
    </w:pPr>
    <w:rPr>
      <w:rFonts w:ascii="Arial" w:hAnsi="Arial" w:cs="Arial"/>
      <w:b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B5132"/>
    <w:rPr>
      <w:rFonts w:ascii="Arial" w:hAnsi="Arial" w:cs="Arial"/>
      <w:b/>
      <w:sz w:val="18"/>
      <w:szCs w:val="18"/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573447"/>
    <w:rPr>
      <w:color w:val="605E5C"/>
      <w:shd w:val="clear" w:color="auto" w:fill="E1DFDD"/>
    </w:rPr>
  </w:style>
  <w:style w:type="table" w:customStyle="1" w:styleId="Tabladecuadrcula4-nfasis11">
    <w:name w:val="Tabla de cuadrícula 4 - Énfasis 11"/>
    <w:basedOn w:val="TableNormal"/>
    <w:uiPriority w:val="49"/>
    <w:rsid w:val="00FE078D"/>
    <w:pPr>
      <w:spacing w:after="0" w:line="240" w:lineRule="auto"/>
    </w:p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aconcuadrcula3">
    <w:name w:val="Tabla con cuadrícula3"/>
    <w:basedOn w:val="TableNormal"/>
    <w:next w:val="TableGrid"/>
    <w:uiPriority w:val="39"/>
    <w:rsid w:val="00DB4B1D"/>
    <w:pPr>
      <w:spacing w:after="0" w:line="240" w:lineRule="auto"/>
    </w:pPr>
    <w:rPr>
      <w:rFonts w:ascii="Calibri" w:eastAsia="Calibri" w:hAnsi="Calibri" w:cs="Calibri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122675"/>
    <w:rPr>
      <w:rFonts w:asciiTheme="majorHAnsi" w:eastAsiaTheme="majorEastAsia" w:hAnsiTheme="majorHAnsi" w:cstheme="majorBidi"/>
      <w:i/>
      <w:iCs/>
      <w:color w:val="2F5496" w:themeColor="accent1" w:themeShade="BF"/>
      <w:lang w:val="es-ES"/>
    </w:rPr>
  </w:style>
  <w:style w:type="character" w:styleId="PlaceholderText">
    <w:name w:val="Placeholder Text"/>
    <w:basedOn w:val="DefaultParagraphFont"/>
    <w:uiPriority w:val="99"/>
    <w:semiHidden/>
    <w:rsid w:val="00122675"/>
    <w:rPr>
      <w:color w:val="666666"/>
    </w:rPr>
  </w:style>
  <w:style w:type="character" w:customStyle="1" w:styleId="math-inline">
    <w:name w:val="math-inline"/>
    <w:basedOn w:val="DefaultParagraphFont"/>
    <w:rsid w:val="009319D1"/>
  </w:style>
  <w:style w:type="character" w:customStyle="1" w:styleId="Heading2Char">
    <w:name w:val="Heading 2 Char"/>
    <w:basedOn w:val="DefaultParagraphFont"/>
    <w:link w:val="Heading2"/>
    <w:uiPriority w:val="9"/>
    <w:semiHidden/>
    <w:rsid w:val="00A7206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ulturacientifica.com/2017/03/06/dejad-propagar-mito-los-estilos-aprendizaje/adult-education-concep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45E8E-9A8E-41BF-8181-4DAD44FF9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1093</Words>
  <Characters>6017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Félix FC</dc:creator>
  <cp:lastModifiedBy>USER</cp:lastModifiedBy>
  <cp:revision>27</cp:revision>
  <cp:lastPrinted>2026-05-29T09:43:00Z</cp:lastPrinted>
  <dcterms:created xsi:type="dcterms:W3CDTF">2026-04-09T22:12:00Z</dcterms:created>
  <dcterms:modified xsi:type="dcterms:W3CDTF">2026-10-12T23:55:00Z</dcterms:modified>
</cp:coreProperties>
</file>