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3A39F" w14:textId="77777777" w:rsidR="00455C55" w:rsidRDefault="00455C55" w:rsidP="00455C55">
      <w:pPr>
        <w:jc w:val="center"/>
        <w:rPr>
          <w:rFonts w:ascii="Caveat" w:eastAsia="Caveat" w:hAnsi="Caveat" w:cs="Caveat"/>
          <w:u w:val="single"/>
        </w:rPr>
      </w:pPr>
      <w:r>
        <w:rPr>
          <w:rFonts w:ascii="Caveat" w:eastAsia="Caveat" w:hAnsi="Caveat" w:cs="Caveat"/>
          <w:b/>
          <w:u w:val="single"/>
        </w:rPr>
        <w:t>PLANIFICACIÓN DE LA SESIÓN DE APRENDIZAJE 2026</w:t>
      </w:r>
    </w:p>
    <w:tbl>
      <w:tblPr>
        <w:tblStyle w:val="Style12"/>
        <w:tblW w:w="990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6"/>
        <w:gridCol w:w="3173"/>
        <w:gridCol w:w="1841"/>
        <w:gridCol w:w="2686"/>
      </w:tblGrid>
      <w:tr w:rsidR="00455C55" w14:paraId="5FC58F32" w14:textId="77777777" w:rsidTr="00350B35">
        <w:tc>
          <w:tcPr>
            <w:tcW w:w="9906" w:type="dxa"/>
            <w:gridSpan w:val="4"/>
            <w:shd w:val="clear" w:color="auto" w:fill="8DB3E2"/>
          </w:tcPr>
          <w:p w14:paraId="1D68FD2E" w14:textId="77777777" w:rsidR="00455C55" w:rsidRDefault="00455C55" w:rsidP="00455C55">
            <w:pPr>
              <w:numPr>
                <w:ilvl w:val="0"/>
                <w:numId w:val="1"/>
              </w:numPr>
              <w:spacing w:line="240" w:lineRule="auto"/>
              <w:rPr>
                <w:rFonts w:ascii="Caveat" w:eastAsia="Caveat" w:hAnsi="Caveat" w:cs="Caveat"/>
                <w:b/>
                <w:color w:val="000000"/>
                <w:sz w:val="18"/>
                <w:szCs w:val="18"/>
              </w:rPr>
            </w:pPr>
            <w:r>
              <w:rPr>
                <w:rFonts w:ascii="Caveat" w:eastAsia="Caveat" w:hAnsi="Caveat" w:cs="Caveat"/>
                <w:b/>
                <w:color w:val="000000"/>
                <w:sz w:val="18"/>
                <w:szCs w:val="18"/>
              </w:rPr>
              <w:t>DATOS GENERALES:</w:t>
            </w:r>
          </w:p>
        </w:tc>
      </w:tr>
      <w:tr w:rsidR="00455C55" w14:paraId="5D0A68E3" w14:textId="77777777" w:rsidTr="00350B35">
        <w:tc>
          <w:tcPr>
            <w:tcW w:w="2206" w:type="dxa"/>
            <w:shd w:val="clear" w:color="auto" w:fill="DEEAF6"/>
          </w:tcPr>
          <w:p w14:paraId="391367ED" w14:textId="77777777" w:rsidR="00455C55" w:rsidRDefault="00455C55" w:rsidP="00350B35">
            <w:pPr>
              <w:jc w:val="center"/>
              <w:rPr>
                <w:rFonts w:ascii="Caveat" w:eastAsia="Caveat" w:hAnsi="Caveat" w:cs="Caveat"/>
                <w:sz w:val="18"/>
                <w:szCs w:val="18"/>
              </w:rPr>
            </w:pPr>
            <w:r>
              <w:rPr>
                <w:rFonts w:ascii="Caveat" w:eastAsia="Caveat" w:hAnsi="Caveat" w:cs="Caveat"/>
                <w:sz w:val="18"/>
                <w:szCs w:val="18"/>
              </w:rPr>
              <w:t>Institución Educativa:</w:t>
            </w:r>
          </w:p>
        </w:tc>
        <w:tc>
          <w:tcPr>
            <w:tcW w:w="3173" w:type="dxa"/>
            <w:shd w:val="clear" w:color="auto" w:fill="DEEAF6"/>
          </w:tcPr>
          <w:p w14:paraId="3886C51E" w14:textId="77777777" w:rsidR="00455C55" w:rsidRDefault="00455C55" w:rsidP="00350B35">
            <w:pPr>
              <w:jc w:val="center"/>
              <w:rPr>
                <w:rFonts w:ascii="Caveat" w:eastAsia="Caveat" w:hAnsi="Caveat" w:cs="Caveat"/>
                <w:sz w:val="18"/>
                <w:szCs w:val="18"/>
              </w:rPr>
            </w:pPr>
            <w:r>
              <w:rPr>
                <w:rFonts w:ascii="Caveat" w:eastAsia="Caveat" w:hAnsi="Caveat" w:cs="Caveat"/>
                <w:sz w:val="18"/>
                <w:szCs w:val="18"/>
              </w:rPr>
              <w:t>SANTIAGO ANTUNEZ DE MAYOLO</w:t>
            </w:r>
          </w:p>
        </w:tc>
        <w:tc>
          <w:tcPr>
            <w:tcW w:w="4527" w:type="dxa"/>
            <w:gridSpan w:val="2"/>
            <w:shd w:val="clear" w:color="auto" w:fill="DEEAF6"/>
          </w:tcPr>
          <w:p w14:paraId="2544D775" w14:textId="77777777" w:rsidR="00455C55" w:rsidRDefault="00455C55" w:rsidP="00350B35">
            <w:pPr>
              <w:rPr>
                <w:rFonts w:ascii="Caveat" w:eastAsia="Caveat" w:hAnsi="Caveat" w:cs="Caveat"/>
                <w:sz w:val="18"/>
                <w:szCs w:val="18"/>
              </w:rPr>
            </w:pPr>
            <w:r>
              <w:rPr>
                <w:rFonts w:ascii="Caveat" w:eastAsia="Caveat" w:hAnsi="Caveat" w:cs="Caveat"/>
                <w:sz w:val="18"/>
                <w:szCs w:val="18"/>
              </w:rPr>
              <w:t>UGEL: 04</w:t>
            </w:r>
          </w:p>
        </w:tc>
      </w:tr>
      <w:tr w:rsidR="00455C55" w14:paraId="4474E6F7" w14:textId="77777777" w:rsidTr="00350B35">
        <w:tc>
          <w:tcPr>
            <w:tcW w:w="2206" w:type="dxa"/>
          </w:tcPr>
          <w:p w14:paraId="7366ADF2" w14:textId="77777777" w:rsidR="00455C55" w:rsidRDefault="00455C55" w:rsidP="00350B35">
            <w:pPr>
              <w:rPr>
                <w:rFonts w:ascii="Caveat" w:eastAsia="Caveat" w:hAnsi="Caveat" w:cs="Caveat"/>
                <w:sz w:val="18"/>
                <w:szCs w:val="18"/>
              </w:rPr>
            </w:pPr>
            <w:r>
              <w:rPr>
                <w:rFonts w:ascii="Caveat" w:eastAsia="Caveat" w:hAnsi="Caveat" w:cs="Caveat"/>
                <w:sz w:val="18"/>
                <w:szCs w:val="18"/>
              </w:rPr>
              <w:t>Docente:</w:t>
            </w:r>
          </w:p>
        </w:tc>
        <w:tc>
          <w:tcPr>
            <w:tcW w:w="7700" w:type="dxa"/>
            <w:gridSpan w:val="3"/>
          </w:tcPr>
          <w:p w14:paraId="452C02D1" w14:textId="77777777" w:rsidR="00455C55" w:rsidRDefault="00455C55" w:rsidP="00350B35">
            <w:pPr>
              <w:rPr>
                <w:rFonts w:ascii="Caveat" w:eastAsia="Caveat" w:hAnsi="Caveat" w:cs="Caveat"/>
                <w:sz w:val="18"/>
                <w:szCs w:val="18"/>
              </w:rPr>
            </w:pPr>
            <w:r>
              <w:rPr>
                <w:rFonts w:ascii="Caveat" w:eastAsia="Caveat" w:hAnsi="Caveat" w:cs="Caveat"/>
                <w:sz w:val="18"/>
                <w:szCs w:val="18"/>
              </w:rPr>
              <w:t>GLADYS PIZARRO CAJAHUANCA</w:t>
            </w:r>
          </w:p>
        </w:tc>
      </w:tr>
      <w:tr w:rsidR="00455C55" w14:paraId="4547DBAC" w14:textId="77777777" w:rsidTr="00350B35">
        <w:tc>
          <w:tcPr>
            <w:tcW w:w="2206" w:type="dxa"/>
            <w:shd w:val="clear" w:color="auto" w:fill="DEEAF6"/>
          </w:tcPr>
          <w:p w14:paraId="53CD5FCE" w14:textId="77777777" w:rsidR="00455C55" w:rsidRDefault="00455C55" w:rsidP="00350B35">
            <w:pPr>
              <w:rPr>
                <w:rFonts w:ascii="Caveat" w:eastAsia="Caveat" w:hAnsi="Caveat" w:cs="Caveat"/>
                <w:sz w:val="18"/>
                <w:szCs w:val="18"/>
              </w:rPr>
            </w:pPr>
            <w:r>
              <w:rPr>
                <w:rFonts w:ascii="Caveat" w:eastAsia="Caveat" w:hAnsi="Caveat" w:cs="Caveat"/>
                <w:sz w:val="18"/>
                <w:szCs w:val="18"/>
              </w:rPr>
              <w:t>Área:</w:t>
            </w:r>
          </w:p>
        </w:tc>
        <w:tc>
          <w:tcPr>
            <w:tcW w:w="7700" w:type="dxa"/>
            <w:gridSpan w:val="3"/>
            <w:shd w:val="clear" w:color="auto" w:fill="DEEAF6"/>
          </w:tcPr>
          <w:p w14:paraId="08E14605" w14:textId="77777777" w:rsidR="00455C55" w:rsidRDefault="00455C55" w:rsidP="00350B35">
            <w:pPr>
              <w:rPr>
                <w:rFonts w:ascii="Caveat" w:eastAsia="Caveat" w:hAnsi="Caveat" w:cs="Caveat"/>
                <w:sz w:val="18"/>
                <w:szCs w:val="18"/>
              </w:rPr>
            </w:pPr>
            <w:r>
              <w:rPr>
                <w:rFonts w:ascii="Caveat" w:eastAsia="Caveat" w:hAnsi="Caveat" w:cs="Caveat"/>
                <w:sz w:val="18"/>
                <w:szCs w:val="18"/>
              </w:rPr>
              <w:t xml:space="preserve">EDUCACION PARA EL TRABAJO         </w:t>
            </w:r>
            <w:proofErr w:type="gramStart"/>
            <w:r w:rsidRPr="00031947">
              <w:rPr>
                <w:rFonts w:ascii="Caveat" w:eastAsia="Caveat" w:hAnsi="Caveat" w:cs="Caveat"/>
                <w:b/>
                <w:bCs/>
                <w:sz w:val="18"/>
                <w:szCs w:val="18"/>
              </w:rPr>
              <w:t>ESPECIALIDAD</w:t>
            </w:r>
            <w:r>
              <w:rPr>
                <w:rFonts w:ascii="Caveat" w:eastAsia="Caveat" w:hAnsi="Caveat" w:cs="Caveat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Caveat" w:eastAsia="Caveat" w:hAnsi="Caveat" w:cs="Caveat"/>
                <w:sz w:val="18"/>
                <w:szCs w:val="18"/>
              </w:rPr>
              <w:t xml:space="preserve"> INDUSTRIA TEXTIL</w:t>
            </w:r>
          </w:p>
        </w:tc>
      </w:tr>
      <w:tr w:rsidR="00455C55" w14:paraId="1CEBD53D" w14:textId="77777777" w:rsidTr="00350B35">
        <w:tc>
          <w:tcPr>
            <w:tcW w:w="2206" w:type="dxa"/>
          </w:tcPr>
          <w:p w14:paraId="70C3359D" w14:textId="77777777" w:rsidR="00455C55" w:rsidRDefault="00455C55" w:rsidP="00350B35">
            <w:pPr>
              <w:rPr>
                <w:rFonts w:ascii="Caveat" w:eastAsia="Caveat" w:hAnsi="Caveat" w:cs="Caveat"/>
                <w:sz w:val="18"/>
                <w:szCs w:val="18"/>
              </w:rPr>
            </w:pPr>
            <w:r>
              <w:rPr>
                <w:rFonts w:ascii="Caveat" w:eastAsia="Caveat" w:hAnsi="Caveat" w:cs="Caveat"/>
                <w:sz w:val="18"/>
                <w:szCs w:val="18"/>
              </w:rPr>
              <w:t>Ciclo:</w:t>
            </w:r>
          </w:p>
        </w:tc>
        <w:tc>
          <w:tcPr>
            <w:tcW w:w="3173" w:type="dxa"/>
            <w:tcBorders>
              <w:right w:val="single" w:sz="4" w:space="0" w:color="000000"/>
            </w:tcBorders>
          </w:tcPr>
          <w:p w14:paraId="0BECC9F7" w14:textId="77777777" w:rsidR="00455C55" w:rsidRDefault="00455C55" w:rsidP="00350B35">
            <w:pPr>
              <w:jc w:val="center"/>
              <w:rPr>
                <w:rFonts w:ascii="Caveat" w:eastAsia="Caveat" w:hAnsi="Caveat" w:cs="Caveat"/>
                <w:sz w:val="18"/>
                <w:szCs w:val="18"/>
              </w:rPr>
            </w:pPr>
            <w:r>
              <w:rPr>
                <w:rFonts w:ascii="Caveat" w:eastAsia="Caveat" w:hAnsi="Caveat" w:cs="Caveat"/>
                <w:sz w:val="18"/>
                <w:szCs w:val="18"/>
              </w:rPr>
              <w:t>VI</w:t>
            </w:r>
          </w:p>
        </w:tc>
        <w:tc>
          <w:tcPr>
            <w:tcW w:w="1841" w:type="dxa"/>
            <w:tcBorders>
              <w:left w:val="single" w:sz="4" w:space="0" w:color="000000"/>
              <w:right w:val="single" w:sz="4" w:space="0" w:color="000000"/>
            </w:tcBorders>
          </w:tcPr>
          <w:p w14:paraId="160CBB03" w14:textId="77777777" w:rsidR="00455C55" w:rsidRDefault="00455C55" w:rsidP="00350B35">
            <w:pPr>
              <w:rPr>
                <w:rFonts w:ascii="Caveat" w:eastAsia="Caveat" w:hAnsi="Caveat" w:cs="Caveat"/>
                <w:sz w:val="18"/>
                <w:szCs w:val="18"/>
              </w:rPr>
            </w:pPr>
            <w:r>
              <w:rPr>
                <w:rFonts w:ascii="Caveat" w:eastAsia="Caveat" w:hAnsi="Caveat" w:cs="Caveat"/>
                <w:sz w:val="18"/>
                <w:szCs w:val="18"/>
              </w:rPr>
              <w:t>Grado y Sección:</w:t>
            </w:r>
          </w:p>
        </w:tc>
        <w:tc>
          <w:tcPr>
            <w:tcW w:w="2686" w:type="dxa"/>
            <w:tcBorders>
              <w:left w:val="single" w:sz="4" w:space="0" w:color="000000"/>
              <w:right w:val="single" w:sz="4" w:space="0" w:color="000000"/>
            </w:tcBorders>
          </w:tcPr>
          <w:p w14:paraId="016F1100" w14:textId="77777777" w:rsidR="00455C55" w:rsidRDefault="00455C55" w:rsidP="00350B35">
            <w:pPr>
              <w:rPr>
                <w:rFonts w:ascii="Caveat" w:eastAsia="Caveat" w:hAnsi="Caveat" w:cs="Caveat"/>
                <w:sz w:val="18"/>
                <w:szCs w:val="18"/>
              </w:rPr>
            </w:pPr>
            <w:r>
              <w:rPr>
                <w:rFonts w:ascii="Caveat" w:eastAsia="Caveat" w:hAnsi="Caveat" w:cs="Caveat"/>
                <w:sz w:val="18"/>
                <w:szCs w:val="18"/>
              </w:rPr>
              <w:t>Segundo B</w:t>
            </w:r>
          </w:p>
        </w:tc>
      </w:tr>
      <w:tr w:rsidR="00455C55" w14:paraId="37D8B11F" w14:textId="77777777" w:rsidTr="00350B35">
        <w:tc>
          <w:tcPr>
            <w:tcW w:w="2206" w:type="dxa"/>
            <w:shd w:val="clear" w:color="auto" w:fill="DEEAF6"/>
          </w:tcPr>
          <w:p w14:paraId="1E604D65" w14:textId="77777777" w:rsidR="00455C55" w:rsidRDefault="00455C55" w:rsidP="00350B35">
            <w:pPr>
              <w:rPr>
                <w:rFonts w:ascii="Caveat" w:eastAsia="Caveat" w:hAnsi="Caveat" w:cs="Caveat"/>
                <w:sz w:val="18"/>
                <w:szCs w:val="18"/>
              </w:rPr>
            </w:pPr>
            <w:r>
              <w:rPr>
                <w:rFonts w:ascii="Caveat" w:eastAsia="Caveat" w:hAnsi="Caveat" w:cs="Caveat"/>
                <w:sz w:val="18"/>
                <w:szCs w:val="18"/>
              </w:rPr>
              <w:t>Duración:</w:t>
            </w:r>
          </w:p>
        </w:tc>
        <w:tc>
          <w:tcPr>
            <w:tcW w:w="3173" w:type="dxa"/>
            <w:shd w:val="clear" w:color="auto" w:fill="DEEAF6"/>
          </w:tcPr>
          <w:p w14:paraId="6F85DE90" w14:textId="77777777" w:rsidR="00455C55" w:rsidRDefault="00455C55" w:rsidP="00350B35">
            <w:pPr>
              <w:jc w:val="center"/>
              <w:rPr>
                <w:rFonts w:ascii="Caveat" w:eastAsia="Caveat" w:hAnsi="Caveat" w:cs="Caveat"/>
                <w:sz w:val="18"/>
                <w:szCs w:val="18"/>
              </w:rPr>
            </w:pPr>
          </w:p>
        </w:tc>
        <w:tc>
          <w:tcPr>
            <w:tcW w:w="1841" w:type="dxa"/>
            <w:tcBorders>
              <w:right w:val="single" w:sz="4" w:space="0" w:color="000000"/>
            </w:tcBorders>
            <w:shd w:val="clear" w:color="auto" w:fill="DEEAF6"/>
          </w:tcPr>
          <w:p w14:paraId="7DB82BB7" w14:textId="36362DC1" w:rsidR="00455C55" w:rsidRDefault="00455C55" w:rsidP="00350B35">
            <w:pPr>
              <w:rPr>
                <w:rFonts w:ascii="Caveat" w:eastAsia="Caveat" w:hAnsi="Caveat" w:cs="Caveat"/>
                <w:sz w:val="18"/>
                <w:szCs w:val="18"/>
              </w:rPr>
            </w:pPr>
            <w:r>
              <w:rPr>
                <w:rFonts w:ascii="Caveat" w:eastAsia="Caveat" w:hAnsi="Caveat" w:cs="Caveat"/>
                <w:sz w:val="18"/>
                <w:szCs w:val="18"/>
              </w:rPr>
              <w:t>Fecha: 24/ 0</w:t>
            </w:r>
            <w:r w:rsidR="008727CE">
              <w:rPr>
                <w:rFonts w:ascii="Caveat" w:eastAsia="Caveat" w:hAnsi="Caveat" w:cs="Caveat"/>
                <w:sz w:val="18"/>
                <w:szCs w:val="18"/>
              </w:rPr>
              <w:t>9</w:t>
            </w:r>
            <w:r>
              <w:rPr>
                <w:rFonts w:ascii="Caveat" w:eastAsia="Caveat" w:hAnsi="Caveat" w:cs="Caveat"/>
                <w:sz w:val="18"/>
                <w:szCs w:val="18"/>
              </w:rPr>
              <w:t xml:space="preserve"> / 2026</w:t>
            </w:r>
          </w:p>
        </w:tc>
        <w:tc>
          <w:tcPr>
            <w:tcW w:w="2686" w:type="dxa"/>
            <w:tcBorders>
              <w:left w:val="single" w:sz="4" w:space="0" w:color="000000"/>
            </w:tcBorders>
            <w:shd w:val="clear" w:color="auto" w:fill="DEEAF6"/>
          </w:tcPr>
          <w:p w14:paraId="1D71F535" w14:textId="4FCDA39C" w:rsidR="00455C55" w:rsidRDefault="00455C55" w:rsidP="00350B35">
            <w:pPr>
              <w:rPr>
                <w:rFonts w:ascii="Caveat" w:eastAsia="Caveat" w:hAnsi="Caveat" w:cs="Caveat"/>
                <w:sz w:val="18"/>
                <w:szCs w:val="18"/>
              </w:rPr>
            </w:pPr>
            <w:proofErr w:type="spellStart"/>
            <w:r>
              <w:rPr>
                <w:rFonts w:ascii="Caveat" w:eastAsia="Caveat" w:hAnsi="Caveat" w:cs="Caveat"/>
                <w:sz w:val="18"/>
                <w:szCs w:val="18"/>
              </w:rPr>
              <w:t>Nº</w:t>
            </w:r>
            <w:proofErr w:type="spellEnd"/>
            <w:r>
              <w:rPr>
                <w:rFonts w:ascii="Caveat" w:eastAsia="Caveat" w:hAnsi="Caveat" w:cs="Caveat"/>
                <w:sz w:val="18"/>
                <w:szCs w:val="18"/>
              </w:rPr>
              <w:t xml:space="preserve"> Sesión:  0</w:t>
            </w:r>
            <w:r w:rsidR="00AE3863">
              <w:rPr>
                <w:rFonts w:ascii="Caveat" w:eastAsia="Caveat" w:hAnsi="Caveat" w:cs="Caveat"/>
                <w:sz w:val="18"/>
                <w:szCs w:val="18"/>
              </w:rPr>
              <w:t>2</w:t>
            </w:r>
          </w:p>
        </w:tc>
      </w:tr>
    </w:tbl>
    <w:p w14:paraId="0F0FB4F4" w14:textId="77777777" w:rsidR="00455C55" w:rsidRDefault="00455C55" w:rsidP="00455C55">
      <w:pPr>
        <w:widowControl w:val="0"/>
        <w:spacing w:after="0" w:line="276" w:lineRule="auto"/>
        <w:rPr>
          <w:rFonts w:ascii="Caveat" w:eastAsia="Caveat" w:hAnsi="Caveat" w:cs="Caveat"/>
          <w:sz w:val="8"/>
          <w:szCs w:val="8"/>
        </w:rPr>
      </w:pPr>
    </w:p>
    <w:tbl>
      <w:tblPr>
        <w:tblStyle w:val="Style13"/>
        <w:tblpPr w:leftFromText="141" w:rightFromText="141" w:vertAnchor="text" w:tblpY="207"/>
        <w:tblW w:w="990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06"/>
      </w:tblGrid>
      <w:tr w:rsidR="00455C55" w14:paraId="01532F14" w14:textId="77777777" w:rsidTr="00350B35">
        <w:tc>
          <w:tcPr>
            <w:tcW w:w="9906" w:type="dxa"/>
            <w:shd w:val="clear" w:color="auto" w:fill="8DB3E2"/>
          </w:tcPr>
          <w:p w14:paraId="689D9B14" w14:textId="77777777" w:rsidR="00455C55" w:rsidRDefault="00455C55" w:rsidP="00350B35">
            <w:pPr>
              <w:rPr>
                <w:rFonts w:ascii="Caveat" w:eastAsia="Caveat" w:hAnsi="Caveat" w:cs="Caveat"/>
                <w:b/>
                <w:sz w:val="18"/>
                <w:szCs w:val="18"/>
              </w:rPr>
            </w:pPr>
            <w:r>
              <w:rPr>
                <w:rFonts w:ascii="Caveat" w:eastAsia="Caveat" w:hAnsi="Caveat" w:cs="Caveat"/>
                <w:b/>
                <w:sz w:val="18"/>
                <w:szCs w:val="18"/>
              </w:rPr>
              <w:t>II. TÍTULO DE LA SESIÓN</w:t>
            </w:r>
          </w:p>
        </w:tc>
      </w:tr>
      <w:tr w:rsidR="00455C55" w14:paraId="477470E8" w14:textId="77777777" w:rsidTr="00350B35">
        <w:trPr>
          <w:trHeight w:val="307"/>
        </w:trPr>
        <w:tc>
          <w:tcPr>
            <w:tcW w:w="9906" w:type="dxa"/>
            <w:shd w:val="clear" w:color="auto" w:fill="DEEAF6"/>
          </w:tcPr>
          <w:p w14:paraId="6F41B973" w14:textId="044C9355" w:rsidR="00455C55" w:rsidRPr="006001A7" w:rsidRDefault="00455C55" w:rsidP="00350B35">
            <w:pPr>
              <w:spacing w:after="160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Planificamos nuestras metas de Ahorro</w:t>
            </w:r>
          </w:p>
        </w:tc>
      </w:tr>
    </w:tbl>
    <w:p w14:paraId="591C4A86" w14:textId="77777777" w:rsidR="00455C55" w:rsidRDefault="00455C55" w:rsidP="00455C55">
      <w:pPr>
        <w:tabs>
          <w:tab w:val="left" w:pos="1521"/>
        </w:tabs>
        <w:rPr>
          <w:rFonts w:ascii="Caveat" w:eastAsia="Caveat" w:hAnsi="Caveat" w:cs="Caveat"/>
          <w:sz w:val="14"/>
          <w:szCs w:val="14"/>
        </w:rPr>
      </w:pPr>
    </w:p>
    <w:tbl>
      <w:tblPr>
        <w:tblStyle w:val="Style14"/>
        <w:tblW w:w="990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78"/>
        <w:gridCol w:w="3118"/>
        <w:gridCol w:w="1571"/>
        <w:gridCol w:w="1542"/>
      </w:tblGrid>
      <w:tr w:rsidR="00AE3863" w14:paraId="41162D4B" w14:textId="77777777" w:rsidTr="00714A5F">
        <w:tc>
          <w:tcPr>
            <w:tcW w:w="9909" w:type="dxa"/>
            <w:gridSpan w:val="4"/>
            <w:tcBorders>
              <w:right w:val="single" w:sz="4" w:space="0" w:color="000000"/>
            </w:tcBorders>
            <w:shd w:val="clear" w:color="auto" w:fill="8DB3E2"/>
          </w:tcPr>
          <w:p w14:paraId="70121889" w14:textId="77777777" w:rsidR="00AE3863" w:rsidRDefault="00AE3863" w:rsidP="00455C55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lang w:eastAsia="en-US"/>
              </w:rPr>
            </w:pPr>
            <w:r w:rsidRPr="006001A7">
              <w:rPr>
                <w:rFonts w:ascii="Caveat" w:eastAsia="Caveat" w:hAnsi="Caveat" w:cs="Caveat"/>
                <w:b/>
                <w:sz w:val="18"/>
                <w:szCs w:val="18"/>
              </w:rPr>
              <w:t>PROPÓSITOS DE APRENDIZAJ</w:t>
            </w:r>
            <w:r>
              <w:t>E</w:t>
            </w:r>
          </w:p>
          <w:p w14:paraId="014428AC" w14:textId="77777777" w:rsidR="00AE3863" w:rsidRPr="001F0F96" w:rsidRDefault="00AE3863" w:rsidP="00455C55">
            <w:pPr>
              <w:spacing w:after="160" w:line="278" w:lineRule="auto"/>
            </w:pPr>
            <w:r w:rsidRPr="001F0F96">
              <w:t>Que los estudiantes establezcan una meta de ahorro personal, calculen cuánto dinero necesitan reunir y elaboren un plan sencillo para alcanzar su objetivo mediante decisiones financieras responsables.</w:t>
            </w:r>
          </w:p>
          <w:p w14:paraId="6A00F078" w14:textId="52062183" w:rsidR="00AE3863" w:rsidRDefault="00AE3863" w:rsidP="00350B35">
            <w:pPr>
              <w:rPr>
                <w:rFonts w:ascii="Caveat" w:eastAsia="Caveat" w:hAnsi="Caveat" w:cs="Caveat"/>
                <w:b/>
                <w:sz w:val="18"/>
                <w:szCs w:val="18"/>
              </w:rPr>
            </w:pPr>
          </w:p>
        </w:tc>
      </w:tr>
      <w:tr w:rsidR="00455C55" w14:paraId="1FB18AFF" w14:textId="77777777" w:rsidTr="00350B35">
        <w:tc>
          <w:tcPr>
            <w:tcW w:w="3678" w:type="dxa"/>
            <w:shd w:val="clear" w:color="auto" w:fill="DEEAF6"/>
          </w:tcPr>
          <w:p w14:paraId="0AD48033" w14:textId="77777777" w:rsidR="00455C55" w:rsidRDefault="00455C55" w:rsidP="00350B35">
            <w:pPr>
              <w:jc w:val="center"/>
              <w:rPr>
                <w:rFonts w:asciiTheme="majorHAnsi" w:eastAsia="Caveat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eastAsia="Caveat" w:hAnsiTheme="majorHAnsi" w:cstheme="majorHAnsi"/>
                <w:b/>
                <w:sz w:val="18"/>
                <w:szCs w:val="18"/>
              </w:rPr>
              <w:t>COMPETENCIAS Y CAPACIDADES DEL AREA</w:t>
            </w:r>
          </w:p>
        </w:tc>
        <w:tc>
          <w:tcPr>
            <w:tcW w:w="3118" w:type="dxa"/>
            <w:tcBorders>
              <w:right w:val="single" w:sz="4" w:space="0" w:color="000000"/>
            </w:tcBorders>
            <w:shd w:val="clear" w:color="auto" w:fill="DEEAF6"/>
          </w:tcPr>
          <w:p w14:paraId="1546D1DD" w14:textId="77777777" w:rsidR="00455C55" w:rsidRDefault="00455C55" w:rsidP="00350B35">
            <w:pPr>
              <w:jc w:val="center"/>
              <w:rPr>
                <w:rFonts w:asciiTheme="majorHAnsi" w:eastAsia="Caveat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eastAsia="Caveat" w:hAnsiTheme="majorHAnsi" w:cstheme="majorHAnsi"/>
                <w:b/>
                <w:sz w:val="18"/>
                <w:szCs w:val="18"/>
              </w:rPr>
              <w:t>DESEMPEÑOS PRECISADOS</w:t>
            </w:r>
          </w:p>
        </w:tc>
        <w:tc>
          <w:tcPr>
            <w:tcW w:w="1571" w:type="dxa"/>
            <w:tcBorders>
              <w:left w:val="single" w:sz="4" w:space="0" w:color="000000"/>
            </w:tcBorders>
            <w:shd w:val="clear" w:color="auto" w:fill="DEEAF6"/>
          </w:tcPr>
          <w:p w14:paraId="58EDBAA3" w14:textId="77777777" w:rsidR="00455C55" w:rsidRDefault="00455C55" w:rsidP="00350B35">
            <w:pPr>
              <w:jc w:val="center"/>
              <w:rPr>
                <w:rFonts w:ascii="Caveat" w:eastAsia="Caveat" w:hAnsi="Caveat" w:cs="Caveat"/>
                <w:b/>
                <w:sz w:val="18"/>
                <w:szCs w:val="18"/>
              </w:rPr>
            </w:pPr>
            <w:r>
              <w:rPr>
                <w:rFonts w:ascii="Caveat" w:eastAsia="Caveat" w:hAnsi="Caveat" w:cs="Caveat"/>
                <w:b/>
                <w:sz w:val="18"/>
                <w:szCs w:val="18"/>
              </w:rPr>
              <w:t>Evidencias de Aprendizaje</w:t>
            </w:r>
          </w:p>
        </w:tc>
        <w:tc>
          <w:tcPr>
            <w:tcW w:w="1542" w:type="dxa"/>
            <w:shd w:val="clear" w:color="auto" w:fill="DEEAF6"/>
          </w:tcPr>
          <w:p w14:paraId="331DF7A0" w14:textId="77777777" w:rsidR="00455C55" w:rsidRDefault="00455C55" w:rsidP="00350B35">
            <w:pPr>
              <w:jc w:val="center"/>
              <w:rPr>
                <w:rFonts w:ascii="Caveat" w:eastAsia="Caveat" w:hAnsi="Caveat" w:cs="Caveat"/>
                <w:b/>
                <w:sz w:val="18"/>
                <w:szCs w:val="18"/>
              </w:rPr>
            </w:pPr>
            <w:r>
              <w:rPr>
                <w:rFonts w:ascii="Caveat" w:eastAsia="Caveat" w:hAnsi="Caveat" w:cs="Caveat"/>
                <w:b/>
                <w:sz w:val="18"/>
                <w:szCs w:val="18"/>
              </w:rPr>
              <w:t>Instrumento de evaluación</w:t>
            </w:r>
          </w:p>
        </w:tc>
      </w:tr>
      <w:tr w:rsidR="00455C55" w14:paraId="01C784F6" w14:textId="77777777" w:rsidTr="00350B35">
        <w:trPr>
          <w:trHeight w:val="1683"/>
        </w:trPr>
        <w:tc>
          <w:tcPr>
            <w:tcW w:w="3678" w:type="dxa"/>
            <w:tcBorders>
              <w:bottom w:val="single" w:sz="4" w:space="0" w:color="000000"/>
            </w:tcBorders>
          </w:tcPr>
          <w:p w14:paraId="792E1241" w14:textId="662C851F" w:rsidR="00455C55" w:rsidRPr="00437F8B" w:rsidRDefault="00455C55" w:rsidP="00350B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1582">
              <w:rPr>
                <w:rFonts w:ascii="Times New Roman" w:eastAsia="Times New Roman" w:hAnsi="Times New Roman" w:cs="Times New Roman"/>
                <w:sz w:val="18"/>
                <w:szCs w:val="18"/>
              </w:rPr>
              <w:t>Gestiona proyectos de emprendimiento económico o</w:t>
            </w:r>
            <w:r w:rsidR="00DB51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social</w:t>
            </w:r>
          </w:p>
          <w:p w14:paraId="671E63AD" w14:textId="212E7A85" w:rsidR="00455C55" w:rsidRDefault="00455C55" w:rsidP="00455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F8B">
              <w:rPr>
                <w:rFonts w:ascii="Times New Roman" w:eastAsia="Times New Roman" w:hAnsi="Times New Roman" w:cs="Times New Roman"/>
                <w:sz w:val="18"/>
                <w:szCs w:val="18"/>
              </w:rPr>
              <w:t>CAPACIDADES</w:t>
            </w:r>
          </w:p>
          <w:p w14:paraId="13E2D0DF" w14:textId="081FD37F" w:rsidR="00455C55" w:rsidRPr="00455C55" w:rsidRDefault="00455C55" w:rsidP="00455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0F96">
              <w:t>Aplica habilidades técnicas y evalúa los resultados del proyecto, según la actividad desarrollada.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7F73B980" w14:textId="315E234F" w:rsidR="00455C55" w:rsidRPr="006D08E7" w:rsidRDefault="00455C55" w:rsidP="00350B35">
            <w:pPr>
              <w:contextualSpacing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A7158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1F0F96">
              <w:t xml:space="preserve"> </w:t>
            </w:r>
            <w:r w:rsidRPr="001F0F96">
              <w:t>Organiza un plan de ahorro identificando una meta, el monto necesario, la cantidad que puede ahorrar periódicamente y el tiempo requerido.</w:t>
            </w:r>
          </w:p>
          <w:p w14:paraId="15A05013" w14:textId="77777777" w:rsidR="00455C55" w:rsidRPr="00437F8B" w:rsidRDefault="00455C55" w:rsidP="00350B35">
            <w:pPr>
              <w:ind w:left="204"/>
              <w:contextualSpacing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71" w:type="dxa"/>
            <w:tcBorders>
              <w:bottom w:val="single" w:sz="4" w:space="0" w:color="000000"/>
            </w:tcBorders>
          </w:tcPr>
          <w:p w14:paraId="422CA405" w14:textId="77777777" w:rsidR="00455C55" w:rsidRPr="00437F8B" w:rsidRDefault="00455C55" w:rsidP="00350B35">
            <w:pPr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  <w:p w14:paraId="3BBC22E2" w14:textId="6392BA33" w:rsidR="00455C55" w:rsidRPr="00437F8B" w:rsidRDefault="00455C55" w:rsidP="00455C55">
            <w:pPr>
              <w:rPr>
                <w:rFonts w:asciiTheme="majorHAnsi" w:eastAsia="Caveat" w:hAnsiTheme="majorHAnsi" w:cstheme="majorHAnsi"/>
                <w:sz w:val="18"/>
                <w:szCs w:val="18"/>
                <w:lang w:val="es-MX"/>
              </w:rPr>
            </w:pPr>
            <w:r w:rsidRPr="001F0F96">
              <w:t>Ficha de trabajo: Mi plan de ahorro personal.</w:t>
            </w:r>
          </w:p>
        </w:tc>
        <w:tc>
          <w:tcPr>
            <w:tcW w:w="1542" w:type="dxa"/>
            <w:tcBorders>
              <w:bottom w:val="single" w:sz="4" w:space="0" w:color="000000"/>
            </w:tcBorders>
          </w:tcPr>
          <w:p w14:paraId="3B93062D" w14:textId="77777777" w:rsidR="00455C55" w:rsidRPr="00437F8B" w:rsidRDefault="00455C55" w:rsidP="00350B35">
            <w:pPr>
              <w:jc w:val="both"/>
              <w:rPr>
                <w:rFonts w:asciiTheme="majorHAnsi" w:eastAsia="Caveat" w:hAnsiTheme="majorHAnsi" w:cstheme="majorHAnsi"/>
                <w:sz w:val="18"/>
                <w:szCs w:val="18"/>
              </w:rPr>
            </w:pPr>
          </w:p>
          <w:p w14:paraId="1260D088" w14:textId="77777777" w:rsidR="00455C55" w:rsidRPr="00437F8B" w:rsidRDefault="00455C55" w:rsidP="00350B35">
            <w:pPr>
              <w:jc w:val="both"/>
              <w:rPr>
                <w:rFonts w:asciiTheme="majorHAnsi" w:eastAsia="Caveat" w:hAnsiTheme="majorHAnsi" w:cstheme="majorHAnsi"/>
                <w:sz w:val="18"/>
                <w:szCs w:val="18"/>
              </w:rPr>
            </w:pPr>
          </w:p>
          <w:p w14:paraId="272C9F44" w14:textId="22F962E7" w:rsidR="00455C55" w:rsidRPr="00437F8B" w:rsidRDefault="00455C55" w:rsidP="00350B35">
            <w:pPr>
              <w:jc w:val="both"/>
              <w:rPr>
                <w:rFonts w:asciiTheme="majorHAnsi" w:eastAsia="Caveat" w:hAnsiTheme="majorHAnsi" w:cstheme="majorHAnsi"/>
                <w:sz w:val="18"/>
                <w:szCs w:val="18"/>
              </w:rPr>
            </w:pPr>
            <w:r w:rsidRPr="00437F8B">
              <w:rPr>
                <w:rFonts w:asciiTheme="majorHAnsi" w:eastAsia="Caveat" w:hAnsiTheme="majorHAnsi" w:cstheme="majorHAnsi"/>
                <w:sz w:val="18"/>
                <w:szCs w:val="18"/>
              </w:rPr>
              <w:t xml:space="preserve">       </w:t>
            </w:r>
            <w:r>
              <w:rPr>
                <w:rFonts w:asciiTheme="majorHAnsi" w:eastAsia="Caveat" w:hAnsiTheme="majorHAnsi" w:cstheme="majorHAnsi"/>
                <w:sz w:val="18"/>
                <w:szCs w:val="18"/>
              </w:rPr>
              <w:t>Lista de cotejo</w:t>
            </w:r>
          </w:p>
          <w:p w14:paraId="75E6AD78" w14:textId="77777777" w:rsidR="00455C55" w:rsidRPr="00437F8B" w:rsidRDefault="00455C55" w:rsidP="00350B35">
            <w:pPr>
              <w:jc w:val="both"/>
              <w:rPr>
                <w:rFonts w:asciiTheme="majorHAnsi" w:eastAsia="Caveat" w:hAnsiTheme="majorHAnsi" w:cstheme="majorHAnsi"/>
                <w:sz w:val="18"/>
                <w:szCs w:val="18"/>
              </w:rPr>
            </w:pPr>
          </w:p>
          <w:p w14:paraId="2D99D685" w14:textId="77777777" w:rsidR="00455C55" w:rsidRPr="00437F8B" w:rsidRDefault="00455C55" w:rsidP="00350B35">
            <w:pPr>
              <w:jc w:val="both"/>
              <w:rPr>
                <w:rFonts w:asciiTheme="majorHAnsi" w:eastAsia="Caveat" w:hAnsiTheme="majorHAnsi" w:cstheme="majorHAnsi"/>
                <w:sz w:val="18"/>
                <w:szCs w:val="18"/>
              </w:rPr>
            </w:pPr>
          </w:p>
        </w:tc>
      </w:tr>
    </w:tbl>
    <w:p w14:paraId="29CFDD4C" w14:textId="77777777" w:rsidR="00455C55" w:rsidRDefault="00455C55" w:rsidP="00455C55">
      <w:pPr>
        <w:tabs>
          <w:tab w:val="left" w:pos="1521"/>
        </w:tabs>
        <w:rPr>
          <w:rFonts w:asciiTheme="majorHAnsi" w:eastAsia="Caveat" w:hAnsiTheme="majorHAnsi" w:cstheme="majorHAnsi"/>
          <w:sz w:val="4"/>
          <w:szCs w:val="4"/>
        </w:rPr>
      </w:pPr>
    </w:p>
    <w:tbl>
      <w:tblPr>
        <w:tblStyle w:val="Style15"/>
        <w:tblW w:w="99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12"/>
      </w:tblGrid>
      <w:tr w:rsidR="00DB51DA" w14:paraId="629AFE6B" w14:textId="77777777" w:rsidTr="00DF65FC">
        <w:trPr>
          <w:trHeight w:val="297"/>
        </w:trPr>
        <w:tc>
          <w:tcPr>
            <w:tcW w:w="9912" w:type="dxa"/>
            <w:shd w:val="clear" w:color="auto" w:fill="C6D9F1"/>
          </w:tcPr>
          <w:p w14:paraId="3607C19A" w14:textId="46BD843E" w:rsidR="00DB51DA" w:rsidRDefault="00DB51DA" w:rsidP="002E4873">
            <w:pPr>
              <w:tabs>
                <w:tab w:val="left" w:pos="1521"/>
              </w:tabs>
              <w:rPr>
                <w:rFonts w:asciiTheme="majorHAnsi" w:eastAsia="Caveat" w:hAnsiTheme="majorHAnsi" w:cstheme="majorHAnsi"/>
              </w:rPr>
            </w:pPr>
            <w:r>
              <w:rPr>
                <w:rFonts w:asciiTheme="majorHAnsi" w:eastAsia="Caveat" w:hAnsiTheme="majorHAnsi" w:cstheme="majorHAnsi"/>
                <w:b/>
              </w:rPr>
              <w:t>III.-</w:t>
            </w:r>
            <w:r>
              <w:rPr>
                <w:rFonts w:asciiTheme="majorHAnsi" w:eastAsia="Caveat" w:hAnsiTheme="majorHAnsi" w:cstheme="majorHAnsi"/>
                <w:b/>
              </w:rPr>
              <w:t>Enfoque</w:t>
            </w:r>
            <w:r>
              <w:rPr>
                <w:rFonts w:asciiTheme="majorHAnsi" w:eastAsia="Caveat" w:hAnsiTheme="majorHAnsi" w:cstheme="majorHAnsi"/>
                <w:b/>
              </w:rPr>
              <w:t xml:space="preserve">s </w:t>
            </w:r>
            <w:r>
              <w:rPr>
                <w:rFonts w:asciiTheme="majorHAnsi" w:eastAsia="Caveat" w:hAnsiTheme="majorHAnsi" w:cstheme="majorHAnsi"/>
                <w:b/>
              </w:rPr>
              <w:t>Transversal</w:t>
            </w:r>
            <w:r>
              <w:rPr>
                <w:rFonts w:asciiTheme="majorHAnsi" w:eastAsia="Caveat" w:hAnsiTheme="majorHAnsi" w:cstheme="majorHAnsi"/>
                <w:b/>
              </w:rPr>
              <w:t>es</w:t>
            </w:r>
          </w:p>
        </w:tc>
      </w:tr>
      <w:tr w:rsidR="00DB51DA" w14:paraId="36856D86" w14:textId="77777777" w:rsidTr="00DB51DA">
        <w:trPr>
          <w:trHeight w:val="1369"/>
        </w:trPr>
        <w:tc>
          <w:tcPr>
            <w:tcW w:w="9912" w:type="dxa"/>
          </w:tcPr>
          <w:p w14:paraId="7DA695C2" w14:textId="77777777" w:rsidR="00DB51DA" w:rsidRPr="001F0F96" w:rsidRDefault="00DB51DA" w:rsidP="002E4873">
            <w:pPr>
              <w:numPr>
                <w:ilvl w:val="0"/>
                <w:numId w:val="9"/>
              </w:numPr>
              <w:spacing w:after="160" w:line="278" w:lineRule="auto"/>
            </w:pPr>
            <w:r w:rsidRPr="001F0F96">
              <w:t>Orientación al bien común: administra responsablemente sus recursos.</w:t>
            </w:r>
          </w:p>
          <w:p w14:paraId="7ACC2AD6" w14:textId="77777777" w:rsidR="00DB51DA" w:rsidRPr="001F0F96" w:rsidRDefault="00DB51DA" w:rsidP="002E4873">
            <w:pPr>
              <w:numPr>
                <w:ilvl w:val="0"/>
                <w:numId w:val="9"/>
              </w:numPr>
              <w:spacing w:after="160" w:line="278" w:lineRule="auto"/>
            </w:pPr>
            <w:r w:rsidRPr="001F0F96">
              <w:t>Enfoque ambiental: reconoce la importancia de evitar gastos innecesarios y reducir el desperdicio.</w:t>
            </w:r>
          </w:p>
          <w:p w14:paraId="05943B39" w14:textId="77777777" w:rsidR="00DB51DA" w:rsidRPr="001F0F96" w:rsidRDefault="00DB51DA" w:rsidP="002E4873">
            <w:pPr>
              <w:numPr>
                <w:ilvl w:val="0"/>
                <w:numId w:val="9"/>
              </w:numPr>
              <w:spacing w:after="160" w:line="278" w:lineRule="auto"/>
            </w:pPr>
            <w:r w:rsidRPr="001F0F96">
              <w:t>Búsqueda de la excelencia: organiza sus acciones para alcanzar sus metas.</w:t>
            </w:r>
          </w:p>
          <w:p w14:paraId="52342BE9" w14:textId="3E2AD4DB" w:rsidR="00DB51DA" w:rsidRDefault="00DB51DA" w:rsidP="00350B35">
            <w:pPr>
              <w:tabs>
                <w:tab w:val="left" w:pos="1521"/>
              </w:tabs>
              <w:rPr>
                <w:rFonts w:asciiTheme="majorHAnsi" w:eastAsia="Caveat" w:hAnsiTheme="majorHAnsi" w:cstheme="majorHAnsi"/>
              </w:rPr>
            </w:pPr>
          </w:p>
        </w:tc>
      </w:tr>
    </w:tbl>
    <w:p w14:paraId="37C78C64" w14:textId="77777777" w:rsidR="00455C55" w:rsidRDefault="00455C55" w:rsidP="00455C55">
      <w:pPr>
        <w:tabs>
          <w:tab w:val="left" w:pos="1521"/>
        </w:tabs>
        <w:rPr>
          <w:rFonts w:asciiTheme="majorHAnsi" w:eastAsia="Caveat" w:hAnsiTheme="majorHAnsi" w:cstheme="majorHAnsi"/>
          <w:sz w:val="2"/>
          <w:szCs w:val="2"/>
        </w:rPr>
      </w:pPr>
    </w:p>
    <w:tbl>
      <w:tblPr>
        <w:tblStyle w:val="Style16"/>
        <w:tblW w:w="10094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94"/>
      </w:tblGrid>
      <w:tr w:rsidR="00455C55" w14:paraId="25A70832" w14:textId="77777777" w:rsidTr="00350B35">
        <w:tc>
          <w:tcPr>
            <w:tcW w:w="10094" w:type="dxa"/>
            <w:shd w:val="clear" w:color="auto" w:fill="8DB3E2"/>
          </w:tcPr>
          <w:p w14:paraId="7D61A294" w14:textId="77777777" w:rsidR="00455C55" w:rsidRDefault="00455C55" w:rsidP="00350B35">
            <w:pPr>
              <w:tabs>
                <w:tab w:val="left" w:pos="1521"/>
              </w:tabs>
              <w:rPr>
                <w:rFonts w:asciiTheme="majorHAnsi" w:eastAsia="Caveat" w:hAnsiTheme="majorHAnsi" w:cstheme="majorHAnsi"/>
                <w:b/>
              </w:rPr>
            </w:pPr>
            <w:r>
              <w:rPr>
                <w:rFonts w:asciiTheme="majorHAnsi" w:eastAsia="Caveat" w:hAnsiTheme="majorHAnsi" w:cstheme="majorHAnsi"/>
                <w:b/>
              </w:rPr>
              <w:t>IV.                                                                      SECUENCIA DIDACTICA</w:t>
            </w:r>
          </w:p>
        </w:tc>
      </w:tr>
      <w:tr w:rsidR="00455C55" w14:paraId="4BBCE401" w14:textId="77777777" w:rsidTr="00350B35">
        <w:tc>
          <w:tcPr>
            <w:tcW w:w="10094" w:type="dxa"/>
            <w:shd w:val="clear" w:color="auto" w:fill="DEEAF6"/>
          </w:tcPr>
          <w:p w14:paraId="13F22688" w14:textId="77777777" w:rsidR="00455C55" w:rsidRDefault="00455C55" w:rsidP="00350B35">
            <w:pPr>
              <w:tabs>
                <w:tab w:val="left" w:pos="1521"/>
              </w:tabs>
              <w:rPr>
                <w:rFonts w:asciiTheme="majorHAnsi" w:eastAsia="Caveat" w:hAnsiTheme="majorHAnsi" w:cstheme="majorHAnsi"/>
              </w:rPr>
            </w:pPr>
            <w:r>
              <w:rPr>
                <w:rFonts w:asciiTheme="majorHAnsi" w:eastAsia="Caveat" w:hAnsiTheme="majorHAnsi" w:cstheme="majorHAnsi"/>
                <w:b/>
              </w:rPr>
              <w:t>Inicio</w:t>
            </w:r>
            <w:proofErr w:type="gramStart"/>
            <w:r>
              <w:rPr>
                <w:rFonts w:asciiTheme="majorHAnsi" w:eastAsia="Caveat" w:hAnsiTheme="majorHAnsi" w:cstheme="majorHAnsi"/>
                <w:b/>
              </w:rPr>
              <w:t xml:space="preserve">: </w:t>
            </w:r>
            <w:r>
              <w:rPr>
                <w:rFonts w:asciiTheme="majorHAnsi" w:eastAsia="Caveat" w:hAnsiTheme="majorHAnsi" w:cstheme="majorHAnsi"/>
              </w:rPr>
              <w:t xml:space="preserve"> (</w:t>
            </w:r>
            <w:proofErr w:type="gramEnd"/>
            <w:r>
              <w:rPr>
                <w:rFonts w:asciiTheme="majorHAnsi" w:eastAsia="Caveat" w:hAnsiTheme="majorHAnsi" w:cstheme="majorHAnsi"/>
              </w:rPr>
              <w:t xml:space="preserve"> 15 minutos)</w:t>
            </w:r>
          </w:p>
        </w:tc>
      </w:tr>
      <w:tr w:rsidR="00455C55" w14:paraId="48AB16A0" w14:textId="77777777" w:rsidTr="00350B35">
        <w:trPr>
          <w:trHeight w:val="407"/>
        </w:trPr>
        <w:tc>
          <w:tcPr>
            <w:tcW w:w="10094" w:type="dxa"/>
          </w:tcPr>
          <w:p w14:paraId="7B3B6189" w14:textId="22022B25" w:rsidR="002E4873" w:rsidRPr="001F0F96" w:rsidRDefault="00873851" w:rsidP="002E4873">
            <w:pPr>
              <w:spacing w:after="160" w:line="278" w:lineRule="auto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727FEBF" wp14:editId="68EDE44E">
                  <wp:simplePos x="0" y="0"/>
                  <wp:positionH relativeFrom="column">
                    <wp:posOffset>4565015</wp:posOffset>
                  </wp:positionH>
                  <wp:positionV relativeFrom="paragraph">
                    <wp:posOffset>168275</wp:posOffset>
                  </wp:positionV>
                  <wp:extent cx="1520825" cy="1455420"/>
                  <wp:effectExtent l="76200" t="76200" r="79375" b="887730"/>
                  <wp:wrapTight wrapText="bothSides">
                    <wp:wrapPolygon edited="0">
                      <wp:start x="8117" y="-1131"/>
                      <wp:lineTo x="812" y="-565"/>
                      <wp:lineTo x="812" y="3958"/>
                      <wp:lineTo x="-1082" y="3958"/>
                      <wp:lineTo x="-1082" y="17529"/>
                      <wp:lineTo x="1082" y="17529"/>
                      <wp:lineTo x="1082" y="22052"/>
                      <wp:lineTo x="-812" y="22052"/>
                      <wp:lineTo x="-1082" y="31099"/>
                      <wp:lineTo x="-271" y="32796"/>
                      <wp:lineTo x="4600" y="34492"/>
                      <wp:lineTo x="16504" y="34492"/>
                      <wp:lineTo x="16775" y="33927"/>
                      <wp:lineTo x="21645" y="31099"/>
                      <wp:lineTo x="22186" y="26859"/>
                      <wp:lineTo x="22186" y="26010"/>
                      <wp:lineTo x="14069" y="22335"/>
                      <wp:lineTo x="12716" y="22052"/>
                      <wp:lineTo x="20292" y="17812"/>
                      <wp:lineTo x="20563" y="17529"/>
                      <wp:lineTo x="22457" y="13005"/>
                      <wp:lineTo x="22457" y="8482"/>
                      <wp:lineTo x="20563" y="3958"/>
                      <wp:lineTo x="13799" y="-283"/>
                      <wp:lineTo x="13528" y="-1131"/>
                      <wp:lineTo x="8117" y="-1131"/>
                    </wp:wrapPolygon>
                  </wp:wrapTight>
                  <wp:docPr id="3" name="Imagen 3" descr="El origen de la alcancía de chanchito y por qué tiene est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 origen de la alcancía de chanchito y por qué tiene esta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30" t="4946" r="21508" b="8188"/>
                          <a:stretch/>
                        </pic:blipFill>
                        <pic:spPr bwMode="auto">
                          <a:xfrm>
                            <a:off x="0" y="0"/>
                            <a:ext cx="1520825" cy="1455420"/>
                          </a:xfrm>
                          <a:prstGeom prst="ellipse">
                            <a:avLst/>
                          </a:prstGeom>
                          <a:ln w="63500" cap="rnd">
                            <a:solidFill>
                              <a:srgbClr val="333333"/>
                            </a:solidFill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5C55">
              <w:t xml:space="preserve">- </w:t>
            </w:r>
            <w:r w:rsidR="002E4873" w:rsidRPr="001F0F96">
              <w:t>Motivación</w:t>
            </w:r>
          </w:p>
          <w:p w14:paraId="3019B8FC" w14:textId="1368BCC9" w:rsidR="002E4873" w:rsidRPr="001F0F96" w:rsidRDefault="002E4873" w:rsidP="002E4873">
            <w:pPr>
              <w:spacing w:after="160" w:line="278" w:lineRule="auto"/>
            </w:pPr>
            <w:r w:rsidRPr="001F0F96">
              <w:t>El docente presenta una imagen de una alcancía y pregunta a los estudiantes:</w:t>
            </w:r>
            <w:r w:rsidR="00873851">
              <w:rPr>
                <w:noProof/>
              </w:rPr>
              <w:t xml:space="preserve"> </w:t>
            </w:r>
          </w:p>
          <w:p w14:paraId="65DA6AE5" w14:textId="7281FA2A" w:rsidR="002E4873" w:rsidRPr="001F0F96" w:rsidRDefault="002E4873" w:rsidP="002E4873">
            <w:pPr>
              <w:numPr>
                <w:ilvl w:val="0"/>
                <w:numId w:val="10"/>
              </w:numPr>
              <w:spacing w:after="160" w:line="278" w:lineRule="auto"/>
            </w:pPr>
            <w:r w:rsidRPr="001F0F96">
              <w:t>¿Para qué ahorramos dinero?</w:t>
            </w:r>
          </w:p>
          <w:p w14:paraId="0743BABF" w14:textId="7FBA90EF" w:rsidR="002E4873" w:rsidRPr="001F0F96" w:rsidRDefault="002E4873" w:rsidP="002E4873">
            <w:pPr>
              <w:numPr>
                <w:ilvl w:val="0"/>
                <w:numId w:val="10"/>
              </w:numPr>
              <w:spacing w:after="160" w:line="278" w:lineRule="auto"/>
            </w:pPr>
            <w:r w:rsidRPr="001F0F96">
              <w:t>¿Qué les gustaría comprar o lograr con sus ahorros?</w:t>
            </w:r>
          </w:p>
          <w:p w14:paraId="4C5FE5E9" w14:textId="11CBAFCF" w:rsidR="002E4873" w:rsidRPr="001F0F96" w:rsidRDefault="002E4873" w:rsidP="002E4873">
            <w:pPr>
              <w:numPr>
                <w:ilvl w:val="0"/>
                <w:numId w:val="10"/>
              </w:numPr>
              <w:spacing w:after="160" w:line="278" w:lineRule="auto"/>
            </w:pPr>
            <w:r w:rsidRPr="001F0F96">
              <w:t>¿Es posible alcanzar una meta sin organizar nuestros gastos?</w:t>
            </w:r>
          </w:p>
          <w:p w14:paraId="16040226" w14:textId="71DDA679" w:rsidR="002E4873" w:rsidRPr="001F0F96" w:rsidRDefault="002E4873" w:rsidP="002E4873">
            <w:pPr>
              <w:numPr>
                <w:ilvl w:val="0"/>
                <w:numId w:val="10"/>
              </w:numPr>
              <w:spacing w:after="160" w:line="278" w:lineRule="auto"/>
            </w:pPr>
            <w:r w:rsidRPr="001F0F96">
              <w:t>¿Qué sucede si gastamos todo el dinero que recibimos?</w:t>
            </w:r>
          </w:p>
          <w:p w14:paraId="32D331DD" w14:textId="33C6C1CF" w:rsidR="002E4873" w:rsidRPr="001F0F96" w:rsidRDefault="00873851" w:rsidP="002E4873">
            <w:pPr>
              <w:spacing w:after="160" w:line="278" w:lineRule="auto"/>
            </w:pPr>
            <w:r w:rsidRPr="001F0F96">
              <w:drawing>
                <wp:anchor distT="0" distB="0" distL="114300" distR="114300" simplePos="0" relativeHeight="251659264" behindDoc="1" locked="0" layoutInCell="1" allowOverlap="1" wp14:anchorId="1465C283" wp14:editId="5D38D91C">
                  <wp:simplePos x="0" y="0"/>
                  <wp:positionH relativeFrom="column">
                    <wp:posOffset>4408805</wp:posOffset>
                  </wp:positionH>
                  <wp:positionV relativeFrom="paragraph">
                    <wp:posOffset>141605</wp:posOffset>
                  </wp:positionV>
                  <wp:extent cx="1609090" cy="891540"/>
                  <wp:effectExtent l="95250" t="0" r="219710" b="232410"/>
                  <wp:wrapTight wrapText="bothSides">
                    <wp:wrapPolygon edited="0">
                      <wp:start x="2813" y="0"/>
                      <wp:lineTo x="-256" y="923"/>
                      <wp:lineTo x="-1279" y="21692"/>
                      <wp:lineTo x="3069" y="23077"/>
                      <wp:lineTo x="16622" y="25846"/>
                      <wp:lineTo x="16878" y="26769"/>
                      <wp:lineTo x="20202" y="26769"/>
                      <wp:lineTo x="20458" y="25846"/>
                      <wp:lineTo x="22504" y="23538"/>
                      <wp:lineTo x="24294" y="4154"/>
                      <wp:lineTo x="16622" y="923"/>
                      <wp:lineTo x="7160" y="0"/>
                      <wp:lineTo x="2813" y="0"/>
                    </wp:wrapPolygon>
                  </wp:wrapTight>
                  <wp:docPr id="4" name="Imagen 4" descr="Hayek e Educação Financeira: Como Ensinar Crianças e Jove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ayek e Educação Financeira: Como Ensinar Crianças e Jove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034" r="2493"/>
                          <a:stretch/>
                        </pic:blipFill>
                        <pic:spPr bwMode="auto">
                          <a:xfrm>
                            <a:off x="0" y="0"/>
                            <a:ext cx="1609090" cy="891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152400" dist="12000" dir="900000" sy="98000" kx="110000" ky="200000" algn="tl" rotWithShape="0">
                              <a:srgbClr val="000000">
                                <a:alpha val="30000"/>
                              </a:srgbClr>
                            </a:outerShdw>
                          </a:effectLst>
                          <a:scene3d>
                            <a:camera prst="perspectiveRelaxed">
                              <a:rot lat="19800000" lon="1200000" rev="20820000"/>
                            </a:camera>
                            <a:lightRig rig="threePt" dir="t"/>
                          </a:scene3d>
                          <a:sp3d contourW="6350" prstMaterial="matte">
                            <a:bevelT w="101600" h="101600"/>
                            <a:contourClr>
                              <a:srgbClr val="969696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2E4873" w:rsidRPr="001F0F96">
              <w:t>Saberes previos: los estudiantes comparten sus experiencias sobre el ahorro.</w:t>
            </w:r>
          </w:p>
          <w:p w14:paraId="6B2CBEC1" w14:textId="77777777" w:rsidR="002E4873" w:rsidRPr="001F0F96" w:rsidRDefault="002E4873" w:rsidP="002E4873">
            <w:pPr>
              <w:spacing w:after="160" w:line="278" w:lineRule="auto"/>
            </w:pPr>
            <w:r w:rsidRPr="001F0F96">
              <w:t>Conflicto cognitivo: si deseo comprar una mochila que cuesta S/ 60 y solo puedo ahorrar S/ 10 por semana, ¿cuánto tiempo necesitaré para reunir el dinero?</w:t>
            </w:r>
          </w:p>
          <w:p w14:paraId="2E9ED94A" w14:textId="60C65564" w:rsidR="002E4873" w:rsidRPr="001F0F96" w:rsidRDefault="002E4873" w:rsidP="002E4873">
            <w:pPr>
              <w:spacing w:after="160" w:line="278" w:lineRule="auto"/>
            </w:pPr>
            <w:r w:rsidRPr="001F0F96">
              <w:t>Propósito: aprenderemos a planificar metas de ahorro y organizar nuestro dinero para cumplirlas.</w:t>
            </w:r>
            <w:r w:rsidR="00873851" w:rsidRPr="001F0F96">
              <w:t xml:space="preserve"> </w:t>
            </w:r>
          </w:p>
          <w:p w14:paraId="25264829" w14:textId="77777777" w:rsidR="00455C55" w:rsidRDefault="00455C55" w:rsidP="00350B35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455C55" w14:paraId="34EFD3FE" w14:textId="77777777" w:rsidTr="00350B35">
        <w:trPr>
          <w:trHeight w:val="65"/>
        </w:trPr>
        <w:tc>
          <w:tcPr>
            <w:tcW w:w="10094" w:type="dxa"/>
            <w:shd w:val="clear" w:color="auto" w:fill="DEEAF6"/>
          </w:tcPr>
          <w:p w14:paraId="668FC7C6" w14:textId="77777777" w:rsidR="00455C55" w:rsidRDefault="00455C55" w:rsidP="00350B35">
            <w:pPr>
              <w:jc w:val="both"/>
              <w:rPr>
                <w:rFonts w:asciiTheme="majorHAnsi" w:eastAsia="Caveat" w:hAnsiTheme="majorHAnsi" w:cstheme="majorHAnsi"/>
                <w:sz w:val="18"/>
                <w:szCs w:val="18"/>
              </w:rPr>
            </w:pPr>
            <w:r>
              <w:rPr>
                <w:rFonts w:asciiTheme="majorHAnsi" w:eastAsia="Caveat" w:hAnsiTheme="majorHAnsi" w:cstheme="majorHAnsi"/>
                <w:sz w:val="18"/>
                <w:szCs w:val="18"/>
              </w:rPr>
              <w:lastRenderedPageBreak/>
              <w:t>Desarrollo:( 65   minutos)</w:t>
            </w:r>
          </w:p>
        </w:tc>
      </w:tr>
      <w:tr w:rsidR="00455C55" w14:paraId="5A4E954F" w14:textId="77777777" w:rsidTr="00350B35">
        <w:trPr>
          <w:trHeight w:val="411"/>
        </w:trPr>
        <w:tc>
          <w:tcPr>
            <w:tcW w:w="10094" w:type="dxa"/>
            <w:tcBorders>
              <w:bottom w:val="single" w:sz="4" w:space="0" w:color="auto"/>
            </w:tcBorders>
          </w:tcPr>
          <w:p w14:paraId="46EBF93E" w14:textId="689F0170" w:rsidR="002E4873" w:rsidRPr="001F0F96" w:rsidRDefault="002E4873" w:rsidP="002E4873">
            <w:pPr>
              <w:spacing w:after="160" w:line="278" w:lineRule="auto"/>
              <w:rPr>
                <w:b/>
                <w:bCs/>
              </w:rPr>
            </w:pPr>
          </w:p>
          <w:p w14:paraId="65C5AC3E" w14:textId="77777777" w:rsidR="002E4873" w:rsidRPr="001F0F96" w:rsidRDefault="002E4873" w:rsidP="002E4873">
            <w:pPr>
              <w:spacing w:after="160" w:line="278" w:lineRule="auto"/>
            </w:pPr>
            <w:r w:rsidRPr="001F0F96">
              <w:t>Actividad 1. Comprendemos qué es una meta de ahorro (15 minutos)</w:t>
            </w:r>
          </w:p>
          <w:p w14:paraId="6B6DB5DD" w14:textId="77777777" w:rsidR="002E4873" w:rsidRPr="001F0F96" w:rsidRDefault="002E4873" w:rsidP="002E4873">
            <w:pPr>
              <w:spacing w:after="160" w:line="278" w:lineRule="auto"/>
            </w:pPr>
            <w:r w:rsidRPr="001F0F96">
              <w:t>Una meta de ahorro es un objetivo que queremos alcanzar guardando una parte del dinero disponible durante un periodo determinado.</w:t>
            </w:r>
          </w:p>
          <w:p w14:paraId="6AE6DC57" w14:textId="77777777" w:rsidR="002E4873" w:rsidRPr="001F0F96" w:rsidRDefault="002E4873" w:rsidP="002E4873">
            <w:pPr>
              <w:spacing w:after="160" w:line="278" w:lineRule="auto"/>
            </w:pPr>
            <w:r w:rsidRPr="001F0F96">
              <w:t>Una meta debe ser:</w:t>
            </w:r>
          </w:p>
          <w:p w14:paraId="359FD597" w14:textId="77777777" w:rsidR="002E4873" w:rsidRPr="001F0F96" w:rsidRDefault="002E4873" w:rsidP="002E4873">
            <w:pPr>
              <w:numPr>
                <w:ilvl w:val="0"/>
                <w:numId w:val="11"/>
              </w:numPr>
              <w:spacing w:after="160" w:line="278" w:lineRule="auto"/>
            </w:pPr>
            <w:r w:rsidRPr="001F0F96">
              <w:t>Clara: saber qué queremos conseguir.</w:t>
            </w:r>
          </w:p>
          <w:p w14:paraId="4FD1CF8E" w14:textId="77777777" w:rsidR="002E4873" w:rsidRPr="001F0F96" w:rsidRDefault="002E4873" w:rsidP="002E4873">
            <w:pPr>
              <w:numPr>
                <w:ilvl w:val="0"/>
                <w:numId w:val="11"/>
              </w:numPr>
              <w:spacing w:after="160" w:line="278" w:lineRule="auto"/>
            </w:pPr>
            <w:r w:rsidRPr="001F0F96">
              <w:t>Realista: considerar cuánto dinero podemos ahorrar.</w:t>
            </w:r>
          </w:p>
          <w:p w14:paraId="3F146249" w14:textId="77777777" w:rsidR="002E4873" w:rsidRPr="001F0F96" w:rsidRDefault="002E4873" w:rsidP="002E4873">
            <w:pPr>
              <w:numPr>
                <w:ilvl w:val="0"/>
                <w:numId w:val="11"/>
              </w:numPr>
              <w:spacing w:after="160" w:line="278" w:lineRule="auto"/>
            </w:pPr>
            <w:r w:rsidRPr="001F0F96">
              <w:t>Medible: conocer cuánto necesitamos reunir.</w:t>
            </w:r>
          </w:p>
          <w:p w14:paraId="0C0B7359" w14:textId="77777777" w:rsidR="002E4873" w:rsidRPr="001F0F96" w:rsidRDefault="002E4873" w:rsidP="002E4873">
            <w:pPr>
              <w:numPr>
                <w:ilvl w:val="0"/>
                <w:numId w:val="11"/>
              </w:numPr>
              <w:spacing w:after="160" w:line="278" w:lineRule="auto"/>
            </w:pPr>
            <w:r w:rsidRPr="001F0F96">
              <w:t>Temporal: establecer cuándo queremos alcanzar la meta.</w:t>
            </w:r>
          </w:p>
          <w:p w14:paraId="1E5D130D" w14:textId="77777777" w:rsidR="002E4873" w:rsidRPr="001F0F96" w:rsidRDefault="002E4873" w:rsidP="002E4873">
            <w:pPr>
              <w:spacing w:after="160" w:line="278" w:lineRule="auto"/>
            </w:pPr>
            <w:r w:rsidRPr="001F0F96">
              <w:t>Actividad 2. Resolvemos un caso práctico (15 minutos)</w:t>
            </w:r>
          </w:p>
          <w:p w14:paraId="73B0ADDD" w14:textId="77777777" w:rsidR="002E4873" w:rsidRPr="001F0F96" w:rsidRDefault="002E4873" w:rsidP="002E4873">
            <w:pPr>
              <w:spacing w:after="160" w:line="278" w:lineRule="auto"/>
            </w:pPr>
            <w:r w:rsidRPr="001F0F96">
              <w:t>María desea comprar una mochila que cuesta S/ 80. Puede ahorrar S/ 10 cada semana.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127"/>
              <w:gridCol w:w="1158"/>
            </w:tblGrid>
            <w:tr w:rsidR="002E4873" w:rsidRPr="001F0F96" w14:paraId="69F72DBE" w14:textId="77777777" w:rsidTr="00DB51DA">
              <w:tc>
                <w:tcPr>
                  <w:tcW w:w="2127" w:type="dxa"/>
                  <w:hideMark/>
                </w:tcPr>
                <w:p w14:paraId="5C0AF6D0" w14:textId="77777777" w:rsidR="002E4873" w:rsidRPr="001F0F96" w:rsidRDefault="002E4873" w:rsidP="002E4873">
                  <w:pPr>
                    <w:spacing w:after="160" w:line="278" w:lineRule="auto"/>
                    <w:rPr>
                      <w:b/>
                      <w:bCs/>
                    </w:rPr>
                  </w:pPr>
                  <w:r w:rsidRPr="001F0F96">
                    <w:rPr>
                      <w:b/>
                      <w:bCs/>
                    </w:rPr>
                    <w:t>Concepto</w:t>
                  </w:r>
                </w:p>
              </w:tc>
              <w:tc>
                <w:tcPr>
                  <w:tcW w:w="1158" w:type="dxa"/>
                  <w:hideMark/>
                </w:tcPr>
                <w:p w14:paraId="2BAB6966" w14:textId="77777777" w:rsidR="002E4873" w:rsidRPr="001F0F96" w:rsidRDefault="002E4873" w:rsidP="002E4873">
                  <w:pPr>
                    <w:spacing w:after="160" w:line="278" w:lineRule="auto"/>
                    <w:rPr>
                      <w:b/>
                      <w:bCs/>
                    </w:rPr>
                  </w:pPr>
                  <w:r w:rsidRPr="001F0F96">
                    <w:rPr>
                      <w:b/>
                      <w:bCs/>
                    </w:rPr>
                    <w:t>Cantidad</w:t>
                  </w:r>
                </w:p>
              </w:tc>
            </w:tr>
            <w:tr w:rsidR="002E4873" w:rsidRPr="001F0F96" w14:paraId="16E2344F" w14:textId="77777777" w:rsidTr="00DB51DA">
              <w:tc>
                <w:tcPr>
                  <w:tcW w:w="2127" w:type="dxa"/>
                  <w:hideMark/>
                </w:tcPr>
                <w:p w14:paraId="4AA2BAFF" w14:textId="77777777" w:rsidR="002E4873" w:rsidRPr="001F0F96" w:rsidRDefault="002E4873" w:rsidP="002E4873">
                  <w:pPr>
                    <w:spacing w:after="160" w:line="278" w:lineRule="auto"/>
                  </w:pPr>
                  <w:r w:rsidRPr="001F0F96">
                    <w:t>Precio de la mochila</w:t>
                  </w:r>
                </w:p>
              </w:tc>
              <w:tc>
                <w:tcPr>
                  <w:tcW w:w="1158" w:type="dxa"/>
                  <w:hideMark/>
                </w:tcPr>
                <w:p w14:paraId="5FECB4D5" w14:textId="77777777" w:rsidR="002E4873" w:rsidRPr="001F0F96" w:rsidRDefault="002E4873" w:rsidP="002E4873">
                  <w:pPr>
                    <w:spacing w:after="160" w:line="278" w:lineRule="auto"/>
                  </w:pPr>
                  <w:r w:rsidRPr="001F0F96">
                    <w:t>S/ 80</w:t>
                  </w:r>
                </w:p>
              </w:tc>
            </w:tr>
            <w:tr w:rsidR="002E4873" w:rsidRPr="001F0F96" w14:paraId="7A1227C6" w14:textId="77777777" w:rsidTr="00DB51DA">
              <w:tc>
                <w:tcPr>
                  <w:tcW w:w="2127" w:type="dxa"/>
                  <w:hideMark/>
                </w:tcPr>
                <w:p w14:paraId="7EFD87DF" w14:textId="77777777" w:rsidR="002E4873" w:rsidRPr="001F0F96" w:rsidRDefault="002E4873" w:rsidP="002E4873">
                  <w:pPr>
                    <w:spacing w:after="160" w:line="278" w:lineRule="auto"/>
                  </w:pPr>
                  <w:r w:rsidRPr="001F0F96">
                    <w:t>Ahorro semanal</w:t>
                  </w:r>
                </w:p>
              </w:tc>
              <w:tc>
                <w:tcPr>
                  <w:tcW w:w="1158" w:type="dxa"/>
                  <w:hideMark/>
                </w:tcPr>
                <w:p w14:paraId="5F5279A9" w14:textId="77777777" w:rsidR="002E4873" w:rsidRPr="001F0F96" w:rsidRDefault="002E4873" w:rsidP="002E4873">
                  <w:pPr>
                    <w:spacing w:after="160" w:line="278" w:lineRule="auto"/>
                  </w:pPr>
                  <w:r w:rsidRPr="001F0F96">
                    <w:t>S/ 10</w:t>
                  </w:r>
                </w:p>
              </w:tc>
            </w:tr>
            <w:tr w:rsidR="002E4873" w:rsidRPr="001F0F96" w14:paraId="5EC9F5C6" w14:textId="77777777" w:rsidTr="00DB51DA">
              <w:tc>
                <w:tcPr>
                  <w:tcW w:w="2127" w:type="dxa"/>
                  <w:hideMark/>
                </w:tcPr>
                <w:p w14:paraId="258CDFE7" w14:textId="77777777" w:rsidR="002E4873" w:rsidRPr="001F0F96" w:rsidRDefault="002E4873" w:rsidP="002E4873">
                  <w:pPr>
                    <w:spacing w:after="160" w:line="278" w:lineRule="auto"/>
                  </w:pPr>
                  <w:r w:rsidRPr="001F0F96">
                    <w:t>Tiempo necesario</w:t>
                  </w:r>
                </w:p>
              </w:tc>
              <w:tc>
                <w:tcPr>
                  <w:tcW w:w="1158" w:type="dxa"/>
                  <w:hideMark/>
                </w:tcPr>
                <w:p w14:paraId="287655E5" w14:textId="77777777" w:rsidR="002E4873" w:rsidRPr="001F0F96" w:rsidRDefault="002E4873" w:rsidP="002E4873">
                  <w:pPr>
                    <w:spacing w:after="160" w:line="278" w:lineRule="auto"/>
                  </w:pPr>
                  <w:r w:rsidRPr="001F0F96">
                    <w:t>8 semanas</w:t>
                  </w:r>
                </w:p>
              </w:tc>
            </w:tr>
          </w:tbl>
          <w:p w14:paraId="04E6A6FE" w14:textId="77777777" w:rsidR="002E4873" w:rsidRPr="001F0F96" w:rsidRDefault="002E4873" w:rsidP="002E4873">
            <w:pPr>
              <w:spacing w:after="160" w:line="278" w:lineRule="auto"/>
            </w:pPr>
            <w:r w:rsidRPr="001F0F96">
              <w:t>Operación: S/ 80 ÷ S/ 10 = 8 semanas.</w:t>
            </w:r>
          </w:p>
          <w:p w14:paraId="1FA10DA1" w14:textId="77777777" w:rsidR="002E4873" w:rsidRPr="001F0F96" w:rsidRDefault="002E4873" w:rsidP="002E4873">
            <w:pPr>
              <w:spacing w:after="160" w:line="278" w:lineRule="auto"/>
            </w:pPr>
            <w:r w:rsidRPr="001F0F96">
              <w:t>Actividad 3. Elaboramos nuestro plan de ahorro (20 minutos)</w:t>
            </w:r>
          </w:p>
          <w:p w14:paraId="0094AB8A" w14:textId="77777777" w:rsidR="002E4873" w:rsidRPr="001F0F96" w:rsidRDefault="002E4873" w:rsidP="002E4873">
            <w:pPr>
              <w:spacing w:after="160" w:line="278" w:lineRule="auto"/>
            </w:pPr>
            <w:r w:rsidRPr="001F0F96">
              <w:t>Cada estudiante completa una ficha indicando qué desea conseguir, cuánto cuesta, cuánto puede ahorrar por semana y cuánto tiempo necesita.</w:t>
            </w:r>
          </w:p>
          <w:p w14:paraId="4BCEFB96" w14:textId="77777777" w:rsidR="002E4873" w:rsidRPr="001F0F96" w:rsidRDefault="002E4873" w:rsidP="002E4873">
            <w:pPr>
              <w:spacing w:after="160" w:line="278" w:lineRule="auto"/>
            </w:pPr>
            <w:r w:rsidRPr="001F0F96">
              <w:t>Actividad 4. Compartimos nuestras metas (10 minutos)</w:t>
            </w:r>
          </w:p>
          <w:p w14:paraId="181AE1A1" w14:textId="11D33AA4" w:rsidR="00455C55" w:rsidRPr="002E4873" w:rsidRDefault="002E4873" w:rsidP="002E4873">
            <w:pPr>
              <w:spacing w:after="160" w:line="278" w:lineRule="auto"/>
            </w:pPr>
            <w:r w:rsidRPr="001F0F96">
              <w:t>Algunos estudiantes presentan su plan y reciben sugerencias de sus compañeros para hacerlo más realista.</w:t>
            </w:r>
          </w:p>
        </w:tc>
      </w:tr>
      <w:tr w:rsidR="00455C55" w14:paraId="7F3718DA" w14:textId="77777777" w:rsidTr="00350B35">
        <w:trPr>
          <w:trHeight w:val="345"/>
        </w:trPr>
        <w:tc>
          <w:tcPr>
            <w:tcW w:w="10094" w:type="dxa"/>
            <w:tcBorders>
              <w:top w:val="single" w:sz="4" w:space="0" w:color="auto"/>
            </w:tcBorders>
            <w:shd w:val="clear" w:color="auto" w:fill="DEEAF6"/>
          </w:tcPr>
          <w:p w14:paraId="37DC98FD" w14:textId="77777777" w:rsidR="00455C55" w:rsidRDefault="00455C55" w:rsidP="002E4873">
            <w:pPr>
              <w:rPr>
                <w:rFonts w:asciiTheme="majorHAnsi" w:eastAsia="Caveat" w:hAnsiTheme="majorHAnsi" w:cstheme="majorHAnsi"/>
                <w:sz w:val="18"/>
                <w:szCs w:val="18"/>
              </w:rPr>
            </w:pPr>
            <w:r>
              <w:rPr>
                <w:rFonts w:asciiTheme="majorHAnsi" w:eastAsia="Caveat" w:hAnsiTheme="majorHAnsi" w:cstheme="majorHAnsi"/>
                <w:sz w:val="18"/>
                <w:szCs w:val="18"/>
              </w:rPr>
              <w:t>Cierre: (5   minutos)</w:t>
            </w:r>
          </w:p>
          <w:p w14:paraId="24E6021F" w14:textId="77777777" w:rsidR="002E4873" w:rsidRPr="001F0F96" w:rsidRDefault="002E4873" w:rsidP="002E4873">
            <w:pPr>
              <w:spacing w:after="160" w:line="278" w:lineRule="auto"/>
            </w:pPr>
            <w:r w:rsidRPr="001F0F96">
              <w:t>Metacognición</w:t>
            </w:r>
          </w:p>
          <w:p w14:paraId="26EC1B6E" w14:textId="77777777" w:rsidR="002E4873" w:rsidRPr="001F0F96" w:rsidRDefault="002E4873" w:rsidP="002E4873">
            <w:pPr>
              <w:numPr>
                <w:ilvl w:val="0"/>
                <w:numId w:val="12"/>
              </w:numPr>
              <w:spacing w:after="160" w:line="278" w:lineRule="auto"/>
            </w:pPr>
            <w:r w:rsidRPr="001F0F96">
              <w:t>¿Qué aprendí sobre las metas de ahorro?</w:t>
            </w:r>
          </w:p>
          <w:p w14:paraId="4AE51F54" w14:textId="77777777" w:rsidR="002E4873" w:rsidRPr="001F0F96" w:rsidRDefault="002E4873" w:rsidP="002E4873">
            <w:pPr>
              <w:numPr>
                <w:ilvl w:val="0"/>
                <w:numId w:val="12"/>
              </w:numPr>
              <w:spacing w:after="160" w:line="278" w:lineRule="auto"/>
            </w:pPr>
            <w:r w:rsidRPr="001F0F96">
              <w:t>¿Cómo calculé el tiempo que necesito para ahorrar?</w:t>
            </w:r>
          </w:p>
          <w:p w14:paraId="52EFC796" w14:textId="77777777" w:rsidR="002E4873" w:rsidRPr="001F0F96" w:rsidRDefault="002E4873" w:rsidP="002E4873">
            <w:pPr>
              <w:numPr>
                <w:ilvl w:val="0"/>
                <w:numId w:val="12"/>
              </w:numPr>
              <w:spacing w:after="160" w:line="278" w:lineRule="auto"/>
            </w:pPr>
            <w:r w:rsidRPr="001F0F96">
              <w:t>¿Qué gastos puedo reducir para cumplir mi meta?</w:t>
            </w:r>
          </w:p>
          <w:p w14:paraId="53C898D0" w14:textId="77777777" w:rsidR="002E4873" w:rsidRPr="001F0F96" w:rsidRDefault="002E4873" w:rsidP="002E4873">
            <w:pPr>
              <w:numPr>
                <w:ilvl w:val="0"/>
                <w:numId w:val="12"/>
              </w:numPr>
              <w:spacing w:after="160" w:line="278" w:lineRule="auto"/>
            </w:pPr>
            <w:r w:rsidRPr="001F0F96">
              <w:t>¿Cómo aplicaré lo aprendido en mi vida diaria?</w:t>
            </w:r>
          </w:p>
          <w:p w14:paraId="57AF6809" w14:textId="0AB399B5" w:rsidR="002E4873" w:rsidRPr="002E4873" w:rsidRDefault="002E4873" w:rsidP="002E4873">
            <w:pPr>
              <w:rPr>
                <w:rFonts w:asciiTheme="majorHAnsi" w:eastAsia="Caveat" w:hAnsiTheme="majorHAnsi" w:cstheme="majorHAnsi"/>
                <w:sz w:val="18"/>
                <w:szCs w:val="18"/>
              </w:rPr>
            </w:pPr>
          </w:p>
        </w:tc>
      </w:tr>
    </w:tbl>
    <w:p w14:paraId="26120535" w14:textId="7101D95F" w:rsidR="00455C55" w:rsidRDefault="00455C55" w:rsidP="00455C55">
      <w:pPr>
        <w:spacing w:before="100" w:beforeAutospacing="1" w:after="100" w:afterAutospacing="1" w:line="240" w:lineRule="auto"/>
        <w:outlineLvl w:val="1"/>
        <w:rPr>
          <w:rFonts w:ascii="Caveat" w:eastAsia="Caveat" w:hAnsi="Caveat" w:cs="Caveat"/>
          <w:sz w:val="28"/>
          <w:szCs w:val="28"/>
          <w:lang w:val="es-MX"/>
        </w:rPr>
      </w:pPr>
    </w:p>
    <w:p w14:paraId="34EB5800" w14:textId="6B05EBED" w:rsidR="00455C55" w:rsidRDefault="00455C55"/>
    <w:sectPr w:rsidR="00455C55" w:rsidSect="00455C55">
      <w:headerReference w:type="even" r:id="rId7"/>
      <w:footerReference w:type="default" r:id="rId8"/>
      <w:headerReference w:type="first" r:id="rId9"/>
      <w:pgSz w:w="11907" w:h="16839"/>
      <w:pgMar w:top="284" w:right="851" w:bottom="0" w:left="1134" w:header="284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ea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CF541" w14:textId="77777777" w:rsidR="00000000" w:rsidRDefault="00000000">
    <w:pPr>
      <w:tabs>
        <w:tab w:val="center" w:pos="4419"/>
        <w:tab w:val="right" w:pos="8838"/>
      </w:tabs>
      <w:spacing w:after="0" w:line="240" w:lineRule="auto"/>
      <w:rPr>
        <w:color w:val="000000"/>
      </w:rPr>
    </w:pPr>
  </w:p>
  <w:p w14:paraId="5369B96B" w14:textId="77777777" w:rsidR="00000000" w:rsidRDefault="00000000">
    <w:pP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E8BA8" w14:textId="77777777" w:rsidR="00000000" w:rsidRDefault="00000000">
    <w:pP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pict w14:anchorId="62B15B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65.5pt;height:94.25pt;rotation:315;z-index:-251657216;mso-position-horizontal:center;mso-position-horizontal-relative:margin;mso-position-vertical:center;mso-position-vertical-relative:margin;mso-width-relative:page;mso-height-relative:page" fillcolor="silver" stroked="f">
          <v:fill opacity=".5"/>
          <v:textpath style="font-family:&quot;&amp;quot&quot;;font-size:1pt" fitpath="t" string="Documento de trabaj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C3B7" w14:textId="77777777" w:rsidR="00000000" w:rsidRDefault="00000000">
    <w:pP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pict w14:anchorId="491B32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65.5pt;height:94.25pt;rotation:315;z-index:-251656192;mso-position-horizontal:center;mso-position-horizontal-relative:margin;mso-position-vertical:center;mso-position-vertical-relative:margin;mso-width-relative:page;mso-height-relative:page" fillcolor="silver" stroked="f">
          <v:fill opacity=".5"/>
          <v:textpath style="font-family:&quot;&amp;quot&quot;;font-size:1pt" fitpath="t" string="Documento de trabaj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A1E0E"/>
    <w:multiLevelType w:val="multilevel"/>
    <w:tmpl w:val="52B8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21B5F"/>
    <w:multiLevelType w:val="multilevel"/>
    <w:tmpl w:val="7070E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003E6"/>
    <w:multiLevelType w:val="multilevel"/>
    <w:tmpl w:val="8B28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175CA5"/>
    <w:multiLevelType w:val="multilevel"/>
    <w:tmpl w:val="27175CA5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605FA"/>
    <w:multiLevelType w:val="multilevel"/>
    <w:tmpl w:val="144A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E71CF2"/>
    <w:multiLevelType w:val="multilevel"/>
    <w:tmpl w:val="40E71CF2"/>
    <w:lvl w:ilvl="0"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color w:val="000000"/>
        <w:sz w:val="18"/>
        <w:szCs w:val="18"/>
      </w:rPr>
    </w:lvl>
    <w:lvl w:ilvl="1">
      <w:start w:val="1"/>
      <w:numFmt w:val="bullet"/>
      <w:lvlText w:val="o"/>
      <w:lvlJc w:val="left"/>
      <w:pPr>
        <w:ind w:left="13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47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7640BE6"/>
    <w:multiLevelType w:val="multilevel"/>
    <w:tmpl w:val="3E5E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B91115"/>
    <w:multiLevelType w:val="multilevel"/>
    <w:tmpl w:val="2EBC5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A46688"/>
    <w:multiLevelType w:val="multilevel"/>
    <w:tmpl w:val="674E7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D71769"/>
    <w:multiLevelType w:val="multilevel"/>
    <w:tmpl w:val="BB647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41746C"/>
    <w:multiLevelType w:val="hybridMultilevel"/>
    <w:tmpl w:val="9922427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F00AEC"/>
    <w:multiLevelType w:val="multilevel"/>
    <w:tmpl w:val="59EE8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1551582">
    <w:abstractNumId w:val="3"/>
  </w:num>
  <w:num w:numId="2" w16cid:durableId="289676729">
    <w:abstractNumId w:val="5"/>
  </w:num>
  <w:num w:numId="3" w16cid:durableId="1842887609">
    <w:abstractNumId w:val="10"/>
  </w:num>
  <w:num w:numId="4" w16cid:durableId="1564832473">
    <w:abstractNumId w:val="9"/>
  </w:num>
  <w:num w:numId="5" w16cid:durableId="405306158">
    <w:abstractNumId w:val="11"/>
  </w:num>
  <w:num w:numId="6" w16cid:durableId="96681345">
    <w:abstractNumId w:val="8"/>
  </w:num>
  <w:num w:numId="7" w16cid:durableId="1012102376">
    <w:abstractNumId w:val="4"/>
  </w:num>
  <w:num w:numId="8" w16cid:durableId="538905501">
    <w:abstractNumId w:val="6"/>
  </w:num>
  <w:num w:numId="9" w16cid:durableId="1243294800">
    <w:abstractNumId w:val="2"/>
  </w:num>
  <w:num w:numId="10" w16cid:durableId="710960041">
    <w:abstractNumId w:val="7"/>
  </w:num>
  <w:num w:numId="11" w16cid:durableId="641153391">
    <w:abstractNumId w:val="1"/>
  </w:num>
  <w:num w:numId="12" w16cid:durableId="1649943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C55"/>
    <w:rsid w:val="002E4873"/>
    <w:rsid w:val="00455C55"/>
    <w:rsid w:val="008727CE"/>
    <w:rsid w:val="00873851"/>
    <w:rsid w:val="009D2046"/>
    <w:rsid w:val="00AE3863"/>
    <w:rsid w:val="00DB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8220F0"/>
  <w15:chartTrackingRefBased/>
  <w15:docId w15:val="{C463C42E-440C-4BC7-AAFA-F0ED3C64D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55C55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55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55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55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55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55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55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55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55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55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55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55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55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55C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55C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55C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55C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55C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55C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55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55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55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55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55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55C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55C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55C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55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55C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55C55"/>
    <w:rPr>
      <w:b/>
      <w:bCs/>
      <w:smallCaps/>
      <w:color w:val="0F4761" w:themeColor="accent1" w:themeShade="BF"/>
      <w:spacing w:val="5"/>
    </w:rPr>
  </w:style>
  <w:style w:type="table" w:customStyle="1" w:styleId="Style12">
    <w:name w:val="_Style 12"/>
    <w:basedOn w:val="Tablanormal"/>
    <w:qFormat/>
    <w:rsid w:val="00455C55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s-PE"/>
      <w14:ligatures w14:val="none"/>
    </w:rPr>
    <w:tblPr>
      <w:tblInd w:w="0" w:type="nil"/>
      <w:tblCellMar>
        <w:left w:w="115" w:type="dxa"/>
        <w:right w:w="115" w:type="dxa"/>
      </w:tblCellMar>
    </w:tblPr>
  </w:style>
  <w:style w:type="table" w:customStyle="1" w:styleId="Style13">
    <w:name w:val="_Style 13"/>
    <w:basedOn w:val="Tablanormal"/>
    <w:qFormat/>
    <w:rsid w:val="00455C55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s-PE"/>
      <w14:ligatures w14:val="none"/>
    </w:rPr>
    <w:tblPr>
      <w:tblInd w:w="0" w:type="nil"/>
      <w:tblCellMar>
        <w:left w:w="115" w:type="dxa"/>
        <w:right w:w="115" w:type="dxa"/>
      </w:tblCellMar>
    </w:tblPr>
  </w:style>
  <w:style w:type="table" w:customStyle="1" w:styleId="Style14">
    <w:name w:val="_Style 14"/>
    <w:basedOn w:val="Tablanormal"/>
    <w:qFormat/>
    <w:rsid w:val="00455C55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s-PE"/>
      <w14:ligatures w14:val="none"/>
    </w:rPr>
    <w:tblPr>
      <w:tblInd w:w="0" w:type="nil"/>
      <w:tblCellMar>
        <w:left w:w="115" w:type="dxa"/>
        <w:right w:w="115" w:type="dxa"/>
      </w:tblCellMar>
    </w:tblPr>
  </w:style>
  <w:style w:type="table" w:customStyle="1" w:styleId="Style15">
    <w:name w:val="_Style 15"/>
    <w:basedOn w:val="Tablanormal"/>
    <w:qFormat/>
    <w:rsid w:val="00455C55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s-PE"/>
      <w14:ligatures w14:val="none"/>
    </w:rPr>
    <w:tblPr>
      <w:tblInd w:w="0" w:type="nil"/>
      <w:tblCellMar>
        <w:left w:w="115" w:type="dxa"/>
        <w:right w:w="115" w:type="dxa"/>
      </w:tblCellMar>
    </w:tblPr>
  </w:style>
  <w:style w:type="table" w:customStyle="1" w:styleId="Style16">
    <w:name w:val="_Style 16"/>
    <w:basedOn w:val="Tablanormal"/>
    <w:qFormat/>
    <w:rsid w:val="00455C55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s-PE"/>
      <w14:ligatures w14:val="none"/>
    </w:rPr>
    <w:tblPr>
      <w:tblInd w:w="0" w:type="nil"/>
      <w:tblCellMar>
        <w:left w:w="115" w:type="dxa"/>
        <w:right w:w="115" w:type="dxa"/>
      </w:tblCellMar>
    </w:tblPr>
  </w:style>
  <w:style w:type="table" w:styleId="Tablaconcuadrcula">
    <w:name w:val="Table Grid"/>
    <w:basedOn w:val="Tablanormal"/>
    <w:uiPriority w:val="39"/>
    <w:rsid w:val="00455C5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524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GLADYS PIZARRO CAJAHUANCA</dc:creator>
  <cp:keywords/>
  <dc:description/>
  <cp:lastModifiedBy>GLADYS PIZARRO CAJAHUANCA</cp:lastModifiedBy>
  <cp:revision>1</cp:revision>
  <dcterms:created xsi:type="dcterms:W3CDTF">2026-10-16T02:43:00Z</dcterms:created>
  <dcterms:modified xsi:type="dcterms:W3CDTF">2026-10-16T03:37:00Z</dcterms:modified>
</cp:coreProperties>
</file>