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76170">
      <w:pPr>
        <w:jc w:val="center"/>
        <w:rPr>
          <w:b/>
          <w:bCs/>
        </w:rPr>
      </w:pPr>
      <w:r>
        <w:rPr>
          <w:b/>
          <w:bCs/>
        </w:rPr>
        <w:t>SESIÓN DE APRENDIZAJE DE CIENCIA Y TECNOLOGÍA</w:t>
      </w:r>
    </w:p>
    <w:p w14:paraId="2C11DDBB">
      <w:pPr>
        <w:jc w:val="center"/>
        <w:rPr>
          <w:b/>
          <w:bCs/>
        </w:rPr>
      </w:pPr>
      <w:r>
        <w:rPr>
          <w:b/>
          <w:bCs/>
        </w:rPr>
        <w:t>“Investigamos cómo reducir la basura en la escuela”</w:t>
      </w:r>
    </w:p>
    <w:p w14:paraId="447412D2">
      <w:pPr>
        <w:rPr>
          <w:b/>
          <w:bCs/>
        </w:rPr>
      </w:pPr>
      <w:r>
        <w:rPr>
          <w:b/>
          <w:bCs/>
        </w:rPr>
        <w:t>I. DATOS INFORMATIVOS:</w:t>
      </w:r>
    </w:p>
    <w:tbl>
      <w:tblPr>
        <w:tblStyle w:val="15"/>
        <w:tblW w:w="10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400"/>
      </w:tblGrid>
      <w:tr w14:paraId="0926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</w:tcPr>
          <w:p w14:paraId="3402CB7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I.E.</w:t>
            </w:r>
          </w:p>
        </w:tc>
        <w:tc>
          <w:tcPr>
            <w:tcW w:w="0" w:type="auto"/>
          </w:tcPr>
          <w:p w14:paraId="6A458C5E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N° 5170 "Perú Italia"</w:t>
            </w:r>
          </w:p>
        </w:tc>
      </w:tr>
      <w:tr w14:paraId="5469F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</w:tcPr>
          <w:p w14:paraId="353AC33B">
            <w:pPr>
              <w:spacing w:after="160" w:line="278" w:lineRule="auto"/>
            </w:pPr>
            <w:r>
              <w:rPr>
                <w:b/>
                <w:bCs/>
              </w:rPr>
              <w:t>DOCENTE:</w:t>
            </w:r>
          </w:p>
        </w:tc>
        <w:tc>
          <w:tcPr>
            <w:tcW w:w="0" w:type="auto"/>
          </w:tcPr>
          <w:p w14:paraId="2A6088B9">
            <w:pPr>
              <w:spacing w:after="160" w:line="278" w:lineRule="auto"/>
            </w:pPr>
            <w:r>
              <w:t>IRIS TOLEDO TORIBIO</w:t>
            </w:r>
          </w:p>
        </w:tc>
      </w:tr>
      <w:tr w14:paraId="3E52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</w:tcPr>
          <w:p w14:paraId="2FB9F200">
            <w:pPr>
              <w:spacing w:after="160" w:line="278" w:lineRule="auto"/>
              <w:rPr>
                <w:rFonts w:hint="default"/>
                <w:b/>
                <w:bCs/>
                <w:lang w:val="es-MX"/>
              </w:rPr>
            </w:pPr>
            <w:r>
              <w:rPr>
                <w:rFonts w:hint="default"/>
                <w:b/>
                <w:bCs/>
                <w:lang w:val="es-MX"/>
              </w:rPr>
              <w:t>PROYECTO</w:t>
            </w:r>
          </w:p>
        </w:tc>
        <w:tc>
          <w:tcPr>
            <w:tcW w:w="0" w:type="auto"/>
          </w:tcPr>
          <w:p w14:paraId="1BCA80EA">
            <w:pPr>
              <w:spacing w:after="160" w:line="278" w:lineRule="auto"/>
            </w:pPr>
          </w:p>
        </w:tc>
      </w:tr>
      <w:tr w14:paraId="737C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</w:tcPr>
          <w:p w14:paraId="001BB52F">
            <w:pPr>
              <w:spacing w:after="160" w:line="278" w:lineRule="auto"/>
            </w:pPr>
            <w:r>
              <w:rPr>
                <w:b/>
                <w:bCs/>
              </w:rPr>
              <w:t>GRADO Y SECCIÓN:</w:t>
            </w:r>
          </w:p>
        </w:tc>
        <w:tc>
          <w:tcPr>
            <w:tcW w:w="0" w:type="auto"/>
          </w:tcPr>
          <w:p w14:paraId="4202762F">
            <w:pPr>
              <w:spacing w:after="160" w:line="278" w:lineRule="auto"/>
            </w:pPr>
            <w:r>
              <w:t>3° "C"</w:t>
            </w:r>
          </w:p>
        </w:tc>
      </w:tr>
    </w:tbl>
    <w:p w14:paraId="14C725A3"/>
    <w:p w14:paraId="36FB9F2E">
      <w:pPr>
        <w:rPr>
          <w:b/>
          <w:bCs/>
        </w:rPr>
      </w:pPr>
      <w:r>
        <w:rPr>
          <w:b/>
          <w:bCs/>
        </w:rPr>
        <w:t>II. PROPÓSITOS DE APRENDIZAJE Y EVIDENCIAS DE APRENDIZAJE: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4892"/>
        <w:gridCol w:w="3012"/>
      </w:tblGrid>
      <w:tr w14:paraId="0B0E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E166DB1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Área, competencias y capacidades</w:t>
            </w:r>
          </w:p>
        </w:tc>
        <w:tc>
          <w:tcPr>
            <w:tcW w:w="0" w:type="auto"/>
          </w:tcPr>
          <w:p w14:paraId="6D7B122A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Desempeños</w:t>
            </w:r>
          </w:p>
        </w:tc>
        <w:tc>
          <w:tcPr>
            <w:tcW w:w="0" w:type="auto"/>
          </w:tcPr>
          <w:p w14:paraId="2574C0A2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Criterios de evaluación</w:t>
            </w:r>
          </w:p>
        </w:tc>
      </w:tr>
      <w:tr w14:paraId="4B106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0BE26CA">
            <w:pPr>
              <w:spacing w:after="160" w:line="278" w:lineRule="auto"/>
            </w:pPr>
            <w:r>
              <w:rPr>
                <w:b/>
                <w:bCs/>
              </w:rPr>
              <w:t>Indaga mediante métodos científicos para construir conocimientos.</w:t>
            </w:r>
            <w:r>
              <w:br w:type="textWrapping"/>
            </w:r>
            <w:r>
              <w:t>• Problematiza situaciones para hacer indagación.</w:t>
            </w:r>
            <w:r>
              <w:br w:type="textWrapping"/>
            </w:r>
            <w:r>
              <w:t>• Diseña estrategias para hacer indagación.</w:t>
            </w:r>
            <w:r>
              <w:br w:type="textWrapping"/>
            </w:r>
            <w:r>
              <w:t>• Genera y registra datos e información.</w:t>
            </w:r>
            <w:r>
              <w:br w:type="textWrapping"/>
            </w:r>
            <w:r>
              <w:t>• Analiza datos e información.</w:t>
            </w:r>
            <w:r>
              <w:br w:type="textWrapping"/>
            </w:r>
            <w:r>
              <w:t>• Evalúa y comunica el proceso y resultados de su indagación</w:t>
            </w:r>
          </w:p>
        </w:tc>
        <w:tc>
          <w:tcPr>
            <w:tcW w:w="0" w:type="auto"/>
          </w:tcPr>
          <w:p w14:paraId="29E2E86E">
            <w:pPr>
              <w:spacing w:after="160" w:line="278" w:lineRule="auto"/>
            </w:pPr>
            <w:r>
              <w:rPr>
                <w:b/>
                <w:bCs/>
              </w:rPr>
              <w:t>Desempeño 3°</w:t>
            </w:r>
            <w:r>
              <w:br w:type="textWrapping"/>
            </w:r>
            <w:r>
              <w:t>• Hace preguntas sobre hechos, fenómenos u objetos naturales y tecnológicos que explora y observa en su entorno. Propone posibles respuestas con base en el reconocimiento de regularidades identificadas en situaciones similares.</w:t>
            </w:r>
            <w:r>
              <w:br w:type="textWrapping"/>
            </w:r>
            <w:r>
              <w:t>• Propone un plan donde describe las acciones y los procedimientos que utilizará para responder a la pregunta. Selecciona los materiales e instrumentos que necesitará para su indagación, así como las fuentes de información que le permitan comprobar la respuesta.</w:t>
            </w:r>
            <w:r>
              <w:br w:type="textWrapping"/>
            </w:r>
            <w:r>
              <w:t>• Obtiene datos cualitativos o cuantitativos al llevar a cabo el plan que propuso para responder la pregunta. Usa unidades de medida convencionales y no convencionales, registra los datos y los representa en organizadores.</w:t>
            </w:r>
            <w:r>
              <w:br w:type="textWrapping"/>
            </w:r>
            <w:r>
              <w:t>• Establece relaciones que expliquen el fenómeno estudiado. Utiliza los datos obtenidos y los compara con la respuesta que propuso, así como con la información científica que posee. Elabora sus conclusiones.</w:t>
            </w:r>
            <w:r>
              <w:br w:type="textWrapping"/>
            </w:r>
            <w:r>
              <w:t>• Comunica las conclusiones de su Indagación y lo que aprendió usando conocimientos científicos, así como el procedimiento, los logros y las dificultades que tuvo durante su desarrollo. Propone algunas mejoras. Da a conocer su indagación en forma oral o escrita.</w:t>
            </w:r>
          </w:p>
        </w:tc>
        <w:tc>
          <w:tcPr>
            <w:tcW w:w="0" w:type="auto"/>
          </w:tcPr>
          <w:p w14:paraId="00FB7DA9">
            <w:pPr>
              <w:spacing w:after="160" w:line="278" w:lineRule="auto"/>
            </w:pPr>
            <w:r>
              <w:t>• Formula preguntas relacionadas con la reducción y valorización de la basura en la escuela.</w:t>
            </w:r>
            <w:r>
              <w:br w:type="textWrapping"/>
            </w:r>
            <w:r>
              <w:t>• Recoge y organiza información sobre acciones para disminuir residuos (papel, botellas de yogur y tetrapack) en su entorno escolar.</w:t>
            </w:r>
            <w:r>
              <w:br w:type="textWrapping"/>
            </w:r>
            <w:r>
              <w:t>• Analiza información identificando prácticas adecuadas y oportunidades de ahorro financiero al aplicar las 3R.</w:t>
            </w:r>
            <w:r>
              <w:br w:type="textWrapping"/>
            </w:r>
            <w:r>
              <w:t>• Comunica propuestas innovadoras (STEAM) y conclusiones para promover una escuela limpia y saludable.</w:t>
            </w:r>
          </w:p>
        </w:tc>
      </w:tr>
      <w:tr w14:paraId="713CC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FD758BD">
            <w:pPr>
              <w:spacing w:after="160" w:line="278" w:lineRule="auto"/>
            </w:pPr>
            <w:r>
              <w:rPr>
                <w:b/>
                <w:bCs/>
              </w:rPr>
              <w:t>Propósito</w:t>
            </w:r>
          </w:p>
        </w:tc>
        <w:tc>
          <w:tcPr>
            <w:tcW w:w="0" w:type="auto"/>
          </w:tcPr>
          <w:p w14:paraId="13741D16">
            <w:pPr>
              <w:spacing w:after="160" w:line="278" w:lineRule="auto"/>
            </w:pPr>
            <w:r>
              <w:t>Hoy investigaremos cómo reducir la basura en la escuela proponiendo acciones innovadoras y responsables (STEAM+H) para cuidar el ambiente y aprovechar los recursos del aula.</w:t>
            </w:r>
          </w:p>
        </w:tc>
        <w:tc>
          <w:tcPr>
            <w:tcW w:w="0" w:type="auto"/>
          </w:tcPr>
          <w:p w14:paraId="688C80F9">
            <w:pPr>
              <w:spacing w:after="160" w:line="278" w:lineRule="auto"/>
            </w:pPr>
          </w:p>
        </w:tc>
      </w:tr>
      <w:tr w14:paraId="3B92B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2F2EE07">
            <w:pPr>
              <w:spacing w:after="160" w:line="278" w:lineRule="auto"/>
            </w:pPr>
            <w:r>
              <w:rPr>
                <w:b/>
                <w:bCs/>
              </w:rPr>
              <w:t>Evidencia de aprendizaje</w:t>
            </w:r>
          </w:p>
        </w:tc>
        <w:tc>
          <w:tcPr>
            <w:tcW w:w="0" w:type="auto"/>
          </w:tcPr>
          <w:p w14:paraId="7CA251BD">
            <w:pPr>
              <w:spacing w:after="160" w:line="278" w:lineRule="auto"/>
            </w:pPr>
            <w:r>
              <w:t>Ficha técnica con una propuesta económica-STEAM para reducir y valorizar la basura del aula utilizando papel blanco, botellas de yogur o tetrapack.</w:t>
            </w:r>
          </w:p>
        </w:tc>
        <w:tc>
          <w:tcPr>
            <w:tcW w:w="0" w:type="auto"/>
          </w:tcPr>
          <w:p w14:paraId="7A26BFA2">
            <w:pPr>
              <w:spacing w:after="160" w:line="278" w:lineRule="auto"/>
            </w:pPr>
          </w:p>
        </w:tc>
      </w:tr>
      <w:tr w14:paraId="17716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5F71CCD">
            <w:pPr>
              <w:spacing w:after="160" w:line="278" w:lineRule="auto"/>
            </w:pPr>
            <w:r>
              <w:rPr>
                <w:b/>
                <w:bCs/>
              </w:rPr>
              <w:t>Instrumento de evaluación</w:t>
            </w:r>
          </w:p>
        </w:tc>
        <w:tc>
          <w:tcPr>
            <w:tcW w:w="0" w:type="auto"/>
          </w:tcPr>
          <w:p w14:paraId="7418922D">
            <w:pPr>
              <w:spacing w:after="160" w:line="278" w:lineRule="auto"/>
            </w:pPr>
            <w:r>
              <w:t>Escala valorativa</w:t>
            </w:r>
          </w:p>
        </w:tc>
        <w:tc>
          <w:tcPr>
            <w:tcW w:w="0" w:type="auto"/>
          </w:tcPr>
          <w:p w14:paraId="6DACC0E8">
            <w:pPr>
              <w:spacing w:after="160" w:line="278" w:lineRule="auto"/>
            </w:pPr>
          </w:p>
        </w:tc>
      </w:tr>
      <w:tr w14:paraId="179DA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B5CBAD">
            <w:pPr>
              <w:spacing w:after="160" w:line="278" w:lineRule="auto"/>
            </w:pPr>
            <w:r>
              <w:rPr>
                <w:b/>
                <w:bCs/>
              </w:rPr>
              <w:t>Estándar de aprendizaje</w:t>
            </w:r>
          </w:p>
        </w:tc>
        <w:tc>
          <w:tcPr>
            <w:tcW w:w="0" w:type="auto"/>
          </w:tcPr>
          <w:p w14:paraId="7D53A36E">
            <w:pPr>
              <w:spacing w:after="160" w:line="278" w:lineRule="auto"/>
            </w:pPr>
            <w:r>
              <w:t>Indaga al establecer las causas de un hecho o fenómeno para formular preguntas y posibles respuestas sobre estos con base en sus experiencias. Propone estrategias para obtener información sobre el hecho o fenómeno y sus posibles causas, registra datos, los analiza estableciendo relaciones y evidencias de causalidad. Comunica en forma oral, escrita o gráfica sus procedimientos, dificultades, conclusiones y dudas.</w:t>
            </w:r>
          </w:p>
        </w:tc>
        <w:tc>
          <w:tcPr>
            <w:tcW w:w="0" w:type="auto"/>
          </w:tcPr>
          <w:p w14:paraId="0CB1AF45">
            <w:pPr>
              <w:spacing w:after="160" w:line="278" w:lineRule="auto"/>
            </w:pPr>
          </w:p>
        </w:tc>
      </w:tr>
    </w:tbl>
    <w:p w14:paraId="16AB9869">
      <w:pPr>
        <w:rPr>
          <w:b/>
          <w:bCs/>
        </w:rPr>
      </w:pPr>
      <w:r>
        <w:rPr>
          <w:b/>
          <w:bCs/>
        </w:rPr>
        <w:t>Enfoque DUA aplicado</w:t>
      </w:r>
    </w:p>
    <w:p w14:paraId="5002AAC4">
      <w:pPr>
        <w:numPr>
          <w:ilvl w:val="0"/>
          <w:numId w:val="1"/>
        </w:numPr>
      </w:pPr>
      <w:r>
        <w:rPr>
          <w:b/>
          <w:bCs/>
        </w:rPr>
        <w:t>Múltiples formas de representación:</w:t>
      </w:r>
      <w:r>
        <w:t xml:space="preserve"> Uso del afiche informativo (Anexo 1), observación directa de materiales reales (papel, botellas, tetrapack), tablas modelo y ejemplos de cotización financiera.</w:t>
      </w:r>
    </w:p>
    <w:p w14:paraId="115E0B01">
      <w:pPr>
        <w:numPr>
          <w:ilvl w:val="0"/>
          <w:numId w:val="1"/>
        </w:numPr>
      </w:pPr>
      <w:r>
        <w:rPr>
          <w:b/>
          <w:bCs/>
        </w:rPr>
        <w:t>Múltiples formas de acción y expresión:</w:t>
      </w:r>
      <w:r>
        <w:t xml:space="preserve"> Diseño de prototipos en equipo (dibujo/boceto), resolución de problemas multiplicativos de proyección, organizadores visuales y sustentación oral rápida.</w:t>
      </w:r>
    </w:p>
    <w:p w14:paraId="5FD8EB1F">
      <w:pPr>
        <w:numPr>
          <w:ilvl w:val="0"/>
          <w:numId w:val="1"/>
        </w:numPr>
      </w:pPr>
      <w:r>
        <w:rPr>
          <w:b/>
          <w:bCs/>
        </w:rPr>
        <w:t>Múltiples formas de compromiso:</w:t>
      </w:r>
      <w:r>
        <w:t xml:space="preserve"> Dinámica de "Brigadas Ecológicas", toma de decisiones en el codiseño del aula, análisis costo-beneficio del reciclaje y trabajo cooperativo estructurado.</w:t>
      </w:r>
    </w:p>
    <w:p w14:paraId="1FC0E239">
      <w:pPr>
        <w:rPr>
          <w:b/>
          <w:bCs/>
        </w:rPr>
      </w:pPr>
      <w:r>
        <w:rPr>
          <w:b/>
          <w:bCs/>
        </w:rPr>
        <w:t>Enfoques transversales / Actitudes o acciones observables</w:t>
      </w:r>
    </w:p>
    <w:p w14:paraId="45B37601">
      <w:pPr>
        <w:numPr>
          <w:ilvl w:val="0"/>
          <w:numId w:val="2"/>
        </w:numPr>
      </w:pPr>
      <w:r>
        <w:rPr>
          <w:b/>
          <w:bCs/>
        </w:rPr>
        <w:t>Ambiental / Orientación al Bien Común:</w:t>
      </w:r>
      <w:r>
        <w:t xml:space="preserve"> Los estudiantes proponen acciones para cuidar el ambiente pensando no solo en su propio bienestar, sino también en el de las generaciones futuras. Toman conciencia y plantean soluciones viables (Economía Circular) con relación a la realidad ambiental de su I.E.</w:t>
      </w:r>
    </w:p>
    <w:p w14:paraId="10C2E147">
      <w:pPr>
        <w:rPr>
          <w:b/>
          <w:bCs/>
        </w:rPr>
      </w:pPr>
      <w:r>
        <w:rPr>
          <w:b/>
          <w:bCs/>
        </w:rPr>
        <w:t>Competencia transversal / Desempeño</w:t>
      </w:r>
    </w:p>
    <w:p w14:paraId="1F491D43">
      <w:pPr>
        <w:numPr>
          <w:ilvl w:val="0"/>
          <w:numId w:val="3"/>
        </w:numPr>
      </w:pPr>
      <w:r>
        <w:rPr>
          <w:b/>
          <w:bCs/>
        </w:rPr>
        <w:t>Gestiona su aprendizaje de manera autónoma:</w:t>
      </w:r>
      <w:r>
        <w:t xml:space="preserve"> Propone por lo menos una estrategia y un procedimiento que le permitan alcanzar la meta; plantea alternativas de cómo se organizará en su equipo de trabajo y elige la más adecuada.</w:t>
      </w:r>
    </w:p>
    <w:p w14:paraId="52F45D38">
      <w:pPr>
        <w:numPr>
          <w:ilvl w:val="0"/>
          <w:numId w:val="3"/>
        </w:numPr>
      </w:pPr>
      <w:r>
        <w:rPr>
          <w:b/>
          <w:bCs/>
        </w:rPr>
        <w:t>Se desenvuelve en entornos virtuales generados por las TIC:</w:t>
      </w:r>
      <w:r>
        <w:t xml:space="preserve"> Navega en un recurso digital (video/animación o infografía proyectada) para obtener información sobre el reciclaje y los costos de materiales. Realiza diversas búsquedas organizando los datos en cuadros de su preferencia.</w:t>
      </w:r>
    </w:p>
    <w:p w14:paraId="03A90AEF">
      <w:pPr>
        <w:spacing w:after="0"/>
      </w:pPr>
    </w:p>
    <w:p w14:paraId="07152149">
      <w:pPr>
        <w:rPr>
          <w:b/>
          <w:bCs/>
        </w:rPr>
      </w:pPr>
      <w:r>
        <w:rPr>
          <w:b/>
          <w:bCs/>
        </w:rPr>
        <w:t>III. PREPARACIÓN DE LA SESIÓN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7"/>
        <w:gridCol w:w="5793"/>
      </w:tblGrid>
      <w:tr w14:paraId="50012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0AA924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Materiales y recursos</w:t>
            </w:r>
          </w:p>
        </w:tc>
        <w:tc>
          <w:tcPr>
            <w:tcW w:w="0" w:type="auto"/>
          </w:tcPr>
          <w:p w14:paraId="3ABBC1A8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Considerar atención a la diversidad</w:t>
            </w:r>
          </w:p>
        </w:tc>
      </w:tr>
      <w:tr w14:paraId="1795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70930D6">
            <w:pPr>
              <w:spacing w:after="160" w:line="278" w:lineRule="auto"/>
            </w:pPr>
            <w:r>
              <w:t>• Guantes, bolsas y balanza escolar.</w:t>
            </w:r>
            <w:r>
              <w:br w:type="textWrapping"/>
            </w:r>
            <w:r>
              <w:t>• Papeles blancos usados, botellas de yogur limpias y tetrapacks de jugo.</w:t>
            </w:r>
            <w:r>
              <w:br w:type="textWrapping"/>
            </w:r>
            <w:r>
              <w:t>• Fichas de trabajo matemático, papelotes y plumones.</w:t>
            </w:r>
            <w:r>
              <w:br w:type="textWrapping"/>
            </w:r>
            <w:r>
              <w:t>• Afiche interactivo "Cómo reducir la basura del colegio" (Anexo 1).</w:t>
            </w:r>
          </w:p>
        </w:tc>
        <w:tc>
          <w:tcPr>
            <w:tcW w:w="0" w:type="auto"/>
          </w:tcPr>
          <w:p w14:paraId="16A37390">
            <w:pPr>
              <w:spacing w:after="160" w:line="278" w:lineRule="auto"/>
            </w:pPr>
            <w:r>
              <w:t>• Uso de imágenes nítidas, colores estandarizados y organizadores visuales estructurados.</w:t>
            </w:r>
            <w:r>
              <w:br w:type="textWrapping"/>
            </w:r>
            <w:r>
              <w:t>• Fichas diferenciadas con andamiaje numérico para el cálculo multiplicativo.</w:t>
            </w:r>
            <w:r>
              <w:br w:type="textWrapping"/>
            </w:r>
            <w:r>
              <w:t>• Trabajo cooperativo asignando roles específicos según las fortalezas individuales.</w:t>
            </w:r>
            <w:r>
              <w:br w:type="textWrapping"/>
            </w:r>
            <w:r>
              <w:t>• Acompañamiento cercano y retroalimentación positiva continua de la docente.</w:t>
            </w:r>
          </w:p>
        </w:tc>
      </w:tr>
    </w:tbl>
    <w:p w14:paraId="4BE3D2E0">
      <w: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E1DAE64">
      <w:pPr>
        <w:rPr>
          <w:b/>
          <w:bCs/>
        </w:rPr>
      </w:pPr>
      <w:r>
        <w:rPr>
          <w:b/>
          <w:bCs/>
        </w:rPr>
        <w:t>IV. SECUENCIA DIDÁCTICA</w:t>
      </w:r>
    </w:p>
    <w:p w14:paraId="53B83C6C">
      <w:pPr>
        <w:rPr>
          <w:b/>
          <w:bCs/>
        </w:rPr>
      </w:pPr>
      <w:r>
        <w:rPr>
          <w:b/>
          <w:bCs/>
        </w:rPr>
        <w:t>INICIO -------------------------------------- Tiempo aproximado: 15 min</w:t>
      </w:r>
    </w:p>
    <w:p w14:paraId="5DF2CC15">
      <w:pPr>
        <w:numPr>
          <w:ilvl w:val="0"/>
          <w:numId w:val="4"/>
        </w:numPr>
      </w:pPr>
      <w:r>
        <w:t>Damos la bienvenida a los estudiantes con un saludo cordial, generando un clima de confianza y alegría. Se realiza una oración breve.</w:t>
      </w:r>
    </w:p>
    <w:p w14:paraId="468C1B18">
      <w:pPr>
        <w:numPr>
          <w:ilvl w:val="0"/>
          <w:numId w:val="4"/>
        </w:numPr>
      </w:pPr>
      <w:r>
        <w:rPr>
          <w:b/>
          <w:bCs/>
        </w:rPr>
        <w:t>Motivación y Saberes Previos:</w:t>
      </w:r>
      <w:r>
        <w:t xml:space="preserve"> La docente muestra a los estudiantes muestras de residuos limpios acumulados comúnmente en el aula de 3° "C": </w:t>
      </w:r>
      <w:r>
        <w:rPr>
          <w:i/>
          <w:iCs/>
        </w:rPr>
        <w:t>papeles blancos arrugados, botellas vacías de yogur y envases tetrapack de jugos</w:t>
      </w:r>
      <w:r>
        <w:t>. Al lado, coloca una caja rotulada como "Banco de Ahorro Escolar".</w:t>
      </w:r>
    </w:p>
    <w:p w14:paraId="07F83CEA">
      <w:pPr>
        <w:numPr>
          <w:ilvl w:val="0"/>
          <w:numId w:val="4"/>
        </w:numPr>
      </w:pPr>
      <w:r>
        <w:t xml:space="preserve">Se invita a observar las imágenes del </w:t>
      </w:r>
      <w:r>
        <w:rPr>
          <w:b/>
          <w:bCs/>
        </w:rPr>
        <w:t>Anexo 1</w:t>
      </w:r>
      <w:r>
        <w:t xml:space="preserve"> ("Espacios limpios" vs "Espacios contaminados") y dialogamos mediante las preguntas:</w:t>
      </w:r>
    </w:p>
    <w:p w14:paraId="5945A4A3">
      <w:pPr>
        <w:numPr>
          <w:ilvl w:val="1"/>
          <w:numId w:val="4"/>
        </w:numPr>
      </w:pPr>
      <w:r>
        <w:rPr>
          <w:i/>
          <w:iCs/>
        </w:rPr>
        <w:t>¿Qué diferencias observan en las imágenes de las escuelas?</w:t>
      </w:r>
    </w:p>
    <w:p w14:paraId="5FC9F3EE">
      <w:pPr>
        <w:numPr>
          <w:ilvl w:val="1"/>
          <w:numId w:val="4"/>
        </w:numPr>
      </w:pPr>
      <w:r>
        <w:rPr>
          <w:i/>
          <w:iCs/>
        </w:rPr>
        <w:t>¿Qué tipos de residuos de los que tenemos aquí tiramos más a la basura en la hora del recreo?</w:t>
      </w:r>
    </w:p>
    <w:p w14:paraId="619FCED2">
      <w:pPr>
        <w:numPr>
          <w:ilvl w:val="1"/>
          <w:numId w:val="4"/>
        </w:numPr>
      </w:pPr>
      <w:r>
        <w:rPr>
          <w:i/>
          <w:iCs/>
        </w:rPr>
        <w:t>Si tuviéramos que comprar estos materiales nuevos para hacer manualidades, ¿costarían dinero? ¿Se pierde dinero al botar estos recursos mezclados al tacho?</w:t>
      </w:r>
    </w:p>
    <w:p w14:paraId="4ACE3491">
      <w:pPr>
        <w:numPr>
          <w:ilvl w:val="0"/>
          <w:numId w:val="4"/>
        </w:numPr>
      </w:pPr>
      <w:r>
        <w:t xml:space="preserve">Se presenta el </w:t>
      </w:r>
      <w:r>
        <w:rPr>
          <w:b/>
          <w:bCs/>
        </w:rPr>
        <w:t>propósito de la clase de hoy</w:t>
      </w:r>
      <w:r>
        <w:t>:</w:t>
      </w:r>
    </w:p>
    <w:p w14:paraId="63C37631">
      <w:r>
        <w:rPr>
          <w:b/>
          <w:bCs/>
        </w:rPr>
        <w:t>Hoy investigaremos cómo reducir la basura en la escuela proponiendo acciones innovadoras y responsables (STEAM+H) para cuidar el ambiente y aprovechar los recursos del aula.</w:t>
      </w:r>
    </w:p>
    <w:p w14:paraId="5C9A15A2">
      <w:pPr>
        <w:numPr>
          <w:ilvl w:val="0"/>
          <w:numId w:val="4"/>
        </w:numPr>
      </w:pPr>
      <w:r>
        <w:t xml:space="preserve">Se socializan los </w:t>
      </w:r>
      <w:r>
        <w:rPr>
          <w:b/>
          <w:bCs/>
        </w:rPr>
        <w:t>criterios de evaluación</w:t>
      </w:r>
      <w:r>
        <w:t xml:space="preserve"> detallados en la matriz de propósitos.</w:t>
      </w:r>
    </w:p>
    <w:p w14:paraId="1E3CCDE8">
      <w:pPr>
        <w:numPr>
          <w:ilvl w:val="0"/>
          <w:numId w:val="4"/>
        </w:numPr>
      </w:pPr>
      <w:r>
        <w:t xml:space="preserve">Se acuerdan las </w:t>
      </w:r>
      <w:r>
        <w:rPr>
          <w:b/>
          <w:bCs/>
        </w:rPr>
        <w:t>normas de convivencia</w:t>
      </w:r>
      <w:r>
        <w:t xml:space="preserve"> para el día:</w:t>
      </w:r>
    </w:p>
    <w:p w14:paraId="1DB3FFE5">
      <w:pPr>
        <w:numPr>
          <w:ilvl w:val="1"/>
          <w:numId w:val="5"/>
        </w:numPr>
      </w:pPr>
      <w:r>
        <w:t>Respetar las opiniones y turnos de los compañeros.</w:t>
      </w:r>
    </w:p>
    <w:p w14:paraId="1D6CBA07">
      <w:pPr>
        <w:numPr>
          <w:ilvl w:val="1"/>
          <w:numId w:val="5"/>
        </w:numPr>
      </w:pPr>
      <w:r>
        <w:t>Levantar la mano para participar.</w:t>
      </w:r>
    </w:p>
    <w:p w14:paraId="6F295D1B">
      <w:pPr>
        <w:numPr>
          <w:ilvl w:val="1"/>
          <w:numId w:val="5"/>
        </w:numPr>
      </w:pPr>
      <w:r>
        <w:t>Escuchar atentamente a las Brigadas Ecológicas.</w:t>
      </w:r>
    </w:p>
    <w:p w14:paraId="20E5C85A">
      <w:pPr>
        <w:numPr>
          <w:ilvl w:val="1"/>
          <w:numId w:val="5"/>
        </w:numPr>
      </w:pPr>
      <w:r>
        <w:t>Trabajar en equipo de forma ordenada y limpia.</w:t>
      </w:r>
    </w:p>
    <w:p w14:paraId="2A43DBC5">
      <w:pPr>
        <w:rPr>
          <w:b/>
          <w:bCs/>
        </w:rPr>
      </w:pPr>
      <w:r>
        <w:rPr>
          <w:b/>
          <w:bCs/>
        </w:rPr>
        <w:t>DESARROLLO -------------------------------------- Tiempo aproximado: 60 min</w:t>
      </w:r>
    </w:p>
    <w:p w14:paraId="0852DB74">
      <w:pPr>
        <w:numPr>
          <w:ilvl w:val="0"/>
          <w:numId w:val="6"/>
        </w:numPr>
      </w:pPr>
      <w:r>
        <w:t>Presentamos la siguiente situación para analizar y dialogar:</w:t>
      </w:r>
    </w:p>
    <w:p w14:paraId="6DB99E2C">
      <w:r>
        <w:rPr>
          <w:i/>
          <w:iCs/>
        </w:rPr>
        <w:t>En la I.E. Perú Italia, los estudiantes de 3° "C" observan que los tachos de basura se llenan rápidamente con papeles blancos, envases de tetrapack y botellas de yogur. La directora y los profesores explican que comprar materiales nuevos para el aula genera un gasto alto y que botar estos residuos sin clasificar afecta la salud y representa un desperdicio económico.</w:t>
      </w:r>
    </w:p>
    <w:p w14:paraId="04F5DE32">
      <w:pPr>
        <w:numPr>
          <w:ilvl w:val="0"/>
          <w:numId w:val="6"/>
        </w:numPr>
      </w:pPr>
      <w:r>
        <w:t xml:space="preserve">Se plantea la </w:t>
      </w:r>
      <w:r>
        <w:rPr>
          <w:b/>
          <w:bCs/>
        </w:rPr>
        <w:t>pregunta de indagación</w:t>
      </w:r>
      <w:r>
        <w:t>:</w:t>
      </w:r>
    </w:p>
    <w:p w14:paraId="6759E054">
      <w:r>
        <w:rPr>
          <w:b/>
          <w:bCs/>
        </w:rPr>
        <w:t>¿Cómo podemos reducir la basura en nuestra escuela de manera científica y creativa, logrando un beneficio o ahorro económico para nuestro salón?</w:t>
      </w:r>
    </w:p>
    <w:p w14:paraId="7DFFF13F">
      <w:pPr>
        <w:rPr>
          <w:b/>
          <w:bCs/>
        </w:rPr>
      </w:pPr>
      <w:r>
        <w:rPr>
          <w:b/>
          <w:bCs/>
        </w:rPr>
        <w:t>Planteamiento de la hipótesis</w:t>
      </w:r>
    </w:p>
    <w:p w14:paraId="5ED6EBF4">
      <w:pPr>
        <w:numPr>
          <w:ilvl w:val="0"/>
          <w:numId w:val="7"/>
        </w:numPr>
      </w:pPr>
      <w:r>
        <w:t>Organizo a los estudiantes en equipos de trabajo cooperativo. Los invito a dialogar y formular sus respuestas iniciales. Escriben en su cuaderno o ficha:</w:t>
      </w:r>
    </w:p>
    <w:p w14:paraId="7626E965">
      <w:pPr>
        <w:numPr>
          <w:ilvl w:val="1"/>
          <w:numId w:val="7"/>
        </w:numPr>
      </w:pPr>
      <w:r>
        <w:rPr>
          <w:i/>
          <w:iCs/>
        </w:rPr>
        <w:t>Yo creo que...</w:t>
      </w:r>
      <w:r>
        <w:t xml:space="preserve"> Si clasificamos por separado los papeles blancos, los tetrapacks y las botellas de yogur, reduciremos la contaminación de la escuela y ahorraremos dinero al reutilizarlos o venderlos.</w:t>
      </w:r>
    </w:p>
    <w:p w14:paraId="4DD4CE43">
      <w:pPr>
        <w:numPr>
          <w:ilvl w:val="1"/>
          <w:numId w:val="7"/>
        </w:numPr>
      </w:pPr>
      <w:r>
        <w:rPr>
          <w:i/>
          <w:iCs/>
        </w:rPr>
        <w:t>Pienso que...</w:t>
      </w:r>
      <w:r>
        <w:t xml:space="preserve"> Se puede transformar la basura en objetos útiles para el aula sin necesidad de gastar en materiales nuevos.</w:t>
      </w:r>
    </w:p>
    <w:p w14:paraId="77F9C2DE">
      <w:pPr>
        <w:rPr>
          <w:b/>
          <w:bCs/>
        </w:rPr>
      </w:pPr>
      <w:r>
        <w:rPr>
          <w:b/>
          <w:bCs/>
        </w:rPr>
        <w:t>Elaboramos el plan de indagación</w:t>
      </w:r>
    </w:p>
    <w:p w14:paraId="43B5B962">
      <w:pPr>
        <w:numPr>
          <w:ilvl w:val="0"/>
          <w:numId w:val="8"/>
        </w:numPr>
      </w:pPr>
      <w:r>
        <w:t xml:space="preserve">Los estudiantes planean las acciones para resolver la investigación respondiendo: </w:t>
      </w:r>
      <w:r>
        <w:rPr>
          <w:i/>
          <w:iCs/>
        </w:rPr>
        <w:t>¿Qué podemos hacer para saber si nuestras respuestas son adecuadas?</w:t>
      </w:r>
      <w:r>
        <w:t xml:space="preserve"> Armamos el plan en la pizarra: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957"/>
        <w:gridCol w:w="2529"/>
        <w:gridCol w:w="2416"/>
      </w:tblGrid>
      <w:tr w14:paraId="7F0A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D95AC76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¿Qué haremos?</w:t>
            </w:r>
          </w:p>
        </w:tc>
        <w:tc>
          <w:tcPr>
            <w:tcW w:w="0" w:type="auto"/>
          </w:tcPr>
          <w:p w14:paraId="6205E5C2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¿Cómo?</w:t>
            </w:r>
          </w:p>
        </w:tc>
        <w:tc>
          <w:tcPr>
            <w:tcW w:w="0" w:type="auto"/>
          </w:tcPr>
          <w:p w14:paraId="174C3AD7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¿Qué necesitamos?</w:t>
            </w:r>
          </w:p>
        </w:tc>
        <w:tc>
          <w:tcPr>
            <w:tcW w:w="0" w:type="auto"/>
          </w:tcPr>
          <w:p w14:paraId="627A0B24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¿Dónde registramos?</w:t>
            </w:r>
          </w:p>
        </w:tc>
      </w:tr>
      <w:tr w14:paraId="6E735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AC78612">
            <w:pPr>
              <w:spacing w:after="160" w:line="278" w:lineRule="auto"/>
            </w:pPr>
            <w:r>
              <w:rPr>
                <w:b/>
                <w:bCs/>
              </w:rPr>
              <w:t>Observar y pesar los residuos del aula.</w:t>
            </w:r>
          </w:p>
        </w:tc>
        <w:tc>
          <w:tcPr>
            <w:tcW w:w="0" w:type="auto"/>
          </w:tcPr>
          <w:p w14:paraId="636F4C5C">
            <w:pPr>
              <w:spacing w:after="160" w:line="278" w:lineRule="auto"/>
            </w:pPr>
            <w:r>
              <w:t>Formando "Brigadas Ecológicas" y usando la balanza escolar.</w:t>
            </w:r>
          </w:p>
        </w:tc>
        <w:tc>
          <w:tcPr>
            <w:tcW w:w="0" w:type="auto"/>
          </w:tcPr>
          <w:p w14:paraId="3FD14DDF">
            <w:pPr>
              <w:spacing w:after="160" w:line="278" w:lineRule="auto"/>
            </w:pPr>
            <w:r>
              <w:t>Balanza, guantes, bolsas, papel y botellas.</w:t>
            </w:r>
          </w:p>
        </w:tc>
        <w:tc>
          <w:tcPr>
            <w:tcW w:w="0" w:type="auto"/>
          </w:tcPr>
          <w:p w14:paraId="5BA545CB">
            <w:pPr>
              <w:spacing w:after="160" w:line="278" w:lineRule="auto"/>
            </w:pPr>
            <w:r>
              <w:t>Tabla de recolección de datos de la sesión.</w:t>
            </w:r>
          </w:p>
        </w:tc>
      </w:tr>
      <w:tr w14:paraId="355D1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A09E772">
            <w:pPr>
              <w:spacing w:after="160" w:line="278" w:lineRule="auto"/>
            </w:pPr>
            <w:r>
              <w:rPr>
                <w:b/>
                <w:bCs/>
              </w:rPr>
              <w:t>Analizar el valor de los residuos (STEAM+H).</w:t>
            </w:r>
          </w:p>
        </w:tc>
        <w:tc>
          <w:tcPr>
            <w:tcW w:w="0" w:type="auto"/>
          </w:tcPr>
          <w:p w14:paraId="4900F66D">
            <w:pPr>
              <w:spacing w:after="160" w:line="278" w:lineRule="auto"/>
            </w:pPr>
            <w:r>
              <w:t>Leyendo infografías y calculando proyecciones con matemáticas.</w:t>
            </w:r>
          </w:p>
        </w:tc>
        <w:tc>
          <w:tcPr>
            <w:tcW w:w="0" w:type="auto"/>
          </w:tcPr>
          <w:p w14:paraId="44FA90A9">
            <w:pPr>
              <w:spacing w:after="160" w:line="278" w:lineRule="auto"/>
            </w:pPr>
            <w:r>
              <w:t>Texto informativo (Anexo 1) y ficha de costos.</w:t>
            </w:r>
          </w:p>
        </w:tc>
        <w:tc>
          <w:tcPr>
            <w:tcW w:w="0" w:type="auto"/>
          </w:tcPr>
          <w:p w14:paraId="5B8C6DCC">
            <w:pPr>
              <w:spacing w:after="160" w:line="278" w:lineRule="auto"/>
            </w:pPr>
            <w:r>
              <w:t>Cuaderno de Ciencia y Tecnología.</w:t>
            </w:r>
          </w:p>
        </w:tc>
      </w:tr>
    </w:tbl>
    <w:p w14:paraId="4EB2F782">
      <w:pPr>
        <w:rPr>
          <w:b/>
          <w:bCs/>
        </w:rPr>
      </w:pPr>
      <w:r>
        <w:rPr>
          <w:b/>
          <w:bCs/>
        </w:rPr>
        <w:t>Aplicamos el plan de indagación</w:t>
      </w:r>
    </w:p>
    <w:p w14:paraId="42CE0401">
      <w:pPr>
        <w:numPr>
          <w:ilvl w:val="0"/>
          <w:numId w:val="9"/>
        </w:numPr>
      </w:pPr>
      <w:r>
        <w:t xml:space="preserve">Se realiza la actividad: </w:t>
      </w:r>
      <w:r>
        <w:rPr>
          <w:b/>
          <w:bCs/>
        </w:rPr>
        <w:t>“Brigadas ecológicas en acción”</w:t>
      </w:r>
    </w:p>
    <w:p w14:paraId="747C62AB">
      <w:pPr>
        <w:numPr>
          <w:ilvl w:val="0"/>
          <w:numId w:val="9"/>
        </w:numPr>
      </w:pPr>
      <w:r>
        <w:t>Cada equipo asume una misión de observación y análisis de datos en su espacio asignado utilizando los materiales específicos del aula:</w:t>
      </w:r>
    </w:p>
    <w:p w14:paraId="62E21ED3">
      <w:pPr>
        <w:numPr>
          <w:ilvl w:val="1"/>
          <w:numId w:val="9"/>
        </w:numPr>
      </w:pPr>
      <w:r>
        <w:rPr>
          <w:b/>
          <w:bCs/>
        </w:rPr>
        <w:t>Equipo Papel Blanco (Enfoque Científico):</w:t>
      </w:r>
      <w:r>
        <w:t xml:space="preserve"> Investiga cuántas hojas se botan escritas por un solo lado y cómo reciclarlas de forma óptima.</w:t>
      </w:r>
    </w:p>
    <w:p w14:paraId="17C5634A">
      <w:pPr>
        <w:numPr>
          <w:ilvl w:val="1"/>
          <w:numId w:val="9"/>
        </w:numPr>
      </w:pPr>
      <w:r>
        <w:rPr>
          <w:b/>
          <w:bCs/>
        </w:rPr>
        <w:t>Equipo Botellas de Yogur (Enfoque de Ingeniería):</w:t>
      </w:r>
      <w:r>
        <w:t xml:space="preserve"> Agrupa las botellas y mide cuántas se necesitan para construir un organizador de escritorio estable.</w:t>
      </w:r>
    </w:p>
    <w:p w14:paraId="0A7ED12C">
      <w:pPr>
        <w:numPr>
          <w:ilvl w:val="1"/>
          <w:numId w:val="9"/>
        </w:numPr>
      </w:pPr>
      <w:r>
        <w:rPr>
          <w:b/>
          <w:bCs/>
        </w:rPr>
        <w:t>Equipo Tetrapack de Jugo (Enfoque de Humanidades y Comunidad):</w:t>
      </w:r>
      <w:r>
        <w:t xml:space="preserve"> Analiza cómo sus capas aíslan el frío y cómo compactarlos para crear ecoladrillos protectores.</w:t>
      </w:r>
    </w:p>
    <w:p w14:paraId="3E2B3CCE">
      <w:pPr>
        <w:numPr>
          <w:ilvl w:val="0"/>
          <w:numId w:val="9"/>
        </w:numPr>
      </w:pPr>
      <w:r>
        <w:t>Registran la observación en la siguiente tabla de campo: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3892"/>
        <w:gridCol w:w="4659"/>
      </w:tblGrid>
      <w:tr w14:paraId="1F85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C8910A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Lugar observado</w:t>
            </w:r>
          </w:p>
        </w:tc>
        <w:tc>
          <w:tcPr>
            <w:tcW w:w="0" w:type="auto"/>
          </w:tcPr>
          <w:p w14:paraId="7870FD2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¿Qué residuo específico encontramos más?</w:t>
            </w:r>
          </w:p>
        </w:tc>
        <w:tc>
          <w:tcPr>
            <w:tcW w:w="0" w:type="auto"/>
          </w:tcPr>
          <w:p w14:paraId="21ADB1A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¿Qué solución creativa y económica proponemos?</w:t>
            </w:r>
          </w:p>
        </w:tc>
      </w:tr>
      <w:tr w14:paraId="7C30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63ACA8F">
            <w:pPr>
              <w:spacing w:after="160" w:line="278" w:lineRule="auto"/>
            </w:pPr>
            <w:r>
              <w:rPr>
                <w:b/>
                <w:bCs/>
              </w:rPr>
              <w:t>Aula</w:t>
            </w:r>
          </w:p>
        </w:tc>
        <w:tc>
          <w:tcPr>
            <w:tcW w:w="0" w:type="auto"/>
          </w:tcPr>
          <w:p w14:paraId="7879C881">
            <w:pPr>
              <w:spacing w:after="160" w:line="278" w:lineRule="auto"/>
            </w:pPr>
            <w:r>
              <w:t>Papeles blancos arrugados.</w:t>
            </w:r>
          </w:p>
        </w:tc>
        <w:tc>
          <w:tcPr>
            <w:tcW w:w="0" w:type="auto"/>
          </w:tcPr>
          <w:p w14:paraId="730E0707">
            <w:pPr>
              <w:spacing w:after="160" w:line="278" w:lineRule="auto"/>
            </w:pPr>
            <w:r>
              <w:t>Usar el papel por las dos caras o juntarlo para vender.</w:t>
            </w:r>
          </w:p>
        </w:tc>
      </w:tr>
      <w:tr w14:paraId="086C1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EE9CFC1">
            <w:pPr>
              <w:spacing w:after="160" w:line="278" w:lineRule="auto"/>
            </w:pPr>
            <w:r>
              <w:rPr>
                <w:b/>
                <w:bCs/>
              </w:rPr>
              <w:t>Patio / Quiosco</w:t>
            </w:r>
          </w:p>
        </w:tc>
        <w:tc>
          <w:tcPr>
            <w:tcW w:w="0" w:type="auto"/>
          </w:tcPr>
          <w:p w14:paraId="1AD3FFD9">
            <w:pPr>
              <w:spacing w:after="160" w:line="278" w:lineRule="auto"/>
            </w:pPr>
            <w:r>
              <w:t>Envases de tetrapack y botellas de yogur.</w:t>
            </w:r>
          </w:p>
        </w:tc>
        <w:tc>
          <w:tcPr>
            <w:tcW w:w="0" w:type="auto"/>
          </w:tcPr>
          <w:p w14:paraId="520AEE7D">
            <w:pPr>
              <w:spacing w:after="160" w:line="278" w:lineRule="auto"/>
            </w:pPr>
            <w:r>
              <w:t>Lavarlos y transformarlos en maceteros u organizadores.</w:t>
            </w:r>
          </w:p>
        </w:tc>
      </w:tr>
    </w:tbl>
    <w:p w14:paraId="359EF4E9">
      <w:pPr>
        <w:numPr>
          <w:ilvl w:val="0"/>
          <w:numId w:val="10"/>
        </w:numPr>
      </w:pPr>
      <w:r>
        <w:t xml:space="preserve">Se realiza la lectura guiada del texto informativo </w:t>
      </w:r>
      <w:r>
        <w:rPr>
          <w:b/>
          <w:bCs/>
        </w:rPr>
        <w:t>"Cómo reducir la basura del colegio" (Anexo 1)</w:t>
      </w:r>
      <w:r>
        <w:t xml:space="preserve"> para comprender científicamente los conceptos de Reducir, Reutilizar y Reciclar (Las 3R).</w:t>
      </w:r>
    </w:p>
    <w:p w14:paraId="2E26700D">
      <w:pPr>
        <w:rPr>
          <w:b/>
          <w:bCs/>
        </w:rPr>
      </w:pPr>
      <w:r>
        <w:rPr>
          <w:b/>
          <w:bCs/>
        </w:rPr>
        <w:t>Recojo de datos y análisis de resultados</w:t>
      </w:r>
    </w:p>
    <w:p w14:paraId="13A581A9">
      <w:pPr>
        <w:numPr>
          <w:ilvl w:val="0"/>
          <w:numId w:val="11"/>
        </w:numPr>
      </w:pPr>
      <w:r>
        <w:rPr>
          <w:b/>
          <w:bCs/>
        </w:rPr>
        <w:t>Conexión Matemática y Financiera (+H):</w:t>
      </w:r>
      <w:r>
        <w:t xml:space="preserve"> Los estudiantes resuelven la ficha matemática de proyección multiplicativa en sus equipos:</w:t>
      </w:r>
    </w:p>
    <w:p w14:paraId="4F6BE931">
      <w:pPr>
        <w:numPr>
          <w:ilvl w:val="1"/>
          <w:numId w:val="11"/>
        </w:numPr>
      </w:pPr>
      <w:r>
        <w:rPr>
          <w:i/>
          <w:iCs/>
        </w:rPr>
        <w:t>Multiplicación por 10:</w:t>
      </w:r>
      <w:r>
        <w:t xml:space="preserve"> Si el aula genera </w:t>
      </w:r>
      <w:r>
        <w:rPr>
          <w:b/>
          <w:bCs/>
        </w:rPr>
        <w:t>2 kilos</w:t>
      </w:r>
      <w:r>
        <w:t xml:space="preserve"> de papel blanco en una semana, ¿cuántos kilos se reducirán o reciclarán en </w:t>
      </w:r>
      <w:r>
        <w:rPr>
          <w:b/>
          <w:bCs/>
        </w:rPr>
        <w:t>10 semanas</w:t>
      </w:r>
      <w:r>
        <w:t>? \((2 \times 10 = \mathbf{20\text{ kilos}})\). Si cada kilo se vende a S/. 1, ¿cuánto dinero ingresa al aula? (\(\mathbf{S/.20}\text{\ soles}\)).</w:t>
      </w:r>
    </w:p>
    <w:p w14:paraId="79DDCA80">
      <w:pPr>
        <w:numPr>
          <w:ilvl w:val="1"/>
          <w:numId w:val="11"/>
        </w:numPr>
      </w:pPr>
      <w:r>
        <w:rPr>
          <w:i/>
          <w:iCs/>
        </w:rPr>
        <w:t>Arreglos Rectangulares:</w:t>
      </w:r>
      <w:r>
        <w:t xml:space="preserve"> Para hacer un gran organizador de útiles con las botellas de yogur, planeamos un diseño de </w:t>
      </w:r>
      <w:r>
        <w:rPr>
          <w:b/>
          <w:bCs/>
        </w:rPr>
        <w:t>3 filas por 4 columnas</w:t>
      </w:r>
      <w:r>
        <w:t>. ¿Cuántas botellas recicladas utilizaremos en total? \((3 \times 4 = \mathbf{12\text{ botellas}}\)). ¿Cuánto dinero ahorramos si cada cartuchera plástica nueva cuesta S/. 5? \((12 \times 5 = \mathbf{S/. 60\text{ soles de ahorro total}}\)).</w:t>
      </w:r>
    </w:p>
    <w:p w14:paraId="4CAE7833">
      <w:pPr>
        <w:numPr>
          <w:ilvl w:val="0"/>
          <w:numId w:val="11"/>
        </w:numPr>
      </w:pPr>
      <w:r>
        <w:t>Elaboran el cuadro final para consolidar sus propuestas de innovación: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3"/>
        <w:gridCol w:w="1937"/>
        <w:gridCol w:w="6150"/>
      </w:tblGrid>
      <w:tr w14:paraId="501D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C46255A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Problema observado</w:t>
            </w:r>
          </w:p>
        </w:tc>
        <w:tc>
          <w:tcPr>
            <w:tcW w:w="0" w:type="auto"/>
          </w:tcPr>
          <w:p w14:paraId="0A13CBF5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Residuo a aprovechar</w:t>
            </w:r>
          </w:p>
        </w:tc>
        <w:tc>
          <w:tcPr>
            <w:tcW w:w="0" w:type="auto"/>
          </w:tcPr>
          <w:p w14:paraId="34843CD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Propuesta de Solución Creativa (STEAM) y su beneficio financiero</w:t>
            </w:r>
          </w:p>
        </w:tc>
      </w:tr>
      <w:tr w14:paraId="6DD6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F4A53E">
            <w:pPr>
              <w:spacing w:after="160" w:line="278" w:lineRule="auto"/>
            </w:pPr>
            <w:r>
              <w:t>Desperdicio de papel limpio.</w:t>
            </w:r>
          </w:p>
        </w:tc>
        <w:tc>
          <w:tcPr>
            <w:tcW w:w="0" w:type="auto"/>
          </w:tcPr>
          <w:p w14:paraId="6473F750">
            <w:pPr>
              <w:spacing w:after="160" w:line="278" w:lineRule="auto"/>
            </w:pPr>
            <w:r>
              <w:t>Papel blanco.</w:t>
            </w:r>
          </w:p>
        </w:tc>
        <w:tc>
          <w:tcPr>
            <w:tcW w:w="0" w:type="auto"/>
          </w:tcPr>
          <w:p w14:paraId="4FE3B651">
            <w:pPr>
              <w:spacing w:after="160" w:line="278" w:lineRule="auto"/>
            </w:pPr>
            <w:r>
              <w:t>Diseñar una caja recolectora pintada artísticamente para almacenar papel de segundo uso y ahorrar en block de notas.</w:t>
            </w:r>
          </w:p>
        </w:tc>
      </w:tr>
      <w:tr w14:paraId="249B1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A3FAD1B">
            <w:pPr>
              <w:spacing w:after="160" w:line="278" w:lineRule="auto"/>
            </w:pPr>
            <w:r>
              <w:t>Desorden de útiles en las mesas.</w:t>
            </w:r>
          </w:p>
        </w:tc>
        <w:tc>
          <w:tcPr>
            <w:tcW w:w="0" w:type="auto"/>
          </w:tcPr>
          <w:p w14:paraId="07E0CFBC">
            <w:pPr>
              <w:spacing w:after="160" w:line="278" w:lineRule="auto"/>
            </w:pPr>
            <w:r>
              <w:t>Botellas de yogur.</w:t>
            </w:r>
          </w:p>
        </w:tc>
        <w:tc>
          <w:tcPr>
            <w:tcW w:w="0" w:type="auto"/>
          </w:tcPr>
          <w:p w14:paraId="568E1A7D">
            <w:pPr>
              <w:spacing w:after="160" w:line="278" w:lineRule="auto"/>
            </w:pPr>
            <w:r>
              <w:t>Cortar y ensamblar un organizador rectangular uniendo las botellas para no gastar dinero en envases plásticos.</w:t>
            </w:r>
          </w:p>
        </w:tc>
      </w:tr>
      <w:tr w14:paraId="7E688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4C1312">
            <w:pPr>
              <w:spacing w:after="160" w:line="278" w:lineRule="auto"/>
            </w:pPr>
            <w:r>
              <w:t>Envases tirados en los patios.</w:t>
            </w:r>
          </w:p>
        </w:tc>
        <w:tc>
          <w:tcPr>
            <w:tcW w:w="0" w:type="auto"/>
          </w:tcPr>
          <w:p w14:paraId="1A848E5B">
            <w:pPr>
              <w:spacing w:after="160" w:line="278" w:lineRule="auto"/>
            </w:pPr>
            <w:r>
              <w:t>Tetrapack de jugos.</w:t>
            </w:r>
          </w:p>
        </w:tc>
        <w:tc>
          <w:tcPr>
            <w:tcW w:w="0" w:type="auto"/>
          </w:tcPr>
          <w:p w14:paraId="6A55F36D">
            <w:pPr>
              <w:spacing w:after="160" w:line="278" w:lineRule="auto"/>
            </w:pPr>
            <w:r>
              <w:t>Lavar y rellenar los envases para construir ecoladrillos aislantes térmicos para proteger las plantas escolares del invierno.</w:t>
            </w:r>
          </w:p>
        </w:tc>
      </w:tr>
    </w:tbl>
    <w:p w14:paraId="0B717763">
      <w:pPr>
        <w:rPr>
          <w:b/>
          <w:bCs/>
        </w:rPr>
      </w:pPr>
      <w:r>
        <w:rPr>
          <w:b/>
          <w:bCs/>
        </w:rPr>
        <w:t>Estructuran la nueva información</w:t>
      </w:r>
    </w:p>
    <w:p w14:paraId="1AFDB502">
      <w:pPr>
        <w:numPr>
          <w:ilvl w:val="0"/>
          <w:numId w:val="12"/>
        </w:numPr>
      </w:pPr>
      <w:r>
        <w:t>Comparan su hipótesis inicial con las conclusiones científicas y financieras desarrolladas durante la experimentación.</w:t>
      </w:r>
    </w:p>
    <w:p w14:paraId="1215CF5E">
      <w:pPr>
        <w:numPr>
          <w:ilvl w:val="0"/>
          <w:numId w:val="12"/>
        </w:numPr>
      </w:pPr>
      <w:r>
        <w:t xml:space="preserve">Responden a la pregunta de indagación final: </w:t>
      </w:r>
      <w:r>
        <w:rPr>
          <w:b/>
          <w:bCs/>
        </w:rPr>
        <w:t>¿Cómo podemos reducir la basura en nuestra escuela?</w:t>
      </w:r>
    </w:p>
    <w:p w14:paraId="69C1011E">
      <w:pPr>
        <w:numPr>
          <w:ilvl w:val="0"/>
          <w:numId w:val="12"/>
        </w:numPr>
      </w:pPr>
      <w:r>
        <w:t>Redactan sus conclusiones en un esquema visual:</w:t>
      </w:r>
    </w:p>
    <w:p w14:paraId="2C54D00A">
      <w:pPr>
        <w:numPr>
          <w:ilvl w:val="1"/>
          <w:numId w:val="12"/>
        </w:numPr>
      </w:pPr>
      <w:r>
        <w:rPr>
          <w:i/>
          <w:iCs/>
        </w:rPr>
        <w:t>Respuesta inicial:</w:t>
      </w:r>
      <w:r>
        <w:t xml:space="preserve"> Pensábamos que la basura solo ensuciaba y debía tirarse al tacho municipal.</w:t>
      </w:r>
    </w:p>
    <w:p w14:paraId="4CBDD7F0">
      <w:pPr>
        <w:numPr>
          <w:ilvl w:val="1"/>
          <w:numId w:val="12"/>
        </w:numPr>
      </w:pPr>
      <w:r>
        <w:rPr>
          <w:i/>
          <w:iCs/>
        </w:rPr>
        <w:t>Respuesta final:</w:t>
      </w:r>
      <w:r>
        <w:t xml:space="preserve"> Concluimos que la basura escolar (papel, yogur, tetrapack) se puede reducir mediante el diseño tecnológico (STEAM) y una correcta clasificación, convirtiendo los desechos en recursos valiosos que generan ahorro económico y bienestar ambiental.</w:t>
      </w:r>
    </w:p>
    <w:p w14:paraId="2A11F6E5">
      <w:pPr>
        <w:rPr>
          <w:b/>
          <w:bCs/>
        </w:rPr>
      </w:pPr>
      <w:r>
        <w:rPr>
          <w:b/>
          <w:bCs/>
        </w:rPr>
        <w:t>CIERRE -------------------------------------- Tiempo aproximado: 15 min</w:t>
      </w:r>
    </w:p>
    <w:p w14:paraId="0E396777">
      <w:pPr>
        <w:numPr>
          <w:ilvl w:val="0"/>
          <w:numId w:val="13"/>
        </w:numPr>
      </w:pPr>
      <w:r>
        <w:t>Felicitamos a los estudiantes de 3° "C" por sus excelentes propuestas de innovación financiera y ambiental.</w:t>
      </w:r>
    </w:p>
    <w:p w14:paraId="4B430384">
      <w:pPr>
        <w:numPr>
          <w:ilvl w:val="0"/>
          <w:numId w:val="13"/>
        </w:numPr>
      </w:pPr>
      <w:r>
        <w:rPr>
          <w:b/>
          <w:bCs/>
        </w:rPr>
        <w:t>Metacognición:</w:t>
      </w:r>
      <w:r>
        <w:t xml:space="preserve"> Reflexionan respondiendo de forma oral y escrita:</w:t>
      </w:r>
    </w:p>
    <w:p w14:paraId="64EABD23">
      <w:pPr>
        <w:numPr>
          <w:ilvl w:val="1"/>
          <w:numId w:val="13"/>
        </w:numPr>
      </w:pPr>
      <w:r>
        <w:t>¿Qué aprendimos hoy sobre el valor oculto en los residuos? ¿Cómo lo aprendiste?</w:t>
      </w:r>
    </w:p>
    <w:p w14:paraId="1C66CDEB">
      <w:pPr>
        <w:numPr>
          <w:ilvl w:val="1"/>
          <w:numId w:val="13"/>
        </w:numPr>
      </w:pPr>
      <w:r>
        <w:t>¿De qué manera nos ayudó la multiplicación para proyectar nuestro ahorro escolar?</w:t>
      </w:r>
    </w:p>
    <w:p w14:paraId="2EF680EC">
      <w:pPr>
        <w:numPr>
          <w:ilvl w:val="1"/>
          <w:numId w:val="13"/>
        </w:numPr>
      </w:pPr>
      <w:r>
        <w:t>¿Qué dificultades tuvimos al diseñar nuestro prototipo en equipo y cómo las resolvimos?</w:t>
      </w:r>
    </w:p>
    <w:p w14:paraId="41BC9B53">
      <w:pPr>
        <w:numPr>
          <w:ilvl w:val="1"/>
          <w:numId w:val="13"/>
        </w:numPr>
      </w:pPr>
      <w:r>
        <w:t>A partir de hoy, ¿a todo lo que desechamos en el refrigerio le podemos decir simplemente “basura”? ¿Por qué?</w:t>
      </w:r>
    </w:p>
    <w:p w14:paraId="7B9FA4D4">
      <w:pPr>
        <w:numPr>
          <w:ilvl w:val="0"/>
          <w:numId w:val="13"/>
        </w:numPr>
      </w:pPr>
      <w:r>
        <w:t>Se entrega una ficha breve de autoevaluación basada en sus compromisos.</w:t>
      </w:r>
    </w:p>
    <w:p w14:paraId="36834583"/>
    <w:p w14:paraId="650E8D07">
      <w:pPr>
        <w:rPr>
          <w:b/>
          <w:bCs/>
        </w:rPr>
      </w:pPr>
      <w:r>
        <w:rPr>
          <w:b/>
          <w:bCs/>
        </w:rPr>
        <w:t>ANEXO 2: ESCALA VALORATIVA</w:t>
      </w:r>
    </w:p>
    <w:tbl>
      <w:tblPr>
        <w:tblStyle w:val="15"/>
        <w:tblW w:w="0" w:type="auto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2617"/>
        <w:gridCol w:w="1290"/>
        <w:gridCol w:w="1269"/>
        <w:gridCol w:w="2370"/>
        <w:gridCol w:w="1010"/>
      </w:tblGrid>
      <w:tr w14:paraId="5595E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3" w:type="dxa"/>
          </w:tcPr>
          <w:p w14:paraId="7A452898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DOCENTE</w:t>
            </w:r>
          </w:p>
        </w:tc>
        <w:tc>
          <w:tcPr>
            <w:tcW w:w="0" w:type="auto"/>
          </w:tcPr>
          <w:p w14:paraId="4A33545E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(Nombre de la docente)</w:t>
            </w:r>
          </w:p>
        </w:tc>
        <w:tc>
          <w:tcPr>
            <w:tcW w:w="0" w:type="auto"/>
          </w:tcPr>
          <w:p w14:paraId="2E386B72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0" w:type="auto"/>
          </w:tcPr>
          <w:p w14:paraId="457ED153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/ / 2026</w:t>
            </w:r>
          </w:p>
        </w:tc>
        <w:tc>
          <w:tcPr>
            <w:tcW w:w="0" w:type="auto"/>
          </w:tcPr>
          <w:p w14:paraId="2D313FFC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GRADO Y SECCIÓN</w:t>
            </w:r>
          </w:p>
        </w:tc>
        <w:tc>
          <w:tcPr>
            <w:tcW w:w="0" w:type="auto"/>
          </w:tcPr>
          <w:p w14:paraId="5570706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3° "C"</w:t>
            </w:r>
          </w:p>
        </w:tc>
      </w:tr>
      <w:tr w14:paraId="76DFA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3" w:type="dxa"/>
          </w:tcPr>
          <w:p w14:paraId="723956E4">
            <w:pPr>
              <w:spacing w:after="160" w:line="278" w:lineRule="auto"/>
            </w:pPr>
            <w:r>
              <w:rPr>
                <w:b/>
                <w:bCs/>
              </w:rPr>
              <w:t>ÁREA</w:t>
            </w:r>
          </w:p>
        </w:tc>
        <w:tc>
          <w:tcPr>
            <w:tcW w:w="0" w:type="auto"/>
          </w:tcPr>
          <w:p w14:paraId="1CC75A59">
            <w:pPr>
              <w:spacing w:after="160" w:line="278" w:lineRule="auto"/>
            </w:pPr>
            <w:r>
              <w:t>CIENCIA Y TECNOLOGÍA</w:t>
            </w:r>
          </w:p>
        </w:tc>
        <w:tc>
          <w:tcPr>
            <w:tcW w:w="0" w:type="auto"/>
          </w:tcPr>
          <w:p w14:paraId="26E1C301">
            <w:pPr>
              <w:spacing w:after="160" w:line="278" w:lineRule="auto"/>
            </w:pPr>
            <w:r>
              <w:rPr>
                <w:b/>
                <w:bCs/>
              </w:rPr>
              <w:t>TÍTULO</w:t>
            </w:r>
          </w:p>
        </w:tc>
        <w:tc>
          <w:tcPr>
            <w:tcW w:w="0" w:type="auto"/>
            <w:gridSpan w:val="3"/>
          </w:tcPr>
          <w:p w14:paraId="2F8AB21C">
            <w:pPr>
              <w:spacing w:after="160" w:line="278" w:lineRule="auto"/>
            </w:pPr>
            <w:r>
              <w:t>“Investigamos cómo reducir la basura en la escuela”</w:t>
            </w:r>
          </w:p>
        </w:tc>
      </w:tr>
      <w:tr w14:paraId="3DC04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3" w:type="dxa"/>
          </w:tcPr>
          <w:p w14:paraId="7E4DEEA8">
            <w:pPr>
              <w:spacing w:after="160" w:line="278" w:lineRule="auto"/>
            </w:pPr>
            <w:r>
              <w:rPr>
                <w:b/>
                <w:bCs/>
              </w:rPr>
              <w:t>COMPETENCIA</w:t>
            </w:r>
          </w:p>
        </w:tc>
        <w:tc>
          <w:tcPr>
            <w:tcW w:w="0" w:type="auto"/>
            <w:gridSpan w:val="5"/>
          </w:tcPr>
          <w:p w14:paraId="54362F45">
            <w:pPr>
              <w:spacing w:after="160" w:line="278" w:lineRule="auto"/>
            </w:pPr>
            <w:r>
              <w:t>Indaga mediante métodos científicos para construir conocimientos.</w:t>
            </w:r>
          </w:p>
        </w:tc>
      </w:tr>
      <w:tr w14:paraId="2137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3" w:type="dxa"/>
          </w:tcPr>
          <w:p w14:paraId="1386F221">
            <w:pPr>
              <w:spacing w:after="160" w:line="278" w:lineRule="auto"/>
            </w:pPr>
            <w:r>
              <w:rPr>
                <w:b/>
                <w:bCs/>
              </w:rPr>
              <w:t>PROPÓSITO</w:t>
            </w:r>
          </w:p>
        </w:tc>
        <w:tc>
          <w:tcPr>
            <w:tcW w:w="0" w:type="auto"/>
            <w:gridSpan w:val="5"/>
          </w:tcPr>
          <w:p w14:paraId="571023B9">
            <w:pPr>
              <w:spacing w:after="160" w:line="278" w:lineRule="auto"/>
            </w:pPr>
            <w:r>
              <w:t>Hoy investigaremos cómo reducir la basura en la escuela proponiendo acciones innovadoras y responsables (STEAM+H) para cuidar el ambiente y aprovechar los recursos del aula.</w:t>
            </w:r>
          </w:p>
        </w:tc>
      </w:tr>
    </w:tbl>
    <w:p w14:paraId="62683149">
      <w:pPr>
        <w:rPr>
          <w:vanish/>
        </w:rPr>
      </w:pPr>
    </w:p>
    <w:tbl>
      <w:tblPr>
        <w:tblStyle w:val="15"/>
        <w:tblW w:w="0" w:type="auto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9"/>
        <w:gridCol w:w="4954"/>
      </w:tblGrid>
      <w:tr w14:paraId="5862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 w14:paraId="5237B3D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ESTUDIANTES</w:t>
            </w:r>
          </w:p>
        </w:tc>
        <w:tc>
          <w:tcPr>
            <w:tcW w:w="4954" w:type="dxa"/>
          </w:tcPr>
          <w:p w14:paraId="3DFAC4F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CRITERIOS DE EVALUACIÓN</w:t>
            </w:r>
          </w:p>
        </w:tc>
      </w:tr>
      <w:tr w14:paraId="024DF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 w14:paraId="559E1D7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954" w:type="dxa"/>
          </w:tcPr>
          <w:p w14:paraId="2DDC9507">
            <w:pPr>
              <w:spacing w:after="0" w:line="240" w:lineRule="auto"/>
            </w:pPr>
            <w:r>
              <w:rPr>
                <w:b/>
                <w:bCs/>
              </w:rPr>
              <w:t>Formula preguntas e hipótesis relacionadas con la reducción y valorización de la basura.</w:t>
            </w:r>
          </w:p>
        </w:tc>
      </w:tr>
      <w:tr w14:paraId="7797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 w14:paraId="03D4CAED">
            <w:pPr>
              <w:spacing w:after="0" w:line="240" w:lineRule="auto"/>
            </w:pPr>
          </w:p>
        </w:tc>
        <w:tc>
          <w:tcPr>
            <w:tcW w:w="4954" w:type="dxa"/>
          </w:tcPr>
          <w:p w14:paraId="1579AABD">
            <w:pPr>
              <w:spacing w:after="0" w:line="240" w:lineRule="auto"/>
            </w:pPr>
            <w:r>
              <w:rPr>
                <w:b/>
                <w:bCs/>
              </w:rPr>
              <w:t>A</w:t>
            </w:r>
          </w:p>
        </w:tc>
      </w:tr>
      <w:tr w14:paraId="790A5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14CB7D94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 xml:space="preserve"> ALVARADO PINO, Kismar Yoliannys</w:t>
            </w:r>
          </w:p>
        </w:tc>
        <w:tc>
          <w:tcPr>
            <w:tcW w:w="4954" w:type="dxa"/>
          </w:tcPr>
          <w:p w14:paraId="5D9D5D1F">
            <w:pPr>
              <w:spacing w:after="0" w:line="240" w:lineRule="auto"/>
            </w:pPr>
          </w:p>
        </w:tc>
      </w:tr>
      <w:tr w14:paraId="13B3B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1DB5DA01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ARROYO PUGA, Bryana Hillary</w:t>
            </w:r>
          </w:p>
        </w:tc>
        <w:tc>
          <w:tcPr>
            <w:tcW w:w="4954" w:type="dxa"/>
          </w:tcPr>
          <w:p w14:paraId="647911FB">
            <w:pPr>
              <w:spacing w:after="0" w:line="240" w:lineRule="auto"/>
            </w:pPr>
          </w:p>
        </w:tc>
      </w:tr>
      <w:tr w14:paraId="55BA4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18538C65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AVEUNELLY CHIPANA, Nihan Zeinep Roush</w:t>
            </w:r>
          </w:p>
        </w:tc>
        <w:tc>
          <w:tcPr>
            <w:tcW w:w="4954" w:type="dxa"/>
          </w:tcPr>
          <w:p w14:paraId="583DCBA4">
            <w:pPr>
              <w:spacing w:after="0" w:line="240" w:lineRule="auto"/>
              <w:rPr>
                <w:rFonts w:hint="default"/>
                <w:lang w:val="es-MX"/>
              </w:rPr>
            </w:pPr>
            <w:r>
              <w:rPr>
                <w:rFonts w:hint="default"/>
                <w:lang w:val="es-MX"/>
              </w:rPr>
              <w:t>X</w:t>
            </w:r>
          </w:p>
        </w:tc>
      </w:tr>
      <w:tr w14:paraId="2DE01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6568D276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BARDALES MOZOMBITE, Salvador</w:t>
            </w:r>
          </w:p>
        </w:tc>
        <w:tc>
          <w:tcPr>
            <w:tcW w:w="4954" w:type="dxa"/>
          </w:tcPr>
          <w:p w14:paraId="015ED362">
            <w:pPr>
              <w:spacing w:after="0" w:line="240" w:lineRule="auto"/>
            </w:pPr>
          </w:p>
        </w:tc>
      </w:tr>
      <w:tr w14:paraId="1B4D1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4C05F5F0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BARRADAS BRICEÑO Mía Nathalia</w:t>
            </w:r>
          </w:p>
        </w:tc>
        <w:tc>
          <w:tcPr>
            <w:tcW w:w="4954" w:type="dxa"/>
          </w:tcPr>
          <w:p w14:paraId="1BB8CAE9">
            <w:pPr>
              <w:spacing w:after="0" w:line="240" w:lineRule="auto"/>
            </w:pPr>
          </w:p>
        </w:tc>
      </w:tr>
      <w:tr w14:paraId="1568A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771853C1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BAZAN ORBEGOZO, YASURI YAMILE</w:t>
            </w:r>
          </w:p>
        </w:tc>
        <w:tc>
          <w:tcPr>
            <w:tcW w:w="4954" w:type="dxa"/>
          </w:tcPr>
          <w:p w14:paraId="7B520A79">
            <w:pPr>
              <w:spacing w:after="0" w:line="240" w:lineRule="auto"/>
            </w:pPr>
          </w:p>
        </w:tc>
      </w:tr>
      <w:tr w14:paraId="622B1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6B859551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CALDERON MALAFAYA, Said Gael</w:t>
            </w:r>
          </w:p>
        </w:tc>
        <w:tc>
          <w:tcPr>
            <w:tcW w:w="4954" w:type="dxa"/>
          </w:tcPr>
          <w:p w14:paraId="7EBE3603">
            <w:pPr>
              <w:spacing w:after="0" w:line="240" w:lineRule="auto"/>
            </w:pPr>
          </w:p>
        </w:tc>
      </w:tr>
      <w:tr w14:paraId="05A9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2B5FA3AE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CALDERON MALAFAYA, Yezid Mathuws</w:t>
            </w:r>
          </w:p>
        </w:tc>
        <w:tc>
          <w:tcPr>
            <w:tcW w:w="4954" w:type="dxa"/>
          </w:tcPr>
          <w:p w14:paraId="0F172314">
            <w:pPr>
              <w:spacing w:after="0" w:line="240" w:lineRule="auto"/>
            </w:pPr>
          </w:p>
        </w:tc>
      </w:tr>
      <w:tr w14:paraId="2BAF0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51BD1380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CONTRERAS PANTOJA, Aithana Kalezy</w:t>
            </w:r>
          </w:p>
        </w:tc>
        <w:tc>
          <w:tcPr>
            <w:tcW w:w="4954" w:type="dxa"/>
          </w:tcPr>
          <w:p w14:paraId="5DA20537">
            <w:pPr>
              <w:spacing w:after="0" w:line="240" w:lineRule="auto"/>
            </w:pPr>
          </w:p>
        </w:tc>
      </w:tr>
      <w:tr w14:paraId="72F8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06AA5D7A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ESPINOZA PEREZ, Yaiza Naomi</w:t>
            </w:r>
          </w:p>
        </w:tc>
        <w:tc>
          <w:tcPr>
            <w:tcW w:w="4954" w:type="dxa"/>
          </w:tcPr>
          <w:p w14:paraId="50D0BD3A">
            <w:pPr>
              <w:spacing w:after="0" w:line="240" w:lineRule="auto"/>
            </w:pPr>
          </w:p>
        </w:tc>
      </w:tr>
      <w:tr w14:paraId="1BFE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3975E617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FLORES GONZALES, Fredryck Gadiel</w:t>
            </w:r>
          </w:p>
        </w:tc>
        <w:tc>
          <w:tcPr>
            <w:tcW w:w="4954" w:type="dxa"/>
          </w:tcPr>
          <w:p w14:paraId="7B08CF1A">
            <w:pPr>
              <w:spacing w:after="0" w:line="240" w:lineRule="auto"/>
            </w:pPr>
          </w:p>
        </w:tc>
      </w:tr>
      <w:tr w14:paraId="3928E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7D779076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GALLO VEGA, Dylan Jeriko</w:t>
            </w:r>
          </w:p>
        </w:tc>
        <w:tc>
          <w:tcPr>
            <w:tcW w:w="4954" w:type="dxa"/>
          </w:tcPr>
          <w:p w14:paraId="6EEDF04E">
            <w:pPr>
              <w:spacing w:after="0" w:line="240" w:lineRule="auto"/>
            </w:pPr>
          </w:p>
        </w:tc>
      </w:tr>
      <w:tr w14:paraId="689B1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70465F5C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HUAMAN CARMONA KAORI YHAMILET</w:t>
            </w:r>
          </w:p>
        </w:tc>
        <w:tc>
          <w:tcPr>
            <w:tcW w:w="4954" w:type="dxa"/>
          </w:tcPr>
          <w:p w14:paraId="56C542A8">
            <w:pPr>
              <w:spacing w:after="0" w:line="240" w:lineRule="auto"/>
            </w:pPr>
          </w:p>
        </w:tc>
      </w:tr>
      <w:tr w14:paraId="5244F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212092C9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HEREDIA  RODRIGUEZ, Sofía Anthonela</w:t>
            </w:r>
          </w:p>
        </w:tc>
        <w:tc>
          <w:tcPr>
            <w:tcW w:w="4954" w:type="dxa"/>
          </w:tcPr>
          <w:p w14:paraId="79ABE389">
            <w:pPr>
              <w:spacing w:after="0" w:line="240" w:lineRule="auto"/>
            </w:pPr>
          </w:p>
        </w:tc>
      </w:tr>
      <w:tr w14:paraId="41C9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3B2A5150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LEANDRO LAVERIANO Esperanza Betsabé</w:t>
            </w:r>
          </w:p>
        </w:tc>
        <w:tc>
          <w:tcPr>
            <w:tcW w:w="4954" w:type="dxa"/>
          </w:tcPr>
          <w:p w14:paraId="617E3524">
            <w:pPr>
              <w:spacing w:after="0" w:line="240" w:lineRule="auto"/>
            </w:pPr>
          </w:p>
        </w:tc>
      </w:tr>
      <w:tr w14:paraId="0455F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6A42EBC8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LEON ZUMAETA, Thiago Alessio</w:t>
            </w:r>
          </w:p>
        </w:tc>
        <w:tc>
          <w:tcPr>
            <w:tcW w:w="4954" w:type="dxa"/>
          </w:tcPr>
          <w:p w14:paraId="245C4F2B">
            <w:pPr>
              <w:spacing w:after="0" w:line="240" w:lineRule="auto"/>
            </w:pPr>
          </w:p>
        </w:tc>
      </w:tr>
      <w:tr w14:paraId="7FAFF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706EF94A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LOPEZ LLAGUENTO, EVANS ALESSIO</w:t>
            </w:r>
          </w:p>
        </w:tc>
        <w:tc>
          <w:tcPr>
            <w:tcW w:w="4954" w:type="dxa"/>
          </w:tcPr>
          <w:p w14:paraId="6C5E7B60">
            <w:pPr>
              <w:spacing w:after="0" w:line="240" w:lineRule="auto"/>
            </w:pPr>
          </w:p>
        </w:tc>
      </w:tr>
      <w:tr w14:paraId="69CF3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1C908A9B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MEZA ALVARADO, Rebeca Sarai</w:t>
            </w:r>
          </w:p>
        </w:tc>
        <w:tc>
          <w:tcPr>
            <w:tcW w:w="4954" w:type="dxa"/>
          </w:tcPr>
          <w:p w14:paraId="70222AC2">
            <w:pPr>
              <w:spacing w:after="0" w:line="240" w:lineRule="auto"/>
            </w:pPr>
          </w:p>
        </w:tc>
      </w:tr>
      <w:tr w14:paraId="44D8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4D363F7A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MONASTERIO LEON, Andeiberlys Susej</w:t>
            </w:r>
          </w:p>
        </w:tc>
        <w:tc>
          <w:tcPr>
            <w:tcW w:w="4954" w:type="dxa"/>
          </w:tcPr>
          <w:p w14:paraId="352E1B44">
            <w:pPr>
              <w:spacing w:after="0" w:line="240" w:lineRule="auto"/>
            </w:pPr>
          </w:p>
        </w:tc>
      </w:tr>
      <w:tr w14:paraId="70B94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43F23206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MORE MOGOLLON, SEBASTIAN</w:t>
            </w:r>
          </w:p>
        </w:tc>
        <w:tc>
          <w:tcPr>
            <w:tcW w:w="4954" w:type="dxa"/>
          </w:tcPr>
          <w:p w14:paraId="3D75F15D">
            <w:pPr>
              <w:spacing w:after="0" w:line="240" w:lineRule="auto"/>
            </w:pPr>
          </w:p>
        </w:tc>
      </w:tr>
      <w:tr w14:paraId="0375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0EDE8517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MORILLO GUERRERO, Elian Mateo</w:t>
            </w:r>
          </w:p>
        </w:tc>
        <w:tc>
          <w:tcPr>
            <w:tcW w:w="4954" w:type="dxa"/>
          </w:tcPr>
          <w:p w14:paraId="09A469A6">
            <w:pPr>
              <w:spacing w:after="0" w:line="240" w:lineRule="auto"/>
            </w:pPr>
          </w:p>
        </w:tc>
      </w:tr>
      <w:tr w14:paraId="59F4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55334E5B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NASHNATE ARMAS LIA YAMIRA</w:t>
            </w:r>
          </w:p>
        </w:tc>
        <w:tc>
          <w:tcPr>
            <w:tcW w:w="4954" w:type="dxa"/>
          </w:tcPr>
          <w:p w14:paraId="2C51D213">
            <w:pPr>
              <w:spacing w:after="0" w:line="240" w:lineRule="auto"/>
            </w:pPr>
          </w:p>
        </w:tc>
      </w:tr>
      <w:tr w14:paraId="51D2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255A64AA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OLIVEIRA PACAYA STHESY LUCIANA</w:t>
            </w:r>
          </w:p>
        </w:tc>
        <w:tc>
          <w:tcPr>
            <w:tcW w:w="4954" w:type="dxa"/>
          </w:tcPr>
          <w:p w14:paraId="17D497DD">
            <w:pPr>
              <w:spacing w:after="0" w:line="240" w:lineRule="auto"/>
            </w:pPr>
          </w:p>
        </w:tc>
      </w:tr>
      <w:tr w14:paraId="4C0F0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1DEC3BF7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PAZ RENGIFO, Pepe Jhordan Adrian</w:t>
            </w:r>
          </w:p>
        </w:tc>
        <w:tc>
          <w:tcPr>
            <w:tcW w:w="4954" w:type="dxa"/>
          </w:tcPr>
          <w:p w14:paraId="0AC53F03">
            <w:pPr>
              <w:spacing w:after="0" w:line="240" w:lineRule="auto"/>
            </w:pPr>
          </w:p>
        </w:tc>
      </w:tr>
      <w:tr w14:paraId="28BE4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776A974B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PERAZA VALERO, Andriu Jesus</w:t>
            </w:r>
          </w:p>
        </w:tc>
        <w:tc>
          <w:tcPr>
            <w:tcW w:w="4954" w:type="dxa"/>
          </w:tcPr>
          <w:p w14:paraId="4F3B15C0">
            <w:pPr>
              <w:spacing w:after="0" w:line="240" w:lineRule="auto"/>
            </w:pPr>
          </w:p>
        </w:tc>
      </w:tr>
      <w:tr w14:paraId="3AF7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2730A1FA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RAMOS MOGOLLÓM ABIGAIL MIA</w:t>
            </w:r>
          </w:p>
        </w:tc>
        <w:tc>
          <w:tcPr>
            <w:tcW w:w="4954" w:type="dxa"/>
          </w:tcPr>
          <w:p w14:paraId="0FC2B071">
            <w:pPr>
              <w:spacing w:after="0" w:line="240" w:lineRule="auto"/>
            </w:pPr>
          </w:p>
        </w:tc>
      </w:tr>
      <w:tr w14:paraId="27B51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466F7A35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RAYMUNDO BECERRA, Rayzel Guadalupe Dorita</w:t>
            </w:r>
          </w:p>
        </w:tc>
        <w:tc>
          <w:tcPr>
            <w:tcW w:w="4954" w:type="dxa"/>
          </w:tcPr>
          <w:p w14:paraId="3DB018D3">
            <w:pPr>
              <w:spacing w:after="0" w:line="240" w:lineRule="auto"/>
            </w:pPr>
          </w:p>
        </w:tc>
      </w:tr>
      <w:tr w14:paraId="4E00C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69D088F3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ROJAS ENCISO ALISSON VALERIA</w:t>
            </w:r>
          </w:p>
        </w:tc>
        <w:tc>
          <w:tcPr>
            <w:tcW w:w="4954" w:type="dxa"/>
          </w:tcPr>
          <w:p w14:paraId="0022B184">
            <w:pPr>
              <w:spacing w:after="0" w:line="240" w:lineRule="auto"/>
            </w:pPr>
          </w:p>
        </w:tc>
      </w:tr>
      <w:tr w14:paraId="72075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0E4F9E90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ROMERO SALVATIERRA, Luciana Andrea</w:t>
            </w:r>
          </w:p>
        </w:tc>
        <w:tc>
          <w:tcPr>
            <w:tcW w:w="4954" w:type="dxa"/>
          </w:tcPr>
          <w:p w14:paraId="1F82A52C">
            <w:pPr>
              <w:spacing w:after="0" w:line="240" w:lineRule="auto"/>
            </w:pPr>
          </w:p>
        </w:tc>
      </w:tr>
      <w:tr w14:paraId="6B02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01F576EC">
            <w:pPr>
              <w:spacing w:after="0" w:line="240" w:lineRule="auto"/>
            </w:pPr>
            <w:r>
              <w:rPr>
                <w:rFonts w:ascii="Calibri" w:hAnsi="Calibri" w:cs="Calibri"/>
              </w:rPr>
              <w:t xml:space="preserve">SALAS TORRES, Dayra Claribeth </w:t>
            </w:r>
          </w:p>
        </w:tc>
        <w:tc>
          <w:tcPr>
            <w:tcW w:w="4954" w:type="dxa"/>
          </w:tcPr>
          <w:p w14:paraId="40DFF68E">
            <w:pPr>
              <w:spacing w:after="0" w:line="240" w:lineRule="auto"/>
            </w:pPr>
          </w:p>
        </w:tc>
      </w:tr>
      <w:tr w14:paraId="0A2E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5780DC8F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URBINA SUESCUM, Eimy Luciana</w:t>
            </w:r>
          </w:p>
        </w:tc>
        <w:tc>
          <w:tcPr>
            <w:tcW w:w="4954" w:type="dxa"/>
          </w:tcPr>
          <w:p w14:paraId="059A43FA">
            <w:pPr>
              <w:spacing w:after="0" w:line="240" w:lineRule="auto"/>
            </w:pPr>
          </w:p>
        </w:tc>
      </w:tr>
      <w:tr w14:paraId="24049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3542B0DC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VEGA JAIMES, Patricio</w:t>
            </w:r>
          </w:p>
        </w:tc>
        <w:tc>
          <w:tcPr>
            <w:tcW w:w="4954" w:type="dxa"/>
          </w:tcPr>
          <w:p w14:paraId="5A87BA57">
            <w:pPr>
              <w:spacing w:after="0" w:line="240" w:lineRule="auto"/>
            </w:pPr>
          </w:p>
        </w:tc>
      </w:tr>
      <w:tr w14:paraId="79CBA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vAlign w:val="center"/>
          </w:tcPr>
          <w:p w14:paraId="5EBAB2CD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VILCHEZ PINEDO Steysi Makeysi</w:t>
            </w:r>
          </w:p>
        </w:tc>
        <w:tc>
          <w:tcPr>
            <w:tcW w:w="4954" w:type="dxa"/>
          </w:tcPr>
          <w:p w14:paraId="3B6A5856">
            <w:pPr>
              <w:spacing w:after="0" w:line="240" w:lineRule="auto"/>
            </w:pPr>
          </w:p>
        </w:tc>
      </w:tr>
    </w:tbl>
    <w:p w14:paraId="1D8F8B08">
      <w:pPr>
        <w:spacing w:after="0"/>
      </w:pPr>
    </w:p>
    <w:p w14:paraId="74D89990">
      <w:pPr>
        <w:spacing w:after="0"/>
      </w:pPr>
    </w:p>
    <w:p w14:paraId="2658CB5D">
      <w:pPr>
        <w:spacing w:after="0"/>
      </w:pPr>
    </w:p>
    <w:p w14:paraId="74DCE219">
      <w:pPr>
        <w:spacing w:after="0"/>
      </w:pPr>
    </w:p>
    <w:p w14:paraId="399B53D8">
      <w:pPr>
        <w:spacing w:after="0"/>
      </w:pPr>
    </w:p>
    <w:p w14:paraId="13521528">
      <w:pPr>
        <w:spacing w:after="0"/>
      </w:pPr>
    </w:p>
    <w:p w14:paraId="729BD928">
      <w:pPr>
        <w:spacing w:after="0"/>
      </w:pPr>
    </w:p>
    <w:p w14:paraId="27EE451E">
      <w:pPr>
        <w:spacing w:after="0"/>
      </w:pPr>
    </w:p>
    <w:p w14:paraId="5A94207A">
      <w:pPr>
        <w:spacing w:after="0"/>
      </w:pPr>
    </w:p>
    <w:p w14:paraId="3FC4B406">
      <w:pPr>
        <w:spacing w:after="0"/>
      </w:pPr>
    </w:p>
    <w:p w14:paraId="7FAAE093">
      <w:pPr>
        <w:spacing w:after="0"/>
      </w:pPr>
    </w:p>
    <w:p w14:paraId="3B8B69BA">
      <w:pPr>
        <w:spacing w:after="0"/>
      </w:pPr>
    </w:p>
    <w:p w14:paraId="4663639D">
      <w:pPr>
        <w:spacing w:after="0"/>
      </w:pPr>
    </w:p>
    <w:p w14:paraId="677132EA">
      <w:pPr>
        <w:spacing w:after="0"/>
        <w:jc w:val="center"/>
        <w:rPr>
          <w:rFonts w:hint="default"/>
          <w:lang w:val="es-MX"/>
        </w:rPr>
      </w:pPr>
      <w:r>
        <w:rPr>
          <w:rFonts w:hint="default"/>
          <w:lang w:val="es-MX"/>
        </w:rPr>
        <w:t>EVIDENCIAS</w:t>
      </w:r>
    </w:p>
    <w:p w14:paraId="39F5F4B4">
      <w:pPr>
        <w:spacing w:after="0"/>
        <w:jc w:val="center"/>
        <w:rPr>
          <w:rFonts w:hint="default"/>
          <w:lang w:val="es-MX"/>
        </w:rPr>
      </w:pPr>
      <w:bookmarkStart w:id="0" w:name="_GoBack"/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1054100</wp:posOffset>
                </wp:positionH>
                <wp:positionV relativeFrom="paragraph">
                  <wp:posOffset>149860</wp:posOffset>
                </wp:positionV>
                <wp:extent cx="4692650" cy="1186815"/>
                <wp:effectExtent l="6350" t="6350" r="6350" b="6985"/>
                <wp:wrapNone/>
                <wp:docPr id="1" name="Rectángulo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94485" y="924560"/>
                          <a:ext cx="4692650" cy="11868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3pt;margin-top:11.8pt;height:93.45pt;width:369.5pt;z-index:251659264;v-text-anchor:middle;mso-width-relative:page;mso-height-relative:page;" fillcolor="#156082 [3204]" filled="t" stroked="t" coordsize="21600,21600" o:gfxdata="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DHuej/WAAAACgEAAA8A&#10;AAAAAAAAAQAgAAAAIgAAAGRycy9kb3ducmV2LnhtbFBLAQIUABQAAAAIAIdO4kBJ2/dsiwIAACgF&#10;AAAOAAAAAAAAAAEAIAAAACUBAABkcnMvZTJvRG9jLnhtbFBLBQYAAAAABgAGAFkBAAAiBgAAAAA=&#10;">
                <v:fill on="t" focussize="0,0"/>
                <v:stroke weight="1pt" color="#104862 [2404]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</w:p>
    <w:p w14:paraId="77D18D22">
      <w:pPr>
        <w:spacing w:after="0"/>
        <w:jc w:val="center"/>
        <w:rPr>
          <w:rFonts w:hint="default"/>
          <w:lang w:val="es-MX"/>
        </w:rPr>
      </w:pPr>
    </w:p>
    <w:p w14:paraId="6306C461">
      <w:pPr>
        <w:spacing w:after="0"/>
        <w:jc w:val="center"/>
        <w:rPr>
          <w:rFonts w:hint="default"/>
          <w:lang w:val="es-MX"/>
        </w:rPr>
      </w:pPr>
    </w:p>
    <w:p w14:paraId="29AB21C3">
      <w:pPr>
        <w:spacing w:after="0"/>
        <w:jc w:val="center"/>
        <w:rPr>
          <w:rFonts w:hint="default"/>
          <w:lang w:val="es-MX"/>
        </w:rPr>
      </w:pPr>
    </w:p>
    <w:p w14:paraId="4F94003A">
      <w:pPr>
        <w:spacing w:after="0"/>
        <w:jc w:val="center"/>
        <w:rPr>
          <w:rFonts w:hint="default"/>
          <w:lang w:val="es-MX"/>
        </w:rPr>
      </w:pPr>
    </w:p>
    <w:p w14:paraId="602A7C70">
      <w:pPr>
        <w:spacing w:after="0"/>
        <w:jc w:val="center"/>
        <w:rPr>
          <w:rFonts w:hint="default"/>
          <w:lang w:val="es-MX"/>
        </w:rPr>
      </w:pPr>
    </w:p>
    <w:p w14:paraId="0885C5D1">
      <w:pPr>
        <w:spacing w:after="0"/>
        <w:jc w:val="center"/>
        <w:rPr>
          <w:rFonts w:hint="default"/>
          <w:lang w:val="es-MX"/>
        </w:rPr>
      </w:pPr>
    </w:p>
    <w:p w14:paraId="33F84AA4">
      <w:pPr>
        <w:spacing w:after="0"/>
        <w:jc w:val="center"/>
        <w:rPr>
          <w:rFonts w:hint="default"/>
          <w:lang w:val="es-MX"/>
        </w:rPr>
      </w:pPr>
      <w:r>
        <w:rPr>
          <w:rFonts w:hint="default"/>
          <w:lang w:val="es-MX"/>
        </w:rPr>
        <w:t>El grupo de estudiantes “Los ágiles” estas armarndo sus maceteros con su compostaje.</w:t>
      </w:r>
    </w:p>
    <w:sectPr>
      <w:pgSz w:w="11906" w:h="16838"/>
      <w:pgMar w:top="851" w:right="851" w:bottom="851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Amderai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ptos Narrow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Amderais">
    <w:panose1 w:val="02000500000000000000"/>
    <w:charset w:val="00"/>
    <w:family w:val="auto"/>
    <w:pitch w:val="default"/>
    <w:sig w:usb0="80000047" w:usb1="1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03D19"/>
    <w:multiLevelType w:val="multilevel"/>
    <w:tmpl w:val="04403D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9E7159D"/>
    <w:multiLevelType w:val="multilevel"/>
    <w:tmpl w:val="09E7159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1F236D7"/>
    <w:multiLevelType w:val="multilevel"/>
    <w:tmpl w:val="11F236D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40A7964"/>
    <w:multiLevelType w:val="multilevel"/>
    <w:tmpl w:val="140A79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1AD055C3"/>
    <w:multiLevelType w:val="multilevel"/>
    <w:tmpl w:val="1AD055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1FD328EF"/>
    <w:multiLevelType w:val="multilevel"/>
    <w:tmpl w:val="1FD328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BFB42ED"/>
    <w:multiLevelType w:val="multilevel"/>
    <w:tmpl w:val="3BFB42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E0F0739"/>
    <w:multiLevelType w:val="multilevel"/>
    <w:tmpl w:val="3E0F073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46A737A1"/>
    <w:multiLevelType w:val="multilevel"/>
    <w:tmpl w:val="46A737A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69B93983"/>
    <w:multiLevelType w:val="multilevel"/>
    <w:tmpl w:val="69B9398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6CEF6E22"/>
    <w:multiLevelType w:val="multilevel"/>
    <w:tmpl w:val="6CEF6E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7FBF1B5B"/>
    <w:multiLevelType w:val="multilevel"/>
    <w:tmpl w:val="7FBF1B5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6"/>
  </w:num>
  <w:num w:numId="5">
    <w:abstractNumId w:val="6"/>
    <w:lvlOverride w:ilvl="1">
      <w:lvl w:ilvl="1" w:tentative="1">
        <w:start w:val="0"/>
        <w:numFmt w:val="decimal"/>
        <w:lvlText w:val="%2."/>
        <w:lvlJc w:val="left"/>
      </w:lvl>
    </w:lvlOverride>
  </w:num>
  <w:num w:numId="6">
    <w:abstractNumId w:val="8"/>
  </w:num>
  <w:num w:numId="7">
    <w:abstractNumId w:val="11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24"/>
    <w:rsid w:val="00014C9A"/>
    <w:rsid w:val="001029C9"/>
    <w:rsid w:val="00187105"/>
    <w:rsid w:val="001B5664"/>
    <w:rsid w:val="00226324"/>
    <w:rsid w:val="00415A58"/>
    <w:rsid w:val="006B28DB"/>
    <w:rsid w:val="00FD3651"/>
    <w:rsid w:val="44A761AF"/>
    <w:rsid w:val="4CFE5060"/>
    <w:rsid w:val="5012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s-PE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2063</Words>
  <Characters>12159</Characters>
  <Lines>101</Lines>
  <Paragraphs>28</Paragraphs>
  <TotalTime>21</TotalTime>
  <ScaleCrop>false</ScaleCrop>
  <LinksUpToDate>false</LinksUpToDate>
  <CharactersWithSpaces>14029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2026-10-03T23:08:00Z</dcterms:created>
  <dc:creator>Iris Toledo Toribio</dc:creator>
  <cp:lastModifiedBy>MARIA LUCERO GALINDO FERREYRA</cp:lastModifiedBy>
  <dcterms:modified xsi:type="dcterms:W3CDTF">2026-10-07T15:13:00Z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eyJoZGlkIjoiMWJmYmVhMGQ2YWQwOTc0ZDFkYmVkZTE0NzFkNThlYzIiLCJ1c2VySWQiOiIyNDczOTAxNjE3NjMzIn0=</vt:lpwstr>
  </property>
  <property fmtid="{D5CDD505-2E9C-101B-9397-08002B2CF9AE}" pid="3" name="KSOProductBuildVer">
    <vt:lpwstr>2058-12.1.0.28485</vt:lpwstr>
  </property>
  <property fmtid="{D5CDD505-2E9C-101B-9397-08002B2CF9AE}" pid="4" name="ICV">
    <vt:lpwstr>3F95E4076D214CE0B50F716DD87747AC_13</vt:lpwstr>
  </property>
</Properties>
</file>