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AB85" w14:textId="3D941220" w:rsidR="008E5C8D" w:rsidRDefault="005A3215" w:rsidP="008E5C8D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SESIÓN DE </w:t>
      </w:r>
      <w:proofErr w:type="gramStart"/>
      <w:r>
        <w:rPr>
          <w:rFonts w:ascii="Arial" w:hAnsi="Arial" w:cs="Arial"/>
          <w:b/>
          <w:bCs/>
          <w:sz w:val="18"/>
          <w:szCs w:val="18"/>
          <w:lang w:val="es-MX"/>
        </w:rPr>
        <w:t xml:space="preserve">APRENDIZAJE </w:t>
      </w:r>
      <w:r w:rsidR="003428CB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proofErr w:type="spellStart"/>
      <w:r w:rsidR="0061667A">
        <w:rPr>
          <w:rFonts w:ascii="Arial" w:hAnsi="Arial" w:cs="Arial"/>
          <w:b/>
          <w:bCs/>
          <w:sz w:val="18"/>
          <w:szCs w:val="18"/>
          <w:lang w:val="es-MX"/>
        </w:rPr>
        <w:t>N</w:t>
      </w:r>
      <w:proofErr w:type="gramEnd"/>
      <w:r w:rsidR="0061667A">
        <w:rPr>
          <w:rFonts w:ascii="Arial" w:hAnsi="Arial" w:cs="Arial"/>
          <w:b/>
          <w:bCs/>
          <w:sz w:val="18"/>
          <w:szCs w:val="18"/>
          <w:lang w:val="es-MX"/>
        </w:rPr>
        <w:t>°</w:t>
      </w:r>
      <w:proofErr w:type="spellEnd"/>
      <w:r w:rsidR="0061667A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="003550DB">
        <w:rPr>
          <w:rFonts w:ascii="Arial" w:hAnsi="Arial" w:cs="Arial"/>
          <w:b/>
          <w:bCs/>
          <w:sz w:val="18"/>
          <w:szCs w:val="18"/>
          <w:lang w:val="es-MX"/>
        </w:rPr>
        <w:t>4</w:t>
      </w:r>
    </w:p>
    <w:p w14:paraId="19AECD75" w14:textId="247EE7F1" w:rsidR="008E5C8D" w:rsidRPr="00185EED" w:rsidRDefault="00185EED" w:rsidP="00927D92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 w:rsidRPr="00185EED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Pr="00185EED">
        <w:rPr>
          <w:b/>
          <w:bCs/>
        </w:rPr>
        <w:t>“EL AHORRO Y LA INVERSIÓN: SEMBRANDO FUTURO”</w:t>
      </w:r>
    </w:p>
    <w:p w14:paraId="620CC78F" w14:textId="77777777" w:rsidR="00242CE5" w:rsidRPr="00242CE5" w:rsidRDefault="00242CE5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F50B2C9" w14:textId="77777777" w:rsidR="008E5C8D" w:rsidRPr="00102394" w:rsidRDefault="008E5C8D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  <w:r w:rsidRPr="00102394">
        <w:rPr>
          <w:rFonts w:ascii="Arial" w:hAnsi="Arial" w:cs="Arial"/>
          <w:b/>
          <w:bCs/>
          <w:sz w:val="18"/>
          <w:szCs w:val="18"/>
          <w:lang w:val="es-MX"/>
        </w:rPr>
        <w:t>I. DATOS INFORMATIVOS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55"/>
        <w:gridCol w:w="2831"/>
        <w:gridCol w:w="1417"/>
        <w:gridCol w:w="1574"/>
        <w:gridCol w:w="1417"/>
        <w:gridCol w:w="1417"/>
      </w:tblGrid>
      <w:tr w:rsidR="008E5C8D" w:rsidRPr="00A27927" w14:paraId="3AFDFC24" w14:textId="77777777" w:rsidTr="00696FEA">
        <w:tc>
          <w:tcPr>
            <w:tcW w:w="633" w:type="pct"/>
          </w:tcPr>
          <w:p w14:paraId="75E789D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Director (a)</w:t>
            </w:r>
          </w:p>
        </w:tc>
        <w:tc>
          <w:tcPr>
            <w:tcW w:w="1428" w:type="pct"/>
          </w:tcPr>
          <w:p w14:paraId="4E9F8ECA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Percy A. Huillca Zavala</w:t>
            </w:r>
          </w:p>
        </w:tc>
        <w:tc>
          <w:tcPr>
            <w:tcW w:w="715" w:type="pct"/>
          </w:tcPr>
          <w:p w14:paraId="5A35B02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Ugel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58B2A6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Sur</w:t>
            </w:r>
          </w:p>
        </w:tc>
        <w:tc>
          <w:tcPr>
            <w:tcW w:w="715" w:type="pct"/>
          </w:tcPr>
          <w:p w14:paraId="589DCB1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Grado y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secc</w:t>
            </w:r>
            <w:proofErr w:type="spellEnd"/>
          </w:p>
        </w:tc>
        <w:tc>
          <w:tcPr>
            <w:tcW w:w="715" w:type="pct"/>
          </w:tcPr>
          <w:p w14:paraId="3883FFED" w14:textId="6B8C7063" w:rsidR="008E5C8D" w:rsidRPr="00A27927" w:rsidRDefault="00012DA2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8E5C8D" w:rsidRPr="00A27927">
              <w:rPr>
                <w:rFonts w:ascii="Arial" w:hAnsi="Arial" w:cs="Arial"/>
                <w:sz w:val="18"/>
                <w:szCs w:val="18"/>
              </w:rPr>
              <w:t xml:space="preserve"> A. B y C</w:t>
            </w:r>
          </w:p>
        </w:tc>
      </w:tr>
      <w:tr w:rsidR="008E5C8D" w:rsidRPr="00A27927" w14:paraId="37251617" w14:textId="77777777" w:rsidTr="00696FEA">
        <w:tc>
          <w:tcPr>
            <w:tcW w:w="633" w:type="pct"/>
          </w:tcPr>
          <w:p w14:paraId="3CBED12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Sub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Dir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(a)</w:t>
            </w:r>
          </w:p>
        </w:tc>
        <w:tc>
          <w:tcPr>
            <w:tcW w:w="1428" w:type="pct"/>
          </w:tcPr>
          <w:p w14:paraId="7F6A004E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Lourdes Teresa Lima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Chaiña</w:t>
            </w:r>
            <w:proofErr w:type="spellEnd"/>
          </w:p>
        </w:tc>
        <w:tc>
          <w:tcPr>
            <w:tcW w:w="715" w:type="pct"/>
          </w:tcPr>
          <w:p w14:paraId="209AB35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AREA</w:t>
            </w:r>
          </w:p>
        </w:tc>
        <w:tc>
          <w:tcPr>
            <w:tcW w:w="794" w:type="pct"/>
          </w:tcPr>
          <w:p w14:paraId="69DDCB0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EPT</w:t>
            </w:r>
          </w:p>
        </w:tc>
        <w:tc>
          <w:tcPr>
            <w:tcW w:w="715" w:type="pct"/>
          </w:tcPr>
          <w:p w14:paraId="7CC2592D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715" w:type="pct"/>
          </w:tcPr>
          <w:p w14:paraId="46E415CC" w14:textId="672AAFD7" w:rsidR="008E5C8D" w:rsidRPr="00A27927" w:rsidRDefault="003550DB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14</w:t>
            </w:r>
            <w:r w:rsidR="00F468F7">
              <w:rPr>
                <w:rFonts w:ascii="Arial" w:hAnsi="Arial" w:cs="Arial"/>
                <w:bCs/>
                <w:sz w:val="18"/>
                <w:szCs w:val="18"/>
              </w:rPr>
              <w:t xml:space="preserve"> setiembre</w:t>
            </w:r>
          </w:p>
        </w:tc>
      </w:tr>
      <w:tr w:rsidR="008E5C8D" w:rsidRPr="00A27927" w14:paraId="6DD0AD40" w14:textId="77777777" w:rsidTr="00696FEA">
        <w:tc>
          <w:tcPr>
            <w:tcW w:w="633" w:type="pct"/>
          </w:tcPr>
          <w:p w14:paraId="24CD48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Docente</w:t>
            </w:r>
          </w:p>
        </w:tc>
        <w:tc>
          <w:tcPr>
            <w:tcW w:w="1428" w:type="pct"/>
          </w:tcPr>
          <w:p w14:paraId="7256955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Francis R. Chávez Paredes</w:t>
            </w:r>
          </w:p>
        </w:tc>
        <w:tc>
          <w:tcPr>
            <w:tcW w:w="715" w:type="pct"/>
          </w:tcPr>
          <w:p w14:paraId="7EAB8D15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CICLO</w:t>
            </w:r>
          </w:p>
        </w:tc>
        <w:tc>
          <w:tcPr>
            <w:tcW w:w="794" w:type="pct"/>
          </w:tcPr>
          <w:p w14:paraId="16504941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VII</w:t>
            </w:r>
          </w:p>
        </w:tc>
        <w:tc>
          <w:tcPr>
            <w:tcW w:w="715" w:type="pct"/>
          </w:tcPr>
          <w:p w14:paraId="21170860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 xml:space="preserve">Duración </w:t>
            </w:r>
          </w:p>
        </w:tc>
        <w:tc>
          <w:tcPr>
            <w:tcW w:w="715" w:type="pct"/>
          </w:tcPr>
          <w:p w14:paraId="0BA9027A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>2 horas</w:t>
            </w:r>
          </w:p>
        </w:tc>
      </w:tr>
    </w:tbl>
    <w:p w14:paraId="79937385" w14:textId="77777777" w:rsidR="00FD04E7" w:rsidRPr="00211B9D" w:rsidRDefault="00FD04E7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4EEF6909" w14:textId="6160A8E1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 xml:space="preserve">II. PROPÓSITO DE </w:t>
      </w:r>
      <w:proofErr w:type="gramStart"/>
      <w:r w:rsidRPr="00185EED">
        <w:rPr>
          <w:rFonts w:ascii="Arial" w:hAnsi="Arial" w:cs="Arial"/>
          <w:b/>
          <w:bCs/>
          <w:sz w:val="18"/>
          <w:szCs w:val="18"/>
          <w:lang w:val="es-PE"/>
        </w:rPr>
        <w:t>APRENDIZAJE</w:t>
      </w:r>
      <w:r>
        <w:rPr>
          <w:rFonts w:ascii="Arial" w:hAnsi="Arial" w:cs="Arial"/>
          <w:b/>
          <w:bCs/>
          <w:sz w:val="18"/>
          <w:szCs w:val="18"/>
          <w:lang w:val="es-PE"/>
        </w:rPr>
        <w:t>.-</w:t>
      </w:r>
      <w:proofErr w:type="gramEnd"/>
      <w:r>
        <w:rPr>
          <w:rFonts w:ascii="Arial" w:hAnsi="Arial" w:cs="Arial"/>
          <w:b/>
          <w:bCs/>
          <w:sz w:val="18"/>
          <w:szCs w:val="18"/>
          <w:lang w:val="es-PE"/>
        </w:rPr>
        <w:t xml:space="preserve"> </w:t>
      </w:r>
      <w:r w:rsidRPr="00185EED">
        <w:rPr>
          <w:rFonts w:ascii="Arial" w:hAnsi="Arial" w:cs="Arial"/>
          <w:bCs/>
          <w:sz w:val="18"/>
          <w:szCs w:val="18"/>
          <w:lang w:val="es-PE"/>
        </w:rPr>
        <w:t>Que los estudiantes diferencien el ahorro de la inversión, comprendan cómo los intereses pueden contribuir al crecimiento del dinero y analicen los beneficios y riesgos de distintas alternativas, elaborando una propuesta de ahorro o inversión vinculada con una meta personal o emprendedora.</w:t>
      </w:r>
    </w:p>
    <w:p w14:paraId="1E666388" w14:textId="378C2C99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 xml:space="preserve">III. </w:t>
      </w:r>
      <w:proofErr w:type="gramStart"/>
      <w:r w:rsidRPr="00185EED">
        <w:rPr>
          <w:rFonts w:ascii="Arial" w:hAnsi="Arial" w:cs="Arial"/>
          <w:b/>
          <w:bCs/>
          <w:sz w:val="18"/>
          <w:szCs w:val="18"/>
          <w:lang w:val="es-PE"/>
        </w:rPr>
        <w:t>COMPETENCIA</w:t>
      </w:r>
      <w:r>
        <w:rPr>
          <w:rFonts w:ascii="Arial" w:hAnsi="Arial" w:cs="Arial"/>
          <w:b/>
          <w:bCs/>
          <w:sz w:val="18"/>
          <w:szCs w:val="18"/>
          <w:lang w:val="es-PE"/>
        </w:rPr>
        <w:t>.-</w:t>
      </w:r>
      <w:proofErr w:type="gramEnd"/>
      <w:r>
        <w:rPr>
          <w:rFonts w:ascii="Arial" w:hAnsi="Arial" w:cs="Arial"/>
          <w:b/>
          <w:bCs/>
          <w:sz w:val="18"/>
          <w:szCs w:val="18"/>
          <w:lang w:val="es-PE"/>
        </w:rPr>
        <w:t xml:space="preserve"> </w:t>
      </w:r>
      <w:r w:rsidRPr="00185EED">
        <w:rPr>
          <w:rFonts w:ascii="Arial" w:hAnsi="Arial" w:cs="Arial"/>
          <w:bCs/>
          <w:sz w:val="18"/>
          <w:szCs w:val="18"/>
          <w:lang w:val="es-PE"/>
        </w:rPr>
        <w:t>Gestiona proyectos de emprendimiento económico o social.</w:t>
      </w:r>
    </w:p>
    <w:p w14:paraId="59052A4D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IV. CAPACIDADES</w:t>
      </w:r>
    </w:p>
    <w:p w14:paraId="3634BA45" w14:textId="77777777" w:rsidR="00185EED" w:rsidRPr="00185EED" w:rsidRDefault="00185EED" w:rsidP="00654E9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Crea propuestas de valor.</w:t>
      </w:r>
    </w:p>
    <w:p w14:paraId="1FDAAAEE" w14:textId="77777777" w:rsidR="00185EED" w:rsidRPr="00185EED" w:rsidRDefault="00185EED" w:rsidP="00654E9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Aplica habilidades técnicas.</w:t>
      </w:r>
    </w:p>
    <w:p w14:paraId="22DC3957" w14:textId="77777777" w:rsidR="00185EED" w:rsidRPr="00185EED" w:rsidRDefault="00185EED" w:rsidP="00654E9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Trabaja cooperativamente para lograr objetivos y metas.</w:t>
      </w:r>
    </w:p>
    <w:p w14:paraId="75908004" w14:textId="77777777" w:rsidR="00185EED" w:rsidRPr="00185EED" w:rsidRDefault="00185EED" w:rsidP="00654E9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Evalúa los resultados del proyecto de emprendimiento.</w:t>
      </w:r>
    </w:p>
    <w:p w14:paraId="438C093F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V. DESEMPEÑO ESPERADO</w:t>
      </w:r>
    </w:p>
    <w:p w14:paraId="6E4B9006" w14:textId="77777777" w:rsidR="00185EED" w:rsidRPr="00185EED" w:rsidRDefault="00185EED" w:rsidP="00654E9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Identifica diferencias entre ahorrar e invertir según el objetivo, el plazo, la disponibilidad del dinero y los riesgos.</w:t>
      </w:r>
    </w:p>
    <w:p w14:paraId="63E123B9" w14:textId="77777777" w:rsidR="00185EED" w:rsidRPr="00185EED" w:rsidRDefault="00185EED" w:rsidP="00654E9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Realiza cálculos sencillos de intereses y reconoce el efecto de reinvertir los intereses.</w:t>
      </w:r>
    </w:p>
    <w:p w14:paraId="4F245FA0" w14:textId="77777777" w:rsidR="00185EED" w:rsidRPr="00185EED" w:rsidRDefault="00185EED" w:rsidP="00654E9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Compara alternativas de ahorro e inversión considerando sus condiciones, beneficios y posibles pérdidas.</w:t>
      </w:r>
    </w:p>
    <w:p w14:paraId="41755AC9" w14:textId="77777777" w:rsidR="00185EED" w:rsidRPr="00185EED" w:rsidRDefault="00185EED" w:rsidP="00654E9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Propone una estrategia de ahorro o inversión coherente con una meta financiera, sus recursos disponibles y su tolerancia al riesgo.</w:t>
      </w:r>
    </w:p>
    <w:p w14:paraId="097A483C" w14:textId="6DB6A3C9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 xml:space="preserve">VI. CRITERIO DE </w:t>
      </w:r>
      <w:proofErr w:type="gramStart"/>
      <w:r w:rsidRPr="00185EED">
        <w:rPr>
          <w:rFonts w:ascii="Arial" w:hAnsi="Arial" w:cs="Arial"/>
          <w:b/>
          <w:bCs/>
          <w:sz w:val="18"/>
          <w:szCs w:val="18"/>
          <w:lang w:val="es-PE"/>
        </w:rPr>
        <w:t>EVALUACIÓN</w:t>
      </w:r>
      <w:r>
        <w:rPr>
          <w:rFonts w:ascii="Arial" w:hAnsi="Arial" w:cs="Arial"/>
          <w:b/>
          <w:bCs/>
          <w:sz w:val="18"/>
          <w:szCs w:val="18"/>
          <w:lang w:val="es-PE"/>
        </w:rPr>
        <w:t>.-</w:t>
      </w:r>
      <w:proofErr w:type="gramEnd"/>
      <w:r>
        <w:rPr>
          <w:rFonts w:ascii="Arial" w:hAnsi="Arial" w:cs="Arial"/>
          <w:b/>
          <w:bCs/>
          <w:sz w:val="18"/>
          <w:szCs w:val="18"/>
          <w:lang w:val="es-PE"/>
        </w:rPr>
        <w:t xml:space="preserve"> </w:t>
      </w:r>
      <w:r w:rsidRPr="00185EED">
        <w:rPr>
          <w:rFonts w:ascii="Arial" w:hAnsi="Arial" w:cs="Arial"/>
          <w:bCs/>
          <w:sz w:val="18"/>
          <w:szCs w:val="18"/>
          <w:lang w:val="es-PE"/>
        </w:rPr>
        <w:t>Compara y calcula alternativas de ahorro e inversión (habilidad), diferenciando sus características, plazos, beneficios, riesgos e intereses simples y compuestos (contenido), mediante la elaboración de un cuadro comparativo y un plan de ahorro o inversión para una meta personal o emprendedora (producto).</w:t>
      </w:r>
    </w:p>
    <w:p w14:paraId="3331E0C4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VII. EVIDENCIA DE APRENDIZAJE</w:t>
      </w:r>
    </w:p>
    <w:p w14:paraId="1B88972C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estudiante elabora un cuadro comparativo entre ahorro e inversión y diseña un plan financiero sencillo que contiene:</w:t>
      </w:r>
    </w:p>
    <w:p w14:paraId="621C2FE6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Una meta financiera concreta.</w:t>
      </w:r>
    </w:p>
    <w:p w14:paraId="6E667E3E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monto que necesita reunir.</w:t>
      </w:r>
    </w:p>
    <w:p w14:paraId="6D05FBBE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plazo para alcanzar su meta.</w:t>
      </w:r>
    </w:p>
    <w:p w14:paraId="1997A588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Una estrategia de ahorro o una alternativa de inversión investigada.</w:t>
      </w:r>
    </w:p>
    <w:p w14:paraId="69B60F78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 cálculo básico de intereses, cuando corresponda.</w:t>
      </w:r>
    </w:p>
    <w:p w14:paraId="087C7039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La identificación de beneficios, riesgos y condiciones.</w:t>
      </w:r>
    </w:p>
    <w:p w14:paraId="28E9F753" w14:textId="77777777" w:rsidR="00185EED" w:rsidRPr="00185EED" w:rsidRDefault="00185EED" w:rsidP="00654E9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Una conclusión que justifique su decisión.</w:t>
      </w:r>
    </w:p>
    <w:p w14:paraId="32C202F8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VIII. CAMPO TEMÁTICO</w:t>
      </w:r>
    </w:p>
    <w:p w14:paraId="57F8B970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Concepto y finalidad del ahorro.</w:t>
      </w:r>
    </w:p>
    <w:p w14:paraId="7BEED341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Concepto y finalidad de la inversión.</w:t>
      </w:r>
    </w:p>
    <w:p w14:paraId="142B4F17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Diferencias entre ahorrar e invertir.</w:t>
      </w:r>
    </w:p>
    <w:p w14:paraId="5C85DD2D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Interés simple e interés compuesto.</w:t>
      </w:r>
    </w:p>
    <w:p w14:paraId="1682ED8D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Riesgo, rentabilidad, plazo y disponibilidad del dinero.</w:t>
      </w:r>
    </w:p>
    <w:p w14:paraId="37E00AC5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Metas financieras a corto, mediano y largo plazo.</w:t>
      </w:r>
    </w:p>
    <w:p w14:paraId="290A0B86" w14:textId="77777777" w:rsidR="00185EED" w:rsidRPr="00185EED" w:rsidRDefault="00185EED" w:rsidP="00654E9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Planificación financiera responsable.</w:t>
      </w:r>
    </w:p>
    <w:p w14:paraId="0168D300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IX. SECUENCIA DIDÁCTICA</w:t>
      </w:r>
    </w:p>
    <w:p w14:paraId="2D7346C5" w14:textId="77777777" w:rsidR="00185EED" w:rsidRPr="00185EED" w:rsidRDefault="00185EED" w:rsidP="00185EED">
      <w:pPr>
        <w:spacing w:after="0"/>
        <w:ind w:left="284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A. INICIO — 15 minutos</w:t>
      </w:r>
    </w:p>
    <w:p w14:paraId="3A6ECE02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1. Motivación: “Dos caminos para alcanzar una meta” (5 minutos)</w:t>
      </w:r>
    </w:p>
    <w:p w14:paraId="47E1EAEB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presenta la siguiente situación:</w:t>
      </w:r>
    </w:p>
    <w:p w14:paraId="40FE26C4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Camila y Rodrigo, estudiantes de 15 años, desean reunir dinero para desarrollar un proyecto escolar de emprendimiento.</w:t>
      </w:r>
    </w:p>
    <w:p w14:paraId="71220E88" w14:textId="77777777" w:rsidR="00185EED" w:rsidRPr="00185EED" w:rsidRDefault="00185EED" w:rsidP="00654E98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Camila decide separar una cantidad de dinero cada semana y guardarla para utilizarla cuando necesite comprar los materiales.</w:t>
      </w:r>
    </w:p>
    <w:p w14:paraId="429475BC" w14:textId="77777777" w:rsidR="00185EED" w:rsidRPr="00185EED" w:rsidRDefault="00185EED" w:rsidP="00654E98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Rodrigo investiga una alternativa de inversión que podría generar ganancias, pero descubre que su dinero puede estar sujeto a riesgos y condiciones para retirarlo.</w:t>
      </w:r>
    </w:p>
    <w:p w14:paraId="547590BA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Preguntas para dialogar:</w:t>
      </w:r>
    </w:p>
    <w:p w14:paraId="3D3E0AD5" w14:textId="77777777" w:rsidR="00185EED" w:rsidRPr="00185EED" w:rsidRDefault="00185EED" w:rsidP="00654E98">
      <w:pPr>
        <w:numPr>
          <w:ilvl w:val="0"/>
          <w:numId w:val="6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diferencia observan entre las decisiones de Camila y Rodrigo?</w:t>
      </w:r>
    </w:p>
    <w:p w14:paraId="1032705D" w14:textId="77777777" w:rsidR="00185EED" w:rsidRPr="00185EED" w:rsidRDefault="00185EED" w:rsidP="00654E98">
      <w:pPr>
        <w:numPr>
          <w:ilvl w:val="0"/>
          <w:numId w:val="6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¿Cuál de los dos puede necesitar más información antes de decidir?</w:t>
      </w:r>
    </w:p>
    <w:p w14:paraId="7A0D513C" w14:textId="77777777" w:rsidR="00185EED" w:rsidRPr="00185EED" w:rsidRDefault="00185EED" w:rsidP="00654E98">
      <w:pPr>
        <w:numPr>
          <w:ilvl w:val="0"/>
          <w:numId w:val="6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¿Invertir siempre significa ganar dinero?</w:t>
      </w:r>
    </w:p>
    <w:p w14:paraId="6BF26680" w14:textId="77777777" w:rsidR="00185EED" w:rsidRPr="00185EED" w:rsidRDefault="00185EED" w:rsidP="00654E98">
      <w:pPr>
        <w:numPr>
          <w:ilvl w:val="0"/>
          <w:numId w:val="6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opción podría ser más conveniente si necesitan el dinero dentro de dos meses?</w:t>
      </w:r>
    </w:p>
    <w:p w14:paraId="4D533881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2. Recuperación de saberes previos (5 minutos)</w:t>
      </w:r>
    </w:p>
    <w:p w14:paraId="0CAB9E62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Los estudiantes responden:</w:t>
      </w:r>
    </w:p>
    <w:p w14:paraId="2EE7D032" w14:textId="77777777" w:rsidR="00185EED" w:rsidRPr="00185EED" w:rsidRDefault="00185EED" w:rsidP="00654E9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significa ahorrar?</w:t>
      </w:r>
    </w:p>
    <w:p w14:paraId="0E2AE9A8" w14:textId="77777777" w:rsidR="00185EED" w:rsidRPr="00185EED" w:rsidRDefault="00185EED" w:rsidP="00654E9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¿Alguna vez han ahorrado para comprar algo que necesitaban?</w:t>
      </w:r>
    </w:p>
    <w:p w14:paraId="1F527D31" w14:textId="77777777" w:rsidR="00185EED" w:rsidRPr="00185EED" w:rsidRDefault="00185EED" w:rsidP="00654E9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entienden por inversión?</w:t>
      </w:r>
    </w:p>
    <w:p w14:paraId="3A998C41" w14:textId="77777777" w:rsidR="00185EED" w:rsidRPr="00185EED" w:rsidRDefault="00185EED" w:rsidP="00654E9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lastRenderedPageBreak/>
        <w:t>¿Qué es el interés?</w:t>
      </w:r>
    </w:p>
    <w:p w14:paraId="2FA67015" w14:textId="77777777" w:rsidR="00185EED" w:rsidRPr="00185EED" w:rsidRDefault="00185EED" w:rsidP="00654E9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podría suceder si invertimos dinero sin conocer los riesgos?</w:t>
      </w:r>
    </w:p>
    <w:p w14:paraId="1F26A0A2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recoge las ideas principales y aclara que ahorrar e invertir son decisiones diferentes, aunque ambas pueden formar parte de un plan financiero.</w:t>
      </w:r>
    </w:p>
    <w:p w14:paraId="27ED39E0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3. Conflicto cognitivo y comunicación del propósito (5 minutos)</w:t>
      </w:r>
    </w:p>
    <w:p w14:paraId="52D203BE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Se presenta la pregunta retadora:</w:t>
      </w:r>
    </w:p>
    <w:p w14:paraId="5DE660CB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Si tengo una meta financiera, ¿cómo puedo decidir cuándo ahorrar y cuándo considerar una inversión sin poner en riesgo el dinero que necesito?</w:t>
      </w:r>
    </w:p>
    <w:p w14:paraId="6A1C449A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comunica el propósito, el criterio de evaluación y el producto esperado.</w:t>
      </w:r>
    </w:p>
    <w:p w14:paraId="5980C79F" w14:textId="77777777" w:rsidR="00185EED" w:rsidRPr="00185EED" w:rsidRDefault="00185EED" w:rsidP="00185EED">
      <w:pPr>
        <w:spacing w:after="0"/>
        <w:ind w:left="284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B. DESARROLLO — 60 minutos</w:t>
      </w:r>
    </w:p>
    <w:p w14:paraId="3C770C62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Actividad 1. Comprendemos el ahorro y la inversión (12 minutos)</w:t>
      </w:r>
    </w:p>
    <w:p w14:paraId="3E22DB7A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explica los conceptos mediante ejemplos cotidianos.</w:t>
      </w:r>
    </w:p>
    <w:tbl>
      <w:tblPr>
        <w:tblW w:w="9921" w:type="dxa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6"/>
        <w:gridCol w:w="3960"/>
        <w:gridCol w:w="4745"/>
      </w:tblGrid>
      <w:tr w:rsidR="00185EED" w:rsidRPr="00185EED" w14:paraId="723232F3" w14:textId="77777777" w:rsidTr="00185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AA2E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Aspecto</w:t>
            </w:r>
          </w:p>
        </w:tc>
        <w:tc>
          <w:tcPr>
            <w:tcW w:w="0" w:type="auto"/>
            <w:vAlign w:val="center"/>
            <w:hideMark/>
          </w:tcPr>
          <w:p w14:paraId="7C591C23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Ahorro</w:t>
            </w:r>
          </w:p>
        </w:tc>
        <w:tc>
          <w:tcPr>
            <w:tcW w:w="0" w:type="auto"/>
            <w:vAlign w:val="center"/>
            <w:hideMark/>
          </w:tcPr>
          <w:p w14:paraId="019953D8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Inversión</w:t>
            </w:r>
          </w:p>
        </w:tc>
      </w:tr>
      <w:tr w:rsidR="00185EED" w:rsidRPr="00185EED" w14:paraId="1B968FEA" w14:textId="77777777" w:rsidTr="00185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977F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Finalidad</w:t>
            </w:r>
          </w:p>
        </w:tc>
        <w:tc>
          <w:tcPr>
            <w:tcW w:w="0" w:type="auto"/>
            <w:vAlign w:val="center"/>
            <w:hideMark/>
          </w:tcPr>
          <w:p w14:paraId="53DAE12B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Reservar dinero para una meta o necesidad futura.</w:t>
            </w:r>
          </w:p>
        </w:tc>
        <w:tc>
          <w:tcPr>
            <w:tcW w:w="0" w:type="auto"/>
            <w:vAlign w:val="center"/>
            <w:hideMark/>
          </w:tcPr>
          <w:p w14:paraId="0EFD0431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Destinar recursos a una alternativa que busca generar rendimientos o aumentar su valor.</w:t>
            </w:r>
          </w:p>
        </w:tc>
      </w:tr>
      <w:tr w:rsidR="00185EED" w:rsidRPr="00185EED" w14:paraId="27456C74" w14:textId="77777777" w:rsidTr="00185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BBBC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Riesgo</w:t>
            </w:r>
          </w:p>
        </w:tc>
        <w:tc>
          <w:tcPr>
            <w:tcW w:w="0" w:type="auto"/>
            <w:vAlign w:val="center"/>
            <w:hideMark/>
          </w:tcPr>
          <w:p w14:paraId="14FEBA5A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Depende de dónde se guarda el dinero y de las condiciones del producto.</w:t>
            </w:r>
          </w:p>
        </w:tc>
        <w:tc>
          <w:tcPr>
            <w:tcW w:w="0" w:type="auto"/>
            <w:vAlign w:val="center"/>
            <w:hideMark/>
          </w:tcPr>
          <w:p w14:paraId="0B3FBD1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Puede implicar pérdidas, variaciones de valor y otros riesgos.</w:t>
            </w:r>
          </w:p>
        </w:tc>
      </w:tr>
      <w:tr w:rsidR="00185EED" w:rsidRPr="00185EED" w14:paraId="04B9421B" w14:textId="77777777" w:rsidTr="00185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E5CDB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Disponibilidad</w:t>
            </w:r>
          </w:p>
        </w:tc>
        <w:tc>
          <w:tcPr>
            <w:tcW w:w="0" w:type="auto"/>
            <w:vAlign w:val="center"/>
            <w:hideMark/>
          </w:tcPr>
          <w:p w14:paraId="181D18AD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Depende de las condiciones de la cuenta o modalidad elegida.</w:t>
            </w:r>
          </w:p>
        </w:tc>
        <w:tc>
          <w:tcPr>
            <w:tcW w:w="0" w:type="auto"/>
            <w:vAlign w:val="center"/>
            <w:hideMark/>
          </w:tcPr>
          <w:p w14:paraId="2F485388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Puede estar sujeta a plazos, condiciones de retiro o fluctuaciones de valor.</w:t>
            </w:r>
          </w:p>
        </w:tc>
      </w:tr>
      <w:tr w:rsidR="00185EED" w:rsidRPr="00185EED" w14:paraId="460BF3D5" w14:textId="77777777" w:rsidTr="00185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9B40A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Rendimiento</w:t>
            </w:r>
          </w:p>
        </w:tc>
        <w:tc>
          <w:tcPr>
            <w:tcW w:w="0" w:type="auto"/>
            <w:vAlign w:val="center"/>
            <w:hideMark/>
          </w:tcPr>
          <w:p w14:paraId="24ECC03F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Puede generar intereses, según el producto contratado.</w:t>
            </w:r>
          </w:p>
        </w:tc>
        <w:tc>
          <w:tcPr>
            <w:tcW w:w="0" w:type="auto"/>
            <w:vAlign w:val="center"/>
            <w:hideMark/>
          </w:tcPr>
          <w:p w14:paraId="2997F7D8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Puede generar ganancias, pero también pérdidas.</w:t>
            </w:r>
          </w:p>
        </w:tc>
      </w:tr>
      <w:tr w:rsidR="00185EED" w:rsidRPr="00185EED" w14:paraId="46C09EC7" w14:textId="77777777" w:rsidTr="00185E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60E77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Ejemplo</w:t>
            </w:r>
          </w:p>
        </w:tc>
        <w:tc>
          <w:tcPr>
            <w:tcW w:w="0" w:type="auto"/>
            <w:vAlign w:val="center"/>
            <w:hideMark/>
          </w:tcPr>
          <w:p w14:paraId="3EB5CE23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Ahorrar para comprar materiales escolares.</w:t>
            </w:r>
          </w:p>
        </w:tc>
        <w:tc>
          <w:tcPr>
            <w:tcW w:w="0" w:type="auto"/>
            <w:vAlign w:val="center"/>
            <w:hideMark/>
          </w:tcPr>
          <w:p w14:paraId="5FB1E59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Invertir recursos en un proyecto productivo después de evaluar sus costos y riesgos.</w:t>
            </w:r>
          </w:p>
        </w:tc>
      </w:tr>
    </w:tbl>
    <w:p w14:paraId="66980D7C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enfatiza tres ideas:</w:t>
      </w:r>
    </w:p>
    <w:p w14:paraId="724A3C0A" w14:textId="77777777" w:rsidR="00185EED" w:rsidRPr="00185EED" w:rsidRDefault="00185EED" w:rsidP="00654E9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Ahorrar no significa necesariamente guardar el dinero en casa: también puede hacerse mediante productos financieros apropiados.</w:t>
      </w:r>
    </w:p>
    <w:p w14:paraId="24EE3E5A" w14:textId="77777777" w:rsidR="00185EED" w:rsidRPr="00185EED" w:rsidRDefault="00185EED" w:rsidP="00654E9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Invertir no garantiza ganancias: es necesario conocer los riesgos, los costos y las condiciones.</w:t>
      </w:r>
    </w:p>
    <w:p w14:paraId="62DAB9C4" w14:textId="77777777" w:rsidR="00185EED" w:rsidRPr="00185EED" w:rsidRDefault="00185EED" w:rsidP="00654E9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La decisión depende de la meta: si el dinero se necesitará pronto, es importante priorizar su disponibilidad y seguridad.</w:t>
      </w:r>
    </w:p>
    <w:p w14:paraId="7C158172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Actividad 2. Aprendemos a calcular intereses (15 minutos)</w:t>
      </w:r>
    </w:p>
    <w:p w14:paraId="6013EC2C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presenta un ejemplo didáctico con una tasa hipotética, no una oferta financiera real.</w:t>
      </w:r>
    </w:p>
    <w:p w14:paraId="77583444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Caso: ahorro de S/ 200 durante dos años con una tasa anual del 5 %.</w:t>
      </w:r>
    </w:p>
    <w:p w14:paraId="0DD9FE35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Primero se explica el interés simple:</w:t>
      </w:r>
    </w:p>
    <w:p w14:paraId="75A4F264" w14:textId="77777777" w:rsidR="00DB7F34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4B5EE981" w14:textId="022F84A7" w:rsidR="00DB7F34" w:rsidRDefault="00DB7F34" w:rsidP="00DB7F34">
      <w:pPr>
        <w:spacing w:after="0"/>
        <w:ind w:left="720"/>
        <w:jc w:val="center"/>
        <w:rPr>
          <w:rFonts w:ascii="Arial" w:hAnsi="Arial" w:cs="Arial"/>
          <w:bCs/>
          <w:sz w:val="18"/>
          <w:szCs w:val="18"/>
          <w:lang w:val="es-PE"/>
        </w:rPr>
      </w:pPr>
      <w:r w:rsidRPr="00DB7F34">
        <w:rPr>
          <w:rFonts w:ascii="Arial" w:hAnsi="Arial" w:cs="Arial"/>
          <w:bCs/>
          <w:sz w:val="18"/>
          <w:szCs w:val="18"/>
          <w:lang w:val="es-PE"/>
        </w:rPr>
        <w:drawing>
          <wp:inline distT="0" distB="0" distL="0" distR="0" wp14:anchorId="7400B9D4" wp14:editId="5AE5FEF0">
            <wp:extent cx="1000265" cy="2476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EEA29" w14:textId="53F3CF2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Donde:</w:t>
      </w:r>
    </w:p>
    <w:p w14:paraId="2FA9F6D8" w14:textId="66D38F98" w:rsidR="00185EED" w:rsidRPr="00185EED" w:rsidRDefault="00DB7F34" w:rsidP="00654E9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>I</w:t>
      </w:r>
      <w:r w:rsidR="00185EED" w:rsidRPr="00185EED">
        <w:rPr>
          <w:rFonts w:ascii="Arial" w:hAnsi="Arial" w:cs="Arial"/>
          <w:bCs/>
          <w:sz w:val="18"/>
          <w:szCs w:val="18"/>
          <w:lang w:val="es-PE"/>
        </w:rPr>
        <w:t>: interés generado.</w:t>
      </w:r>
    </w:p>
    <w:p w14:paraId="266F8F0B" w14:textId="3880895A" w:rsidR="00185EED" w:rsidRPr="00185EED" w:rsidRDefault="00DB7F34" w:rsidP="00654E9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>C</w:t>
      </w:r>
      <w:r w:rsidR="00185EED" w:rsidRPr="00185EED">
        <w:rPr>
          <w:rFonts w:ascii="Arial" w:hAnsi="Arial" w:cs="Arial"/>
          <w:bCs/>
          <w:sz w:val="18"/>
          <w:szCs w:val="18"/>
          <w:lang w:val="es-PE"/>
        </w:rPr>
        <w:t>: capital inicial.</w:t>
      </w:r>
    </w:p>
    <w:p w14:paraId="20CF52EB" w14:textId="44DF67F3" w:rsidR="00185EED" w:rsidRPr="00185EED" w:rsidRDefault="00185EED" w:rsidP="00654E9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r: tasa anual expresada en decimal.</w:t>
      </w:r>
    </w:p>
    <w:p w14:paraId="4CACC482" w14:textId="6CED6011" w:rsidR="00185EED" w:rsidRPr="00185EED" w:rsidRDefault="00185EED" w:rsidP="00654E9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t: tiempo en años.</w:t>
      </w:r>
    </w:p>
    <w:p w14:paraId="33C3BB6D" w14:textId="77777777" w:rsidR="00DB7F34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1AFB7F7A" w14:textId="3D279D20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Aplicando los datos:</w:t>
      </w:r>
    </w:p>
    <w:p w14:paraId="6CB2C21F" w14:textId="58EB3A7F" w:rsidR="00DB7F34" w:rsidRDefault="00DB7F34" w:rsidP="00DB7F34">
      <w:pPr>
        <w:spacing w:after="0"/>
        <w:ind w:left="720"/>
        <w:jc w:val="center"/>
        <w:rPr>
          <w:rFonts w:ascii="Arial" w:hAnsi="Arial" w:cs="Arial"/>
          <w:bCs/>
          <w:sz w:val="18"/>
          <w:szCs w:val="18"/>
          <w:lang w:val="es-PE"/>
        </w:rPr>
      </w:pPr>
      <w:r w:rsidRPr="00DB7F34">
        <w:rPr>
          <w:rFonts w:ascii="Arial" w:hAnsi="Arial" w:cs="Arial"/>
          <w:bCs/>
          <w:sz w:val="18"/>
          <w:szCs w:val="18"/>
          <w:lang w:val="es-PE"/>
        </w:rPr>
        <w:drawing>
          <wp:inline distT="0" distB="0" distL="0" distR="0" wp14:anchorId="53300DFA" wp14:editId="7595029D">
            <wp:extent cx="1819529" cy="30484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9529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EC638" w14:textId="447236F2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monto final sería S/ 220, antes de considerar posibles costos o impuestos.</w:t>
      </w:r>
    </w:p>
    <w:p w14:paraId="7F0716F9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Después, se explica el interés compuesto: los intereses se calculan sobre el capital acumulado, incluyendo los intereses anteriores, cuando estos se capitalizan según las condiciones del producto.</w:t>
      </w:r>
    </w:p>
    <w:p w14:paraId="584EE1CB" w14:textId="771B8506" w:rsidR="00185EED" w:rsidRPr="00185EED" w:rsidRDefault="00DB7F34" w:rsidP="00DB7F34">
      <w:pPr>
        <w:spacing w:after="0"/>
        <w:ind w:left="720"/>
        <w:jc w:val="center"/>
        <w:rPr>
          <w:rFonts w:ascii="Arial" w:hAnsi="Arial" w:cs="Arial"/>
          <w:bCs/>
          <w:sz w:val="18"/>
          <w:szCs w:val="18"/>
          <w:lang w:val="es-PE"/>
        </w:rPr>
      </w:pPr>
      <w:r w:rsidRPr="00DB7F34">
        <w:rPr>
          <w:rFonts w:ascii="Arial" w:hAnsi="Arial" w:cs="Arial"/>
          <w:bCs/>
          <w:sz w:val="18"/>
          <w:szCs w:val="18"/>
          <w:lang w:val="es-PE"/>
        </w:rPr>
        <w:drawing>
          <wp:inline distT="0" distB="0" distL="0" distR="0" wp14:anchorId="30030FAA" wp14:editId="007CAA81">
            <wp:extent cx="1066949" cy="257211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59E5A" w14:textId="38BFF359" w:rsidR="00DB7F34" w:rsidRDefault="00DB7F34" w:rsidP="00DB7F34">
      <w:pPr>
        <w:spacing w:after="0"/>
        <w:ind w:left="720"/>
        <w:jc w:val="center"/>
        <w:rPr>
          <w:rFonts w:ascii="Arial" w:hAnsi="Arial" w:cs="Arial"/>
          <w:b/>
          <w:bCs/>
          <w:sz w:val="18"/>
          <w:szCs w:val="18"/>
          <w:lang w:val="es-PE"/>
        </w:rPr>
      </w:pPr>
      <w:r w:rsidRPr="00DB7F34">
        <w:rPr>
          <w:rFonts w:ascii="Arial" w:hAnsi="Arial" w:cs="Arial"/>
          <w:b/>
          <w:bCs/>
          <w:sz w:val="18"/>
          <w:szCs w:val="18"/>
          <w:lang w:val="es-PE"/>
        </w:rPr>
        <w:drawing>
          <wp:inline distT="0" distB="0" distL="0" distR="0" wp14:anchorId="36E77945" wp14:editId="69242108">
            <wp:extent cx="1838582" cy="238158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8582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0701" w14:textId="3EDDAD7E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Comparamos los resultados</w:t>
      </w:r>
    </w:p>
    <w:p w14:paraId="2CA4BA33" w14:textId="2E9EF970" w:rsidR="00185EED" w:rsidRPr="00185EED" w:rsidRDefault="00185EED" w:rsidP="00DB7F34">
      <w:pPr>
        <w:spacing w:after="0"/>
        <w:ind w:left="144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Capital inicial</w:t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Pr="00185EED">
        <w:rPr>
          <w:rFonts w:ascii="Arial" w:hAnsi="Arial" w:cs="Arial"/>
          <w:b/>
          <w:bCs/>
          <w:sz w:val="18"/>
          <w:szCs w:val="18"/>
          <w:lang w:val="es-PE"/>
        </w:rPr>
        <w:t>S/ 200.00</w:t>
      </w:r>
    </w:p>
    <w:p w14:paraId="68BB67ED" w14:textId="23D40279" w:rsidR="00185EED" w:rsidRPr="00185EED" w:rsidRDefault="00185EED" w:rsidP="00DB7F34">
      <w:pPr>
        <w:spacing w:after="0"/>
        <w:ind w:left="144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Interés simple al final de 2 años</w:t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Pr="00185EED">
        <w:rPr>
          <w:rFonts w:ascii="Arial" w:hAnsi="Arial" w:cs="Arial"/>
          <w:b/>
          <w:bCs/>
          <w:sz w:val="18"/>
          <w:szCs w:val="18"/>
          <w:lang w:val="es-PE"/>
        </w:rPr>
        <w:t>S/ 20.00</w:t>
      </w:r>
    </w:p>
    <w:p w14:paraId="1E347202" w14:textId="32287598" w:rsidR="00185EED" w:rsidRPr="00185EED" w:rsidRDefault="00185EED" w:rsidP="00DB7F34">
      <w:pPr>
        <w:spacing w:after="0"/>
        <w:ind w:left="144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Interés compuesto al final de 2 años</w:t>
      </w:r>
      <w:r w:rsidR="00DB7F34">
        <w:rPr>
          <w:rFonts w:ascii="Arial" w:hAnsi="Arial" w:cs="Arial"/>
          <w:bCs/>
          <w:sz w:val="18"/>
          <w:szCs w:val="18"/>
          <w:lang w:val="es-PE"/>
        </w:rPr>
        <w:tab/>
      </w:r>
      <w:r w:rsidRPr="00185EED">
        <w:rPr>
          <w:rFonts w:ascii="Arial" w:hAnsi="Arial" w:cs="Arial"/>
          <w:b/>
          <w:bCs/>
          <w:sz w:val="18"/>
          <w:szCs w:val="18"/>
          <w:lang w:val="es-PE"/>
        </w:rPr>
        <w:t>S/ 20.50</w:t>
      </w:r>
    </w:p>
    <w:p w14:paraId="5D06882C" w14:textId="77777777" w:rsidR="00185EED" w:rsidRPr="00185EED" w:rsidRDefault="00185EED" w:rsidP="00DB7F34">
      <w:pPr>
        <w:spacing w:after="0"/>
        <w:ind w:left="993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Supuesto educativo: tasa fija del 5 % anual, capitalización anual en el caso compuesto y ausencia de comisiones, impuestos o retiros. Los resultados reales dependen de las condiciones del producto financiero.</w:t>
      </w:r>
    </w:p>
    <w:p w14:paraId="5EA2EAD5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Preguntas de análisis:</w:t>
      </w:r>
    </w:p>
    <w:p w14:paraId="2B17C7F8" w14:textId="77777777" w:rsidR="00185EED" w:rsidRPr="00185EED" w:rsidRDefault="00185EED" w:rsidP="00654E9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¿Cuánto dinero se generó en cada caso?</w:t>
      </w:r>
    </w:p>
    <w:p w14:paraId="4A5F3FB9" w14:textId="77777777" w:rsidR="00185EED" w:rsidRPr="00185EED" w:rsidRDefault="00185EED" w:rsidP="00654E9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¿Por qué el resultado del interés compuesto es diferente?</w:t>
      </w:r>
    </w:p>
    <w:p w14:paraId="431C72C0" w14:textId="77777777" w:rsidR="00185EED" w:rsidRPr="00185EED" w:rsidRDefault="00185EED" w:rsidP="00654E9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podría pasar si retiramos el dinero antes del plazo previsto?</w:t>
      </w:r>
    </w:p>
    <w:p w14:paraId="356B01B9" w14:textId="77777777" w:rsidR="00185EED" w:rsidRPr="00185EED" w:rsidRDefault="00185EED" w:rsidP="00654E9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¿Por qué debemos revisar la tasa, los costos y las condiciones antes de elegir un producto?</w:t>
      </w:r>
    </w:p>
    <w:p w14:paraId="652DE51B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Actividad 3. Aplicamos lo aprendido a una meta financiera (10 minutos)</w:t>
      </w:r>
    </w:p>
    <w:p w14:paraId="2CBB20EA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lastRenderedPageBreak/>
        <w:t>Los estudiantes trabajan en parejas con el siguiente caso:</w:t>
      </w:r>
    </w:p>
    <w:p w14:paraId="21EA7E43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Andrea quiere reunir S/ 240 en tres meses para adquirir materiales destinados a un proyecto escolar. Actualmente tiene S/ 60 ahorrados.</w:t>
      </w:r>
    </w:p>
    <w:p w14:paraId="3BFA8E3B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Resuelven las preguntas:</w:t>
      </w:r>
    </w:p>
    <w:p w14:paraId="162F48A0" w14:textId="77777777" w:rsidR="00185EED" w:rsidRPr="00185EED" w:rsidRDefault="00185EED" w:rsidP="00DB7F34">
      <w:pPr>
        <w:spacing w:after="0"/>
        <w:ind w:left="1134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1. ¿Cuánto dinero le falta reunir?</w:t>
      </w:r>
    </w:p>
    <w:p w14:paraId="2F01D7C6" w14:textId="77777777" w:rsidR="00185EED" w:rsidRPr="00185EED" w:rsidRDefault="00185EED" w:rsidP="00DB7F34">
      <w:pPr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S/ 240 − S/ 60 = S/ 180.</w:t>
      </w:r>
    </w:p>
    <w:p w14:paraId="74BFA2DD" w14:textId="77777777" w:rsidR="00185EED" w:rsidRPr="00185EED" w:rsidRDefault="00185EED" w:rsidP="00DB7F34">
      <w:pPr>
        <w:spacing w:after="0"/>
        <w:ind w:left="1134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2. Si decide reunir esa cantidad en tres meses, ¿cuánto tendría que ahorrar mensualmente?</w:t>
      </w:r>
    </w:p>
    <w:p w14:paraId="76D7F39D" w14:textId="77777777" w:rsidR="00185EED" w:rsidRPr="00185EED" w:rsidRDefault="00185EED" w:rsidP="00DB7F34">
      <w:pPr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S/ 180 ÷ 3 = S/ 60 al mes.</w:t>
      </w:r>
    </w:p>
    <w:p w14:paraId="55A9CDA3" w14:textId="77777777" w:rsidR="00185EED" w:rsidRPr="00185EED" w:rsidRDefault="00185EED" w:rsidP="00DB7F34">
      <w:pPr>
        <w:spacing w:after="0"/>
        <w:ind w:left="1418" w:hanging="284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3. ¿Sería prudente invertir ese dinero en una alternativa cuyo valor puede bajar y que no permite retirarlo fácilmente?</w:t>
      </w:r>
    </w:p>
    <w:p w14:paraId="6E42CCF0" w14:textId="27CD92C9" w:rsidR="00185EED" w:rsidRDefault="00185EED" w:rsidP="00DB7F34">
      <w:pPr>
        <w:spacing w:after="0"/>
        <w:ind w:left="1134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4. ¿Qué estrategia podría ayudarle a alcanzar su meta sin asumir riesgos innecesarios?</w:t>
      </w:r>
    </w:p>
    <w:p w14:paraId="1484EA36" w14:textId="77777777" w:rsidR="00DB7F34" w:rsidRPr="00185EED" w:rsidRDefault="00DB7F34" w:rsidP="00DB7F34">
      <w:pPr>
        <w:spacing w:after="0"/>
        <w:ind w:left="1134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13BD1484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Los estudiantes justifican sus respuestas considerando el plazo, la disponibilidad del dinero y la importancia de mantener una estrategia realista.</w:t>
      </w:r>
    </w:p>
    <w:p w14:paraId="57C8D335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Actividad 4. Elaboramos el cuadro comparativo y el plan financiero (18 minutos)</w:t>
      </w:r>
    </w:p>
    <w:p w14:paraId="4E5B8E7D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Cada estudiante completa la ficha de trabajo.</w:t>
      </w:r>
    </w:p>
    <w:p w14:paraId="29764361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Parte A. Cuadro comparativo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8"/>
        <w:gridCol w:w="680"/>
        <w:gridCol w:w="896"/>
      </w:tblGrid>
      <w:tr w:rsidR="00185EED" w:rsidRPr="00185EED" w14:paraId="638342C3" w14:textId="77777777" w:rsidTr="00DB7F3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039E48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Elemento</w:t>
            </w:r>
          </w:p>
        </w:tc>
        <w:tc>
          <w:tcPr>
            <w:tcW w:w="0" w:type="auto"/>
            <w:vAlign w:val="center"/>
            <w:hideMark/>
          </w:tcPr>
          <w:p w14:paraId="5ADBF2EB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Ahorro</w:t>
            </w:r>
          </w:p>
        </w:tc>
        <w:tc>
          <w:tcPr>
            <w:tcW w:w="0" w:type="auto"/>
            <w:vAlign w:val="center"/>
            <w:hideMark/>
          </w:tcPr>
          <w:p w14:paraId="4302F52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Inversión</w:t>
            </w:r>
          </w:p>
        </w:tc>
      </w:tr>
      <w:tr w:rsidR="00185EED" w:rsidRPr="00185EED" w14:paraId="23F30294" w14:textId="77777777" w:rsidTr="00DB7F3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A52721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¿Para qué sirve?</w:t>
            </w:r>
          </w:p>
        </w:tc>
        <w:tc>
          <w:tcPr>
            <w:tcW w:w="0" w:type="auto"/>
            <w:vAlign w:val="center"/>
            <w:hideMark/>
          </w:tcPr>
          <w:p w14:paraId="03DAF33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01B1FAE6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</w:tr>
      <w:tr w:rsidR="00185EED" w:rsidRPr="00185EED" w14:paraId="4B7257F8" w14:textId="77777777" w:rsidTr="00DB7F3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B6A403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¿Qué beneficios ofrece?</w:t>
            </w:r>
          </w:p>
        </w:tc>
        <w:tc>
          <w:tcPr>
            <w:tcW w:w="0" w:type="auto"/>
            <w:vAlign w:val="center"/>
            <w:hideMark/>
          </w:tcPr>
          <w:p w14:paraId="45BED311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44B4140F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</w:tr>
      <w:tr w:rsidR="00185EED" w:rsidRPr="00185EED" w14:paraId="23E542BB" w14:textId="77777777" w:rsidTr="00DB7F3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A59AB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¿Qué riesgos presenta?</w:t>
            </w:r>
          </w:p>
        </w:tc>
        <w:tc>
          <w:tcPr>
            <w:tcW w:w="0" w:type="auto"/>
            <w:vAlign w:val="center"/>
            <w:hideMark/>
          </w:tcPr>
          <w:p w14:paraId="782E0FB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1A1E9FCD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</w:tr>
      <w:tr w:rsidR="00185EED" w:rsidRPr="00185EED" w14:paraId="1A118181" w14:textId="77777777" w:rsidTr="00DB7F3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3DCFCF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¿Cuándo puede ser conveniente?</w:t>
            </w:r>
          </w:p>
        </w:tc>
        <w:tc>
          <w:tcPr>
            <w:tcW w:w="0" w:type="auto"/>
            <w:vAlign w:val="center"/>
            <w:hideMark/>
          </w:tcPr>
          <w:p w14:paraId="375A03CD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1350B3E1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</w:tr>
      <w:tr w:rsidR="00185EED" w:rsidRPr="00185EED" w14:paraId="40124DE0" w14:textId="77777777" w:rsidTr="00DB7F3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A1DF45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Ejemplo relacionado con un emprendimiento</w:t>
            </w:r>
          </w:p>
        </w:tc>
        <w:tc>
          <w:tcPr>
            <w:tcW w:w="0" w:type="auto"/>
            <w:vAlign w:val="center"/>
            <w:hideMark/>
          </w:tcPr>
          <w:p w14:paraId="58FF36C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51E4580A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</w:tr>
    </w:tbl>
    <w:p w14:paraId="194266D7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Parte B. Mi plan de ahorro o inversión</w:t>
      </w:r>
    </w:p>
    <w:p w14:paraId="236FFF21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Mi meta: ¿qué deseo alcanzar?</w:t>
      </w:r>
    </w:p>
    <w:p w14:paraId="1A9B513C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Monto total necesario: ¿cuánto cuesta mi meta?</w:t>
      </w:r>
    </w:p>
    <w:p w14:paraId="53881FC5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Dinero disponible: ¿cuánto tengo actualmente? Puedo utilizar una cantidad hipotética.</w:t>
      </w:r>
    </w:p>
    <w:p w14:paraId="2837B284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Monto que me falta: ¿cuánto debo reunir?</w:t>
      </w:r>
    </w:p>
    <w:p w14:paraId="7BC845A5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Plazo: ¿en cuánto tiempo quiero lograrlo?</w:t>
      </w:r>
    </w:p>
    <w:p w14:paraId="4D24C706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Estrategia elegida: ahorro o alternativa de inversión investigada.</w:t>
      </w:r>
    </w:p>
    <w:p w14:paraId="16F4033B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Justificación: ¿por qué es adecuada para mi meta?</w:t>
      </w:r>
    </w:p>
    <w:p w14:paraId="2A2C9DF1" w14:textId="77777777" w:rsidR="00185EED" w:rsidRPr="00185EED" w:rsidRDefault="00185EED" w:rsidP="00654E98">
      <w:pPr>
        <w:numPr>
          <w:ilvl w:val="0"/>
          <w:numId w:val="11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Riesgos y precauciones: ¿qué debo revisar antes de tomar una decisión?</w:t>
      </w:r>
    </w:p>
    <w:p w14:paraId="0CB3E02D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acompaña el trabajo con preguntas orientadoras. Si un estudiante elige una inversión, debe reconocer que puede perder dinero y que necesita investigar las condiciones antes de decidir. No se solicita que los menores abran cuentas ni realicen inversiones reales.</w:t>
      </w:r>
    </w:p>
    <w:p w14:paraId="6BABC59C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Actividad 5. Socialización y retroalimentación (5 minutos)</w:t>
      </w:r>
    </w:p>
    <w:p w14:paraId="37C8D268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Algunos estudiantes comparten su meta y explican por qué eligieron ahorrar o considerar una inversión.</w:t>
      </w:r>
    </w:p>
    <w:p w14:paraId="2E3CA671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Los compañeros ofrecen comentarios respetuosos:</w:t>
      </w:r>
    </w:p>
    <w:p w14:paraId="67C9FB8A" w14:textId="77777777" w:rsidR="00185EED" w:rsidRPr="00185EED" w:rsidRDefault="00185EED" w:rsidP="00654E98">
      <w:pPr>
        <w:numPr>
          <w:ilvl w:val="0"/>
          <w:numId w:val="12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Una fortaleza de la propuesta.</w:t>
      </w:r>
    </w:p>
    <w:p w14:paraId="4AC3C9B4" w14:textId="77777777" w:rsidR="00185EED" w:rsidRPr="00185EED" w:rsidRDefault="00185EED" w:rsidP="00654E98">
      <w:pPr>
        <w:numPr>
          <w:ilvl w:val="0"/>
          <w:numId w:val="12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Una pregunta que permita mejorarla.</w:t>
      </w:r>
    </w:p>
    <w:p w14:paraId="541DDFCC" w14:textId="77777777" w:rsidR="00185EED" w:rsidRPr="00185EED" w:rsidRDefault="00185EED" w:rsidP="00654E98">
      <w:pPr>
        <w:numPr>
          <w:ilvl w:val="0"/>
          <w:numId w:val="12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Una recomendación para hacer más realista la meta.</w:t>
      </w:r>
    </w:p>
    <w:p w14:paraId="191F740C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destaca que una buena decisión financiera no consiste en elegir la alternativa con la ganancia prometida más alta, sino en evaluar la meta, el plazo, la seguridad, los costos y los riesgos.</w:t>
      </w:r>
    </w:p>
    <w:p w14:paraId="66B3A927" w14:textId="77777777" w:rsidR="00185EED" w:rsidRPr="00185EED" w:rsidRDefault="00185EED" w:rsidP="00185EED">
      <w:pPr>
        <w:spacing w:after="0"/>
        <w:ind w:left="284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C. CIERRE — 15 minutos</w:t>
      </w:r>
    </w:p>
    <w:p w14:paraId="156D313C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1. Metacognición (10 minutos)</w:t>
      </w:r>
    </w:p>
    <w:p w14:paraId="19068C23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Los estudiantes responden individualmente:</w:t>
      </w:r>
    </w:p>
    <w:p w14:paraId="2B3ADD2E" w14:textId="77777777" w:rsidR="00185EED" w:rsidRPr="00185EED" w:rsidRDefault="00185EED" w:rsidP="00654E98">
      <w:pPr>
        <w:numPr>
          <w:ilvl w:val="0"/>
          <w:numId w:val="13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diferencia fundamental aprendí entre ahorrar e invertir?</w:t>
      </w:r>
    </w:p>
    <w:p w14:paraId="0C43E59C" w14:textId="77777777" w:rsidR="00185EED" w:rsidRPr="00185EED" w:rsidRDefault="00185EED" w:rsidP="00654E98">
      <w:pPr>
        <w:numPr>
          <w:ilvl w:val="0"/>
          <w:numId w:val="13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¿Cómo explicaría el interés compuesto con mis propias palabras?</w:t>
      </w:r>
    </w:p>
    <w:p w14:paraId="23CC587B" w14:textId="77777777" w:rsidR="00185EED" w:rsidRPr="00185EED" w:rsidRDefault="00185EED" w:rsidP="00654E98">
      <w:pPr>
        <w:numPr>
          <w:ilvl w:val="0"/>
          <w:numId w:val="13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factores debo evaluar antes de invertir?</w:t>
      </w:r>
    </w:p>
    <w:p w14:paraId="716B331C" w14:textId="77777777" w:rsidR="00185EED" w:rsidRPr="00185EED" w:rsidRDefault="00185EED" w:rsidP="00654E98">
      <w:pPr>
        <w:numPr>
          <w:ilvl w:val="0"/>
          <w:numId w:val="13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¿Por qué el plazo de una meta influye en mi decisión?</w:t>
      </w:r>
    </w:p>
    <w:p w14:paraId="38949D80" w14:textId="77777777" w:rsidR="00185EED" w:rsidRPr="00185EED" w:rsidRDefault="00185EED" w:rsidP="00654E98">
      <w:pPr>
        <w:numPr>
          <w:ilvl w:val="0"/>
          <w:numId w:val="13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cambiaría en mi plan financiero después de esta sesión?</w:t>
      </w:r>
    </w:p>
    <w:p w14:paraId="386B19BB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2. Conclusión y transferencia (5 minutos)</w:t>
      </w:r>
    </w:p>
    <w:p w14:paraId="7FC6F9CA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El docente sintetiza:</w:t>
      </w:r>
    </w:p>
    <w:p w14:paraId="0F69B8F1" w14:textId="77777777" w:rsidR="00185EED" w:rsidRP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“Ahorrar nos permite reservar recursos para alcanzar metas; invertir busca generar rendimientos, pero implica riesgos. Una decisión financiera responsable comienza por conocer nuestro objetivo, calcular cuánto necesitamos y elegir una alternativa cuyas condiciones comprendamos”.</w:t>
      </w:r>
    </w:p>
    <w:p w14:paraId="65E8A115" w14:textId="4A19CE24" w:rsidR="00185EED" w:rsidRDefault="00185EED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Como enlace con la siguiente sesión, plantea: Si necesitamos dinero para una meta o un emprendimiento y pensamos solicitar un préstamo, ¿cómo podemos saber cuánto nos costará realmente?</w:t>
      </w:r>
    </w:p>
    <w:p w14:paraId="5B062194" w14:textId="15431731" w:rsidR="00DB7F34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49DD5FE8" w14:textId="4CB52E75" w:rsidR="00DB7F34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5DC41CE9" w14:textId="479611C0" w:rsidR="00DB7F34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6333DD4C" w14:textId="57BD91B0" w:rsidR="00DB7F34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1E8AE80D" w14:textId="77777777" w:rsidR="00DB7F34" w:rsidRPr="00185EED" w:rsidRDefault="00DB7F34" w:rsidP="00185EED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287890ED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lastRenderedPageBreak/>
        <w:t>X. ENFOQUES TRANSVERSALES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1594"/>
        <w:gridCol w:w="6583"/>
      </w:tblGrid>
      <w:tr w:rsidR="00185EED" w:rsidRPr="00185EED" w14:paraId="414BE067" w14:textId="77777777" w:rsidTr="00DB7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C95F6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Enfoque transversal</w:t>
            </w:r>
          </w:p>
        </w:tc>
        <w:tc>
          <w:tcPr>
            <w:tcW w:w="0" w:type="auto"/>
            <w:vAlign w:val="center"/>
            <w:hideMark/>
          </w:tcPr>
          <w:p w14:paraId="5EF1CB3E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Valor</w:t>
            </w:r>
          </w:p>
        </w:tc>
        <w:tc>
          <w:tcPr>
            <w:tcW w:w="0" w:type="auto"/>
            <w:vAlign w:val="center"/>
            <w:hideMark/>
          </w:tcPr>
          <w:p w14:paraId="7D0EF14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Actitud observable</w:t>
            </w:r>
          </w:p>
        </w:tc>
      </w:tr>
      <w:tr w:rsidR="00185EED" w:rsidRPr="00185EED" w14:paraId="539F5AB3" w14:textId="77777777" w:rsidTr="00DB7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CA98F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Búsqueda de la excelencia</w:t>
            </w:r>
          </w:p>
        </w:tc>
        <w:tc>
          <w:tcPr>
            <w:tcW w:w="0" w:type="auto"/>
            <w:vAlign w:val="center"/>
            <w:hideMark/>
          </w:tcPr>
          <w:p w14:paraId="10319A22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Superación personal</w:t>
            </w:r>
          </w:p>
        </w:tc>
        <w:tc>
          <w:tcPr>
            <w:tcW w:w="0" w:type="auto"/>
            <w:vAlign w:val="center"/>
            <w:hideMark/>
          </w:tcPr>
          <w:p w14:paraId="59F2D341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Establece metas financieras realistas y mejora su plan a partir de la retroalimentación.</w:t>
            </w:r>
          </w:p>
        </w:tc>
      </w:tr>
      <w:tr w:rsidR="00185EED" w:rsidRPr="00185EED" w14:paraId="22D42184" w14:textId="77777777" w:rsidTr="00DB7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7690F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Enfoque de derechos</w:t>
            </w:r>
          </w:p>
        </w:tc>
        <w:tc>
          <w:tcPr>
            <w:tcW w:w="0" w:type="auto"/>
            <w:vAlign w:val="center"/>
            <w:hideMark/>
          </w:tcPr>
          <w:p w14:paraId="51362ABB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14:paraId="2612305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Busca información clara antes de tomar decisiones que comprometan sus recursos.</w:t>
            </w:r>
          </w:p>
        </w:tc>
      </w:tr>
      <w:tr w:rsidR="00185EED" w:rsidRPr="00185EED" w14:paraId="0505552A" w14:textId="77777777" w:rsidTr="00DB7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67E2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Orientación al bien común</w:t>
            </w:r>
          </w:p>
        </w:tc>
        <w:tc>
          <w:tcPr>
            <w:tcW w:w="0" w:type="auto"/>
            <w:vAlign w:val="center"/>
            <w:hideMark/>
          </w:tcPr>
          <w:p w14:paraId="5CF15BCD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14:paraId="325BC0EF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Reconoce la importancia de utilizar los recursos de forma planificada y evitar riesgos que afecten su bienestar y el de su entorno.</w:t>
            </w:r>
          </w:p>
        </w:tc>
      </w:tr>
    </w:tbl>
    <w:p w14:paraId="38A0D28C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XI. INSTRUMENTO DE EVALUACIÓN: RÚBRICA ANALÍTICA</w:t>
      </w:r>
    </w:p>
    <w:p w14:paraId="0CBA17BC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Evidencia: cuadro comparativo y plan de ahorro o inversión.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4"/>
        <w:gridCol w:w="1884"/>
        <w:gridCol w:w="1824"/>
        <w:gridCol w:w="2654"/>
        <w:gridCol w:w="2345"/>
      </w:tblGrid>
      <w:tr w:rsidR="00185EED" w:rsidRPr="00185EED" w14:paraId="036C692F" w14:textId="77777777" w:rsidTr="00654E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D36BA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Criterios</w:t>
            </w:r>
          </w:p>
        </w:tc>
        <w:tc>
          <w:tcPr>
            <w:tcW w:w="0" w:type="auto"/>
            <w:vAlign w:val="center"/>
            <w:hideMark/>
          </w:tcPr>
          <w:p w14:paraId="13995697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Inicio</w:t>
            </w:r>
          </w:p>
        </w:tc>
        <w:tc>
          <w:tcPr>
            <w:tcW w:w="0" w:type="auto"/>
            <w:vAlign w:val="center"/>
            <w:hideMark/>
          </w:tcPr>
          <w:p w14:paraId="7C9B8A3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14:paraId="7613268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Logro esperado</w:t>
            </w:r>
          </w:p>
        </w:tc>
        <w:tc>
          <w:tcPr>
            <w:tcW w:w="0" w:type="auto"/>
            <w:vAlign w:val="center"/>
            <w:hideMark/>
          </w:tcPr>
          <w:p w14:paraId="57B98692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Logro destacado</w:t>
            </w:r>
          </w:p>
        </w:tc>
      </w:tr>
      <w:tr w:rsidR="00185EED" w:rsidRPr="00185EED" w14:paraId="3D6AD0EE" w14:textId="77777777" w:rsidTr="00654E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BD0E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Diferencia ahorro e inversión.</w:t>
            </w:r>
          </w:p>
        </w:tc>
        <w:tc>
          <w:tcPr>
            <w:tcW w:w="0" w:type="auto"/>
            <w:vAlign w:val="center"/>
            <w:hideMark/>
          </w:tcPr>
          <w:p w14:paraId="6D59AA18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Confunde los conceptos.</w:t>
            </w:r>
          </w:p>
        </w:tc>
        <w:tc>
          <w:tcPr>
            <w:tcW w:w="0" w:type="auto"/>
            <w:vAlign w:val="center"/>
            <w:hideMark/>
          </w:tcPr>
          <w:p w14:paraId="23DF50E2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Identifica algunas diferencias con apoyo.</w:t>
            </w:r>
          </w:p>
        </w:tc>
        <w:tc>
          <w:tcPr>
            <w:tcW w:w="0" w:type="auto"/>
            <w:vAlign w:val="center"/>
            <w:hideMark/>
          </w:tcPr>
          <w:p w14:paraId="492EB2D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Explica las diferencias y las relaciona con sus objetivos.</w:t>
            </w:r>
          </w:p>
        </w:tc>
        <w:tc>
          <w:tcPr>
            <w:tcW w:w="0" w:type="auto"/>
            <w:vAlign w:val="center"/>
            <w:hideMark/>
          </w:tcPr>
          <w:p w14:paraId="1F8E9EB2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Compara ambas alternativas mediante ejemplos pertinentes y fundamentados.</w:t>
            </w:r>
          </w:p>
        </w:tc>
      </w:tr>
      <w:tr w:rsidR="00185EED" w:rsidRPr="00185EED" w14:paraId="489DB801" w14:textId="77777777" w:rsidTr="00654E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E1221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Calcula intereses.</w:t>
            </w:r>
          </w:p>
        </w:tc>
        <w:tc>
          <w:tcPr>
            <w:tcW w:w="0" w:type="auto"/>
            <w:vAlign w:val="center"/>
            <w:hideMark/>
          </w:tcPr>
          <w:p w14:paraId="736A436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Presenta dificultades para identificar los datos y realizar el cálculo.</w:t>
            </w:r>
          </w:p>
        </w:tc>
        <w:tc>
          <w:tcPr>
            <w:tcW w:w="0" w:type="auto"/>
            <w:vAlign w:val="center"/>
            <w:hideMark/>
          </w:tcPr>
          <w:p w14:paraId="4EA85780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Realiza cálculos parciales con apoyo.</w:t>
            </w:r>
          </w:p>
        </w:tc>
        <w:tc>
          <w:tcPr>
            <w:tcW w:w="0" w:type="auto"/>
            <w:vAlign w:val="center"/>
            <w:hideMark/>
          </w:tcPr>
          <w:p w14:paraId="2B31B33A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Calcula correctamente intereses simples y reconoce el funcionamiento del interés compuesto en el ejemplo.</w:t>
            </w:r>
          </w:p>
        </w:tc>
        <w:tc>
          <w:tcPr>
            <w:tcW w:w="0" w:type="auto"/>
            <w:vAlign w:val="center"/>
            <w:hideMark/>
          </w:tcPr>
          <w:p w14:paraId="2CB576DD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Explica y compara los resultados, interpretando su significado financiero.</w:t>
            </w:r>
          </w:p>
        </w:tc>
      </w:tr>
      <w:tr w:rsidR="00185EED" w:rsidRPr="00185EED" w14:paraId="79413347" w14:textId="77777777" w:rsidTr="00654E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8CF49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Evalúa beneficios y riesgos.</w:t>
            </w:r>
          </w:p>
        </w:tc>
        <w:tc>
          <w:tcPr>
            <w:tcW w:w="0" w:type="auto"/>
            <w:vAlign w:val="center"/>
            <w:hideMark/>
          </w:tcPr>
          <w:p w14:paraId="182503F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Menciona beneficios o riesgos sin relacionarlos con la decisión.</w:t>
            </w:r>
          </w:p>
        </w:tc>
        <w:tc>
          <w:tcPr>
            <w:tcW w:w="0" w:type="auto"/>
            <w:vAlign w:val="center"/>
            <w:hideMark/>
          </w:tcPr>
          <w:p w14:paraId="5F1578B6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Reconoce algunos factores, pero su justificación es limitada.</w:t>
            </w:r>
          </w:p>
        </w:tc>
        <w:tc>
          <w:tcPr>
            <w:tcW w:w="0" w:type="auto"/>
            <w:vAlign w:val="center"/>
            <w:hideMark/>
          </w:tcPr>
          <w:p w14:paraId="55C4CC7C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Considera riesgos, plazos, costos y disponibilidad del dinero.</w:t>
            </w:r>
          </w:p>
        </w:tc>
        <w:tc>
          <w:tcPr>
            <w:tcW w:w="0" w:type="auto"/>
            <w:vAlign w:val="center"/>
            <w:hideMark/>
          </w:tcPr>
          <w:p w14:paraId="79E5A03D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Fundamenta su elección relacionando varios factores con la meta financiera.</w:t>
            </w:r>
          </w:p>
        </w:tc>
      </w:tr>
      <w:tr w:rsidR="00185EED" w:rsidRPr="00185EED" w14:paraId="5B9B3C63" w14:textId="77777777" w:rsidTr="00654E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9130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Elabora su plan financiero.</w:t>
            </w:r>
          </w:p>
        </w:tc>
        <w:tc>
          <w:tcPr>
            <w:tcW w:w="0" w:type="auto"/>
            <w:vAlign w:val="center"/>
            <w:hideMark/>
          </w:tcPr>
          <w:p w14:paraId="553B73C4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Presenta una meta poco definida o incompleta.</w:t>
            </w:r>
          </w:p>
        </w:tc>
        <w:tc>
          <w:tcPr>
            <w:tcW w:w="0" w:type="auto"/>
            <w:vAlign w:val="center"/>
            <w:hideMark/>
          </w:tcPr>
          <w:p w14:paraId="64D514F2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Define una meta, pero necesita mejorar los cálculos o la estrategia.</w:t>
            </w:r>
          </w:p>
        </w:tc>
        <w:tc>
          <w:tcPr>
            <w:tcW w:w="0" w:type="auto"/>
            <w:vAlign w:val="center"/>
            <w:hideMark/>
          </w:tcPr>
          <w:p w14:paraId="5D917396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Presenta una meta, monto, plazo y estrategia coherentes.</w:t>
            </w:r>
          </w:p>
        </w:tc>
        <w:tc>
          <w:tcPr>
            <w:tcW w:w="0" w:type="auto"/>
            <w:vAlign w:val="center"/>
            <w:hideMark/>
          </w:tcPr>
          <w:p w14:paraId="300C1C02" w14:textId="77777777" w:rsidR="00185EED" w:rsidRPr="00185EED" w:rsidRDefault="00185EED" w:rsidP="00185EED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185EED">
              <w:rPr>
                <w:rFonts w:ascii="Arial" w:hAnsi="Arial" w:cs="Arial"/>
                <w:bCs/>
                <w:sz w:val="18"/>
                <w:szCs w:val="18"/>
                <w:lang w:val="es-PE"/>
              </w:rPr>
              <w:t>Justifica su estrategia con cálculos, medidas preventivas y alternativas de mejora.</w:t>
            </w:r>
          </w:p>
        </w:tc>
      </w:tr>
    </w:tbl>
    <w:p w14:paraId="6D687CA0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XII. MATERIALES Y RECURSOS</w:t>
      </w:r>
    </w:p>
    <w:p w14:paraId="5C81FE15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Pizarra y plumones.</w:t>
      </w:r>
    </w:p>
    <w:p w14:paraId="01FD647E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Ficha de trabajo.</w:t>
      </w:r>
    </w:p>
    <w:p w14:paraId="7104E8B9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Cuaderno y hojas de aplicación.</w:t>
      </w:r>
    </w:p>
    <w:p w14:paraId="6460EED4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Calculadora básica.</w:t>
      </w:r>
    </w:p>
    <w:p w14:paraId="75B721E4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Papelotes y materiales para elaborar organizadores.</w:t>
      </w:r>
    </w:p>
    <w:p w14:paraId="0D9C10BB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Proyector o computadora, si están disponibles.</w:t>
      </w:r>
    </w:p>
    <w:p w14:paraId="373A94CD" w14:textId="77777777" w:rsidR="00185EED" w:rsidRPr="00185EED" w:rsidRDefault="00185EED" w:rsidP="00654E98">
      <w:pPr>
        <w:numPr>
          <w:ilvl w:val="0"/>
          <w:numId w:val="1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Ejemplos de productos financieros obtenidos de fuentes oficiales.</w:t>
      </w:r>
    </w:p>
    <w:p w14:paraId="5D6B3F28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 xml:space="preserve">Como recurso complementario, el docente puede consultar el portal de educación financiera de la Superintendencia de Banca, Seguros y AFP: </w:t>
      </w:r>
      <w:hyperlink r:id="rId9" w:history="1">
        <w:r w:rsidRPr="00185EED">
          <w:rPr>
            <w:rStyle w:val="Hipervnculo"/>
            <w:rFonts w:ascii="Arial" w:hAnsi="Arial" w:cs="Arial"/>
            <w:bCs/>
            <w:sz w:val="18"/>
            <w:szCs w:val="18"/>
            <w:lang w:val="es-PE"/>
          </w:rPr>
          <w:t>SBS – Educación financiera</w:t>
        </w:r>
      </w:hyperlink>
      <w:r w:rsidRPr="00185EED">
        <w:rPr>
          <w:rFonts w:ascii="Arial" w:hAnsi="Arial" w:cs="Arial"/>
          <w:bCs/>
          <w:sz w:val="18"/>
          <w:szCs w:val="18"/>
          <w:lang w:val="es-PE"/>
        </w:rPr>
        <w:t>.</w:t>
      </w:r>
    </w:p>
    <w:p w14:paraId="7662D4B1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XIII. ACTIVIDAD DE EXTENSIÓN</w:t>
      </w:r>
    </w:p>
    <w:p w14:paraId="48869179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Título: “Mi meta financiera y mi estrategia para alcanzarla”</w:t>
      </w:r>
    </w:p>
    <w:p w14:paraId="6D879C81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Cada estudiante diseña una ficha con una meta personal, académica o emprendedora. Puede utilizar datos hipotéticos, sin necesidad de revelar información económica familiar.</w:t>
      </w:r>
    </w:p>
    <w:p w14:paraId="068C00FF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La ficha debe responder:</w:t>
      </w:r>
    </w:p>
    <w:p w14:paraId="440EDB20" w14:textId="77777777" w:rsidR="00185EED" w:rsidRPr="00185EED" w:rsidRDefault="00185EED" w:rsidP="00654E98">
      <w:pPr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meta quiero alcanzar?</w:t>
      </w:r>
    </w:p>
    <w:p w14:paraId="08F94613" w14:textId="77777777" w:rsidR="00185EED" w:rsidRPr="00185EED" w:rsidRDefault="00185EED" w:rsidP="00654E98">
      <w:pPr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¿Cuánto dinero necesito?</w:t>
      </w:r>
    </w:p>
    <w:p w14:paraId="5E020C82" w14:textId="77777777" w:rsidR="00185EED" w:rsidRPr="00185EED" w:rsidRDefault="00185EED" w:rsidP="00654E98">
      <w:pPr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¿Cuánto tiempo tengo para reunirlo?</w:t>
      </w:r>
    </w:p>
    <w:p w14:paraId="0FA6CD9E" w14:textId="77777777" w:rsidR="00185EED" w:rsidRPr="00185EED" w:rsidRDefault="00185EED" w:rsidP="00654E98">
      <w:pPr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¿Cuánto debo ahorrar semanal o mensualmente?</w:t>
      </w:r>
    </w:p>
    <w:p w14:paraId="0D2AD994" w14:textId="77777777" w:rsidR="00185EED" w:rsidRPr="00185EED" w:rsidRDefault="00185EED" w:rsidP="00654E98">
      <w:pPr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¿Por qué el ahorro o una alternativa de inversión sería apropiada para esa meta?</w:t>
      </w:r>
    </w:p>
    <w:p w14:paraId="3FE9B891" w14:textId="77777777" w:rsidR="00185EED" w:rsidRPr="00185EED" w:rsidRDefault="00185EED" w:rsidP="00654E98">
      <w:pPr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¿Qué riesgos y precauciones debo considerar?</w:t>
      </w:r>
    </w:p>
    <w:p w14:paraId="045A5631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Producto: ficha de planificación financiera personal.</w:t>
      </w:r>
    </w:p>
    <w:p w14:paraId="18A93C2B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XIV. ATENCIÓN A LA DIVERSIDAD: PRINCIPIOS DEL DUA</w:t>
      </w:r>
    </w:p>
    <w:p w14:paraId="2F75F119" w14:textId="77777777" w:rsidR="00185EED" w:rsidRPr="00185EED" w:rsidRDefault="00185EED" w:rsidP="00654E98">
      <w:pPr>
        <w:numPr>
          <w:ilvl w:val="0"/>
          <w:numId w:val="1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Múltiples formas de representación: presentar los conceptos con ejemplos cotidianos, tablas comparativas, esquemas y ejercicios numéricos explicados paso a paso.</w:t>
      </w:r>
    </w:p>
    <w:p w14:paraId="5AAF1DC1" w14:textId="77777777" w:rsidR="00185EED" w:rsidRPr="00185EED" w:rsidRDefault="00185EED" w:rsidP="00654E98">
      <w:pPr>
        <w:numPr>
          <w:ilvl w:val="0"/>
          <w:numId w:val="1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Múltiples formas de acción y expresión: permitir que los estudiantes presenten sus resultados mediante tablas, fichas, organizadores visuales o explicaciones orales.</w:t>
      </w:r>
    </w:p>
    <w:p w14:paraId="0B154E82" w14:textId="77777777" w:rsidR="00185EED" w:rsidRPr="00185EED" w:rsidRDefault="00185EED" w:rsidP="00654E98">
      <w:pPr>
        <w:numPr>
          <w:ilvl w:val="0"/>
          <w:numId w:val="1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Múltiples formas de implicación: relacionar las actividades con metas cercanas a sus intereses, ofrecer opciones de trabajo individual o en parejas y proporcionar retroalimentación durante el proceso.</w:t>
      </w:r>
    </w:p>
    <w:p w14:paraId="4B717917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Se ofrecerán apoyos según las necesidades identificadas: calculadoras, ejemplos resueltos, plantillas parcialmente completadas, glosario de términos y tiempo adicional cuando corresponda.</w:t>
      </w:r>
    </w:p>
    <w:p w14:paraId="66CF1345" w14:textId="77777777" w:rsidR="00EA5C39" w:rsidRDefault="00EA5C39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</w:p>
    <w:p w14:paraId="2B2AC784" w14:textId="77777777" w:rsidR="00EA5C39" w:rsidRDefault="00EA5C39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</w:p>
    <w:p w14:paraId="3B84D1EF" w14:textId="77777777" w:rsidR="00EA5C39" w:rsidRDefault="00EA5C39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</w:p>
    <w:p w14:paraId="5B3F331B" w14:textId="2334CC0D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lastRenderedPageBreak/>
        <w:t>XV. LISTA DE COTEJO COMPLEMENTARIA</w:t>
      </w:r>
    </w:p>
    <w:p w14:paraId="22988527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185EED">
        <w:rPr>
          <w:rFonts w:ascii="Arial" w:hAnsi="Arial" w:cs="Arial"/>
          <w:b/>
          <w:bCs/>
          <w:sz w:val="18"/>
          <w:szCs w:val="18"/>
          <w:lang w:val="es-PE"/>
        </w:rPr>
        <w:t>Registro de observación</w:t>
      </w:r>
    </w:p>
    <w:p w14:paraId="5038E3B0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0 de 6</w:t>
      </w:r>
    </w:p>
    <w:p w14:paraId="3183AB75" w14:textId="0A181B13" w:rsidR="00185EED" w:rsidRPr="00185EED" w:rsidRDefault="00185EED" w:rsidP="00EA5C39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object w:dxaOrig="225" w:dyaOrig="225" w14:anchorId="1EBF1B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20.25pt;height:18pt" o:ole="">
            <v:imagedata r:id="rId10" o:title=""/>
          </v:shape>
          <w:control r:id="rId11" w:name="DefaultOcxName" w:shapeid="_x0000_i1042"/>
        </w:object>
      </w:r>
      <w:r w:rsidRPr="00185EED">
        <w:rPr>
          <w:rFonts w:ascii="Arial" w:hAnsi="Arial" w:cs="Arial"/>
          <w:bCs/>
          <w:sz w:val="18"/>
          <w:szCs w:val="18"/>
          <w:lang w:val="es-PE"/>
        </w:rPr>
        <w:t>Diferencia las características del ahorro y la inversión.</w:t>
      </w:r>
    </w:p>
    <w:p w14:paraId="23557D26" w14:textId="66D88F66" w:rsidR="00185EED" w:rsidRPr="00185EED" w:rsidRDefault="00185EED" w:rsidP="00EA5C39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object w:dxaOrig="225" w:dyaOrig="225" w14:anchorId="24899DF2">
          <v:shape id="_x0000_i1041" type="#_x0000_t75" style="width:20.25pt;height:18pt" o:ole="">
            <v:imagedata r:id="rId10" o:title=""/>
          </v:shape>
          <w:control r:id="rId12" w:name="DefaultOcxName1" w:shapeid="_x0000_i1041"/>
        </w:object>
      </w:r>
      <w:r w:rsidRPr="00185EED">
        <w:rPr>
          <w:rFonts w:ascii="Arial" w:hAnsi="Arial" w:cs="Arial"/>
          <w:bCs/>
          <w:sz w:val="18"/>
          <w:szCs w:val="18"/>
          <w:lang w:val="es-PE"/>
        </w:rPr>
        <w:t>Identifica beneficios y riesgos de cada alternativa.</w:t>
      </w:r>
    </w:p>
    <w:p w14:paraId="21AEE5E3" w14:textId="0023175F" w:rsidR="00185EED" w:rsidRPr="00185EED" w:rsidRDefault="00185EED" w:rsidP="00EA5C39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object w:dxaOrig="225" w:dyaOrig="225" w14:anchorId="4E7D1A9D">
          <v:shape id="_x0000_i1040" type="#_x0000_t75" style="width:20.25pt;height:18pt" o:ole="">
            <v:imagedata r:id="rId10" o:title=""/>
          </v:shape>
          <w:control r:id="rId13" w:name="DefaultOcxName2" w:shapeid="_x0000_i1040"/>
        </w:object>
      </w:r>
      <w:r w:rsidRPr="00185EED">
        <w:rPr>
          <w:rFonts w:ascii="Arial" w:hAnsi="Arial" w:cs="Arial"/>
          <w:bCs/>
          <w:sz w:val="18"/>
          <w:szCs w:val="18"/>
          <w:lang w:val="es-PE"/>
        </w:rPr>
        <w:t>Realiza cálculos básicos de intereses simples y comprende el interés compuesto.</w:t>
      </w:r>
    </w:p>
    <w:p w14:paraId="4DB5E917" w14:textId="6F65B56B" w:rsidR="00185EED" w:rsidRPr="00185EED" w:rsidRDefault="00185EED" w:rsidP="00EA5C39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object w:dxaOrig="225" w:dyaOrig="225" w14:anchorId="3072E0BD">
          <v:shape id="_x0000_i1039" type="#_x0000_t75" style="width:20.25pt;height:18pt" o:ole="">
            <v:imagedata r:id="rId10" o:title=""/>
          </v:shape>
          <w:control r:id="rId14" w:name="DefaultOcxName3" w:shapeid="_x0000_i1039"/>
        </w:object>
      </w:r>
      <w:r w:rsidRPr="00185EED">
        <w:rPr>
          <w:rFonts w:ascii="Arial" w:hAnsi="Arial" w:cs="Arial"/>
          <w:bCs/>
          <w:sz w:val="18"/>
          <w:szCs w:val="18"/>
          <w:lang w:val="es-PE"/>
        </w:rPr>
        <w:t>Define una meta financiera con monto y plazo.</w:t>
      </w:r>
    </w:p>
    <w:p w14:paraId="56BBF6F7" w14:textId="6DC48A3C" w:rsidR="00185EED" w:rsidRPr="00185EED" w:rsidRDefault="00185EED" w:rsidP="00EA5C39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object w:dxaOrig="225" w:dyaOrig="225" w14:anchorId="4224751F">
          <v:shape id="_x0000_i1038" type="#_x0000_t75" style="width:20.25pt;height:18pt" o:ole="">
            <v:imagedata r:id="rId10" o:title=""/>
          </v:shape>
          <w:control r:id="rId15" w:name="DefaultOcxName4" w:shapeid="_x0000_i1038"/>
        </w:object>
      </w:r>
      <w:r w:rsidRPr="00185EED">
        <w:rPr>
          <w:rFonts w:ascii="Arial" w:hAnsi="Arial" w:cs="Arial"/>
          <w:bCs/>
          <w:sz w:val="18"/>
          <w:szCs w:val="18"/>
          <w:lang w:val="es-PE"/>
        </w:rPr>
        <w:t>Justifica su estrategia considerando seguridad, costos, disponibilidad y riesgos.</w:t>
      </w:r>
    </w:p>
    <w:p w14:paraId="03FE32E2" w14:textId="7E18E78B" w:rsidR="00185EED" w:rsidRPr="00185EED" w:rsidRDefault="00185EED" w:rsidP="00EA5C39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object w:dxaOrig="225" w:dyaOrig="225" w14:anchorId="0BAE0486">
          <v:shape id="_x0000_i1037" type="#_x0000_t75" style="width:20.25pt;height:18pt" o:ole="">
            <v:imagedata r:id="rId10" o:title=""/>
          </v:shape>
          <w:control r:id="rId16" w:name="DefaultOcxName5" w:shapeid="_x0000_i1037"/>
        </w:object>
      </w:r>
      <w:r w:rsidRPr="00185EED">
        <w:rPr>
          <w:rFonts w:ascii="Arial" w:hAnsi="Arial" w:cs="Arial"/>
          <w:bCs/>
          <w:sz w:val="18"/>
          <w:szCs w:val="18"/>
          <w:lang w:val="es-PE"/>
        </w:rPr>
        <w:t>Presenta el cuadro comparativo y el plan financiero solicitados.</w:t>
      </w:r>
    </w:p>
    <w:p w14:paraId="6D408AF4" w14:textId="77777777" w:rsidR="00EA5C39" w:rsidRDefault="00EA5C39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39ACEAC5" w14:textId="77777777" w:rsidR="00EA5C39" w:rsidRDefault="00EA5C39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7E722130" w14:textId="601FA940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Producto final de la sesión: cuadro comparativo entre ahorro e inversión y plan financiero para una meta personal o emprendedora.</w:t>
      </w:r>
    </w:p>
    <w:p w14:paraId="7B701DED" w14:textId="77777777" w:rsidR="00185EED" w:rsidRPr="00185EED" w:rsidRDefault="00185EED" w:rsidP="00185EED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185EED">
        <w:rPr>
          <w:rFonts w:ascii="Arial" w:hAnsi="Arial" w:cs="Arial"/>
          <w:bCs/>
          <w:sz w:val="18"/>
          <w:szCs w:val="18"/>
          <w:lang w:val="es-PE"/>
        </w:rPr>
        <w:t>Instrumentos de evaluación: rúbrica analítica y lista de cotejo.</w:t>
      </w:r>
    </w:p>
    <w:p w14:paraId="4C25F985" w14:textId="77777777" w:rsidR="00C46773" w:rsidRDefault="00C46773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67E23A45" w14:textId="77777777" w:rsidR="008E5C8D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6CE24E38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40DF9C6D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5D80D298" w14:textId="77777777" w:rsidR="00BE794D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321BF89F" w14:textId="77777777" w:rsidR="00BE794D" w:rsidRPr="00A27927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7C9FF919" w14:textId="77777777" w:rsidR="008E5C8D" w:rsidRPr="00A27927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EC1BEF" wp14:editId="66F89B3B">
                <wp:simplePos x="0" y="0"/>
                <wp:positionH relativeFrom="column">
                  <wp:posOffset>3930015</wp:posOffset>
                </wp:positionH>
                <wp:positionV relativeFrom="paragraph">
                  <wp:posOffset>290195</wp:posOffset>
                </wp:positionV>
                <wp:extent cx="2600325" cy="819150"/>
                <wp:effectExtent l="0" t="0" r="9525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3A3984" w14:textId="77777777" w:rsidR="00696FEA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lang w:val="es-MX"/>
                              </w:rPr>
                            </w:pPr>
                          </w:p>
                          <w:p w14:paraId="23BD4004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Profesor Francis R. Chávez Paredes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1BE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09.45pt;margin-top:22.85pt;width:204.75pt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" fillcolor="white [3201]" stroked="f" strokeweight=".5pt">
                <v:textbox>
                  <w:txbxContent>
                    <w:p w14:paraId="1B3A3984" w14:textId="77777777" w:rsidR="00696FEA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lang w:val="es-MX"/>
                        </w:rPr>
                      </w:pPr>
                    </w:p>
                    <w:p w14:paraId="23BD4004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Profesor Francis R. Chávez Paredes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680690" wp14:editId="33D0C43D">
                <wp:simplePos x="0" y="0"/>
                <wp:positionH relativeFrom="column">
                  <wp:posOffset>1920240</wp:posOffset>
                </wp:positionH>
                <wp:positionV relativeFrom="paragraph">
                  <wp:posOffset>290195</wp:posOffset>
                </wp:positionV>
                <wp:extent cx="1847850" cy="64770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8D27F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176047ED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Subdirección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80690" id="Cuadro de texto 7" o:spid="_x0000_s1027" type="#_x0000_t202" style="position:absolute;left:0;text-align:left;margin-left:151.2pt;margin-top:22.85pt;width:145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UFLQ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" fillcolor="white [3201]" stroked="f" strokeweight=".5pt">
                <v:textbox>
                  <w:txbxContent>
                    <w:p w14:paraId="7368D27F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176047ED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Subdirección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0530A6" wp14:editId="41283E00">
                <wp:simplePos x="0" y="0"/>
                <wp:positionH relativeFrom="column">
                  <wp:posOffset>-234315</wp:posOffset>
                </wp:positionH>
                <wp:positionV relativeFrom="paragraph">
                  <wp:posOffset>282575</wp:posOffset>
                </wp:positionV>
                <wp:extent cx="1847850" cy="647700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ECEF62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2A8431E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530A6" id="Cuadro de texto 8" o:spid="_x0000_s1028" type="#_x0000_t202" style="position:absolute;left:0;text-align:left;margin-left:-18.45pt;margin-top:22.25pt;width:145.5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jShLw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" fillcolor="white [3201]" stroked="f" strokeweight=".5pt">
                <v:textbox>
                  <w:txbxContent>
                    <w:p w14:paraId="0EECEF62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32A8431E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20243077" w14:textId="77777777" w:rsidR="008E5C8D" w:rsidRDefault="008E5C8D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27640CCA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444B66C4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BB24EB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2281757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5B84A45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A22B8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6B8B52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sectPr w:rsidR="00927D92" w:rsidSect="00707EDF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E1790"/>
    <w:multiLevelType w:val="multilevel"/>
    <w:tmpl w:val="5EA2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032EE"/>
    <w:multiLevelType w:val="multilevel"/>
    <w:tmpl w:val="14E4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87AD2"/>
    <w:multiLevelType w:val="multilevel"/>
    <w:tmpl w:val="2A78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70E9B"/>
    <w:multiLevelType w:val="multilevel"/>
    <w:tmpl w:val="06D0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A4773"/>
    <w:multiLevelType w:val="multilevel"/>
    <w:tmpl w:val="A56C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26694"/>
    <w:multiLevelType w:val="multilevel"/>
    <w:tmpl w:val="2488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CC0E69"/>
    <w:multiLevelType w:val="multilevel"/>
    <w:tmpl w:val="256C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3B032F"/>
    <w:multiLevelType w:val="multilevel"/>
    <w:tmpl w:val="8124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EA0F05"/>
    <w:multiLevelType w:val="multilevel"/>
    <w:tmpl w:val="DBDE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F1515"/>
    <w:multiLevelType w:val="multilevel"/>
    <w:tmpl w:val="D51C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40797"/>
    <w:multiLevelType w:val="multilevel"/>
    <w:tmpl w:val="C88E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E47091"/>
    <w:multiLevelType w:val="multilevel"/>
    <w:tmpl w:val="8604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EB2E05"/>
    <w:multiLevelType w:val="multilevel"/>
    <w:tmpl w:val="88A4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54AD0"/>
    <w:multiLevelType w:val="multilevel"/>
    <w:tmpl w:val="C8CE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4468E"/>
    <w:multiLevelType w:val="multilevel"/>
    <w:tmpl w:val="1482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3568E9"/>
    <w:multiLevelType w:val="multilevel"/>
    <w:tmpl w:val="DCF0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7593264">
    <w:abstractNumId w:val="12"/>
  </w:num>
  <w:num w:numId="2" w16cid:durableId="959411037">
    <w:abstractNumId w:val="2"/>
  </w:num>
  <w:num w:numId="3" w16cid:durableId="2075083783">
    <w:abstractNumId w:val="10"/>
  </w:num>
  <w:num w:numId="4" w16cid:durableId="356085370">
    <w:abstractNumId w:val="9"/>
  </w:num>
  <w:num w:numId="5" w16cid:durableId="135101979">
    <w:abstractNumId w:val="7"/>
  </w:num>
  <w:num w:numId="6" w16cid:durableId="543910423">
    <w:abstractNumId w:val="8"/>
  </w:num>
  <w:num w:numId="7" w16cid:durableId="1132669296">
    <w:abstractNumId w:val="14"/>
  </w:num>
  <w:num w:numId="8" w16cid:durableId="1996178778">
    <w:abstractNumId w:val="13"/>
  </w:num>
  <w:num w:numId="9" w16cid:durableId="1671641372">
    <w:abstractNumId w:val="11"/>
  </w:num>
  <w:num w:numId="10" w16cid:durableId="619654017">
    <w:abstractNumId w:val="4"/>
  </w:num>
  <w:num w:numId="11" w16cid:durableId="1025985733">
    <w:abstractNumId w:val="3"/>
  </w:num>
  <w:num w:numId="12" w16cid:durableId="1867669639">
    <w:abstractNumId w:val="15"/>
  </w:num>
  <w:num w:numId="13" w16cid:durableId="1945502221">
    <w:abstractNumId w:val="0"/>
  </w:num>
  <w:num w:numId="14" w16cid:durableId="1397968049">
    <w:abstractNumId w:val="5"/>
  </w:num>
  <w:num w:numId="15" w16cid:durableId="1771268246">
    <w:abstractNumId w:val="1"/>
  </w:num>
  <w:num w:numId="16" w16cid:durableId="68121698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F69"/>
    <w:rsid w:val="00002EF0"/>
    <w:rsid w:val="00012DA2"/>
    <w:rsid w:val="000233EF"/>
    <w:rsid w:val="000370D7"/>
    <w:rsid w:val="00072D18"/>
    <w:rsid w:val="000977B3"/>
    <w:rsid w:val="000D6B22"/>
    <w:rsid w:val="00102394"/>
    <w:rsid w:val="00125118"/>
    <w:rsid w:val="001660A2"/>
    <w:rsid w:val="00184973"/>
    <w:rsid w:val="00185EED"/>
    <w:rsid w:val="001E0899"/>
    <w:rsid w:val="001F66CB"/>
    <w:rsid w:val="00203047"/>
    <w:rsid w:val="00211B9D"/>
    <w:rsid w:val="00242CE5"/>
    <w:rsid w:val="00272F69"/>
    <w:rsid w:val="002B2561"/>
    <w:rsid w:val="003428CB"/>
    <w:rsid w:val="003550DB"/>
    <w:rsid w:val="003705AC"/>
    <w:rsid w:val="004337FC"/>
    <w:rsid w:val="004C4EF9"/>
    <w:rsid w:val="00507803"/>
    <w:rsid w:val="00530992"/>
    <w:rsid w:val="00553C80"/>
    <w:rsid w:val="00553E09"/>
    <w:rsid w:val="005A3215"/>
    <w:rsid w:val="005F34A5"/>
    <w:rsid w:val="0061667A"/>
    <w:rsid w:val="00654E98"/>
    <w:rsid w:val="00682F30"/>
    <w:rsid w:val="00696FEA"/>
    <w:rsid w:val="006A1C97"/>
    <w:rsid w:val="006A3843"/>
    <w:rsid w:val="00707EDF"/>
    <w:rsid w:val="00791D4B"/>
    <w:rsid w:val="007A6E64"/>
    <w:rsid w:val="007D771A"/>
    <w:rsid w:val="007F2507"/>
    <w:rsid w:val="00813B1C"/>
    <w:rsid w:val="0085202D"/>
    <w:rsid w:val="00864144"/>
    <w:rsid w:val="008657EE"/>
    <w:rsid w:val="00875DFD"/>
    <w:rsid w:val="008E04DD"/>
    <w:rsid w:val="008E5C8D"/>
    <w:rsid w:val="00900DCA"/>
    <w:rsid w:val="00911E70"/>
    <w:rsid w:val="00927D92"/>
    <w:rsid w:val="00960A09"/>
    <w:rsid w:val="00A2271C"/>
    <w:rsid w:val="00A71388"/>
    <w:rsid w:val="00BB1058"/>
    <w:rsid w:val="00BB1470"/>
    <w:rsid w:val="00BE794D"/>
    <w:rsid w:val="00C46773"/>
    <w:rsid w:val="00C50A59"/>
    <w:rsid w:val="00C92F0C"/>
    <w:rsid w:val="00CF7E8B"/>
    <w:rsid w:val="00DA7549"/>
    <w:rsid w:val="00DB7F34"/>
    <w:rsid w:val="00EA0A98"/>
    <w:rsid w:val="00EA5C39"/>
    <w:rsid w:val="00EA7C29"/>
    <w:rsid w:val="00F468F7"/>
    <w:rsid w:val="00FD04E7"/>
    <w:rsid w:val="00FE626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72F545"/>
  <w15:chartTrackingRefBased/>
  <w15:docId w15:val="{27B1BADF-4AE9-4A75-8F6E-84FCD57A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7EDF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Formatoo,Tabla,List Paragraph,Contenido"/>
    <w:basedOn w:val="Normal"/>
    <w:link w:val="PrrafodelistaCar"/>
    <w:qFormat/>
    <w:rsid w:val="00707EDF"/>
    <w:pPr>
      <w:spacing w:after="200" w:line="276" w:lineRule="auto"/>
      <w:ind w:left="720"/>
      <w:contextualSpacing/>
    </w:pPr>
    <w:rPr>
      <w:rFonts w:eastAsiaTheme="minorEastAsia"/>
      <w:lang w:val="es-PE" w:eastAsia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qFormat/>
    <w:locked/>
    <w:rsid w:val="00707EDF"/>
    <w:rPr>
      <w:rFonts w:eastAsiaTheme="minorEastAsia"/>
      <w:lang w:val="es-PE" w:eastAsia="es-PE"/>
    </w:rPr>
  </w:style>
  <w:style w:type="character" w:styleId="Hipervnculo">
    <w:name w:val="Hyperlink"/>
    <w:basedOn w:val="Fuentedeprrafopredeter"/>
    <w:uiPriority w:val="99"/>
    <w:unhideWhenUsed/>
    <w:rsid w:val="00185EE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5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1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7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2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3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0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1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4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66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6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22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0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91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10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51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2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9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38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16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18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56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1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8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9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3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9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65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5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7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9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37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77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1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11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531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86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2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62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77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99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72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4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93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90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05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96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9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8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6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17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1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59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04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69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77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80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6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6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8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872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0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87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5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02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66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5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15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83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78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5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5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78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6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3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4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77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77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3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13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3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66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17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9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9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46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7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40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3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93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70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6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1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6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0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6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4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34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89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35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3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2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4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96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9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8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151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99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8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23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62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9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93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85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32834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52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0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1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4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47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0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0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0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34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70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23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01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80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8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38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48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86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5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1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8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5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83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76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4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58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7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3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1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44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94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9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5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66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37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7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6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0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3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8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5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1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9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1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ontrol" Target="activeX/activeX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ontrol" Target="activeX/activeX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ontrol" Target="activeX/activeX1.xml"/><Relationship Id="rId5" Type="http://schemas.openxmlformats.org/officeDocument/2006/relationships/image" Target="media/image1.png"/><Relationship Id="rId15" Type="http://schemas.openxmlformats.org/officeDocument/2006/relationships/control" Target="activeX/activeX5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hyperlink" Target="https://www.sbs.gob.pe/usuarios" TargetMode="External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2235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Francis Chávez</cp:lastModifiedBy>
  <cp:revision>5</cp:revision>
  <dcterms:created xsi:type="dcterms:W3CDTF">2026-10-11T03:02:00Z</dcterms:created>
  <dcterms:modified xsi:type="dcterms:W3CDTF">2026-10-11T04:54:00Z</dcterms:modified>
</cp:coreProperties>
</file>