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1612D" w14:textId="359DBD44" w:rsidR="00BB5969" w:rsidRDefault="00BB5969" w:rsidP="00CB19C4">
      <w:pPr>
        <w:spacing w:after="0"/>
        <w:jc w:val="center"/>
        <w:rPr>
          <w:rFonts w:ascii="Cambria" w:hAnsi="Cambria" w:cs="Arial"/>
          <w:b/>
          <w:bCs/>
          <w:sz w:val="16"/>
          <w:szCs w:val="16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3F0DCD59" wp14:editId="0F8B941F">
            <wp:simplePos x="0" y="0"/>
            <wp:positionH relativeFrom="margin">
              <wp:posOffset>5543550</wp:posOffset>
            </wp:positionH>
            <wp:positionV relativeFrom="paragraph">
              <wp:posOffset>8890</wp:posOffset>
            </wp:positionV>
            <wp:extent cx="394335" cy="485140"/>
            <wp:effectExtent l="0" t="0" r="5715" b="0"/>
            <wp:wrapSquare wrapText="bothSides"/>
            <wp:docPr id="4" name="Imagen 4" descr="https://lh3.googleusercontent.com/aWUJpAZ5u1T7ng-K4MDKguw_Y3s5a3ro-Q0mIZDxWwqGqEWiWD0gSvKAVPfamOjJZJf7fA=s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8" descr="https://lh3.googleusercontent.com/aWUJpAZ5u1T7ng-K4MDKguw_Y3s5a3ro-Q0mIZDxWwqGqEWiWD0gSvKAVPfamOjJZJf7fA=s8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48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78BE12FE" wp14:editId="2EEBA125">
            <wp:simplePos x="0" y="0"/>
            <wp:positionH relativeFrom="margin">
              <wp:posOffset>247015</wp:posOffset>
            </wp:positionH>
            <wp:positionV relativeFrom="paragraph">
              <wp:posOffset>11430</wp:posOffset>
            </wp:positionV>
            <wp:extent cx="447675" cy="552450"/>
            <wp:effectExtent l="0" t="0" r="9525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 w:cs="Arial"/>
          <w:b/>
          <w:bCs/>
          <w:sz w:val="16"/>
          <w:szCs w:val="16"/>
        </w:rPr>
        <w:t>GERENCIA REGIONAL DE EDUCACIÓN – CUSCO</w:t>
      </w:r>
    </w:p>
    <w:p w14:paraId="3A69C2E8" w14:textId="77777777" w:rsidR="00BB5969" w:rsidRDefault="00BB5969" w:rsidP="00CB19C4">
      <w:pPr>
        <w:spacing w:after="0"/>
        <w:jc w:val="center"/>
        <w:rPr>
          <w:rFonts w:ascii="Cambria" w:hAnsi="Cambria" w:cs="Arial"/>
          <w:b/>
          <w:bCs/>
          <w:sz w:val="16"/>
          <w:szCs w:val="16"/>
        </w:rPr>
      </w:pPr>
      <w:r>
        <w:rPr>
          <w:rFonts w:ascii="Cambria" w:hAnsi="Cambria" w:cs="Arial"/>
          <w:b/>
          <w:bCs/>
          <w:sz w:val="16"/>
          <w:szCs w:val="16"/>
        </w:rPr>
        <w:t>UNIDAD DE GESTIÓN EDUCATIVA LOCAL – CUSCO</w:t>
      </w:r>
    </w:p>
    <w:p w14:paraId="066703AB" w14:textId="77777777" w:rsidR="00BB5969" w:rsidRDefault="00BB5969" w:rsidP="00CB19C4">
      <w:pPr>
        <w:jc w:val="center"/>
        <w:rPr>
          <w:rFonts w:ascii="Cambria" w:hAnsi="Cambria" w:cs="Arial"/>
          <w:b/>
          <w:bCs/>
          <w:sz w:val="16"/>
          <w:szCs w:val="16"/>
        </w:rPr>
      </w:pPr>
      <w:r>
        <w:rPr>
          <w:rFonts w:ascii="Cambria" w:hAnsi="Cambria" w:cs="Arial"/>
          <w:b/>
          <w:bCs/>
          <w:sz w:val="16"/>
          <w:szCs w:val="16"/>
        </w:rPr>
        <w:t>INSTITUCIÓN EDUCATIVA EMBLEMÀTICA GUE CLORINDA MATTO DE TURNER</w:t>
      </w:r>
    </w:p>
    <w:p w14:paraId="7A9F740F" w14:textId="77777777" w:rsidR="00BB5969" w:rsidRDefault="00BB5969" w:rsidP="00CB19C4">
      <w:pPr>
        <w:spacing w:after="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AÑO DE LA ESPERANZA Y FORTALECIMIENTO DE LA DEMOCRACIA</w:t>
      </w:r>
    </w:p>
    <w:p w14:paraId="523464D9" w14:textId="77777777" w:rsidR="00BB5969" w:rsidRDefault="00BB5969" w:rsidP="00CB19C4">
      <w:pPr>
        <w:spacing w:after="0" w:line="260" w:lineRule="exact"/>
        <w:ind w:right="-1"/>
        <w:jc w:val="center"/>
        <w:rPr>
          <w:rFonts w:ascii="Cambria" w:eastAsia="Cambria" w:hAnsi="Cambria" w:cs="Cambria"/>
          <w:b/>
          <w:position w:val="-1"/>
          <w:sz w:val="26"/>
          <w:szCs w:val="26"/>
          <w:lang w:val="es-PE"/>
        </w:rPr>
      </w:pPr>
      <w:r>
        <w:rPr>
          <w:rFonts w:ascii="Cambria" w:hAnsi="Cambria"/>
          <w:b/>
          <w:bCs/>
        </w:rPr>
        <w:t>DECENIO DE LA IGUALDAD DE OPORTUNIDADES PARA MUJERES Y HOMBRES</w:t>
      </w:r>
    </w:p>
    <w:p w14:paraId="083A96E3" w14:textId="0C78BFD7" w:rsidR="00BB5969" w:rsidRPr="00BB5969" w:rsidRDefault="00BB5969" w:rsidP="00BB5969">
      <w:pPr>
        <w:spacing w:before="100" w:beforeAutospacing="1" w:after="100" w:afterAutospacing="1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kern w:val="36"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kern w:val="36"/>
          <w:lang w:eastAsia="es-ES"/>
        </w:rPr>
        <w:t>PROYECTO DE SOPORTE DEL AULA DE INNOVACIÓN PEDAGÓGICA</w:t>
      </w:r>
    </w:p>
    <w:p w14:paraId="4ABB29CD" w14:textId="77777777" w:rsidR="00BB5969" w:rsidRPr="00BB5969" w:rsidRDefault="00BB5969" w:rsidP="00CB19C4">
      <w:pPr>
        <w:spacing w:before="100" w:beforeAutospacing="1" w:after="100" w:afterAutospacing="1" w:line="240" w:lineRule="auto"/>
        <w:jc w:val="center"/>
        <w:outlineLvl w:val="2"/>
        <w:rPr>
          <w:rFonts w:ascii="Arial Narrow" w:eastAsia="Times New Roman" w:hAnsi="Arial Narrow" w:cs="Times New Roman"/>
          <w:b/>
          <w:bCs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“APRENDEMOS A TOMAR DECISIONES FINANCIERAS RESPONSABLES CON EL APOYO DE LA TECNOLOGÍA”</w:t>
      </w:r>
    </w:p>
    <w:p w14:paraId="018C7209" w14:textId="77777777" w:rsidR="00BB5969" w:rsidRDefault="00BB5969" w:rsidP="00BB5969">
      <w:pPr>
        <w:spacing w:after="0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Institución Educativa:</w:t>
      </w:r>
      <w:r w:rsidRPr="00BB5969">
        <w:rPr>
          <w:rFonts w:ascii="Arial Narrow" w:eastAsia="Times New Roman" w:hAnsi="Arial Narrow" w:cs="Times New Roman"/>
          <w:lang w:eastAsia="es-ES"/>
        </w:rPr>
        <w:t xml:space="preserve"> I.E.E. GUE Clorinda </w:t>
      </w:r>
      <w:proofErr w:type="spellStart"/>
      <w:r w:rsidRPr="00BB5969">
        <w:rPr>
          <w:rFonts w:ascii="Arial Narrow" w:eastAsia="Times New Roman" w:hAnsi="Arial Narrow" w:cs="Times New Roman"/>
          <w:lang w:eastAsia="es-ES"/>
        </w:rPr>
        <w:t>Matto</w:t>
      </w:r>
      <w:proofErr w:type="spellEnd"/>
      <w:r w:rsidRPr="00BB5969">
        <w:rPr>
          <w:rFonts w:ascii="Arial Narrow" w:eastAsia="Times New Roman" w:hAnsi="Arial Narrow" w:cs="Times New Roman"/>
          <w:lang w:eastAsia="es-ES"/>
        </w:rPr>
        <w:t xml:space="preserve"> de Turner – Cusco</w:t>
      </w:r>
    </w:p>
    <w:p w14:paraId="71F11767" w14:textId="77777777" w:rsidR="00BB5969" w:rsidRDefault="00BB5969" w:rsidP="00BB5969">
      <w:pPr>
        <w:spacing w:after="0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Áreas involucradas:</w:t>
      </w:r>
      <w:r w:rsidRPr="00BB5969">
        <w:rPr>
          <w:rFonts w:ascii="Arial Narrow" w:eastAsia="Times New Roman" w:hAnsi="Arial Narrow" w:cs="Times New Roman"/>
          <w:lang w:eastAsia="es-ES"/>
        </w:rPr>
        <w:t xml:space="preserve"> Ciencias Sociales, DPCC, Educación para el Trabajo y Matemática</w:t>
      </w:r>
    </w:p>
    <w:p w14:paraId="0F8F7BA2" w14:textId="77777777" w:rsidR="00BB5969" w:rsidRDefault="00BB5969" w:rsidP="00BB5969">
      <w:pPr>
        <w:spacing w:after="0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Soporte:</w:t>
      </w:r>
      <w:r w:rsidRPr="00BB5969">
        <w:rPr>
          <w:rFonts w:ascii="Arial Narrow" w:eastAsia="Times New Roman" w:hAnsi="Arial Narrow" w:cs="Times New Roman"/>
          <w:lang w:eastAsia="es-ES"/>
        </w:rPr>
        <w:t xml:space="preserve"> Aula de Innovación Pedagógica</w:t>
      </w:r>
    </w:p>
    <w:p w14:paraId="0E02781F" w14:textId="77777777" w:rsidR="00BB5969" w:rsidRDefault="00BB5969" w:rsidP="00BB5969">
      <w:pPr>
        <w:spacing w:after="0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Población:</w:t>
      </w:r>
      <w:r w:rsidRPr="00BB5969">
        <w:rPr>
          <w:rFonts w:ascii="Arial Narrow" w:eastAsia="Times New Roman" w:hAnsi="Arial Narrow" w:cs="Times New Roman"/>
          <w:lang w:eastAsia="es-ES"/>
        </w:rPr>
        <w:t xml:space="preserve"> Estudiantes de Educación Secundaria</w:t>
      </w:r>
    </w:p>
    <w:p w14:paraId="235032A4" w14:textId="77777777" w:rsidR="00BB5969" w:rsidRDefault="00BB5969" w:rsidP="00BB5969">
      <w:pPr>
        <w:spacing w:after="0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Duración:</w:t>
      </w:r>
      <w:r w:rsidRPr="00BB5969">
        <w:rPr>
          <w:rFonts w:ascii="Arial Narrow" w:eastAsia="Times New Roman" w:hAnsi="Arial Narrow" w:cs="Times New Roman"/>
          <w:lang w:eastAsia="es-ES"/>
        </w:rPr>
        <w:t xml:space="preserve"> Durante el desarrollo del proyecto de aprendizaje</w:t>
      </w:r>
    </w:p>
    <w:p w14:paraId="093F852D" w14:textId="61195148" w:rsidR="00BB5969" w:rsidRPr="00BB5969" w:rsidRDefault="00BB5969" w:rsidP="00BB5969">
      <w:pPr>
        <w:spacing w:after="0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Responsables:</w:t>
      </w:r>
      <w:r w:rsidRPr="00BB5969">
        <w:rPr>
          <w:rFonts w:ascii="Arial Narrow" w:eastAsia="Times New Roman" w:hAnsi="Arial Narrow" w:cs="Times New Roman"/>
          <w:lang w:eastAsia="es-ES"/>
        </w:rPr>
        <w:t xml:space="preserve"> Coordinación Pedagógica y Aula de Innovación Pedagógica</w:t>
      </w:r>
    </w:p>
    <w:p w14:paraId="64E4D1CF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1. Justificación</w:t>
      </w:r>
    </w:p>
    <w:p w14:paraId="3951D076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>En la vida cotidiana, los estudiantes se encuentran expuestos a diversas situaciones relacionadas con el uso del dinero, el consumo, el ahorro, la publicidad y las decisiones económicas. Sin embargo, no siempre cuentan con las herramientas necesarias para analizar estas situaciones y tomar decisiones financieras responsables.</w:t>
      </w:r>
    </w:p>
    <w:p w14:paraId="12B705AD" w14:textId="23F665E5" w:rsidR="00BB5969" w:rsidRPr="00BB5969" w:rsidRDefault="00BB5969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En este contexto, el Aula de Innovación Pedagógica constituye un espacio que permite fortalecer los aprendizajes mediante el uso pertinente de recursos y herramientas digitales. El presente proyecto busca brindar soporte tecnológico al proyecto de aprendizaje sobre </w:t>
      </w:r>
      <w:r w:rsidRPr="00CB19C4">
        <w:rPr>
          <w:rFonts w:ascii="Arial Narrow" w:eastAsia="Times New Roman" w:hAnsi="Arial Narrow" w:cs="Times New Roman"/>
          <w:lang w:eastAsia="es-ES"/>
        </w:rPr>
        <w:t>responsabilidad financiera</w:t>
      </w:r>
      <w:r w:rsidRPr="00BB5969">
        <w:rPr>
          <w:rFonts w:ascii="Arial Narrow" w:eastAsia="Times New Roman" w:hAnsi="Arial Narrow" w:cs="Times New Roman"/>
          <w:lang w:eastAsia="es-ES"/>
        </w:rPr>
        <w:t xml:space="preserve">, favoreciendo que </w:t>
      </w:r>
      <w:r w:rsidR="00CB19C4">
        <w:rPr>
          <w:rFonts w:ascii="Arial Narrow" w:eastAsia="Times New Roman" w:hAnsi="Arial Narrow" w:cs="Times New Roman"/>
          <w:lang w:eastAsia="es-ES"/>
        </w:rPr>
        <w:t xml:space="preserve">docentes y </w:t>
      </w:r>
      <w:r w:rsidRPr="00BB5969">
        <w:rPr>
          <w:rFonts w:ascii="Arial Narrow" w:eastAsia="Times New Roman" w:hAnsi="Arial Narrow" w:cs="Times New Roman"/>
          <w:lang w:eastAsia="es-ES"/>
        </w:rPr>
        <w:t>estudiantes investiguen, organicen información, elaboren presupuestos, simulen situaciones económicas, establezcan metas de ahorro y comuniquen sus propuestas utilizando recursos digitales.</w:t>
      </w:r>
    </w:p>
    <w:p w14:paraId="12618A47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2. Propósito</w:t>
      </w:r>
    </w:p>
    <w:p w14:paraId="430283C2" w14:textId="3E9CE8A9" w:rsidR="00BB5969" w:rsidRPr="00BB5969" w:rsidRDefault="00BB5969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>Fortalecer en los</w:t>
      </w:r>
      <w:r w:rsidR="00CB19C4">
        <w:rPr>
          <w:rFonts w:ascii="Arial Narrow" w:eastAsia="Times New Roman" w:hAnsi="Arial Narrow" w:cs="Times New Roman"/>
          <w:lang w:eastAsia="es-ES"/>
        </w:rPr>
        <w:t xml:space="preserve"> docentes y</w:t>
      </w:r>
      <w:r w:rsidRPr="00BB5969">
        <w:rPr>
          <w:rFonts w:ascii="Arial Narrow" w:eastAsia="Times New Roman" w:hAnsi="Arial Narrow" w:cs="Times New Roman"/>
          <w:lang w:eastAsia="es-ES"/>
        </w:rPr>
        <w:t xml:space="preserve"> estudiantes el desarrollo de capacidades relacionadas con </w:t>
      </w:r>
      <w:r w:rsidRPr="00CB19C4">
        <w:rPr>
          <w:rFonts w:ascii="Arial Narrow" w:eastAsia="Times New Roman" w:hAnsi="Arial Narrow" w:cs="Times New Roman"/>
          <w:lang w:eastAsia="es-ES"/>
        </w:rPr>
        <w:t>la gestión responsable de los recursos económicos,</w:t>
      </w:r>
      <w:r w:rsidRPr="00BB5969">
        <w:rPr>
          <w:rFonts w:ascii="Arial Narrow" w:eastAsia="Times New Roman" w:hAnsi="Arial Narrow" w:cs="Times New Roman"/>
          <w:lang w:eastAsia="es-ES"/>
        </w:rPr>
        <w:t xml:space="preserve"> mediante el uso de herramientas digitales que les permitan analizar situaciones financieras cotidianas, elaborar presupuestos, promover el ahorro y plantear alternativas de consumo y emprendimiento responsable.</w:t>
      </w:r>
    </w:p>
    <w:p w14:paraId="52858BA2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3. Objetivo general</w:t>
      </w:r>
    </w:p>
    <w:p w14:paraId="684A9DBE" w14:textId="77777777" w:rsidR="00BB5969" w:rsidRPr="00CB19C4" w:rsidRDefault="00BB5969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Desarrollar competencias de responsabilidad financiera mediante experiencias de aprendizaje apoyadas en herramientas digitales, promoviendo en los estudiantes </w:t>
      </w:r>
      <w:r w:rsidRPr="00CB19C4">
        <w:rPr>
          <w:rFonts w:ascii="Arial Narrow" w:eastAsia="Times New Roman" w:hAnsi="Arial Narrow" w:cs="Times New Roman"/>
          <w:lang w:eastAsia="es-ES"/>
        </w:rPr>
        <w:t>la planificación, el ahorro, el consumo responsable y la toma de decisiones económicas informadas.</w:t>
      </w:r>
    </w:p>
    <w:p w14:paraId="11925E57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4. Objetivos específicos</w:t>
      </w:r>
    </w:p>
    <w:p w14:paraId="3739DAB1" w14:textId="77777777" w:rsidR="00BB5969" w:rsidRPr="00BB5969" w:rsidRDefault="00BB5969" w:rsidP="00BB59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Identificar mediante recursos digitales situaciones relacionadas con el consumo, ahorro y uso responsable del dinero. </w:t>
      </w:r>
    </w:p>
    <w:p w14:paraId="41877CC9" w14:textId="77777777" w:rsidR="00BB5969" w:rsidRPr="00BB5969" w:rsidRDefault="00BB5969" w:rsidP="00BB59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Utilizar hojas de cálculo para registrar ingresos, gastos y elaborar presupuestos. </w:t>
      </w:r>
    </w:p>
    <w:p w14:paraId="05CB059D" w14:textId="77777777" w:rsidR="00BB5969" w:rsidRPr="00BB5969" w:rsidRDefault="00BB5969" w:rsidP="00BB59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Analizar casos y situaciones financieras mediante simuladores y recursos interactivos. </w:t>
      </w:r>
    </w:p>
    <w:p w14:paraId="58A2FC4D" w14:textId="77777777" w:rsidR="00BB5969" w:rsidRPr="00BB5969" w:rsidRDefault="00BB5969" w:rsidP="00BB59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Establecer metas de ahorro y diseñar estrategias para alcanzarlas. </w:t>
      </w:r>
    </w:p>
    <w:p w14:paraId="7FB5EC83" w14:textId="77777777" w:rsidR="00BB5969" w:rsidRPr="00BB5969" w:rsidRDefault="00BB5969" w:rsidP="00BB59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Utilizar herramientas digitales para investigar información sobre productos y servicios financieros. </w:t>
      </w:r>
    </w:p>
    <w:p w14:paraId="013F55EE" w14:textId="77777777" w:rsidR="00BB5969" w:rsidRPr="00BB5969" w:rsidRDefault="00BB5969" w:rsidP="00BB59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Elaborar productos digitales que comuniquen recomendaciones para una adecuada gestión de los recursos económicos. </w:t>
      </w:r>
    </w:p>
    <w:p w14:paraId="75D03425" w14:textId="77777777" w:rsidR="00BB5969" w:rsidRPr="00BB5969" w:rsidRDefault="00BB5969" w:rsidP="00BB59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Promover el uso responsable, seguro y ético de la información y las herramientas digitales. </w:t>
      </w:r>
    </w:p>
    <w:p w14:paraId="4F6D617C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5. Competencia principal</w:t>
      </w:r>
    </w:p>
    <w:p w14:paraId="3241A299" w14:textId="77777777" w:rsidR="00BB5969" w:rsidRPr="00BB5969" w:rsidRDefault="00BB5969" w:rsidP="00CB19C4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lastRenderedPageBreak/>
        <w:t>Gestiona responsablemente los recursos económicos.</w:t>
      </w:r>
    </w:p>
    <w:p w14:paraId="1B07852D" w14:textId="65BAD0F3" w:rsidR="00BB5969" w:rsidRPr="00BB5969" w:rsidRDefault="00BB5969" w:rsidP="00CB19C4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Capacidades relacionadas:</w:t>
      </w:r>
    </w:p>
    <w:p w14:paraId="0A8CCEAA" w14:textId="1832CEAF" w:rsidR="00BB5969" w:rsidRPr="00BB5969" w:rsidRDefault="00BB5969" w:rsidP="00BB596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Comprende las relaciones entre los elementos del sistema económico y financiero. </w:t>
      </w:r>
    </w:p>
    <w:p w14:paraId="56E115E4" w14:textId="024F0E61" w:rsidR="00BB5969" w:rsidRPr="00BB5969" w:rsidRDefault="00BB5969" w:rsidP="00BB596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Toma decisiones económicas y financieras. </w:t>
      </w:r>
    </w:p>
    <w:p w14:paraId="1411A645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>También puede articularse con:</w:t>
      </w:r>
    </w:p>
    <w:p w14:paraId="042461C3" w14:textId="0B0BC352" w:rsidR="00BB5969" w:rsidRPr="00BB5969" w:rsidRDefault="00BB5969" w:rsidP="00BB596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CB19C4">
        <w:rPr>
          <w:rFonts w:ascii="Arial Narrow" w:eastAsia="Times New Roman" w:hAnsi="Arial Narrow" w:cs="Times New Roman"/>
          <w:lang w:eastAsia="es-ES"/>
        </w:rPr>
        <w:t>Gestiona su aprendizaje de manera autónoma</w:t>
      </w:r>
      <w:r w:rsidRPr="00BB5969">
        <w:rPr>
          <w:rFonts w:ascii="Arial Narrow" w:eastAsia="Times New Roman" w:hAnsi="Arial Narrow" w:cs="Times New Roman"/>
          <w:b/>
          <w:bCs/>
          <w:lang w:eastAsia="es-ES"/>
        </w:rPr>
        <w:t>.</w:t>
      </w:r>
      <w:r w:rsidRPr="00BB5969">
        <w:rPr>
          <w:rFonts w:ascii="Arial Narrow" w:eastAsia="Times New Roman" w:hAnsi="Arial Narrow" w:cs="Times New Roman"/>
          <w:lang w:eastAsia="es-ES"/>
        </w:rPr>
        <w:t xml:space="preserve"> </w:t>
      </w:r>
    </w:p>
    <w:p w14:paraId="02C72E44" w14:textId="77777777" w:rsidR="00BB5969" w:rsidRPr="00BB5969" w:rsidRDefault="00BB5969" w:rsidP="00BB596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CB19C4">
        <w:rPr>
          <w:rFonts w:ascii="Arial Narrow" w:eastAsia="Times New Roman" w:hAnsi="Arial Narrow" w:cs="Times New Roman"/>
          <w:lang w:eastAsia="es-ES"/>
        </w:rPr>
        <w:t>Se desenvuelve en entornos virtuales generados por las TIC</w:t>
      </w:r>
      <w:r w:rsidRPr="00BB5969">
        <w:rPr>
          <w:rFonts w:ascii="Arial Narrow" w:eastAsia="Times New Roman" w:hAnsi="Arial Narrow" w:cs="Times New Roman"/>
          <w:b/>
          <w:bCs/>
          <w:lang w:eastAsia="es-ES"/>
        </w:rPr>
        <w:t>.</w:t>
      </w:r>
      <w:r w:rsidRPr="00BB5969">
        <w:rPr>
          <w:rFonts w:ascii="Arial Narrow" w:eastAsia="Times New Roman" w:hAnsi="Arial Narrow" w:cs="Times New Roman"/>
          <w:lang w:eastAsia="es-ES"/>
        </w:rPr>
        <w:t xml:space="preserve"> </w:t>
      </w:r>
    </w:p>
    <w:p w14:paraId="2E469190" w14:textId="06B0DE79" w:rsidR="00BB5969" w:rsidRPr="00BB5969" w:rsidRDefault="00BB5969" w:rsidP="00BB596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Competencias vinculadas con </w:t>
      </w:r>
      <w:r w:rsidRPr="00CB19C4">
        <w:rPr>
          <w:rFonts w:ascii="Arial Narrow" w:eastAsia="Times New Roman" w:hAnsi="Arial Narrow" w:cs="Times New Roman"/>
          <w:lang w:eastAsia="es-ES"/>
        </w:rPr>
        <w:t>DPCC, Matemática y Educación para el Trabajo</w:t>
      </w:r>
      <w:r w:rsidRPr="00BB5969">
        <w:rPr>
          <w:rFonts w:ascii="Arial Narrow" w:eastAsia="Times New Roman" w:hAnsi="Arial Narrow" w:cs="Times New Roman"/>
          <w:lang w:eastAsia="es-ES"/>
        </w:rPr>
        <w:t xml:space="preserve">, según las actividades programadas. </w:t>
      </w:r>
    </w:p>
    <w:p w14:paraId="644B1741" w14:textId="4AEEF529" w:rsidR="00BB5969" w:rsidRPr="00BB5969" w:rsidRDefault="003B669F" w:rsidP="00BB5969">
      <w:pPr>
        <w:spacing w:before="100" w:beforeAutospacing="1" w:after="100" w:afterAutospacing="1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lang w:eastAsia="es-ES"/>
        </w:rPr>
      </w:pPr>
      <w:r>
        <w:rPr>
          <w:rFonts w:ascii="Arial Narrow" w:eastAsia="Times New Roman" w:hAnsi="Arial Narrow" w:cs="Times New Roman"/>
          <w:b/>
          <w:bCs/>
          <w:noProof/>
          <w:lang w:eastAsia="es-ES"/>
        </w:rPr>
        <w:drawing>
          <wp:anchor distT="0" distB="0" distL="114300" distR="114300" simplePos="0" relativeHeight="251663360" behindDoc="1" locked="0" layoutInCell="1" allowOverlap="1" wp14:anchorId="3E02F59E" wp14:editId="42103691">
            <wp:simplePos x="0" y="0"/>
            <wp:positionH relativeFrom="margin">
              <wp:posOffset>847725</wp:posOffset>
            </wp:positionH>
            <wp:positionV relativeFrom="paragraph">
              <wp:posOffset>349250</wp:posOffset>
            </wp:positionV>
            <wp:extent cx="3634740" cy="1692275"/>
            <wp:effectExtent l="0" t="0" r="3810" b="3175"/>
            <wp:wrapTight wrapText="bothSides">
              <wp:wrapPolygon edited="0">
                <wp:start x="0" y="0"/>
                <wp:lineTo x="0" y="21397"/>
                <wp:lineTo x="21509" y="21397"/>
                <wp:lineTo x="21509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74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969" w:rsidRPr="00BB5969">
        <w:rPr>
          <w:rFonts w:ascii="Arial Narrow" w:eastAsia="Times New Roman" w:hAnsi="Arial Narrow" w:cs="Times New Roman"/>
          <w:b/>
          <w:bCs/>
          <w:lang w:eastAsia="es-ES"/>
        </w:rPr>
        <w:t>6. Actividades de soporte del Aula de Innovación Pedagógica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3646"/>
        <w:gridCol w:w="2410"/>
        <w:gridCol w:w="1768"/>
      </w:tblGrid>
      <w:tr w:rsidR="00BB5969" w:rsidRPr="00BB5969" w14:paraId="78736B41" w14:textId="77777777" w:rsidTr="00BB596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C81692" w14:textId="62E4864E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bCs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>Etapa</w:t>
            </w:r>
          </w:p>
        </w:tc>
        <w:tc>
          <w:tcPr>
            <w:tcW w:w="0" w:type="auto"/>
            <w:vAlign w:val="center"/>
            <w:hideMark/>
          </w:tcPr>
          <w:p w14:paraId="2A169F7B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bCs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>Actividad</w:t>
            </w:r>
          </w:p>
        </w:tc>
        <w:tc>
          <w:tcPr>
            <w:tcW w:w="0" w:type="auto"/>
            <w:vAlign w:val="center"/>
            <w:hideMark/>
          </w:tcPr>
          <w:p w14:paraId="40F0ED40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bCs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>Herramienta digital</w:t>
            </w:r>
          </w:p>
        </w:tc>
        <w:tc>
          <w:tcPr>
            <w:tcW w:w="0" w:type="auto"/>
            <w:vAlign w:val="center"/>
            <w:hideMark/>
          </w:tcPr>
          <w:p w14:paraId="75CA9999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bCs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>Producto</w:t>
            </w:r>
          </w:p>
        </w:tc>
      </w:tr>
      <w:tr w:rsidR="00BB5969" w:rsidRPr="00BB5969" w14:paraId="4CBE05CC" w14:textId="77777777" w:rsidTr="00BB59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E6935F" w14:textId="5CACF9E5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>Sensibilización</w:t>
            </w:r>
          </w:p>
        </w:tc>
        <w:tc>
          <w:tcPr>
            <w:tcW w:w="0" w:type="auto"/>
            <w:vAlign w:val="center"/>
            <w:hideMark/>
          </w:tcPr>
          <w:p w14:paraId="6EB09FF7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Observamos situaciones cotidianas de consumo y reflexionamos sobre nuestras decisiones</w:t>
            </w:r>
          </w:p>
        </w:tc>
        <w:tc>
          <w:tcPr>
            <w:tcW w:w="0" w:type="auto"/>
            <w:vAlign w:val="center"/>
            <w:hideMark/>
          </w:tcPr>
          <w:p w14:paraId="08F5BBB2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Videos, presentaciones interactivas</w:t>
            </w:r>
          </w:p>
        </w:tc>
        <w:tc>
          <w:tcPr>
            <w:tcW w:w="0" w:type="auto"/>
            <w:vAlign w:val="center"/>
            <w:hideMark/>
          </w:tcPr>
          <w:p w14:paraId="562E63F8" w14:textId="27C2767C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Reflexión inicial</w:t>
            </w:r>
          </w:p>
        </w:tc>
      </w:tr>
      <w:tr w:rsidR="00BB5969" w:rsidRPr="00BB5969" w14:paraId="2CE2ADB4" w14:textId="77777777" w:rsidTr="00BB59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F141BF" w14:textId="42B2E108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>Investigación</w:t>
            </w:r>
          </w:p>
        </w:tc>
        <w:tc>
          <w:tcPr>
            <w:tcW w:w="0" w:type="auto"/>
            <w:vAlign w:val="center"/>
            <w:hideMark/>
          </w:tcPr>
          <w:p w14:paraId="3273FFAC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Buscamos información sobre ahorro, presupuesto, consumo responsable y productos financieros</w:t>
            </w:r>
          </w:p>
        </w:tc>
        <w:tc>
          <w:tcPr>
            <w:tcW w:w="0" w:type="auto"/>
            <w:vAlign w:val="center"/>
            <w:hideMark/>
          </w:tcPr>
          <w:p w14:paraId="272447AC" w14:textId="5EE5BFFF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Internet, buscadores y recursos educativos</w:t>
            </w:r>
          </w:p>
        </w:tc>
        <w:tc>
          <w:tcPr>
            <w:tcW w:w="0" w:type="auto"/>
            <w:vAlign w:val="center"/>
            <w:hideMark/>
          </w:tcPr>
          <w:p w14:paraId="35DE5153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Ficha de investigación</w:t>
            </w:r>
          </w:p>
        </w:tc>
      </w:tr>
      <w:tr w:rsidR="00BB5969" w:rsidRPr="00BB5969" w14:paraId="36BD7DD5" w14:textId="77777777" w:rsidTr="00BB59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E8FFC" w14:textId="07944BB6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>Organización</w:t>
            </w:r>
          </w:p>
        </w:tc>
        <w:tc>
          <w:tcPr>
            <w:tcW w:w="0" w:type="auto"/>
            <w:vAlign w:val="center"/>
            <w:hideMark/>
          </w:tcPr>
          <w:p w14:paraId="085675DD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Registramos ingresos y gastos de un caso familiar</w:t>
            </w:r>
          </w:p>
        </w:tc>
        <w:tc>
          <w:tcPr>
            <w:tcW w:w="0" w:type="auto"/>
            <w:vAlign w:val="center"/>
            <w:hideMark/>
          </w:tcPr>
          <w:p w14:paraId="77F4656A" w14:textId="0E286C33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Excel/hoja de cálculo</w:t>
            </w:r>
          </w:p>
        </w:tc>
        <w:tc>
          <w:tcPr>
            <w:tcW w:w="0" w:type="auto"/>
            <w:vAlign w:val="center"/>
            <w:hideMark/>
          </w:tcPr>
          <w:p w14:paraId="75E3944E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Registro financiero</w:t>
            </w:r>
          </w:p>
        </w:tc>
      </w:tr>
      <w:tr w:rsidR="00BB5969" w:rsidRPr="00BB5969" w14:paraId="044B7089" w14:textId="77777777" w:rsidTr="00BB59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9113D8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>Planificación</w:t>
            </w:r>
          </w:p>
        </w:tc>
        <w:tc>
          <w:tcPr>
            <w:tcW w:w="0" w:type="auto"/>
            <w:vAlign w:val="center"/>
            <w:hideMark/>
          </w:tcPr>
          <w:p w14:paraId="3EB3198A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Elaboramos un presupuesto mensual</w:t>
            </w:r>
          </w:p>
        </w:tc>
        <w:tc>
          <w:tcPr>
            <w:tcW w:w="0" w:type="auto"/>
            <w:vAlign w:val="center"/>
            <w:hideMark/>
          </w:tcPr>
          <w:p w14:paraId="77E79553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 xml:space="preserve">Excel/Google </w:t>
            </w:r>
            <w:proofErr w:type="spellStart"/>
            <w:r w:rsidRPr="00BB5969">
              <w:rPr>
                <w:rFonts w:ascii="Arial Narrow" w:eastAsia="Times New Roman" w:hAnsi="Arial Narrow" w:cs="Times New Roman"/>
                <w:lang w:eastAsia="es-ES"/>
              </w:rPr>
              <w:t>Sheets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589B53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Presupuesto</w:t>
            </w:r>
          </w:p>
        </w:tc>
      </w:tr>
      <w:tr w:rsidR="00BB5969" w:rsidRPr="00BB5969" w14:paraId="1EA1FEAD" w14:textId="77777777" w:rsidTr="00BB59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28DFC8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>Simulación</w:t>
            </w:r>
          </w:p>
        </w:tc>
        <w:tc>
          <w:tcPr>
            <w:tcW w:w="0" w:type="auto"/>
            <w:vAlign w:val="center"/>
            <w:hideMark/>
          </w:tcPr>
          <w:p w14:paraId="041DD559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Analizamos diferentes decisiones de gasto y ahorro</w:t>
            </w:r>
          </w:p>
        </w:tc>
        <w:tc>
          <w:tcPr>
            <w:tcW w:w="0" w:type="auto"/>
            <w:vAlign w:val="center"/>
            <w:hideMark/>
          </w:tcPr>
          <w:p w14:paraId="078E7B12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Hoja de cálculo/simuladores</w:t>
            </w:r>
          </w:p>
        </w:tc>
        <w:tc>
          <w:tcPr>
            <w:tcW w:w="0" w:type="auto"/>
            <w:vAlign w:val="center"/>
            <w:hideMark/>
          </w:tcPr>
          <w:p w14:paraId="00141CD0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Comparación de escenarios</w:t>
            </w:r>
          </w:p>
        </w:tc>
      </w:tr>
      <w:tr w:rsidR="00BB5969" w:rsidRPr="00BB5969" w14:paraId="729F6A9A" w14:textId="77777777" w:rsidTr="00BB59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B405A5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>Meta de ahorro</w:t>
            </w:r>
          </w:p>
        </w:tc>
        <w:tc>
          <w:tcPr>
            <w:tcW w:w="0" w:type="auto"/>
            <w:vAlign w:val="center"/>
            <w:hideMark/>
          </w:tcPr>
          <w:p w14:paraId="60496767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Establecemos una meta y calculamos cuánto necesitamos ahorrar</w:t>
            </w:r>
          </w:p>
        </w:tc>
        <w:tc>
          <w:tcPr>
            <w:tcW w:w="0" w:type="auto"/>
            <w:vAlign w:val="center"/>
            <w:hideMark/>
          </w:tcPr>
          <w:p w14:paraId="7B10B9CC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Calculadora digital/hoja de cálculo</w:t>
            </w:r>
          </w:p>
        </w:tc>
        <w:tc>
          <w:tcPr>
            <w:tcW w:w="0" w:type="auto"/>
            <w:vAlign w:val="center"/>
            <w:hideMark/>
          </w:tcPr>
          <w:p w14:paraId="4BB4D014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Plan de ahorro</w:t>
            </w:r>
          </w:p>
        </w:tc>
      </w:tr>
      <w:tr w:rsidR="00BB5969" w:rsidRPr="00BB5969" w14:paraId="060FF18A" w14:textId="77777777" w:rsidTr="00BB59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97FE4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>Emprendimiento</w:t>
            </w:r>
          </w:p>
        </w:tc>
        <w:tc>
          <w:tcPr>
            <w:tcW w:w="0" w:type="auto"/>
            <w:vAlign w:val="center"/>
            <w:hideMark/>
          </w:tcPr>
          <w:p w14:paraId="153C480A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Investigamos y diseñamos una pequeña propuesta de emprendimiento</w:t>
            </w:r>
          </w:p>
        </w:tc>
        <w:tc>
          <w:tcPr>
            <w:tcW w:w="0" w:type="auto"/>
            <w:vAlign w:val="center"/>
            <w:hideMark/>
          </w:tcPr>
          <w:p w14:paraId="44A464ED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proofErr w:type="spellStart"/>
            <w:r w:rsidRPr="00BB5969">
              <w:rPr>
                <w:rFonts w:ascii="Arial Narrow" w:eastAsia="Times New Roman" w:hAnsi="Arial Narrow" w:cs="Times New Roman"/>
                <w:lang w:eastAsia="es-ES"/>
              </w:rPr>
              <w:t>Canva</w:t>
            </w:r>
            <w:proofErr w:type="spellEnd"/>
            <w:r w:rsidRPr="00BB5969">
              <w:rPr>
                <w:rFonts w:ascii="Arial Narrow" w:eastAsia="Times New Roman" w:hAnsi="Arial Narrow" w:cs="Times New Roman"/>
                <w:lang w:eastAsia="es-ES"/>
              </w:rPr>
              <w:t>, presentaciones u otras herramientas</w:t>
            </w:r>
          </w:p>
        </w:tc>
        <w:tc>
          <w:tcPr>
            <w:tcW w:w="0" w:type="auto"/>
            <w:vAlign w:val="center"/>
            <w:hideMark/>
          </w:tcPr>
          <w:p w14:paraId="71C0A1E6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Propuesta de emprendimiento</w:t>
            </w:r>
          </w:p>
        </w:tc>
      </w:tr>
      <w:tr w:rsidR="00BB5969" w:rsidRPr="00BB5969" w14:paraId="268EC7A2" w14:textId="77777777" w:rsidTr="00BB59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B1EDB6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>Comunicación</w:t>
            </w:r>
          </w:p>
        </w:tc>
        <w:tc>
          <w:tcPr>
            <w:tcW w:w="0" w:type="auto"/>
            <w:vAlign w:val="center"/>
            <w:hideMark/>
          </w:tcPr>
          <w:p w14:paraId="40F929E5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Elaboramos recomendaciones para ser responsables financieramente</w:t>
            </w:r>
          </w:p>
        </w:tc>
        <w:tc>
          <w:tcPr>
            <w:tcW w:w="0" w:type="auto"/>
            <w:vAlign w:val="center"/>
            <w:hideMark/>
          </w:tcPr>
          <w:p w14:paraId="31C91AAC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proofErr w:type="spellStart"/>
            <w:r w:rsidRPr="00BB5969">
              <w:rPr>
                <w:rFonts w:ascii="Arial Narrow" w:eastAsia="Times New Roman" w:hAnsi="Arial Narrow" w:cs="Times New Roman"/>
                <w:lang w:eastAsia="es-ES"/>
              </w:rPr>
              <w:t>Canva</w:t>
            </w:r>
            <w:proofErr w:type="spellEnd"/>
            <w:r w:rsidRPr="00BB5969">
              <w:rPr>
                <w:rFonts w:ascii="Arial Narrow" w:eastAsia="Times New Roman" w:hAnsi="Arial Narrow" w:cs="Times New Roman"/>
                <w:lang w:eastAsia="es-ES"/>
              </w:rPr>
              <w:t>, PowerPoint, video o infografía</w:t>
            </w:r>
          </w:p>
        </w:tc>
        <w:tc>
          <w:tcPr>
            <w:tcW w:w="0" w:type="auto"/>
            <w:vAlign w:val="center"/>
            <w:hideMark/>
          </w:tcPr>
          <w:p w14:paraId="0B110238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Campaña digital</w:t>
            </w:r>
          </w:p>
        </w:tc>
      </w:tr>
      <w:tr w:rsidR="00BB5969" w:rsidRPr="00BB5969" w14:paraId="6A12E124" w14:textId="77777777" w:rsidTr="00BB59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D488C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>Socialización</w:t>
            </w:r>
          </w:p>
        </w:tc>
        <w:tc>
          <w:tcPr>
            <w:tcW w:w="0" w:type="auto"/>
            <w:vAlign w:val="center"/>
            <w:hideMark/>
          </w:tcPr>
          <w:p w14:paraId="1D2513A1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Presentamos los productos elaborados</w:t>
            </w:r>
          </w:p>
        </w:tc>
        <w:tc>
          <w:tcPr>
            <w:tcW w:w="0" w:type="auto"/>
            <w:vAlign w:val="center"/>
            <w:hideMark/>
          </w:tcPr>
          <w:p w14:paraId="326EC920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Proyector, aula virtual o plataforma institucional</w:t>
            </w:r>
          </w:p>
        </w:tc>
        <w:tc>
          <w:tcPr>
            <w:tcW w:w="0" w:type="auto"/>
            <w:vAlign w:val="center"/>
            <w:hideMark/>
          </w:tcPr>
          <w:p w14:paraId="5F26AEF5" w14:textId="77777777" w:rsidR="00BB5969" w:rsidRPr="00BB5969" w:rsidRDefault="00BB5969" w:rsidP="00BB596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BB5969">
              <w:rPr>
                <w:rFonts w:ascii="Arial Narrow" w:eastAsia="Times New Roman" w:hAnsi="Arial Narrow" w:cs="Times New Roman"/>
                <w:lang w:eastAsia="es-ES"/>
              </w:rPr>
              <w:t>Presentación final</w:t>
            </w:r>
          </w:p>
        </w:tc>
      </w:tr>
    </w:tbl>
    <w:p w14:paraId="695551BA" w14:textId="756F8087" w:rsidR="003B669F" w:rsidRDefault="003B669F" w:rsidP="00BB5969">
      <w:pPr>
        <w:spacing w:before="100" w:beforeAutospacing="1" w:after="100" w:afterAutospacing="1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lang w:eastAsia="es-ES"/>
        </w:rPr>
      </w:pPr>
    </w:p>
    <w:p w14:paraId="715410BF" w14:textId="683C38A0" w:rsidR="00BB5969" w:rsidRPr="00BB5969" w:rsidRDefault="00BB5969" w:rsidP="00BB5969">
      <w:pPr>
        <w:spacing w:before="100" w:beforeAutospacing="1" w:after="100" w:afterAutospacing="1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7. Producto final</w:t>
      </w:r>
    </w:p>
    <w:p w14:paraId="41135417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>Como producto integrador se propone:</w:t>
      </w:r>
    </w:p>
    <w:p w14:paraId="1D8DD4FE" w14:textId="5E48E28A" w:rsidR="00BB5969" w:rsidRPr="00BB5969" w:rsidRDefault="00BB5969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lastRenderedPageBreak/>
        <w:t>“Mi plan financiero responsable”</w:t>
      </w:r>
    </w:p>
    <w:p w14:paraId="6530D78F" w14:textId="5DB0CDF5" w:rsidR="00BB5969" w:rsidRPr="00BB5969" w:rsidRDefault="00BB5969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>Cada estudiante o equipo elaborará digitalmente un plan que incluya:</w:t>
      </w:r>
    </w:p>
    <w:p w14:paraId="1DCA6723" w14:textId="54B5A3CA" w:rsidR="00BB5969" w:rsidRPr="00BB5969" w:rsidRDefault="00BB5969" w:rsidP="00BB596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Identificación de necesidades y deseos. </w:t>
      </w:r>
    </w:p>
    <w:p w14:paraId="78E3698D" w14:textId="77777777" w:rsidR="00BB5969" w:rsidRPr="00BB5969" w:rsidRDefault="00BB5969" w:rsidP="00BB596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Registro de ingresos y gastos de un caso. </w:t>
      </w:r>
    </w:p>
    <w:p w14:paraId="47553D22" w14:textId="77777777" w:rsidR="00BB5969" w:rsidRPr="00BB5969" w:rsidRDefault="00BB5969" w:rsidP="00BB596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Presupuesto mensual. </w:t>
      </w:r>
    </w:p>
    <w:p w14:paraId="2C172562" w14:textId="77777777" w:rsidR="00BB5969" w:rsidRPr="00BB5969" w:rsidRDefault="00BB5969" w:rsidP="00BB596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Meta de ahorro. </w:t>
      </w:r>
    </w:p>
    <w:p w14:paraId="0F01E6E3" w14:textId="77777777" w:rsidR="00BB5969" w:rsidRPr="00BB5969" w:rsidRDefault="00BB5969" w:rsidP="00BB596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Estrategia para alcanzar la meta. </w:t>
      </w:r>
    </w:p>
    <w:p w14:paraId="5703547A" w14:textId="77777777" w:rsidR="00BB5969" w:rsidRPr="00BB5969" w:rsidRDefault="00BB5969" w:rsidP="00BB596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Recomendaciones para evitar gastos innecesarios. </w:t>
      </w:r>
    </w:p>
    <w:p w14:paraId="35CCA722" w14:textId="77777777" w:rsidR="00BB5969" w:rsidRPr="00BB5969" w:rsidRDefault="00BB5969" w:rsidP="00BB596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Una propuesta sencilla de emprendimiento o generación responsable de ingresos. </w:t>
      </w:r>
    </w:p>
    <w:p w14:paraId="0734A2E4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>El producto puede presentarse mediante una infografía, presentación digital o portafolio financiero, acompañado de una breve exposición.</w:t>
      </w:r>
    </w:p>
    <w:p w14:paraId="0959A8A6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8. Rol del Aula de Innovación Pedagógica</w:t>
      </w:r>
    </w:p>
    <w:p w14:paraId="4FA79509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>El Aula de Innovación Pedagógica no reemplaza el trabajo pedagógico del docente del área, sino que brinda soporte tecnológico y metodológico, especialmente para:</w:t>
      </w:r>
    </w:p>
    <w:p w14:paraId="6B0D64F7" w14:textId="77777777" w:rsidR="00BB5969" w:rsidRPr="00BB5969" w:rsidRDefault="00BB5969" w:rsidP="00BB596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Facilitar el acceso a recursos digitales confiables. </w:t>
      </w:r>
    </w:p>
    <w:p w14:paraId="7BE74ABE" w14:textId="77777777" w:rsidR="00BB5969" w:rsidRPr="00BB5969" w:rsidRDefault="00BB5969" w:rsidP="00BB596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Orientar el uso de hojas de cálculo y herramientas digitales. </w:t>
      </w:r>
    </w:p>
    <w:p w14:paraId="732B5454" w14:textId="77777777" w:rsidR="00BB5969" w:rsidRPr="00BB5969" w:rsidRDefault="00BB5969" w:rsidP="00BB596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Apoyar la elaboración de productos digitales. </w:t>
      </w:r>
    </w:p>
    <w:p w14:paraId="604F1DB7" w14:textId="77777777" w:rsidR="00BB5969" w:rsidRPr="00BB5969" w:rsidRDefault="00BB5969" w:rsidP="00BB596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Promover el uso seguro y responsable de Internet. </w:t>
      </w:r>
    </w:p>
    <w:p w14:paraId="5633D16B" w14:textId="77777777" w:rsidR="00BB5969" w:rsidRPr="00BB5969" w:rsidRDefault="00BB5969" w:rsidP="00BB596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Facilitar espacios para la investigación y producción colaborativa. </w:t>
      </w:r>
    </w:p>
    <w:p w14:paraId="1CF5CAD8" w14:textId="77777777" w:rsidR="00BB5969" w:rsidRPr="00BB5969" w:rsidRDefault="00BB5969" w:rsidP="00BB596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Brindar acompañamiento técnico durante las actividades. </w:t>
      </w:r>
    </w:p>
    <w:p w14:paraId="1C737333" w14:textId="77777777" w:rsidR="00BB5969" w:rsidRPr="00BB5969" w:rsidRDefault="00BB5969" w:rsidP="00BB596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Apoyar la socialización de los productos finales. </w:t>
      </w:r>
    </w:p>
    <w:p w14:paraId="14171DE2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9. Resultados esperados</w:t>
      </w:r>
    </w:p>
    <w:p w14:paraId="55E21CF9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>Al finalizar el proyecto se espera que los estudiantes:</w:t>
      </w:r>
    </w:p>
    <w:p w14:paraId="5E7E6D4C" w14:textId="77777777" w:rsidR="00BB5969" w:rsidRPr="00BB5969" w:rsidRDefault="00BB5969" w:rsidP="00BB596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Reconozcan la importancia de administrar responsablemente sus recursos. </w:t>
      </w:r>
    </w:p>
    <w:p w14:paraId="3333EB94" w14:textId="77777777" w:rsidR="00BB5969" w:rsidRPr="00BB5969" w:rsidRDefault="00BB5969" w:rsidP="00BB596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Diferencien necesidades de deseos antes de tomar decisiones de consumo. </w:t>
      </w:r>
    </w:p>
    <w:p w14:paraId="69E166FA" w14:textId="77777777" w:rsidR="00BB5969" w:rsidRPr="00BB5969" w:rsidRDefault="00BB5969" w:rsidP="00BB596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Elaboren presupuestos sencillos utilizando herramientas digitales. </w:t>
      </w:r>
    </w:p>
    <w:p w14:paraId="07387956" w14:textId="77777777" w:rsidR="00BB5969" w:rsidRPr="00BB5969" w:rsidRDefault="00BB5969" w:rsidP="00BB596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Comprendan la importancia del ahorro y establezcan metas alcanzables. </w:t>
      </w:r>
    </w:p>
    <w:p w14:paraId="1C939D07" w14:textId="77777777" w:rsidR="00BB5969" w:rsidRPr="00BB5969" w:rsidRDefault="00BB5969" w:rsidP="00BB596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Analicen las consecuencias de diferentes decisiones económicas. </w:t>
      </w:r>
    </w:p>
    <w:p w14:paraId="65FBE5A4" w14:textId="77777777" w:rsidR="00BB5969" w:rsidRPr="00BB5969" w:rsidRDefault="00BB5969" w:rsidP="00BB596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Utilicen recursos digitales para investigar y comunicar información financiera. </w:t>
      </w:r>
    </w:p>
    <w:p w14:paraId="0BA5A517" w14:textId="77777777" w:rsidR="00BB5969" w:rsidRPr="00BB5969" w:rsidRDefault="00BB5969" w:rsidP="00BB596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Propongan alternativas de consumo y emprendimiento responsables. </w:t>
      </w:r>
    </w:p>
    <w:p w14:paraId="6CBB1508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10. Evidencias</w:t>
      </w:r>
    </w:p>
    <w:p w14:paraId="6022BE27" w14:textId="77777777" w:rsidR="00BB5969" w:rsidRPr="00BB5969" w:rsidRDefault="00BB5969" w:rsidP="00BB596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Fichas de investigación. </w:t>
      </w:r>
    </w:p>
    <w:p w14:paraId="2FE5CDE3" w14:textId="77777777" w:rsidR="00BB5969" w:rsidRPr="00BB5969" w:rsidRDefault="00BB5969" w:rsidP="00BB596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Registro digital de ingresos y gastos. </w:t>
      </w:r>
    </w:p>
    <w:p w14:paraId="1E1850A3" w14:textId="77777777" w:rsidR="00BB5969" w:rsidRPr="00BB5969" w:rsidRDefault="00BB5969" w:rsidP="00BB596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Presupuesto elaborado en hoja de cálculo. </w:t>
      </w:r>
    </w:p>
    <w:p w14:paraId="25DA4885" w14:textId="77777777" w:rsidR="00BB5969" w:rsidRPr="00BB5969" w:rsidRDefault="00BB5969" w:rsidP="00BB596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Plan de ahorro. </w:t>
      </w:r>
    </w:p>
    <w:p w14:paraId="421CDED9" w14:textId="77777777" w:rsidR="00BB5969" w:rsidRPr="00BB5969" w:rsidRDefault="00BB5969" w:rsidP="00BB596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Análisis de casos financieros. </w:t>
      </w:r>
    </w:p>
    <w:p w14:paraId="689DFE13" w14:textId="77777777" w:rsidR="00BB5969" w:rsidRPr="00BB5969" w:rsidRDefault="00BB5969" w:rsidP="00BB596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Propuesta de emprendimiento. </w:t>
      </w:r>
    </w:p>
    <w:p w14:paraId="1029178A" w14:textId="77777777" w:rsidR="00BB5969" w:rsidRPr="00BB5969" w:rsidRDefault="00BB5969" w:rsidP="00BB596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Infografía o presentación digital. </w:t>
      </w:r>
    </w:p>
    <w:p w14:paraId="1378CD8C" w14:textId="77777777" w:rsidR="00BB5969" w:rsidRPr="00BB5969" w:rsidRDefault="00BB5969" w:rsidP="00BB596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 xml:space="preserve">Plan financiero responsable final. </w:t>
      </w:r>
    </w:p>
    <w:p w14:paraId="1C72211E" w14:textId="77777777" w:rsidR="00BB5969" w:rsidRPr="00BB5969" w:rsidRDefault="00BB5969" w:rsidP="00BB5969">
      <w:pPr>
        <w:spacing w:before="100" w:beforeAutospacing="1" w:after="100" w:afterAutospacing="1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lang w:eastAsia="es-ES"/>
        </w:rPr>
      </w:pPr>
      <w:r w:rsidRPr="00BB5969">
        <w:rPr>
          <w:rFonts w:ascii="Arial Narrow" w:eastAsia="Times New Roman" w:hAnsi="Arial Narrow" w:cs="Times New Roman"/>
          <w:b/>
          <w:bCs/>
          <w:lang w:eastAsia="es-ES"/>
        </w:rPr>
        <w:t>11. Enfoque innovador</w:t>
      </w:r>
    </w:p>
    <w:p w14:paraId="616D4AA5" w14:textId="236D021A" w:rsidR="00BB5969" w:rsidRDefault="00BB5969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 w:rsidRPr="00BB5969">
        <w:rPr>
          <w:rFonts w:ascii="Arial Narrow" w:eastAsia="Times New Roman" w:hAnsi="Arial Narrow" w:cs="Times New Roman"/>
          <w:lang w:eastAsia="es-ES"/>
        </w:rPr>
        <w:t>La innovación del proyecto radica en que los estudiantes no solo reciben información sobre educación financiera, sino que utilizan herramientas digitales para resolver situaciones cercanas a su realidad. De esta manera, pasan de “aprender sobre el dinero” a “aprender a tomar decisiones responsables con el dinero”.</w:t>
      </w:r>
    </w:p>
    <w:p w14:paraId="7D24271A" w14:textId="27F6728B" w:rsidR="00660A6B" w:rsidRDefault="003B669F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>
        <w:rPr>
          <w:rFonts w:ascii="Arial Narrow" w:eastAsia="Times New Roman" w:hAnsi="Arial Narrow" w:cs="Times New Roman"/>
          <w:b/>
          <w:bCs/>
          <w:noProof/>
          <w:sz w:val="18"/>
          <w:szCs w:val="18"/>
          <w:lang w:eastAsia="es-ES"/>
        </w:rPr>
        <w:lastRenderedPageBreak/>
        <w:drawing>
          <wp:anchor distT="0" distB="0" distL="114300" distR="114300" simplePos="0" relativeHeight="251662336" behindDoc="1" locked="0" layoutInCell="1" allowOverlap="1" wp14:anchorId="61FCDE6A" wp14:editId="5EA7B50E">
            <wp:simplePos x="0" y="0"/>
            <wp:positionH relativeFrom="margin">
              <wp:posOffset>3049905</wp:posOffset>
            </wp:positionH>
            <wp:positionV relativeFrom="paragraph">
              <wp:posOffset>-56515</wp:posOffset>
            </wp:positionV>
            <wp:extent cx="1371600" cy="1153960"/>
            <wp:effectExtent l="0" t="0" r="0" b="825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47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5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0A6B">
        <w:rPr>
          <w:noProof/>
        </w:rPr>
        <w:drawing>
          <wp:anchor distT="0" distB="0" distL="114300" distR="114300" simplePos="0" relativeHeight="251661312" behindDoc="0" locked="0" layoutInCell="1" allowOverlap="1" wp14:anchorId="6695938B" wp14:editId="0C795C7E">
            <wp:simplePos x="0" y="0"/>
            <wp:positionH relativeFrom="column">
              <wp:posOffset>462915</wp:posOffset>
            </wp:positionH>
            <wp:positionV relativeFrom="paragraph">
              <wp:posOffset>55245</wp:posOffset>
            </wp:positionV>
            <wp:extent cx="1571625" cy="584835"/>
            <wp:effectExtent l="0" t="0" r="0" b="571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75CAF1" w14:textId="43C69CFA" w:rsidR="00660A6B" w:rsidRDefault="00660A6B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</w:p>
    <w:p w14:paraId="15644DBA" w14:textId="5FBBA12C" w:rsidR="00D45C81" w:rsidRPr="00660A6B" w:rsidRDefault="00660A6B" w:rsidP="00D45C81">
      <w:pPr>
        <w:spacing w:after="0" w:line="240" w:lineRule="auto"/>
        <w:ind w:firstLine="709"/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</w:pPr>
      <w:r w:rsidRPr="00660A6B"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>…………………………..…</w:t>
      </w:r>
      <w:r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>………</w:t>
      </w:r>
      <w:r w:rsidRPr="00660A6B"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>…….</w:t>
      </w:r>
      <w:r w:rsidR="00D45C81"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 xml:space="preserve">                                     </w:t>
      </w:r>
      <w:r w:rsidR="00D45C81" w:rsidRPr="00660A6B"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>…………………………..…</w:t>
      </w:r>
      <w:r w:rsidR="00D45C81"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>………</w:t>
      </w:r>
      <w:r w:rsidR="00D45C81" w:rsidRPr="00660A6B"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>…….</w:t>
      </w:r>
      <w:r w:rsidR="00D45C81"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 xml:space="preserve">                                               </w:t>
      </w:r>
    </w:p>
    <w:p w14:paraId="7F8977FC" w14:textId="78C3C1E7" w:rsidR="00660A6B" w:rsidRPr="00660A6B" w:rsidRDefault="00D45C81" w:rsidP="00660A6B">
      <w:pPr>
        <w:spacing w:after="0" w:line="240" w:lineRule="auto"/>
        <w:ind w:firstLine="709"/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</w:pPr>
      <w:r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 xml:space="preserve">            </w:t>
      </w:r>
    </w:p>
    <w:p w14:paraId="3244232F" w14:textId="1CA43D46" w:rsidR="00D45C81" w:rsidRDefault="00660A6B" w:rsidP="00660A6B">
      <w:pPr>
        <w:spacing w:after="0" w:line="240" w:lineRule="auto"/>
        <w:ind w:firstLine="709"/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</w:pPr>
      <w:r w:rsidRPr="00660A6B"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>DELIA ELIANA AGUIRRE MAULEÒN</w:t>
      </w:r>
      <w:r w:rsidR="00D45C81"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 xml:space="preserve">                                       WILLAIM GUEVARA QUISPE</w:t>
      </w:r>
    </w:p>
    <w:p w14:paraId="0BF5EE25" w14:textId="1D4C1165" w:rsidR="00660A6B" w:rsidRPr="00660A6B" w:rsidRDefault="00D45C81" w:rsidP="00660A6B">
      <w:pPr>
        <w:spacing w:after="0" w:line="240" w:lineRule="auto"/>
        <w:ind w:firstLine="709"/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</w:pPr>
      <w:r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 xml:space="preserve">  </w:t>
      </w:r>
      <w:r w:rsidRPr="00660A6B"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>COORDINADORA PEDAGÒGICA-</w:t>
      </w:r>
      <w:r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 xml:space="preserve">                                                      DOCENTE AIP</w:t>
      </w:r>
      <w:r w:rsidR="00660A6B" w:rsidRPr="00660A6B">
        <w:rPr>
          <w:rFonts w:ascii="Arial Narrow" w:eastAsia="Times New Roman" w:hAnsi="Arial Narrow" w:cs="Times New Roman"/>
          <w:b/>
          <w:bCs/>
          <w:sz w:val="18"/>
          <w:szCs w:val="18"/>
          <w:lang w:eastAsia="es-ES"/>
        </w:rPr>
        <w:t>-</w:t>
      </w:r>
    </w:p>
    <w:p w14:paraId="1B9725DE" w14:textId="6DBF23B8" w:rsidR="00660A6B" w:rsidRPr="00BB5969" w:rsidRDefault="00D45C81" w:rsidP="00BB5969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lang w:eastAsia="es-ES"/>
        </w:rPr>
      </w:pPr>
      <w:r>
        <w:rPr>
          <w:rFonts w:ascii="Arial Narrow" w:eastAsia="Times New Roman" w:hAnsi="Arial Narrow" w:cs="Times New Roman"/>
          <w:lang w:eastAsia="es-ES"/>
        </w:rPr>
        <w:t xml:space="preserve"> </w:t>
      </w:r>
    </w:p>
    <w:sectPr w:rsidR="00660A6B" w:rsidRPr="00BB5969" w:rsidSect="00660A6B">
      <w:pgSz w:w="11906" w:h="16838"/>
      <w:pgMar w:top="1418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090167"/>
    <w:multiLevelType w:val="multilevel"/>
    <w:tmpl w:val="D57E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24250"/>
    <w:multiLevelType w:val="multilevel"/>
    <w:tmpl w:val="596E6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20875"/>
    <w:multiLevelType w:val="multilevel"/>
    <w:tmpl w:val="5FC20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CB450A"/>
    <w:multiLevelType w:val="multilevel"/>
    <w:tmpl w:val="C2F4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406C81"/>
    <w:multiLevelType w:val="multilevel"/>
    <w:tmpl w:val="A294B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157B55"/>
    <w:multiLevelType w:val="multilevel"/>
    <w:tmpl w:val="9466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994769"/>
    <w:multiLevelType w:val="multilevel"/>
    <w:tmpl w:val="86F26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969"/>
    <w:rsid w:val="003632E4"/>
    <w:rsid w:val="003B669F"/>
    <w:rsid w:val="00660A6B"/>
    <w:rsid w:val="00BB5969"/>
    <w:rsid w:val="00CB19C4"/>
    <w:rsid w:val="00D31B67"/>
    <w:rsid w:val="00D4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FD09E"/>
  <w15:chartTrackingRefBased/>
  <w15:docId w15:val="{A8C7DC9B-9C1A-4B56-AC5B-DEE4DE6EF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B59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3">
    <w:name w:val="heading 3"/>
    <w:basedOn w:val="Normal"/>
    <w:link w:val="Ttulo3Car"/>
    <w:uiPriority w:val="9"/>
    <w:qFormat/>
    <w:rsid w:val="00BB59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5969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B5969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BB5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BB5969"/>
    <w:rPr>
      <w:b/>
      <w:bCs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BB596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BB5969"/>
    <w:rPr>
      <w:rFonts w:ascii="Arial" w:eastAsia="Times New Roman" w:hAnsi="Arial" w:cs="Arial"/>
      <w:vanish/>
      <w:sz w:val="16"/>
      <w:szCs w:val="16"/>
      <w:lang w:eastAsia="es-ES"/>
    </w:rPr>
  </w:style>
  <w:style w:type="paragraph" w:customStyle="1" w:styleId="placeholder">
    <w:name w:val="placeholder"/>
    <w:basedOn w:val="Normal"/>
    <w:rsid w:val="00BB5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BB596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BB5969"/>
    <w:rPr>
      <w:rFonts w:ascii="Arial" w:eastAsia="Times New Roman" w:hAnsi="Arial" w:cs="Arial"/>
      <w:vanish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5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45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54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78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00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165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84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3058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486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573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7688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63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6182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1593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1982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9323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70235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68276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5750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8313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82948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53283521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42352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8671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632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40145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7858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614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3018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0536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18203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25874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32680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97690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248152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1746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81107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469940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1139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2026-10-02T19:27:00Z</cp:lastPrinted>
  <dcterms:created xsi:type="dcterms:W3CDTF">2026-10-02T19:38:00Z</dcterms:created>
  <dcterms:modified xsi:type="dcterms:W3CDTF">2026-10-02T19:38:00Z</dcterms:modified>
</cp:coreProperties>
</file>