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C2C" w:rsidRPr="00465EE2" w:rsidRDefault="002C5C2C" w:rsidP="002C5C2C">
      <w:pPr>
        <w:jc w:val="center"/>
        <w:rPr>
          <w:b/>
          <w:sz w:val="28"/>
          <w:szCs w:val="28"/>
          <w:u w:val="single"/>
          <w:lang w:val="es-PE"/>
        </w:rPr>
      </w:pPr>
      <w:r w:rsidRPr="00465EE2">
        <w:rPr>
          <w:b/>
          <w:sz w:val="28"/>
          <w:szCs w:val="28"/>
          <w:u w:val="single"/>
          <w:lang w:val="es-PE"/>
        </w:rPr>
        <w:t>SESIÓN DE APRENDIZAJE</w:t>
      </w:r>
    </w:p>
    <w:p w:rsidR="002C5C2C" w:rsidRPr="00465EE2" w:rsidRDefault="002C5C2C" w:rsidP="002C5C2C">
      <w:pPr>
        <w:ind w:left="360"/>
        <w:jc w:val="center"/>
        <w:rPr>
          <w:rFonts w:cstheme="minorHAnsi"/>
          <w:b/>
          <w:sz w:val="24"/>
          <w:szCs w:val="24"/>
          <w:lang w:val="es-PE"/>
        </w:rPr>
      </w:pPr>
      <w:r>
        <w:rPr>
          <w:rFonts w:cstheme="minorHAnsi"/>
          <w:b/>
          <w:sz w:val="24"/>
          <w:szCs w:val="24"/>
          <w:lang w:val="es-PE"/>
        </w:rPr>
        <w:t>FASE DE LA PLANIFICA</w:t>
      </w:r>
      <w:r w:rsidRPr="00465EE2">
        <w:rPr>
          <w:rFonts w:cstheme="minorHAnsi"/>
          <w:b/>
          <w:sz w:val="24"/>
          <w:szCs w:val="24"/>
          <w:lang w:val="es-PE"/>
        </w:rPr>
        <w:t xml:space="preserve">CIÓN: </w:t>
      </w:r>
      <w:r w:rsidRPr="002E6CA2">
        <w:rPr>
          <w:rFonts w:cstheme="minorHAnsi"/>
          <w:sz w:val="24"/>
          <w:szCs w:val="24"/>
          <w:lang w:val="es-PE"/>
        </w:rPr>
        <w:t>“PLANIFICAMOS</w:t>
      </w:r>
      <w:r>
        <w:rPr>
          <w:rFonts w:cstheme="minorHAnsi"/>
          <w:sz w:val="24"/>
          <w:szCs w:val="24"/>
          <w:lang w:val="es-PE"/>
        </w:rPr>
        <w:t xml:space="preserve"> LOS RECURSOS Y ELABORAMOS EL PRESUPUESTO PARA</w:t>
      </w:r>
      <w:r w:rsidRPr="00465EE2">
        <w:rPr>
          <w:rFonts w:cstheme="minorHAnsi"/>
          <w:sz w:val="24"/>
          <w:szCs w:val="24"/>
          <w:lang w:val="es-PE"/>
        </w:rPr>
        <w:t xml:space="preserve"> NUESTR</w:t>
      </w:r>
      <w:r>
        <w:rPr>
          <w:rFonts w:cstheme="minorHAnsi"/>
          <w:sz w:val="24"/>
          <w:szCs w:val="24"/>
          <w:lang w:val="es-PE"/>
        </w:rPr>
        <w:t>A PROPUESTA DE VALOR</w:t>
      </w:r>
      <w:r w:rsidRPr="00465EE2">
        <w:rPr>
          <w:rFonts w:cstheme="minorHAnsi"/>
          <w:b/>
          <w:color w:val="1F1F1F"/>
          <w:sz w:val="24"/>
          <w:szCs w:val="24"/>
          <w:shd w:val="clear" w:color="auto" w:fill="FDFCFC"/>
          <w:lang w:val="es-PE"/>
        </w:rPr>
        <w:t>”</w:t>
      </w:r>
    </w:p>
    <w:p w:rsidR="002C5C2C" w:rsidRPr="003D2C42" w:rsidRDefault="002C5C2C" w:rsidP="002C5C2C">
      <w:pPr>
        <w:pStyle w:val="Prrafodelista"/>
        <w:numPr>
          <w:ilvl w:val="0"/>
          <w:numId w:val="5"/>
        </w:numPr>
        <w:ind w:left="426" w:hanging="426"/>
        <w:rPr>
          <w:rFonts w:cstheme="minorHAnsi"/>
          <w:b/>
          <w:sz w:val="24"/>
          <w:szCs w:val="24"/>
          <w:u w:val="single"/>
          <w:lang w:val="es-PE"/>
        </w:rPr>
      </w:pPr>
      <w:r w:rsidRPr="003D2C42">
        <w:rPr>
          <w:rFonts w:cstheme="minorHAnsi"/>
          <w:b/>
          <w:sz w:val="24"/>
          <w:szCs w:val="24"/>
          <w:u w:val="single"/>
          <w:lang w:val="es-PE"/>
        </w:rPr>
        <w:t>DATOS INFORMATIVOS:</w:t>
      </w:r>
    </w:p>
    <w:tbl>
      <w:tblPr>
        <w:tblStyle w:val="Tablaconcuadrcula"/>
        <w:tblW w:w="10059" w:type="dxa"/>
        <w:tblInd w:w="284" w:type="dxa"/>
        <w:tblLook w:val="04A0" w:firstRow="1" w:lastRow="0" w:firstColumn="1" w:lastColumn="0" w:noHBand="0" w:noVBand="1"/>
      </w:tblPr>
      <w:tblGrid>
        <w:gridCol w:w="1271"/>
        <w:gridCol w:w="3260"/>
        <w:gridCol w:w="2126"/>
        <w:gridCol w:w="3402"/>
      </w:tblGrid>
      <w:tr w:rsidR="002C5C2C" w:rsidRPr="000B1FA2" w:rsidTr="002D15A1">
        <w:trPr>
          <w:trHeight w:val="296"/>
        </w:trPr>
        <w:tc>
          <w:tcPr>
            <w:tcW w:w="1271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IE</w:t>
            </w:r>
          </w:p>
        </w:tc>
        <w:tc>
          <w:tcPr>
            <w:tcW w:w="3260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1228 Leoncio Prado Gutiérrez</w:t>
            </w:r>
          </w:p>
        </w:tc>
        <w:tc>
          <w:tcPr>
            <w:tcW w:w="2126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CICLO</w:t>
            </w:r>
          </w:p>
        </w:tc>
        <w:tc>
          <w:tcPr>
            <w:tcW w:w="3402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VI</w:t>
            </w:r>
          </w:p>
        </w:tc>
      </w:tr>
      <w:tr w:rsidR="002C5C2C" w:rsidRPr="00F53396" w:rsidTr="002D15A1">
        <w:tc>
          <w:tcPr>
            <w:tcW w:w="1271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DOCENTE</w:t>
            </w:r>
          </w:p>
        </w:tc>
        <w:tc>
          <w:tcPr>
            <w:tcW w:w="3260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 xml:space="preserve">Karina Ordoñez Mora </w:t>
            </w:r>
          </w:p>
        </w:tc>
        <w:tc>
          <w:tcPr>
            <w:tcW w:w="2126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GRADO Y SECCION</w:t>
            </w:r>
          </w:p>
        </w:tc>
        <w:tc>
          <w:tcPr>
            <w:tcW w:w="3402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2º A, B, D, E, F</w:t>
            </w:r>
          </w:p>
        </w:tc>
      </w:tr>
      <w:tr w:rsidR="002C5C2C" w:rsidRPr="008434B9" w:rsidTr="002D15A1">
        <w:trPr>
          <w:trHeight w:val="253"/>
        </w:trPr>
        <w:tc>
          <w:tcPr>
            <w:tcW w:w="1271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AREA</w:t>
            </w:r>
          </w:p>
        </w:tc>
        <w:tc>
          <w:tcPr>
            <w:tcW w:w="3260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Educación para el trabajo</w:t>
            </w:r>
          </w:p>
        </w:tc>
        <w:tc>
          <w:tcPr>
            <w:tcW w:w="2126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FECHA</w:t>
            </w:r>
          </w:p>
        </w:tc>
        <w:tc>
          <w:tcPr>
            <w:tcW w:w="3402" w:type="dxa"/>
          </w:tcPr>
          <w:p w:rsidR="002C5C2C" w:rsidRPr="002962DC" w:rsidRDefault="002C5C2C" w:rsidP="002D15A1">
            <w:pPr>
              <w:pStyle w:val="Prrafodelista"/>
              <w:ind w:left="0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 xml:space="preserve">Del 24 al 28 de agosto del </w:t>
            </w:r>
            <w:r>
              <w:rPr>
                <w:rFonts w:cstheme="minorHAnsi"/>
                <w:lang w:val="es-PE"/>
              </w:rPr>
              <w:t>2026</w:t>
            </w:r>
          </w:p>
        </w:tc>
      </w:tr>
    </w:tbl>
    <w:p w:rsidR="002C5C2C" w:rsidRPr="002962DC" w:rsidRDefault="002C5C2C" w:rsidP="002C5C2C">
      <w:pPr>
        <w:pStyle w:val="Prrafodelista"/>
        <w:spacing w:after="0" w:line="240" w:lineRule="auto"/>
        <w:ind w:left="0"/>
        <w:rPr>
          <w:rFonts w:cstheme="minorHAnsi"/>
          <w:sz w:val="24"/>
          <w:szCs w:val="24"/>
          <w:lang w:val="es-PE"/>
        </w:rPr>
      </w:pPr>
    </w:p>
    <w:p w:rsidR="002C5C2C" w:rsidRPr="00465EE2" w:rsidRDefault="002C5C2C" w:rsidP="002C5C2C">
      <w:pPr>
        <w:pStyle w:val="Prrafodelista"/>
        <w:numPr>
          <w:ilvl w:val="0"/>
          <w:numId w:val="5"/>
        </w:numPr>
        <w:spacing w:after="0" w:line="240" w:lineRule="auto"/>
        <w:ind w:left="426" w:hanging="426"/>
        <w:rPr>
          <w:rFonts w:cstheme="minorHAnsi"/>
          <w:b/>
          <w:sz w:val="24"/>
          <w:szCs w:val="24"/>
          <w:u w:val="single"/>
          <w:lang w:val="es-PE"/>
        </w:rPr>
      </w:pPr>
      <w:r w:rsidRPr="00465EE2">
        <w:rPr>
          <w:rFonts w:cstheme="minorHAnsi"/>
          <w:b/>
          <w:sz w:val="24"/>
          <w:szCs w:val="24"/>
          <w:u w:val="single"/>
          <w:lang w:val="es-PE"/>
        </w:rPr>
        <w:t>PROPÓSITOS DE APRENDIZAJE Y EVALUACIÓN:</w:t>
      </w:r>
    </w:p>
    <w:p w:rsidR="002C5C2C" w:rsidRPr="002962DC" w:rsidRDefault="002C5C2C" w:rsidP="002C5C2C">
      <w:pPr>
        <w:pStyle w:val="Prrafodelista"/>
        <w:spacing w:after="0" w:line="240" w:lineRule="auto"/>
        <w:ind w:left="425"/>
        <w:rPr>
          <w:rFonts w:cstheme="minorHAnsi"/>
          <w:sz w:val="24"/>
          <w:szCs w:val="24"/>
          <w:lang w:val="es-PE"/>
        </w:rPr>
      </w:pPr>
      <w:r w:rsidRPr="002962DC">
        <w:rPr>
          <w:rFonts w:cstheme="minorHAnsi"/>
          <w:sz w:val="24"/>
          <w:szCs w:val="24"/>
          <w:lang w:val="es-PE"/>
        </w:rPr>
        <w:tab/>
        <w:t xml:space="preserve">   </w:t>
      </w:r>
    </w:p>
    <w:tbl>
      <w:tblPr>
        <w:tblStyle w:val="Tablaconcuadrcula"/>
        <w:tblW w:w="10349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834"/>
        <w:gridCol w:w="1989"/>
        <w:gridCol w:w="1701"/>
        <w:gridCol w:w="1842"/>
        <w:gridCol w:w="26"/>
        <w:gridCol w:w="1818"/>
        <w:gridCol w:w="1133"/>
        <w:gridCol w:w="6"/>
      </w:tblGrid>
      <w:tr w:rsidR="002C5C2C" w:rsidRPr="008434B9" w:rsidTr="002D15A1">
        <w:trPr>
          <w:gridAfter w:val="1"/>
          <w:wAfter w:w="6" w:type="dxa"/>
          <w:cantSplit/>
          <w:trHeight w:val="454"/>
        </w:trPr>
        <w:tc>
          <w:tcPr>
            <w:tcW w:w="1834" w:type="dxa"/>
            <w:shd w:val="clear" w:color="auto" w:fill="auto"/>
            <w:vAlign w:val="center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META DE APRENDIZAJE</w:t>
            </w:r>
          </w:p>
        </w:tc>
        <w:tc>
          <w:tcPr>
            <w:tcW w:w="8509" w:type="dxa"/>
            <w:gridSpan w:val="6"/>
            <w:shd w:val="clear" w:color="auto" w:fill="auto"/>
            <w:vAlign w:val="center"/>
          </w:tcPr>
          <w:p w:rsidR="002C5C2C" w:rsidRPr="002962DC" w:rsidRDefault="002C5C2C" w:rsidP="002D15A1">
            <w:pPr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Educación para la vida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 / Educación Financiera</w:t>
            </w:r>
          </w:p>
        </w:tc>
      </w:tr>
      <w:tr w:rsidR="002C5C2C" w:rsidRPr="008434B9" w:rsidTr="002D15A1">
        <w:trPr>
          <w:gridAfter w:val="1"/>
          <w:wAfter w:w="6" w:type="dxa"/>
          <w:cantSplit/>
          <w:trHeight w:val="454"/>
        </w:trPr>
        <w:tc>
          <w:tcPr>
            <w:tcW w:w="1834" w:type="dxa"/>
            <w:shd w:val="clear" w:color="auto" w:fill="auto"/>
            <w:vAlign w:val="center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COMPETENCIA</w:t>
            </w:r>
          </w:p>
        </w:tc>
        <w:tc>
          <w:tcPr>
            <w:tcW w:w="8509" w:type="dxa"/>
            <w:gridSpan w:val="6"/>
            <w:shd w:val="clear" w:color="auto" w:fill="auto"/>
            <w:vAlign w:val="center"/>
          </w:tcPr>
          <w:p w:rsidR="002C5C2C" w:rsidRPr="002962DC" w:rsidRDefault="002C5C2C" w:rsidP="002D15A1">
            <w:pPr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Gestiona proyectos de emprendimiento económico y/o social.</w:t>
            </w:r>
          </w:p>
        </w:tc>
      </w:tr>
      <w:tr w:rsidR="002C5C2C" w:rsidRPr="002962DC" w:rsidTr="002D15A1">
        <w:trPr>
          <w:cantSplit/>
          <w:trHeight w:val="454"/>
        </w:trPr>
        <w:tc>
          <w:tcPr>
            <w:tcW w:w="1834" w:type="dxa"/>
            <w:shd w:val="clear" w:color="auto" w:fill="auto"/>
            <w:vAlign w:val="center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CAPACIDADES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ACTIVIDAD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PROPÓSITO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EVIDENCIA</w:t>
            </w:r>
          </w:p>
        </w:tc>
        <w:tc>
          <w:tcPr>
            <w:tcW w:w="1844" w:type="dxa"/>
            <w:gridSpan w:val="2"/>
            <w:shd w:val="clear" w:color="auto" w:fill="auto"/>
            <w:vAlign w:val="center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CRITERIOS</w:t>
            </w: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INSTRUMENTO</w:t>
            </w:r>
          </w:p>
        </w:tc>
      </w:tr>
      <w:tr w:rsidR="002C5C2C" w:rsidRPr="002962DC" w:rsidTr="002D15A1">
        <w:trPr>
          <w:trHeight w:val="2697"/>
        </w:trPr>
        <w:tc>
          <w:tcPr>
            <w:tcW w:w="1834" w:type="dxa"/>
          </w:tcPr>
          <w:p w:rsidR="002C5C2C" w:rsidRPr="00873A7B" w:rsidRDefault="002C5C2C" w:rsidP="002D15A1">
            <w:pPr>
              <w:rPr>
                <w:rFonts w:cstheme="minorHAnsi"/>
                <w:lang w:val="es-PE"/>
              </w:rPr>
            </w:pPr>
            <w:r w:rsidRPr="00873A7B">
              <w:rPr>
                <w:rFonts w:cstheme="minorHAnsi"/>
                <w:lang w:val="es-PE"/>
              </w:rPr>
              <w:t>Crea propuesta de valor.</w:t>
            </w:r>
          </w:p>
          <w:p w:rsidR="002C5C2C" w:rsidRPr="00873A7B" w:rsidRDefault="002C5C2C" w:rsidP="002D15A1">
            <w:pPr>
              <w:rPr>
                <w:rFonts w:cstheme="minorHAnsi"/>
                <w:lang w:val="es-PE"/>
              </w:rPr>
            </w:pPr>
          </w:p>
          <w:p w:rsidR="002C5C2C" w:rsidRPr="00873A7B" w:rsidRDefault="002C5C2C" w:rsidP="002D15A1">
            <w:pPr>
              <w:rPr>
                <w:rFonts w:cstheme="minorHAnsi"/>
                <w:lang w:val="es-PE"/>
              </w:rPr>
            </w:pPr>
            <w:r w:rsidRPr="00873A7B">
              <w:rPr>
                <w:rFonts w:cstheme="minorHAnsi"/>
                <w:lang w:val="es-PE"/>
              </w:rPr>
              <w:t>Trabaja cooperativamente</w:t>
            </w:r>
            <w:r>
              <w:rPr>
                <w:rFonts w:cstheme="minorHAnsi"/>
                <w:lang w:val="es-PE"/>
              </w:rPr>
              <w:t xml:space="preserve"> para el logro de los objetivos</w:t>
            </w:r>
          </w:p>
        </w:tc>
        <w:tc>
          <w:tcPr>
            <w:tcW w:w="1989" w:type="dxa"/>
          </w:tcPr>
          <w:p w:rsidR="002C5C2C" w:rsidRPr="005C71EC" w:rsidRDefault="002C5C2C" w:rsidP="002D15A1">
            <w:pPr>
              <w:spacing w:line="276" w:lineRule="auto"/>
              <w:jc w:val="both"/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</w:pP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>Elabora la hoja de operación (insumos, equipos y materiales, preparación) a emplear en el producto.</w:t>
            </w:r>
          </w:p>
          <w:p w:rsidR="002C5C2C" w:rsidRPr="005C71EC" w:rsidRDefault="002C5C2C" w:rsidP="002D15A1">
            <w:pPr>
              <w:spacing w:line="276" w:lineRule="auto"/>
              <w:jc w:val="both"/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</w:pP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>Formula el presupuesto del proceso productivo.</w:t>
            </w:r>
          </w:p>
          <w:p w:rsidR="002C5C2C" w:rsidRPr="005C71EC" w:rsidRDefault="002C5C2C" w:rsidP="002D15A1">
            <w:pPr>
              <w:spacing w:line="276" w:lineRule="auto"/>
              <w:jc w:val="both"/>
              <w:rPr>
                <w:rFonts w:cstheme="minorHAnsi"/>
                <w:sz w:val="18"/>
                <w:szCs w:val="18"/>
                <w:lang w:val="es-PE"/>
              </w:rPr>
            </w:pP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>Determina el precio de venta.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C2C" w:rsidRPr="005C71EC" w:rsidRDefault="002C5C2C" w:rsidP="002D15A1">
            <w:pPr>
              <w:spacing w:line="276" w:lineRule="auto"/>
              <w:jc w:val="both"/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</w:pP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 xml:space="preserve">Planificar los recursos (insumos, materiales), </w:t>
            </w:r>
            <w:r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 xml:space="preserve">el </w:t>
            </w: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 xml:space="preserve">presupuesto y </w:t>
            </w:r>
            <w:r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 xml:space="preserve">las </w:t>
            </w: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 xml:space="preserve">actividades necesarias para la elaboración del producto. </w:t>
            </w:r>
          </w:p>
          <w:p w:rsidR="002C5C2C" w:rsidRPr="005C71EC" w:rsidRDefault="002C5C2C" w:rsidP="002D15A1">
            <w:pPr>
              <w:spacing w:line="276" w:lineRule="auto"/>
              <w:jc w:val="both"/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</w:pP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 xml:space="preserve">. </w:t>
            </w:r>
          </w:p>
          <w:p w:rsidR="002C5C2C" w:rsidRPr="0025468C" w:rsidRDefault="002C5C2C" w:rsidP="002D15A1">
            <w:pPr>
              <w:spacing w:line="276" w:lineRule="auto"/>
              <w:jc w:val="both"/>
              <w:rPr>
                <w:rFonts w:ascii="Arial" w:hAnsi="Arial" w:cs="Arial"/>
                <w:color w:val="1F1F1F"/>
                <w:sz w:val="20"/>
                <w:szCs w:val="20"/>
                <w:shd w:val="clear" w:color="auto" w:fill="FDFCFC"/>
                <w:lang w:val="es-PE"/>
              </w:rPr>
            </w:pPr>
          </w:p>
        </w:tc>
        <w:tc>
          <w:tcPr>
            <w:tcW w:w="1842" w:type="dxa"/>
          </w:tcPr>
          <w:p w:rsidR="002C5C2C" w:rsidRPr="005C71EC" w:rsidRDefault="002C5C2C" w:rsidP="002D15A1">
            <w:pPr>
              <w:spacing w:line="276" w:lineRule="auto"/>
              <w:jc w:val="both"/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</w:pPr>
            <w:r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>-</w:t>
            </w: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>Hoja de operación.</w:t>
            </w:r>
          </w:p>
          <w:p w:rsidR="002C5C2C" w:rsidRPr="005C71EC" w:rsidRDefault="002C5C2C" w:rsidP="002D15A1">
            <w:pPr>
              <w:spacing w:line="276" w:lineRule="auto"/>
              <w:jc w:val="both"/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</w:pPr>
            <w:r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>-Hoja de presupuesto</w:t>
            </w:r>
          </w:p>
          <w:p w:rsidR="002C5C2C" w:rsidRDefault="002C5C2C" w:rsidP="002D15A1">
            <w:pPr>
              <w:ind w:left="-20"/>
              <w:jc w:val="both"/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</w:pPr>
            <w:r w:rsidRPr="005C71EC">
              <w:rPr>
                <w:rFonts w:ascii="Arial" w:hAnsi="Arial" w:cs="Arial"/>
                <w:color w:val="1F1F1F"/>
                <w:sz w:val="19"/>
                <w:szCs w:val="19"/>
                <w:shd w:val="clear" w:color="auto" w:fill="FDFCFC"/>
                <w:lang w:val="es-PE"/>
              </w:rPr>
              <w:t>-Determinación del precio de venta del producto.</w:t>
            </w:r>
          </w:p>
          <w:p w:rsidR="002C5C2C" w:rsidRPr="00465EE2" w:rsidRDefault="002C5C2C" w:rsidP="002D15A1">
            <w:pPr>
              <w:ind w:left="-20"/>
              <w:jc w:val="both"/>
              <w:rPr>
                <w:rFonts w:ascii="Arial" w:eastAsia="Times New Roman" w:hAnsi="Arial" w:cs="Arial"/>
                <w:i/>
                <w:kern w:val="18"/>
                <w:sz w:val="18"/>
                <w:szCs w:val="18"/>
                <w:u w:val="single"/>
                <w:lang w:val="es-PE" w:eastAsia="es-ES"/>
              </w:rPr>
            </w:pPr>
          </w:p>
        </w:tc>
        <w:tc>
          <w:tcPr>
            <w:tcW w:w="1844" w:type="dxa"/>
            <w:gridSpan w:val="2"/>
          </w:tcPr>
          <w:p w:rsidR="002C5C2C" w:rsidRPr="00CA11FC" w:rsidRDefault="002C5C2C" w:rsidP="002D15A1">
            <w:pPr>
              <w:pStyle w:val="pdq2pgselectionanchorcontainer"/>
              <w:spacing w:before="0" w:beforeAutospacing="0" w:after="0" w:afterAutospacing="0" w:line="276" w:lineRule="auto"/>
              <w:rPr>
                <w:rFonts w:ascii="Arial" w:hAnsi="Arial" w:cs="Arial"/>
                <w:sz w:val="19"/>
                <w:szCs w:val="19"/>
              </w:rPr>
            </w:pPr>
            <w:r w:rsidRPr="00CA11FC">
              <w:rPr>
                <w:rFonts w:ascii="Arial" w:hAnsi="Arial" w:cs="Arial"/>
                <w:sz w:val="19"/>
                <w:szCs w:val="19"/>
              </w:rPr>
              <w:t>Organiza adecuadamente la hoja de operación con los insumos, materiales y actividades para la elaboración del producto.</w:t>
            </w:r>
          </w:p>
          <w:p w:rsidR="002C5C2C" w:rsidRPr="005C71EC" w:rsidRDefault="002C5C2C" w:rsidP="002D15A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5C71EC">
              <w:rPr>
                <w:rFonts w:ascii="Arial" w:hAnsi="Arial" w:cs="Arial"/>
                <w:sz w:val="19"/>
                <w:szCs w:val="19"/>
                <w:lang w:val="es-PE"/>
              </w:rPr>
              <w:t>Elabora el presupuesto de su producto.</w:t>
            </w:r>
          </w:p>
        </w:tc>
        <w:tc>
          <w:tcPr>
            <w:tcW w:w="1139" w:type="dxa"/>
            <w:gridSpan w:val="2"/>
          </w:tcPr>
          <w:p w:rsidR="002C5C2C" w:rsidRPr="00443EE0" w:rsidRDefault="002C5C2C" w:rsidP="002D15A1">
            <w:pPr>
              <w:rPr>
                <w:rFonts w:cstheme="minorHAnsi"/>
                <w:sz w:val="18"/>
                <w:szCs w:val="18"/>
                <w:lang w:val="es-PE"/>
              </w:rPr>
            </w:pPr>
            <w:r w:rsidRPr="00443EE0">
              <w:rPr>
                <w:rFonts w:cstheme="minorHAnsi"/>
                <w:sz w:val="18"/>
                <w:szCs w:val="18"/>
                <w:lang w:val="es-PE"/>
              </w:rPr>
              <w:t>Lista de cotejo</w:t>
            </w:r>
          </w:p>
        </w:tc>
      </w:tr>
      <w:tr w:rsidR="002C5C2C" w:rsidRPr="008434B9" w:rsidTr="002D15A1">
        <w:trPr>
          <w:gridAfter w:val="1"/>
          <w:wAfter w:w="6" w:type="dxa"/>
          <w:cantSplit/>
          <w:trHeight w:val="687"/>
        </w:trPr>
        <w:tc>
          <w:tcPr>
            <w:tcW w:w="1834" w:type="dxa"/>
            <w:shd w:val="clear" w:color="auto" w:fill="auto"/>
          </w:tcPr>
          <w:p w:rsidR="002C5C2C" w:rsidRPr="002962DC" w:rsidRDefault="002C5C2C" w:rsidP="002D15A1">
            <w:p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COMPETENCIA TRANSVERSAL</w:t>
            </w:r>
          </w:p>
        </w:tc>
        <w:tc>
          <w:tcPr>
            <w:tcW w:w="3690" w:type="dxa"/>
            <w:gridSpan w:val="2"/>
          </w:tcPr>
          <w:p w:rsidR="002C5C2C" w:rsidRPr="00465EE2" w:rsidRDefault="002C5C2C" w:rsidP="002D15A1">
            <w:pPr>
              <w:tabs>
                <w:tab w:val="left" w:pos="1035"/>
              </w:tabs>
              <w:jc w:val="both"/>
              <w:rPr>
                <w:rFonts w:cstheme="minorHAnsi"/>
                <w:bCs/>
                <w:lang w:val="es-PE"/>
              </w:rPr>
            </w:pPr>
            <w:r w:rsidRPr="00465EE2">
              <w:rPr>
                <w:rFonts w:cstheme="minorHAnsi"/>
                <w:bCs/>
                <w:lang w:val="es-PE"/>
              </w:rPr>
              <w:t>Gestiona su aprendizaje de manera autónoma.</w:t>
            </w:r>
          </w:p>
          <w:p w:rsidR="002C5C2C" w:rsidRPr="0063507A" w:rsidRDefault="002C5C2C" w:rsidP="002D15A1">
            <w:pPr>
              <w:jc w:val="center"/>
              <w:rPr>
                <w:rFonts w:cstheme="minorHAnsi"/>
                <w:sz w:val="20"/>
                <w:szCs w:val="20"/>
                <w:lang w:val="es-PE"/>
              </w:rPr>
            </w:pP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:rsidR="002C5C2C" w:rsidRPr="0063507A" w:rsidRDefault="002C5C2C" w:rsidP="002D15A1">
            <w:pPr>
              <w:rPr>
                <w:rFonts w:cstheme="minorHAnsi"/>
                <w:sz w:val="20"/>
                <w:szCs w:val="20"/>
                <w:lang w:val="es-PE"/>
              </w:rPr>
            </w:pPr>
            <w:proofErr w:type="spellStart"/>
            <w:r w:rsidRPr="0063507A">
              <w:rPr>
                <w:rFonts w:cstheme="minorHAnsi"/>
                <w:bCs/>
                <w:sz w:val="20"/>
                <w:szCs w:val="20"/>
              </w:rPr>
              <w:t>Determina</w:t>
            </w:r>
            <w:proofErr w:type="spellEnd"/>
            <w:r w:rsidRPr="0063507A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63507A">
              <w:rPr>
                <w:rFonts w:cstheme="minorHAnsi"/>
                <w:bCs/>
                <w:sz w:val="20"/>
                <w:szCs w:val="20"/>
              </w:rPr>
              <w:t>metas</w:t>
            </w:r>
            <w:proofErr w:type="spellEnd"/>
            <w:r w:rsidRPr="0063507A">
              <w:rPr>
                <w:rFonts w:cstheme="minorHAnsi"/>
                <w:bCs/>
                <w:sz w:val="20"/>
                <w:szCs w:val="20"/>
              </w:rPr>
              <w:t xml:space="preserve"> de </w:t>
            </w:r>
            <w:proofErr w:type="spellStart"/>
            <w:r w:rsidRPr="0063507A">
              <w:rPr>
                <w:rFonts w:cstheme="minorHAnsi"/>
                <w:bCs/>
                <w:sz w:val="20"/>
                <w:szCs w:val="20"/>
              </w:rPr>
              <w:t>aprendizaje</w:t>
            </w:r>
            <w:proofErr w:type="spellEnd"/>
            <w:r w:rsidRPr="0063507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951" w:type="dxa"/>
            <w:gridSpan w:val="2"/>
          </w:tcPr>
          <w:p w:rsidR="002C5C2C" w:rsidRPr="0063507A" w:rsidRDefault="002C5C2C" w:rsidP="002D15A1">
            <w:pPr>
              <w:rPr>
                <w:rFonts w:cstheme="minorHAnsi"/>
                <w:sz w:val="20"/>
                <w:szCs w:val="20"/>
                <w:lang w:val="es-PE"/>
              </w:rPr>
            </w:pPr>
            <w:r w:rsidRPr="00465EE2">
              <w:rPr>
                <w:rFonts w:cstheme="minorHAnsi"/>
                <w:bCs/>
                <w:sz w:val="20"/>
                <w:szCs w:val="20"/>
                <w:lang w:val="es-PE"/>
              </w:rPr>
              <w:t>Identifica y evalúa los aprendizajes que logró en base a su participación y el cumplimiento de normas y responsabilidades</w:t>
            </w:r>
            <w:r w:rsidRPr="0063507A">
              <w:rPr>
                <w:rFonts w:cstheme="minorHAnsi"/>
                <w:bCs/>
                <w:sz w:val="20"/>
                <w:szCs w:val="20"/>
                <w:lang w:val="es-PE"/>
              </w:rPr>
              <w:t>.</w:t>
            </w:r>
          </w:p>
        </w:tc>
      </w:tr>
      <w:tr w:rsidR="002C5C2C" w:rsidRPr="008434B9" w:rsidTr="002D15A1">
        <w:trPr>
          <w:gridAfter w:val="1"/>
          <w:wAfter w:w="6" w:type="dxa"/>
        </w:trPr>
        <w:tc>
          <w:tcPr>
            <w:tcW w:w="1834" w:type="dxa"/>
            <w:vAlign w:val="center"/>
          </w:tcPr>
          <w:p w:rsidR="002C5C2C" w:rsidRDefault="002C5C2C" w:rsidP="002D15A1">
            <w:p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ENFOQUE</w:t>
            </w:r>
          </w:p>
          <w:p w:rsidR="002C5C2C" w:rsidRPr="002962DC" w:rsidRDefault="002C5C2C" w:rsidP="002D15A1">
            <w:p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TRANSVERSAL</w:t>
            </w:r>
          </w:p>
        </w:tc>
        <w:tc>
          <w:tcPr>
            <w:tcW w:w="8509" w:type="dxa"/>
            <w:gridSpan w:val="6"/>
          </w:tcPr>
          <w:p w:rsidR="002C5C2C" w:rsidRDefault="002C5C2C" w:rsidP="002D15A1">
            <w:pPr>
              <w:tabs>
                <w:tab w:val="left" w:pos="1938"/>
              </w:tabs>
              <w:rPr>
                <w:rFonts w:ascii="Arial" w:hAnsi="Arial" w:cs="Arial"/>
                <w:b/>
                <w:bCs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PE"/>
              </w:rPr>
              <w:t>ENFOQUE DE DERECHOS:</w:t>
            </w:r>
          </w:p>
          <w:p w:rsidR="002C5C2C" w:rsidRPr="007B018E" w:rsidRDefault="002C5C2C" w:rsidP="002D15A1">
            <w:pPr>
              <w:tabs>
                <w:tab w:val="left" w:pos="1938"/>
              </w:tabs>
              <w:rPr>
                <w:rFonts w:cstheme="minorHAnsi"/>
                <w:bCs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PE"/>
              </w:rPr>
              <w:t>-</w:t>
            </w:r>
            <w:r w:rsidRPr="007B018E">
              <w:rPr>
                <w:rFonts w:ascii="Arial" w:hAnsi="Arial" w:cs="Arial"/>
                <w:b/>
                <w:bCs/>
                <w:sz w:val="20"/>
                <w:szCs w:val="20"/>
                <w:lang w:val="es-PE"/>
              </w:rPr>
              <w:t>Diálogo y concertación</w:t>
            </w:r>
            <w:r w:rsidRPr="007B018E">
              <w:rPr>
                <w:rFonts w:ascii="Arial" w:hAnsi="Arial" w:cs="Arial"/>
                <w:b/>
                <w:sz w:val="20"/>
                <w:szCs w:val="20"/>
                <w:lang w:val="es-PE"/>
              </w:rPr>
              <w:t>:</w:t>
            </w:r>
            <w:r w:rsidRPr="007B018E">
              <w:rPr>
                <w:b/>
                <w:sz w:val="20"/>
                <w:szCs w:val="20"/>
                <w:lang w:val="es-PE"/>
              </w:rPr>
              <w:t xml:space="preserve"> </w:t>
            </w:r>
            <w:r w:rsidRPr="007B018E">
              <w:rPr>
                <w:rFonts w:ascii="Arial" w:hAnsi="Arial" w:cs="Arial"/>
                <w:bCs/>
                <w:sz w:val="20"/>
                <w:szCs w:val="20"/>
                <w:lang w:val="es-PE"/>
              </w:rPr>
              <w:t>Disposición a conversar con otras personas, intercambiando ideas o afectos de modo alternativo para construir juntos una postura común</w:t>
            </w:r>
          </w:p>
        </w:tc>
      </w:tr>
    </w:tbl>
    <w:p w:rsidR="002C5C2C" w:rsidRPr="0057482D" w:rsidRDefault="002C5C2C" w:rsidP="002C5C2C">
      <w:pPr>
        <w:spacing w:after="0" w:line="240" w:lineRule="auto"/>
        <w:rPr>
          <w:rFonts w:cstheme="minorHAnsi"/>
          <w:sz w:val="24"/>
          <w:szCs w:val="24"/>
          <w:lang w:val="es-PE"/>
        </w:rPr>
      </w:pPr>
    </w:p>
    <w:p w:rsidR="002C5C2C" w:rsidRPr="00720BEE" w:rsidRDefault="002C5C2C" w:rsidP="002C5C2C">
      <w:pPr>
        <w:pStyle w:val="Prrafodelista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  <w:b/>
          <w:sz w:val="24"/>
          <w:szCs w:val="24"/>
          <w:u w:val="single"/>
          <w:lang w:val="es-PE"/>
        </w:rPr>
      </w:pPr>
      <w:r w:rsidRPr="00720BEE">
        <w:rPr>
          <w:rFonts w:cstheme="minorHAnsi"/>
          <w:b/>
          <w:sz w:val="24"/>
          <w:szCs w:val="24"/>
          <w:u w:val="single"/>
          <w:lang w:val="es-PE"/>
        </w:rPr>
        <w:t>MOMENTOS DE LA SESIÓN DE APRENDIZAJE:</w:t>
      </w:r>
    </w:p>
    <w:p w:rsidR="002C5C2C" w:rsidRPr="002962DC" w:rsidRDefault="002C5C2C" w:rsidP="002C5C2C">
      <w:pPr>
        <w:pStyle w:val="Prrafodelista"/>
        <w:spacing w:after="0" w:line="240" w:lineRule="auto"/>
        <w:ind w:left="284"/>
        <w:rPr>
          <w:rFonts w:cstheme="minorHAnsi"/>
          <w:sz w:val="24"/>
          <w:szCs w:val="24"/>
          <w:lang w:val="es-PE"/>
        </w:rPr>
      </w:pPr>
    </w:p>
    <w:tbl>
      <w:tblPr>
        <w:tblStyle w:val="Tablaconcuadrcul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2C5C2C" w:rsidRPr="00465EE2" w:rsidTr="002D15A1">
        <w:trPr>
          <w:trHeight w:val="82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2C" w:rsidRPr="002E6CA2" w:rsidRDefault="002C5C2C" w:rsidP="002D15A1">
            <w:pPr>
              <w:pStyle w:val="Prrafodelista"/>
              <w:ind w:left="317"/>
              <w:jc w:val="both"/>
              <w:rPr>
                <w:rFonts w:cstheme="minorHAnsi"/>
                <w:bCs/>
                <w:sz w:val="23"/>
                <w:szCs w:val="23"/>
                <w:lang w:val="es-ES" w:eastAsia="es-ES"/>
              </w:rPr>
            </w:pPr>
            <w:r w:rsidRPr="002E6CA2">
              <w:rPr>
                <w:rFonts w:cstheme="minorHAnsi"/>
                <w:bCs/>
                <w:sz w:val="23"/>
                <w:szCs w:val="23"/>
                <w:lang w:val="es-ES" w:eastAsia="es-ES"/>
              </w:rPr>
              <w:t>INICIO 10 minutos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61"/>
              <w:jc w:val="both"/>
              <w:rPr>
                <w:rFonts w:cs="Calibri"/>
                <w:sz w:val="23"/>
                <w:szCs w:val="23"/>
                <w:lang w:val="es-PE" w:eastAsia="es-PE"/>
              </w:rPr>
            </w:pPr>
            <w:r w:rsidRPr="002E6CA2">
              <w:rPr>
                <w:sz w:val="23"/>
                <w:szCs w:val="23"/>
                <w:lang w:val="es-PE"/>
              </w:rPr>
              <w:t xml:space="preserve">La docente saluda a los estudiantes de manera cordial y </w:t>
            </w:r>
            <w:r w:rsidRPr="002E6CA2">
              <w:rPr>
                <w:rFonts w:cs="Calibri"/>
                <w:sz w:val="23"/>
                <w:szCs w:val="23"/>
                <w:lang w:val="es-PE" w:eastAsia="es-PE"/>
              </w:rPr>
              <w:t>luego de establecer un clima emocional adecuado con los estudiantes, plantea las siguientes interrogantes para conocer sus saberes previos: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3"/>
              </w:numPr>
              <w:ind w:left="461"/>
              <w:jc w:val="both"/>
              <w:rPr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 xml:space="preserve">¿Qué entiendes </w:t>
            </w:r>
            <w:r>
              <w:rPr>
                <w:rFonts w:cstheme="minorHAnsi"/>
                <w:sz w:val="23"/>
                <w:szCs w:val="23"/>
                <w:lang w:val="es-PE"/>
              </w:rPr>
              <w:t xml:space="preserve">por </w:t>
            </w:r>
            <w:r w:rsidRPr="002E6CA2">
              <w:rPr>
                <w:rFonts w:cstheme="minorHAnsi"/>
                <w:sz w:val="23"/>
                <w:szCs w:val="23"/>
                <w:lang w:val="es-PE"/>
              </w:rPr>
              <w:t>recursos? ¿Por qué serán importantes en el proceso de producción?, ¿Qué insumos y materiales serán necesarios para la elaboración de su producto?, ¿Por qué será importante elaborar el presupuesto del producto que voy a elaborar?, ¿Qué características crees que debe presentar el presupuesto?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3"/>
              </w:numPr>
              <w:ind w:left="461"/>
              <w:jc w:val="both"/>
              <w:rPr>
                <w:sz w:val="23"/>
                <w:szCs w:val="23"/>
                <w:lang w:val="es-PE"/>
              </w:rPr>
            </w:pPr>
            <w:r w:rsidRPr="002E6CA2">
              <w:rPr>
                <w:sz w:val="23"/>
                <w:szCs w:val="23"/>
                <w:lang w:val="es-PE"/>
              </w:rPr>
              <w:t>Escuchamos sus saberes previos y luego planteamos preguntas retadoras o reflexivas: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3"/>
              </w:numPr>
              <w:ind w:left="461"/>
              <w:jc w:val="both"/>
              <w:rPr>
                <w:sz w:val="23"/>
                <w:szCs w:val="23"/>
                <w:lang w:val="es-PE"/>
              </w:rPr>
            </w:pPr>
            <w:r w:rsidRPr="002E6CA2">
              <w:rPr>
                <w:sz w:val="23"/>
                <w:szCs w:val="23"/>
                <w:lang w:val="es-PE"/>
              </w:rPr>
              <w:t>¿Podríamos saber si nuestro producto generará utilidades sin antes elaborar primero un presupuesto?, ¿Qué podría suceder si no elaboramos el presupuesto de nuestro producto previamente?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3"/>
              </w:numPr>
              <w:ind w:left="461"/>
              <w:jc w:val="both"/>
              <w:rPr>
                <w:sz w:val="23"/>
                <w:szCs w:val="23"/>
                <w:lang w:val="es-PE"/>
              </w:rPr>
            </w:pPr>
            <w:r w:rsidRPr="002E6CA2">
              <w:rPr>
                <w:sz w:val="23"/>
                <w:szCs w:val="23"/>
                <w:lang w:val="es-PE"/>
              </w:rPr>
              <w:t xml:space="preserve">La docente presenta el título de la sesión </w:t>
            </w:r>
            <w:r w:rsidRPr="002E6CA2">
              <w:rPr>
                <w:rFonts w:cstheme="minorHAnsi"/>
                <w:b/>
                <w:sz w:val="23"/>
                <w:szCs w:val="23"/>
                <w:lang w:val="es-PE"/>
              </w:rPr>
              <w:t>“</w:t>
            </w:r>
            <w:r w:rsidRPr="002E6CA2">
              <w:rPr>
                <w:rFonts w:ascii="Arial" w:hAnsi="Arial" w:cs="Arial"/>
                <w:color w:val="1F1F1F"/>
                <w:sz w:val="23"/>
                <w:szCs w:val="23"/>
                <w:shd w:val="clear" w:color="auto" w:fill="FDFCFC"/>
                <w:lang w:val="es-PE"/>
              </w:rPr>
              <w:t>Planificamos los recursos y el presupuesto</w:t>
            </w:r>
            <w:r>
              <w:rPr>
                <w:rFonts w:ascii="Arial" w:hAnsi="Arial" w:cs="Arial"/>
                <w:color w:val="1F1F1F"/>
                <w:sz w:val="23"/>
                <w:szCs w:val="23"/>
                <w:shd w:val="clear" w:color="auto" w:fill="FDFCFC"/>
                <w:lang w:val="es-PE"/>
              </w:rPr>
              <w:t xml:space="preserve"> para la elaboración de nuestra propuesta de valor”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ind w:left="461"/>
              <w:rPr>
                <w:rFonts w:ascii="Arial" w:hAnsi="Arial" w:cs="Arial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bCs/>
                <w:sz w:val="23"/>
                <w:szCs w:val="23"/>
                <w:lang w:val="es-PE"/>
              </w:rPr>
              <w:t>También el propósito de la sesión.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ind w:left="461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eastAsia="Arial" w:cstheme="minorHAnsi"/>
                <w:sz w:val="23"/>
                <w:szCs w:val="23"/>
                <w:lang w:val="es-PE" w:eastAsia="es-PE"/>
              </w:rPr>
              <w:lastRenderedPageBreak/>
              <w:t>Acordamos las normas de convivencia que deben respetar en el desarrollo de la clase.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ind w:left="461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eastAsia="Arial" w:cstheme="minorHAnsi"/>
                <w:sz w:val="23"/>
                <w:szCs w:val="23"/>
                <w:lang w:val="es-PE" w:eastAsia="es-PE"/>
              </w:rPr>
              <w:t>Realizamos una pausa activa.</w:t>
            </w:r>
          </w:p>
        </w:tc>
      </w:tr>
      <w:tr w:rsidR="002C5C2C" w:rsidRPr="002059AC" w:rsidTr="002D15A1">
        <w:trPr>
          <w:trHeight w:val="1035"/>
        </w:trPr>
        <w:tc>
          <w:tcPr>
            <w:tcW w:w="10060" w:type="dxa"/>
          </w:tcPr>
          <w:p w:rsidR="002C5C2C" w:rsidRPr="002E6CA2" w:rsidRDefault="002C5C2C" w:rsidP="002D15A1">
            <w:pPr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lastRenderedPageBreak/>
              <w:t>DESARROLLO 70 minutos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ind w:left="456"/>
              <w:jc w:val="both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Los estudiantes forman grupos o equipos de trabajo. *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2"/>
              </w:numPr>
              <w:ind w:left="456"/>
              <w:jc w:val="both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La docente invita a los estudiantes a revisar la información de la guía y la ficha de actividad sobre proceso productivo, fase planificación</w:t>
            </w:r>
            <w:r>
              <w:rPr>
                <w:rFonts w:cstheme="minorHAnsi"/>
                <w:sz w:val="23"/>
                <w:szCs w:val="23"/>
                <w:lang w:val="es-PE"/>
              </w:rPr>
              <w:t xml:space="preserve"> de recursos</w:t>
            </w:r>
            <w:r w:rsidRPr="002E6CA2">
              <w:rPr>
                <w:rFonts w:cstheme="minorHAnsi"/>
                <w:sz w:val="23"/>
                <w:szCs w:val="23"/>
                <w:lang w:val="es-PE"/>
              </w:rPr>
              <w:t>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ind w:left="456"/>
              <w:jc w:val="both"/>
              <w:rPr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A través de la hoja de operación explican los insumos, materiales, equipos y el procedimiento de la elaboración de su producto a elaborar.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ind w:left="456"/>
              <w:jc w:val="both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La docente acompaña a los estudiantes y/o equipos y los orienta en función de sus saberes previos y dificultades que presentan.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ind w:left="456"/>
              <w:jc w:val="both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Luego elaboran la hoja de presupuesto, organizando los insumos, la cantidad utilizada, el precio unitario y el precio total de cada insumo utilizado, para determinar el precio de venta del producto elaborado.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ind w:left="456"/>
              <w:jc w:val="both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Promueve en los equipos la disposición a conversar, intercambiar ideas para construir juntos una postura común.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2"/>
              </w:numPr>
              <w:ind w:left="456"/>
              <w:rPr>
                <w:sz w:val="23"/>
                <w:szCs w:val="23"/>
                <w:lang w:val="es-PE"/>
              </w:rPr>
            </w:pPr>
            <w:r w:rsidRPr="002E6CA2">
              <w:rPr>
                <w:sz w:val="23"/>
                <w:szCs w:val="23"/>
                <w:lang w:val="es-PE"/>
              </w:rPr>
              <w:t>Los estudiantes muestran y explican a sus demás compañeros el trabajo desarrollado en clase, reflexionando sobre la importancia de conocer las necesidades del cliente.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2"/>
              </w:numPr>
              <w:ind w:left="456"/>
              <w:jc w:val="both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La docente retroalimenta las ideas en las que quedaron dudas en el trabajo. Anotaremos y resolveremos las inquietudes de los estudiantes.</w:t>
            </w:r>
          </w:p>
        </w:tc>
      </w:tr>
      <w:tr w:rsidR="002C5C2C" w:rsidRPr="008434B9" w:rsidTr="002D15A1">
        <w:trPr>
          <w:trHeight w:val="3122"/>
        </w:trPr>
        <w:tc>
          <w:tcPr>
            <w:tcW w:w="10060" w:type="dxa"/>
          </w:tcPr>
          <w:p w:rsidR="002C5C2C" w:rsidRPr="002E6CA2" w:rsidRDefault="002C5C2C" w:rsidP="002D15A1">
            <w:pPr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CIERRE 10 minutos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1"/>
              </w:numPr>
              <w:ind w:left="317" w:hanging="284"/>
              <w:jc w:val="both"/>
              <w:rPr>
                <w:rFonts w:cstheme="minorHAnsi"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Los estudiantes revisan y corrigen las observaciones dadas por sus compañeros y la docente, en base a los criterios de evaluación de las matrices de evaluación respectivas (lista de cotejo)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1"/>
              </w:numPr>
              <w:ind w:left="306" w:hanging="284"/>
              <w:jc w:val="both"/>
              <w:rPr>
                <w:rFonts w:cstheme="minorHAnsi"/>
                <w:bCs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sz w:val="23"/>
                <w:szCs w:val="23"/>
                <w:lang w:val="es-PE"/>
              </w:rPr>
              <w:t>Los estudiantes reflexionan y evalúan su participación y las estrategias utilizadas en el proceso del aprendizaje logrado, las dificultades que encontraron y las estrategias que le dieron mejores resultados.</w:t>
            </w:r>
          </w:p>
          <w:p w:rsidR="002C5C2C" w:rsidRPr="002E6CA2" w:rsidRDefault="002C5C2C" w:rsidP="002D15A1">
            <w:pPr>
              <w:pStyle w:val="Prrafodelista"/>
              <w:numPr>
                <w:ilvl w:val="0"/>
                <w:numId w:val="1"/>
              </w:numPr>
              <w:spacing w:after="160" w:line="259" w:lineRule="auto"/>
              <w:ind w:left="306" w:hanging="151"/>
              <w:rPr>
                <w:rFonts w:cstheme="minorHAnsi"/>
                <w:bCs/>
                <w:sz w:val="23"/>
                <w:szCs w:val="23"/>
                <w:lang w:val="es-PE"/>
              </w:rPr>
            </w:pPr>
            <w:r w:rsidRPr="002E6CA2">
              <w:rPr>
                <w:rFonts w:cstheme="minorHAnsi"/>
                <w:bCs/>
                <w:sz w:val="23"/>
                <w:szCs w:val="23"/>
                <w:lang w:val="es-PE"/>
              </w:rPr>
              <w:t xml:space="preserve">Promovemos que las y los estudiantes elaboren las ideas fuerzas de la sesión trabajada realizando las siguientes preguntas: </w:t>
            </w:r>
            <w:r w:rsidRPr="002E6CA2">
              <w:rPr>
                <w:sz w:val="23"/>
                <w:szCs w:val="23"/>
                <w:lang w:val="es-PE"/>
              </w:rPr>
              <w:t>¿Qué aprendimos mientras construíamos nuestra hoja de operación y presupuesto?, ¿Por qué es importante planificar antes de elaborar un producto?, ¿Qué fue lo más fácil y qué fue lo más difícil al elaborar nuestro presupuesto?, ¿?  ¿Qué podría ocurrir si no organizamos adecuadamente los recursos y tareas?, ¿Qué preguntas te surgen a partir de lo realizado en la sesión?</w:t>
            </w:r>
          </w:p>
        </w:tc>
      </w:tr>
    </w:tbl>
    <w:p w:rsidR="002C5C2C" w:rsidRPr="002962DC" w:rsidRDefault="002C5C2C" w:rsidP="002C5C2C">
      <w:pPr>
        <w:spacing w:after="0" w:line="240" w:lineRule="auto"/>
        <w:rPr>
          <w:rFonts w:cstheme="minorHAnsi"/>
          <w:sz w:val="24"/>
          <w:szCs w:val="24"/>
          <w:lang w:val="es-PE"/>
        </w:rPr>
      </w:pPr>
    </w:p>
    <w:p w:rsidR="002C5C2C" w:rsidRDefault="002C5C2C" w:rsidP="002C5C2C">
      <w:pPr>
        <w:pStyle w:val="Prrafodelista"/>
        <w:numPr>
          <w:ilvl w:val="0"/>
          <w:numId w:val="5"/>
        </w:numPr>
        <w:spacing w:after="0" w:line="240" w:lineRule="auto"/>
        <w:rPr>
          <w:rFonts w:cstheme="minorHAnsi"/>
          <w:b/>
          <w:sz w:val="24"/>
          <w:szCs w:val="24"/>
          <w:u w:val="single"/>
          <w:lang w:val="es-PE"/>
        </w:rPr>
      </w:pPr>
      <w:r w:rsidRPr="00BD15DB">
        <w:rPr>
          <w:rFonts w:cstheme="minorHAnsi"/>
          <w:b/>
          <w:sz w:val="24"/>
          <w:szCs w:val="24"/>
          <w:u w:val="single"/>
          <w:lang w:val="es-PE"/>
        </w:rPr>
        <w:t>RECURSOS Y MATERIALES:</w:t>
      </w:r>
    </w:p>
    <w:tbl>
      <w:tblPr>
        <w:tblStyle w:val="Tablaconcuadrcula"/>
        <w:tblW w:w="10101" w:type="dxa"/>
        <w:tblLook w:val="04A0" w:firstRow="1" w:lastRow="0" w:firstColumn="1" w:lastColumn="0" w:noHBand="0" w:noVBand="1"/>
      </w:tblPr>
      <w:tblGrid>
        <w:gridCol w:w="3681"/>
        <w:gridCol w:w="3193"/>
        <w:gridCol w:w="3227"/>
      </w:tblGrid>
      <w:tr w:rsidR="002C5C2C" w:rsidRPr="002962DC" w:rsidTr="002D15A1">
        <w:tc>
          <w:tcPr>
            <w:tcW w:w="3681" w:type="dxa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Materiales educativos</w:t>
            </w:r>
          </w:p>
        </w:tc>
        <w:tc>
          <w:tcPr>
            <w:tcW w:w="3193" w:type="dxa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Recursos educativos</w:t>
            </w:r>
          </w:p>
        </w:tc>
        <w:tc>
          <w:tcPr>
            <w:tcW w:w="3227" w:type="dxa"/>
          </w:tcPr>
          <w:p w:rsidR="002C5C2C" w:rsidRPr="002962DC" w:rsidRDefault="002C5C2C" w:rsidP="002D15A1">
            <w:pPr>
              <w:jc w:val="center"/>
              <w:rPr>
                <w:rFonts w:cstheme="minorHAnsi"/>
                <w:sz w:val="24"/>
                <w:szCs w:val="24"/>
                <w:lang w:val="es-PE"/>
              </w:rPr>
            </w:pPr>
            <w:r w:rsidRPr="002962DC">
              <w:rPr>
                <w:rFonts w:cstheme="minorHAnsi"/>
                <w:sz w:val="24"/>
                <w:szCs w:val="24"/>
                <w:lang w:val="es-PE"/>
              </w:rPr>
              <w:t>Espacios de aprendizaje</w:t>
            </w:r>
          </w:p>
        </w:tc>
      </w:tr>
      <w:tr w:rsidR="002C5C2C" w:rsidRPr="002962DC" w:rsidTr="002D15A1">
        <w:trPr>
          <w:trHeight w:val="464"/>
        </w:trPr>
        <w:tc>
          <w:tcPr>
            <w:tcW w:w="3681" w:type="dxa"/>
          </w:tcPr>
          <w:p w:rsidR="002C5C2C" w:rsidRPr="00A25B6A" w:rsidRDefault="002C5C2C" w:rsidP="002D15A1">
            <w:pPr>
              <w:jc w:val="both"/>
              <w:rPr>
                <w:rFonts w:cstheme="minorHAnsi"/>
                <w:lang w:val="es-PE"/>
              </w:rPr>
            </w:pPr>
            <w:r w:rsidRPr="00A25B6A">
              <w:rPr>
                <w:rFonts w:cstheme="minorHAnsi"/>
                <w:lang w:val="es-PE"/>
              </w:rPr>
              <w:t>Guía de clase: Proceso productivo</w:t>
            </w:r>
            <w:r>
              <w:rPr>
                <w:rFonts w:cstheme="minorHAnsi"/>
                <w:lang w:val="es-PE"/>
              </w:rPr>
              <w:t>, fase planifica</w:t>
            </w:r>
            <w:r>
              <w:rPr>
                <w:rFonts w:cstheme="minorHAnsi"/>
                <w:lang w:val="es-PE"/>
              </w:rPr>
              <w:t>ción y presupuesto.</w:t>
            </w:r>
            <w:bookmarkStart w:id="0" w:name="_GoBack"/>
            <w:bookmarkEnd w:id="0"/>
          </w:p>
        </w:tc>
        <w:tc>
          <w:tcPr>
            <w:tcW w:w="3193" w:type="dxa"/>
          </w:tcPr>
          <w:p w:rsidR="002C5C2C" w:rsidRPr="00A25B6A" w:rsidRDefault="002C5C2C" w:rsidP="002D15A1">
            <w:pPr>
              <w:jc w:val="both"/>
              <w:rPr>
                <w:rFonts w:cstheme="minorHAnsi"/>
                <w:lang w:val="es-PE"/>
              </w:rPr>
            </w:pPr>
            <w:r w:rsidRPr="00A25B6A">
              <w:rPr>
                <w:rFonts w:cstheme="minorHAnsi"/>
                <w:lang w:val="es-PE"/>
              </w:rPr>
              <w:t>Cuaderno</w:t>
            </w:r>
          </w:p>
          <w:p w:rsidR="002C5C2C" w:rsidRPr="00A25B6A" w:rsidRDefault="002C5C2C" w:rsidP="002D15A1">
            <w:pPr>
              <w:jc w:val="both"/>
              <w:rPr>
                <w:rFonts w:cstheme="minorHAnsi"/>
                <w:lang w:val="es-PE"/>
              </w:rPr>
            </w:pPr>
            <w:r w:rsidRPr="00A25B6A">
              <w:rPr>
                <w:rFonts w:cstheme="minorHAnsi"/>
                <w:lang w:val="es-PE"/>
              </w:rPr>
              <w:t>Útiles de escritorio</w:t>
            </w:r>
          </w:p>
        </w:tc>
        <w:tc>
          <w:tcPr>
            <w:tcW w:w="3227" w:type="dxa"/>
          </w:tcPr>
          <w:p w:rsidR="002C5C2C" w:rsidRPr="00A25B6A" w:rsidRDefault="002C5C2C" w:rsidP="002D15A1">
            <w:pPr>
              <w:jc w:val="both"/>
              <w:rPr>
                <w:rFonts w:cstheme="minorHAnsi"/>
                <w:lang w:val="es-PE"/>
              </w:rPr>
            </w:pPr>
            <w:r w:rsidRPr="00A25B6A">
              <w:rPr>
                <w:rFonts w:cstheme="minorHAnsi"/>
                <w:lang w:val="es-PE"/>
              </w:rPr>
              <w:t>Aula de clase.</w:t>
            </w:r>
          </w:p>
        </w:tc>
      </w:tr>
    </w:tbl>
    <w:p w:rsidR="002C5C2C" w:rsidRDefault="002C5C2C" w:rsidP="002C5C2C">
      <w:pPr>
        <w:tabs>
          <w:tab w:val="left" w:pos="8940"/>
        </w:tabs>
        <w:spacing w:after="0" w:line="240" w:lineRule="auto"/>
        <w:ind w:left="1418" w:firstLine="709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ab/>
      </w:r>
    </w:p>
    <w:p w:rsidR="002C5C2C" w:rsidRPr="00BB6B13" w:rsidRDefault="002C5C2C" w:rsidP="002C5C2C">
      <w:pPr>
        <w:pStyle w:val="Prrafodelista"/>
        <w:numPr>
          <w:ilvl w:val="0"/>
          <w:numId w:val="5"/>
        </w:numPr>
        <w:tabs>
          <w:tab w:val="left" w:pos="8940"/>
        </w:tabs>
        <w:spacing w:after="0" w:line="240" w:lineRule="auto"/>
        <w:rPr>
          <w:rFonts w:cstheme="minorHAnsi"/>
          <w:b/>
          <w:sz w:val="24"/>
          <w:szCs w:val="24"/>
          <w:u w:val="single"/>
          <w:lang w:val="es-PE"/>
        </w:rPr>
      </w:pPr>
      <w:r w:rsidRPr="00BB6B13">
        <w:rPr>
          <w:rFonts w:cstheme="minorHAnsi"/>
          <w:b/>
          <w:sz w:val="24"/>
          <w:szCs w:val="24"/>
          <w:u w:val="single"/>
          <w:lang w:val="es-PE"/>
        </w:rPr>
        <w:t>EVALUACIÓN:</w:t>
      </w:r>
    </w:p>
    <w:tbl>
      <w:tblPr>
        <w:tblStyle w:val="Tabladecuadrcula4-nfasis11"/>
        <w:tblpPr w:leftFromText="180" w:rightFromText="180" w:vertAnchor="text" w:horzAnchor="margin" w:tblpY="142"/>
        <w:tblW w:w="1034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1413"/>
        <w:gridCol w:w="1701"/>
        <w:gridCol w:w="2268"/>
        <w:gridCol w:w="2410"/>
        <w:gridCol w:w="1276"/>
        <w:gridCol w:w="1275"/>
      </w:tblGrid>
      <w:tr w:rsidR="002C5C2C" w:rsidRPr="00C2654B" w:rsidTr="002D15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C2C" w:rsidRPr="00C2654B" w:rsidRDefault="002C5C2C" w:rsidP="002D15A1">
            <w:pPr>
              <w:jc w:val="center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C2654B">
              <w:rPr>
                <w:rFonts w:ascii="Tahoma" w:hAnsi="Tahoma" w:cs="Tahoma"/>
                <w:sz w:val="20"/>
                <w:szCs w:val="20"/>
                <w:lang w:val="es-PE"/>
              </w:rPr>
              <w:t>COMPETENCIA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C2C" w:rsidRPr="00C2654B" w:rsidRDefault="002C5C2C" w:rsidP="002D15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sz w:val="20"/>
                <w:szCs w:val="20"/>
                <w:lang w:val="es-PE"/>
              </w:rPr>
            </w:pPr>
            <w:r w:rsidRPr="00C2654B">
              <w:rPr>
                <w:rFonts w:ascii="Tahoma" w:hAnsi="Tahoma" w:cs="Tahoma"/>
                <w:b/>
                <w:sz w:val="20"/>
                <w:szCs w:val="20"/>
                <w:lang w:val="es-PE"/>
              </w:rPr>
              <w:t>CAPACIDADES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C2C" w:rsidRPr="00C2654B" w:rsidRDefault="002C5C2C" w:rsidP="002D15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sz w:val="20"/>
                <w:szCs w:val="20"/>
                <w:lang w:val="es-PE"/>
              </w:rPr>
            </w:pPr>
            <w:r w:rsidRPr="00C2654B">
              <w:rPr>
                <w:rFonts w:ascii="Tahoma" w:hAnsi="Tahoma" w:cs="Tahoma"/>
                <w:b/>
                <w:sz w:val="20"/>
                <w:szCs w:val="20"/>
                <w:lang w:val="es-PE"/>
              </w:rPr>
              <w:t>ESCALA DE CALIFICACIÓN</w:t>
            </w:r>
          </w:p>
        </w:tc>
      </w:tr>
      <w:tr w:rsidR="002C5C2C" w:rsidRPr="00C2654B" w:rsidTr="002D15A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C2C" w:rsidRPr="00C2654B" w:rsidRDefault="002C5C2C" w:rsidP="002D15A1">
            <w:pPr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C2C" w:rsidRPr="00C2654B" w:rsidRDefault="002C5C2C" w:rsidP="002D1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sz w:val="20"/>
                <w:szCs w:val="20"/>
                <w:lang w:val="es-P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C2C" w:rsidRPr="00C2654B" w:rsidRDefault="002C5C2C" w:rsidP="002D15A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  <w:t>SI/ 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C2C" w:rsidRPr="00C2654B" w:rsidRDefault="002C5C2C" w:rsidP="002D15A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  <w:t>SI/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C2C" w:rsidRPr="00C2654B" w:rsidRDefault="002C5C2C" w:rsidP="002D15A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  <w:t>SI/ 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C2C" w:rsidRPr="00C2654B" w:rsidRDefault="002C5C2C" w:rsidP="002D15A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es-ES"/>
              </w:rPr>
              <w:t>SI/ NO</w:t>
            </w:r>
          </w:p>
        </w:tc>
      </w:tr>
      <w:tr w:rsidR="002C5C2C" w:rsidRPr="008434B9" w:rsidTr="002D15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C2C" w:rsidRPr="0052534E" w:rsidRDefault="002C5C2C" w:rsidP="002D15A1">
            <w:pPr>
              <w:jc w:val="both"/>
              <w:rPr>
                <w:rFonts w:cstheme="minorHAnsi"/>
                <w:kern w:val="18"/>
                <w:sz w:val="20"/>
                <w:szCs w:val="20"/>
                <w:lang w:val="es-PE" w:eastAsia="es-ES"/>
              </w:rPr>
            </w:pPr>
            <w:r w:rsidRPr="0052534E">
              <w:rPr>
                <w:rFonts w:cstheme="minorHAnsi"/>
                <w:kern w:val="18"/>
                <w:sz w:val="20"/>
                <w:szCs w:val="20"/>
                <w:lang w:val="es-PE" w:eastAsia="es-ES"/>
              </w:rPr>
              <w:t>Gestiona proyectos de emprendimiento económico y social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C2C" w:rsidRPr="002E6CA2" w:rsidRDefault="002C5C2C" w:rsidP="002D15A1">
            <w:pPr>
              <w:widowControl w:val="0"/>
              <w:tabs>
                <w:tab w:val="left" w:pos="3655"/>
              </w:tabs>
              <w:autoSpaceDE w:val="0"/>
              <w:autoSpaceDN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  <w:lang w:val="es-ES"/>
              </w:rPr>
            </w:pPr>
            <w:r w:rsidRPr="002E6CA2">
              <w:rPr>
                <w:rFonts w:cstheme="minorHAnsi"/>
                <w:bCs/>
                <w:color w:val="000000" w:themeColor="text1"/>
                <w:sz w:val="20"/>
                <w:szCs w:val="20"/>
                <w:lang w:val="es-ES"/>
              </w:rPr>
              <w:t>-Crea propuesta de valor.</w:t>
            </w:r>
          </w:p>
          <w:p w:rsidR="002C5C2C" w:rsidRPr="0052534E" w:rsidRDefault="002C5C2C" w:rsidP="002D15A1">
            <w:pPr>
              <w:widowControl w:val="0"/>
              <w:tabs>
                <w:tab w:val="left" w:pos="3655"/>
              </w:tabs>
              <w:autoSpaceDE w:val="0"/>
              <w:autoSpaceDN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  <w:lang w:val="es-ES"/>
              </w:rPr>
            </w:pPr>
            <w:r w:rsidRPr="002E6CA2">
              <w:rPr>
                <w:rFonts w:cstheme="minorHAnsi"/>
                <w:bCs/>
                <w:color w:val="333333"/>
                <w:sz w:val="20"/>
                <w:szCs w:val="20"/>
                <w:lang w:val="es-PE"/>
              </w:rPr>
              <w:t>-Evalúa los resultados del proyecto de emprendimiento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C2C" w:rsidRPr="0052534E" w:rsidRDefault="002C5C2C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PE"/>
              </w:rPr>
            </w:pPr>
            <w:r>
              <w:rPr>
                <w:rFonts w:eastAsia="Calibri" w:cstheme="minorHAnsi"/>
                <w:bCs/>
                <w:sz w:val="20"/>
                <w:szCs w:val="20"/>
                <w:lang w:val="es-PE"/>
              </w:rPr>
              <w:t>Completa la hoja de operación, explicando los insumos, materiales, equipos y el procedimiento para la preparación de su producto.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C2C" w:rsidRPr="0052534E" w:rsidRDefault="002C5C2C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PE"/>
              </w:rPr>
            </w:pPr>
            <w:r>
              <w:rPr>
                <w:rFonts w:eastAsia="Calibri" w:cstheme="minorHAnsi"/>
                <w:bCs/>
                <w:sz w:val="20"/>
                <w:szCs w:val="20"/>
                <w:lang w:val="es-ES"/>
              </w:rPr>
              <w:t>Elabora su hoja de presupuesto, identificando los insumos, cantidades, costo unitario y costo total, utilizado en la preparación de su producto.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C2C" w:rsidRDefault="002C5C2C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ES"/>
              </w:rPr>
            </w:pPr>
            <w:r>
              <w:rPr>
                <w:rFonts w:eastAsia="Calibri" w:cstheme="minorHAnsi"/>
                <w:bCs/>
                <w:sz w:val="20"/>
                <w:szCs w:val="20"/>
                <w:lang w:val="es-ES"/>
              </w:rPr>
              <w:t>Determina el precio de venta de su producto.</w:t>
            </w:r>
          </w:p>
          <w:p w:rsidR="002C5C2C" w:rsidRPr="00E620BD" w:rsidRDefault="002C5C2C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P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C2C" w:rsidRPr="0052534E" w:rsidRDefault="002C5C2C" w:rsidP="002D15A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sz w:val="20"/>
                <w:szCs w:val="20"/>
                <w:lang w:val="es-ES" w:eastAsia="en-US"/>
              </w:rPr>
            </w:pPr>
            <w:r>
              <w:rPr>
                <w:rFonts w:eastAsia="Calibri" w:cstheme="minorHAnsi"/>
                <w:bCs/>
                <w:sz w:val="20"/>
                <w:szCs w:val="20"/>
                <w:lang w:val="es-PE"/>
              </w:rPr>
              <w:t>Responde las preguntas de reflexión con coherencia.</w:t>
            </w:r>
          </w:p>
        </w:tc>
      </w:tr>
    </w:tbl>
    <w:p w:rsidR="002C5C2C" w:rsidRDefault="002C5C2C" w:rsidP="002C5C2C">
      <w:pPr>
        <w:spacing w:after="0" w:line="240" w:lineRule="auto"/>
        <w:ind w:left="1418"/>
        <w:rPr>
          <w:rFonts w:cstheme="minorHAnsi"/>
          <w:sz w:val="24"/>
          <w:szCs w:val="24"/>
          <w:lang w:val="es-PE"/>
        </w:rPr>
      </w:pPr>
    </w:p>
    <w:p w:rsidR="002C5C2C" w:rsidRPr="002962DC" w:rsidRDefault="002C5C2C" w:rsidP="002C5C2C">
      <w:pPr>
        <w:spacing w:after="0" w:line="240" w:lineRule="auto"/>
        <w:ind w:left="1418"/>
        <w:rPr>
          <w:rFonts w:cstheme="minorHAnsi"/>
          <w:sz w:val="24"/>
          <w:szCs w:val="24"/>
          <w:lang w:val="es-PE"/>
        </w:rPr>
      </w:pPr>
      <w:r w:rsidRPr="002962DC">
        <w:rPr>
          <w:rFonts w:cstheme="minorHAnsi"/>
          <w:sz w:val="24"/>
          <w:szCs w:val="24"/>
          <w:lang w:val="es-PE"/>
        </w:rPr>
        <w:t>------------------------------------------</w:t>
      </w:r>
      <w:r w:rsidRPr="002962DC">
        <w:rPr>
          <w:rFonts w:cstheme="minorHAnsi"/>
          <w:sz w:val="24"/>
          <w:szCs w:val="24"/>
          <w:lang w:val="es-PE"/>
        </w:rPr>
        <w:tab/>
      </w:r>
      <w:r>
        <w:rPr>
          <w:rFonts w:cstheme="minorHAnsi"/>
          <w:sz w:val="24"/>
          <w:szCs w:val="24"/>
          <w:lang w:val="es-PE"/>
        </w:rPr>
        <w:tab/>
      </w:r>
      <w:r w:rsidRPr="002962DC">
        <w:rPr>
          <w:rFonts w:cstheme="minorHAnsi"/>
          <w:sz w:val="24"/>
          <w:szCs w:val="24"/>
          <w:lang w:val="es-PE"/>
        </w:rPr>
        <w:tab/>
        <w:t>--------</w:t>
      </w:r>
      <w:r>
        <w:rPr>
          <w:rFonts w:cstheme="minorHAnsi"/>
          <w:sz w:val="24"/>
          <w:szCs w:val="24"/>
          <w:lang w:val="es-PE"/>
        </w:rPr>
        <w:t>------------------------------</w:t>
      </w:r>
    </w:p>
    <w:p w:rsidR="002C5C2C" w:rsidRDefault="002C5C2C" w:rsidP="002C5C2C">
      <w:pPr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 xml:space="preserve">  </w:t>
      </w:r>
      <w:r>
        <w:rPr>
          <w:rFonts w:cstheme="minorHAnsi"/>
          <w:sz w:val="24"/>
          <w:szCs w:val="24"/>
          <w:lang w:val="es-PE"/>
        </w:rPr>
        <w:tab/>
      </w:r>
      <w:r>
        <w:rPr>
          <w:rFonts w:cstheme="minorHAnsi"/>
          <w:sz w:val="24"/>
          <w:szCs w:val="24"/>
          <w:lang w:val="es-PE"/>
        </w:rPr>
        <w:tab/>
        <w:t xml:space="preserve">    Prof. Karina Ordoñez Mora</w:t>
      </w:r>
      <w:r w:rsidRPr="002962DC">
        <w:rPr>
          <w:rFonts w:cstheme="minorHAnsi"/>
          <w:sz w:val="24"/>
          <w:szCs w:val="24"/>
          <w:lang w:val="es-PE"/>
        </w:rPr>
        <w:tab/>
      </w:r>
      <w:r>
        <w:rPr>
          <w:rFonts w:cstheme="minorHAnsi"/>
          <w:sz w:val="24"/>
          <w:szCs w:val="24"/>
          <w:lang w:val="es-PE"/>
        </w:rPr>
        <w:tab/>
      </w:r>
      <w:r w:rsidRPr="002962DC">
        <w:rPr>
          <w:rFonts w:cstheme="minorHAnsi"/>
          <w:sz w:val="24"/>
          <w:szCs w:val="24"/>
          <w:lang w:val="es-PE"/>
        </w:rPr>
        <w:tab/>
      </w:r>
      <w:r>
        <w:rPr>
          <w:rFonts w:cstheme="minorHAnsi"/>
          <w:sz w:val="24"/>
          <w:szCs w:val="24"/>
          <w:lang w:val="es-PE"/>
        </w:rPr>
        <w:t xml:space="preserve">         V.B.  SUB DIRECTORA</w:t>
      </w:r>
    </w:p>
    <w:p w:rsidR="00CB4859" w:rsidRDefault="00CB4859"/>
    <w:sectPr w:rsidR="00CB4859" w:rsidSect="002C5C2C">
      <w:pgSz w:w="11906" w:h="16838"/>
      <w:pgMar w:top="1021" w:right="737" w:bottom="73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01F9"/>
    <w:multiLevelType w:val="hybridMultilevel"/>
    <w:tmpl w:val="75468092"/>
    <w:lvl w:ilvl="0" w:tplc="C82CBF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8212F"/>
    <w:multiLevelType w:val="hybridMultilevel"/>
    <w:tmpl w:val="89DC1E0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13408"/>
    <w:multiLevelType w:val="hybridMultilevel"/>
    <w:tmpl w:val="4B72CC1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2770A"/>
    <w:multiLevelType w:val="hybridMultilevel"/>
    <w:tmpl w:val="2C8425D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13C74"/>
    <w:multiLevelType w:val="hybridMultilevel"/>
    <w:tmpl w:val="809662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E03FE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C2C"/>
    <w:rsid w:val="002C5C2C"/>
    <w:rsid w:val="00CB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AA6474"/>
  <w15:chartTrackingRefBased/>
  <w15:docId w15:val="{F274574E-2F6D-49A9-8BBE-AF7706F3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C2C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Cita Pie de Página,titulo,Lista media 2 - Énfasis 41,Titulo de Fígura,TITULO A,List Paragraph,SubPárrafo de lista,Lista vistosa - Énfasis 111,3"/>
    <w:basedOn w:val="Normal"/>
    <w:link w:val="PrrafodelistaCar"/>
    <w:uiPriority w:val="34"/>
    <w:qFormat/>
    <w:rsid w:val="002C5C2C"/>
    <w:pPr>
      <w:ind w:left="720"/>
      <w:contextualSpacing/>
    </w:pPr>
  </w:style>
  <w:style w:type="table" w:styleId="Tablaconcuadrcula">
    <w:name w:val="Table Grid"/>
    <w:basedOn w:val="Tablanormal"/>
    <w:uiPriority w:val="39"/>
    <w:rsid w:val="002C5C2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Cita Pie de Página Car,titulo Car,Lista media 2 - Énfasis 41 Car,Titulo de Fígura Car,TITULO A Car,List Paragraph Car"/>
    <w:link w:val="Prrafodelista"/>
    <w:uiPriority w:val="34"/>
    <w:qFormat/>
    <w:locked/>
    <w:rsid w:val="002C5C2C"/>
    <w:rPr>
      <w:lang w:val="en-US"/>
    </w:rPr>
  </w:style>
  <w:style w:type="table" w:customStyle="1" w:styleId="Tabladecuadrcula4-nfasis11">
    <w:name w:val="Tabla de cuadrícula 4 - Énfasis 11"/>
    <w:basedOn w:val="Tablanormal"/>
    <w:uiPriority w:val="49"/>
    <w:rsid w:val="002C5C2C"/>
    <w:pPr>
      <w:spacing w:after="0" w:line="240" w:lineRule="auto"/>
    </w:pPr>
    <w:rPr>
      <w:rFonts w:eastAsia="Times New Roman"/>
      <w:lang w:eastAsia="es-MX"/>
    </w:rPr>
    <w:tblPr>
      <w:tblStyleRowBandSize w:val="1"/>
      <w:tblStyleColBandSize w:val="1"/>
      <w:tblInd w:w="0" w:type="nil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pdq2pgselectionanchorcontainer">
    <w:name w:val="pdq2pg_selectionanchorcontainer"/>
    <w:basedOn w:val="Normal"/>
    <w:rsid w:val="002C5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890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2026-10-08T18:29:00Z</dcterms:created>
  <dcterms:modified xsi:type="dcterms:W3CDTF">2026-10-08T18:35:00Z</dcterms:modified>
</cp:coreProperties>
</file>