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7813" w14:textId="4F64FABA" w:rsidR="00F84055" w:rsidRPr="00057B8F" w:rsidRDefault="00F8405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jc w:val="center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SESION DE APRENDIZAJE </w:t>
      </w:r>
      <w:proofErr w:type="spellStart"/>
      <w:r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N°</w:t>
      </w:r>
      <w:proofErr w:type="spellEnd"/>
      <w:r w:rsidR="003C0D6A"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 19 </w:t>
      </w:r>
    </w:p>
    <w:p w14:paraId="12456C50" w14:textId="77777777" w:rsidR="00F84055" w:rsidRPr="00057B8F" w:rsidRDefault="00F8405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I.DATOS INFORMATIVOS</w:t>
      </w:r>
    </w:p>
    <w:tbl>
      <w:tblPr>
        <w:tblStyle w:val="Tablaconcuadrcula1"/>
        <w:tblW w:w="10774" w:type="dxa"/>
        <w:tblInd w:w="-998" w:type="dxa"/>
        <w:tblLook w:val="04A0" w:firstRow="1" w:lastRow="0" w:firstColumn="1" w:lastColumn="0" w:noHBand="0" w:noVBand="1"/>
      </w:tblPr>
      <w:tblGrid>
        <w:gridCol w:w="2553"/>
        <w:gridCol w:w="2170"/>
        <w:gridCol w:w="1604"/>
        <w:gridCol w:w="2037"/>
        <w:gridCol w:w="1068"/>
        <w:gridCol w:w="1342"/>
      </w:tblGrid>
      <w:tr w:rsidR="00F84055" w:rsidRPr="00057B8F" w14:paraId="0A58E60B" w14:textId="77777777" w:rsidTr="00D5407D">
        <w:trPr>
          <w:trHeight w:val="281"/>
        </w:trPr>
        <w:tc>
          <w:tcPr>
            <w:tcW w:w="2553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0C58F2D6" w14:textId="77777777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INSTITUCIÓN EDUCATIVA</w:t>
            </w:r>
          </w:p>
        </w:tc>
        <w:tc>
          <w:tcPr>
            <w:tcW w:w="8221" w:type="dxa"/>
            <w:gridSpan w:val="5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4B68B0F1" w14:textId="2457E66D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 </w:t>
            </w:r>
            <w:r w:rsidR="00883DE5"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SEÑOR DE HUANCA </w:t>
            </w:r>
          </w:p>
        </w:tc>
      </w:tr>
      <w:tr w:rsidR="00F84055" w:rsidRPr="00057B8F" w14:paraId="2ABE3CE8" w14:textId="77777777" w:rsidTr="00D5407D">
        <w:trPr>
          <w:trHeight w:val="281"/>
        </w:trPr>
        <w:tc>
          <w:tcPr>
            <w:tcW w:w="2553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0F7DFB55" w14:textId="77777777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FORMA DE ATENCION</w:t>
            </w:r>
          </w:p>
        </w:tc>
        <w:tc>
          <w:tcPr>
            <w:tcW w:w="8221" w:type="dxa"/>
            <w:gridSpan w:val="5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6F1F9C5B" w14:textId="270E837A" w:rsidR="00F84055" w:rsidRPr="00057B8F" w:rsidRDefault="00883DE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Presencial </w:t>
            </w:r>
          </w:p>
        </w:tc>
      </w:tr>
      <w:tr w:rsidR="00F84055" w:rsidRPr="00057B8F" w14:paraId="068E3204" w14:textId="77777777" w:rsidTr="00D5407D">
        <w:trPr>
          <w:trHeight w:val="175"/>
        </w:trPr>
        <w:tc>
          <w:tcPr>
            <w:tcW w:w="2553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5F334ED8" w14:textId="77777777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ÁREA CURRICULAR</w:t>
            </w:r>
          </w:p>
        </w:tc>
        <w:tc>
          <w:tcPr>
            <w:tcW w:w="8221" w:type="dxa"/>
            <w:gridSpan w:val="5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4E64A802" w14:textId="14205C39" w:rsidR="00F84055" w:rsidRPr="00057B8F" w:rsidRDefault="00B626C9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Comunicación </w:t>
            </w:r>
          </w:p>
        </w:tc>
      </w:tr>
      <w:tr w:rsidR="00F84055" w:rsidRPr="00057B8F" w14:paraId="508ED5C2" w14:textId="77777777" w:rsidTr="00D5407D">
        <w:trPr>
          <w:trHeight w:val="251"/>
        </w:trPr>
        <w:tc>
          <w:tcPr>
            <w:tcW w:w="2553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18217C67" w14:textId="77777777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DOCENTE</w:t>
            </w:r>
          </w:p>
        </w:tc>
        <w:tc>
          <w:tcPr>
            <w:tcW w:w="8221" w:type="dxa"/>
            <w:gridSpan w:val="5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57AE30B1" w14:textId="79AB1359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 </w:t>
            </w:r>
            <w:r w:rsidR="00B626C9"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Raul Zuñiga Portilla</w:t>
            </w:r>
          </w:p>
        </w:tc>
      </w:tr>
      <w:tr w:rsidR="00F84055" w:rsidRPr="00057B8F" w14:paraId="5B7A0597" w14:textId="77777777" w:rsidTr="00D5407D">
        <w:trPr>
          <w:trHeight w:val="281"/>
        </w:trPr>
        <w:tc>
          <w:tcPr>
            <w:tcW w:w="2553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12AB5D0E" w14:textId="77777777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GRADO y sección </w:t>
            </w:r>
          </w:p>
        </w:tc>
        <w:tc>
          <w:tcPr>
            <w:tcW w:w="217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531D92F0" w14:textId="6A2E5297" w:rsidR="00F84055" w:rsidRPr="00057B8F" w:rsidRDefault="00883DE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2 “</w:t>
            </w:r>
            <w:r w:rsidR="003C0D6A"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A</w:t>
            </w: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”</w:t>
            </w:r>
          </w:p>
        </w:tc>
        <w:tc>
          <w:tcPr>
            <w:tcW w:w="1604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309AEB83" w14:textId="77777777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UNIDAD</w:t>
            </w:r>
          </w:p>
        </w:tc>
        <w:tc>
          <w:tcPr>
            <w:tcW w:w="2037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4249D0C3" w14:textId="109833F8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I</w:t>
            </w:r>
          </w:p>
        </w:tc>
        <w:tc>
          <w:tcPr>
            <w:tcW w:w="1068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24DAB051" w14:textId="77777777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CICLO</w:t>
            </w:r>
          </w:p>
        </w:tc>
        <w:tc>
          <w:tcPr>
            <w:tcW w:w="1342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74AAE758" w14:textId="77777777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VI</w:t>
            </w:r>
          </w:p>
        </w:tc>
      </w:tr>
      <w:tr w:rsidR="00F84055" w:rsidRPr="00057B8F" w14:paraId="4D65D2D5" w14:textId="77777777" w:rsidTr="00D5407D">
        <w:trPr>
          <w:trHeight w:val="281"/>
        </w:trPr>
        <w:tc>
          <w:tcPr>
            <w:tcW w:w="2553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73355DF9" w14:textId="77777777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FECHA</w:t>
            </w:r>
          </w:p>
        </w:tc>
        <w:tc>
          <w:tcPr>
            <w:tcW w:w="3774" w:type="dxa"/>
            <w:gridSpan w:val="2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FFFFFF"/>
            <w:vAlign w:val="center"/>
          </w:tcPr>
          <w:p w14:paraId="61631DC7" w14:textId="379ABF6A" w:rsidR="00F84055" w:rsidRPr="00057B8F" w:rsidRDefault="000B09DE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24</w:t>
            </w:r>
            <w:r w:rsidR="00B626C9"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-0</w:t>
            </w:r>
            <w:r w:rsidR="00B7119F"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9</w:t>
            </w:r>
            <w:r w:rsidR="00B626C9"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-2026</w:t>
            </w:r>
          </w:p>
        </w:tc>
        <w:tc>
          <w:tcPr>
            <w:tcW w:w="2037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327A531B" w14:textId="77777777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TIEMPO</w:t>
            </w:r>
          </w:p>
        </w:tc>
        <w:tc>
          <w:tcPr>
            <w:tcW w:w="2410" w:type="dxa"/>
            <w:gridSpan w:val="2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FFFFFF"/>
            <w:vAlign w:val="center"/>
          </w:tcPr>
          <w:p w14:paraId="19D2F74C" w14:textId="77777777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2 horas pedagógicas</w:t>
            </w:r>
          </w:p>
        </w:tc>
      </w:tr>
    </w:tbl>
    <w:p w14:paraId="5656265F" w14:textId="77777777" w:rsidR="00F84055" w:rsidRPr="00057B8F" w:rsidRDefault="00F8405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jc w:val="center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420AE10E" w14:textId="77777777" w:rsidR="00F84055" w:rsidRPr="00057B8F" w:rsidRDefault="00F84055" w:rsidP="00883DE5">
      <w:pPr>
        <w:widowControl w:val="0"/>
        <w:numPr>
          <w:ilvl w:val="0"/>
          <w:numId w:val="1"/>
        </w:numPr>
        <w:tabs>
          <w:tab w:val="left" w:pos="7088"/>
          <w:tab w:val="left" w:pos="11907"/>
          <w:tab w:val="left" w:pos="12191"/>
          <w:tab w:val="left" w:pos="15026"/>
        </w:tabs>
        <w:spacing w:line="278" w:lineRule="auto"/>
        <w:ind w:left="-567" w:hanging="426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ORGANIZACIÓN DE LA ACTIVIDAD DE APRENDIZAJE:</w:t>
      </w:r>
    </w:p>
    <w:tbl>
      <w:tblPr>
        <w:tblStyle w:val="Tablaconcuadrcula1"/>
        <w:tblW w:w="10615" w:type="dxa"/>
        <w:tblInd w:w="-856" w:type="dxa"/>
        <w:tblBorders>
          <w:top w:val="single" w:sz="4" w:space="0" w:color="222A35"/>
          <w:left w:val="single" w:sz="4" w:space="0" w:color="222A35"/>
          <w:bottom w:val="single" w:sz="4" w:space="0" w:color="222A35"/>
          <w:right w:val="single" w:sz="4" w:space="0" w:color="222A35"/>
          <w:insideH w:val="single" w:sz="4" w:space="0" w:color="222A35"/>
          <w:insideV w:val="single" w:sz="4" w:space="0" w:color="222A35"/>
        </w:tblBorders>
        <w:tblLook w:val="04A0" w:firstRow="1" w:lastRow="0" w:firstColumn="1" w:lastColumn="0" w:noHBand="0" w:noVBand="1"/>
      </w:tblPr>
      <w:tblGrid>
        <w:gridCol w:w="10615"/>
      </w:tblGrid>
      <w:tr w:rsidR="00F84055" w:rsidRPr="00057B8F" w14:paraId="68041659" w14:textId="77777777" w:rsidTr="00F84055">
        <w:trPr>
          <w:trHeight w:val="346"/>
        </w:trPr>
        <w:tc>
          <w:tcPr>
            <w:tcW w:w="10615" w:type="dxa"/>
            <w:shd w:val="clear" w:color="auto" w:fill="A8D08D"/>
            <w:vAlign w:val="center"/>
          </w:tcPr>
          <w:p w14:paraId="3668A80F" w14:textId="77777777" w:rsidR="00F84055" w:rsidRPr="00057B8F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TÍTULO DE LA SESION</w:t>
            </w:r>
          </w:p>
        </w:tc>
      </w:tr>
      <w:tr w:rsidR="00F84055" w:rsidRPr="00057B8F" w14:paraId="71B3EDF0" w14:textId="77777777" w:rsidTr="00F84055">
        <w:trPr>
          <w:trHeight w:val="409"/>
        </w:trPr>
        <w:tc>
          <w:tcPr>
            <w:tcW w:w="10615" w:type="dxa"/>
            <w:shd w:val="clear" w:color="auto" w:fill="auto"/>
            <w:vAlign w:val="center"/>
          </w:tcPr>
          <w:p w14:paraId="7FDA386F" w14:textId="6C5E11AD" w:rsidR="00F84055" w:rsidRPr="00057B8F" w:rsidRDefault="003C0D6A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Desarrollamos y difundimos emprendimientos sociales y económicos</w:t>
            </w:r>
          </w:p>
        </w:tc>
      </w:tr>
    </w:tbl>
    <w:p w14:paraId="7131F8DA" w14:textId="77777777" w:rsidR="00883DE5" w:rsidRPr="00057B8F" w:rsidRDefault="00883DE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1EBBF485" w14:textId="3FCB3160" w:rsidR="00F84055" w:rsidRPr="00057B8F" w:rsidRDefault="00F8405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ind w:left="-567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2.1</w:t>
      </w:r>
      <w:r w:rsidR="00D46430"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 </w:t>
      </w:r>
      <w:r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Propósito de aprendizaje.</w:t>
      </w:r>
    </w:p>
    <w:tbl>
      <w:tblPr>
        <w:tblStyle w:val="Tablaconcuadrcula1"/>
        <w:tblW w:w="10632" w:type="dxa"/>
        <w:tblInd w:w="-856" w:type="dxa"/>
        <w:tblBorders>
          <w:top w:val="single" w:sz="4" w:space="0" w:color="222A35"/>
          <w:left w:val="single" w:sz="4" w:space="0" w:color="222A35"/>
          <w:bottom w:val="single" w:sz="4" w:space="0" w:color="222A35"/>
          <w:right w:val="single" w:sz="4" w:space="0" w:color="222A35"/>
          <w:insideH w:val="single" w:sz="4" w:space="0" w:color="222A35"/>
          <w:insideV w:val="single" w:sz="4" w:space="0" w:color="222A35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127"/>
        <w:gridCol w:w="5953"/>
      </w:tblGrid>
      <w:tr w:rsidR="00F84055" w:rsidRPr="00057B8F" w14:paraId="1BB4EB76" w14:textId="77777777" w:rsidTr="00057B8F">
        <w:trPr>
          <w:trHeight w:val="339"/>
        </w:trPr>
        <w:tc>
          <w:tcPr>
            <w:tcW w:w="2552" w:type="dxa"/>
            <w:shd w:val="clear" w:color="auto" w:fill="A8D08D"/>
            <w:vAlign w:val="center"/>
          </w:tcPr>
          <w:p w14:paraId="2BA04E30" w14:textId="77777777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COMPETENCIA/</w:t>
            </w:r>
          </w:p>
          <w:p w14:paraId="3FE43FEF" w14:textId="77777777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CAPACIDADES</w:t>
            </w:r>
          </w:p>
        </w:tc>
        <w:tc>
          <w:tcPr>
            <w:tcW w:w="2127" w:type="dxa"/>
            <w:shd w:val="clear" w:color="auto" w:fill="A8D08D"/>
            <w:vAlign w:val="center"/>
          </w:tcPr>
          <w:p w14:paraId="32758C04" w14:textId="77777777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Aprendizajes claves</w:t>
            </w:r>
          </w:p>
        </w:tc>
        <w:tc>
          <w:tcPr>
            <w:tcW w:w="5953" w:type="dxa"/>
            <w:shd w:val="clear" w:color="auto" w:fill="A8D08D"/>
            <w:vAlign w:val="center"/>
          </w:tcPr>
          <w:p w14:paraId="47802FC1" w14:textId="66253721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Evidencias de aprendizaje</w:t>
            </w:r>
          </w:p>
        </w:tc>
      </w:tr>
      <w:tr w:rsidR="00F84055" w:rsidRPr="00057B8F" w14:paraId="5FF3660B" w14:textId="77777777" w:rsidTr="00057B8F">
        <w:trPr>
          <w:trHeight w:val="308"/>
        </w:trPr>
        <w:tc>
          <w:tcPr>
            <w:tcW w:w="2552" w:type="dxa"/>
            <w:vMerge w:val="restart"/>
            <w:vAlign w:val="center"/>
          </w:tcPr>
          <w:p w14:paraId="3BA7B5E6" w14:textId="286D87F6" w:rsidR="00687533" w:rsidRPr="00687533" w:rsidRDefault="00687533" w:rsidP="00057B8F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687533">
              <w:rPr>
                <w:rFonts w:ascii="Arial Narrow" w:hAnsi="Arial Narrow"/>
                <w:b/>
                <w:bCs/>
                <w:sz w:val="24"/>
                <w:szCs w:val="24"/>
                <w:lang w:val="es-ES" w:eastAsia="es-PE"/>
              </w:rPr>
              <w:t>Se comunica oralmente en su lengua materna</w:t>
            </w:r>
          </w:p>
          <w:p w14:paraId="347DD468" w14:textId="2E0CDE8D" w:rsidR="00687533" w:rsidRPr="00687533" w:rsidRDefault="00687533" w:rsidP="00057B8F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687533">
              <w:rPr>
                <w:rFonts w:ascii="Arial Narrow" w:hAnsi="Arial Narrow"/>
                <w:sz w:val="24"/>
                <w:szCs w:val="24"/>
                <w:lang w:val="es-ES" w:eastAsia="es-PE"/>
              </w:rPr>
              <w:t>• Obtiene información del texto oral.</w:t>
            </w:r>
          </w:p>
          <w:p w14:paraId="73A19F2F" w14:textId="4B30F9EA" w:rsidR="00687533" w:rsidRPr="00687533" w:rsidRDefault="00687533" w:rsidP="00057B8F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687533">
              <w:rPr>
                <w:rFonts w:ascii="Arial Narrow" w:hAnsi="Arial Narrow"/>
                <w:sz w:val="24"/>
                <w:szCs w:val="24"/>
                <w:lang w:val="es-ES" w:eastAsia="es-PE"/>
              </w:rPr>
              <w:t>• Infiere e interpreta información del texto oral.</w:t>
            </w:r>
          </w:p>
          <w:p w14:paraId="25C9484E" w14:textId="1379B866" w:rsidR="00687533" w:rsidRPr="00687533" w:rsidRDefault="00687533" w:rsidP="00057B8F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687533">
              <w:rPr>
                <w:rFonts w:ascii="Arial Narrow" w:hAnsi="Arial Narrow"/>
                <w:sz w:val="24"/>
                <w:szCs w:val="24"/>
                <w:lang w:val="es-ES" w:eastAsia="es-PE"/>
              </w:rPr>
              <w:t>• Adecúa, organiza y desarrolla las ideas de forma coherente y cohesionada.</w:t>
            </w:r>
          </w:p>
          <w:p w14:paraId="1457DDC6" w14:textId="0DEBD6C0" w:rsidR="00687533" w:rsidRPr="00687533" w:rsidRDefault="00687533" w:rsidP="00057B8F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687533">
              <w:rPr>
                <w:rFonts w:ascii="Arial Narrow" w:hAnsi="Arial Narrow"/>
                <w:sz w:val="24"/>
                <w:szCs w:val="24"/>
                <w:lang w:val="es-ES" w:eastAsia="es-PE"/>
              </w:rPr>
              <w:t>• Utiliza recursos no verbales y paraverbales de forma estratégica.</w:t>
            </w:r>
          </w:p>
          <w:p w14:paraId="7E58C898" w14:textId="5708F4F2" w:rsidR="00687533" w:rsidRPr="00687533" w:rsidRDefault="00687533" w:rsidP="00057B8F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687533">
              <w:rPr>
                <w:rFonts w:ascii="Arial Narrow" w:hAnsi="Arial Narrow"/>
                <w:sz w:val="24"/>
                <w:szCs w:val="24"/>
                <w:lang w:val="es-ES" w:eastAsia="es-PE"/>
              </w:rPr>
              <w:t>• Interactúa estratégicamente con distintos interlocutores.</w:t>
            </w:r>
          </w:p>
          <w:p w14:paraId="06B9DA5F" w14:textId="444DFF9C" w:rsidR="00F84055" w:rsidRPr="00631F91" w:rsidRDefault="00687533" w:rsidP="00631F91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687533">
              <w:rPr>
                <w:rFonts w:ascii="Arial Narrow" w:hAnsi="Arial Narrow"/>
                <w:sz w:val="24"/>
                <w:szCs w:val="24"/>
                <w:lang w:val="es-ES" w:eastAsia="es-PE"/>
              </w:rPr>
              <w:t>• Reflexiona y evalúa la forma, el contenido y contexto del texto oral.</w:t>
            </w:r>
          </w:p>
        </w:tc>
        <w:tc>
          <w:tcPr>
            <w:tcW w:w="2127" w:type="dxa"/>
            <w:vMerge w:val="restart"/>
            <w:vAlign w:val="center"/>
          </w:tcPr>
          <w:p w14:paraId="22FB3373" w14:textId="607A64D6" w:rsidR="00F84055" w:rsidRPr="00057B8F" w:rsidRDefault="00687533" w:rsidP="00057B8F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 w:cs="Century Gothic"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hAnsi="Arial Narrow"/>
                <w:sz w:val="24"/>
                <w:szCs w:val="24"/>
                <w:lang w:val="es-ES"/>
              </w:rPr>
              <w:t>Adecúa, organiza y desarrolla una exposición oral persuasiva para difundir una propuesta de emprendimiento social o económico orientada a atender necesidades comunitarias, utilizando recursos no verbales y paraverbales adecuados a la audiencia.</w:t>
            </w:r>
          </w:p>
        </w:tc>
        <w:tc>
          <w:tcPr>
            <w:tcW w:w="5953" w:type="dxa"/>
            <w:vAlign w:val="center"/>
          </w:tcPr>
          <w:p w14:paraId="5F06D40B" w14:textId="77777777" w:rsidR="00F84055" w:rsidRPr="00057B8F" w:rsidRDefault="00687533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 w:rsidRPr="00057B8F">
              <w:rPr>
                <w:rFonts w:ascii="Arial Narrow" w:hAnsi="Arial Narrow"/>
                <w:sz w:val="24"/>
                <w:szCs w:val="24"/>
                <w:lang w:val="es-ES"/>
              </w:rPr>
              <w:t xml:space="preserve">Presentación oral (exposición o </w:t>
            </w:r>
            <w:r w:rsidRPr="00057B8F">
              <w:rPr>
                <w:rFonts w:ascii="Arial Narrow" w:hAnsi="Arial Narrow"/>
                <w:i/>
                <w:iCs/>
                <w:sz w:val="24"/>
                <w:szCs w:val="24"/>
                <w:lang w:val="es-ES"/>
              </w:rPr>
              <w:t>pitch</w:t>
            </w:r>
            <w:r w:rsidRPr="00057B8F">
              <w:rPr>
                <w:rFonts w:ascii="Arial Narrow" w:hAnsi="Arial Narrow"/>
                <w:sz w:val="24"/>
                <w:szCs w:val="24"/>
                <w:lang w:val="es-ES"/>
              </w:rPr>
              <w:t xml:space="preserve"> de emprendimiento) difundiendo la propuesta de emprendimiento social o económico mediante un soporte gráfico o folleto informativo.</w:t>
            </w:r>
          </w:p>
          <w:p w14:paraId="19F17A74" w14:textId="51199F73" w:rsidR="00057B8F" w:rsidRPr="00057B8F" w:rsidRDefault="00057B8F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both"/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</w:pPr>
          </w:p>
        </w:tc>
      </w:tr>
      <w:tr w:rsidR="00F84055" w:rsidRPr="00057B8F" w14:paraId="6C4ACDF0" w14:textId="77777777" w:rsidTr="00057B8F">
        <w:trPr>
          <w:trHeight w:val="328"/>
        </w:trPr>
        <w:tc>
          <w:tcPr>
            <w:tcW w:w="2552" w:type="dxa"/>
            <w:vMerge/>
            <w:vAlign w:val="center"/>
          </w:tcPr>
          <w:p w14:paraId="179E8CCA" w14:textId="77777777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2127" w:type="dxa"/>
            <w:vMerge/>
            <w:vAlign w:val="center"/>
          </w:tcPr>
          <w:p w14:paraId="388BDE3A" w14:textId="77777777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5953" w:type="dxa"/>
            <w:shd w:val="clear" w:color="auto" w:fill="A8D08D"/>
            <w:vAlign w:val="center"/>
          </w:tcPr>
          <w:p w14:paraId="68D91D6D" w14:textId="77777777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  <w:t>Criterios de evaluación</w:t>
            </w:r>
          </w:p>
        </w:tc>
      </w:tr>
      <w:tr w:rsidR="00F84055" w:rsidRPr="00057B8F" w14:paraId="3C21CEEE" w14:textId="77777777" w:rsidTr="00057B8F">
        <w:trPr>
          <w:trHeight w:val="236"/>
        </w:trPr>
        <w:tc>
          <w:tcPr>
            <w:tcW w:w="2552" w:type="dxa"/>
            <w:vMerge/>
            <w:vAlign w:val="center"/>
          </w:tcPr>
          <w:p w14:paraId="0CCB6D3F" w14:textId="77777777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2127" w:type="dxa"/>
            <w:vMerge/>
            <w:vAlign w:val="center"/>
          </w:tcPr>
          <w:p w14:paraId="732AC381" w14:textId="77777777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5953" w:type="dxa"/>
            <w:vAlign w:val="center"/>
          </w:tcPr>
          <w:p w14:paraId="361C156D" w14:textId="7FE8D055" w:rsidR="00687533" w:rsidRPr="00057B8F" w:rsidRDefault="00687533" w:rsidP="00057B8F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687533">
              <w:rPr>
                <w:rFonts w:ascii="Arial Narrow" w:hAnsi="Arial Narrow"/>
                <w:sz w:val="24"/>
                <w:szCs w:val="24"/>
                <w:lang w:val="es-ES" w:eastAsia="es-PE"/>
              </w:rPr>
              <w:t>Adecúa la exposición oral al propósito comunicativo, al destinatario y al registro formal o informal según la audiencia.</w:t>
            </w:r>
          </w:p>
          <w:p w14:paraId="218D455E" w14:textId="77777777" w:rsidR="00057B8F" w:rsidRPr="00687533" w:rsidRDefault="00057B8F" w:rsidP="00057B8F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</w:p>
          <w:p w14:paraId="29ACE7FA" w14:textId="147F6842" w:rsidR="00687533" w:rsidRPr="00687533" w:rsidRDefault="00687533" w:rsidP="00057B8F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687533">
              <w:rPr>
                <w:rFonts w:ascii="Arial Narrow" w:hAnsi="Arial Narrow"/>
                <w:sz w:val="24"/>
                <w:szCs w:val="24"/>
                <w:lang w:val="es-ES" w:eastAsia="es-PE"/>
              </w:rPr>
              <w:t>• Expone sus ideas con coherencia y cohesión, organizando la propuesta de emprendimiento de manera clara (problema, solución, impacto social/económico).</w:t>
            </w:r>
          </w:p>
          <w:p w14:paraId="2A3DEF3A" w14:textId="0FE93026" w:rsidR="00687533" w:rsidRPr="00687533" w:rsidRDefault="00687533" w:rsidP="00057B8F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687533">
              <w:rPr>
                <w:rFonts w:ascii="Arial Narrow" w:hAnsi="Arial Narrow"/>
                <w:sz w:val="24"/>
                <w:szCs w:val="24"/>
                <w:lang w:val="es-ES" w:eastAsia="es-PE"/>
              </w:rPr>
              <w:t>• Emplea estratégicamente gestos, postura corporal y recursos paraverbales (volumen, entonación, ritmo) para enfatizar su propuesta.</w:t>
            </w:r>
          </w:p>
          <w:p w14:paraId="4A9B1FDA" w14:textId="43AADD9F" w:rsidR="00F84055" w:rsidRPr="00057B8F" w:rsidRDefault="00687533" w:rsidP="00057B8F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687533">
              <w:rPr>
                <w:rFonts w:ascii="Arial Narrow" w:hAnsi="Arial Narrow"/>
                <w:sz w:val="24"/>
                <w:szCs w:val="24"/>
                <w:lang w:val="es-ES" w:eastAsia="es-PE"/>
              </w:rPr>
              <w:t>• Evalúa la efectividad de su presentación y responde activamente a las consultas de sus compañeros.</w:t>
            </w:r>
          </w:p>
        </w:tc>
      </w:tr>
      <w:tr w:rsidR="00F84055" w:rsidRPr="00057B8F" w14:paraId="0ED482DE" w14:textId="77777777" w:rsidTr="00057B8F">
        <w:trPr>
          <w:trHeight w:val="336"/>
        </w:trPr>
        <w:tc>
          <w:tcPr>
            <w:tcW w:w="2552" w:type="dxa"/>
            <w:vMerge/>
            <w:vAlign w:val="center"/>
          </w:tcPr>
          <w:p w14:paraId="780C470A" w14:textId="77777777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2127" w:type="dxa"/>
            <w:vMerge/>
            <w:vAlign w:val="center"/>
          </w:tcPr>
          <w:p w14:paraId="0A0E4EE3" w14:textId="77777777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5953" w:type="dxa"/>
            <w:shd w:val="clear" w:color="auto" w:fill="A8D08D"/>
            <w:vAlign w:val="center"/>
          </w:tcPr>
          <w:p w14:paraId="61F4FE81" w14:textId="77777777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  <w:t>Instrumento de evaluación</w:t>
            </w:r>
          </w:p>
        </w:tc>
      </w:tr>
      <w:tr w:rsidR="00F84055" w:rsidRPr="00057B8F" w14:paraId="6BFB0264" w14:textId="77777777" w:rsidTr="00057B8F">
        <w:trPr>
          <w:trHeight w:val="159"/>
        </w:trPr>
        <w:tc>
          <w:tcPr>
            <w:tcW w:w="2552" w:type="dxa"/>
            <w:vMerge/>
            <w:vAlign w:val="center"/>
          </w:tcPr>
          <w:p w14:paraId="09AD36A0" w14:textId="77777777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2127" w:type="dxa"/>
            <w:vMerge/>
            <w:vAlign w:val="center"/>
          </w:tcPr>
          <w:p w14:paraId="55153F89" w14:textId="77777777" w:rsidR="00F84055" w:rsidRPr="00057B8F" w:rsidRDefault="00F84055" w:rsidP="00057B8F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</w:pPr>
          </w:p>
        </w:tc>
        <w:tc>
          <w:tcPr>
            <w:tcW w:w="5953" w:type="dxa"/>
            <w:vAlign w:val="center"/>
          </w:tcPr>
          <w:p w14:paraId="2B335971" w14:textId="77777777" w:rsidR="00F84055" w:rsidRPr="00057B8F" w:rsidRDefault="00F84055" w:rsidP="00057B8F">
            <w:pPr>
              <w:numPr>
                <w:ilvl w:val="0"/>
                <w:numId w:val="2"/>
              </w:num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Lista de cotejos </w:t>
            </w:r>
          </w:p>
        </w:tc>
      </w:tr>
    </w:tbl>
    <w:p w14:paraId="1364E0DC" w14:textId="6943EA42" w:rsidR="00DC6ADA" w:rsidRPr="00057B8F" w:rsidRDefault="00F84055" w:rsidP="00057B8F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ind w:left="-567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2.2 </w:t>
      </w:r>
      <w:r w:rsidR="00D46430"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Propósito de la sesión.</w:t>
      </w:r>
    </w:p>
    <w:p w14:paraId="148C9209" w14:textId="49E43583" w:rsidR="00DC6ADA" w:rsidRPr="00057B8F" w:rsidRDefault="00687533" w:rsidP="00631F91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ind w:left="-567" w:right="-1135"/>
        <w:jc w:val="both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057B8F">
        <w:rPr>
          <w:rFonts w:ascii="Arial Narrow" w:hAnsi="Arial Narrow"/>
          <w:sz w:val="24"/>
          <w:szCs w:val="24"/>
          <w:lang w:val="es-ES"/>
        </w:rPr>
        <w:t>Planificar, elaborar y exponer oralmente una propuesta de emprendimiento social o económico para su difusión en el ámbito escolar o comunitario, valorando su impacto positivo.</w:t>
      </w:r>
    </w:p>
    <w:p w14:paraId="6FD86766" w14:textId="77777777" w:rsidR="00DC6ADA" w:rsidRPr="00057B8F" w:rsidRDefault="00DC6ADA" w:rsidP="00DC6ADA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ind w:left="-567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tbl>
      <w:tblPr>
        <w:tblStyle w:val="Tablaconcuadrcula111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7654"/>
      </w:tblGrid>
      <w:tr w:rsidR="00F84055" w:rsidRPr="00057B8F" w14:paraId="2C7476A0" w14:textId="77777777" w:rsidTr="00D46430">
        <w:tc>
          <w:tcPr>
            <w:tcW w:w="10632" w:type="dxa"/>
            <w:gridSpan w:val="2"/>
            <w:shd w:val="clear" w:color="auto" w:fill="A8D08D" w:themeFill="accent6" w:themeFillTint="99"/>
          </w:tcPr>
          <w:p w14:paraId="4D901B4F" w14:textId="77777777" w:rsidR="00F84055" w:rsidRPr="00057B8F" w:rsidRDefault="00F84055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COMPETENCIAS TRANSVERSALES </w:t>
            </w:r>
          </w:p>
        </w:tc>
      </w:tr>
      <w:tr w:rsidR="00F84055" w:rsidRPr="00057B8F" w14:paraId="465C412B" w14:textId="77777777" w:rsidTr="00D46430">
        <w:tc>
          <w:tcPr>
            <w:tcW w:w="2978" w:type="dxa"/>
            <w:shd w:val="clear" w:color="auto" w:fill="A8D08D" w:themeFill="accent6" w:themeFillTint="99"/>
          </w:tcPr>
          <w:p w14:paraId="0AF79233" w14:textId="77777777" w:rsidR="00F84055" w:rsidRPr="00057B8F" w:rsidRDefault="00F84055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GESTIONA SU APRENDIZAJE DE MANERA AUTONOMA </w:t>
            </w:r>
          </w:p>
        </w:tc>
        <w:tc>
          <w:tcPr>
            <w:tcW w:w="7654" w:type="dxa"/>
            <w:shd w:val="clear" w:color="auto" w:fill="FFFFFF"/>
          </w:tcPr>
          <w:p w14:paraId="56B0593C" w14:textId="12B8AB47" w:rsidR="00F84055" w:rsidRPr="00057B8F" w:rsidRDefault="00057B8F" w:rsidP="00631F91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both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>
              <w:rPr>
                <w:rFonts w:ascii="Arial Narrow" w:hAnsi="Arial Narrow"/>
                <w:sz w:val="24"/>
                <w:szCs w:val="24"/>
                <w:lang w:val="es-ES"/>
              </w:rPr>
              <w:t>est</w:t>
            </w:r>
            <w:r w:rsidR="00687533" w:rsidRPr="00057B8F">
              <w:rPr>
                <w:rFonts w:ascii="Arial Narrow" w:hAnsi="Arial Narrow"/>
                <w:sz w:val="24"/>
                <w:szCs w:val="24"/>
                <w:lang w:val="es-ES"/>
              </w:rPr>
              <w:t>ablece metas de aprendizaje alcanzables organizando las etapas de su exposición y autorregulando su desenvolvimiento verbal durante la presentación.</w:t>
            </w:r>
            <w:r w:rsidR="00F84055"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 </w:t>
            </w:r>
          </w:p>
        </w:tc>
      </w:tr>
      <w:tr w:rsidR="00F84055" w:rsidRPr="00057B8F" w14:paraId="2EE04A58" w14:textId="77777777" w:rsidTr="00D46430">
        <w:tc>
          <w:tcPr>
            <w:tcW w:w="2978" w:type="dxa"/>
            <w:shd w:val="clear" w:color="auto" w:fill="A8D08D" w:themeFill="accent6" w:themeFillTint="99"/>
          </w:tcPr>
          <w:p w14:paraId="5C3CD773" w14:textId="77777777" w:rsidR="00F84055" w:rsidRPr="00057B8F" w:rsidRDefault="00F84055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SE DESEMVUELVE EN ENTORNOS VIRTUALES GENERADOS POR LAS TICS</w:t>
            </w:r>
          </w:p>
        </w:tc>
        <w:tc>
          <w:tcPr>
            <w:tcW w:w="7654" w:type="dxa"/>
            <w:shd w:val="clear" w:color="auto" w:fill="FFFFFF"/>
          </w:tcPr>
          <w:p w14:paraId="252245E6" w14:textId="4A6D53B4" w:rsidR="00F84055" w:rsidRPr="00057B8F" w:rsidRDefault="00687533" w:rsidP="00631F91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both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hAnsi="Arial Narrow"/>
                <w:sz w:val="24"/>
                <w:szCs w:val="24"/>
                <w:lang w:val="es-ES"/>
              </w:rPr>
              <w:t>Diseña apoyos visuales digitales o diapositivas para acompañar la difusión oral de su propuesta de emprendimiento.</w:t>
            </w:r>
          </w:p>
        </w:tc>
      </w:tr>
      <w:tr w:rsidR="00F84055" w:rsidRPr="00057B8F" w14:paraId="68B69845" w14:textId="77777777" w:rsidTr="00F84055">
        <w:tc>
          <w:tcPr>
            <w:tcW w:w="10632" w:type="dxa"/>
            <w:gridSpan w:val="2"/>
          </w:tcPr>
          <w:p w14:paraId="6D90D7E0" w14:textId="77777777" w:rsidR="00F84055" w:rsidRPr="00057B8F" w:rsidRDefault="00F84055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</w:tr>
    </w:tbl>
    <w:tbl>
      <w:tblPr>
        <w:tblStyle w:val="Tablaconcuadrcula11"/>
        <w:tblW w:w="10632" w:type="dxa"/>
        <w:tblInd w:w="-856" w:type="dxa"/>
        <w:tblBorders>
          <w:top w:val="single" w:sz="4" w:space="0" w:color="222A35"/>
          <w:left w:val="single" w:sz="4" w:space="0" w:color="222A35"/>
          <w:bottom w:val="single" w:sz="4" w:space="0" w:color="222A35"/>
          <w:right w:val="single" w:sz="4" w:space="0" w:color="222A35"/>
          <w:insideH w:val="single" w:sz="4" w:space="0" w:color="222A35"/>
          <w:insideV w:val="single" w:sz="4" w:space="0" w:color="222A35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8221"/>
      </w:tblGrid>
      <w:tr w:rsidR="00F84055" w:rsidRPr="00057B8F" w14:paraId="48C5538A" w14:textId="77777777" w:rsidTr="00D46430">
        <w:tc>
          <w:tcPr>
            <w:tcW w:w="2411" w:type="dxa"/>
            <w:shd w:val="clear" w:color="auto" w:fill="A8D08D" w:themeFill="accent6" w:themeFillTint="99"/>
          </w:tcPr>
          <w:p w14:paraId="3FFC7E7C" w14:textId="77777777" w:rsidR="00F84055" w:rsidRPr="00057B8F" w:rsidRDefault="00F84055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ENFOQUES TRANSVERSALES</w:t>
            </w:r>
          </w:p>
        </w:tc>
        <w:tc>
          <w:tcPr>
            <w:tcW w:w="8221" w:type="dxa"/>
            <w:shd w:val="clear" w:color="auto" w:fill="A8D08D" w:themeFill="accent6" w:themeFillTint="99"/>
          </w:tcPr>
          <w:p w14:paraId="548D38B5" w14:textId="77777777" w:rsidR="00F84055" w:rsidRPr="00057B8F" w:rsidRDefault="00F84055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Actitudes observables. </w:t>
            </w:r>
          </w:p>
        </w:tc>
      </w:tr>
      <w:tr w:rsidR="00F84055" w:rsidRPr="00057B8F" w14:paraId="1FCEB8D8" w14:textId="77777777" w:rsidTr="00D5407D">
        <w:tc>
          <w:tcPr>
            <w:tcW w:w="2411" w:type="dxa"/>
          </w:tcPr>
          <w:p w14:paraId="5522C287" w14:textId="7386070D" w:rsidR="00F84055" w:rsidRPr="00631F91" w:rsidRDefault="00687533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</w:pPr>
            <w:r w:rsidRPr="00631F91">
              <w:rPr>
                <w:rFonts w:ascii="Arial Narrow" w:hAnsi="Arial Narrow"/>
                <w:b/>
                <w:bCs/>
                <w:sz w:val="24"/>
                <w:szCs w:val="24"/>
                <w:lang w:val="es-ES"/>
              </w:rPr>
              <w:t>Enfoque Búsqueda de la Excelencia</w:t>
            </w:r>
          </w:p>
        </w:tc>
        <w:tc>
          <w:tcPr>
            <w:tcW w:w="8221" w:type="dxa"/>
            <w:shd w:val="clear" w:color="auto" w:fill="FFFFFF"/>
          </w:tcPr>
          <w:p w14:paraId="318D9660" w14:textId="707E3B61" w:rsidR="00F84055" w:rsidRPr="00631F91" w:rsidRDefault="00687533" w:rsidP="00631F91">
            <w:pPr>
              <w:jc w:val="both"/>
              <w:rPr>
                <w:rFonts w:ascii="Arial Narrow" w:hAnsi="Arial Narrow" w:cs="Arial"/>
                <w:sz w:val="24"/>
                <w:szCs w:val="24"/>
                <w:lang w:val="es-ES" w:eastAsia="es-PE"/>
              </w:rPr>
            </w:pPr>
            <w:r w:rsidRPr="00631F91">
              <w:rPr>
                <w:rFonts w:ascii="Arial Narrow" w:hAnsi="Arial Narrow"/>
                <w:sz w:val="24"/>
                <w:szCs w:val="24"/>
                <w:lang w:val="es-ES"/>
              </w:rPr>
              <w:t>Los estudiantes demuestran disposición para mejorar su expresión oral mediante la práctica y la retroalimentación oportuna.</w:t>
            </w:r>
          </w:p>
        </w:tc>
      </w:tr>
      <w:tr w:rsidR="00F84055" w:rsidRPr="00057B8F" w14:paraId="1D77041C" w14:textId="77777777" w:rsidTr="00D5407D">
        <w:tc>
          <w:tcPr>
            <w:tcW w:w="2411" w:type="dxa"/>
          </w:tcPr>
          <w:p w14:paraId="5895F362" w14:textId="493F474A" w:rsidR="00F84055" w:rsidRPr="00631F91" w:rsidRDefault="000C6276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</w:pPr>
            <w:r w:rsidRPr="00631F91">
              <w:rPr>
                <w:rFonts w:ascii="Arial Narrow" w:hAnsi="Arial Narrow"/>
                <w:b/>
                <w:bCs/>
                <w:sz w:val="24"/>
                <w:szCs w:val="24"/>
                <w:lang w:val="es-ES"/>
              </w:rPr>
              <w:t>Enfoque Orientación al Bien Común</w:t>
            </w:r>
          </w:p>
        </w:tc>
        <w:tc>
          <w:tcPr>
            <w:tcW w:w="8221" w:type="dxa"/>
            <w:shd w:val="clear" w:color="auto" w:fill="FFFFFF"/>
          </w:tcPr>
          <w:p w14:paraId="0BA6EA4B" w14:textId="17C7DA66" w:rsidR="00F84055" w:rsidRPr="00631F91" w:rsidRDefault="000C6276" w:rsidP="00631F91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both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631F91">
              <w:rPr>
                <w:rFonts w:ascii="Arial Narrow" w:hAnsi="Arial Narrow"/>
                <w:sz w:val="24"/>
                <w:szCs w:val="24"/>
                <w:lang w:val="es-ES"/>
              </w:rPr>
              <w:t>Los estudiantes proponen e impulsan iniciativas de emprendimiento enfocadas en el bienestar general de su entorno social y económico.</w:t>
            </w:r>
          </w:p>
        </w:tc>
      </w:tr>
    </w:tbl>
    <w:p w14:paraId="2C8D6CE8" w14:textId="77777777" w:rsidR="00631F91" w:rsidRDefault="00631F91" w:rsidP="00631F91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line="278" w:lineRule="auto"/>
        <w:ind w:left="-284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6E42ABC2" w14:textId="09D431F6" w:rsidR="00F84055" w:rsidRPr="00057B8F" w:rsidRDefault="00F84055" w:rsidP="00DC6ADA">
      <w:pPr>
        <w:widowControl w:val="0"/>
        <w:numPr>
          <w:ilvl w:val="0"/>
          <w:numId w:val="1"/>
        </w:numPr>
        <w:tabs>
          <w:tab w:val="left" w:pos="7088"/>
          <w:tab w:val="left" w:pos="11907"/>
          <w:tab w:val="left" w:pos="12191"/>
          <w:tab w:val="left" w:pos="15026"/>
        </w:tabs>
        <w:spacing w:line="278" w:lineRule="auto"/>
        <w:ind w:left="-284" w:hanging="425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SECUENCIA DE ACTIVIDADES </w:t>
      </w:r>
    </w:p>
    <w:tbl>
      <w:tblPr>
        <w:tblStyle w:val="Tablaconcuadrcula"/>
        <w:tblW w:w="10490" w:type="dxa"/>
        <w:tblInd w:w="-856" w:type="dxa"/>
        <w:tblLook w:val="04A0" w:firstRow="1" w:lastRow="0" w:firstColumn="1" w:lastColumn="0" w:noHBand="0" w:noVBand="1"/>
      </w:tblPr>
      <w:tblGrid>
        <w:gridCol w:w="10490"/>
      </w:tblGrid>
      <w:tr w:rsidR="00F84055" w:rsidRPr="00057B8F" w14:paraId="177EF44A" w14:textId="77777777" w:rsidTr="00D5407D">
        <w:tc>
          <w:tcPr>
            <w:tcW w:w="1049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</w:tcPr>
          <w:p w14:paraId="0EC43055" w14:textId="0EE19B72" w:rsidR="00F84055" w:rsidRPr="00057B8F" w:rsidRDefault="00F84055" w:rsidP="00631F91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INICIO (20 MINUTOS)</w:t>
            </w:r>
          </w:p>
        </w:tc>
      </w:tr>
      <w:tr w:rsidR="00F84055" w:rsidRPr="00057B8F" w14:paraId="3424EA3E" w14:textId="77777777" w:rsidTr="00D5407D">
        <w:trPr>
          <w:trHeight w:val="83"/>
        </w:trPr>
        <w:tc>
          <w:tcPr>
            <w:tcW w:w="1049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</w:tcPr>
          <w:p w14:paraId="69380734" w14:textId="1790D1EC" w:rsidR="000C6276" w:rsidRPr="00631F91" w:rsidRDefault="000C6276" w:rsidP="00631F91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left="324" w:hanging="324"/>
              <w:rPr>
                <w:rFonts w:ascii="Arial Narrow" w:hAnsi="Arial Narrow"/>
                <w:lang w:val="es-ES"/>
              </w:rPr>
            </w:pPr>
            <w:r w:rsidRPr="00631F91">
              <w:rPr>
                <w:rFonts w:ascii="Arial Narrow" w:hAnsi="Arial Narrow"/>
                <w:b/>
                <w:bCs/>
                <w:lang w:val="es-ES"/>
              </w:rPr>
              <w:t>Motivación y Saberes Previos:</w:t>
            </w:r>
          </w:p>
          <w:p w14:paraId="187A9382" w14:textId="77777777" w:rsidR="00631F91" w:rsidRPr="00631F91" w:rsidRDefault="000C6276" w:rsidP="00631F91">
            <w:pPr>
              <w:pStyle w:val="NormalWeb"/>
              <w:numPr>
                <w:ilvl w:val="0"/>
                <w:numId w:val="6"/>
              </w:numPr>
              <w:tabs>
                <w:tab w:val="clear" w:pos="720"/>
                <w:tab w:val="num" w:pos="608"/>
              </w:tabs>
              <w:spacing w:before="0" w:beforeAutospacing="0" w:after="0" w:afterAutospacing="0"/>
              <w:ind w:left="608" w:hanging="248"/>
              <w:jc w:val="both"/>
              <w:rPr>
                <w:rFonts w:ascii="Arial Narrow" w:hAnsi="Arial Narrow"/>
                <w:lang w:val="es-ES"/>
              </w:rPr>
            </w:pPr>
            <w:r w:rsidRPr="00631F91">
              <w:rPr>
                <w:rFonts w:ascii="Arial Narrow" w:hAnsi="Arial Narrow"/>
                <w:lang w:val="es-ES"/>
              </w:rPr>
              <w:t>El docente saluda cordialmente a las y los estudiantes y proyecta o muestra ejemplos de afiches o videos cortos de campañas de difusión de emprendimientos locales (sociales y económicos).</w:t>
            </w:r>
          </w:p>
          <w:p w14:paraId="5856F8F7" w14:textId="77777777" w:rsidR="00631F91" w:rsidRPr="00631F91" w:rsidRDefault="000C6276" w:rsidP="00631F91">
            <w:pPr>
              <w:pStyle w:val="NormalWeb"/>
              <w:numPr>
                <w:ilvl w:val="0"/>
                <w:numId w:val="6"/>
              </w:numPr>
              <w:tabs>
                <w:tab w:val="clear" w:pos="720"/>
                <w:tab w:val="num" w:pos="608"/>
              </w:tabs>
              <w:spacing w:before="0" w:beforeAutospacing="0" w:after="0" w:afterAutospacing="0"/>
              <w:ind w:left="608" w:hanging="248"/>
              <w:jc w:val="both"/>
              <w:rPr>
                <w:rFonts w:ascii="Arial Narrow" w:hAnsi="Arial Narrow"/>
                <w:lang w:val="es-ES"/>
              </w:rPr>
            </w:pPr>
            <w:r w:rsidRPr="00631F91">
              <w:rPr>
                <w:rFonts w:ascii="Arial Narrow" w:hAnsi="Arial Narrow"/>
                <w:lang w:val="es-ES"/>
              </w:rPr>
              <w:t>Se plantean las siguientes preguntas de activación:</w:t>
            </w:r>
          </w:p>
          <w:p w14:paraId="6EA3580A" w14:textId="77777777" w:rsidR="00631F91" w:rsidRPr="00631F91" w:rsidRDefault="000C6276" w:rsidP="00631F91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="Arial Narrow" w:hAnsi="Arial Narrow"/>
                <w:lang w:val="es-ES"/>
              </w:rPr>
            </w:pPr>
            <w:r w:rsidRPr="00631F91">
              <w:rPr>
                <w:rFonts w:ascii="Arial Narrow" w:hAnsi="Arial Narrow"/>
                <w:lang w:val="es-ES"/>
              </w:rPr>
              <w:t>¿De qué manera los emprendedores logran convencer al público para que conozca y apoye sus productos o proyectos?</w:t>
            </w:r>
          </w:p>
          <w:p w14:paraId="5A4008D5" w14:textId="0B755898" w:rsidR="000C6276" w:rsidRPr="00631F91" w:rsidRDefault="000C6276" w:rsidP="00631F91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="Arial Narrow" w:hAnsi="Arial Narrow"/>
                <w:lang w:val="es-ES"/>
              </w:rPr>
            </w:pPr>
            <w:r w:rsidRPr="00631F91">
              <w:rPr>
                <w:rFonts w:ascii="Arial Narrow" w:hAnsi="Arial Narrow"/>
                <w:lang w:val="es-ES"/>
              </w:rPr>
              <w:t>¿Qué diferencia existe entre difundir un emprendimiento con fines económicos y uno con impacto social?</w:t>
            </w:r>
          </w:p>
          <w:p w14:paraId="2FD4747E" w14:textId="77777777" w:rsidR="00631F91" w:rsidRPr="00631F91" w:rsidRDefault="00631F91" w:rsidP="00631F91">
            <w:pPr>
              <w:pStyle w:val="NormalWeb"/>
              <w:spacing w:before="0" w:beforeAutospacing="0" w:after="0" w:afterAutospacing="0"/>
              <w:ind w:left="1328"/>
              <w:jc w:val="both"/>
              <w:rPr>
                <w:rFonts w:ascii="Arial Narrow" w:hAnsi="Arial Narrow"/>
                <w:lang w:val="es-ES"/>
              </w:rPr>
            </w:pPr>
          </w:p>
          <w:p w14:paraId="659FBE00" w14:textId="577238FB" w:rsidR="000C6276" w:rsidRPr="00631F91" w:rsidRDefault="000C6276" w:rsidP="00631F91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left="324" w:hanging="324"/>
              <w:rPr>
                <w:rFonts w:ascii="Arial Narrow" w:hAnsi="Arial Narrow"/>
                <w:lang w:val="es-ES"/>
              </w:rPr>
            </w:pPr>
            <w:r w:rsidRPr="00631F91">
              <w:rPr>
                <w:rFonts w:ascii="Arial Narrow" w:hAnsi="Arial Narrow"/>
                <w:b/>
                <w:bCs/>
                <w:lang w:val="es-ES"/>
              </w:rPr>
              <w:t>Conflicto Cognitivo:</w:t>
            </w:r>
          </w:p>
          <w:p w14:paraId="3C48F20C" w14:textId="420E5E12" w:rsidR="000C6276" w:rsidRDefault="000C6276" w:rsidP="00631F91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="Arial Narrow" w:hAnsi="Arial Narrow"/>
                <w:lang w:val="es-ES"/>
              </w:rPr>
            </w:pPr>
            <w:r w:rsidRPr="00631F91">
              <w:rPr>
                <w:rFonts w:ascii="Arial Narrow" w:hAnsi="Arial Narrow"/>
                <w:lang w:val="es-ES"/>
              </w:rPr>
              <w:t>Se formula la interrogante: ¿Cómo podemos transmitir de manera clara, persuasiva y breve el valor de nuestro emprendimiento frente a una audiencia?</w:t>
            </w:r>
          </w:p>
          <w:p w14:paraId="3C3BB4A0" w14:textId="77777777" w:rsidR="00631F91" w:rsidRPr="00631F91" w:rsidRDefault="00631F91" w:rsidP="00631F91">
            <w:pPr>
              <w:pStyle w:val="NormalWeb"/>
              <w:spacing w:before="0" w:beforeAutospacing="0" w:after="0" w:afterAutospacing="0"/>
              <w:ind w:left="720"/>
              <w:rPr>
                <w:rFonts w:ascii="Arial Narrow" w:hAnsi="Arial Narrow"/>
                <w:lang w:val="es-ES"/>
              </w:rPr>
            </w:pPr>
          </w:p>
          <w:p w14:paraId="557A8D5A" w14:textId="11F80AD6" w:rsidR="000C6276" w:rsidRPr="00631F91" w:rsidRDefault="000C6276" w:rsidP="00631F91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left="324" w:hanging="324"/>
              <w:rPr>
                <w:rFonts w:ascii="Arial Narrow" w:hAnsi="Arial Narrow"/>
                <w:lang w:val="es-ES"/>
              </w:rPr>
            </w:pPr>
            <w:r w:rsidRPr="00631F91">
              <w:rPr>
                <w:rFonts w:ascii="Arial Narrow" w:hAnsi="Arial Narrow"/>
                <w:b/>
                <w:bCs/>
                <w:lang w:val="es-ES"/>
              </w:rPr>
              <w:t>Propósito y Organización:</w:t>
            </w:r>
          </w:p>
          <w:p w14:paraId="598D8B1D" w14:textId="77777777" w:rsidR="000C6276" w:rsidRPr="00631F91" w:rsidRDefault="000C6276" w:rsidP="00631F91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="Arial Narrow" w:hAnsi="Arial Narrow"/>
                <w:lang w:val="es-ES"/>
              </w:rPr>
            </w:pPr>
            <w:r w:rsidRPr="00631F91">
              <w:rPr>
                <w:rFonts w:ascii="Arial Narrow" w:hAnsi="Arial Narrow"/>
                <w:lang w:val="es-ES"/>
              </w:rPr>
              <w:t>El docente comunica el propósito de la sesión: "Planificar y presentar una exposición oral persuasiva para difundir un emprendimiento social o económico que dé respuesta a necesidades de nuestro entorno."</w:t>
            </w:r>
          </w:p>
          <w:p w14:paraId="261EB413" w14:textId="77777777" w:rsidR="000C6276" w:rsidRPr="00631F91" w:rsidRDefault="000C6276" w:rsidP="00631F91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631F91">
              <w:rPr>
                <w:rFonts w:ascii="Arial Narrow" w:hAnsi="Arial Narrow"/>
                <w:lang w:val="es-ES"/>
              </w:rPr>
              <w:t>Se recuerdan las pautas de convivencia orientadas al respeto y la escucha activa durante las exposiciones.</w:t>
            </w:r>
          </w:p>
          <w:p w14:paraId="7C6E7254" w14:textId="02EEFCE5" w:rsidR="00F84055" w:rsidRPr="00057B8F" w:rsidRDefault="00F84055" w:rsidP="00631F91">
            <w:pPr>
              <w:ind w:left="317"/>
              <w:contextualSpacing/>
              <w:jc w:val="both"/>
              <w:rPr>
                <w:rFonts w:ascii="Arial Narrow" w:eastAsia="Calibri" w:hAnsi="Arial Narrow" w:cs="Calibri"/>
                <w:sz w:val="24"/>
                <w:szCs w:val="24"/>
                <w:lang w:val="es-ES" w:eastAsia="en-US"/>
              </w:rPr>
            </w:pPr>
          </w:p>
        </w:tc>
      </w:tr>
      <w:tr w:rsidR="00F84055" w:rsidRPr="00057B8F" w14:paraId="7F30BE03" w14:textId="77777777" w:rsidTr="00D5407D">
        <w:tc>
          <w:tcPr>
            <w:tcW w:w="1049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</w:tcPr>
          <w:p w14:paraId="073B0B64" w14:textId="491A8E6F" w:rsidR="00F84055" w:rsidRPr="00057B8F" w:rsidRDefault="00F84055" w:rsidP="00631F91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DESARROLLO (60 MINUTOS)</w:t>
            </w:r>
          </w:p>
        </w:tc>
      </w:tr>
      <w:tr w:rsidR="00F84055" w:rsidRPr="00057B8F" w14:paraId="34020EA8" w14:textId="77777777" w:rsidTr="00D5407D">
        <w:tc>
          <w:tcPr>
            <w:tcW w:w="1049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</w:tcPr>
          <w:p w14:paraId="0BF66C42" w14:textId="77777777" w:rsidR="00F84055" w:rsidRPr="00057B8F" w:rsidRDefault="00F84055" w:rsidP="00631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1"/>
              </w:tabs>
              <w:ind w:left="311"/>
              <w:contextualSpacing/>
              <w:jc w:val="both"/>
              <w:rPr>
                <w:rFonts w:ascii="Arial Narrow" w:eastAsia="Calibri" w:hAnsi="Arial Narrow" w:cs="Calibri"/>
                <w:bCs/>
                <w:color w:val="222A35"/>
                <w:sz w:val="24"/>
                <w:szCs w:val="24"/>
                <w:lang w:val="es-ES" w:eastAsia="en-US"/>
              </w:rPr>
            </w:pPr>
          </w:p>
          <w:p w14:paraId="3C630713" w14:textId="5A362848" w:rsidR="000C6276" w:rsidRPr="00057B8F" w:rsidRDefault="000C6276" w:rsidP="00B3213E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left="324" w:hanging="324"/>
              <w:rPr>
                <w:rFonts w:ascii="Arial Narrow" w:hAnsi="Arial Narrow"/>
                <w:lang w:val="es-ES"/>
              </w:rPr>
            </w:pPr>
            <w:r w:rsidRPr="00057B8F">
              <w:rPr>
                <w:rFonts w:ascii="Arial Narrow" w:hAnsi="Arial Narrow"/>
                <w:b/>
                <w:bCs/>
                <w:lang w:val="es-ES"/>
              </w:rPr>
              <w:t>Planificación de la Exposición Oral:</w:t>
            </w:r>
          </w:p>
          <w:p w14:paraId="3E1338CC" w14:textId="77777777" w:rsidR="000C6276" w:rsidRPr="00057B8F" w:rsidRDefault="000C6276" w:rsidP="00631F9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057B8F">
              <w:rPr>
                <w:rFonts w:ascii="Arial Narrow" w:hAnsi="Arial Narrow"/>
                <w:lang w:val="es-ES"/>
              </w:rPr>
              <w:t>En equipos de trabajo, los estudiantes eligen la propuesta de emprendimiento (social o económico) desarrollada previamente.</w:t>
            </w:r>
          </w:p>
          <w:p w14:paraId="02F14AD2" w14:textId="77777777" w:rsidR="00B3213E" w:rsidRDefault="000C6276" w:rsidP="00B3213E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057B8F">
              <w:rPr>
                <w:rFonts w:ascii="Arial Narrow" w:hAnsi="Arial Narrow"/>
                <w:lang w:val="es-ES"/>
              </w:rPr>
              <w:t>Completan un esquema de planificación expresando:</w:t>
            </w:r>
          </w:p>
          <w:p w14:paraId="1BD0966B" w14:textId="77777777" w:rsidR="00B3213E" w:rsidRDefault="000C6276" w:rsidP="00B3213E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B3213E">
              <w:rPr>
                <w:rFonts w:ascii="Arial Narrow" w:hAnsi="Arial Narrow"/>
                <w:i/>
                <w:iCs/>
                <w:lang w:val="es-ES"/>
              </w:rPr>
              <w:t>Propósito:</w:t>
            </w:r>
            <w:r w:rsidRPr="00B3213E">
              <w:rPr>
                <w:rFonts w:ascii="Arial Narrow" w:hAnsi="Arial Narrow"/>
                <w:lang w:val="es-ES"/>
              </w:rPr>
              <w:t xml:space="preserve"> Difundir y convencer sobre el valor de la propuesta.</w:t>
            </w:r>
          </w:p>
          <w:p w14:paraId="6719C549" w14:textId="77777777" w:rsidR="00B3213E" w:rsidRDefault="000C6276" w:rsidP="00B3213E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B3213E">
              <w:rPr>
                <w:rFonts w:ascii="Arial Narrow" w:hAnsi="Arial Narrow"/>
                <w:i/>
                <w:iCs/>
                <w:lang w:val="es-ES"/>
              </w:rPr>
              <w:t>Destinatario:</w:t>
            </w:r>
            <w:r w:rsidRPr="00B3213E">
              <w:rPr>
                <w:rFonts w:ascii="Arial Narrow" w:hAnsi="Arial Narrow"/>
                <w:lang w:val="es-ES"/>
              </w:rPr>
              <w:t xml:space="preserve"> Compañeros de clase y comunidad educativa.</w:t>
            </w:r>
          </w:p>
          <w:p w14:paraId="42F5EBEE" w14:textId="77777777" w:rsidR="00B3213E" w:rsidRPr="00B3213E" w:rsidRDefault="000C6276" w:rsidP="00B3213E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B3213E">
              <w:rPr>
                <w:rFonts w:ascii="Arial Narrow" w:hAnsi="Arial Narrow"/>
                <w:i/>
                <w:iCs/>
                <w:lang w:val="es-ES"/>
              </w:rPr>
              <w:t>Estructura del discurso:</w:t>
            </w:r>
          </w:p>
          <w:p w14:paraId="784EFE7F" w14:textId="77777777" w:rsidR="00B3213E" w:rsidRDefault="000C6276" w:rsidP="00B3213E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B3213E">
              <w:rPr>
                <w:rFonts w:ascii="Arial Narrow" w:hAnsi="Arial Narrow"/>
                <w:b/>
                <w:bCs/>
                <w:lang w:val="es-ES"/>
              </w:rPr>
              <w:t>Inicio:</w:t>
            </w:r>
            <w:r w:rsidRPr="00B3213E">
              <w:rPr>
                <w:rFonts w:ascii="Arial Narrow" w:hAnsi="Arial Narrow"/>
                <w:lang w:val="es-ES"/>
              </w:rPr>
              <w:t xml:space="preserve"> Presentación impactante de la problemática que se busca atender.</w:t>
            </w:r>
          </w:p>
          <w:p w14:paraId="1E991AF7" w14:textId="77777777" w:rsidR="00B3213E" w:rsidRDefault="000C6276" w:rsidP="00B3213E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B3213E">
              <w:rPr>
                <w:rFonts w:ascii="Arial Narrow" w:hAnsi="Arial Narrow"/>
                <w:b/>
                <w:bCs/>
                <w:lang w:val="es-ES"/>
              </w:rPr>
              <w:t>Desarrollo:</w:t>
            </w:r>
            <w:r w:rsidRPr="00B3213E">
              <w:rPr>
                <w:rFonts w:ascii="Arial Narrow" w:hAnsi="Arial Narrow"/>
                <w:lang w:val="es-ES"/>
              </w:rPr>
              <w:t xml:space="preserve"> Explicación del producto o servicio, su valor diferencial e impacto (económico o beneficio social).</w:t>
            </w:r>
          </w:p>
          <w:p w14:paraId="490B7951" w14:textId="04507B5C" w:rsidR="000C6276" w:rsidRPr="00B3213E" w:rsidRDefault="000C6276" w:rsidP="00B3213E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B3213E">
              <w:rPr>
                <w:rFonts w:ascii="Arial Narrow" w:hAnsi="Arial Narrow"/>
                <w:b/>
                <w:bCs/>
                <w:lang w:val="es-ES"/>
              </w:rPr>
              <w:t>Cierre:</w:t>
            </w:r>
            <w:r w:rsidRPr="00B3213E">
              <w:rPr>
                <w:rFonts w:ascii="Arial Narrow" w:hAnsi="Arial Narrow"/>
                <w:lang w:val="es-ES"/>
              </w:rPr>
              <w:t xml:space="preserve"> Llamado a la acción o frase de cierre para captar el interés de la audiencia.</w:t>
            </w:r>
          </w:p>
          <w:p w14:paraId="4CC2D4AB" w14:textId="77777777" w:rsidR="00B3213E" w:rsidRDefault="00B3213E" w:rsidP="00631F91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b/>
                <w:bCs/>
                <w:lang w:val="es-ES"/>
              </w:rPr>
            </w:pPr>
          </w:p>
          <w:p w14:paraId="5839F08A" w14:textId="2CD6F006" w:rsidR="000C6276" w:rsidRPr="00057B8F" w:rsidRDefault="000C6276" w:rsidP="00B3213E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left="324" w:hanging="324"/>
              <w:rPr>
                <w:rFonts w:ascii="Arial Narrow" w:hAnsi="Arial Narrow"/>
                <w:lang w:val="es-ES"/>
              </w:rPr>
            </w:pPr>
            <w:r w:rsidRPr="00057B8F">
              <w:rPr>
                <w:rFonts w:ascii="Arial Narrow" w:hAnsi="Arial Narrow"/>
                <w:b/>
                <w:bCs/>
                <w:lang w:val="es-ES"/>
              </w:rPr>
              <w:t>Textualización / Ensayos en Equipo:</w:t>
            </w:r>
          </w:p>
          <w:p w14:paraId="41CDCF5A" w14:textId="77777777" w:rsidR="000C6276" w:rsidRPr="00057B8F" w:rsidRDefault="000C6276" w:rsidP="00631F9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057B8F">
              <w:rPr>
                <w:rFonts w:ascii="Arial Narrow" w:hAnsi="Arial Narrow"/>
                <w:lang w:val="es-ES"/>
              </w:rPr>
              <w:t>Los estudiantes redactan su guion de exposición asegurando la cohesión y coherencia textual.</w:t>
            </w:r>
          </w:p>
          <w:p w14:paraId="0F9874C8" w14:textId="77777777" w:rsidR="000C6276" w:rsidRPr="00057B8F" w:rsidRDefault="000C6276" w:rsidP="00631F9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057B8F">
              <w:rPr>
                <w:rFonts w:ascii="Arial Narrow" w:hAnsi="Arial Narrow"/>
                <w:lang w:val="es-ES"/>
              </w:rPr>
              <w:t>Organizan el material gráfico de apoyo (folleto, afiche o diapositiva).</w:t>
            </w:r>
          </w:p>
          <w:p w14:paraId="66C4E243" w14:textId="13C52042" w:rsidR="000C6276" w:rsidRDefault="000C6276" w:rsidP="00631F9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057B8F">
              <w:rPr>
                <w:rFonts w:ascii="Arial Narrow" w:hAnsi="Arial Narrow"/>
                <w:lang w:val="es-ES"/>
              </w:rPr>
              <w:t>Realizan ensayos breves aplicando pautas de lenguaje corporal (contacto visual, postura, gestos) y uso de voz (volumen adecuado, dicción clara y ritmo conveniente).</w:t>
            </w:r>
          </w:p>
          <w:p w14:paraId="70D1E442" w14:textId="77777777" w:rsidR="00B3213E" w:rsidRDefault="00B3213E" w:rsidP="00631F91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b/>
                <w:bCs/>
                <w:lang w:val="es-ES"/>
              </w:rPr>
            </w:pPr>
          </w:p>
          <w:p w14:paraId="2A291ABA" w14:textId="55888136" w:rsidR="000C6276" w:rsidRPr="00057B8F" w:rsidRDefault="000C6276" w:rsidP="00B3213E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left="324" w:hanging="283"/>
              <w:rPr>
                <w:rFonts w:ascii="Arial Narrow" w:hAnsi="Arial Narrow"/>
                <w:lang w:val="es-ES"/>
              </w:rPr>
            </w:pPr>
            <w:r w:rsidRPr="00057B8F">
              <w:rPr>
                <w:rFonts w:ascii="Arial Narrow" w:hAnsi="Arial Narrow"/>
                <w:b/>
                <w:bCs/>
                <w:lang w:val="es-ES"/>
              </w:rPr>
              <w:lastRenderedPageBreak/>
              <w:t>Ejecución y Difusión (Presentación Oral):</w:t>
            </w:r>
          </w:p>
          <w:p w14:paraId="05F32B1D" w14:textId="77777777" w:rsidR="000C6276" w:rsidRPr="00057B8F" w:rsidRDefault="000C6276" w:rsidP="00B3213E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 Narrow" w:hAnsi="Arial Narrow"/>
                <w:lang w:val="es-ES"/>
              </w:rPr>
            </w:pPr>
            <w:r w:rsidRPr="00057B8F">
              <w:rPr>
                <w:rFonts w:ascii="Arial Narrow" w:hAnsi="Arial Narrow"/>
                <w:lang w:val="es-ES"/>
              </w:rPr>
              <w:t>Cada grupo dispone de un tiempo estimado para presentar su emprendimiento ante sus compañeros.</w:t>
            </w:r>
          </w:p>
          <w:p w14:paraId="5CC9AD55" w14:textId="77777777" w:rsidR="000C6276" w:rsidRPr="00057B8F" w:rsidRDefault="000C6276" w:rsidP="00631F91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057B8F">
              <w:rPr>
                <w:rFonts w:ascii="Arial Narrow" w:hAnsi="Arial Narrow"/>
                <w:lang w:val="es-ES"/>
              </w:rPr>
              <w:t>La audiencia asume un rol activo anotando observaciones o preguntas constructivas sobre la viabilidad y claridad de las propuestas.</w:t>
            </w:r>
          </w:p>
          <w:p w14:paraId="400B7FC1" w14:textId="77777777" w:rsidR="000C6276" w:rsidRPr="00057B8F" w:rsidRDefault="000C6276" w:rsidP="00631F91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057B8F">
              <w:rPr>
                <w:rFonts w:ascii="Arial Narrow" w:hAnsi="Arial Narrow"/>
                <w:lang w:val="es-ES"/>
              </w:rPr>
              <w:t>El docente monitorea las intervenciones aplicando la lista de cotejo y brindando pautas de apoyo en tiempo real.</w:t>
            </w:r>
          </w:p>
          <w:p w14:paraId="07A3DA80" w14:textId="1430DBD8" w:rsidR="00F84055" w:rsidRPr="00057B8F" w:rsidRDefault="00F84055" w:rsidP="00631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1"/>
              </w:tabs>
              <w:ind w:left="311"/>
              <w:contextualSpacing/>
              <w:jc w:val="both"/>
              <w:rPr>
                <w:rFonts w:ascii="Arial Narrow" w:eastAsia="Calibri" w:hAnsi="Arial Narrow" w:cs="Calibri"/>
                <w:bCs/>
                <w:color w:val="222A35"/>
                <w:sz w:val="24"/>
                <w:szCs w:val="24"/>
                <w:lang w:val="es-ES" w:eastAsia="en-US"/>
              </w:rPr>
            </w:pPr>
          </w:p>
        </w:tc>
      </w:tr>
      <w:tr w:rsidR="00F84055" w:rsidRPr="00057B8F" w14:paraId="68346FEC" w14:textId="77777777" w:rsidTr="00D5407D">
        <w:tc>
          <w:tcPr>
            <w:tcW w:w="1049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</w:tcPr>
          <w:p w14:paraId="4DF918AC" w14:textId="70A89D6B" w:rsidR="00F84055" w:rsidRPr="00057B8F" w:rsidRDefault="00F84055" w:rsidP="00631F91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057B8F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lastRenderedPageBreak/>
              <w:t>CIERRE (10 MINUTOS)</w:t>
            </w:r>
          </w:p>
        </w:tc>
      </w:tr>
      <w:tr w:rsidR="00F84055" w:rsidRPr="00057B8F" w14:paraId="01B4789B" w14:textId="77777777" w:rsidTr="00D5407D">
        <w:tc>
          <w:tcPr>
            <w:tcW w:w="1049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</w:tcPr>
          <w:p w14:paraId="7C1E8EE9" w14:textId="713A99D0" w:rsidR="000C6276" w:rsidRPr="00057B8F" w:rsidRDefault="000C6276" w:rsidP="00631F91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057B8F">
              <w:rPr>
                <w:rFonts w:ascii="Arial Narrow" w:hAnsi="Arial Narrow"/>
                <w:b/>
                <w:bCs/>
                <w:lang w:val="es-ES"/>
              </w:rPr>
              <w:t>Evaluación y Retroalimentación:</w:t>
            </w:r>
          </w:p>
          <w:p w14:paraId="3B5D85CB" w14:textId="77777777" w:rsidR="000C6276" w:rsidRPr="00D972F6" w:rsidRDefault="000C6276" w:rsidP="00D972F6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Fonts w:ascii="Arial Narrow" w:hAnsi="Arial Narrow"/>
                <w:lang w:val="es-ES"/>
              </w:rPr>
            </w:pPr>
            <w:r w:rsidRPr="00D972F6">
              <w:rPr>
                <w:rFonts w:ascii="Arial Narrow" w:hAnsi="Arial Narrow"/>
                <w:lang w:val="es-ES"/>
              </w:rPr>
              <w:t>Se socializan las valoraciones destacando los puntos fuertes en la expresión oral y el impacto de los proyectos presentados.</w:t>
            </w:r>
          </w:p>
          <w:p w14:paraId="0DE28E0C" w14:textId="77777777" w:rsidR="000C6276" w:rsidRPr="00D972F6" w:rsidRDefault="000C6276" w:rsidP="00631F91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D972F6">
              <w:rPr>
                <w:rFonts w:ascii="Arial Narrow" w:hAnsi="Arial Narrow"/>
                <w:lang w:val="es-ES"/>
              </w:rPr>
              <w:t>Los estudiantes verifican el cumplimiento de sus logros utilizando el instrumento de evaluación.</w:t>
            </w:r>
          </w:p>
          <w:p w14:paraId="477018E8" w14:textId="2AFB120C" w:rsidR="000C6276" w:rsidRPr="00D972F6" w:rsidRDefault="000C6276" w:rsidP="00631F91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D972F6">
              <w:rPr>
                <w:rFonts w:ascii="Arial Narrow" w:hAnsi="Arial Narrow"/>
                <w:b/>
                <w:bCs/>
                <w:lang w:val="es-ES"/>
              </w:rPr>
              <w:t>Metacognición:</w:t>
            </w:r>
          </w:p>
          <w:p w14:paraId="32785F1D" w14:textId="77777777" w:rsidR="000C6276" w:rsidRPr="00D972F6" w:rsidRDefault="000C6276" w:rsidP="00631F91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D972F6">
              <w:rPr>
                <w:rFonts w:ascii="Arial Narrow" w:hAnsi="Arial Narrow"/>
                <w:lang w:val="es-ES"/>
              </w:rPr>
              <w:t>Reflexión mediante las siguientes preguntas:</w:t>
            </w:r>
          </w:p>
          <w:p w14:paraId="4EE5A56A" w14:textId="77777777" w:rsidR="000C6276" w:rsidRPr="00D972F6" w:rsidRDefault="000C6276" w:rsidP="00631F91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D972F6">
              <w:rPr>
                <w:rFonts w:ascii="Arial Narrow" w:hAnsi="Arial Narrow"/>
                <w:lang w:val="es-ES"/>
              </w:rPr>
              <w:t>¿Qué recursos expresivos me ayudaron a captar la atención de la audiencia?</w:t>
            </w:r>
          </w:p>
          <w:p w14:paraId="5B07B118" w14:textId="77777777" w:rsidR="000C6276" w:rsidRPr="00D972F6" w:rsidRDefault="000C6276" w:rsidP="00D972F6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/>
              <w:jc w:val="both"/>
              <w:rPr>
                <w:rFonts w:ascii="Arial Narrow" w:hAnsi="Arial Narrow"/>
                <w:lang w:val="es-ES"/>
              </w:rPr>
            </w:pPr>
            <w:r w:rsidRPr="00D972F6">
              <w:rPr>
                <w:rFonts w:ascii="Arial Narrow" w:hAnsi="Arial Narrow"/>
                <w:lang w:val="es-ES"/>
              </w:rPr>
              <w:t>¿Qué dificultades enfrentamos al momento de sintetizar nuestro emprendimiento y cómo las superamos?</w:t>
            </w:r>
          </w:p>
          <w:p w14:paraId="5121BA89" w14:textId="77777777" w:rsidR="000C6276" w:rsidRPr="00D972F6" w:rsidRDefault="000C6276" w:rsidP="00D972F6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/>
              <w:jc w:val="both"/>
              <w:rPr>
                <w:rFonts w:ascii="Arial Narrow" w:hAnsi="Arial Narrow"/>
                <w:lang w:val="es-ES"/>
              </w:rPr>
            </w:pPr>
            <w:r w:rsidRPr="00D972F6">
              <w:rPr>
                <w:rFonts w:ascii="Arial Narrow" w:hAnsi="Arial Narrow"/>
                <w:lang w:val="es-ES"/>
              </w:rPr>
              <w:t>¿Por qué es importante difundir adecuadamente un proyecto social o económico en nuestra comunidad?</w:t>
            </w:r>
          </w:p>
          <w:p w14:paraId="3EB6B116" w14:textId="77777777" w:rsidR="00F84055" w:rsidRPr="00057B8F" w:rsidRDefault="00F84055" w:rsidP="00631F91">
            <w:pPr>
              <w:ind w:left="179"/>
              <w:contextualSpacing/>
              <w:rPr>
                <w:rFonts w:ascii="Arial Narrow" w:hAnsi="Arial Narrow" w:cs="Calibri"/>
                <w:sz w:val="24"/>
                <w:szCs w:val="24"/>
                <w:lang w:val="es-ES" w:eastAsia="es-PE"/>
              </w:rPr>
            </w:pPr>
          </w:p>
        </w:tc>
      </w:tr>
    </w:tbl>
    <w:p w14:paraId="57642B51" w14:textId="77777777" w:rsidR="00D972F6" w:rsidRDefault="00D972F6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hAnsi="Arial Narrow"/>
          <w:lang w:val="es-ES"/>
        </w:rPr>
      </w:pPr>
    </w:p>
    <w:p w14:paraId="0CA73DD6" w14:textId="5438A8D2" w:rsidR="00F84055" w:rsidRPr="00D972F6" w:rsidRDefault="000C6276" w:rsidP="00D972F6">
      <w:pPr>
        <w:pStyle w:val="Prrafodelista"/>
        <w:widowControl w:val="0"/>
        <w:numPr>
          <w:ilvl w:val="0"/>
          <w:numId w:val="1"/>
        </w:numPr>
        <w:tabs>
          <w:tab w:val="left" w:pos="7088"/>
          <w:tab w:val="left" w:pos="11907"/>
          <w:tab w:val="left" w:pos="12191"/>
          <w:tab w:val="left" w:pos="15026"/>
        </w:tabs>
        <w:ind w:left="-426" w:hanging="425"/>
        <w:rPr>
          <w:rFonts w:ascii="Arial Narrow" w:eastAsia="Calibri" w:hAnsi="Arial Narrow" w:cs="Calibri"/>
          <w:b/>
          <w:bCs/>
          <w:sz w:val="24"/>
          <w:szCs w:val="24"/>
          <w:lang w:val="es-ES" w:eastAsia="en-US"/>
        </w:rPr>
      </w:pPr>
      <w:r w:rsidRPr="00D972F6">
        <w:rPr>
          <w:rFonts w:ascii="Arial Narrow" w:hAnsi="Arial Narrow"/>
          <w:b/>
          <w:bCs/>
          <w:lang w:val="es-ES"/>
        </w:rPr>
        <w:t>REFERENCIAS BIBLIOGRÁFICAS</w:t>
      </w:r>
    </w:p>
    <w:p w14:paraId="79141C45" w14:textId="77777777" w:rsidR="000C6276" w:rsidRPr="00057B8F" w:rsidRDefault="000C6276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79C05520" w14:textId="77777777" w:rsidR="00EF0267" w:rsidRPr="00057B8F" w:rsidRDefault="00EF0267" w:rsidP="00EF0267">
      <w:pPr>
        <w:jc w:val="both"/>
        <w:outlineLvl w:val="2"/>
        <w:rPr>
          <w:rFonts w:ascii="Arial Narrow" w:hAnsi="Arial Narrow"/>
          <w:b/>
          <w:bCs/>
          <w:lang w:val="es-ES" w:eastAsia="es-PE"/>
        </w:rPr>
      </w:pPr>
      <w:r w:rsidRPr="00057B8F">
        <w:rPr>
          <w:rFonts w:ascii="Arial Narrow" w:hAnsi="Arial Narrow"/>
          <w:b/>
          <w:bCs/>
          <w:lang w:val="es-ES" w:eastAsia="es-PE"/>
        </w:rPr>
        <w:t>Para el estudiante</w:t>
      </w:r>
    </w:p>
    <w:p w14:paraId="628EA9E7" w14:textId="77777777" w:rsidR="00EF0267" w:rsidRPr="00057B8F" w:rsidRDefault="00EF0267" w:rsidP="00EF0267">
      <w:pPr>
        <w:jc w:val="both"/>
        <w:outlineLvl w:val="2"/>
        <w:rPr>
          <w:rFonts w:ascii="Arial Narrow" w:hAnsi="Arial Narrow"/>
          <w:b/>
          <w:bCs/>
          <w:lang w:val="es-ES" w:eastAsia="es-PE"/>
        </w:rPr>
      </w:pPr>
    </w:p>
    <w:p w14:paraId="1618F7BC" w14:textId="19EBEC73" w:rsidR="00EF0267" w:rsidRPr="00057B8F" w:rsidRDefault="00EF0267" w:rsidP="00EF0267">
      <w:pPr>
        <w:numPr>
          <w:ilvl w:val="0"/>
          <w:numId w:val="4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Ministerio de Educación del Perú. (2025).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 xml:space="preserve">Texto de Comunicación </w:t>
      </w:r>
      <w:r w:rsidR="00B7119F"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2</w:t>
      </w: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 Dirección General de Educación Básica Regular, Dirección de Educación Secundaria. Dotación 2026. Lima: MINEDU. Texto de comunicación </w:t>
      </w:r>
      <w:r w:rsidR="00B7119F" w:rsidRPr="00057B8F">
        <w:rPr>
          <w:rFonts w:ascii="Arial Narrow" w:hAnsi="Arial Narrow"/>
          <w:color w:val="000000" w:themeColor="text1"/>
          <w:lang w:val="es-ES" w:eastAsia="es-PE"/>
        </w:rPr>
        <w:t>2</w:t>
      </w:r>
      <w:r w:rsidRPr="00057B8F">
        <w:rPr>
          <w:rFonts w:ascii="Arial Narrow" w:hAnsi="Arial Narrow"/>
          <w:color w:val="000000" w:themeColor="text1"/>
          <w:lang w:val="es-ES" w:eastAsia="es-PE"/>
        </w:rPr>
        <w:t>°-Repositorio MINEDU</w:t>
      </w:r>
    </w:p>
    <w:p w14:paraId="56E4A197" w14:textId="145627EA" w:rsidR="00EF0267" w:rsidRPr="00057B8F" w:rsidRDefault="00EF0267" w:rsidP="00EF0267">
      <w:pPr>
        <w:numPr>
          <w:ilvl w:val="0"/>
          <w:numId w:val="4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Ministerio de Educación del Perú. (2017).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Antología literaria</w:t>
      </w:r>
      <w:r w:rsidR="00B7119F"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 xml:space="preserve"> 2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 xml:space="preserve"> de secundaria</w:t>
      </w: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 (2.ª ed.). Lima: Ministerio de Educación. </w:t>
      </w:r>
      <w:hyperlink r:id="rId8" w:history="1">
        <w:r w:rsidRPr="00057B8F">
          <w:rPr>
            <w:rFonts w:ascii="Arial Narrow" w:hAnsi="Arial Narrow"/>
            <w:color w:val="000000" w:themeColor="text1"/>
            <w:u w:val="single"/>
            <w:lang w:val="es-ES" w:eastAsia="es-PE"/>
          </w:rPr>
          <w:t xml:space="preserve">Antología literaria </w:t>
        </w:r>
        <w:r w:rsidR="00B7119F" w:rsidRPr="00057B8F">
          <w:rPr>
            <w:rFonts w:ascii="Arial Narrow" w:hAnsi="Arial Narrow"/>
            <w:color w:val="000000" w:themeColor="text1"/>
            <w:u w:val="single"/>
            <w:lang w:val="es-ES" w:eastAsia="es-PE"/>
          </w:rPr>
          <w:t>2</w:t>
        </w:r>
        <w:r w:rsidRPr="00057B8F">
          <w:rPr>
            <w:rFonts w:ascii="Arial Narrow" w:hAnsi="Arial Narrow"/>
            <w:color w:val="000000" w:themeColor="text1"/>
            <w:u w:val="single"/>
            <w:lang w:val="es-ES" w:eastAsia="es-PE"/>
          </w:rPr>
          <w:t xml:space="preserve"> – Repositorio MINEDU</w:t>
        </w:r>
      </w:hyperlink>
    </w:p>
    <w:p w14:paraId="1C1803D6" w14:textId="77777777" w:rsidR="00EF0267" w:rsidRPr="00057B8F" w:rsidRDefault="00EF0267" w:rsidP="00EF0267">
      <w:pPr>
        <w:numPr>
          <w:ilvl w:val="0"/>
          <w:numId w:val="4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Institución Educativa Señor de Huanca. (2026).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Plan lector institucional “Huanquinos Lectores por Siempre”</w:t>
      </w:r>
      <w:r w:rsidRPr="00057B8F">
        <w:rPr>
          <w:rFonts w:ascii="Arial Narrow" w:hAnsi="Arial Narrow"/>
          <w:color w:val="000000" w:themeColor="text1"/>
          <w:lang w:val="es-ES" w:eastAsia="es-PE"/>
        </w:rPr>
        <w:t>. San Salvador, Cusco.</w:t>
      </w:r>
    </w:p>
    <w:p w14:paraId="6057E462" w14:textId="77777777" w:rsidR="00EF0267" w:rsidRPr="00057B8F" w:rsidRDefault="00EF0267" w:rsidP="00EF0267">
      <w:pPr>
        <w:numPr>
          <w:ilvl w:val="0"/>
          <w:numId w:val="4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Institución Educativa Señor de Huanca. (2026).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Obras literarias programadas para el Plan Lector Institucional 2026</w:t>
      </w:r>
      <w:r w:rsidRPr="00057B8F">
        <w:rPr>
          <w:rFonts w:ascii="Arial Narrow" w:hAnsi="Arial Narrow"/>
          <w:color w:val="000000" w:themeColor="text1"/>
          <w:lang w:val="es-ES" w:eastAsia="es-PE"/>
        </w:rPr>
        <w:t>. San Salvador, Cusco.</w:t>
      </w:r>
    </w:p>
    <w:p w14:paraId="26E173EC" w14:textId="77777777" w:rsidR="00EF0267" w:rsidRPr="00057B8F" w:rsidRDefault="00EF0267" w:rsidP="00EF0267">
      <w:pPr>
        <w:ind w:left="720"/>
        <w:jc w:val="both"/>
        <w:rPr>
          <w:rFonts w:ascii="Arial Narrow" w:hAnsi="Arial Narrow"/>
          <w:lang w:val="es-ES" w:eastAsia="es-PE"/>
        </w:rPr>
      </w:pPr>
    </w:p>
    <w:p w14:paraId="3228E2ED" w14:textId="77777777" w:rsidR="00EF0267" w:rsidRPr="00057B8F" w:rsidRDefault="00EF0267" w:rsidP="00EF0267">
      <w:pPr>
        <w:jc w:val="both"/>
        <w:outlineLvl w:val="2"/>
        <w:rPr>
          <w:rFonts w:ascii="Arial Narrow" w:hAnsi="Arial Narrow"/>
          <w:b/>
          <w:bCs/>
          <w:lang w:val="es-ES" w:eastAsia="es-PE"/>
        </w:rPr>
      </w:pPr>
      <w:r w:rsidRPr="00057B8F">
        <w:rPr>
          <w:rFonts w:ascii="Arial Narrow" w:hAnsi="Arial Narrow"/>
          <w:b/>
          <w:bCs/>
          <w:lang w:val="es-ES" w:eastAsia="es-PE"/>
        </w:rPr>
        <w:t>Para el docente</w:t>
      </w:r>
    </w:p>
    <w:p w14:paraId="65966ECB" w14:textId="77777777" w:rsidR="00EF0267" w:rsidRPr="00057B8F" w:rsidRDefault="00EF0267" w:rsidP="00EF0267">
      <w:pPr>
        <w:jc w:val="both"/>
        <w:outlineLvl w:val="2"/>
        <w:rPr>
          <w:rFonts w:ascii="Arial Narrow" w:hAnsi="Arial Narrow"/>
          <w:b/>
          <w:bCs/>
          <w:lang w:val="es-ES" w:eastAsia="es-PE"/>
        </w:rPr>
      </w:pPr>
    </w:p>
    <w:p w14:paraId="572553A3" w14:textId="77777777" w:rsidR="00EF0267" w:rsidRPr="00057B8F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Ministerio de Educación del Perú. (2016).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Currículo Nacional de la Educación Básica</w:t>
      </w: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. Lima: Ministerio de Educación. </w:t>
      </w:r>
      <w:hyperlink r:id="rId9" w:history="1">
        <w:r w:rsidRPr="00057B8F">
          <w:rPr>
            <w:rFonts w:ascii="Arial Narrow" w:hAnsi="Arial Narrow"/>
            <w:color w:val="000000" w:themeColor="text1"/>
            <w:u w:val="single"/>
            <w:lang w:val="es-ES" w:eastAsia="es-PE"/>
          </w:rPr>
          <w:t>Currículo Nacional de la Educación Básica – Repositorio MINEDU</w:t>
        </w:r>
      </w:hyperlink>
    </w:p>
    <w:p w14:paraId="4E0671A6" w14:textId="77777777" w:rsidR="00EF0267" w:rsidRPr="00057B8F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Ministerio de Educación del Perú. (2016).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Programa curricular de Educación Secundaria</w:t>
      </w: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. Lima: Ministerio de Educación. </w:t>
      </w:r>
      <w:hyperlink r:id="rId10" w:history="1">
        <w:r w:rsidRPr="00057B8F">
          <w:rPr>
            <w:rFonts w:ascii="Arial Narrow" w:hAnsi="Arial Narrow"/>
            <w:color w:val="000000" w:themeColor="text1"/>
            <w:u w:val="single"/>
            <w:lang w:val="es-ES" w:eastAsia="es-PE"/>
          </w:rPr>
          <w:t>Programa curricular de Educación Secundaria – Repositorio MINEDU</w:t>
        </w:r>
      </w:hyperlink>
    </w:p>
    <w:p w14:paraId="6842DA8C" w14:textId="77777777" w:rsidR="00EF0267" w:rsidRPr="00057B8F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Ministerio de Educación del Perú. (2026).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Orientaciones para el uso pedagógico de los textos de Comunicación (1.° a 5.° grado de secundaria)</w:t>
      </w:r>
      <w:r w:rsidRPr="00057B8F">
        <w:rPr>
          <w:rFonts w:ascii="Arial Narrow" w:hAnsi="Arial Narrow"/>
          <w:color w:val="000000" w:themeColor="text1"/>
          <w:lang w:val="es-ES" w:eastAsia="es-PE"/>
        </w:rPr>
        <w:t>. Dirección General de Educación Básica Regular, Dirección de Educación Secundaria. Lima: MINEDU.</w:t>
      </w:r>
    </w:p>
    <w:p w14:paraId="67C7269E" w14:textId="38885A1C" w:rsidR="00EF0267" w:rsidRPr="00057B8F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Ministerio de Educación del Perú. (2025).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 xml:space="preserve">Texto de Comunicación </w:t>
      </w:r>
      <w:r w:rsidR="00B7119F"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2</w:t>
      </w: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. Dirección General de Educación Básica Regular, Dirección de Educación Secundaria. Lima: MINEDU. </w:t>
      </w:r>
      <w:hyperlink r:id="rId11" w:history="1">
        <w:r w:rsidRPr="00057B8F">
          <w:rPr>
            <w:rFonts w:ascii="Arial Narrow" w:hAnsi="Arial Narrow"/>
            <w:color w:val="000000" w:themeColor="text1"/>
            <w:u w:val="single"/>
            <w:lang w:val="es-ES" w:eastAsia="es-PE"/>
          </w:rPr>
          <w:t xml:space="preserve">Texto de Comunicación </w:t>
        </w:r>
        <w:r w:rsidR="00B7119F" w:rsidRPr="00057B8F">
          <w:rPr>
            <w:rFonts w:ascii="Arial Narrow" w:hAnsi="Arial Narrow"/>
            <w:color w:val="000000" w:themeColor="text1"/>
            <w:u w:val="single"/>
            <w:lang w:val="es-ES" w:eastAsia="es-PE"/>
          </w:rPr>
          <w:t>2</w:t>
        </w:r>
        <w:r w:rsidRPr="00057B8F">
          <w:rPr>
            <w:rFonts w:ascii="Arial Narrow" w:hAnsi="Arial Narrow"/>
            <w:color w:val="000000" w:themeColor="text1"/>
            <w:u w:val="single"/>
            <w:lang w:val="es-ES" w:eastAsia="es-PE"/>
          </w:rPr>
          <w:t xml:space="preserve"> – Repositorio MINEDU</w:t>
        </w:r>
      </w:hyperlink>
    </w:p>
    <w:p w14:paraId="5E215B9B" w14:textId="2C7B9FC5" w:rsidR="00EF0267" w:rsidRPr="00057B8F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lastRenderedPageBreak/>
        <w:t xml:space="preserve">Ministerio de Educación del Perú. (2017).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Antología literaria 4.° de secundaria</w:t>
      </w: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 (2.ª ed.). Lima: Ministerio de Educación. </w:t>
      </w:r>
      <w:hyperlink r:id="rId12" w:history="1">
        <w:r w:rsidRPr="00057B8F">
          <w:rPr>
            <w:rFonts w:ascii="Arial Narrow" w:hAnsi="Arial Narrow"/>
            <w:color w:val="000000" w:themeColor="text1"/>
            <w:u w:val="single"/>
            <w:lang w:val="es-ES" w:eastAsia="es-PE"/>
          </w:rPr>
          <w:t xml:space="preserve">Antología literaria </w:t>
        </w:r>
        <w:r w:rsidR="00B7119F" w:rsidRPr="00057B8F">
          <w:rPr>
            <w:rFonts w:ascii="Arial Narrow" w:hAnsi="Arial Narrow"/>
            <w:color w:val="000000" w:themeColor="text1"/>
            <w:u w:val="single"/>
            <w:lang w:val="es-ES" w:eastAsia="es-PE"/>
          </w:rPr>
          <w:t>2</w:t>
        </w:r>
        <w:r w:rsidRPr="00057B8F">
          <w:rPr>
            <w:rFonts w:ascii="Arial Narrow" w:hAnsi="Arial Narrow"/>
            <w:color w:val="000000" w:themeColor="text1"/>
            <w:u w:val="single"/>
            <w:lang w:val="es-ES" w:eastAsia="es-PE"/>
          </w:rPr>
          <w:t xml:space="preserve"> – Repositorio MINEDU</w:t>
        </w:r>
      </w:hyperlink>
    </w:p>
    <w:p w14:paraId="40C42BD7" w14:textId="77777777" w:rsidR="00EF0267" w:rsidRPr="00057B8F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Cassany, D. (2006).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Tras las líneas: Sobre la lectura contemporánea</w:t>
      </w:r>
      <w:r w:rsidRPr="00057B8F">
        <w:rPr>
          <w:rFonts w:ascii="Arial Narrow" w:hAnsi="Arial Narrow"/>
          <w:color w:val="000000" w:themeColor="text1"/>
          <w:lang w:val="es-ES" w:eastAsia="es-PE"/>
        </w:rPr>
        <w:t>. Barcelona: Anagrama.</w:t>
      </w:r>
    </w:p>
    <w:p w14:paraId="40D2AB7A" w14:textId="77777777" w:rsidR="00EF0267" w:rsidRPr="00057B8F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Solé, I. (1998).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Estrategias de lectura</w:t>
      </w:r>
      <w:r w:rsidRPr="00057B8F">
        <w:rPr>
          <w:rFonts w:ascii="Arial Narrow" w:hAnsi="Arial Narrow"/>
          <w:color w:val="000000" w:themeColor="text1"/>
          <w:lang w:val="es-ES" w:eastAsia="es-PE"/>
        </w:rPr>
        <w:t>. Barcelona: Graó.</w:t>
      </w:r>
    </w:p>
    <w:p w14:paraId="6D092F06" w14:textId="77777777" w:rsidR="00EF0267" w:rsidRPr="00057B8F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Real Academia Española &amp; Asociación de Academias de la Lengua Española. (2010).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Ortografía de la lengua española</w:t>
      </w:r>
      <w:r w:rsidRPr="00057B8F">
        <w:rPr>
          <w:rFonts w:ascii="Arial Narrow" w:hAnsi="Arial Narrow"/>
          <w:color w:val="000000" w:themeColor="text1"/>
          <w:lang w:val="es-ES" w:eastAsia="es-PE"/>
        </w:rPr>
        <w:t>. Madrid: Espasa.</w:t>
      </w:r>
    </w:p>
    <w:p w14:paraId="145DF2DE" w14:textId="77777777" w:rsidR="00EF0267" w:rsidRPr="00057B8F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Real Academia Española &amp; Asociación de Academias de la Lengua Española. (2009).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Nueva gramática de la lengua española</w:t>
      </w:r>
      <w:r w:rsidRPr="00057B8F">
        <w:rPr>
          <w:rFonts w:ascii="Arial Narrow" w:hAnsi="Arial Narrow"/>
          <w:color w:val="000000" w:themeColor="text1"/>
          <w:lang w:val="es-ES" w:eastAsia="es-PE"/>
        </w:rPr>
        <w:t>. Madrid: Espasa.</w:t>
      </w:r>
    </w:p>
    <w:p w14:paraId="733AE186" w14:textId="77777777" w:rsidR="00EF0267" w:rsidRPr="00057B8F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Real Academia Española &amp; Asociación de Academias de la Lengua Española. (2011).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Nueva gramática básica de la lengua española</w:t>
      </w:r>
      <w:r w:rsidRPr="00057B8F">
        <w:rPr>
          <w:rFonts w:ascii="Arial Narrow" w:hAnsi="Arial Narrow"/>
          <w:color w:val="000000" w:themeColor="text1"/>
          <w:lang w:val="es-ES" w:eastAsia="es-PE"/>
        </w:rPr>
        <w:t>. Barcelona: Espasa.</w:t>
      </w:r>
    </w:p>
    <w:p w14:paraId="34EAB855" w14:textId="77777777" w:rsidR="00EF0267" w:rsidRPr="00057B8F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lang w:val="es-ES" w:eastAsia="es-PE"/>
        </w:rPr>
      </w:pP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Real Academia Española &amp; Asociación de Academias de la Lengua Española. (2014). </w:t>
      </w:r>
      <w:r w:rsidRPr="00057B8F">
        <w:rPr>
          <w:rFonts w:ascii="Arial Narrow" w:hAnsi="Arial Narrow"/>
          <w:i/>
          <w:iCs/>
          <w:color w:val="000000" w:themeColor="text1"/>
          <w:lang w:val="es-ES" w:eastAsia="es-PE"/>
        </w:rPr>
        <w:t>Diccionario de la lengua española</w:t>
      </w:r>
      <w:r w:rsidRPr="00057B8F">
        <w:rPr>
          <w:rFonts w:ascii="Arial Narrow" w:hAnsi="Arial Narrow"/>
          <w:color w:val="000000" w:themeColor="text1"/>
          <w:lang w:val="es-ES" w:eastAsia="es-PE"/>
        </w:rPr>
        <w:t xml:space="preserve"> (23.ª ed.). Madrid: Espasa.</w:t>
      </w:r>
    </w:p>
    <w:p w14:paraId="2BAE6906" w14:textId="77777777" w:rsidR="00EF0267" w:rsidRPr="00057B8F" w:rsidRDefault="00EF0267" w:rsidP="00EF0267">
      <w:pPr>
        <w:spacing w:after="160" w:line="259" w:lineRule="auto"/>
        <w:rPr>
          <w:rFonts w:ascii="Arial Narrow" w:eastAsiaTheme="minorHAnsi" w:hAnsi="Arial Narrow" w:cstheme="minorBidi"/>
          <w:sz w:val="22"/>
          <w:szCs w:val="22"/>
          <w:lang w:val="es-ES" w:eastAsia="en-US"/>
        </w:rPr>
      </w:pPr>
    </w:p>
    <w:p w14:paraId="28B7BF66" w14:textId="2C366214" w:rsidR="00DC6ADA" w:rsidRPr="00057B8F" w:rsidRDefault="00DC6ADA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3D5D71AE" w14:textId="44DF06F0" w:rsidR="00DC6ADA" w:rsidRPr="00057B8F" w:rsidRDefault="00DC6ADA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3B1A0027" w14:textId="6F849F46" w:rsidR="00DC6ADA" w:rsidRPr="00057B8F" w:rsidRDefault="00DC6ADA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10A1C075" w14:textId="596CE23F" w:rsidR="00F84055" w:rsidRPr="00057B8F" w:rsidRDefault="00F8405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      ………………………………                                   ………………………………………………             </w:t>
      </w:r>
    </w:p>
    <w:p w14:paraId="77ED185D" w14:textId="06FBFE08" w:rsidR="00F84055" w:rsidRPr="00057B8F" w:rsidRDefault="00F8405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jc w:val="center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DOCENTE                                                           </w:t>
      </w:r>
      <w:proofErr w:type="spellStart"/>
      <w:r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VB°</w:t>
      </w:r>
      <w:proofErr w:type="spellEnd"/>
      <w:r w:rsidRPr="00057B8F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 COORDINADOR DE LETRAS</w:t>
      </w:r>
    </w:p>
    <w:p w14:paraId="0F523328" w14:textId="77777777" w:rsidR="00EA1A06" w:rsidRPr="00057B8F" w:rsidRDefault="00EA1A06" w:rsidP="00883DE5">
      <w:pPr>
        <w:rPr>
          <w:rFonts w:ascii="Arial Narrow" w:hAnsi="Arial Narrow"/>
          <w:sz w:val="24"/>
          <w:szCs w:val="24"/>
          <w:lang w:val="es-ES"/>
        </w:rPr>
      </w:pPr>
    </w:p>
    <w:sectPr w:rsidR="00EA1A06" w:rsidRPr="00057B8F" w:rsidSect="00EA1A06">
      <w:headerReference w:type="even" r:id="rId13"/>
      <w:headerReference w:type="default" r:id="rId14"/>
      <w:footerReference w:type="default" r:id="rId15"/>
      <w:headerReference w:type="first" r:id="rId16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17A98" w14:textId="77777777" w:rsidR="00E11258" w:rsidRDefault="00E11258" w:rsidP="00450F7A">
      <w:r>
        <w:separator/>
      </w:r>
    </w:p>
  </w:endnote>
  <w:endnote w:type="continuationSeparator" w:id="0">
    <w:p w14:paraId="13D82754" w14:textId="77777777" w:rsidR="00E11258" w:rsidRDefault="00E11258" w:rsidP="00450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0AD66" w14:textId="77777777" w:rsidR="00DB6BC3" w:rsidRPr="00696441" w:rsidRDefault="00696441" w:rsidP="00696441">
    <w:pPr>
      <w:pStyle w:val="Piedepgina"/>
      <w:jc w:val="center"/>
      <w:rPr>
        <w:rFonts w:ascii="Aptos" w:hAnsi="Aptos" w:cs="Arial"/>
        <w:sz w:val="14"/>
        <w:szCs w:val="14"/>
      </w:rPr>
    </w:pPr>
    <w:r w:rsidRPr="00696441">
      <w:rPr>
        <w:rFonts w:ascii="Aptos" w:hAnsi="Aptos" w:cs="Arial"/>
        <w:noProof/>
        <w:sz w:val="14"/>
        <w:szCs w:val="14"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138621" wp14:editId="4B0D5650">
              <wp:simplePos x="0" y="0"/>
              <wp:positionH relativeFrom="column">
                <wp:posOffset>-464185</wp:posOffset>
              </wp:positionH>
              <wp:positionV relativeFrom="paragraph">
                <wp:posOffset>-32756</wp:posOffset>
              </wp:positionV>
              <wp:extent cx="6442075" cy="0"/>
              <wp:effectExtent l="0" t="0" r="0" b="0"/>
              <wp:wrapNone/>
              <wp:docPr id="5" name="Conector recto de flech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20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shapetype w14:anchorId="07AE01F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5" o:spid="_x0000_s1026" type="#_x0000_t32" style="position:absolute;margin-left:-36.55pt;margin-top:-2.6pt;width:507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" strokeweight="1pt"/>
          </w:pict>
        </mc:Fallback>
      </mc:AlternateContent>
    </w:r>
    <w:r w:rsidR="008123CF" w:rsidRPr="00696441">
      <w:rPr>
        <w:rFonts w:ascii="Aptos" w:hAnsi="Aptos"/>
        <w:noProof/>
        <w:sz w:val="14"/>
        <w:szCs w:val="14"/>
        <w:lang w:eastAsia="es-PE"/>
      </w:rPr>
      <mc:AlternateContent>
        <mc:Choice Requires="wpg">
          <w:drawing>
            <wp:anchor distT="0" distB="0" distL="114300" distR="114300" simplePos="0" relativeHeight="251672576" behindDoc="1" locked="1" layoutInCell="1" allowOverlap="1" wp14:anchorId="59B508FD" wp14:editId="1126A828">
              <wp:simplePos x="0" y="0"/>
              <wp:positionH relativeFrom="page">
                <wp:posOffset>-193040</wp:posOffset>
              </wp:positionH>
              <wp:positionV relativeFrom="paragraph">
                <wp:posOffset>206375</wp:posOffset>
              </wp:positionV>
              <wp:extent cx="7743190" cy="714375"/>
              <wp:effectExtent l="0" t="0" r="10160" b="28575"/>
              <wp:wrapNone/>
              <wp:docPr id="183081699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743190" cy="714375"/>
                        <a:chOff x="-72296" y="-117417"/>
                        <a:chExt cx="6102934" cy="1924050"/>
                      </a:xfrm>
                    </wpg:grpSpPr>
                    <wps:wsp>
                      <wps:cNvPr id="285733872" name="Forma libre: Forma 20"/>
                      <wps:cNvSpPr/>
                      <wps:spPr>
                        <a:xfrm>
                          <a:off x="2153963" y="11235"/>
                          <a:ext cx="3876675" cy="1762124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D1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6814759" name="Forma libre: Forma 22"/>
                      <wps:cNvSpPr/>
                      <wps:spPr>
                        <a:xfrm>
                          <a:off x="-72296" y="-117417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028C"/>
                        </a:solidFill>
                        <a:ln w="9525" cap="flat">
                          <a:solidFill>
                            <a:srgbClr val="02028C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8395315" name="Forma lib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0659666" name="Forma libre: Forma 24"/>
                      <wps:cNvSpPr/>
                      <wps:spPr>
                        <a:xfrm>
                          <a:off x="3211238" y="924402"/>
                          <a:ext cx="2819400" cy="828674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9342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group w14:anchorId="6E953181" id="Gráfico 17" o:spid="_x0000_s1026" alt="&quot;&quot;" style="position:absolute;margin-left:-15.2pt;margin-top:16.25pt;width:609.7pt;height:56.25pt;rotation:180;z-index:-251643904;mso-position-horizontal-relative:page;mso-width-relative:margin;mso-height-relative:margin" coordorigin="-722,-1174" coordsize="61029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">
              <v:shape id="Forma libre: Forma 20" o:spid="_x0000_s1027" style="position:absolute;left:21539;top:112;width:38767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" path="m3869531,1359694v,,-489585,474345,-1509712,384810c1339691,1654969,936784,1180624,7144,1287304l7144,7144r3862387,l3869531,1359694xe" fillcolor="#f4bd18" stroked="f">
                <v:stroke joinstyle="miter"/>
                <v:path arrowok="t" o:connecttype="custom" o:connectlocs="3869531,1359693;2359819,1744503;7144,1287303;7144,7144;3869531,7144;3869531,1359693" o:connectangles="0,0,0,0,0,0"/>
              </v:shape>
              <v:shape id="Forma libre: Forma 22" o:spid="_x0000_s1028" style="position:absolute;left:-722;top:-1174;width:60006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" path="m7144,1699736v,,1403032,618173,2927032,-215265c4459129,651986,5998369,893921,5998369,893921r,-886777l7144,7144r,1692592xe" fillcolor="#02028c" strokecolor="#02028c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" path="m7144,7144r,606742c647224,1034891,2136934,964406,3546634,574834,4882039,205264,5998369,893921,5998369,893921r,-886777l7144,7144xe" fillcolor="#4472c4 [3204]" stroked="f">
                <v:fill color2="#8eaadb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bre: Forma 24" o:spid="_x0000_s1030" style="position:absolute;left:32112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" path="m7144,481489c380524,602456,751999,764381,1305401,812959,2325529,902494,2815114,428149,2815114,428149r,-421005c2332196,236696,1376839,568166,7144,481489xe" fillcolor="#d93427" stroked="f">
                <v:stroke joinstyle="miter"/>
                <v:path arrowok="t" o:connecttype="custom" o:connectlocs="7144,481488;1305401,812958;2815114,428148;2815114,7144;7144,481488" o:connectangles="0,0,0,0,0"/>
              </v:shape>
              <w10:wrap anchorx="page"/>
              <w10:anchorlock/>
            </v:group>
          </w:pict>
        </mc:Fallback>
      </mc:AlternateContent>
    </w:r>
    <w:r w:rsidR="00DB6BC3" w:rsidRPr="00696441">
      <w:rPr>
        <w:rFonts w:ascii="Aptos" w:hAnsi="Aptos" w:cs="Arial"/>
        <w:sz w:val="14"/>
        <w:szCs w:val="14"/>
      </w:rPr>
      <w:t>AV. Larga Pampa s/n – San Salvador, Calca, Cusco – Tel: 984028260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67E95" w14:textId="77777777" w:rsidR="00E11258" w:rsidRDefault="00E11258" w:rsidP="00450F7A">
      <w:r>
        <w:separator/>
      </w:r>
    </w:p>
  </w:footnote>
  <w:footnote w:type="continuationSeparator" w:id="0">
    <w:p w14:paraId="6EE40F1C" w14:textId="77777777" w:rsidR="00E11258" w:rsidRDefault="00E11258" w:rsidP="00450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7271" w14:textId="77777777" w:rsidR="00EA1A06" w:rsidRDefault="00E11258">
    <w:pPr>
      <w:pStyle w:val="Encabezado"/>
    </w:pPr>
    <w:r>
      <w:rPr>
        <w:noProof/>
      </w:rPr>
      <w:pict w14:anchorId="1BC3C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776204" o:spid="_x0000_s2078" type="#_x0000_t75" style="position:absolute;margin-left:0;margin-top:0;width:249.7pt;height:301.45pt;z-index:-251641856;mso-position-horizontal:center;mso-position-horizontal-relative:margin;mso-position-vertical:center;mso-position-vertical-relative:margin" o:allowincell="f">
          <v:imagedata r:id="rId1" o:title="2-removebg-previe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31F41" w14:textId="5F9CC0A9" w:rsidR="00696441" w:rsidRPr="0018554E" w:rsidRDefault="00F84055" w:rsidP="00450F7A">
    <w:pPr>
      <w:pStyle w:val="Encabezado"/>
      <w:spacing w:line="192" w:lineRule="auto"/>
      <w:jc w:val="center"/>
      <w:rPr>
        <w:rFonts w:ascii="Calibri" w:hAnsi="Calibri" w:cs="Calibri"/>
        <w:b/>
        <w:sz w:val="28"/>
        <w:szCs w:val="24"/>
      </w:rPr>
    </w:pPr>
    <w:r w:rsidRPr="0018554E">
      <w:rPr>
        <w:b/>
        <w:noProof/>
        <w:sz w:val="28"/>
        <w:szCs w:val="24"/>
        <w:lang w:eastAsia="es-PE"/>
      </w:rPr>
      <w:drawing>
        <wp:anchor distT="0" distB="0" distL="114300" distR="114300" simplePos="0" relativeHeight="251669504" behindDoc="0" locked="0" layoutInCell="1" allowOverlap="1" wp14:anchorId="415447FE" wp14:editId="18F4B4C9">
          <wp:simplePos x="0" y="0"/>
          <wp:positionH relativeFrom="column">
            <wp:posOffset>4604385</wp:posOffset>
          </wp:positionH>
          <wp:positionV relativeFrom="paragraph">
            <wp:posOffset>-7620</wp:posOffset>
          </wp:positionV>
          <wp:extent cx="800100" cy="754380"/>
          <wp:effectExtent l="0" t="0" r="0" b="0"/>
          <wp:wrapNone/>
          <wp:docPr id="1907537644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554E">
      <w:rPr>
        <w:b/>
        <w:noProof/>
        <w:sz w:val="28"/>
        <w:szCs w:val="24"/>
        <w:lang w:eastAsia="es-PE"/>
      </w:rPr>
      <w:drawing>
        <wp:anchor distT="0" distB="0" distL="114300" distR="114300" simplePos="0" relativeHeight="251668480" behindDoc="0" locked="0" layoutInCell="1" allowOverlap="1" wp14:anchorId="06871ADC" wp14:editId="43909E2A">
          <wp:simplePos x="0" y="0"/>
          <wp:positionH relativeFrom="column">
            <wp:posOffset>200025</wp:posOffset>
          </wp:positionH>
          <wp:positionV relativeFrom="paragraph">
            <wp:posOffset>7620</wp:posOffset>
          </wp:positionV>
          <wp:extent cx="786765" cy="640080"/>
          <wp:effectExtent l="0" t="0" r="0" b="7620"/>
          <wp:wrapNone/>
          <wp:docPr id="2053139877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6441" w:rsidRPr="0018554E">
      <w:rPr>
        <w:rFonts w:ascii="Calibri" w:hAnsi="Calibri" w:cs="Calibri"/>
        <w:b/>
        <w:sz w:val="28"/>
        <w:szCs w:val="24"/>
      </w:rPr>
      <w:t>MINISTERIO DE EDUCACIÓN</w:t>
    </w:r>
    <w:r w:rsidR="00450F7A" w:rsidRPr="0018554E">
      <w:rPr>
        <w:rFonts w:ascii="Calibri" w:hAnsi="Calibri" w:cs="Calibri"/>
        <w:b/>
        <w:sz w:val="28"/>
        <w:szCs w:val="24"/>
      </w:rPr>
      <w:t xml:space="preserve"> </w:t>
    </w:r>
  </w:p>
  <w:p w14:paraId="53B2FFC4" w14:textId="77777777" w:rsidR="00F24DAD" w:rsidRPr="00F24DAD" w:rsidRDefault="00F24DAD" w:rsidP="00450F7A">
    <w:pPr>
      <w:pStyle w:val="Encabezado"/>
      <w:spacing w:line="192" w:lineRule="auto"/>
      <w:jc w:val="center"/>
      <w:rPr>
        <w:rFonts w:ascii="Calibri" w:hAnsi="Calibri" w:cs="Calibri"/>
        <w:sz w:val="24"/>
        <w:szCs w:val="24"/>
      </w:rPr>
    </w:pPr>
    <w:r w:rsidRPr="00F24DAD">
      <w:rPr>
        <w:rFonts w:ascii="Calibri" w:hAnsi="Calibri" w:cs="Calibri"/>
        <w:sz w:val="24"/>
        <w:szCs w:val="24"/>
      </w:rPr>
      <w:t xml:space="preserve">Gerencia Regional De Educación – Cusco </w:t>
    </w:r>
  </w:p>
  <w:p w14:paraId="150AE57C" w14:textId="77777777" w:rsidR="00450F7A" w:rsidRPr="00F24DAD" w:rsidRDefault="00F24DAD" w:rsidP="00450F7A">
    <w:pPr>
      <w:pStyle w:val="Encabezado"/>
      <w:spacing w:line="192" w:lineRule="auto"/>
      <w:jc w:val="center"/>
      <w:rPr>
        <w:rFonts w:ascii="Calibri" w:hAnsi="Calibri" w:cs="Calibri"/>
        <w:sz w:val="24"/>
        <w:szCs w:val="24"/>
      </w:rPr>
    </w:pPr>
    <w:r w:rsidRPr="00F24DAD">
      <w:rPr>
        <w:rFonts w:ascii="Calibri" w:hAnsi="Calibri" w:cs="Calibri"/>
        <w:sz w:val="24"/>
        <w:szCs w:val="24"/>
      </w:rPr>
      <w:t xml:space="preserve">Unidad Ejecutora </w:t>
    </w:r>
    <w:proofErr w:type="spellStart"/>
    <w:r w:rsidRPr="00F24DAD">
      <w:rPr>
        <w:rFonts w:ascii="Calibri" w:hAnsi="Calibri" w:cs="Calibri"/>
        <w:sz w:val="24"/>
        <w:szCs w:val="24"/>
      </w:rPr>
      <w:t>N°</w:t>
    </w:r>
    <w:proofErr w:type="spellEnd"/>
    <w:r w:rsidRPr="00F24DAD">
      <w:rPr>
        <w:rFonts w:ascii="Calibri" w:hAnsi="Calibri" w:cs="Calibri"/>
        <w:sz w:val="24"/>
        <w:szCs w:val="24"/>
      </w:rPr>
      <w:t xml:space="preserve"> 311 – Educación Calca</w:t>
    </w:r>
  </w:p>
  <w:p w14:paraId="5E12935F" w14:textId="77777777" w:rsidR="00450F7A" w:rsidRDefault="0018554E" w:rsidP="00F24DAD">
    <w:pPr>
      <w:pStyle w:val="Encabezado"/>
      <w:spacing w:line="192" w:lineRule="auto"/>
      <w:jc w:val="center"/>
      <w:rPr>
        <w:rFonts w:ascii="Calibri" w:hAnsi="Calibri" w:cs="Calibri"/>
        <w:b/>
        <w:bCs/>
        <w:sz w:val="24"/>
        <w:szCs w:val="24"/>
      </w:rPr>
    </w:pPr>
    <w:r>
      <w:rPr>
        <w:rFonts w:ascii="Calibri" w:hAnsi="Calibri" w:cs="Calibri"/>
        <w:b/>
        <w:bCs/>
        <w:sz w:val="24"/>
        <w:szCs w:val="24"/>
      </w:rPr>
      <w:t>I.E. JEC</w:t>
    </w:r>
    <w:r w:rsidR="00450F7A" w:rsidRPr="00696441">
      <w:rPr>
        <w:rFonts w:ascii="Calibri" w:hAnsi="Calibri" w:cs="Calibri"/>
        <w:b/>
        <w:bCs/>
        <w:sz w:val="24"/>
        <w:szCs w:val="24"/>
      </w:rPr>
      <w:t xml:space="preserve"> “SEÑOR DE HUANCA”</w:t>
    </w:r>
    <w:r w:rsidR="008C16C1" w:rsidRPr="00696441">
      <w:rPr>
        <w:b/>
        <w:bCs/>
        <w:noProof/>
        <w:sz w:val="24"/>
        <w:szCs w:val="24"/>
        <w:lang w:eastAsia="es-PE"/>
      </w:rPr>
      <mc:AlternateContent>
        <mc:Choice Requires="wpg">
          <w:drawing>
            <wp:anchor distT="0" distB="0" distL="114300" distR="114300" simplePos="0" relativeHeight="251667456" behindDoc="1" locked="1" layoutInCell="1" allowOverlap="1" wp14:anchorId="064684A3" wp14:editId="5A5B0AB9">
              <wp:simplePos x="0" y="0"/>
              <wp:positionH relativeFrom="page">
                <wp:posOffset>-163195</wp:posOffset>
              </wp:positionH>
              <wp:positionV relativeFrom="paragraph">
                <wp:posOffset>-1252855</wp:posOffset>
              </wp:positionV>
              <wp:extent cx="7743190" cy="714375"/>
              <wp:effectExtent l="0" t="0" r="0" b="28575"/>
              <wp:wrapNone/>
              <wp:docPr id="19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43190" cy="714375"/>
                        <a:chOff x="-72296" y="-117417"/>
                        <a:chExt cx="6102934" cy="1924050"/>
                      </a:xfrm>
                    </wpg:grpSpPr>
                    <wps:wsp>
                      <wps:cNvPr id="20" name="Forma libre: Forma 20"/>
                      <wps:cNvSpPr/>
                      <wps:spPr>
                        <a:xfrm>
                          <a:off x="2153963" y="11235"/>
                          <a:ext cx="3876675" cy="1762124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D1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orma libre: Forma 22"/>
                      <wps:cNvSpPr/>
                      <wps:spPr>
                        <a:xfrm>
                          <a:off x="-72296" y="-117417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028C"/>
                        </a:solidFill>
                        <a:ln w="9525" cap="flat">
                          <a:solidFill>
                            <a:srgbClr val="02028C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orma lib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orma libre: Forma 24"/>
                      <wps:cNvSpPr/>
                      <wps:spPr>
                        <a:xfrm>
                          <a:off x="3211238" y="924402"/>
                          <a:ext cx="2819400" cy="828674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9342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group w14:anchorId="6DC61490" id="Gráfico 17" o:spid="_x0000_s1026" alt="&quot;&quot;" style="position:absolute;margin-left:-12.85pt;margin-top:-98.65pt;width:609.7pt;height:56.25pt;z-index:-251649024;mso-position-horizontal-relative:page;mso-width-relative:margin;mso-height-relative:margin" coordorigin="-722,-1174" coordsize="61029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">
              <v:shape id="Forma libre: Forma 20" o:spid="_x0000_s1027" style="position:absolute;left:21539;top:112;width:38767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" path="m3869531,1359694v,,-489585,474345,-1509712,384810c1339691,1654969,936784,1180624,7144,1287304l7144,7144r3862387,l3869531,1359694xe" fillcolor="#f4bd18" stroked="f">
                <v:stroke joinstyle="miter"/>
                <v:path arrowok="t" o:connecttype="custom" o:connectlocs="3869531,1359693;2359819,1744503;7144,1287303;7144,7144;3869531,7144;3869531,1359693" o:connectangles="0,0,0,0,0,0"/>
              </v:shape>
              <v:shape id="Forma libre: Forma 22" o:spid="_x0000_s1028" style="position:absolute;left:-722;top:-1174;width:60006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" path="m7144,1699736v,,1403032,618173,2927032,-215265c4459129,651986,5998369,893921,5998369,893921r,-886777l7144,7144r,1692592xe" fillcolor="#02028c" strokecolor="#02028c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4472c4 [3204]" stroked="f">
                <v:fill color2="#8eaadb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bre: Forma 24" o:spid="_x0000_s1030" style="position:absolute;left:32112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" path="m7144,481489c380524,602456,751999,764381,1305401,812959,2325529,902494,2815114,428149,2815114,428149r,-421005c2332196,236696,1376839,568166,7144,481489xe" fillcolor="#d93427" stroked="f">
                <v:stroke joinstyle="miter"/>
                <v:path arrowok="t" o:connecttype="custom" o:connectlocs="7144,481488;1305401,812958;2815114,428148;2815114,7144;7144,481488" o:connectangles="0,0,0,0,0"/>
              </v:shape>
              <w10:wrap anchorx="page"/>
              <w10:anchorlock/>
            </v:group>
          </w:pict>
        </mc:Fallback>
      </mc:AlternateContent>
    </w:r>
    <w:r>
      <w:rPr>
        <w:rFonts w:ascii="Calibri" w:hAnsi="Calibri" w:cs="Calibri"/>
        <w:b/>
        <w:bCs/>
        <w:sz w:val="24"/>
        <w:szCs w:val="24"/>
      </w:rPr>
      <w:t xml:space="preserve"> de </w:t>
    </w:r>
    <w:r w:rsidR="00450F7A" w:rsidRPr="00696441">
      <w:rPr>
        <w:rFonts w:ascii="Calibri" w:hAnsi="Calibri" w:cs="Calibri"/>
        <w:b/>
        <w:bCs/>
        <w:sz w:val="24"/>
        <w:szCs w:val="24"/>
      </w:rPr>
      <w:t>SAN SALVADOR</w:t>
    </w:r>
  </w:p>
  <w:p w14:paraId="3BEC995D" w14:textId="7EC84208" w:rsidR="008C16C1" w:rsidRPr="00F84055" w:rsidRDefault="00F84055" w:rsidP="00F84055">
    <w:pPr>
      <w:pStyle w:val="Encabezado"/>
      <w:spacing w:line="192" w:lineRule="auto"/>
      <w:jc w:val="center"/>
      <w:rPr>
        <w:rFonts w:ascii="Calibri" w:hAnsi="Calibri" w:cs="Calibri"/>
        <w:bCs/>
        <w:sz w:val="24"/>
        <w:szCs w:val="24"/>
      </w:rPr>
    </w:pPr>
    <w:r>
      <w:rPr>
        <w:noProof/>
        <w:sz w:val="32"/>
        <w:szCs w:val="32"/>
        <w:lang w:eastAsia="es-P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0187564" wp14:editId="3ABBC44D">
              <wp:simplePos x="0" y="0"/>
              <wp:positionH relativeFrom="column">
                <wp:posOffset>-461010</wp:posOffset>
              </wp:positionH>
              <wp:positionV relativeFrom="paragraph">
                <wp:posOffset>142875</wp:posOffset>
              </wp:positionV>
              <wp:extent cx="6619875" cy="9525"/>
              <wp:effectExtent l="0" t="0" r="28575" b="28575"/>
              <wp:wrapNone/>
              <wp:docPr id="1075968028" name="Conector rec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19875" cy="952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197D2C4" id="Conector recto 8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3pt,11.25pt" to="484.9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" strokecolor="black [3200]" strokeweight="1.5pt">
              <v:stroke joinstyle="miter"/>
            </v:line>
          </w:pict>
        </mc:Fallback>
      </mc:AlternateContent>
    </w:r>
    <w:r w:rsidR="0018554E" w:rsidRPr="0018554E">
      <w:rPr>
        <w:rFonts w:ascii="Calibri" w:hAnsi="Calibri" w:cs="Calibri"/>
        <w:bCs/>
        <w:sz w:val="24"/>
        <w:szCs w:val="24"/>
      </w:rPr>
      <w:t xml:space="preserve">Código </w:t>
    </w:r>
    <w:r w:rsidR="0018554E">
      <w:rPr>
        <w:rFonts w:ascii="Calibri" w:hAnsi="Calibri" w:cs="Calibri"/>
        <w:bCs/>
        <w:sz w:val="24"/>
        <w:szCs w:val="24"/>
      </w:rPr>
      <w:t>modular</w:t>
    </w:r>
    <w:r w:rsidR="0018554E" w:rsidRPr="0018554E">
      <w:rPr>
        <w:rFonts w:ascii="Calibri" w:hAnsi="Calibri" w:cs="Calibri"/>
        <w:bCs/>
        <w:sz w:val="24"/>
        <w:szCs w:val="24"/>
      </w:rPr>
      <w:t xml:space="preserve"> N</w:t>
    </w:r>
    <w:r w:rsidR="0018554E" w:rsidRPr="0018554E">
      <w:rPr>
        <w:rFonts w:ascii="Calibri" w:hAnsi="Calibri" w:cs="Calibri"/>
        <w:bCs/>
        <w:sz w:val="24"/>
        <w:szCs w:val="24"/>
        <w:vertAlign w:val="superscript"/>
      </w:rPr>
      <w:t>o</w:t>
    </w:r>
    <w:r w:rsidR="0018554E" w:rsidRPr="0018554E">
      <w:rPr>
        <w:rFonts w:ascii="Calibri" w:hAnsi="Calibri" w:cs="Calibri"/>
        <w:bCs/>
        <w:sz w:val="24"/>
        <w:szCs w:val="24"/>
      </w:rPr>
      <w:t xml:space="preserve"> 0579292</w:t>
    </w:r>
    <w:r w:rsidR="00E11258">
      <w:rPr>
        <w:noProof/>
        <w:sz w:val="24"/>
        <w:szCs w:val="24"/>
      </w:rPr>
      <w:pict w14:anchorId="71B74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776205" o:spid="_x0000_s2079" type="#_x0000_t75" style="position:absolute;left:0;text-align:left;margin-left:47.5pt;margin-top:71.2pt;width:345.7pt;height:440.95pt;z-index:-251640832;mso-position-horizontal-relative:margin;mso-position-vertical-relative:margin" o:allowincell="f">
          <v:imagedata r:id="rId3" o:title="2-removebg-preview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2BB9F" w14:textId="77777777" w:rsidR="00EA1A06" w:rsidRDefault="00E11258">
    <w:pPr>
      <w:pStyle w:val="Encabezado"/>
    </w:pPr>
    <w:r>
      <w:rPr>
        <w:noProof/>
      </w:rPr>
      <w:pict w14:anchorId="130DBC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776203" o:spid="_x0000_s2077" type="#_x0000_t75" style="position:absolute;margin-left:0;margin-top:0;width:249.7pt;height:301.45pt;z-index:-251642880;mso-position-horizontal:center;mso-position-horizontal-relative:margin;mso-position-vertical:center;mso-position-vertical-relative:margin" o:allowincell="f">
          <v:imagedata r:id="rId1" o:title="2-removebg-previe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8" type="#_x0000_t75" style="width:11.25pt;height:11.25pt" o:bullet="t">
        <v:imagedata r:id="rId1" o:title="mso515B"/>
      </v:shape>
    </w:pict>
  </w:numPicBullet>
  <w:abstractNum w:abstractNumId="0" w15:restartNumberingAfterBreak="0">
    <w:nsid w:val="070579E2"/>
    <w:multiLevelType w:val="multilevel"/>
    <w:tmpl w:val="3B78E60A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9117FE1"/>
    <w:multiLevelType w:val="multilevel"/>
    <w:tmpl w:val="7510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B339B"/>
    <w:multiLevelType w:val="hybridMultilevel"/>
    <w:tmpl w:val="EE92DC9E"/>
    <w:lvl w:ilvl="0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42572C8"/>
    <w:multiLevelType w:val="hybridMultilevel"/>
    <w:tmpl w:val="57DCED2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02FD2"/>
    <w:multiLevelType w:val="hybridMultilevel"/>
    <w:tmpl w:val="FA16E9B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E7597"/>
    <w:multiLevelType w:val="multilevel"/>
    <w:tmpl w:val="DBA2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56856"/>
    <w:multiLevelType w:val="multilevel"/>
    <w:tmpl w:val="0F06C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C21A9"/>
    <w:multiLevelType w:val="hybridMultilevel"/>
    <w:tmpl w:val="EF24F9A2"/>
    <w:lvl w:ilvl="0" w:tplc="280A0005">
      <w:start w:val="1"/>
      <w:numFmt w:val="bullet"/>
      <w:lvlText w:val=""/>
      <w:lvlJc w:val="left"/>
      <w:pPr>
        <w:ind w:left="132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8" w15:restartNumberingAfterBreak="0">
    <w:nsid w:val="310A0575"/>
    <w:multiLevelType w:val="multilevel"/>
    <w:tmpl w:val="FE5CC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6C0645"/>
    <w:multiLevelType w:val="multilevel"/>
    <w:tmpl w:val="80DE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F21E95"/>
    <w:multiLevelType w:val="hybridMultilevel"/>
    <w:tmpl w:val="E5A8DF5A"/>
    <w:lvl w:ilvl="0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5B5B4D"/>
    <w:multiLevelType w:val="hybridMultilevel"/>
    <w:tmpl w:val="D9260D16"/>
    <w:lvl w:ilvl="0" w:tplc="280A000B">
      <w:start w:val="1"/>
      <w:numFmt w:val="bullet"/>
      <w:lvlText w:val=""/>
      <w:lvlJc w:val="left"/>
      <w:pPr>
        <w:ind w:left="825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 w15:restartNumberingAfterBreak="0">
    <w:nsid w:val="4FEA0BC1"/>
    <w:multiLevelType w:val="multilevel"/>
    <w:tmpl w:val="26285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8008DA"/>
    <w:multiLevelType w:val="multilevel"/>
    <w:tmpl w:val="A8C07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E423D8"/>
    <w:multiLevelType w:val="multilevel"/>
    <w:tmpl w:val="85CE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945EC6"/>
    <w:multiLevelType w:val="multilevel"/>
    <w:tmpl w:val="3122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9001BB"/>
    <w:multiLevelType w:val="multilevel"/>
    <w:tmpl w:val="3178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15"/>
  </w:num>
  <w:num w:numId="6">
    <w:abstractNumId w:val="1"/>
  </w:num>
  <w:num w:numId="7">
    <w:abstractNumId w:val="14"/>
  </w:num>
  <w:num w:numId="8">
    <w:abstractNumId w:val="5"/>
  </w:num>
  <w:num w:numId="9">
    <w:abstractNumId w:val="8"/>
  </w:num>
  <w:num w:numId="10">
    <w:abstractNumId w:val="16"/>
  </w:num>
  <w:num w:numId="11">
    <w:abstractNumId w:val="9"/>
  </w:num>
  <w:num w:numId="12">
    <w:abstractNumId w:val="13"/>
  </w:num>
  <w:num w:numId="13">
    <w:abstractNumId w:val="12"/>
  </w:num>
  <w:num w:numId="14">
    <w:abstractNumId w:val="11"/>
  </w:num>
  <w:num w:numId="15">
    <w:abstractNumId w:val="7"/>
  </w:num>
  <w:num w:numId="16">
    <w:abstractNumId w:val="1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8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F7A"/>
    <w:rsid w:val="00024EDB"/>
    <w:rsid w:val="00057B8F"/>
    <w:rsid w:val="000B09DE"/>
    <w:rsid w:val="000C6276"/>
    <w:rsid w:val="0018554E"/>
    <w:rsid w:val="001A1CA9"/>
    <w:rsid w:val="00280B9A"/>
    <w:rsid w:val="002C0FEF"/>
    <w:rsid w:val="002D404D"/>
    <w:rsid w:val="003C0D6A"/>
    <w:rsid w:val="004376B5"/>
    <w:rsid w:val="00450F7A"/>
    <w:rsid w:val="00571ABE"/>
    <w:rsid w:val="00631F91"/>
    <w:rsid w:val="00687533"/>
    <w:rsid w:val="00696441"/>
    <w:rsid w:val="006D1B54"/>
    <w:rsid w:val="00750FF5"/>
    <w:rsid w:val="007A4B97"/>
    <w:rsid w:val="007B3989"/>
    <w:rsid w:val="007C09BC"/>
    <w:rsid w:val="008123CF"/>
    <w:rsid w:val="008217E7"/>
    <w:rsid w:val="00883DE5"/>
    <w:rsid w:val="008C16C1"/>
    <w:rsid w:val="00913E57"/>
    <w:rsid w:val="00931E36"/>
    <w:rsid w:val="00A10981"/>
    <w:rsid w:val="00A140AB"/>
    <w:rsid w:val="00A7216F"/>
    <w:rsid w:val="00B3213E"/>
    <w:rsid w:val="00B57231"/>
    <w:rsid w:val="00B626C9"/>
    <w:rsid w:val="00B7119F"/>
    <w:rsid w:val="00BE055D"/>
    <w:rsid w:val="00C74DA9"/>
    <w:rsid w:val="00D46430"/>
    <w:rsid w:val="00D972F6"/>
    <w:rsid w:val="00DB6BC3"/>
    <w:rsid w:val="00DC6ADA"/>
    <w:rsid w:val="00E11258"/>
    <w:rsid w:val="00EA1A06"/>
    <w:rsid w:val="00EF0267"/>
    <w:rsid w:val="00F24DAD"/>
    <w:rsid w:val="00F84055"/>
    <w:rsid w:val="00F8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/>
    <o:shapelayout v:ext="edit">
      <o:idmap v:ext="edit" data="1"/>
    </o:shapelayout>
  </w:shapeDefaults>
  <w:decimalSymbol w:val="."/>
  <w:listSeparator w:val=";"/>
  <w14:docId w14:val="530D8C9E"/>
  <w15:chartTrackingRefBased/>
  <w15:docId w15:val="{157F3E0E-EFB2-4A1B-89EF-38C58B9AE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7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50F7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450F7A"/>
  </w:style>
  <w:style w:type="paragraph" w:styleId="Piedepgina">
    <w:name w:val="footer"/>
    <w:basedOn w:val="Normal"/>
    <w:link w:val="PiedepginaCar"/>
    <w:uiPriority w:val="99"/>
    <w:unhideWhenUsed/>
    <w:rsid w:val="00450F7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50F7A"/>
  </w:style>
  <w:style w:type="paragraph" w:styleId="Textodeglobo">
    <w:name w:val="Balloon Text"/>
    <w:basedOn w:val="Normal"/>
    <w:link w:val="TextodegloboCar"/>
    <w:uiPriority w:val="99"/>
    <w:semiHidden/>
    <w:unhideWhenUsed/>
    <w:rsid w:val="0018554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554E"/>
    <w:rPr>
      <w:rFonts w:ascii="Segoe UI" w:eastAsia="Times New Roman" w:hAnsi="Segoe UI" w:cs="Segoe UI"/>
      <w:kern w:val="0"/>
      <w:sz w:val="18"/>
      <w:szCs w:val="18"/>
      <w:lang w:eastAsia="es-ES_tradnl"/>
      <w14:ligatures w14:val="none"/>
    </w:rPr>
  </w:style>
  <w:style w:type="table" w:styleId="Tablaconcuadrcula">
    <w:name w:val="Table Grid"/>
    <w:basedOn w:val="Tablanormal"/>
    <w:uiPriority w:val="39"/>
    <w:rsid w:val="00F8405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1">
    <w:name w:val="Tabla con cuadrícula111"/>
    <w:basedOn w:val="Tablanormal"/>
    <w:uiPriority w:val="39"/>
    <w:rsid w:val="00F84055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F8405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F8405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C6276"/>
    <w:pPr>
      <w:spacing w:before="100" w:beforeAutospacing="1" w:after="100" w:afterAutospacing="1"/>
    </w:pPr>
    <w:rPr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D97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sitorio.minedu.gob.pe/handle/20.500.12799/5771?utm_source=chatgpt.com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positorio.minedu.gob.pe/handle/20.500.12799/5771?utm_source=chatgpt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positorio.minedu.gob.pe/handle/20.500.12799/12629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epositorio.minedu.gob.pe/handle/20.500.12799/4550?utm_source=chatgp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positorio.minedu.gob.pe/handle/20.500.12799/4551?utm_source=chatgpt.co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98B42-7637-4D72-BC84-A5EE72C9A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1389</Words>
  <Characters>7643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 - Usuario</dc:creator>
  <cp:keywords/>
  <dc:description/>
  <cp:lastModifiedBy>HP</cp:lastModifiedBy>
  <cp:revision>17</cp:revision>
  <cp:lastPrinted>2024-07-16T19:56:00Z</cp:lastPrinted>
  <dcterms:created xsi:type="dcterms:W3CDTF">2024-07-16T19:56:00Z</dcterms:created>
  <dcterms:modified xsi:type="dcterms:W3CDTF">2026-10-08T18:35:00Z</dcterms:modified>
</cp:coreProperties>
</file>