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8FE7" w14:textId="7B463643" w:rsidR="00B16464" w:rsidRDefault="00A6138F">
      <w:pPr>
        <w:tabs>
          <w:tab w:val="left" w:pos="5308"/>
          <w:tab w:val="left" w:pos="9172"/>
        </w:tabs>
        <w:ind w:left="100"/>
        <w:rPr>
          <w:color w:val="FF0000"/>
          <w:sz w:val="30"/>
          <w:szCs w:val="30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26F016D" wp14:editId="79876C0E">
                <wp:simplePos x="0" y="0"/>
                <wp:positionH relativeFrom="column">
                  <wp:posOffset>1666875</wp:posOffset>
                </wp:positionH>
                <wp:positionV relativeFrom="paragraph">
                  <wp:posOffset>-120650</wp:posOffset>
                </wp:positionV>
                <wp:extent cx="4429125" cy="561975"/>
                <wp:effectExtent l="0" t="0" r="0" b="952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91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3541F2" w14:textId="77777777" w:rsidR="00B16464" w:rsidRPr="00D06A91" w:rsidRDefault="000139A8">
                            <w:pPr>
                              <w:jc w:val="center"/>
                              <w:textDirection w:val="btLr"/>
                              <w:rPr>
                                <w:lang w:val="es-P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30"/>
                              </w:rPr>
                              <w:t>Primer Colegio Nacional Benemérito de la República de Nuestra Señora de Guadalupe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F016D" id="Rectángulo 2" o:spid="_x0000_s1026" style="position:absolute;left:0;text-align:left;margin-left:131.25pt;margin-top:-9.5pt;width:348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" filled="f" stroked="f">
                <v:textbox inset="2.53958mm,1.2694mm,2.53958mm,1.2694mm">
                  <w:txbxContent>
                    <w:p w14:paraId="0B3541F2" w14:textId="77777777" w:rsidR="00B16464" w:rsidRPr="00D06A91" w:rsidRDefault="000139A8">
                      <w:pPr>
                        <w:jc w:val="center"/>
                        <w:textDirection w:val="btLr"/>
                        <w:rPr>
                          <w:lang w:val="es-P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30"/>
                        </w:rPr>
                        <w:t>Primer Colegio Nacional Benemérito de la República de Nuestra Señora de Guadalupe</w:t>
                      </w:r>
                    </w:p>
                  </w:txbxContent>
                </v:textbox>
              </v:rect>
            </w:pict>
          </mc:Fallback>
        </mc:AlternateContent>
      </w:r>
      <w:r w:rsidR="00D06A91">
        <w:rPr>
          <w:noProof/>
          <w:lang w:val="es-PE" w:eastAsia="es-PE"/>
        </w:rPr>
        <w:drawing>
          <wp:anchor distT="0" distB="0" distL="114300" distR="114300" simplePos="0" relativeHeight="251658240" behindDoc="0" locked="0" layoutInCell="1" hidden="0" allowOverlap="1" wp14:anchorId="6B4102F8" wp14:editId="0199D161">
            <wp:simplePos x="0" y="0"/>
            <wp:positionH relativeFrom="column">
              <wp:posOffset>409574</wp:posOffset>
            </wp:positionH>
            <wp:positionV relativeFrom="paragraph">
              <wp:posOffset>-111126</wp:posOffset>
            </wp:positionV>
            <wp:extent cx="561975" cy="561975"/>
            <wp:effectExtent l="0" t="0" r="9525" b="9525"/>
            <wp:wrapNone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A91">
        <w:rPr>
          <w:noProof/>
          <w:lang w:val="es-PE" w:eastAsia="es-PE"/>
        </w:rPr>
        <w:drawing>
          <wp:anchor distT="0" distB="0" distL="114300" distR="114300" simplePos="0" relativeHeight="251659264" behindDoc="0" locked="0" layoutInCell="1" hidden="0" allowOverlap="1" wp14:anchorId="1FA7D9A7" wp14:editId="533F9BCB">
            <wp:simplePos x="0" y="0"/>
            <wp:positionH relativeFrom="column">
              <wp:posOffset>6447790</wp:posOffset>
            </wp:positionH>
            <wp:positionV relativeFrom="paragraph">
              <wp:posOffset>-130175</wp:posOffset>
            </wp:positionV>
            <wp:extent cx="498475" cy="542925"/>
            <wp:effectExtent l="0" t="0" r="0" b="9525"/>
            <wp:wrapNone/>
            <wp:docPr id="7" name="image1.jpg" descr="Catholic.net - Nuestra Señora de Guadalup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atholic.net - Nuestra Señora de Guadalup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475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9A8">
        <w:rPr>
          <w:rFonts w:ascii="Times New Roman" w:eastAsia="Times New Roman" w:hAnsi="Times New Roman" w:cs="Times New Roman"/>
          <w:sz w:val="33"/>
          <w:szCs w:val="33"/>
          <w:vertAlign w:val="superscript"/>
        </w:rPr>
        <w:tab/>
        <w:t xml:space="preserve">       </w:t>
      </w:r>
    </w:p>
    <w:tbl>
      <w:tblPr>
        <w:tblStyle w:val="a"/>
        <w:tblpPr w:leftFromText="141" w:rightFromText="141" w:vertAnchor="page" w:horzAnchor="margin" w:tblpXSpec="center" w:tblpY="1871"/>
        <w:tblW w:w="106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4"/>
        <w:gridCol w:w="2408"/>
        <w:gridCol w:w="1133"/>
        <w:gridCol w:w="1417"/>
        <w:gridCol w:w="1563"/>
        <w:gridCol w:w="1405"/>
      </w:tblGrid>
      <w:tr w:rsidR="00B16464" w14:paraId="34DD9381" w14:textId="77777777" w:rsidTr="00FB1881">
        <w:trPr>
          <w:trHeight w:val="396"/>
        </w:trPr>
        <w:tc>
          <w:tcPr>
            <w:tcW w:w="2684" w:type="dxa"/>
            <w:shd w:val="clear" w:color="auto" w:fill="92CDDC" w:themeFill="accent5" w:themeFillTint="99"/>
          </w:tcPr>
          <w:p w14:paraId="22E5442C" w14:textId="0DCF82AF" w:rsidR="00B16464" w:rsidRDefault="00013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18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NOMBRE DEL ESTUDIANTE</w:t>
            </w:r>
          </w:p>
        </w:tc>
        <w:tc>
          <w:tcPr>
            <w:tcW w:w="7926" w:type="dxa"/>
            <w:gridSpan w:val="5"/>
            <w:shd w:val="clear" w:color="auto" w:fill="92CDDC" w:themeFill="accent5" w:themeFillTint="99"/>
          </w:tcPr>
          <w:p w14:paraId="507508C0" w14:textId="77777777" w:rsidR="00B16464" w:rsidRDefault="00B16464" w:rsidP="00DA19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6464" w14:paraId="29825C96" w14:textId="77777777" w:rsidTr="00FB1881">
        <w:trPr>
          <w:trHeight w:val="236"/>
        </w:trPr>
        <w:tc>
          <w:tcPr>
            <w:tcW w:w="2684" w:type="dxa"/>
            <w:shd w:val="clear" w:color="auto" w:fill="92CDDC" w:themeFill="accent5" w:themeFillTint="99"/>
          </w:tcPr>
          <w:p w14:paraId="337088F7" w14:textId="77777777" w:rsidR="00B16464" w:rsidRPr="00AE05F7" w:rsidRDefault="00013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5" w:lineRule="auto"/>
              <w:ind w:left="118"/>
              <w:rPr>
                <w:rFonts w:asciiTheme="minorHAnsi" w:eastAsia="Calibri" w:hAnsiTheme="minorHAnsi" w:cs="Calibri"/>
                <w:b/>
                <w:color w:val="000000"/>
              </w:rPr>
            </w:pPr>
            <w:r w:rsidRPr="00AE05F7">
              <w:rPr>
                <w:rFonts w:asciiTheme="minorHAnsi" w:eastAsia="Calibri" w:hAnsiTheme="minorHAnsi" w:cs="Calibri"/>
                <w:b/>
                <w:color w:val="000000"/>
              </w:rPr>
              <w:t>ÁREA:</w:t>
            </w:r>
          </w:p>
        </w:tc>
        <w:tc>
          <w:tcPr>
            <w:tcW w:w="2409" w:type="dxa"/>
            <w:shd w:val="clear" w:color="auto" w:fill="92CDDC" w:themeFill="accent5" w:themeFillTint="99"/>
          </w:tcPr>
          <w:p w14:paraId="7F43420B" w14:textId="1670AA69" w:rsidR="00B16464" w:rsidRPr="00AE05F7" w:rsidRDefault="003F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5" w:lineRule="auto"/>
              <w:rPr>
                <w:rFonts w:asciiTheme="minorHAnsi" w:eastAsia="Calibri" w:hAnsiTheme="minorHAnsi" w:cs="Calibri"/>
                <w:color w:val="000000"/>
              </w:rPr>
            </w:pPr>
            <w:r>
              <w:rPr>
                <w:b/>
                <w:noProof/>
                <w:sz w:val="36"/>
                <w:szCs w:val="36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800FCB" wp14:editId="0B6F1B85">
                      <wp:simplePos x="0" y="0"/>
                      <wp:positionH relativeFrom="margin">
                        <wp:posOffset>-2072005</wp:posOffset>
                      </wp:positionH>
                      <wp:positionV relativeFrom="paragraph">
                        <wp:posOffset>1031240</wp:posOffset>
                      </wp:positionV>
                      <wp:extent cx="4972050" cy="1000125"/>
                      <wp:effectExtent l="0" t="0" r="19050" b="28575"/>
                      <wp:wrapNone/>
                      <wp:docPr id="13" name="Rectángulo: esquinas redondeada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72050" cy="10001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BA03DD" w14:textId="4F65822C" w:rsidR="00B80105" w:rsidRPr="00C60429" w:rsidRDefault="009A1BB3" w:rsidP="00B80105">
                                  <w:r w:rsidRPr="00A6138F">
                                    <w:rPr>
                                      <w:rFonts w:asciiTheme="minorHAnsi" w:eastAsia="Times New Roman" w:hAnsiTheme="minorHAnsi" w:cstheme="minorHAnsi"/>
                                      <w:i/>
                                      <w:iCs/>
                                      <w:sz w:val="24"/>
                                      <w:szCs w:val="24"/>
                                      <w:u w:val="single"/>
                                      <w:lang w:eastAsia="es-PE"/>
                                    </w:rPr>
                                    <w:t>ORACIÓN</w:t>
                                  </w:r>
                                  <w:r w:rsidRPr="00A6138F">
                                    <w:rPr>
                                      <w:rFonts w:asciiTheme="minorHAnsi" w:eastAsia="Times New Roman" w:hAnsiTheme="minorHAnsi" w:cstheme="minorHAnsi"/>
                                      <w:iCs/>
                                      <w:sz w:val="24"/>
                                      <w:szCs w:val="24"/>
                                      <w:lang w:eastAsia="es-PE"/>
                                    </w:rPr>
                                    <w:t>:</w:t>
                                  </w:r>
                                  <w:r w:rsidRPr="00A6138F">
                                    <w:rPr>
                                      <w:rFonts w:asciiTheme="minorHAnsi" w:hAnsiTheme="minorHAnsi" w:cstheme="minorHAnsi"/>
                                      <w:color w:val="202124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r w:rsidRPr="00DA19CC">
                                    <w:rPr>
                                      <w:rFonts w:asciiTheme="minorHAnsi" w:hAnsiTheme="minorHAnsi" w:cstheme="majorHAnsi"/>
                                      <w:color w:val="000000" w:themeColor="text1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  <w:t>"</w:t>
                                  </w:r>
                                  <w:r w:rsidR="00D42DE9" w:rsidRPr="00DA19CC">
                                    <w:rPr>
                                      <w:rFonts w:asciiTheme="minorHAnsi" w:hAnsiTheme="minorHAnsi" w:cs="Arial"/>
                                      <w:color w:val="000000" w:themeColor="text1"/>
                                      <w:sz w:val="24"/>
                                      <w:szCs w:val="24"/>
                                      <w:shd w:val="clear" w:color="auto" w:fill="D3E3FD"/>
                                    </w:rPr>
                                    <w:t xml:space="preserve"> </w:t>
                                  </w:r>
                                  <w:r w:rsidR="00B80105" w:rsidRPr="00B80105">
                                    <w:rPr>
                                      <w:rFonts w:ascii="Arial" w:hAnsi="Arial" w:cs="Arial"/>
                                      <w:color w:val="000000" w:themeColor="text1"/>
                                      <w:shd w:val="clear" w:color="auto" w:fill="FFFFFF"/>
                                    </w:rPr>
                                    <w:t>Dios mío, te pido sabiduría para administrar mis finanzas con prudencia y generosidad, para cubrir mis necesidades, bendecir a otros y evitar la codicia. Que mis recursos se usen para tu gloria y para el bienestar de mi familia y la sociedad".</w:t>
                                  </w:r>
                                </w:p>
                                <w:p w14:paraId="12037CCB" w14:textId="47330A41" w:rsidR="009A1BB3" w:rsidRPr="00DA19CC" w:rsidRDefault="009A1BB3" w:rsidP="00DA19CC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</w:pPr>
                                </w:p>
                                <w:p w14:paraId="2AD724EE" w14:textId="77777777" w:rsidR="009A1BB3" w:rsidRPr="00D42DE9" w:rsidRDefault="009A1BB3" w:rsidP="009A1BB3">
                                  <w:pPr>
                                    <w:jc w:val="both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</w:pPr>
                                </w:p>
                                <w:p w14:paraId="1AB0863F" w14:textId="77777777" w:rsidR="009A1BB3" w:rsidRPr="00FA1426" w:rsidRDefault="009A1BB3" w:rsidP="009A1BB3">
                                  <w:pPr>
                                    <w:jc w:val="both"/>
                                    <w:rPr>
                                      <w:rFonts w:asciiTheme="minorHAnsi" w:hAnsiTheme="minorHAnsi" w:cstheme="minorHAnsi"/>
                                      <w:b/>
                                      <w:lang w:val="es-PE"/>
                                    </w:rPr>
                                  </w:pPr>
                                </w:p>
                                <w:p w14:paraId="011AD2D1" w14:textId="77777777" w:rsidR="009A1BB3" w:rsidRPr="008F512C" w:rsidRDefault="009A1BB3" w:rsidP="009A1BB3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  <w:lang w:val="es-PE"/>
                                    </w:rPr>
                                  </w:pPr>
                                </w:p>
                                <w:p w14:paraId="7D164AAD" w14:textId="77777777" w:rsidR="009A1BB3" w:rsidRPr="00E100CF" w:rsidRDefault="009A1BB3" w:rsidP="009A1BB3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PE"/>
                                    </w:rPr>
                                  </w:pPr>
                                  <w:r w:rsidRPr="00B14761">
                                    <w:rPr>
                                      <w:rFonts w:asciiTheme="minorHAnsi" w:eastAsia="Times New Roman" w:hAnsiTheme="minorHAnsi" w:cstheme="minorHAnsi"/>
                                      <w:i/>
                                      <w:iCs/>
                                      <w:sz w:val="20"/>
                                      <w:szCs w:val="20"/>
                                      <w:lang w:eastAsia="es-P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800FCB" id="Rectángulo: esquinas redondeadas 3" o:spid="_x0000_s1027" style="position:absolute;margin-left:-163.15pt;margin-top:81.2pt;width:391.5pt;height:78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" fillcolor="white [3201]" strokecolor="#4f81bd [3204]" strokeweight="2pt">
                      <v:textbox>
                        <w:txbxContent>
                          <w:p w14:paraId="3CBA03DD" w14:textId="4F65822C" w:rsidR="00B80105" w:rsidRPr="00C60429" w:rsidRDefault="009A1BB3" w:rsidP="00B80105">
                            <w:r w:rsidRPr="00A6138F">
                              <w:rPr>
                                <w:rFonts w:asciiTheme="minorHAnsi" w:eastAsia="Times New Roman" w:hAnsiTheme="minorHAnsi"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eastAsia="es-PE"/>
                              </w:rPr>
                              <w:t>ORACIÓN</w:t>
                            </w:r>
                            <w:r w:rsidRPr="00A6138F">
                              <w:rPr>
                                <w:rFonts w:asciiTheme="minorHAnsi" w:eastAsia="Times New Roman" w:hAnsiTheme="minorHAnsi" w:cstheme="minorHAnsi"/>
                                <w:iCs/>
                                <w:sz w:val="24"/>
                                <w:szCs w:val="24"/>
                                <w:lang w:eastAsia="es-PE"/>
                              </w:rPr>
                              <w:t>:</w:t>
                            </w:r>
                            <w:r w:rsidRPr="00A6138F">
                              <w:rPr>
                                <w:rFonts w:asciiTheme="minorHAnsi" w:hAnsiTheme="minorHAnsi" w:cstheme="minorHAnsi"/>
                                <w:color w:val="202124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r w:rsidRPr="00DA19CC">
                              <w:rPr>
                                <w:rFonts w:asciiTheme="minorHAnsi" w:hAnsiTheme="minorHAnsi" w:cstheme="majorHAnsi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"</w:t>
                            </w:r>
                            <w:r w:rsidR="00D42DE9" w:rsidRPr="00DA19CC">
                              <w:rPr>
                                <w:rFonts w:asciiTheme="minorHAnsi" w:hAnsiTheme="minorHAnsi" w:cs="Arial"/>
                                <w:color w:val="000000" w:themeColor="text1"/>
                                <w:sz w:val="24"/>
                                <w:szCs w:val="24"/>
                                <w:shd w:val="clear" w:color="auto" w:fill="D3E3FD"/>
                              </w:rPr>
                              <w:t xml:space="preserve"> </w:t>
                            </w:r>
                            <w:r w:rsidR="00B80105" w:rsidRPr="00B80105">
                              <w:rPr>
                                <w:rFonts w:ascii="Arial" w:hAnsi="Arial" w:cs="Arial"/>
                                <w:color w:val="000000" w:themeColor="text1"/>
                                <w:shd w:val="clear" w:color="auto" w:fill="FFFFFF"/>
                              </w:rPr>
                              <w:t>Dios mío, te pido sabiduría para administrar mis finanzas con prudencia y generosidad, para cubrir mis necesidades, bendecir a otros y evitar la codicia. Que mis recursos se usen para tu gloria y para el bienestar de mi familia y la sociedad".</w:t>
                            </w:r>
                          </w:p>
                          <w:p w14:paraId="12037CCB" w14:textId="47330A41" w:rsidR="009A1BB3" w:rsidRPr="00DA19CC" w:rsidRDefault="009A1BB3" w:rsidP="00DA19CC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2AD724EE" w14:textId="77777777" w:rsidR="009A1BB3" w:rsidRPr="00D42DE9" w:rsidRDefault="009A1BB3" w:rsidP="009A1BB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1AB0863F" w14:textId="77777777" w:rsidR="009A1BB3" w:rsidRPr="00FA1426" w:rsidRDefault="009A1BB3" w:rsidP="009A1BB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lang w:val="es-PE"/>
                              </w:rPr>
                            </w:pPr>
                          </w:p>
                          <w:p w14:paraId="011AD2D1" w14:textId="77777777" w:rsidR="009A1BB3" w:rsidRPr="008F512C" w:rsidRDefault="009A1BB3" w:rsidP="009A1BB3">
                            <w:pPr>
                              <w:jc w:val="both"/>
                              <w:rPr>
                                <w:sz w:val="28"/>
                                <w:szCs w:val="28"/>
                                <w:lang w:val="es-PE"/>
                              </w:rPr>
                            </w:pPr>
                          </w:p>
                          <w:p w14:paraId="7D164AAD" w14:textId="77777777" w:rsidR="009A1BB3" w:rsidRPr="00E100CF" w:rsidRDefault="009A1BB3" w:rsidP="009A1BB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lang w:val="es-PE"/>
                              </w:rPr>
                            </w:pPr>
                            <w:r w:rsidRPr="00B14761">
                              <w:rPr>
                                <w:rFonts w:asciiTheme="minorHAnsi" w:eastAsia="Times New Roman" w:hAnsiTheme="minorHAnsi" w:cstheme="minorHAnsi"/>
                                <w:i/>
                                <w:iCs/>
                                <w:sz w:val="20"/>
                                <w:szCs w:val="20"/>
                                <w:lang w:eastAsia="es-PE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bookmarkStart w:id="0" w:name="_Hlk207412110"/>
            <w:bookmarkEnd w:id="0"/>
            <w:r w:rsidR="000139A8" w:rsidRPr="00AE05F7">
              <w:rPr>
                <w:rFonts w:asciiTheme="minorHAnsi" w:eastAsia="Calibri" w:hAnsiTheme="minorHAnsi" w:cs="Calibri"/>
                <w:color w:val="000000"/>
              </w:rPr>
              <w:t>EDUCACIÓN RELIGIOSA</w:t>
            </w:r>
          </w:p>
        </w:tc>
        <w:tc>
          <w:tcPr>
            <w:tcW w:w="1134" w:type="dxa"/>
            <w:shd w:val="clear" w:color="auto" w:fill="92CDDC" w:themeFill="accent5" w:themeFillTint="99"/>
          </w:tcPr>
          <w:p w14:paraId="1696801E" w14:textId="77777777" w:rsidR="00B16464" w:rsidRDefault="000139A8" w:rsidP="00DA19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="1" w:line="215" w:lineRule="auto"/>
              <w:rPr>
                <w:rFonts w:asciiTheme="minorHAnsi" w:eastAsia="Calibri" w:hAnsiTheme="minorHAnsi" w:cs="Calibri"/>
                <w:b/>
                <w:color w:val="000000"/>
              </w:rPr>
            </w:pPr>
            <w:r w:rsidRPr="00AE05F7">
              <w:rPr>
                <w:rFonts w:asciiTheme="minorHAnsi" w:eastAsia="Calibri" w:hAnsiTheme="minorHAnsi" w:cs="Calibri"/>
                <w:b/>
                <w:color w:val="000000"/>
              </w:rPr>
              <w:t>SEMANA:</w:t>
            </w:r>
          </w:p>
          <w:p w14:paraId="5249A9CA" w14:textId="5CF5C99F" w:rsidR="00FB4400" w:rsidRPr="00AE05F7" w:rsidRDefault="00DB7889" w:rsidP="00DA19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="1" w:line="215" w:lineRule="auto"/>
              <w:rPr>
                <w:rFonts w:asciiTheme="minorHAnsi" w:eastAsia="Calibri" w:hAnsiTheme="minorHAnsi" w:cs="Calibri"/>
                <w:color w:val="000000"/>
              </w:rPr>
            </w:pPr>
            <w:r>
              <w:rPr>
                <w:rFonts w:asciiTheme="minorHAnsi" w:eastAsia="Calibri" w:hAnsiTheme="minorHAnsi" w:cs="Calibri"/>
                <w:b/>
                <w:color w:val="000000"/>
              </w:rPr>
              <w:t>3</w:t>
            </w:r>
            <w:r w:rsidR="00FB4400" w:rsidRPr="00DA19CC">
              <w:rPr>
                <w:rFonts w:asciiTheme="minorHAnsi" w:eastAsia="Calibri" w:hAnsiTheme="minorHAnsi" w:cs="Calibri"/>
                <w:b/>
                <w:color w:val="000000"/>
                <w:shd w:val="clear" w:color="auto" w:fill="FFFFFF" w:themeFill="background1"/>
              </w:rPr>
              <w:t xml:space="preserve">° </w:t>
            </w:r>
          </w:p>
        </w:tc>
        <w:tc>
          <w:tcPr>
            <w:tcW w:w="1413" w:type="dxa"/>
            <w:shd w:val="clear" w:color="auto" w:fill="92CDDC" w:themeFill="accent5" w:themeFillTint="99"/>
          </w:tcPr>
          <w:p w14:paraId="7CBF7FCF" w14:textId="3F71F993" w:rsidR="00FB4400" w:rsidRDefault="000139A8" w:rsidP="00D06A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5" w:lineRule="auto"/>
              <w:rPr>
                <w:rFonts w:asciiTheme="minorHAnsi" w:eastAsia="Calibri" w:hAnsiTheme="minorHAnsi" w:cs="Calibri"/>
                <w:color w:val="000000"/>
              </w:rPr>
            </w:pPr>
            <w:r w:rsidRPr="00AE05F7">
              <w:rPr>
                <w:rFonts w:asciiTheme="minorHAnsi" w:eastAsia="Calibri" w:hAnsiTheme="minorHAnsi" w:cs="Calibri"/>
                <w:color w:val="000000"/>
              </w:rPr>
              <w:t xml:space="preserve">  </w:t>
            </w:r>
            <w:r w:rsidR="00DC01F4">
              <w:rPr>
                <w:rFonts w:asciiTheme="minorHAnsi" w:eastAsia="Calibri" w:hAnsiTheme="minorHAnsi" w:cs="Calibri"/>
                <w:color w:val="000000"/>
              </w:rPr>
              <w:t>0</w:t>
            </w:r>
            <w:r w:rsidR="00DB7889">
              <w:rPr>
                <w:rFonts w:asciiTheme="minorHAnsi" w:eastAsia="Calibri" w:hAnsiTheme="minorHAnsi" w:cs="Calibri"/>
                <w:color w:val="000000"/>
              </w:rPr>
              <w:t>6</w:t>
            </w:r>
          </w:p>
          <w:p w14:paraId="6F0385B8" w14:textId="0408428B" w:rsidR="00B16464" w:rsidRPr="00AE05F7" w:rsidRDefault="00FB4400" w:rsidP="00D06A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5" w:lineRule="auto"/>
              <w:rPr>
                <w:rFonts w:asciiTheme="minorHAnsi" w:eastAsia="Calibri" w:hAnsiTheme="minorHAnsi" w:cs="Calibri"/>
                <w:color w:val="000000"/>
              </w:rPr>
            </w:pPr>
            <w:r>
              <w:rPr>
                <w:rFonts w:asciiTheme="minorHAnsi" w:eastAsia="Calibri" w:hAnsiTheme="minorHAnsi" w:cs="Calibri"/>
                <w:color w:val="000000"/>
              </w:rPr>
              <w:t xml:space="preserve">  Unidad</w:t>
            </w:r>
          </w:p>
        </w:tc>
        <w:tc>
          <w:tcPr>
            <w:tcW w:w="1564" w:type="dxa"/>
            <w:shd w:val="clear" w:color="auto" w:fill="92CDDC" w:themeFill="accent5" w:themeFillTint="99"/>
          </w:tcPr>
          <w:p w14:paraId="752DCDCA" w14:textId="77777777" w:rsidR="00B16464" w:rsidRPr="00AE05F7" w:rsidRDefault="000139A8" w:rsidP="00DA19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before="1" w:line="215" w:lineRule="auto"/>
              <w:ind w:left="117"/>
              <w:rPr>
                <w:rFonts w:asciiTheme="minorHAnsi" w:eastAsia="Calibri" w:hAnsiTheme="minorHAnsi" w:cs="Calibri"/>
                <w:b/>
                <w:color w:val="000000"/>
              </w:rPr>
            </w:pPr>
            <w:r w:rsidRPr="00AE05F7">
              <w:rPr>
                <w:rFonts w:asciiTheme="minorHAnsi" w:eastAsia="Calibri" w:hAnsiTheme="minorHAnsi" w:cs="Calibri"/>
                <w:b/>
                <w:color w:val="000000"/>
              </w:rPr>
              <w:t>GRADO Y SECC.:</w:t>
            </w:r>
          </w:p>
        </w:tc>
        <w:tc>
          <w:tcPr>
            <w:tcW w:w="1406" w:type="dxa"/>
            <w:shd w:val="clear" w:color="auto" w:fill="92CDDC" w:themeFill="accent5" w:themeFillTint="99"/>
          </w:tcPr>
          <w:p w14:paraId="793CB896" w14:textId="7CE33E09" w:rsidR="00B16464" w:rsidRPr="00AE05F7" w:rsidRDefault="003A44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="Times New Roman"/>
                <w:color w:val="000000"/>
              </w:rPr>
            </w:pPr>
            <w:r w:rsidRPr="00AE05F7">
              <w:rPr>
                <w:rFonts w:asciiTheme="minorHAnsi" w:eastAsia="Times New Roman" w:hAnsiTheme="minorHAnsi" w:cs="Times New Roman"/>
                <w:color w:val="000000"/>
              </w:rPr>
              <w:t xml:space="preserve">  </w:t>
            </w:r>
            <w:r w:rsidR="0045477F">
              <w:rPr>
                <w:rFonts w:asciiTheme="minorHAnsi" w:eastAsia="Times New Roman" w:hAnsiTheme="minorHAnsi" w:cs="Times New Roman"/>
                <w:color w:val="000000"/>
              </w:rPr>
              <w:t>5</w:t>
            </w:r>
            <w:r w:rsidR="000139A8" w:rsidRPr="00AE05F7">
              <w:rPr>
                <w:rFonts w:asciiTheme="minorHAnsi" w:eastAsia="Times New Roman" w:hAnsiTheme="minorHAnsi" w:cs="Times New Roman"/>
                <w:color w:val="000000"/>
              </w:rPr>
              <w:t>°</w:t>
            </w:r>
          </w:p>
        </w:tc>
      </w:tr>
      <w:tr w:rsidR="00B16464" w14:paraId="421492D0" w14:textId="77777777" w:rsidTr="00FB1881">
        <w:trPr>
          <w:trHeight w:val="190"/>
        </w:trPr>
        <w:tc>
          <w:tcPr>
            <w:tcW w:w="2684" w:type="dxa"/>
            <w:shd w:val="clear" w:color="auto" w:fill="92CDDC" w:themeFill="accent5" w:themeFillTint="99"/>
          </w:tcPr>
          <w:p w14:paraId="0926B758" w14:textId="77777777" w:rsidR="00B16464" w:rsidRPr="00AE05F7" w:rsidRDefault="000139A8" w:rsidP="00DA19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ind w:left="118"/>
              <w:rPr>
                <w:rFonts w:asciiTheme="minorHAnsi" w:eastAsia="Calibri" w:hAnsiTheme="minorHAnsi" w:cs="Calibri"/>
                <w:b/>
                <w:color w:val="000000"/>
              </w:rPr>
            </w:pPr>
            <w:r w:rsidRPr="00AE05F7">
              <w:rPr>
                <w:rFonts w:asciiTheme="minorHAnsi" w:eastAsia="Calibri" w:hAnsiTheme="minorHAnsi" w:cs="Calibri"/>
                <w:b/>
                <w:color w:val="000000"/>
              </w:rPr>
              <w:t>DOCENTE:</w:t>
            </w:r>
          </w:p>
        </w:tc>
        <w:tc>
          <w:tcPr>
            <w:tcW w:w="4961" w:type="dxa"/>
            <w:gridSpan w:val="3"/>
            <w:shd w:val="clear" w:color="auto" w:fill="92CDDC" w:themeFill="accent5" w:themeFillTint="99"/>
          </w:tcPr>
          <w:p w14:paraId="2D545E12" w14:textId="4BC71BE5" w:rsidR="00B16464" w:rsidRPr="00AE05F7" w:rsidRDefault="004547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="Times New Roman"/>
                <w:color w:val="000000"/>
              </w:rPr>
            </w:pPr>
            <w:r>
              <w:rPr>
                <w:rFonts w:asciiTheme="minorHAnsi" w:eastAsia="Times New Roman" w:hAnsiTheme="minorHAnsi" w:cs="Times New Roman"/>
                <w:color w:val="000000"/>
              </w:rPr>
              <w:t xml:space="preserve">LILY VIERA RIVERA </w:t>
            </w:r>
          </w:p>
        </w:tc>
        <w:tc>
          <w:tcPr>
            <w:tcW w:w="1559" w:type="dxa"/>
            <w:shd w:val="clear" w:color="auto" w:fill="92CDDC" w:themeFill="accent5" w:themeFillTint="99"/>
          </w:tcPr>
          <w:p w14:paraId="18A9ADBC" w14:textId="1D929623" w:rsidR="00B16464" w:rsidRPr="00AE05F7" w:rsidRDefault="00B16464" w:rsidP="00DA19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ind w:left="117"/>
              <w:rPr>
                <w:rFonts w:asciiTheme="minorHAnsi" w:eastAsia="Calibri" w:hAnsiTheme="minorHAnsi" w:cs="Calibri"/>
                <w:b/>
                <w:color w:val="000000"/>
              </w:rPr>
            </w:pPr>
          </w:p>
        </w:tc>
        <w:tc>
          <w:tcPr>
            <w:tcW w:w="1406" w:type="dxa"/>
            <w:shd w:val="clear" w:color="auto" w:fill="92CDDC" w:themeFill="accent5" w:themeFillTint="99"/>
          </w:tcPr>
          <w:p w14:paraId="407ACCEE" w14:textId="7FAC23B0" w:rsidR="00B16464" w:rsidRPr="00AE05F7" w:rsidRDefault="0053713B" w:rsidP="00D06A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Theme="minorHAnsi" w:eastAsia="Calibri" w:hAnsiTheme="minorHAnsi" w:cs="Calibri"/>
                <w:color w:val="000000"/>
              </w:rPr>
            </w:pPr>
            <w:r w:rsidRPr="00AE05F7">
              <w:rPr>
                <w:rFonts w:asciiTheme="minorHAnsi" w:eastAsia="Calibri" w:hAnsiTheme="minorHAnsi" w:cs="Calibri"/>
                <w:color w:val="000000"/>
              </w:rPr>
              <w:t xml:space="preserve">  </w:t>
            </w:r>
            <w:r w:rsidR="00DB7889">
              <w:rPr>
                <w:rFonts w:asciiTheme="minorHAnsi" w:eastAsia="Calibri" w:hAnsiTheme="minorHAnsi" w:cs="Calibri"/>
                <w:color w:val="000000"/>
              </w:rPr>
              <w:t>14</w:t>
            </w:r>
            <w:r w:rsidR="000139A8" w:rsidRPr="00AE05F7">
              <w:rPr>
                <w:rFonts w:asciiTheme="minorHAnsi" w:eastAsia="Calibri" w:hAnsiTheme="minorHAnsi" w:cs="Calibri"/>
                <w:color w:val="000000"/>
              </w:rPr>
              <w:t xml:space="preserve">/ </w:t>
            </w:r>
            <w:r w:rsidR="00D06A91">
              <w:rPr>
                <w:rFonts w:asciiTheme="minorHAnsi" w:eastAsia="Calibri" w:hAnsiTheme="minorHAnsi" w:cs="Calibri"/>
                <w:color w:val="000000"/>
              </w:rPr>
              <w:t>0</w:t>
            </w:r>
            <w:r w:rsidR="000A4BAA">
              <w:rPr>
                <w:rFonts w:asciiTheme="minorHAnsi" w:eastAsia="Calibri" w:hAnsiTheme="minorHAnsi" w:cs="Calibri"/>
                <w:color w:val="000000"/>
              </w:rPr>
              <w:t>9</w:t>
            </w:r>
            <w:r w:rsidR="00600A89" w:rsidRPr="00AE05F7">
              <w:rPr>
                <w:rFonts w:asciiTheme="minorHAnsi" w:eastAsia="Calibri" w:hAnsiTheme="minorHAnsi" w:cs="Calibri"/>
                <w:color w:val="000000"/>
              </w:rPr>
              <w:t>/</w:t>
            </w:r>
            <w:r w:rsidR="000139A8" w:rsidRPr="00AE05F7">
              <w:rPr>
                <w:rFonts w:asciiTheme="minorHAnsi" w:eastAsia="Calibri" w:hAnsiTheme="minorHAnsi" w:cs="Calibri"/>
                <w:color w:val="000000"/>
              </w:rPr>
              <w:t>2</w:t>
            </w:r>
            <w:r w:rsidR="00DB7889">
              <w:rPr>
                <w:rFonts w:asciiTheme="minorHAnsi" w:eastAsia="Calibri" w:hAnsiTheme="minorHAnsi" w:cs="Calibri"/>
                <w:color w:val="000000"/>
              </w:rPr>
              <w:t>3</w:t>
            </w:r>
          </w:p>
        </w:tc>
      </w:tr>
      <w:tr w:rsidR="00B16464" w14:paraId="034FCE04" w14:textId="77777777" w:rsidTr="00FB1881">
        <w:trPr>
          <w:trHeight w:val="190"/>
        </w:trPr>
        <w:tc>
          <w:tcPr>
            <w:tcW w:w="10610" w:type="dxa"/>
            <w:gridSpan w:val="6"/>
            <w:shd w:val="clear" w:color="auto" w:fill="92CDDC" w:themeFill="accent5" w:themeFillTint="99"/>
          </w:tcPr>
          <w:p w14:paraId="2A5112ED" w14:textId="5051D40E" w:rsidR="00B16464" w:rsidRDefault="000139A8" w:rsidP="00DA19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ind w:left="100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Competencia</w:t>
            </w:r>
            <w:r w:rsidR="002751D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: </w:t>
            </w:r>
            <w:r w:rsidR="00E46C71" w:rsidRPr="00670895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r w:rsidR="00E46C71" w:rsidRPr="00E46C71">
              <w:rPr>
                <w:rFonts w:ascii="Calibri" w:hAnsi="Calibri"/>
                <w:b/>
                <w:bCs/>
              </w:rPr>
              <w:t>Asume la experiencia del encuentro personal y comunitario con Dios en su proyecto de vida en coherencia con su creencia religiosa.</w:t>
            </w:r>
          </w:p>
        </w:tc>
      </w:tr>
    </w:tbl>
    <w:p w14:paraId="279F209C" w14:textId="16B7AB1F" w:rsidR="00B16464" w:rsidRDefault="00B16464">
      <w:pPr>
        <w:pStyle w:val="Ttulo"/>
        <w:ind w:left="0"/>
        <w:jc w:val="left"/>
        <w:rPr>
          <w:color w:val="FF0000"/>
          <w:sz w:val="36"/>
          <w:szCs w:val="36"/>
        </w:rPr>
      </w:pPr>
    </w:p>
    <w:p w14:paraId="1EB2BA26" w14:textId="77777777" w:rsidR="00B16464" w:rsidRDefault="000139A8">
      <w:pPr>
        <w:pStyle w:val="Ttulo"/>
        <w:ind w:left="0"/>
        <w:jc w:val="left"/>
        <w:rPr>
          <w:rFonts w:ascii="Bodoni" w:eastAsia="Bodoni" w:hAnsi="Bodoni" w:cs="Bodoni"/>
          <w:color w:val="FF0000"/>
          <w:sz w:val="36"/>
          <w:szCs w:val="36"/>
        </w:rPr>
      </w:pPr>
      <w:r>
        <w:rPr>
          <w:rFonts w:ascii="Bodoni" w:eastAsia="Bodoni" w:hAnsi="Bodoni" w:cs="Bodoni"/>
          <w:color w:val="FF0000"/>
          <w:sz w:val="36"/>
          <w:szCs w:val="36"/>
        </w:rPr>
        <w:t xml:space="preserve"> </w:t>
      </w:r>
    </w:p>
    <w:p w14:paraId="499BF422" w14:textId="7C62D8CD" w:rsidR="00B16464" w:rsidRDefault="00B16464">
      <w:pPr>
        <w:ind w:left="709" w:right="372"/>
        <w:jc w:val="both"/>
        <w:rPr>
          <w:sz w:val="20"/>
          <w:szCs w:val="20"/>
        </w:rPr>
      </w:pPr>
    </w:p>
    <w:p w14:paraId="7EF19C42" w14:textId="7E823587" w:rsidR="00B16464" w:rsidRDefault="00B16464">
      <w:pPr>
        <w:ind w:left="709" w:right="372"/>
        <w:jc w:val="both"/>
        <w:rPr>
          <w:sz w:val="20"/>
          <w:szCs w:val="20"/>
        </w:rPr>
      </w:pPr>
    </w:p>
    <w:p w14:paraId="16047D00" w14:textId="20F7A6DD" w:rsidR="00B16464" w:rsidRDefault="000139A8">
      <w:pPr>
        <w:ind w:left="709" w:right="37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</w:p>
    <w:p w14:paraId="453C2791" w14:textId="03DD0A26" w:rsidR="00B16464" w:rsidRDefault="00B16464">
      <w:pPr>
        <w:ind w:left="709" w:right="372"/>
        <w:jc w:val="both"/>
        <w:rPr>
          <w:sz w:val="20"/>
          <w:szCs w:val="20"/>
        </w:rPr>
      </w:pPr>
    </w:p>
    <w:p w14:paraId="2FC6B2DA" w14:textId="0F17A375" w:rsidR="00B16464" w:rsidRDefault="00B16464">
      <w:pPr>
        <w:ind w:left="709" w:right="372"/>
        <w:jc w:val="both"/>
        <w:rPr>
          <w:sz w:val="20"/>
          <w:szCs w:val="20"/>
        </w:rPr>
      </w:pPr>
    </w:p>
    <w:p w14:paraId="77BD678C" w14:textId="77777777" w:rsidR="003F2881" w:rsidRDefault="00DD1BF5" w:rsidP="00B2039F">
      <w:pPr>
        <w:pStyle w:val="Ttulo"/>
        <w:spacing w:before="0"/>
        <w:ind w:left="0" w:right="0"/>
        <w:rPr>
          <w:rFonts w:ascii="Algerian" w:hAnsi="Algerian" w:cstheme="minorHAnsi"/>
          <w:sz w:val="28"/>
          <w:szCs w:val="28"/>
        </w:rPr>
      </w:pPr>
      <w:r>
        <w:rPr>
          <w:rFonts w:ascii="Algerian" w:hAnsi="Algerian" w:cstheme="minorHAnsi"/>
          <w:sz w:val="28"/>
          <w:szCs w:val="28"/>
        </w:rPr>
        <w:t xml:space="preserve"> </w:t>
      </w:r>
    </w:p>
    <w:p w14:paraId="31D4F7DF" w14:textId="77777777" w:rsidR="003F2881" w:rsidRDefault="003F2881" w:rsidP="00B2039F">
      <w:pPr>
        <w:pStyle w:val="Ttulo"/>
        <w:spacing w:before="0"/>
        <w:ind w:left="0" w:right="0"/>
        <w:rPr>
          <w:rFonts w:ascii="Algerian" w:hAnsi="Algerian" w:cstheme="minorHAnsi"/>
          <w:sz w:val="28"/>
          <w:szCs w:val="28"/>
        </w:rPr>
      </w:pPr>
    </w:p>
    <w:p w14:paraId="79C2611A" w14:textId="77777777" w:rsidR="003F2881" w:rsidRDefault="003F2881" w:rsidP="00B2039F">
      <w:pPr>
        <w:pStyle w:val="Ttulo"/>
        <w:spacing w:before="0"/>
        <w:ind w:left="0" w:right="0"/>
        <w:rPr>
          <w:rFonts w:ascii="Algerian" w:hAnsi="Algerian" w:cstheme="minorHAnsi"/>
          <w:sz w:val="28"/>
          <w:szCs w:val="28"/>
        </w:rPr>
      </w:pPr>
    </w:p>
    <w:p w14:paraId="173F30B7" w14:textId="7A9CBEC9" w:rsidR="00E94F55" w:rsidRPr="00B2039F" w:rsidRDefault="003F2881" w:rsidP="003F2881">
      <w:pPr>
        <w:pStyle w:val="Ttulo"/>
        <w:spacing w:before="0"/>
        <w:ind w:left="0" w:right="0"/>
        <w:rPr>
          <w:rFonts w:ascii="Algerian" w:hAnsi="Algerian" w:cstheme="minorHAnsi"/>
          <w:sz w:val="28"/>
          <w:szCs w:val="28"/>
        </w:rPr>
      </w:pPr>
      <w:r>
        <w:rPr>
          <w:rFonts w:ascii="Algerian" w:hAnsi="Algerian" w:cstheme="minorHAnsi"/>
          <w:sz w:val="28"/>
          <w:szCs w:val="28"/>
        </w:rPr>
        <w:t xml:space="preserve">                                                                                                    </w:t>
      </w:r>
      <w:r w:rsidRPr="00A577D5">
        <w:rPr>
          <w:noProof/>
        </w:rPr>
        <w:drawing>
          <wp:inline distT="0" distB="0" distL="0" distR="0" wp14:anchorId="2F6A2DF9" wp14:editId="384DFC53">
            <wp:extent cx="1676400" cy="857250"/>
            <wp:effectExtent l="0" t="0" r="0" b="0"/>
            <wp:docPr id="66157478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1BF5">
        <w:rPr>
          <w:rFonts w:ascii="Algerian" w:hAnsi="Algerian" w:cstheme="minorHAnsi"/>
          <w:sz w:val="28"/>
          <w:szCs w:val="28"/>
        </w:rPr>
        <w:t xml:space="preserve">                      </w:t>
      </w:r>
      <w:r w:rsidR="00B2039F">
        <w:rPr>
          <w:rFonts w:ascii="Algerian" w:hAnsi="Algerian" w:cstheme="minorHAnsi"/>
          <w:sz w:val="28"/>
          <w:szCs w:val="28"/>
        </w:rPr>
        <w:t xml:space="preserve">                                                                                                               </w:t>
      </w:r>
    </w:p>
    <w:tbl>
      <w:tblPr>
        <w:tblStyle w:val="Tablaconcuadrcula"/>
        <w:tblpPr w:leftFromText="180" w:rightFromText="180" w:vertAnchor="text" w:horzAnchor="margin" w:tblpY="35"/>
        <w:tblW w:w="0" w:type="auto"/>
        <w:tblLook w:val="04A0" w:firstRow="1" w:lastRow="0" w:firstColumn="1" w:lastColumn="0" w:noHBand="0" w:noVBand="1"/>
      </w:tblPr>
      <w:tblGrid>
        <w:gridCol w:w="10914"/>
      </w:tblGrid>
      <w:tr w:rsidR="00513447" w14:paraId="447339F5" w14:textId="77777777" w:rsidTr="00513447">
        <w:tc>
          <w:tcPr>
            <w:tcW w:w="10914" w:type="dxa"/>
          </w:tcPr>
          <w:p w14:paraId="0040791F" w14:textId="5EA7C865" w:rsidR="00513447" w:rsidRPr="00E94F55" w:rsidRDefault="000A4BAA" w:rsidP="000A4BAA">
            <w:pPr>
              <w:spacing w:after="160" w:line="278" w:lineRule="auto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Buenos días, queridos estudiantes. Hoy vamos a reflexionar juntos sobre una pregunta importante: </w:t>
            </w:r>
            <w:r w:rsidRPr="00A577D5">
              <w:rPr>
                <w:i/>
                <w:iCs/>
                <w:sz w:val="20"/>
                <w:szCs w:val="20"/>
                <w:lang w:val="es-PE"/>
              </w:rPr>
              <w:t>¿cómo puede nuestro manejo del dinero ser expresión de nuestra fe y compromiso con Dios y la comunidad?</w:t>
            </w:r>
            <w:r w:rsidRPr="00A577D5">
              <w:rPr>
                <w:sz w:val="20"/>
                <w:szCs w:val="20"/>
                <w:lang w:val="es-PE"/>
              </w:rPr>
              <w:t> Quiero que imagine que Dios nos confía un tesoro: ¿qué haríamos con él para honrarlo y ayudar a otros? Espero que esta sesión nos ayude a descubrir respuestas valiosas.</w:t>
            </w:r>
          </w:p>
        </w:tc>
      </w:tr>
      <w:tr w:rsidR="00513447" w14:paraId="2D26FA85" w14:textId="77777777" w:rsidTr="00513447">
        <w:trPr>
          <w:trHeight w:val="1622"/>
        </w:trPr>
        <w:tc>
          <w:tcPr>
            <w:tcW w:w="10914" w:type="dxa"/>
          </w:tcPr>
          <w:p w14:paraId="336C32BA" w14:textId="359D58A5" w:rsidR="000A4BAA" w:rsidRPr="00A577D5" w:rsidRDefault="00513447" w:rsidP="000A4BAA">
            <w:pPr>
              <w:spacing w:after="160" w:line="278" w:lineRule="auto"/>
              <w:rPr>
                <w:sz w:val="20"/>
                <w:szCs w:val="20"/>
              </w:rPr>
            </w:pPr>
            <w:r w:rsidRPr="00E94F55">
              <w:rPr>
                <w:sz w:val="20"/>
                <w:szCs w:val="20"/>
              </w:rPr>
              <w:t xml:space="preserve"> </w:t>
            </w:r>
            <w:r w:rsidR="000A4BAA" w:rsidRPr="00A577D5">
              <w:rPr>
                <w:sz w:val="20"/>
                <w:szCs w:val="20"/>
              </w:rPr>
              <w:t>Acuerdos de convivencia</w:t>
            </w:r>
          </w:p>
          <w:p w14:paraId="58E2EA87" w14:textId="77777777" w:rsidR="000A4BAA" w:rsidRPr="00A577D5" w:rsidRDefault="000A4BAA" w:rsidP="000A4BAA">
            <w:pPr>
              <w:widowControl/>
              <w:numPr>
                <w:ilvl w:val="0"/>
                <w:numId w:val="10"/>
              </w:numPr>
              <w:spacing w:after="160" w:line="278" w:lineRule="auto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Escucharnos con respeto cuando alguien comparte sus ideas.</w:t>
            </w:r>
          </w:p>
          <w:p w14:paraId="144C1889" w14:textId="77777777" w:rsidR="000A4BAA" w:rsidRPr="00A577D5" w:rsidRDefault="000A4BAA" w:rsidP="000A4BAA">
            <w:pPr>
              <w:widowControl/>
              <w:numPr>
                <w:ilvl w:val="0"/>
                <w:numId w:val="10"/>
              </w:numPr>
              <w:spacing w:after="160" w:line="278" w:lineRule="auto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Participar con atención y sinceridad en las actividades y debates.</w:t>
            </w:r>
          </w:p>
          <w:p w14:paraId="13833F7B" w14:textId="00B7BFBE" w:rsidR="00513447" w:rsidRPr="00E94F55" w:rsidRDefault="000A4BAA" w:rsidP="000A4BAA">
            <w:pPr>
              <w:spacing w:before="240" w:after="240"/>
              <w:rPr>
                <w:sz w:val="20"/>
                <w:szCs w:val="20"/>
                <w:highlight w:val="white"/>
              </w:rPr>
            </w:pPr>
            <w:r w:rsidRPr="00E94F55">
              <w:rPr>
                <w:sz w:val="20"/>
                <w:szCs w:val="20"/>
                <w:lang w:val="es-PE"/>
              </w:rPr>
              <w:t xml:space="preserve">      3.-</w:t>
            </w:r>
            <w:r w:rsidRPr="00A577D5">
              <w:rPr>
                <w:sz w:val="20"/>
                <w:szCs w:val="20"/>
                <w:lang w:val="es-PE"/>
              </w:rPr>
              <w:t>Mantener el diálogo positivo, evitando discusiones que no construyan</w:t>
            </w:r>
          </w:p>
        </w:tc>
      </w:tr>
      <w:tr w:rsidR="00513447" w14:paraId="14AB8DC7" w14:textId="77777777" w:rsidTr="00513447">
        <w:trPr>
          <w:trHeight w:val="1253"/>
        </w:trPr>
        <w:tc>
          <w:tcPr>
            <w:tcW w:w="10914" w:type="dxa"/>
          </w:tcPr>
          <w:p w14:paraId="13CF2298" w14:textId="499E3CB3" w:rsidR="00513447" w:rsidRPr="00C64B4D" w:rsidRDefault="00E94F55" w:rsidP="000A4BAA">
            <w:pPr>
              <w:spacing w:after="160" w:line="278" w:lineRule="auto"/>
              <w:rPr>
                <w:b/>
                <w:bCs/>
                <w:color w:val="EE0000"/>
                <w:sz w:val="28"/>
                <w:szCs w:val="28"/>
                <w:lang w:val="es-PE"/>
              </w:rPr>
            </w:pPr>
            <w:r w:rsidRPr="00A577D5">
              <w:rPr>
                <w:b/>
                <w:bCs/>
                <w:color w:val="EE0000"/>
                <w:sz w:val="28"/>
                <w:szCs w:val="28"/>
                <w:lang w:val="es-PE"/>
              </w:rPr>
              <w:t xml:space="preserve">El Valor Del Dinero En La Sagrada Escritura: Una Perspectiva De Fe </w:t>
            </w:r>
          </w:p>
          <w:p w14:paraId="0C6EE09D" w14:textId="41D4F465" w:rsidR="00513447" w:rsidRPr="00E94F55" w:rsidRDefault="00513447" w:rsidP="000A4BAA">
            <w:pPr>
              <w:spacing w:after="160" w:line="278" w:lineRule="auto"/>
              <w:rPr>
                <w:sz w:val="20"/>
                <w:szCs w:val="20"/>
                <w:lang w:val="es-PE"/>
              </w:rPr>
            </w:pPr>
            <w:r w:rsidRPr="00E94F55">
              <w:rPr>
                <w:b/>
                <w:sz w:val="20"/>
                <w:szCs w:val="20"/>
              </w:rPr>
              <w:t>Propósito</w:t>
            </w:r>
            <w:r w:rsidRPr="00E94F55">
              <w:rPr>
                <w:sz w:val="20"/>
                <w:szCs w:val="20"/>
              </w:rPr>
              <w:t xml:space="preserve"> </w:t>
            </w:r>
            <w:r w:rsidR="000A4BAA" w:rsidRPr="00E94F55">
              <w:rPr>
                <w:sz w:val="20"/>
                <w:szCs w:val="20"/>
                <w:lang w:val="es-PE"/>
              </w:rPr>
              <w:t xml:space="preserve"> </w:t>
            </w:r>
            <w:r w:rsidR="000A4BAA" w:rsidRPr="00A577D5">
              <w:rPr>
                <w:sz w:val="20"/>
                <w:szCs w:val="20"/>
                <w:lang w:val="es-PE"/>
              </w:rPr>
              <w:t xml:space="preserve"> de la </w:t>
            </w:r>
            <w:r w:rsidR="000A4BAA" w:rsidRPr="00E46C71">
              <w:rPr>
                <w:b/>
                <w:bCs/>
                <w:sz w:val="20"/>
                <w:szCs w:val="20"/>
                <w:lang w:val="es-PE"/>
              </w:rPr>
              <w:t>sesión</w:t>
            </w:r>
            <w:r w:rsidR="000A4BAA" w:rsidRPr="00A577D5">
              <w:rPr>
                <w:sz w:val="20"/>
                <w:szCs w:val="20"/>
                <w:lang w:val="es-PE"/>
              </w:rPr>
              <w:t>: Promover la reflexión sobre el valor del dinero en la Biblia desde una perspectiva de fe, fomentando la coherencia entre nuestras acciones y principios morales en favor del bien común, la justicia y la solidaridad.</w:t>
            </w:r>
          </w:p>
        </w:tc>
      </w:tr>
      <w:tr w:rsidR="00513447" w14:paraId="5D9E4351" w14:textId="77777777" w:rsidTr="00FB1881">
        <w:trPr>
          <w:trHeight w:val="1433"/>
        </w:trPr>
        <w:tc>
          <w:tcPr>
            <w:tcW w:w="10914" w:type="dxa"/>
          </w:tcPr>
          <w:p w14:paraId="0B1D22E3" w14:textId="77777777" w:rsidR="000A4BAA" w:rsidRPr="00A577D5" w:rsidRDefault="000A4BAA" w:rsidP="000A4BAA">
            <w:pPr>
              <w:spacing w:after="160" w:line="278" w:lineRule="auto"/>
              <w:rPr>
                <w:color w:val="000000" w:themeColor="text1"/>
                <w:sz w:val="20"/>
                <w:szCs w:val="20"/>
                <w:lang w:val="es-PE"/>
              </w:rPr>
            </w:pPr>
            <w:r w:rsidRPr="00A577D5">
              <w:rPr>
                <w:color w:val="000000" w:themeColor="text1"/>
                <w:sz w:val="20"/>
                <w:szCs w:val="20"/>
                <w:lang w:val="es-PE"/>
              </w:rPr>
              <w:t>Motivación</w:t>
            </w:r>
          </w:p>
          <w:p w14:paraId="77D02006" w14:textId="77777777" w:rsidR="000A4BAA" w:rsidRPr="00A577D5" w:rsidRDefault="000A4BAA" w:rsidP="000A4BAA">
            <w:pPr>
              <w:spacing w:after="160" w:line="278" w:lineRule="auto"/>
              <w:rPr>
                <w:color w:val="000000" w:themeColor="text1"/>
                <w:sz w:val="20"/>
                <w:szCs w:val="20"/>
                <w:lang w:val="es-PE"/>
              </w:rPr>
            </w:pPr>
            <w:r w:rsidRPr="00A577D5">
              <w:rPr>
                <w:color w:val="000000" w:themeColor="text1"/>
                <w:sz w:val="20"/>
                <w:szCs w:val="20"/>
                <w:lang w:val="es-PE"/>
              </w:rPr>
              <w:t>Actividad 1: Presentar un billete o moneda y preguntar: “¿Qué significa para ti este dinero? ¿Solo un objeto o algo más?” Luego, propongan un reto: imaginen que no pueden usar dinero para comprar nada, ¿cómo obtendrían lo que necesitan?</w:t>
            </w:r>
          </w:p>
          <w:p w14:paraId="066983EA" w14:textId="77777777" w:rsidR="000A4BAA" w:rsidRPr="00A577D5" w:rsidRDefault="000A4BAA" w:rsidP="000A4BAA">
            <w:pPr>
              <w:spacing w:after="160" w:line="278" w:lineRule="auto"/>
              <w:rPr>
                <w:color w:val="000000" w:themeColor="text1"/>
                <w:sz w:val="20"/>
                <w:szCs w:val="20"/>
                <w:lang w:val="es-PE"/>
              </w:rPr>
            </w:pPr>
            <w:r w:rsidRPr="00A577D5">
              <w:rPr>
                <w:color w:val="000000" w:themeColor="text1"/>
                <w:sz w:val="20"/>
                <w:szCs w:val="20"/>
                <w:lang w:val="es-PE"/>
              </w:rPr>
              <w:t>Preguntas después de la actividad:</w:t>
            </w:r>
          </w:p>
          <w:p w14:paraId="18F653B2" w14:textId="77777777" w:rsidR="000A4BAA" w:rsidRPr="00A577D5" w:rsidRDefault="000A4BAA" w:rsidP="000A4BAA">
            <w:pPr>
              <w:widowControl/>
              <w:numPr>
                <w:ilvl w:val="0"/>
                <w:numId w:val="11"/>
              </w:numPr>
              <w:spacing w:after="160" w:line="278" w:lineRule="auto"/>
              <w:rPr>
                <w:color w:val="000000" w:themeColor="text1"/>
                <w:sz w:val="20"/>
                <w:szCs w:val="20"/>
                <w:lang w:val="es-PE"/>
              </w:rPr>
            </w:pPr>
            <w:r w:rsidRPr="00A577D5">
              <w:rPr>
                <w:color w:val="000000" w:themeColor="text1"/>
                <w:sz w:val="20"/>
                <w:szCs w:val="20"/>
                <w:lang w:val="es-PE"/>
              </w:rPr>
              <w:t>¿Creen que el dinero resuelve todos los problemas?</w:t>
            </w:r>
          </w:p>
          <w:p w14:paraId="3CF5832B" w14:textId="77777777" w:rsidR="000A4BAA" w:rsidRPr="00A577D5" w:rsidRDefault="000A4BAA" w:rsidP="000A4BAA">
            <w:pPr>
              <w:widowControl/>
              <w:numPr>
                <w:ilvl w:val="0"/>
                <w:numId w:val="11"/>
              </w:numPr>
              <w:spacing w:after="160" w:line="278" w:lineRule="auto"/>
              <w:rPr>
                <w:color w:val="000000" w:themeColor="text1"/>
                <w:sz w:val="20"/>
                <w:szCs w:val="20"/>
                <w:lang w:val="es-PE"/>
              </w:rPr>
            </w:pPr>
            <w:r w:rsidRPr="00A577D5">
              <w:rPr>
                <w:color w:val="000000" w:themeColor="text1"/>
                <w:sz w:val="20"/>
                <w:szCs w:val="20"/>
                <w:lang w:val="es-PE"/>
              </w:rPr>
              <w:t>¿Qué otras formas de “valor” existen además del dinero?</w:t>
            </w:r>
          </w:p>
          <w:p w14:paraId="47B5EEB0" w14:textId="77777777" w:rsidR="00E94F55" w:rsidRPr="00A577D5" w:rsidRDefault="00E94F55" w:rsidP="00E94F55">
            <w:pPr>
              <w:spacing w:after="160" w:line="278" w:lineRule="auto"/>
              <w:rPr>
                <w:color w:val="000000" w:themeColor="text1"/>
                <w:sz w:val="20"/>
                <w:szCs w:val="20"/>
                <w:lang w:val="es-PE"/>
              </w:rPr>
            </w:pPr>
            <w:r w:rsidRPr="00A577D5">
              <w:rPr>
                <w:color w:val="000000" w:themeColor="text1"/>
                <w:sz w:val="20"/>
                <w:szCs w:val="20"/>
                <w:lang w:val="es-PE"/>
              </w:rPr>
              <w:t>Problematización</w:t>
            </w:r>
          </w:p>
          <w:p w14:paraId="313B6A1A" w14:textId="3BD30221" w:rsidR="00AA10B5" w:rsidRDefault="00E94F55" w:rsidP="00E94F55">
            <w:pPr>
              <w:spacing w:after="160" w:line="278" w:lineRule="auto"/>
              <w:rPr>
                <w:color w:val="000000" w:themeColor="text1"/>
                <w:sz w:val="20"/>
                <w:szCs w:val="20"/>
                <w:lang w:val="es-PE"/>
              </w:rPr>
            </w:pPr>
            <w:r w:rsidRPr="00A577D5">
              <w:rPr>
                <w:color w:val="000000" w:themeColor="text1"/>
                <w:sz w:val="20"/>
                <w:szCs w:val="20"/>
                <w:lang w:val="es-PE"/>
              </w:rPr>
              <w:t>Actividad 1 (Juego de roles): Dividir a los estudiantes en grupos. Cada grupo debe representar una situación en que una persona recibe dinero inesperado (ejemplo: herencia, premio, donación). Deben decidir, entre varias opciones, qué hacer con el dinero (gastarlo solo para sí, ahorrar, ayudar a otros) y luego explicar su decisión.</w:t>
            </w:r>
          </w:p>
          <w:p w14:paraId="049AFFC9" w14:textId="14FB4C8F" w:rsidR="00AA10B5" w:rsidRPr="00AA2A0C" w:rsidRDefault="00AA10B5" w:rsidP="00E94F55">
            <w:pPr>
              <w:spacing w:after="160" w:line="278" w:lineRule="auto"/>
              <w:rPr>
                <w:color w:val="000000" w:themeColor="text1"/>
                <w:sz w:val="20"/>
                <w:szCs w:val="20"/>
                <w:lang w:val="es-PE"/>
              </w:rPr>
            </w:pPr>
            <w:r>
              <w:rPr>
                <w:color w:val="000000" w:themeColor="text1"/>
                <w:sz w:val="20"/>
                <w:szCs w:val="20"/>
                <w:lang w:val="es-PE"/>
              </w:rPr>
              <w:lastRenderedPageBreak/>
              <w:t xml:space="preserve">2.- JUZGAR </w:t>
            </w:r>
          </w:p>
          <w:p w14:paraId="73843039" w14:textId="77777777" w:rsidR="00B2039F" w:rsidRPr="00A577D5" w:rsidRDefault="00B2039F" w:rsidP="00B2039F">
            <w:pPr>
              <w:spacing w:after="160" w:line="278" w:lineRule="auto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Lee cuidadosamente los siguientes pasajes bíblicos y responde las preguntas que se plantean:</w:t>
            </w:r>
          </w:p>
          <w:p w14:paraId="313AFA63" w14:textId="10903E4C" w:rsidR="00B2039F" w:rsidRPr="00A577D5" w:rsidRDefault="00B2039F" w:rsidP="00B2039F">
            <w:pPr>
              <w:widowControl/>
              <w:numPr>
                <w:ilvl w:val="0"/>
                <w:numId w:val="16"/>
              </w:numPr>
              <w:spacing w:after="160" w:line="278" w:lineRule="auto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 xml:space="preserve">Mateo 6:24: "Nadie puede servir a dos señores, porque o </w:t>
            </w:r>
            <w:r w:rsidRPr="00B2039F">
              <w:rPr>
                <w:sz w:val="20"/>
                <w:szCs w:val="20"/>
                <w:lang w:val="es-PE"/>
              </w:rPr>
              <w:t>aborrecerá</w:t>
            </w:r>
            <w:r w:rsidRPr="00A577D5">
              <w:rPr>
                <w:sz w:val="20"/>
                <w:szCs w:val="20"/>
                <w:lang w:val="es-PE"/>
              </w:rPr>
              <w:t xml:space="preserve"> a uno y amará al otro" </w:t>
            </w:r>
          </w:p>
          <w:p w14:paraId="3EA46F39" w14:textId="0717AA55" w:rsidR="00B2039F" w:rsidRPr="00A577D5" w:rsidRDefault="00B2039F" w:rsidP="00B2039F">
            <w:pPr>
              <w:widowControl/>
              <w:numPr>
                <w:ilvl w:val="0"/>
                <w:numId w:val="16"/>
              </w:numPr>
              <w:spacing w:after="160" w:line="278" w:lineRule="auto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 xml:space="preserve">1 Timoteo 6:10: "Porque nada han llevado al mundo, y nada podrán llevar" </w:t>
            </w:r>
          </w:p>
          <w:p w14:paraId="146ABB40" w14:textId="57499C94" w:rsidR="00AA2A0C" w:rsidRPr="00B2039F" w:rsidRDefault="00B2039F" w:rsidP="00E94F55">
            <w:pPr>
              <w:widowControl/>
              <w:numPr>
                <w:ilvl w:val="0"/>
                <w:numId w:val="16"/>
              </w:numPr>
              <w:spacing w:after="160" w:line="278" w:lineRule="auto"/>
              <w:rPr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Lucas 12:15: "Cuidaos de toda avaricia, porque la vida del hombre no consiste en la abundancia de lo que posee"</w:t>
            </w:r>
            <w:r w:rsidRPr="00A577D5">
              <w:rPr>
                <w:lang w:val="es-PE"/>
              </w:rPr>
              <w:t xml:space="preserve"> </w:t>
            </w:r>
          </w:p>
        </w:tc>
      </w:tr>
    </w:tbl>
    <w:p w14:paraId="483E7E8B" w14:textId="2F82D87F" w:rsidR="00FB4400" w:rsidRDefault="002C3EF2" w:rsidP="00A6138F">
      <w:r>
        <w:lastRenderedPageBreak/>
        <w:t xml:space="preserve">                     </w:t>
      </w:r>
      <w:r w:rsidR="00BA1086">
        <w:t xml:space="preserve"> </w:t>
      </w:r>
    </w:p>
    <w:p w14:paraId="0AE44119" w14:textId="2C30C78E" w:rsidR="00BA1086" w:rsidRPr="00DA19CC" w:rsidRDefault="00BA1086" w:rsidP="00A6138F">
      <w:pPr>
        <w:rPr>
          <w:color w:val="000000" w:themeColor="text1"/>
        </w:rPr>
      </w:pPr>
      <w:r>
        <w:t xml:space="preserve">                                                                    </w:t>
      </w:r>
    </w:p>
    <w:p w14:paraId="7289239E" w14:textId="77777777" w:rsidR="00BA1086" w:rsidRDefault="00BA1086" w:rsidP="00A6138F"/>
    <w:p w14:paraId="2FF658BB" w14:textId="77777777" w:rsidR="00BA1086" w:rsidRDefault="00BA1086" w:rsidP="00A6138F"/>
    <w:p w14:paraId="35FEF36C" w14:textId="3E915425" w:rsidR="008A4FDA" w:rsidRPr="00A6138F" w:rsidRDefault="008A4FDA" w:rsidP="00A6138F">
      <w:r>
        <w:t xml:space="preserve">                                                                                       </w:t>
      </w:r>
    </w:p>
    <w:p w14:paraId="40B82209" w14:textId="0B995EB0" w:rsidR="00B16464" w:rsidRDefault="000139A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CA1E12" w14:textId="24D7A15B" w:rsidR="007738F9" w:rsidRDefault="007738F9" w:rsidP="008E6CCC">
      <w:pPr>
        <w:shd w:val="clear" w:color="auto" w:fill="FFFFFF" w:themeFill="background1"/>
        <w:spacing w:line="258" w:lineRule="auto"/>
        <w:jc w:val="center"/>
        <w:textDirection w:val="btLr"/>
      </w:pPr>
    </w:p>
    <w:p w14:paraId="7414F88F" w14:textId="09FF2554" w:rsidR="00F66A38" w:rsidRPr="00E46C71" w:rsidRDefault="000139A8">
      <w:pPr>
        <w:rPr>
          <w:rFonts w:ascii="Arial" w:eastAsia="Arial" w:hAnsi="Arial" w:cs="Arial"/>
          <w:b/>
          <w:color w:val="FF0000"/>
        </w:rPr>
      </w:pPr>
      <w:r w:rsidRPr="002C3EF2">
        <w:rPr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C3EF2">
        <w:t xml:space="preserve">             </w:t>
      </w:r>
    </w:p>
    <w:p w14:paraId="1E2B3698" w14:textId="604F94BC" w:rsidR="00AA10B5" w:rsidRDefault="00AA10B5">
      <w:pPr>
        <w:rPr>
          <w:rFonts w:ascii="Arial" w:eastAsia="Arial" w:hAnsi="Arial" w:cs="Arial"/>
        </w:rPr>
      </w:pPr>
    </w:p>
    <w:p w14:paraId="1FFFE7A7" w14:textId="67E5BF1E" w:rsidR="00AA10B5" w:rsidRDefault="00AA10B5">
      <w:pPr>
        <w:rPr>
          <w:rFonts w:ascii="Arial" w:eastAsia="Arial" w:hAnsi="Arial" w:cs="Arial"/>
        </w:rPr>
      </w:pPr>
    </w:p>
    <w:p w14:paraId="7910C025" w14:textId="1A6EDDC3" w:rsidR="00AA10B5" w:rsidRDefault="00AA10B5">
      <w:pPr>
        <w:rPr>
          <w:rFonts w:ascii="Arial" w:eastAsia="Arial" w:hAnsi="Arial" w:cs="Arial"/>
        </w:rPr>
      </w:pPr>
    </w:p>
    <w:p w14:paraId="263AA80C" w14:textId="2C8D1DD4" w:rsidR="00AA10B5" w:rsidRDefault="00AA10B5">
      <w:pPr>
        <w:rPr>
          <w:rFonts w:ascii="Arial" w:eastAsia="Arial" w:hAnsi="Arial" w:cs="Arial"/>
        </w:rPr>
      </w:pPr>
    </w:p>
    <w:p w14:paraId="7A70F33D" w14:textId="6809E016" w:rsidR="00AA10B5" w:rsidRDefault="003F2881">
      <w:pPr>
        <w:rPr>
          <w:rFonts w:ascii="Arial" w:eastAsia="Arial" w:hAnsi="Arial" w:cs="Arial"/>
        </w:rPr>
      </w:pPr>
      <w:r w:rsidRPr="002C3E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2BA5D26" wp14:editId="7130CE32">
                <wp:simplePos x="0" y="0"/>
                <wp:positionH relativeFrom="margin">
                  <wp:posOffset>152400</wp:posOffset>
                </wp:positionH>
                <wp:positionV relativeFrom="paragraph">
                  <wp:posOffset>29211</wp:posOffset>
                </wp:positionV>
                <wp:extent cx="6715125" cy="1181100"/>
                <wp:effectExtent l="19050" t="19050" r="28575" b="19050"/>
                <wp:wrapNone/>
                <wp:docPr id="1" name="Rectángulo redonde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181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38100" cap="flat" cmpd="sng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D8AF33" w14:textId="77777777" w:rsidR="00B2039F" w:rsidRPr="00A577D5" w:rsidRDefault="00B2039F" w:rsidP="00B2039F">
                            <w:pPr>
                              <w:widowControl/>
                              <w:numPr>
                                <w:ilvl w:val="0"/>
                                <w:numId w:val="16"/>
                              </w:numPr>
                              <w:spacing w:after="160" w:line="278" w:lineRule="auto"/>
                              <w:rPr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A577D5">
                              <w:rPr>
                                <w:sz w:val="20"/>
                                <w:szCs w:val="20"/>
                                <w:lang w:val="es-PE"/>
                              </w:rPr>
                              <w:t>¿Qué nos enseña esta cita sobre el uso del dinero y las prioridades en nuestra vida?</w:t>
                            </w:r>
                          </w:p>
                          <w:p w14:paraId="1A37CE07" w14:textId="77777777" w:rsidR="00B2039F" w:rsidRPr="00A577D5" w:rsidRDefault="00B2039F" w:rsidP="00B2039F">
                            <w:pPr>
                              <w:widowControl/>
                              <w:numPr>
                                <w:ilvl w:val="0"/>
                                <w:numId w:val="16"/>
                              </w:numPr>
                              <w:spacing w:after="160" w:line="278" w:lineRule="auto"/>
                              <w:rPr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A577D5">
                              <w:rPr>
                                <w:sz w:val="20"/>
                                <w:szCs w:val="20"/>
                                <w:lang w:val="es-PE"/>
                              </w:rPr>
                              <w:t>¿Qué nos enseña esta cita sobre el uso del dinero y las prioridades en nuestra vida?</w:t>
                            </w:r>
                          </w:p>
                          <w:p w14:paraId="64567888" w14:textId="47922074" w:rsidR="00AA10B5" w:rsidRPr="003F2881" w:rsidRDefault="00B2039F" w:rsidP="003F2881">
                            <w:pPr>
                              <w:widowControl/>
                              <w:numPr>
                                <w:ilvl w:val="0"/>
                                <w:numId w:val="16"/>
                              </w:numPr>
                              <w:spacing w:after="160" w:line="278" w:lineRule="auto"/>
                              <w:rPr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A577D5">
                              <w:rPr>
                                <w:sz w:val="20"/>
                                <w:szCs w:val="20"/>
                                <w:lang w:val="es-PE"/>
                              </w:rPr>
                              <w:t>¿Qué reflexiones surgen respecto a la importancia de los valores espirituales frente a la acumulación material?</w:t>
                            </w:r>
                          </w:p>
                          <w:p w14:paraId="4F30D27F" w14:textId="645AECF2" w:rsidR="00AA10B5" w:rsidRPr="00AA10B5" w:rsidRDefault="00AA10B5" w:rsidP="00AA10B5">
                            <w:pPr>
                              <w:widowControl/>
                              <w:shd w:val="clear" w:color="auto" w:fill="F9F9F9"/>
                              <w:spacing w:after="150" w:line="450" w:lineRule="atLeast"/>
                              <w:rPr>
                                <w:rFonts w:ascii="Georgia" w:eastAsia="Times New Roman" w:hAnsi="Georgia" w:cs="Times New Roman"/>
                                <w:color w:val="444444"/>
                                <w:sz w:val="20"/>
                                <w:szCs w:val="20"/>
                                <w:lang w:val="es-PE" w:eastAsia="en-US"/>
                              </w:rPr>
                            </w:pPr>
                          </w:p>
                          <w:p w14:paraId="72FAC6B0" w14:textId="1F083831" w:rsidR="00AA10B5" w:rsidRPr="00AA10B5" w:rsidRDefault="00AA10B5" w:rsidP="00AA10B5">
                            <w:pPr>
                              <w:widowControl/>
                              <w:shd w:val="clear" w:color="auto" w:fill="F9F9F9"/>
                              <w:spacing w:after="150" w:line="450" w:lineRule="atLeast"/>
                              <w:rPr>
                                <w:rFonts w:ascii="Georgia" w:eastAsia="Times New Roman" w:hAnsi="Georgia" w:cs="Times New Roman"/>
                                <w:color w:val="444444"/>
                                <w:sz w:val="20"/>
                                <w:szCs w:val="20"/>
                                <w:lang w:val="es-PE" w:eastAsia="en-US"/>
                              </w:rPr>
                            </w:pPr>
                          </w:p>
                          <w:p w14:paraId="1BFD20E1" w14:textId="19A548F9" w:rsidR="00AA10B5" w:rsidRPr="00AA10B5" w:rsidRDefault="00AA10B5" w:rsidP="00AA10B5">
                            <w:pPr>
                              <w:widowControl/>
                              <w:shd w:val="clear" w:color="auto" w:fill="FFFFFF"/>
                              <w:spacing w:after="150" w:line="450" w:lineRule="atLeast"/>
                              <w:rPr>
                                <w:rFonts w:ascii="Georgia" w:eastAsia="Times New Roman" w:hAnsi="Georgia" w:cs="Times New Roman"/>
                                <w:color w:val="444444"/>
                                <w:sz w:val="20"/>
                                <w:szCs w:val="20"/>
                                <w:lang w:val="es-PE" w:eastAsia="en-US"/>
                              </w:rPr>
                            </w:pPr>
                          </w:p>
                          <w:p w14:paraId="6EB9DE1F" w14:textId="4FDEB722" w:rsidR="00FC2F10" w:rsidRPr="00FC2F10" w:rsidRDefault="00FC2F10" w:rsidP="00823251">
                            <w:pPr>
                              <w:widowControl/>
                              <w:spacing w:after="160" w:line="259" w:lineRule="auto"/>
                              <w:ind w:left="360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1971AC28" w14:textId="5E7721A4" w:rsidR="00C11F2A" w:rsidRPr="008C586C" w:rsidRDefault="00C11F2A" w:rsidP="005754C2">
                            <w:pPr>
                              <w:widowControl/>
                              <w:spacing w:after="240" w:line="259" w:lineRule="auto"/>
                              <w:ind w:left="720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2BC5C6C" w14:textId="51701426" w:rsidR="001D432B" w:rsidRPr="00C11F2A" w:rsidRDefault="001D432B" w:rsidP="00483F2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lang w:val="es-ES"/>
                              </w:rPr>
                            </w:pPr>
                          </w:p>
                          <w:p w14:paraId="72261531" w14:textId="77777777" w:rsidR="00B16464" w:rsidRPr="00831A81" w:rsidRDefault="000139A8">
                            <w:pPr>
                              <w:textDirection w:val="btLr"/>
                              <w:rPr>
                                <w:rFonts w:asciiTheme="minorHAnsi" w:hAnsiTheme="minorHAnsi"/>
                              </w:rPr>
                            </w:pPr>
                            <w:r w:rsidRPr="00831A81">
                              <w:rPr>
                                <w:rFonts w:asciiTheme="minorHAnsi" w:hAnsiTheme="minorHAnsi"/>
                                <w:color w:val="000000"/>
                              </w:rPr>
                              <w:t xml:space="preserve">                                                                                               </w:t>
                            </w:r>
                          </w:p>
                          <w:p w14:paraId="3A07EC6A" w14:textId="77777777" w:rsidR="00B16464" w:rsidRDefault="00B16464">
                            <w:pPr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BA5D26" id="Rectángulo redondeado 1" o:spid="_x0000_s1028" style="position:absolute;margin-left:12pt;margin-top:2.3pt;width:528.75pt;height:9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" fillcolor="white [3201]" strokecolor="#4bacc6 [3208]" strokeweight="3pt">
                <v:stroke startarrowwidth="narrow" startarrowlength="short" endarrowwidth="narrow" endarrowlength="short"/>
                <v:textbox inset="2.53958mm,1.2694mm,2.53958mm,1.2694mm">
                  <w:txbxContent>
                    <w:p w14:paraId="77D8AF33" w14:textId="77777777" w:rsidR="00B2039F" w:rsidRPr="00A577D5" w:rsidRDefault="00B2039F" w:rsidP="00B2039F">
                      <w:pPr>
                        <w:widowControl/>
                        <w:numPr>
                          <w:ilvl w:val="0"/>
                          <w:numId w:val="16"/>
                        </w:numPr>
                        <w:spacing w:after="160" w:line="278" w:lineRule="auto"/>
                        <w:rPr>
                          <w:sz w:val="20"/>
                          <w:szCs w:val="20"/>
                          <w:lang w:val="es-PE"/>
                        </w:rPr>
                      </w:pPr>
                      <w:r w:rsidRPr="00A577D5">
                        <w:rPr>
                          <w:sz w:val="20"/>
                          <w:szCs w:val="20"/>
                          <w:lang w:val="es-PE"/>
                        </w:rPr>
                        <w:t>¿Qué nos enseña esta cita sobre el uso del dinero y las prioridades en nuestra vida?</w:t>
                      </w:r>
                    </w:p>
                    <w:p w14:paraId="1A37CE07" w14:textId="77777777" w:rsidR="00B2039F" w:rsidRPr="00A577D5" w:rsidRDefault="00B2039F" w:rsidP="00B2039F">
                      <w:pPr>
                        <w:widowControl/>
                        <w:numPr>
                          <w:ilvl w:val="0"/>
                          <w:numId w:val="16"/>
                        </w:numPr>
                        <w:spacing w:after="160" w:line="278" w:lineRule="auto"/>
                        <w:rPr>
                          <w:sz w:val="20"/>
                          <w:szCs w:val="20"/>
                          <w:lang w:val="es-PE"/>
                        </w:rPr>
                      </w:pPr>
                      <w:r w:rsidRPr="00A577D5">
                        <w:rPr>
                          <w:sz w:val="20"/>
                          <w:szCs w:val="20"/>
                          <w:lang w:val="es-PE"/>
                        </w:rPr>
                        <w:t>¿Qué nos enseña esta cita sobre el uso del dinero y las prioridades en nuestra vida?</w:t>
                      </w:r>
                    </w:p>
                    <w:p w14:paraId="64567888" w14:textId="47922074" w:rsidR="00AA10B5" w:rsidRPr="003F2881" w:rsidRDefault="00B2039F" w:rsidP="003F2881">
                      <w:pPr>
                        <w:widowControl/>
                        <w:numPr>
                          <w:ilvl w:val="0"/>
                          <w:numId w:val="16"/>
                        </w:numPr>
                        <w:spacing w:after="160" w:line="278" w:lineRule="auto"/>
                        <w:rPr>
                          <w:sz w:val="20"/>
                          <w:szCs w:val="20"/>
                          <w:lang w:val="es-PE"/>
                        </w:rPr>
                      </w:pPr>
                      <w:r w:rsidRPr="00A577D5">
                        <w:rPr>
                          <w:sz w:val="20"/>
                          <w:szCs w:val="20"/>
                          <w:lang w:val="es-PE"/>
                        </w:rPr>
                        <w:t>¿Qué reflexiones surgen respecto a la importancia de los valores espirituales frente a la acumulación material?</w:t>
                      </w:r>
                    </w:p>
                    <w:p w14:paraId="4F30D27F" w14:textId="645AECF2" w:rsidR="00AA10B5" w:rsidRPr="00AA10B5" w:rsidRDefault="00AA10B5" w:rsidP="00AA10B5">
                      <w:pPr>
                        <w:widowControl/>
                        <w:shd w:val="clear" w:color="auto" w:fill="F9F9F9"/>
                        <w:spacing w:after="150" w:line="450" w:lineRule="atLeast"/>
                        <w:rPr>
                          <w:rFonts w:ascii="Georgia" w:eastAsia="Times New Roman" w:hAnsi="Georgia" w:cs="Times New Roman"/>
                          <w:color w:val="444444"/>
                          <w:sz w:val="20"/>
                          <w:szCs w:val="20"/>
                          <w:lang w:val="es-PE" w:eastAsia="en-US"/>
                        </w:rPr>
                      </w:pPr>
                    </w:p>
                    <w:p w14:paraId="72FAC6B0" w14:textId="1F083831" w:rsidR="00AA10B5" w:rsidRPr="00AA10B5" w:rsidRDefault="00AA10B5" w:rsidP="00AA10B5">
                      <w:pPr>
                        <w:widowControl/>
                        <w:shd w:val="clear" w:color="auto" w:fill="F9F9F9"/>
                        <w:spacing w:after="150" w:line="450" w:lineRule="atLeast"/>
                        <w:rPr>
                          <w:rFonts w:ascii="Georgia" w:eastAsia="Times New Roman" w:hAnsi="Georgia" w:cs="Times New Roman"/>
                          <w:color w:val="444444"/>
                          <w:sz w:val="20"/>
                          <w:szCs w:val="20"/>
                          <w:lang w:val="es-PE" w:eastAsia="en-US"/>
                        </w:rPr>
                      </w:pPr>
                    </w:p>
                    <w:p w14:paraId="1BFD20E1" w14:textId="19A548F9" w:rsidR="00AA10B5" w:rsidRPr="00AA10B5" w:rsidRDefault="00AA10B5" w:rsidP="00AA10B5">
                      <w:pPr>
                        <w:widowControl/>
                        <w:shd w:val="clear" w:color="auto" w:fill="FFFFFF"/>
                        <w:spacing w:after="150" w:line="450" w:lineRule="atLeast"/>
                        <w:rPr>
                          <w:rFonts w:ascii="Georgia" w:eastAsia="Times New Roman" w:hAnsi="Georgia" w:cs="Times New Roman"/>
                          <w:color w:val="444444"/>
                          <w:sz w:val="20"/>
                          <w:szCs w:val="20"/>
                          <w:lang w:val="es-PE" w:eastAsia="en-US"/>
                        </w:rPr>
                      </w:pPr>
                    </w:p>
                    <w:p w14:paraId="6EB9DE1F" w14:textId="4FDEB722" w:rsidR="00FC2F10" w:rsidRPr="00FC2F10" w:rsidRDefault="00FC2F10" w:rsidP="00823251">
                      <w:pPr>
                        <w:widowControl/>
                        <w:spacing w:after="160" w:line="259" w:lineRule="auto"/>
                        <w:ind w:left="360"/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1971AC28" w14:textId="5E7721A4" w:rsidR="00C11F2A" w:rsidRPr="008C586C" w:rsidRDefault="00C11F2A" w:rsidP="005754C2">
                      <w:pPr>
                        <w:widowControl/>
                        <w:spacing w:after="240" w:line="259" w:lineRule="auto"/>
                        <w:ind w:left="720"/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62BC5C6C" w14:textId="51701426" w:rsidR="001D432B" w:rsidRPr="00C11F2A" w:rsidRDefault="001D432B" w:rsidP="00483F2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Theme="majorHAnsi" w:hAnsiTheme="majorHAnsi" w:cstheme="majorHAnsi"/>
                          <w:b/>
                          <w:lang w:val="es-ES"/>
                        </w:rPr>
                      </w:pPr>
                    </w:p>
                    <w:p w14:paraId="72261531" w14:textId="77777777" w:rsidR="00B16464" w:rsidRPr="00831A81" w:rsidRDefault="000139A8">
                      <w:pPr>
                        <w:textDirection w:val="btLr"/>
                        <w:rPr>
                          <w:rFonts w:asciiTheme="minorHAnsi" w:hAnsiTheme="minorHAnsi"/>
                        </w:rPr>
                      </w:pPr>
                      <w:r w:rsidRPr="00831A81">
                        <w:rPr>
                          <w:rFonts w:asciiTheme="minorHAnsi" w:hAnsiTheme="minorHAnsi"/>
                          <w:color w:val="000000"/>
                        </w:rPr>
                        <w:t xml:space="preserve">                                                                                               </w:t>
                      </w:r>
                    </w:p>
                    <w:p w14:paraId="3A07EC6A" w14:textId="77777777" w:rsidR="00B16464" w:rsidRDefault="00B16464">
                      <w:pPr>
                        <w:jc w:val="both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5A15E9" w14:textId="77777777" w:rsidR="00B2039F" w:rsidRDefault="00B2039F" w:rsidP="00AA10B5">
      <w:pPr>
        <w:widowControl/>
        <w:spacing w:after="240" w:line="259" w:lineRule="auto"/>
        <w:ind w:left="720"/>
        <w:jc w:val="both"/>
        <w:rPr>
          <w:sz w:val="20"/>
          <w:szCs w:val="20"/>
          <w:lang w:val="es-PE"/>
        </w:rPr>
      </w:pPr>
    </w:p>
    <w:p w14:paraId="75744B51" w14:textId="77777777" w:rsidR="003F2881" w:rsidRDefault="003F2881" w:rsidP="00AA10B5">
      <w:pPr>
        <w:widowControl/>
        <w:spacing w:after="240" w:line="259" w:lineRule="auto"/>
        <w:ind w:left="720"/>
        <w:jc w:val="both"/>
        <w:rPr>
          <w:sz w:val="20"/>
          <w:szCs w:val="20"/>
          <w:lang w:val="es-PE"/>
        </w:rPr>
      </w:pPr>
    </w:p>
    <w:p w14:paraId="349CE977" w14:textId="77777777" w:rsidR="003F2881" w:rsidRDefault="003F2881" w:rsidP="00AA10B5">
      <w:pPr>
        <w:widowControl/>
        <w:spacing w:after="240" w:line="259" w:lineRule="auto"/>
        <w:ind w:left="720"/>
        <w:jc w:val="both"/>
        <w:rPr>
          <w:sz w:val="20"/>
          <w:szCs w:val="20"/>
          <w:lang w:val="es-PE"/>
        </w:rPr>
      </w:pPr>
    </w:p>
    <w:p w14:paraId="44B75704" w14:textId="00DBC9F5" w:rsidR="00C64B4D" w:rsidRPr="00A577D5" w:rsidRDefault="00C64B4D" w:rsidP="003F2881">
      <w:pPr>
        <w:widowControl/>
        <w:spacing w:after="240" w:line="259" w:lineRule="auto"/>
        <w:jc w:val="both"/>
        <w:rPr>
          <w:rFonts w:asciiTheme="minorHAnsi" w:hAnsiTheme="minorHAnsi"/>
        </w:rPr>
      </w:pPr>
      <w:r w:rsidRPr="00A577D5">
        <w:rPr>
          <w:sz w:val="20"/>
          <w:szCs w:val="20"/>
          <w:lang w:val="es-PE"/>
        </w:rPr>
        <w:br/>
        <w:t xml:space="preserve">A continuación, se invita a los estudiantes a reflexionar sobre las acciones observadas y sus propias experiencias, en relación con el mensaje bíblico y los valores de justicia y equidad. </w:t>
      </w:r>
      <w:r w:rsidRPr="00A577D5">
        <w:rPr>
          <w:sz w:val="20"/>
          <w:szCs w:val="20"/>
        </w:rPr>
        <w:t>Se fomenta la discusión sobre preguntas como:</w:t>
      </w:r>
    </w:p>
    <w:p w14:paraId="4892091F" w14:textId="77777777" w:rsidR="00C64B4D" w:rsidRPr="00A577D5" w:rsidRDefault="00C64B4D" w:rsidP="00C64B4D">
      <w:pPr>
        <w:widowControl/>
        <w:numPr>
          <w:ilvl w:val="0"/>
          <w:numId w:val="12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¿Qué actitudes reflejan coherencia entre lo que creemos respecto al valor del dinero y nuestras acciones?</w:t>
      </w:r>
    </w:p>
    <w:p w14:paraId="2574CDD8" w14:textId="77777777" w:rsidR="00C64B4D" w:rsidRPr="00A577D5" w:rsidRDefault="00C64B4D" w:rsidP="00C64B4D">
      <w:pPr>
        <w:widowControl/>
        <w:numPr>
          <w:ilvl w:val="0"/>
          <w:numId w:val="12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¿Qué comportamientos dificultan la construcción de una sociedad más justa y solidaria?</w:t>
      </w:r>
    </w:p>
    <w:p w14:paraId="1D6F1143" w14:textId="5F5C3C61" w:rsidR="00517597" w:rsidRPr="00C64B4D" w:rsidRDefault="00C64B4D" w:rsidP="00C64B4D">
      <w:pPr>
        <w:widowControl/>
        <w:numPr>
          <w:ilvl w:val="0"/>
          <w:numId w:val="12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¿De qué manera nuestras decisiones financieras pueden estar alineadas con la enseñanza de Jesús sobre el uso responsable de los recursos?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39"/>
      </w:tblGrid>
      <w:tr w:rsidR="005754C2" w14:paraId="3FE25E07" w14:textId="77777777" w:rsidTr="005754C2">
        <w:tc>
          <w:tcPr>
            <w:tcW w:w="11739" w:type="dxa"/>
          </w:tcPr>
          <w:p w14:paraId="443A5819" w14:textId="77777777" w:rsidR="005754C2" w:rsidRDefault="005754C2" w:rsidP="00C64B4D">
            <w:pPr>
              <w:rPr>
                <w:sz w:val="18"/>
                <w:szCs w:val="18"/>
              </w:rPr>
            </w:pPr>
          </w:p>
          <w:p w14:paraId="70C36816" w14:textId="77777777" w:rsidR="00C64B4D" w:rsidRPr="00A577D5" w:rsidRDefault="00C64B4D" w:rsidP="00C64B4D">
            <w:pPr>
              <w:spacing w:after="160" w:line="278" w:lineRule="auto"/>
              <w:jc w:val="both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El dinero, desde la perspectiva bíblica, no es ni bueno ni malo en sí mismo, sino una herramienta que Dios pone a disposición del ser humano para su administración responsable. La Sagrada Escritura muestra que las riquezas y posesiones vienen de la mano de Dios, como expresa el rey David en su oración: “Las riquezas y la gloria proceden de ti… toda esta abundancia que hemos preparado […] de tu mano es, y todo es tuyo” (1 Crónicas 29:12,</w:t>
            </w:r>
            <w:proofErr w:type="gramStart"/>
            <w:r w:rsidRPr="00A577D5">
              <w:rPr>
                <w:sz w:val="20"/>
                <w:szCs w:val="20"/>
                <w:lang w:val="es-PE"/>
              </w:rPr>
              <w:t>16)[</w:t>
            </w:r>
            <w:proofErr w:type="gramEnd"/>
            <w:r w:rsidRPr="00A577D5">
              <w:rPr>
                <w:sz w:val="20"/>
                <w:szCs w:val="20"/>
                <w:lang w:val="es-PE"/>
              </w:rPr>
              <w:t>3]. Esto nos invita a reconocer a Dios como el dueño absoluto de todo lo que poseemos, por lo que debemos actuar con mayordomía y gratitud.</w:t>
            </w:r>
          </w:p>
          <w:p w14:paraId="059CBD53" w14:textId="5170E9E4" w:rsidR="00C64B4D" w:rsidRPr="00A577D5" w:rsidRDefault="00C64B4D" w:rsidP="00C64B4D">
            <w:pPr>
              <w:spacing w:after="160" w:line="278" w:lineRule="auto"/>
              <w:jc w:val="both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La Biblia también enseña que la manera en que manejamos el dinero revela nuestro compromiso con Dios y con los demás. Por ejemplo, en la parábola de los talentos</w:t>
            </w:r>
            <w:r w:rsidRPr="00C64B4D">
              <w:rPr>
                <w:sz w:val="20"/>
                <w:szCs w:val="20"/>
                <w:lang w:val="es-PE"/>
              </w:rPr>
              <w:t xml:space="preserve">, </w:t>
            </w:r>
            <w:r w:rsidRPr="00A577D5">
              <w:rPr>
                <w:sz w:val="20"/>
                <w:szCs w:val="20"/>
                <w:lang w:val="es-PE"/>
              </w:rPr>
              <w:t>Este relato subraya que el dinero debe ser utilizado para el bien, promoviendo la equidad y la justicia, y apoyando a quienes están en necesidad, conforme a los principios enseñados en la comunidad cristiana (1 Juan 3:</w:t>
            </w:r>
            <w:proofErr w:type="gramStart"/>
            <w:r w:rsidRPr="00A577D5">
              <w:rPr>
                <w:sz w:val="20"/>
                <w:szCs w:val="20"/>
                <w:lang w:val="es-PE"/>
              </w:rPr>
              <w:t>17)[</w:t>
            </w:r>
            <w:proofErr w:type="gramEnd"/>
            <w:r w:rsidRPr="00A577D5">
              <w:rPr>
                <w:sz w:val="20"/>
                <w:szCs w:val="20"/>
                <w:lang w:val="es-PE"/>
              </w:rPr>
              <w:t>3].</w:t>
            </w:r>
          </w:p>
          <w:p w14:paraId="28E18221" w14:textId="77777777" w:rsidR="00C64B4D" w:rsidRPr="00A577D5" w:rsidRDefault="00C64B4D" w:rsidP="00C64B4D">
            <w:pPr>
              <w:spacing w:after="160" w:line="278" w:lineRule="auto"/>
              <w:jc w:val="both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La administración cristiana del dinero implica decidir coherentemente, guiados por la fe y la conciencia moral, priorizando la solidaridad, la justicia y el cuidado del otro, como expresión concreta del amor al prójimo.</w:t>
            </w:r>
          </w:p>
          <w:p w14:paraId="22FF86C8" w14:textId="29057366" w:rsidR="00C64B4D" w:rsidRPr="00576184" w:rsidRDefault="00C64B4D" w:rsidP="00576184">
            <w:pPr>
              <w:jc w:val="both"/>
              <w:rPr>
                <w:sz w:val="20"/>
                <w:szCs w:val="20"/>
                <w:lang w:val="es-PE"/>
              </w:rPr>
            </w:pPr>
            <w:r w:rsidRPr="00A577D5">
              <w:rPr>
                <w:sz w:val="20"/>
                <w:szCs w:val="20"/>
                <w:lang w:val="es-PE"/>
              </w:rPr>
              <w:t>En consecuencia, el valor del dinero debe ser considerado en la fe como una oportunidad para testimoniar coherencia entre lo que se cree, se dice y se hace, como indica el magisterio de la Iglesia. La gestión del dinero influye en el proyecto de vida personal y comunitario, y requiere un compromiso responsable que responda a los desafíos sociales y económicos actuales desde la justicia y la equidad, alineados con la voluntad de Dios y la búsqueda del bien común</w:t>
            </w:r>
          </w:p>
        </w:tc>
      </w:tr>
    </w:tbl>
    <w:p w14:paraId="1E32E4AB" w14:textId="77777777" w:rsidR="005754C2" w:rsidRDefault="005754C2"/>
    <w:p w14:paraId="19CFD14F" w14:textId="7D69C13B" w:rsidR="00AA10B5" w:rsidRPr="00A577D5" w:rsidRDefault="00AA10B5" w:rsidP="00AA10B5">
      <w:pPr>
        <w:spacing w:after="160" w:line="278" w:lineRule="auto"/>
        <w:rPr>
          <w:sz w:val="20"/>
          <w:szCs w:val="20"/>
        </w:rPr>
      </w:pPr>
      <w:r w:rsidRPr="00A577D5">
        <w:rPr>
          <w:lang w:val="es-PE"/>
        </w:rPr>
        <w:t>3) Actuar:</w:t>
      </w:r>
      <w:r w:rsidRPr="00A577D5">
        <w:rPr>
          <w:lang w:val="es-PE"/>
        </w:rPr>
        <w:br/>
      </w:r>
      <w:r w:rsidRPr="00A577D5">
        <w:rPr>
          <w:sz w:val="20"/>
          <w:szCs w:val="20"/>
          <w:lang w:val="es-PE"/>
        </w:rPr>
        <w:t>Se propone a los estudiantes pensar en acciones concretas que puedan realizar en sus contextos diarios para promover la justicia y el bien común en relación con el valor del dinero.</w:t>
      </w:r>
    </w:p>
    <w:p w14:paraId="0EE2754B" w14:textId="28896FC8" w:rsidR="00AA10B5" w:rsidRPr="00F8184F" w:rsidRDefault="00F8184F">
      <w:pPr>
        <w:rPr>
          <w:sz w:val="20"/>
          <w:szCs w:val="20"/>
        </w:rPr>
      </w:pPr>
      <w:r w:rsidRPr="00A577D5">
        <w:rPr>
          <w:sz w:val="20"/>
          <w:szCs w:val="20"/>
          <w:lang w:val="es-PE"/>
        </w:rPr>
        <w:t>Se les pide elaborar un plan de acción que puedan poner en práctica en su entorno familiar o comunitario, garantizando que sus decisiones reflejen coherencia con su fe y los principios del evangelio.</w:t>
      </w:r>
    </w:p>
    <w:p w14:paraId="2F0DB0D3" w14:textId="77777777" w:rsidR="00AA10B5" w:rsidRPr="00F8184F" w:rsidRDefault="00AA10B5">
      <w:pPr>
        <w:rPr>
          <w:sz w:val="20"/>
          <w:szCs w:val="20"/>
        </w:rPr>
      </w:pPr>
    </w:p>
    <w:p w14:paraId="42DC0718" w14:textId="3DD36653" w:rsidR="00AA10B5" w:rsidRPr="00F8184F" w:rsidRDefault="00F8184F">
      <w:pPr>
        <w:rPr>
          <w:color w:val="000000" w:themeColor="text1"/>
        </w:rPr>
      </w:pPr>
      <w:r w:rsidRPr="00A577D5">
        <w:rPr>
          <w:sz w:val="20"/>
          <w:szCs w:val="20"/>
          <w:lang w:val="es-PE"/>
        </w:rPr>
        <w:t>Hechos 20:35, donde Pablo recuerda que “es más bien dar que recibir</w:t>
      </w:r>
      <w:r w:rsidRPr="00A577D5">
        <w:rPr>
          <w:color w:val="000000" w:themeColor="text1"/>
          <w:lang w:val="es-PE"/>
        </w:rPr>
        <w:t xml:space="preserve">”, </w:t>
      </w:r>
      <w:r w:rsidRPr="00F8184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Este pasaje enfatiza la importancia de la generosidad y la solidaridad, enseñando que es más dichoso y beneficioso ayudar a los necesitados con el fruto del propio trabajo, en lugar de solo enfocarse en recibir.</w:t>
      </w:r>
      <w:r w:rsidRPr="00F8184F">
        <w:rPr>
          <w:rStyle w:val="uv3um"/>
          <w:rFonts w:ascii="Arial" w:hAnsi="Arial" w:cs="Arial"/>
          <w:color w:val="000000" w:themeColor="text1"/>
          <w:sz w:val="27"/>
          <w:szCs w:val="27"/>
          <w:shd w:val="clear" w:color="auto" w:fill="FFFFFF"/>
        </w:rPr>
        <w:t> </w:t>
      </w:r>
    </w:p>
    <w:p w14:paraId="0A980141" w14:textId="77777777" w:rsidR="00AA10B5" w:rsidRDefault="00AA10B5"/>
    <w:p w14:paraId="6E5B80F7" w14:textId="77777777" w:rsidR="00F8184F" w:rsidRPr="00A577D5" w:rsidRDefault="00F8184F" w:rsidP="00F8184F">
      <w:pPr>
        <w:spacing w:after="160" w:line="278" w:lineRule="auto"/>
        <w:rPr>
          <w:sz w:val="20"/>
          <w:szCs w:val="20"/>
        </w:rPr>
      </w:pPr>
      <w:r w:rsidRPr="00A577D5">
        <w:rPr>
          <w:lang w:val="es-PE"/>
        </w:rPr>
        <w:t>4) Revisar:</w:t>
      </w:r>
      <w:r w:rsidRPr="00A577D5">
        <w:rPr>
          <w:lang w:val="es-PE"/>
        </w:rPr>
        <w:br/>
      </w:r>
      <w:r w:rsidRPr="00A577D5">
        <w:rPr>
          <w:sz w:val="20"/>
          <w:szCs w:val="20"/>
          <w:lang w:val="es-PE"/>
        </w:rPr>
        <w:t xml:space="preserve">Los estudiantes evalúan las acciones que propusieron y/o realizaron, identificando logros y dificultades. </w:t>
      </w:r>
      <w:r w:rsidRPr="00A577D5">
        <w:rPr>
          <w:sz w:val="20"/>
          <w:szCs w:val="20"/>
        </w:rPr>
        <w:t>La reflexión se centra en preguntas como:</w:t>
      </w:r>
    </w:p>
    <w:p w14:paraId="476F6819" w14:textId="77777777" w:rsidR="00F8184F" w:rsidRPr="00A577D5" w:rsidRDefault="00F8184F" w:rsidP="00F8184F">
      <w:pPr>
        <w:widowControl/>
        <w:numPr>
          <w:ilvl w:val="0"/>
          <w:numId w:val="13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¿Qué tan coherentes fueron mis acciones con mis principios y enseñanzas bíblicas?</w:t>
      </w:r>
    </w:p>
    <w:p w14:paraId="17F95995" w14:textId="77777777" w:rsidR="00F8184F" w:rsidRPr="00A577D5" w:rsidRDefault="00F8184F" w:rsidP="00F8184F">
      <w:pPr>
        <w:widowControl/>
        <w:numPr>
          <w:ilvl w:val="0"/>
          <w:numId w:val="13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¿Qué dificultades enfrenté y cómo las superé?</w:t>
      </w:r>
    </w:p>
    <w:p w14:paraId="53EE5C14" w14:textId="77777777" w:rsidR="00F8184F" w:rsidRPr="00A577D5" w:rsidRDefault="00F8184F" w:rsidP="00F8184F">
      <w:pPr>
        <w:widowControl/>
        <w:numPr>
          <w:ilvl w:val="0"/>
          <w:numId w:val="13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¿Qué puedo mejorar para vivir más coherentemente con la fe en relación al manejo del dinero?</w:t>
      </w:r>
    </w:p>
    <w:p w14:paraId="42677278" w14:textId="03C4E508" w:rsidR="00AA10B5" w:rsidRDefault="00F8184F">
      <w:pPr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Romanos 12:2, que invita a no conformarse a este mundo sino a renovarse en la transformación que Cristo ofrece para actuar con justicia y amor.</w:t>
      </w:r>
    </w:p>
    <w:p w14:paraId="2D3CB90B" w14:textId="77777777" w:rsidR="00FA3C9E" w:rsidRPr="00FA3C9E" w:rsidRDefault="00FA3C9E">
      <w:pPr>
        <w:rPr>
          <w:sz w:val="20"/>
          <w:szCs w:val="20"/>
          <w:lang w:val="es-PE"/>
        </w:rPr>
      </w:pPr>
    </w:p>
    <w:p w14:paraId="3127F5A7" w14:textId="60302484" w:rsidR="00FA3C9E" w:rsidRPr="00E46C71" w:rsidRDefault="005754C2" w:rsidP="00FA3C9E">
      <w:pPr>
        <w:spacing w:after="160" w:line="278" w:lineRule="auto"/>
        <w:rPr>
          <w:sz w:val="20"/>
          <w:szCs w:val="20"/>
          <w:lang w:val="es-PE"/>
        </w:rPr>
      </w:pPr>
      <w:r w:rsidRPr="00FA3C9E">
        <w:rPr>
          <w:rFonts w:ascii="Calibri" w:eastAsia="Calibri" w:hAnsi="Calibri" w:cs="Calibri"/>
          <w:b/>
          <w:lang w:eastAsia="es-PE"/>
        </w:rPr>
        <w:t>Actividad</w:t>
      </w:r>
      <w:r w:rsidR="00FD431C" w:rsidRPr="00FA3C9E">
        <w:rPr>
          <w:rFonts w:ascii="Calibri" w:eastAsia="Calibri" w:hAnsi="Calibri" w:cs="Calibri"/>
          <w:b/>
          <w:lang w:eastAsia="es-PE"/>
        </w:rPr>
        <w:t xml:space="preserve"> significativa</w:t>
      </w:r>
      <w:r w:rsidR="00FA3C9E" w:rsidRPr="00E46C71">
        <w:rPr>
          <w:rFonts w:ascii="Calibri" w:eastAsia="Calibri" w:hAnsi="Calibri" w:cs="Calibri"/>
          <w:b/>
          <w:sz w:val="20"/>
          <w:szCs w:val="20"/>
          <w:lang w:eastAsia="es-PE"/>
        </w:rPr>
        <w:t>:</w:t>
      </w:r>
      <w:r w:rsidR="00FA3C9E" w:rsidRPr="00E46C71">
        <w:rPr>
          <w:sz w:val="20"/>
          <w:szCs w:val="20"/>
          <w:lang w:val="es-PE"/>
        </w:rPr>
        <w:t xml:space="preserve"> </w:t>
      </w:r>
      <w:r w:rsidR="00E46C71" w:rsidRPr="00E46C71">
        <w:rPr>
          <w:sz w:val="20"/>
          <w:szCs w:val="20"/>
        </w:rPr>
        <w:t>Redacción de un ensayo corto o un análisis de pasajes bíblicos clave sobre el dinero, explicando su significado y aplicación</w:t>
      </w:r>
    </w:p>
    <w:p w14:paraId="05F9EDE2" w14:textId="77777777" w:rsidR="00FA3C9E" w:rsidRPr="00A577D5" w:rsidRDefault="00FA3C9E" w:rsidP="00FA3C9E">
      <w:p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5) Celebrar:</w:t>
      </w:r>
      <w:r w:rsidRPr="00A577D5">
        <w:rPr>
          <w:sz w:val="20"/>
          <w:szCs w:val="20"/>
          <w:lang w:val="es-PE"/>
        </w:rPr>
        <w:br/>
        <w:t>Para cerrar, se realiza una actividad de gratitud y reconocimiento que puede incluir:</w:t>
      </w:r>
    </w:p>
    <w:p w14:paraId="6027A1E2" w14:textId="77777777" w:rsidR="00FA3C9E" w:rsidRPr="00A577D5" w:rsidRDefault="00FA3C9E" w:rsidP="00FA3C9E">
      <w:pPr>
        <w:widowControl/>
        <w:numPr>
          <w:ilvl w:val="0"/>
          <w:numId w:val="14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Meditar en una oración de agradecimiento por las enseñanzas recibidas y por las oportunidades de poner en práctica los valores bíblicos.</w:t>
      </w:r>
    </w:p>
    <w:p w14:paraId="5979BE70" w14:textId="5797EB55" w:rsidR="00C33950" w:rsidRPr="00FA3C9E" w:rsidRDefault="00FA3C9E" w:rsidP="00FA3C9E">
      <w:pPr>
        <w:pStyle w:val="Prrafodelista"/>
        <w:numPr>
          <w:ilvl w:val="0"/>
          <w:numId w:val="14"/>
        </w:numPr>
        <w:spacing w:after="160" w:line="278" w:lineRule="auto"/>
      </w:pPr>
      <w:r w:rsidRPr="00F8184F">
        <w:t xml:space="preserve">Salmo 100:4, que invita a entrar a su presencia con acción de gracias y a reconocer que todo nuestro bien viene </w:t>
      </w:r>
      <w:r>
        <w:t>de Dios</w:t>
      </w:r>
    </w:p>
    <w:p w14:paraId="6AF74F2A" w14:textId="26A0D777" w:rsidR="00F8184F" w:rsidRPr="00A577D5" w:rsidRDefault="00C33950" w:rsidP="00576184">
      <w:pPr>
        <w:spacing w:before="240" w:after="240" w:line="276" w:lineRule="auto"/>
        <w:ind w:right="4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METACOGNICION:</w:t>
      </w:r>
    </w:p>
    <w:p w14:paraId="2CA4F0AD" w14:textId="77777777" w:rsidR="00F8184F" w:rsidRPr="00A577D5" w:rsidRDefault="00F8184F" w:rsidP="00F8184F">
      <w:pPr>
        <w:widowControl/>
        <w:numPr>
          <w:ilvl w:val="0"/>
          <w:numId w:val="15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¿De qué manera mis acciones relacionadas con el dinero reflejan mis valores y principios de fe?</w:t>
      </w:r>
    </w:p>
    <w:p w14:paraId="4EB1DE69" w14:textId="77777777" w:rsidR="00F8184F" w:rsidRPr="00A577D5" w:rsidRDefault="00F8184F" w:rsidP="00F8184F">
      <w:pPr>
        <w:widowControl/>
        <w:numPr>
          <w:ilvl w:val="0"/>
          <w:numId w:val="15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¿Qué aprendizajes nuevos obtuve hoy respecto al valor del dinero en la Biblia y cómo puedo aplicarlos en mi vida diaria?</w:t>
      </w:r>
    </w:p>
    <w:p w14:paraId="18AE3983" w14:textId="77777777" w:rsidR="00F8184F" w:rsidRPr="00A577D5" w:rsidRDefault="00F8184F" w:rsidP="00F8184F">
      <w:pPr>
        <w:widowControl/>
        <w:numPr>
          <w:ilvl w:val="0"/>
          <w:numId w:val="15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¿Qué dificultades enfrenté al pensar en acciones concretas para promover la justicia y la solidaridad con mis recursos?</w:t>
      </w:r>
    </w:p>
    <w:p w14:paraId="6EE1287C" w14:textId="77777777" w:rsidR="00F8184F" w:rsidRPr="00A577D5" w:rsidRDefault="00F8184F" w:rsidP="00F8184F">
      <w:pPr>
        <w:widowControl/>
        <w:numPr>
          <w:ilvl w:val="0"/>
          <w:numId w:val="15"/>
        </w:numPr>
        <w:spacing w:after="160" w:line="278" w:lineRule="auto"/>
        <w:rPr>
          <w:sz w:val="20"/>
          <w:szCs w:val="20"/>
          <w:lang w:val="es-PE"/>
        </w:rPr>
      </w:pPr>
      <w:r w:rsidRPr="00A577D5">
        <w:rPr>
          <w:sz w:val="20"/>
          <w:szCs w:val="20"/>
          <w:lang w:val="es-PE"/>
        </w:rPr>
        <w:t>¿Cómo puedo fortalecer mi compromiso de vivir coherentemente con lo aprendido en esta clase?</w:t>
      </w:r>
    </w:p>
    <w:tbl>
      <w:tblPr>
        <w:tblStyle w:val="a3"/>
        <w:tblpPr w:leftFromText="180" w:rightFromText="180" w:vertAnchor="text" w:horzAnchor="margin" w:tblpY="236"/>
        <w:tblW w:w="1111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797"/>
        <w:gridCol w:w="995"/>
        <w:gridCol w:w="1157"/>
        <w:gridCol w:w="1168"/>
      </w:tblGrid>
      <w:tr w:rsidR="00B2039F" w:rsidRPr="002C3EF2" w14:paraId="1EA03791" w14:textId="77777777" w:rsidTr="00B2039F">
        <w:trPr>
          <w:trHeight w:val="253"/>
        </w:trPr>
        <w:tc>
          <w:tcPr>
            <w:tcW w:w="11117" w:type="dxa"/>
            <w:gridSpan w:val="4"/>
            <w:tcBorders>
              <w:top w:val="single" w:sz="6" w:space="0" w:color="ED7F21"/>
              <w:left w:val="single" w:sz="6" w:space="0" w:color="ED7F21"/>
              <w:bottom w:val="single" w:sz="18" w:space="0" w:color="FFFFFF"/>
              <w:right w:val="single" w:sz="6" w:space="0" w:color="ED7F21"/>
            </w:tcBorders>
            <w:shd w:val="clear" w:color="auto" w:fill="ED822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1A64F7" w14:textId="77777777" w:rsidR="00B2039F" w:rsidRPr="002C3EF2" w:rsidRDefault="00B2039F" w:rsidP="00B2039F">
            <w:pPr>
              <w:widowControl/>
              <w:jc w:val="center"/>
              <w:rPr>
                <w:rFonts w:ascii="Arial" w:eastAsia="Arial" w:hAnsi="Arial" w:cs="Arial"/>
              </w:rPr>
            </w:pPr>
            <w:r w:rsidRPr="002C3EF2">
              <w:rPr>
                <w:rFonts w:ascii="Arial" w:eastAsia="Arial" w:hAnsi="Arial" w:cs="Arial"/>
                <w:b/>
                <w:color w:val="FFFFFF"/>
              </w:rPr>
              <w:t>ESCALA DE VALORACIÓN</w:t>
            </w:r>
          </w:p>
        </w:tc>
      </w:tr>
      <w:tr w:rsidR="00B2039F" w:rsidRPr="002C3EF2" w14:paraId="3F41F9AF" w14:textId="77777777" w:rsidTr="00B2039F">
        <w:trPr>
          <w:trHeight w:val="410"/>
        </w:trPr>
        <w:tc>
          <w:tcPr>
            <w:tcW w:w="7797" w:type="dxa"/>
            <w:tcBorders>
              <w:top w:val="single" w:sz="6" w:space="0" w:color="ED7F21"/>
              <w:left w:val="single" w:sz="6" w:space="0" w:color="ED7F21"/>
              <w:bottom w:val="single" w:sz="18" w:space="0" w:color="FFFFFF"/>
              <w:right w:val="nil"/>
            </w:tcBorders>
            <w:shd w:val="clear" w:color="auto" w:fill="ED822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80755E" w14:textId="77777777" w:rsidR="00B2039F" w:rsidRPr="002C3EF2" w:rsidRDefault="00B2039F" w:rsidP="00B2039F">
            <w:pPr>
              <w:widowControl/>
              <w:jc w:val="center"/>
              <w:rPr>
                <w:rFonts w:ascii="Comic Sans MS" w:eastAsia="Comic Sans MS" w:hAnsi="Comic Sans MS" w:cs="Comic Sans MS"/>
              </w:rPr>
            </w:pPr>
            <w:r w:rsidRPr="002C3EF2">
              <w:rPr>
                <w:rFonts w:ascii="Arial" w:eastAsia="Arial" w:hAnsi="Arial" w:cs="Arial"/>
                <w:b/>
                <w:color w:val="FFFFFF"/>
              </w:rPr>
              <w:t>Criterios de evaluación</w:t>
            </w:r>
          </w:p>
        </w:tc>
        <w:tc>
          <w:tcPr>
            <w:tcW w:w="995" w:type="dxa"/>
            <w:tcBorders>
              <w:top w:val="single" w:sz="6" w:space="0" w:color="ED7F21"/>
              <w:left w:val="nil"/>
              <w:bottom w:val="single" w:sz="18" w:space="0" w:color="FFFFFF"/>
              <w:right w:val="nil"/>
            </w:tcBorders>
            <w:shd w:val="clear" w:color="auto" w:fill="ED822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2359C2" w14:textId="77777777" w:rsidR="00B2039F" w:rsidRPr="002C3EF2" w:rsidRDefault="00B2039F" w:rsidP="00B2039F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 w:rsidRPr="002C3EF2">
              <w:rPr>
                <w:rFonts w:ascii="Arial" w:eastAsia="Arial" w:hAnsi="Arial" w:cs="Arial"/>
                <w:b/>
                <w:color w:val="FFFFFF"/>
              </w:rPr>
              <w:t>Inicio</w:t>
            </w:r>
          </w:p>
        </w:tc>
        <w:tc>
          <w:tcPr>
            <w:tcW w:w="1157" w:type="dxa"/>
            <w:tcBorders>
              <w:top w:val="single" w:sz="6" w:space="0" w:color="ED7F21"/>
              <w:left w:val="nil"/>
              <w:bottom w:val="single" w:sz="18" w:space="0" w:color="FFFFFF"/>
              <w:right w:val="nil"/>
            </w:tcBorders>
            <w:shd w:val="clear" w:color="auto" w:fill="ED822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3753AC" w14:textId="77777777" w:rsidR="00B2039F" w:rsidRPr="002C3EF2" w:rsidRDefault="00B2039F" w:rsidP="00B2039F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 w:rsidRPr="002C3EF2">
              <w:rPr>
                <w:rFonts w:ascii="Arial" w:eastAsia="Arial" w:hAnsi="Arial" w:cs="Arial"/>
                <w:b/>
                <w:color w:val="FFFFFF"/>
              </w:rPr>
              <w:t>Proceso</w:t>
            </w:r>
          </w:p>
        </w:tc>
        <w:tc>
          <w:tcPr>
            <w:tcW w:w="1168" w:type="dxa"/>
            <w:tcBorders>
              <w:top w:val="single" w:sz="6" w:space="0" w:color="ED7F21"/>
              <w:left w:val="nil"/>
              <w:bottom w:val="single" w:sz="18" w:space="0" w:color="FFFFFF"/>
              <w:right w:val="single" w:sz="6" w:space="0" w:color="ED7F21"/>
            </w:tcBorders>
            <w:shd w:val="clear" w:color="auto" w:fill="ED822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91D269" w14:textId="77777777" w:rsidR="00B2039F" w:rsidRPr="002C3EF2" w:rsidRDefault="00B2039F" w:rsidP="00B2039F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 w:rsidRPr="002C3EF2">
              <w:rPr>
                <w:rFonts w:ascii="Arial" w:eastAsia="Arial" w:hAnsi="Arial" w:cs="Arial"/>
                <w:b/>
                <w:color w:val="FFFFFF"/>
              </w:rPr>
              <w:t>Logrado</w:t>
            </w:r>
          </w:p>
        </w:tc>
      </w:tr>
      <w:tr w:rsidR="00B2039F" w:rsidRPr="002C3EF2" w14:paraId="0823E616" w14:textId="77777777" w:rsidTr="00B2039F">
        <w:trPr>
          <w:trHeight w:val="410"/>
        </w:trPr>
        <w:tc>
          <w:tcPr>
            <w:tcW w:w="7797" w:type="dxa"/>
            <w:tcBorders>
              <w:top w:val="single" w:sz="18" w:space="0" w:color="FFFFFF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148BDC" w14:textId="77777777" w:rsidR="00B2039F" w:rsidRPr="002C3EF2" w:rsidRDefault="00B2039F" w:rsidP="00B2039F">
            <w:pPr>
              <w:rPr>
                <w:rFonts w:asciiTheme="majorHAnsi" w:eastAsia="Comic Sans MS" w:hAnsiTheme="majorHAnsi" w:cstheme="majorHAnsi"/>
                <w:color w:val="632423"/>
              </w:rPr>
            </w:pPr>
            <w:r w:rsidRPr="002C3EF2">
              <w:rPr>
                <w:rFonts w:asciiTheme="majorHAnsi" w:eastAsia="Comic Sans MS" w:hAnsiTheme="majorHAnsi" w:cstheme="majorHAnsi"/>
                <w:color w:val="632423"/>
              </w:rPr>
              <w:t>Resp</w:t>
            </w:r>
            <w:r>
              <w:rPr>
                <w:rFonts w:asciiTheme="majorHAnsi" w:eastAsia="Comic Sans MS" w:hAnsiTheme="majorHAnsi" w:cstheme="majorHAnsi"/>
                <w:color w:val="632423"/>
              </w:rPr>
              <w:t xml:space="preserve">eta las normas de convivencia y trabajan de manera colaborativa </w:t>
            </w:r>
          </w:p>
        </w:tc>
        <w:tc>
          <w:tcPr>
            <w:tcW w:w="995" w:type="dxa"/>
            <w:tcBorders>
              <w:top w:val="single" w:sz="18" w:space="0" w:color="FFFFFF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46563A" w14:textId="77777777" w:rsidR="00B2039F" w:rsidRPr="002C3EF2" w:rsidRDefault="00B2039F" w:rsidP="00B2039F">
            <w:pPr>
              <w:widowControl/>
              <w:rPr>
                <w:rFonts w:ascii="Arial" w:eastAsia="Arial" w:hAnsi="Arial" w:cs="Arial"/>
              </w:rPr>
            </w:pPr>
          </w:p>
        </w:tc>
        <w:tc>
          <w:tcPr>
            <w:tcW w:w="1157" w:type="dxa"/>
            <w:tcBorders>
              <w:top w:val="single" w:sz="18" w:space="0" w:color="FFFFFF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66F112" w14:textId="77777777" w:rsidR="00B2039F" w:rsidRPr="002C3EF2" w:rsidRDefault="00B2039F" w:rsidP="00B2039F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single" w:sz="18" w:space="0" w:color="FFFFFF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3B1F13" w14:textId="77777777" w:rsidR="00B2039F" w:rsidRPr="002C3EF2" w:rsidRDefault="00B2039F" w:rsidP="00B2039F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</w:tr>
      <w:tr w:rsidR="00B2039F" w:rsidRPr="002C3EF2" w14:paraId="78C55E74" w14:textId="77777777" w:rsidTr="00B2039F">
        <w:trPr>
          <w:trHeight w:val="410"/>
        </w:trPr>
        <w:tc>
          <w:tcPr>
            <w:tcW w:w="7797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3E86B9" w14:textId="77777777" w:rsidR="00B2039F" w:rsidRPr="002C3EF2" w:rsidRDefault="00B2039F" w:rsidP="00B2039F">
            <w:pPr>
              <w:widowControl/>
              <w:jc w:val="both"/>
              <w:rPr>
                <w:rFonts w:asciiTheme="majorHAnsi" w:eastAsia="Arial" w:hAnsiTheme="majorHAnsi" w:cstheme="majorHAnsi"/>
                <w:color w:val="632423"/>
              </w:rPr>
            </w:pPr>
            <w:r>
              <w:rPr>
                <w:rFonts w:asciiTheme="majorHAnsi" w:eastAsia="Arial" w:hAnsiTheme="majorHAnsi" w:cstheme="majorHAnsi"/>
                <w:color w:val="632423"/>
              </w:rPr>
              <w:t xml:space="preserve">Leen la situación planteada y dan sus opiniones fundamentadas </w:t>
            </w:r>
          </w:p>
        </w:tc>
        <w:tc>
          <w:tcPr>
            <w:tcW w:w="995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C351E8" w14:textId="77777777" w:rsidR="00B2039F" w:rsidRPr="002C3EF2" w:rsidRDefault="00B2039F" w:rsidP="00B2039F">
            <w:pPr>
              <w:widowControl/>
              <w:rPr>
                <w:rFonts w:ascii="Arial" w:eastAsia="Arial" w:hAnsi="Arial" w:cs="Arial"/>
              </w:rPr>
            </w:pPr>
          </w:p>
        </w:tc>
        <w:tc>
          <w:tcPr>
            <w:tcW w:w="1157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29FDEF" w14:textId="77777777" w:rsidR="00B2039F" w:rsidRPr="002C3EF2" w:rsidRDefault="00B2039F" w:rsidP="00B2039F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FF8CB2" w14:textId="77777777" w:rsidR="00B2039F" w:rsidRPr="002C3EF2" w:rsidRDefault="00B2039F" w:rsidP="00B2039F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</w:tr>
      <w:tr w:rsidR="00B2039F" w:rsidRPr="002C3EF2" w14:paraId="0F8AC590" w14:textId="77777777" w:rsidTr="00B2039F">
        <w:trPr>
          <w:trHeight w:val="410"/>
        </w:trPr>
        <w:tc>
          <w:tcPr>
            <w:tcW w:w="7797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25DC26" w14:textId="7BBC5161" w:rsidR="00B2039F" w:rsidRDefault="00B2039F" w:rsidP="00B2039F">
            <w:pPr>
              <w:widowControl/>
              <w:jc w:val="both"/>
              <w:rPr>
                <w:rFonts w:asciiTheme="majorHAnsi" w:eastAsia="Arial" w:hAnsiTheme="majorHAnsi" w:cstheme="majorHAnsi"/>
                <w:color w:val="632423"/>
              </w:rPr>
            </w:pPr>
            <w:r w:rsidRPr="002C3EF2">
              <w:rPr>
                <w:rFonts w:asciiTheme="majorHAnsi" w:eastAsia="Arial" w:hAnsiTheme="majorHAnsi" w:cstheme="majorHAnsi"/>
                <w:color w:val="632423"/>
              </w:rPr>
              <w:t xml:space="preserve"> reflexion</w:t>
            </w:r>
            <w:r>
              <w:rPr>
                <w:rFonts w:asciiTheme="majorHAnsi" w:eastAsia="Arial" w:hAnsiTheme="majorHAnsi" w:cstheme="majorHAnsi"/>
                <w:color w:val="632423"/>
              </w:rPr>
              <w:t xml:space="preserve">an </w:t>
            </w:r>
            <w:r w:rsidRPr="002C3EF2">
              <w:rPr>
                <w:rFonts w:asciiTheme="majorHAnsi" w:eastAsia="Arial" w:hAnsiTheme="majorHAnsi" w:cstheme="majorHAnsi"/>
                <w:color w:val="632423"/>
              </w:rPr>
              <w:t>mediante la</w:t>
            </w:r>
            <w:r>
              <w:rPr>
                <w:rFonts w:asciiTheme="majorHAnsi" w:eastAsia="Arial" w:hAnsiTheme="majorHAnsi" w:cstheme="majorHAnsi"/>
                <w:color w:val="632423"/>
              </w:rPr>
              <w:t>s</w:t>
            </w:r>
            <w:r w:rsidRPr="002C3EF2">
              <w:rPr>
                <w:rFonts w:asciiTheme="majorHAnsi" w:eastAsia="Arial" w:hAnsiTheme="majorHAnsi" w:cstheme="majorHAnsi"/>
                <w:color w:val="632423"/>
              </w:rPr>
              <w:t xml:space="preserve"> </w:t>
            </w:r>
            <w:r w:rsidR="00E46C71" w:rsidRPr="002C3EF2">
              <w:rPr>
                <w:rFonts w:asciiTheme="majorHAnsi" w:eastAsia="Arial" w:hAnsiTheme="majorHAnsi" w:cstheme="majorHAnsi"/>
                <w:color w:val="632423"/>
              </w:rPr>
              <w:t>pregunta</w:t>
            </w:r>
            <w:r w:rsidR="00E46C71">
              <w:rPr>
                <w:rFonts w:asciiTheme="majorHAnsi" w:eastAsia="Arial" w:hAnsiTheme="majorHAnsi" w:cstheme="majorHAnsi"/>
                <w:color w:val="632423"/>
              </w:rPr>
              <w:t>s el</w:t>
            </w:r>
            <w:r w:rsidR="00576184">
              <w:rPr>
                <w:rFonts w:asciiTheme="majorHAnsi" w:eastAsia="Arial" w:hAnsiTheme="majorHAnsi" w:cstheme="majorHAnsi"/>
                <w:color w:val="632423"/>
              </w:rPr>
              <w:t xml:space="preserve"> mensaje de los textos bíblicos </w:t>
            </w:r>
          </w:p>
          <w:p w14:paraId="46C58785" w14:textId="1774AAB1" w:rsidR="00E46C71" w:rsidRPr="002C3EF2" w:rsidRDefault="00E46C71" w:rsidP="00B2039F">
            <w:pPr>
              <w:widowControl/>
              <w:jc w:val="both"/>
              <w:rPr>
                <w:rFonts w:asciiTheme="majorHAnsi" w:eastAsia="Arial" w:hAnsiTheme="majorHAnsi" w:cstheme="majorHAnsi"/>
                <w:color w:val="632423"/>
              </w:rPr>
            </w:pPr>
          </w:p>
        </w:tc>
        <w:tc>
          <w:tcPr>
            <w:tcW w:w="995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ECCB11" w14:textId="77777777" w:rsidR="00B2039F" w:rsidRPr="002C3EF2" w:rsidRDefault="00B2039F" w:rsidP="00B2039F">
            <w:pPr>
              <w:widowControl/>
              <w:rPr>
                <w:rFonts w:ascii="Arial" w:eastAsia="Arial" w:hAnsi="Arial" w:cs="Arial"/>
              </w:rPr>
            </w:pPr>
          </w:p>
        </w:tc>
        <w:tc>
          <w:tcPr>
            <w:tcW w:w="1157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37052B" w14:textId="77777777" w:rsidR="00B2039F" w:rsidRPr="002C3EF2" w:rsidRDefault="00B2039F" w:rsidP="00B2039F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CE3316" w14:textId="77777777" w:rsidR="00B2039F" w:rsidRPr="002C3EF2" w:rsidRDefault="00B2039F" w:rsidP="00B2039F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</w:tr>
      <w:tr w:rsidR="00B2039F" w:rsidRPr="002C3EF2" w14:paraId="7942A151" w14:textId="77777777" w:rsidTr="00B2039F">
        <w:trPr>
          <w:trHeight w:val="410"/>
        </w:trPr>
        <w:tc>
          <w:tcPr>
            <w:tcW w:w="7797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C9CE5F" w14:textId="4F1C48E5" w:rsidR="00B2039F" w:rsidRPr="00E46C71" w:rsidRDefault="00E46C71" w:rsidP="00E46C71">
            <w:pPr>
              <w:spacing w:after="160" w:line="278" w:lineRule="auto"/>
              <w:rPr>
                <w:sz w:val="20"/>
                <w:szCs w:val="20"/>
                <w:lang w:val="es-PE"/>
              </w:rPr>
            </w:pPr>
            <w:r w:rsidRPr="00E46C71">
              <w:rPr>
                <w:sz w:val="20"/>
                <w:szCs w:val="20"/>
                <w:lang w:val="es-PE"/>
              </w:rPr>
              <w:t xml:space="preserve"> </w:t>
            </w:r>
            <w:r w:rsidRPr="00E46C71">
              <w:rPr>
                <w:color w:val="632423" w:themeColor="accent2" w:themeShade="80"/>
                <w:sz w:val="20"/>
                <w:szCs w:val="20"/>
              </w:rPr>
              <w:t>Redacción de un ensayo corto o un análisis de pasajes bíblicos clave sobre el dinero, explicando su significado y aplicación</w:t>
            </w:r>
            <w:r w:rsidRPr="00E46C71">
              <w:rPr>
                <w:color w:val="632423" w:themeColor="accent2" w:themeShade="80"/>
                <w:sz w:val="20"/>
                <w:szCs w:val="20"/>
                <w:lang w:val="es-PE"/>
              </w:rPr>
              <w:t>.</w:t>
            </w:r>
          </w:p>
        </w:tc>
        <w:tc>
          <w:tcPr>
            <w:tcW w:w="995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FF0108" w14:textId="77777777" w:rsidR="00B2039F" w:rsidRPr="002C3EF2" w:rsidRDefault="00B2039F" w:rsidP="00B2039F">
            <w:pPr>
              <w:widowControl/>
              <w:rPr>
                <w:rFonts w:ascii="Arial" w:eastAsia="Arial" w:hAnsi="Arial" w:cs="Arial"/>
              </w:rPr>
            </w:pPr>
          </w:p>
        </w:tc>
        <w:tc>
          <w:tcPr>
            <w:tcW w:w="1157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D766AD" w14:textId="77777777" w:rsidR="00B2039F" w:rsidRPr="002C3EF2" w:rsidRDefault="00B2039F" w:rsidP="00B2039F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single" w:sz="6" w:space="0" w:color="ED7F21"/>
              <w:left w:val="single" w:sz="6" w:space="0" w:color="ED7F21"/>
              <w:bottom w:val="single" w:sz="6" w:space="0" w:color="ED7F21"/>
              <w:right w:val="single" w:sz="6" w:space="0" w:color="ED7F21"/>
            </w:tcBorders>
            <w:shd w:val="clear" w:color="auto" w:fill="F8D8C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8ABB5D" w14:textId="77777777" w:rsidR="00B2039F" w:rsidRPr="002C3EF2" w:rsidRDefault="00B2039F" w:rsidP="00B2039F">
            <w:pPr>
              <w:widowControl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DAB498B" w14:textId="4EDB0B57" w:rsidR="00823251" w:rsidRPr="00F8184F" w:rsidRDefault="00823251" w:rsidP="00FD431C">
      <w:pPr>
        <w:spacing w:before="240" w:after="240" w:line="276" w:lineRule="auto"/>
        <w:ind w:right="4"/>
        <w:jc w:val="both"/>
        <w:rPr>
          <w:sz w:val="20"/>
          <w:szCs w:val="20"/>
          <w:lang w:val="es-PE"/>
        </w:rPr>
      </w:pPr>
    </w:p>
    <w:p w14:paraId="67721E25" w14:textId="6A1453E1" w:rsidR="00823251" w:rsidRDefault="00823251" w:rsidP="00FD431C">
      <w:pPr>
        <w:spacing w:before="240" w:after="240" w:line="276" w:lineRule="auto"/>
        <w:ind w:right="4"/>
        <w:jc w:val="both"/>
        <w:rPr>
          <w:rFonts w:asciiTheme="minorHAnsi" w:hAnsiTheme="minorHAnsi"/>
          <w:b/>
        </w:rPr>
      </w:pPr>
    </w:p>
    <w:p w14:paraId="5F1A4C65" w14:textId="77777777" w:rsidR="00513447" w:rsidRDefault="00513447" w:rsidP="00FD431C">
      <w:pPr>
        <w:spacing w:before="240" w:after="240" w:line="276" w:lineRule="auto"/>
        <w:ind w:right="4"/>
        <w:jc w:val="both"/>
        <w:rPr>
          <w:rFonts w:asciiTheme="minorHAnsi" w:hAnsiTheme="minorHAnsi"/>
          <w:b/>
        </w:rPr>
      </w:pPr>
    </w:p>
    <w:p w14:paraId="56073B79" w14:textId="23417271" w:rsidR="00C33950" w:rsidRDefault="00C33950" w:rsidP="00C33950">
      <w:pPr>
        <w:spacing w:before="240" w:after="240" w:line="276" w:lineRule="auto"/>
        <w:ind w:right="4"/>
        <w:jc w:val="both"/>
        <w:rPr>
          <w:rFonts w:asciiTheme="minorHAnsi" w:hAnsiTheme="minorHAnsi"/>
          <w:b/>
        </w:rPr>
      </w:pPr>
    </w:p>
    <w:p w14:paraId="548BAB21" w14:textId="0AEAF1D6" w:rsidR="00C33950" w:rsidRDefault="00C33950" w:rsidP="00FD431C">
      <w:pPr>
        <w:spacing w:before="240" w:after="240" w:line="276" w:lineRule="auto"/>
        <w:ind w:right="4"/>
        <w:jc w:val="both"/>
        <w:rPr>
          <w:rFonts w:asciiTheme="minorHAnsi" w:hAnsiTheme="minorHAnsi"/>
          <w:b/>
        </w:rPr>
      </w:pPr>
    </w:p>
    <w:p w14:paraId="366B7983" w14:textId="77777777" w:rsidR="00C33950" w:rsidRDefault="00C33950" w:rsidP="00FD431C">
      <w:pPr>
        <w:spacing w:before="240" w:after="240" w:line="276" w:lineRule="auto"/>
        <w:ind w:right="4"/>
        <w:jc w:val="both"/>
        <w:rPr>
          <w:rFonts w:asciiTheme="minorHAnsi" w:hAnsiTheme="minorHAnsi"/>
          <w:b/>
        </w:rPr>
      </w:pPr>
    </w:p>
    <w:p w14:paraId="224A78FB" w14:textId="77777777" w:rsidR="00C33950" w:rsidRDefault="00C33950" w:rsidP="00FD431C">
      <w:pPr>
        <w:spacing w:before="240" w:after="240" w:line="276" w:lineRule="auto"/>
        <w:ind w:right="4"/>
        <w:jc w:val="both"/>
        <w:rPr>
          <w:rFonts w:asciiTheme="minorHAnsi" w:hAnsiTheme="minorHAnsi"/>
          <w:b/>
        </w:rPr>
      </w:pPr>
    </w:p>
    <w:p w14:paraId="640FA50C" w14:textId="77777777" w:rsidR="00C33950" w:rsidRPr="004674C4" w:rsidRDefault="00C33950" w:rsidP="00FD431C">
      <w:pPr>
        <w:spacing w:before="240" w:after="240" w:line="276" w:lineRule="auto"/>
        <w:ind w:right="4"/>
        <w:jc w:val="both"/>
        <w:rPr>
          <w:rFonts w:asciiTheme="minorHAnsi" w:hAnsiTheme="minorHAnsi"/>
          <w:b/>
        </w:rPr>
      </w:pPr>
    </w:p>
    <w:p w14:paraId="336B405E" w14:textId="18366E2A" w:rsidR="00FD431C" w:rsidRPr="00FD431C" w:rsidRDefault="00FD431C" w:rsidP="00FD431C">
      <w:pPr>
        <w:pStyle w:val="Prrafodelista"/>
        <w:spacing w:before="240" w:beforeAutospacing="0" w:after="0" w:afterAutospacing="0" w:line="276" w:lineRule="auto"/>
        <w:ind w:left="-709" w:right="-1263" w:firstLine="0"/>
        <w:jc w:val="center"/>
        <w:rPr>
          <w:rFonts w:ascii="Calibri" w:eastAsia="Calibri" w:hAnsi="Calibri" w:cs="Calibri"/>
          <w:b/>
          <w:sz w:val="24"/>
          <w:szCs w:val="24"/>
          <w:lang w:val="es-ES" w:eastAsia="es-PE"/>
        </w:rPr>
      </w:pPr>
    </w:p>
    <w:p w14:paraId="5ACF9B5C" w14:textId="77777777" w:rsidR="00FD431C" w:rsidRDefault="00FD431C" w:rsidP="00FD431C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3D0566F6" w14:textId="77777777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430C20D3" w14:textId="77777777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0C0B8DA6" w14:textId="77777777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39BCD29D" w14:textId="77777777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490CB83E" w14:textId="77777777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445A960D" w14:textId="77777777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7EE258D5" w14:textId="77777777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64851B95" w14:textId="09298851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184DC80F" w14:textId="77777777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611EE973" w14:textId="185B3C6D" w:rsidR="00FD431C" w:rsidRDefault="00FD431C" w:rsidP="00C11F2A">
      <w:pPr>
        <w:pStyle w:val="Prrafodelista"/>
        <w:spacing w:before="240" w:beforeAutospacing="0" w:after="0" w:afterAutospacing="0" w:line="276" w:lineRule="auto"/>
        <w:ind w:left="-709" w:right="-1263" w:firstLine="0"/>
        <w:jc w:val="left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581EA588" w14:textId="63154FCA" w:rsidR="00C11F2A" w:rsidRDefault="00C11F2A" w:rsidP="00C11F2A">
      <w:pPr>
        <w:spacing w:before="240" w:line="276" w:lineRule="auto"/>
        <w:ind w:right="-1263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2AC14A38" w14:textId="77777777" w:rsidR="00C11F2A" w:rsidRDefault="00C11F2A" w:rsidP="00C11F2A">
      <w:pPr>
        <w:spacing w:before="240" w:line="276" w:lineRule="auto"/>
        <w:ind w:right="-1263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54490AD4" w14:textId="77777777" w:rsidR="00C11F2A" w:rsidRDefault="00C11F2A" w:rsidP="00C11F2A">
      <w:pPr>
        <w:spacing w:before="240" w:line="276" w:lineRule="auto"/>
        <w:ind w:right="-1263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1131419B" w14:textId="77777777" w:rsidR="00C11F2A" w:rsidRDefault="00C11F2A" w:rsidP="00C11F2A">
      <w:pPr>
        <w:spacing w:before="240" w:line="276" w:lineRule="auto"/>
        <w:ind w:right="-1263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29AEA1F0" w14:textId="77777777" w:rsidR="00C11F2A" w:rsidRDefault="00C11F2A" w:rsidP="00C11F2A">
      <w:pPr>
        <w:spacing w:before="240" w:line="276" w:lineRule="auto"/>
        <w:ind w:right="-1263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2B874ABB" w14:textId="77777777" w:rsidR="00C11F2A" w:rsidRDefault="00C11F2A" w:rsidP="00C11F2A">
      <w:pPr>
        <w:spacing w:before="240" w:line="276" w:lineRule="auto"/>
        <w:ind w:right="-1263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004AB9E9" w14:textId="77777777" w:rsidR="00C11F2A" w:rsidRDefault="00C11F2A" w:rsidP="00C11F2A">
      <w:pPr>
        <w:spacing w:before="240" w:line="276" w:lineRule="auto"/>
        <w:ind w:right="-1263"/>
        <w:rPr>
          <w:rFonts w:ascii="Calibri" w:eastAsia="Calibri" w:hAnsi="Calibri" w:cs="Calibri"/>
          <w:b/>
          <w:sz w:val="24"/>
          <w:szCs w:val="24"/>
          <w:lang w:eastAsia="es-PE"/>
        </w:rPr>
      </w:pPr>
    </w:p>
    <w:p w14:paraId="66DD57A1" w14:textId="6B02967F" w:rsidR="00A24598" w:rsidRPr="002C3EF2" w:rsidRDefault="00A24598">
      <w:pPr>
        <w:rPr>
          <w:rFonts w:ascii="Arial" w:eastAsia="Arial" w:hAnsi="Arial" w:cs="Arial"/>
        </w:rPr>
      </w:pPr>
    </w:p>
    <w:p w14:paraId="5477B625" w14:textId="589B6092" w:rsidR="00A24598" w:rsidRPr="002C3EF2" w:rsidRDefault="00A24598">
      <w:pPr>
        <w:rPr>
          <w:rFonts w:ascii="Arial" w:eastAsia="Arial" w:hAnsi="Arial" w:cs="Arial"/>
        </w:rPr>
      </w:pPr>
    </w:p>
    <w:p w14:paraId="0F93908C" w14:textId="09A8173F" w:rsidR="00A24598" w:rsidRPr="002C3EF2" w:rsidRDefault="00A24598">
      <w:pPr>
        <w:rPr>
          <w:rFonts w:ascii="Arial" w:eastAsia="Arial" w:hAnsi="Arial" w:cs="Arial"/>
        </w:rPr>
      </w:pPr>
    </w:p>
    <w:p w14:paraId="2B1CFBF0" w14:textId="7BF85400" w:rsidR="00A24598" w:rsidRPr="002C3EF2" w:rsidRDefault="00A24598">
      <w:pPr>
        <w:rPr>
          <w:rFonts w:ascii="Arial" w:eastAsia="Arial" w:hAnsi="Arial" w:cs="Arial"/>
        </w:rPr>
      </w:pPr>
    </w:p>
    <w:p w14:paraId="11F9FF0E" w14:textId="676D3D96" w:rsidR="00A24598" w:rsidRPr="002C3EF2" w:rsidRDefault="00A24598">
      <w:pPr>
        <w:rPr>
          <w:rFonts w:ascii="Arial" w:eastAsia="Arial" w:hAnsi="Arial" w:cs="Arial"/>
        </w:rPr>
      </w:pPr>
    </w:p>
    <w:p w14:paraId="3EBA7FE5" w14:textId="5AA49B7A" w:rsidR="00A24598" w:rsidRDefault="00A24598">
      <w:pPr>
        <w:rPr>
          <w:rFonts w:ascii="Arial" w:eastAsia="Arial" w:hAnsi="Arial" w:cs="Arial"/>
        </w:rPr>
      </w:pPr>
    </w:p>
    <w:p w14:paraId="37BF0D36" w14:textId="77777777" w:rsidR="00C11F2A" w:rsidRDefault="00C11F2A">
      <w:pPr>
        <w:rPr>
          <w:rFonts w:ascii="Arial" w:eastAsia="Arial" w:hAnsi="Arial" w:cs="Arial"/>
        </w:rPr>
      </w:pPr>
    </w:p>
    <w:p w14:paraId="10BE4BD4" w14:textId="77777777" w:rsidR="00C11F2A" w:rsidRDefault="00C11F2A">
      <w:pPr>
        <w:rPr>
          <w:rFonts w:ascii="Arial" w:eastAsia="Arial" w:hAnsi="Arial" w:cs="Arial"/>
        </w:rPr>
      </w:pPr>
    </w:p>
    <w:p w14:paraId="2BCB0F5A" w14:textId="77777777" w:rsidR="00C11F2A" w:rsidRDefault="00C11F2A">
      <w:pPr>
        <w:rPr>
          <w:rFonts w:ascii="Arial" w:eastAsia="Arial" w:hAnsi="Arial" w:cs="Arial"/>
        </w:rPr>
      </w:pPr>
    </w:p>
    <w:p w14:paraId="587CEF83" w14:textId="77777777" w:rsidR="00C11F2A" w:rsidRDefault="00C11F2A">
      <w:pPr>
        <w:rPr>
          <w:rFonts w:ascii="Arial" w:eastAsia="Arial" w:hAnsi="Arial" w:cs="Arial"/>
        </w:rPr>
      </w:pPr>
    </w:p>
    <w:p w14:paraId="50ADD883" w14:textId="77777777" w:rsidR="00C11F2A" w:rsidRDefault="00C11F2A">
      <w:pPr>
        <w:rPr>
          <w:rFonts w:ascii="Arial" w:eastAsia="Arial" w:hAnsi="Arial" w:cs="Arial"/>
        </w:rPr>
      </w:pPr>
    </w:p>
    <w:p w14:paraId="1FB2A530" w14:textId="77777777" w:rsidR="00C11F2A" w:rsidRDefault="00C11F2A">
      <w:pPr>
        <w:rPr>
          <w:rFonts w:ascii="Arial" w:eastAsia="Arial" w:hAnsi="Arial" w:cs="Arial"/>
        </w:rPr>
      </w:pPr>
    </w:p>
    <w:p w14:paraId="4B94D2CB" w14:textId="77777777" w:rsidR="00C11F2A" w:rsidRDefault="00C11F2A">
      <w:pPr>
        <w:rPr>
          <w:rFonts w:ascii="Arial" w:eastAsia="Arial" w:hAnsi="Arial" w:cs="Arial"/>
        </w:rPr>
      </w:pPr>
    </w:p>
    <w:p w14:paraId="4D2FA5D1" w14:textId="77777777" w:rsidR="00C11F2A" w:rsidRDefault="00C11F2A">
      <w:pPr>
        <w:rPr>
          <w:rFonts w:ascii="Arial" w:eastAsia="Arial" w:hAnsi="Arial" w:cs="Arial"/>
        </w:rPr>
      </w:pPr>
    </w:p>
    <w:p w14:paraId="6A6FA145" w14:textId="77777777" w:rsidR="00C11F2A" w:rsidRDefault="00C11F2A">
      <w:pPr>
        <w:rPr>
          <w:rFonts w:ascii="Arial" w:eastAsia="Arial" w:hAnsi="Arial" w:cs="Arial"/>
        </w:rPr>
      </w:pPr>
    </w:p>
    <w:p w14:paraId="01ED448A" w14:textId="77777777" w:rsidR="00C11F2A" w:rsidRDefault="00C11F2A">
      <w:pPr>
        <w:rPr>
          <w:rFonts w:ascii="Arial" w:eastAsia="Arial" w:hAnsi="Arial" w:cs="Arial"/>
        </w:rPr>
      </w:pPr>
    </w:p>
    <w:p w14:paraId="53BEA3A4" w14:textId="77777777" w:rsidR="00C11F2A" w:rsidRPr="002C3EF2" w:rsidRDefault="00C11F2A">
      <w:pPr>
        <w:rPr>
          <w:rFonts w:ascii="Arial" w:eastAsia="Arial" w:hAnsi="Arial" w:cs="Arial"/>
        </w:rPr>
      </w:pPr>
    </w:p>
    <w:p w14:paraId="1BB0F542" w14:textId="1E9D5EE0" w:rsidR="00A24598" w:rsidRPr="002C3EF2" w:rsidRDefault="00A24598">
      <w:pPr>
        <w:rPr>
          <w:rFonts w:ascii="Arial" w:eastAsia="Arial" w:hAnsi="Arial" w:cs="Arial"/>
        </w:rPr>
      </w:pPr>
      <w:r w:rsidRPr="002C3EF2">
        <w:rPr>
          <w:rFonts w:ascii="Arial" w:eastAsia="Arial" w:hAnsi="Arial" w:cs="Arial"/>
        </w:rPr>
        <w:t xml:space="preserve"> </w:t>
      </w:r>
    </w:p>
    <w:p w14:paraId="7E1AC2F1" w14:textId="77777777" w:rsidR="00A24598" w:rsidRDefault="00A24598">
      <w:pPr>
        <w:rPr>
          <w:rFonts w:ascii="Arial" w:eastAsia="Arial" w:hAnsi="Arial" w:cs="Arial"/>
        </w:rPr>
      </w:pPr>
    </w:p>
    <w:p w14:paraId="229D2A63" w14:textId="77777777" w:rsidR="00C11F2A" w:rsidRDefault="00C11F2A">
      <w:pPr>
        <w:rPr>
          <w:rFonts w:ascii="Arial" w:eastAsia="Arial" w:hAnsi="Arial" w:cs="Arial"/>
        </w:rPr>
      </w:pPr>
    </w:p>
    <w:p w14:paraId="16D0D4BC" w14:textId="77777777" w:rsidR="00C11F2A" w:rsidRDefault="00C11F2A">
      <w:pPr>
        <w:rPr>
          <w:rFonts w:ascii="Arial" w:eastAsia="Arial" w:hAnsi="Arial" w:cs="Arial"/>
        </w:rPr>
      </w:pPr>
    </w:p>
    <w:p w14:paraId="4BC6350B" w14:textId="77777777" w:rsidR="00C11F2A" w:rsidRDefault="00C11F2A">
      <w:pPr>
        <w:rPr>
          <w:rFonts w:ascii="Arial" w:eastAsia="Arial" w:hAnsi="Arial" w:cs="Arial"/>
        </w:rPr>
      </w:pPr>
    </w:p>
    <w:p w14:paraId="78757C19" w14:textId="77777777" w:rsidR="00C11F2A" w:rsidRDefault="00C11F2A">
      <w:pPr>
        <w:rPr>
          <w:rFonts w:ascii="Arial" w:eastAsia="Arial" w:hAnsi="Arial" w:cs="Arial"/>
        </w:rPr>
      </w:pPr>
    </w:p>
    <w:p w14:paraId="3D7A6D7F" w14:textId="77777777" w:rsidR="00C11F2A" w:rsidRDefault="00C11F2A">
      <w:pPr>
        <w:rPr>
          <w:rFonts w:ascii="Arial" w:eastAsia="Arial" w:hAnsi="Arial" w:cs="Arial"/>
        </w:rPr>
      </w:pPr>
    </w:p>
    <w:p w14:paraId="2B3E8092" w14:textId="77777777" w:rsidR="00C11F2A" w:rsidRDefault="00C11F2A">
      <w:pPr>
        <w:rPr>
          <w:rFonts w:ascii="Arial" w:eastAsia="Arial" w:hAnsi="Arial" w:cs="Arial"/>
        </w:rPr>
      </w:pPr>
    </w:p>
    <w:p w14:paraId="373138F4" w14:textId="77777777" w:rsidR="00C11F2A" w:rsidRDefault="00C11F2A">
      <w:pPr>
        <w:rPr>
          <w:rFonts w:ascii="Arial" w:eastAsia="Arial" w:hAnsi="Arial" w:cs="Arial"/>
        </w:rPr>
      </w:pPr>
    </w:p>
    <w:p w14:paraId="457E1DD9" w14:textId="77777777" w:rsidR="00C11F2A" w:rsidRDefault="00C11F2A">
      <w:pPr>
        <w:rPr>
          <w:rFonts w:ascii="Arial" w:eastAsia="Arial" w:hAnsi="Arial" w:cs="Arial"/>
        </w:rPr>
      </w:pPr>
    </w:p>
    <w:p w14:paraId="04628A67" w14:textId="77777777" w:rsidR="00C11F2A" w:rsidRDefault="00C11F2A">
      <w:pPr>
        <w:rPr>
          <w:rFonts w:ascii="Arial" w:eastAsia="Arial" w:hAnsi="Arial" w:cs="Arial"/>
        </w:rPr>
      </w:pPr>
    </w:p>
    <w:p w14:paraId="48B9969B" w14:textId="77777777" w:rsidR="00C11F2A" w:rsidRDefault="00C11F2A">
      <w:pPr>
        <w:rPr>
          <w:rFonts w:ascii="Arial" w:eastAsia="Arial" w:hAnsi="Arial" w:cs="Arial"/>
        </w:rPr>
      </w:pPr>
    </w:p>
    <w:p w14:paraId="584D1C7A" w14:textId="77777777" w:rsidR="00C11F2A" w:rsidRDefault="00C11F2A">
      <w:pPr>
        <w:rPr>
          <w:rFonts w:ascii="Arial" w:eastAsia="Arial" w:hAnsi="Arial" w:cs="Arial"/>
        </w:rPr>
      </w:pPr>
    </w:p>
    <w:p w14:paraId="3D3A6ED2" w14:textId="77777777" w:rsidR="00C11F2A" w:rsidRDefault="00C11F2A">
      <w:pPr>
        <w:rPr>
          <w:rFonts w:ascii="Arial" w:eastAsia="Arial" w:hAnsi="Arial" w:cs="Arial"/>
        </w:rPr>
      </w:pPr>
    </w:p>
    <w:p w14:paraId="580BD909" w14:textId="77777777" w:rsidR="00C11F2A" w:rsidRDefault="00C11F2A">
      <w:pPr>
        <w:rPr>
          <w:rFonts w:ascii="Arial" w:eastAsia="Arial" w:hAnsi="Arial" w:cs="Arial"/>
        </w:rPr>
      </w:pPr>
    </w:p>
    <w:p w14:paraId="554A8971" w14:textId="77777777" w:rsidR="00C11F2A" w:rsidRDefault="00C11F2A">
      <w:pPr>
        <w:rPr>
          <w:rFonts w:ascii="Arial" w:eastAsia="Arial" w:hAnsi="Arial" w:cs="Arial"/>
        </w:rPr>
      </w:pPr>
    </w:p>
    <w:p w14:paraId="18BC9A16" w14:textId="77777777" w:rsidR="00C11F2A" w:rsidRDefault="00C11F2A">
      <w:pPr>
        <w:rPr>
          <w:rFonts w:ascii="Arial" w:eastAsia="Arial" w:hAnsi="Arial" w:cs="Arial"/>
        </w:rPr>
      </w:pPr>
    </w:p>
    <w:p w14:paraId="60CB8C0A" w14:textId="77777777" w:rsidR="00C11F2A" w:rsidRDefault="00C11F2A">
      <w:pPr>
        <w:rPr>
          <w:rFonts w:ascii="Arial" w:eastAsia="Arial" w:hAnsi="Arial" w:cs="Arial"/>
        </w:rPr>
      </w:pPr>
    </w:p>
    <w:p w14:paraId="4BB5293F" w14:textId="77777777" w:rsidR="00C11F2A" w:rsidRDefault="00C11F2A">
      <w:pPr>
        <w:rPr>
          <w:rFonts w:ascii="Arial" w:eastAsia="Arial" w:hAnsi="Arial" w:cs="Arial"/>
        </w:rPr>
      </w:pPr>
    </w:p>
    <w:p w14:paraId="0BD9208D" w14:textId="77777777" w:rsidR="00C11F2A" w:rsidRDefault="00C11F2A">
      <w:pPr>
        <w:rPr>
          <w:rFonts w:ascii="Arial" w:eastAsia="Arial" w:hAnsi="Arial" w:cs="Arial"/>
        </w:rPr>
      </w:pPr>
    </w:p>
    <w:p w14:paraId="77FDB1EF" w14:textId="77777777" w:rsidR="00C11F2A" w:rsidRDefault="00C11F2A">
      <w:pPr>
        <w:rPr>
          <w:rFonts w:ascii="Arial" w:eastAsia="Arial" w:hAnsi="Arial" w:cs="Arial"/>
        </w:rPr>
      </w:pPr>
    </w:p>
    <w:p w14:paraId="4C257EDC" w14:textId="77777777" w:rsidR="00C11F2A" w:rsidRDefault="00C11F2A">
      <w:pPr>
        <w:rPr>
          <w:rFonts w:ascii="Arial" w:eastAsia="Arial" w:hAnsi="Arial" w:cs="Arial"/>
        </w:rPr>
      </w:pPr>
    </w:p>
    <w:p w14:paraId="3F53DC25" w14:textId="77777777" w:rsidR="00C11F2A" w:rsidRDefault="00C11F2A">
      <w:pPr>
        <w:rPr>
          <w:rFonts w:ascii="Arial" w:eastAsia="Arial" w:hAnsi="Arial" w:cs="Arial"/>
        </w:rPr>
      </w:pPr>
    </w:p>
    <w:p w14:paraId="70CEB6EC" w14:textId="77777777" w:rsidR="00C11F2A" w:rsidRDefault="00C11F2A">
      <w:pPr>
        <w:rPr>
          <w:rFonts w:ascii="Arial" w:eastAsia="Arial" w:hAnsi="Arial" w:cs="Arial"/>
        </w:rPr>
      </w:pPr>
    </w:p>
    <w:p w14:paraId="207DEBE8" w14:textId="77777777" w:rsidR="00C11F2A" w:rsidRDefault="00C11F2A">
      <w:pPr>
        <w:rPr>
          <w:rFonts w:ascii="Arial" w:eastAsia="Arial" w:hAnsi="Arial" w:cs="Arial"/>
        </w:rPr>
      </w:pPr>
    </w:p>
    <w:p w14:paraId="591A97DC" w14:textId="77777777" w:rsidR="00C11F2A" w:rsidRDefault="00C11F2A">
      <w:pPr>
        <w:rPr>
          <w:rFonts w:ascii="Arial" w:eastAsia="Arial" w:hAnsi="Arial" w:cs="Arial"/>
        </w:rPr>
      </w:pPr>
    </w:p>
    <w:p w14:paraId="07646FB3" w14:textId="77777777" w:rsidR="00C11F2A" w:rsidRDefault="00C11F2A">
      <w:pPr>
        <w:rPr>
          <w:rFonts w:ascii="Arial" w:eastAsia="Arial" w:hAnsi="Arial" w:cs="Arial"/>
        </w:rPr>
      </w:pPr>
    </w:p>
    <w:p w14:paraId="18FA94E3" w14:textId="77777777" w:rsidR="00C11F2A" w:rsidRDefault="00C11F2A">
      <w:pPr>
        <w:rPr>
          <w:rFonts w:ascii="Arial" w:eastAsia="Arial" w:hAnsi="Arial" w:cs="Arial"/>
        </w:rPr>
      </w:pPr>
    </w:p>
    <w:p w14:paraId="7294DB60" w14:textId="77777777" w:rsidR="00C11F2A" w:rsidRDefault="00C11F2A">
      <w:pPr>
        <w:rPr>
          <w:rFonts w:ascii="Arial" w:eastAsia="Arial" w:hAnsi="Arial" w:cs="Arial"/>
        </w:rPr>
      </w:pPr>
    </w:p>
    <w:p w14:paraId="441BD3D8" w14:textId="77777777" w:rsidR="00C11F2A" w:rsidRDefault="00C11F2A">
      <w:pPr>
        <w:rPr>
          <w:rFonts w:ascii="Arial" w:eastAsia="Arial" w:hAnsi="Arial" w:cs="Arial"/>
        </w:rPr>
      </w:pPr>
    </w:p>
    <w:p w14:paraId="2147D8F4" w14:textId="77777777" w:rsidR="00C11F2A" w:rsidRDefault="00C11F2A">
      <w:pPr>
        <w:rPr>
          <w:rFonts w:ascii="Arial" w:eastAsia="Arial" w:hAnsi="Arial" w:cs="Arial"/>
        </w:rPr>
      </w:pPr>
    </w:p>
    <w:p w14:paraId="217C4ABA" w14:textId="77777777" w:rsidR="00C11F2A" w:rsidRDefault="00C11F2A">
      <w:pPr>
        <w:rPr>
          <w:rFonts w:ascii="Arial" w:eastAsia="Arial" w:hAnsi="Arial" w:cs="Arial"/>
        </w:rPr>
      </w:pPr>
    </w:p>
    <w:p w14:paraId="42C7942B" w14:textId="77777777" w:rsidR="00C11F2A" w:rsidRDefault="00C11F2A">
      <w:pPr>
        <w:rPr>
          <w:rFonts w:ascii="Arial" w:eastAsia="Arial" w:hAnsi="Arial" w:cs="Arial"/>
        </w:rPr>
      </w:pPr>
    </w:p>
    <w:p w14:paraId="010635DF" w14:textId="77777777" w:rsidR="00C11F2A" w:rsidRDefault="00C11F2A">
      <w:pPr>
        <w:rPr>
          <w:rFonts w:ascii="Arial" w:eastAsia="Arial" w:hAnsi="Arial" w:cs="Arial"/>
        </w:rPr>
      </w:pPr>
    </w:p>
    <w:p w14:paraId="40E21542" w14:textId="77777777" w:rsidR="00C11F2A" w:rsidRDefault="00C11F2A">
      <w:pPr>
        <w:rPr>
          <w:rFonts w:ascii="Arial" w:eastAsia="Arial" w:hAnsi="Arial" w:cs="Arial"/>
        </w:rPr>
      </w:pPr>
    </w:p>
    <w:p w14:paraId="561C0525" w14:textId="77777777" w:rsidR="00C11F2A" w:rsidRDefault="00C11F2A">
      <w:pPr>
        <w:rPr>
          <w:rFonts w:ascii="Arial" w:eastAsia="Arial" w:hAnsi="Arial" w:cs="Arial"/>
        </w:rPr>
      </w:pPr>
    </w:p>
    <w:p w14:paraId="31B4A27E" w14:textId="77777777" w:rsidR="00C11F2A" w:rsidRDefault="00C11F2A">
      <w:pPr>
        <w:rPr>
          <w:rFonts w:ascii="Arial" w:eastAsia="Arial" w:hAnsi="Arial" w:cs="Arial"/>
        </w:rPr>
      </w:pPr>
    </w:p>
    <w:p w14:paraId="6CEB8D6B" w14:textId="77777777" w:rsidR="00C11F2A" w:rsidRDefault="00C11F2A">
      <w:pPr>
        <w:rPr>
          <w:rFonts w:ascii="Arial" w:eastAsia="Arial" w:hAnsi="Arial" w:cs="Arial"/>
        </w:rPr>
      </w:pPr>
    </w:p>
    <w:p w14:paraId="61C072E0" w14:textId="77777777" w:rsidR="00C11F2A" w:rsidRDefault="00C11F2A">
      <w:pPr>
        <w:rPr>
          <w:rFonts w:ascii="Arial" w:eastAsia="Arial" w:hAnsi="Arial" w:cs="Arial"/>
        </w:rPr>
      </w:pPr>
    </w:p>
    <w:p w14:paraId="4103518F" w14:textId="77777777" w:rsidR="00C11F2A" w:rsidRDefault="00C11F2A">
      <w:pPr>
        <w:rPr>
          <w:rFonts w:ascii="Arial" w:eastAsia="Arial" w:hAnsi="Arial" w:cs="Arial"/>
        </w:rPr>
      </w:pPr>
    </w:p>
    <w:p w14:paraId="79122C40" w14:textId="77777777" w:rsidR="00C11F2A" w:rsidRDefault="00C11F2A">
      <w:pPr>
        <w:rPr>
          <w:rFonts w:ascii="Arial" w:eastAsia="Arial" w:hAnsi="Arial" w:cs="Arial"/>
        </w:rPr>
      </w:pPr>
    </w:p>
    <w:p w14:paraId="1C12E894" w14:textId="77777777" w:rsidR="00C11F2A" w:rsidRDefault="00C11F2A">
      <w:pPr>
        <w:rPr>
          <w:rFonts w:ascii="Arial" w:eastAsia="Arial" w:hAnsi="Arial" w:cs="Arial"/>
        </w:rPr>
      </w:pPr>
    </w:p>
    <w:p w14:paraId="411EE975" w14:textId="77777777" w:rsidR="00C11F2A" w:rsidRDefault="00C11F2A">
      <w:pPr>
        <w:rPr>
          <w:rFonts w:ascii="Arial" w:eastAsia="Arial" w:hAnsi="Arial" w:cs="Arial"/>
        </w:rPr>
      </w:pPr>
    </w:p>
    <w:p w14:paraId="40308134" w14:textId="77777777" w:rsidR="00C11F2A" w:rsidRDefault="00C11F2A">
      <w:pPr>
        <w:rPr>
          <w:rFonts w:ascii="Arial" w:eastAsia="Arial" w:hAnsi="Arial" w:cs="Arial"/>
        </w:rPr>
      </w:pPr>
    </w:p>
    <w:p w14:paraId="76B75013" w14:textId="77777777" w:rsidR="00C11F2A" w:rsidRDefault="00C11F2A">
      <w:pPr>
        <w:rPr>
          <w:rFonts w:ascii="Arial" w:eastAsia="Arial" w:hAnsi="Arial" w:cs="Arial"/>
        </w:rPr>
      </w:pPr>
    </w:p>
    <w:p w14:paraId="0756D35A" w14:textId="77777777" w:rsidR="00C11F2A" w:rsidRDefault="00C11F2A">
      <w:pPr>
        <w:rPr>
          <w:rFonts w:ascii="Arial" w:eastAsia="Arial" w:hAnsi="Arial" w:cs="Arial"/>
        </w:rPr>
      </w:pPr>
    </w:p>
    <w:p w14:paraId="231668B9" w14:textId="77777777" w:rsidR="00C11F2A" w:rsidRDefault="00C11F2A">
      <w:pPr>
        <w:rPr>
          <w:rFonts w:ascii="Arial" w:eastAsia="Arial" w:hAnsi="Arial" w:cs="Arial"/>
        </w:rPr>
      </w:pPr>
    </w:p>
    <w:p w14:paraId="2CC17B42" w14:textId="77777777" w:rsidR="00C11F2A" w:rsidRDefault="00C11F2A">
      <w:pPr>
        <w:rPr>
          <w:rFonts w:ascii="Arial" w:eastAsia="Arial" w:hAnsi="Arial" w:cs="Arial"/>
        </w:rPr>
      </w:pPr>
    </w:p>
    <w:p w14:paraId="1215EC89" w14:textId="77777777" w:rsidR="00C11F2A" w:rsidRDefault="00C11F2A">
      <w:pPr>
        <w:rPr>
          <w:rFonts w:ascii="Arial" w:eastAsia="Arial" w:hAnsi="Arial" w:cs="Arial"/>
        </w:rPr>
      </w:pPr>
    </w:p>
    <w:p w14:paraId="59D04F67" w14:textId="77777777" w:rsidR="00C11F2A" w:rsidRDefault="00C11F2A">
      <w:pPr>
        <w:rPr>
          <w:rFonts w:ascii="Arial" w:eastAsia="Arial" w:hAnsi="Arial" w:cs="Arial"/>
        </w:rPr>
      </w:pPr>
    </w:p>
    <w:p w14:paraId="6BC00BD9" w14:textId="77777777" w:rsidR="00C11F2A" w:rsidRDefault="00C11F2A">
      <w:pPr>
        <w:rPr>
          <w:rFonts w:ascii="Arial" w:eastAsia="Arial" w:hAnsi="Arial" w:cs="Arial"/>
        </w:rPr>
      </w:pPr>
    </w:p>
    <w:p w14:paraId="4F380D50" w14:textId="77777777" w:rsidR="00C11F2A" w:rsidRDefault="00C11F2A">
      <w:pPr>
        <w:rPr>
          <w:rFonts w:ascii="Arial" w:eastAsia="Arial" w:hAnsi="Arial" w:cs="Arial"/>
        </w:rPr>
      </w:pPr>
    </w:p>
    <w:p w14:paraId="6E2F1913" w14:textId="77777777" w:rsidR="00C11F2A" w:rsidRDefault="00C11F2A">
      <w:pPr>
        <w:rPr>
          <w:rFonts w:ascii="Arial" w:eastAsia="Arial" w:hAnsi="Arial" w:cs="Arial"/>
        </w:rPr>
      </w:pPr>
    </w:p>
    <w:p w14:paraId="36A1145A" w14:textId="77777777" w:rsidR="00C11F2A" w:rsidRPr="002C3EF2" w:rsidRDefault="00C11F2A">
      <w:pPr>
        <w:rPr>
          <w:rFonts w:ascii="Arial" w:eastAsia="Arial" w:hAnsi="Arial" w:cs="Arial"/>
        </w:rPr>
      </w:pPr>
    </w:p>
    <w:p w14:paraId="1E37BEAB" w14:textId="77777777" w:rsidR="003A44AC" w:rsidRDefault="003A44AC" w:rsidP="0000059E">
      <w:pPr>
        <w:shd w:val="clear" w:color="auto" w:fill="FFFFFF"/>
        <w:rPr>
          <w:rFonts w:ascii="Calibri" w:eastAsia="Calibri" w:hAnsi="Calibri" w:cs="Calibri"/>
          <w:b/>
          <w:color w:val="002060"/>
        </w:rPr>
      </w:pPr>
    </w:p>
    <w:p w14:paraId="4AF5D16C" w14:textId="77777777" w:rsidR="002C3EF2" w:rsidRPr="002C3EF2" w:rsidRDefault="002C3EF2" w:rsidP="0000059E">
      <w:pPr>
        <w:shd w:val="clear" w:color="auto" w:fill="FFFFFF"/>
        <w:rPr>
          <w:rFonts w:ascii="Calibri" w:eastAsia="Calibri" w:hAnsi="Calibri" w:cs="Calibri"/>
          <w:b/>
          <w:color w:val="002060"/>
        </w:rPr>
      </w:pPr>
    </w:p>
    <w:p w14:paraId="7D5CC6BC" w14:textId="6FD5D07E" w:rsidR="00B16464" w:rsidRPr="002C3EF2" w:rsidRDefault="00A92330" w:rsidP="00A92330">
      <w:pPr>
        <w:rPr>
          <w:rFonts w:ascii="Comic Sans MS" w:eastAsia="Comic Sans MS" w:hAnsi="Comic Sans MS" w:cs="Comic Sans MS"/>
        </w:rPr>
      </w:pPr>
      <w:r w:rsidRPr="002C3EF2">
        <w:rPr>
          <w:rFonts w:ascii="Comic Sans MS" w:eastAsia="Comic Sans MS" w:hAnsi="Comic Sans MS" w:cs="Comic Sans MS"/>
        </w:rPr>
        <w:t xml:space="preserve">    </w:t>
      </w:r>
    </w:p>
    <w:sectPr w:rsidR="00B16464" w:rsidRPr="002C3EF2" w:rsidSect="009A1BB3">
      <w:footerReference w:type="default" r:id="rId10"/>
      <w:pgSz w:w="12240" w:h="15840"/>
      <w:pgMar w:top="1135" w:right="191" w:bottom="1040" w:left="300" w:header="0" w:footer="84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BB857" w14:textId="77777777" w:rsidR="008B1A50" w:rsidRDefault="008B1A50">
      <w:r>
        <w:separator/>
      </w:r>
    </w:p>
  </w:endnote>
  <w:endnote w:type="continuationSeparator" w:id="0">
    <w:p w14:paraId="23AF335F" w14:textId="77777777" w:rsidR="008B1A50" w:rsidRDefault="008B1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">
    <w:altName w:val="Calibri"/>
    <w:charset w:val="00"/>
    <w:family w:val="auto"/>
    <w:pitch w:val="default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5FAB8" w14:textId="77777777" w:rsidR="00B16464" w:rsidRDefault="000139A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  <w:r>
      <w:rPr>
        <w:noProof/>
        <w:lang w:val="es-PE" w:eastAsia="es-PE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4B15FF2" wp14:editId="23BA7FB6">
              <wp:simplePos x="0" y="0"/>
              <wp:positionH relativeFrom="column">
                <wp:posOffset>508000</wp:posOffset>
              </wp:positionH>
              <wp:positionV relativeFrom="paragraph">
                <wp:posOffset>9321800</wp:posOffset>
              </wp:positionV>
              <wp:extent cx="1241425" cy="201930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30050" y="3683798"/>
                        <a:ext cx="1231900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E2A872" w14:textId="77777777" w:rsidR="00B16464" w:rsidRDefault="000139A8">
                          <w:pPr>
                            <w:spacing w:before="24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</w:rPr>
                            <w:t>Educación Religiosa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B15FF2" id="Rectángulo 5" o:spid="_x0000_s1029" style="position:absolute;margin-left:40pt;margin-top:734pt;width:97.75pt;height:15.9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" filled="f" stroked="f">
              <v:textbox inset="0,0,0,0">
                <w:txbxContent>
                  <w:p w14:paraId="3EE2A872" w14:textId="77777777" w:rsidR="00B16464" w:rsidRDefault="000139A8">
                    <w:pPr>
                      <w:spacing w:before="24"/>
                      <w:ind w:left="20" w:firstLine="20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</w:rPr>
                      <w:t>Educación Religiosa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s-PE" w:eastAsia="es-PE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44C236D1" wp14:editId="69BDD7A0">
              <wp:simplePos x="0" y="0"/>
              <wp:positionH relativeFrom="column">
                <wp:posOffset>6311900</wp:posOffset>
              </wp:positionH>
              <wp:positionV relativeFrom="paragraph">
                <wp:posOffset>9321800</wp:posOffset>
              </wp:positionV>
              <wp:extent cx="576580" cy="201930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62473" y="3683798"/>
                        <a:ext cx="567055" cy="192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CD2604" w14:textId="77777777" w:rsidR="00B16464" w:rsidRDefault="000139A8">
                          <w:pPr>
                            <w:spacing w:before="24"/>
                            <w:ind w:left="20" w:firstLine="20"/>
                            <w:textDirection w:val="btLr"/>
                          </w:pPr>
                          <w:proofErr w:type="gramStart"/>
                          <w:r>
                            <w:rPr>
                              <w:rFonts w:ascii="Cambria" w:eastAsia="Cambria" w:hAnsi="Cambria" w:cs="Cambria"/>
                              <w:color w:val="000000"/>
                            </w:rPr>
                            <w:t>Página  PAGE</w:t>
                          </w:r>
                          <w:proofErr w:type="gramEnd"/>
                          <w:r>
                            <w:rPr>
                              <w:rFonts w:ascii="Cambria" w:eastAsia="Cambria" w:hAnsi="Cambria" w:cs="Cambria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C236D1" id="Rectángulo 3" o:spid="_x0000_s1030" style="position:absolute;margin-left:497pt;margin-top:734pt;width:45.4pt;height:15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" filled="f" stroked="f">
              <v:textbox inset="0,0,0,0">
                <w:txbxContent>
                  <w:p w14:paraId="74CD2604" w14:textId="77777777" w:rsidR="00B16464" w:rsidRDefault="000139A8">
                    <w:pPr>
                      <w:spacing w:before="24"/>
                      <w:ind w:left="20" w:firstLine="20"/>
                      <w:textDirection w:val="btLr"/>
                    </w:pPr>
                    <w:proofErr w:type="gramStart"/>
                    <w:r>
                      <w:rPr>
                        <w:rFonts w:ascii="Cambria" w:eastAsia="Cambria" w:hAnsi="Cambria" w:cs="Cambria"/>
                        <w:color w:val="000000"/>
                      </w:rPr>
                      <w:t>Página  PAGE</w:t>
                    </w:r>
                    <w:proofErr w:type="gramEnd"/>
                    <w:r>
                      <w:rPr>
                        <w:rFonts w:ascii="Cambria" w:eastAsia="Cambria" w:hAnsi="Cambria" w:cs="Cambria"/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hidden="0" allowOverlap="1" wp14:anchorId="3305FDF3" wp14:editId="07EC318A">
          <wp:simplePos x="0" y="0"/>
          <wp:positionH relativeFrom="column">
            <wp:posOffset>2736177</wp:posOffset>
          </wp:positionH>
          <wp:positionV relativeFrom="paragraph">
            <wp:posOffset>-178055</wp:posOffset>
          </wp:positionV>
          <wp:extent cx="1780540" cy="427355"/>
          <wp:effectExtent l="0" t="0" r="0" b="0"/>
          <wp:wrapNone/>
          <wp:docPr id="16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0540" cy="427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E512C" w14:textId="77777777" w:rsidR="008B1A50" w:rsidRDefault="008B1A50">
      <w:r>
        <w:separator/>
      </w:r>
    </w:p>
  </w:footnote>
  <w:footnote w:type="continuationSeparator" w:id="0">
    <w:p w14:paraId="75B28F99" w14:textId="77777777" w:rsidR="008B1A50" w:rsidRDefault="008B1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2CED"/>
    <w:multiLevelType w:val="multilevel"/>
    <w:tmpl w:val="6F6265EC"/>
    <w:lvl w:ilvl="0">
      <w:start w:val="1"/>
      <w:numFmt w:val="decimal"/>
      <w:lvlText w:val="%1."/>
      <w:lvlJc w:val="left"/>
      <w:pPr>
        <w:ind w:left="644" w:hanging="359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03B2"/>
    <w:multiLevelType w:val="multilevel"/>
    <w:tmpl w:val="F0D0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971E0B"/>
    <w:multiLevelType w:val="multilevel"/>
    <w:tmpl w:val="77E4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E0246F"/>
    <w:multiLevelType w:val="multilevel"/>
    <w:tmpl w:val="D884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633E74"/>
    <w:multiLevelType w:val="multilevel"/>
    <w:tmpl w:val="5E1A8D44"/>
    <w:lvl w:ilvl="0">
      <w:start w:val="1"/>
      <w:numFmt w:val="decimal"/>
      <w:lvlText w:val="%1.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546" w:hanging="360"/>
      </w:pPr>
      <w:rPr>
        <w:u w:val="none"/>
      </w:rPr>
    </w:lvl>
  </w:abstractNum>
  <w:abstractNum w:abstractNumId="5" w15:restartNumberingAfterBreak="0">
    <w:nsid w:val="252E09FD"/>
    <w:multiLevelType w:val="multilevel"/>
    <w:tmpl w:val="DFA6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873E38"/>
    <w:multiLevelType w:val="multilevel"/>
    <w:tmpl w:val="32CA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EF607B"/>
    <w:multiLevelType w:val="hybridMultilevel"/>
    <w:tmpl w:val="AC96974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C01E8"/>
    <w:multiLevelType w:val="hybridMultilevel"/>
    <w:tmpl w:val="B53A1F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A454C"/>
    <w:multiLevelType w:val="multilevel"/>
    <w:tmpl w:val="6C5E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1D01AC"/>
    <w:multiLevelType w:val="multilevel"/>
    <w:tmpl w:val="A6E2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C1C54"/>
    <w:multiLevelType w:val="multilevel"/>
    <w:tmpl w:val="07188C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B02F7D"/>
    <w:multiLevelType w:val="hybridMultilevel"/>
    <w:tmpl w:val="025A8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12C1F"/>
    <w:multiLevelType w:val="multilevel"/>
    <w:tmpl w:val="B5749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6337C"/>
    <w:multiLevelType w:val="hybridMultilevel"/>
    <w:tmpl w:val="05BC6FF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D84905"/>
    <w:multiLevelType w:val="hybridMultilevel"/>
    <w:tmpl w:val="D84689D8"/>
    <w:lvl w:ilvl="0" w:tplc="594658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891045">
    <w:abstractNumId w:val="0"/>
  </w:num>
  <w:num w:numId="2" w16cid:durableId="260527119">
    <w:abstractNumId w:val="15"/>
  </w:num>
  <w:num w:numId="3" w16cid:durableId="1308516071">
    <w:abstractNumId w:val="14"/>
  </w:num>
  <w:num w:numId="4" w16cid:durableId="1489782314">
    <w:abstractNumId w:val="12"/>
  </w:num>
  <w:num w:numId="5" w16cid:durableId="762460460">
    <w:abstractNumId w:val="4"/>
  </w:num>
  <w:num w:numId="6" w16cid:durableId="1734888443">
    <w:abstractNumId w:val="10"/>
  </w:num>
  <w:num w:numId="7" w16cid:durableId="1500272046">
    <w:abstractNumId w:val="8"/>
  </w:num>
  <w:num w:numId="8" w16cid:durableId="1577475043">
    <w:abstractNumId w:val="11"/>
  </w:num>
  <w:num w:numId="9" w16cid:durableId="74867531">
    <w:abstractNumId w:val="7"/>
  </w:num>
  <w:num w:numId="10" w16cid:durableId="1901480825">
    <w:abstractNumId w:val="13"/>
  </w:num>
  <w:num w:numId="11" w16cid:durableId="53432102">
    <w:abstractNumId w:val="5"/>
  </w:num>
  <w:num w:numId="12" w16cid:durableId="915938627">
    <w:abstractNumId w:val="2"/>
  </w:num>
  <w:num w:numId="13" w16cid:durableId="1078937391">
    <w:abstractNumId w:val="1"/>
  </w:num>
  <w:num w:numId="14" w16cid:durableId="1981879328">
    <w:abstractNumId w:val="6"/>
  </w:num>
  <w:num w:numId="15" w16cid:durableId="630673686">
    <w:abstractNumId w:val="9"/>
  </w:num>
  <w:num w:numId="16" w16cid:durableId="7836919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464"/>
    <w:rsid w:val="0000059E"/>
    <w:rsid w:val="000139A8"/>
    <w:rsid w:val="00015901"/>
    <w:rsid w:val="00027583"/>
    <w:rsid w:val="0003058E"/>
    <w:rsid w:val="00031535"/>
    <w:rsid w:val="00054720"/>
    <w:rsid w:val="00085B3D"/>
    <w:rsid w:val="000A4BAA"/>
    <w:rsid w:val="000A5DBE"/>
    <w:rsid w:val="0010042B"/>
    <w:rsid w:val="00117953"/>
    <w:rsid w:val="00126D58"/>
    <w:rsid w:val="00130649"/>
    <w:rsid w:val="001415B6"/>
    <w:rsid w:val="00144F45"/>
    <w:rsid w:val="001911A4"/>
    <w:rsid w:val="001D432B"/>
    <w:rsid w:val="002461FE"/>
    <w:rsid w:val="002601E3"/>
    <w:rsid w:val="002751DC"/>
    <w:rsid w:val="002C3EF2"/>
    <w:rsid w:val="002F6794"/>
    <w:rsid w:val="003106F2"/>
    <w:rsid w:val="00322995"/>
    <w:rsid w:val="003A44AC"/>
    <w:rsid w:val="003A6EDE"/>
    <w:rsid w:val="003F2881"/>
    <w:rsid w:val="0040573B"/>
    <w:rsid w:val="004432A7"/>
    <w:rsid w:val="0045477F"/>
    <w:rsid w:val="00483F23"/>
    <w:rsid w:val="004C7B6D"/>
    <w:rsid w:val="00513447"/>
    <w:rsid w:val="0051507E"/>
    <w:rsid w:val="00517597"/>
    <w:rsid w:val="0053713B"/>
    <w:rsid w:val="00573852"/>
    <w:rsid w:val="005754C2"/>
    <w:rsid w:val="00576184"/>
    <w:rsid w:val="00586A65"/>
    <w:rsid w:val="005C62B4"/>
    <w:rsid w:val="005C71C4"/>
    <w:rsid w:val="005F2A2B"/>
    <w:rsid w:val="00600A89"/>
    <w:rsid w:val="0060723D"/>
    <w:rsid w:val="00696580"/>
    <w:rsid w:val="006B050F"/>
    <w:rsid w:val="00752E9A"/>
    <w:rsid w:val="007738F9"/>
    <w:rsid w:val="0078670A"/>
    <w:rsid w:val="00797ECB"/>
    <w:rsid w:val="008006F1"/>
    <w:rsid w:val="00823251"/>
    <w:rsid w:val="00824122"/>
    <w:rsid w:val="00831A81"/>
    <w:rsid w:val="008363C1"/>
    <w:rsid w:val="00862DC4"/>
    <w:rsid w:val="008A4FDA"/>
    <w:rsid w:val="008B1A50"/>
    <w:rsid w:val="008C0DAB"/>
    <w:rsid w:val="008E6CCC"/>
    <w:rsid w:val="008F1AD5"/>
    <w:rsid w:val="00902DA2"/>
    <w:rsid w:val="00904E50"/>
    <w:rsid w:val="009208FD"/>
    <w:rsid w:val="009602C8"/>
    <w:rsid w:val="009A1BB3"/>
    <w:rsid w:val="009F194E"/>
    <w:rsid w:val="009F4F2B"/>
    <w:rsid w:val="00A05247"/>
    <w:rsid w:val="00A17B53"/>
    <w:rsid w:val="00A24598"/>
    <w:rsid w:val="00A27A45"/>
    <w:rsid w:val="00A6138F"/>
    <w:rsid w:val="00A92330"/>
    <w:rsid w:val="00A97980"/>
    <w:rsid w:val="00AA101C"/>
    <w:rsid w:val="00AA10B5"/>
    <w:rsid w:val="00AA2A0C"/>
    <w:rsid w:val="00AE05F7"/>
    <w:rsid w:val="00B16464"/>
    <w:rsid w:val="00B2039F"/>
    <w:rsid w:val="00B21CD6"/>
    <w:rsid w:val="00B26451"/>
    <w:rsid w:val="00B35EF4"/>
    <w:rsid w:val="00B41C3F"/>
    <w:rsid w:val="00B53EEF"/>
    <w:rsid w:val="00B737BA"/>
    <w:rsid w:val="00B80105"/>
    <w:rsid w:val="00BA1086"/>
    <w:rsid w:val="00BB2C43"/>
    <w:rsid w:val="00BD243E"/>
    <w:rsid w:val="00BD6607"/>
    <w:rsid w:val="00BE3AF7"/>
    <w:rsid w:val="00C11F2A"/>
    <w:rsid w:val="00C33950"/>
    <w:rsid w:val="00C46B59"/>
    <w:rsid w:val="00C60C49"/>
    <w:rsid w:val="00C64B4D"/>
    <w:rsid w:val="00C916EE"/>
    <w:rsid w:val="00C9210F"/>
    <w:rsid w:val="00CB2B18"/>
    <w:rsid w:val="00D06A91"/>
    <w:rsid w:val="00D42DE9"/>
    <w:rsid w:val="00DA19CC"/>
    <w:rsid w:val="00DB7889"/>
    <w:rsid w:val="00DC01F4"/>
    <w:rsid w:val="00DC0705"/>
    <w:rsid w:val="00DC7321"/>
    <w:rsid w:val="00DD1BF5"/>
    <w:rsid w:val="00E06B9C"/>
    <w:rsid w:val="00E24459"/>
    <w:rsid w:val="00E33B3B"/>
    <w:rsid w:val="00E45A47"/>
    <w:rsid w:val="00E46C71"/>
    <w:rsid w:val="00E87F22"/>
    <w:rsid w:val="00E94F55"/>
    <w:rsid w:val="00EF0FF8"/>
    <w:rsid w:val="00F06AE5"/>
    <w:rsid w:val="00F66A38"/>
    <w:rsid w:val="00F812E1"/>
    <w:rsid w:val="00F8184F"/>
    <w:rsid w:val="00FA3C9E"/>
    <w:rsid w:val="00FB1881"/>
    <w:rsid w:val="00FB4400"/>
    <w:rsid w:val="00FC2F10"/>
    <w:rsid w:val="00FD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4EBD2"/>
  <w15:docId w15:val="{1BC4366D-77E0-419C-B223-E5664B6D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es-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1270"/>
      <w:jc w:val="center"/>
      <w:outlineLvl w:val="0"/>
    </w:pPr>
    <w:rPr>
      <w:rFonts w:ascii="Calibri" w:eastAsia="Calibri" w:hAnsi="Calibri" w:cs="Calibri"/>
      <w:b/>
    </w:rPr>
  </w:style>
  <w:style w:type="paragraph" w:styleId="Ttulo2">
    <w:name w:val="heading 2"/>
    <w:basedOn w:val="Normal"/>
    <w:next w:val="Normal"/>
    <w:pPr>
      <w:spacing w:before="24"/>
      <w:ind w:left="20"/>
      <w:outlineLvl w:val="1"/>
    </w:pPr>
  </w:style>
  <w:style w:type="paragraph" w:styleId="Ttulo3">
    <w:name w:val="heading 3"/>
    <w:basedOn w:val="Normal"/>
    <w:next w:val="Normal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pPr>
      <w:spacing w:before="3"/>
      <w:ind w:left="1822" w:right="1737"/>
      <w:jc w:val="center"/>
    </w:pPr>
    <w:rPr>
      <w:rFonts w:ascii="Arial" w:eastAsia="Arial" w:hAnsi="Arial" w:cs="Arial"/>
      <w:b/>
      <w:sz w:val="40"/>
      <w:szCs w:val="4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BF1DD"/>
    </w:tc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BF1DD"/>
    </w:tc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BF1DD"/>
    </w:tcPr>
  </w:style>
  <w:style w:type="table" w:customStyle="1" w:styleId="a3">
    <w:basedOn w:val="TableNormal"/>
    <w:tblPr>
      <w:tblStyleRowBandSize w:val="1"/>
      <w:tblStyleColBandSize w:val="1"/>
    </w:tblPr>
  </w:style>
  <w:style w:type="character" w:customStyle="1" w:styleId="TtuloCar">
    <w:name w:val="Título Car"/>
    <w:basedOn w:val="Fuentedeprrafopredeter"/>
    <w:link w:val="Ttulo"/>
    <w:uiPriority w:val="10"/>
    <w:rsid w:val="009A1BB3"/>
    <w:rPr>
      <w:rFonts w:ascii="Arial" w:eastAsia="Arial" w:hAnsi="Arial" w:cs="Arial"/>
      <w:b/>
      <w:sz w:val="40"/>
      <w:szCs w:val="40"/>
    </w:rPr>
  </w:style>
  <w:style w:type="character" w:customStyle="1" w:styleId="uv3um">
    <w:name w:val="uv3um"/>
    <w:basedOn w:val="Fuentedeprrafopredeter"/>
    <w:rsid w:val="009A1BB3"/>
  </w:style>
  <w:style w:type="table" w:styleId="Tablaconcuadrcula">
    <w:name w:val="Table Grid"/>
    <w:basedOn w:val="Tablanormal"/>
    <w:uiPriority w:val="39"/>
    <w:rsid w:val="009A1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A1BB3"/>
    <w:pPr>
      <w:autoSpaceDE w:val="0"/>
      <w:autoSpaceDN w:val="0"/>
      <w:ind w:left="106"/>
    </w:pPr>
    <w:rPr>
      <w:rFonts w:ascii="Carlito" w:eastAsia="Carlito" w:hAnsi="Carlito" w:cs="Carlito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4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44A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D43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Fuerte">
    <w:name w:val="Strong"/>
    <w:basedOn w:val="Fuentedeprrafopredeter"/>
    <w:uiPriority w:val="22"/>
    <w:qFormat/>
    <w:rsid w:val="001D432B"/>
    <w:rPr>
      <w:b/>
      <w:bCs/>
    </w:rPr>
  </w:style>
  <w:style w:type="paragraph" w:styleId="Sinespaciado">
    <w:name w:val="No Spacing"/>
    <w:link w:val="SinespaciadoCar"/>
    <w:uiPriority w:val="1"/>
    <w:qFormat/>
    <w:rsid w:val="003106F2"/>
    <w:pPr>
      <w:widowControl/>
    </w:pPr>
    <w:rPr>
      <w:rFonts w:asciiTheme="minorHAnsi" w:eastAsiaTheme="minorEastAsia" w:hAnsiTheme="minorHAnsi" w:cstheme="minorBidi"/>
      <w:lang w:val="es-PE" w:eastAsia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106F2"/>
    <w:rPr>
      <w:rFonts w:asciiTheme="minorHAnsi" w:eastAsiaTheme="minorEastAsia" w:hAnsiTheme="minorHAnsi" w:cstheme="minorBidi"/>
      <w:lang w:val="es-PE" w:eastAsia="es-PE"/>
    </w:rPr>
  </w:style>
  <w:style w:type="paragraph" w:styleId="Prrafodelista">
    <w:name w:val="List Paragraph"/>
    <w:basedOn w:val="Normal"/>
    <w:uiPriority w:val="34"/>
    <w:qFormat/>
    <w:rsid w:val="00AA101C"/>
    <w:pPr>
      <w:widowControl/>
      <w:spacing w:before="100" w:beforeAutospacing="1" w:after="100" w:afterAutospacing="1" w:line="480" w:lineRule="auto"/>
      <w:ind w:left="720" w:firstLine="720"/>
      <w:contextualSpacing/>
      <w:jc w:val="both"/>
    </w:pPr>
    <w:rPr>
      <w:rFonts w:asciiTheme="minorHAnsi" w:eastAsiaTheme="minorHAnsi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DC01F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01F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C71C4"/>
    <w:rPr>
      <w:color w:val="800080" w:themeColor="followedHyperlink"/>
      <w:u w:val="single"/>
    </w:rPr>
  </w:style>
  <w:style w:type="character" w:customStyle="1" w:styleId="text">
    <w:name w:val="text"/>
    <w:basedOn w:val="Fuentedeprrafopredeter"/>
    <w:rsid w:val="00141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11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1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380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7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2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</dc:creator>
  <cp:lastModifiedBy>lily viera</cp:lastModifiedBy>
  <cp:revision>2</cp:revision>
  <cp:lastPrinted>2025-06-30T04:38:00Z</cp:lastPrinted>
  <dcterms:created xsi:type="dcterms:W3CDTF">2026-09-30T03:44:00Z</dcterms:created>
  <dcterms:modified xsi:type="dcterms:W3CDTF">2026-09-30T03:44:00Z</dcterms:modified>
</cp:coreProperties>
</file>