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C739C" w14:textId="0EF42E53" w:rsidR="005369A5" w:rsidRDefault="005369A5" w:rsidP="005369A5">
      <w:pPr>
        <w:rPr>
          <w:rFonts w:ascii="Times New Roman" w:hAnsi="Times New Roman" w:cs="Times New Roman"/>
          <w:b/>
          <w:bCs/>
          <w:sz w:val="28"/>
          <w:szCs w:val="28"/>
        </w:rPr>
      </w:pPr>
      <w:bookmarkStart w:id="0" w:name="_Hlk133156530"/>
      <w:bookmarkStart w:id="1" w:name="_Hlk133156776"/>
    </w:p>
    <w:p w14:paraId="0CF01950" w14:textId="77777777" w:rsidR="00387C1C" w:rsidRPr="002F22D8" w:rsidRDefault="00387C1C" w:rsidP="005369A5">
      <w:pPr>
        <w:rPr>
          <w:b/>
          <w:bCs/>
          <w:sz w:val="28"/>
          <w:szCs w:val="28"/>
          <w:lang w:val="es-ES"/>
        </w:rPr>
      </w:pPr>
    </w:p>
    <w:tbl>
      <w:tblPr>
        <w:tblStyle w:val="Tablaconcuadrcula"/>
        <w:tblpPr w:leftFromText="141" w:rightFromText="141" w:vertAnchor="page" w:horzAnchor="margin" w:tblpY="695"/>
        <w:tblW w:w="0" w:type="auto"/>
        <w:tblLook w:val="04A0" w:firstRow="1" w:lastRow="0" w:firstColumn="1" w:lastColumn="0" w:noHBand="0" w:noVBand="1"/>
      </w:tblPr>
      <w:tblGrid>
        <w:gridCol w:w="2547"/>
        <w:gridCol w:w="4647"/>
        <w:gridCol w:w="3596"/>
      </w:tblGrid>
      <w:tr w:rsidR="005369A5" w:rsidRPr="002F22D8" w14:paraId="05A10936" w14:textId="77777777" w:rsidTr="005369A5">
        <w:tc>
          <w:tcPr>
            <w:tcW w:w="10790" w:type="dxa"/>
            <w:gridSpan w:val="3"/>
          </w:tcPr>
          <w:bookmarkEnd w:id="0"/>
          <w:p w14:paraId="11E7D347" w14:textId="757C2CF9" w:rsidR="005369A5" w:rsidRPr="00B132C2" w:rsidRDefault="005369A5" w:rsidP="005369A5">
            <w:pPr>
              <w:rPr>
                <w:b/>
                <w:bCs/>
                <w:sz w:val="24"/>
                <w:szCs w:val="24"/>
              </w:rPr>
            </w:pPr>
            <w:r w:rsidRPr="00B132C2">
              <w:rPr>
                <w:b/>
                <w:bCs/>
                <w:sz w:val="24"/>
                <w:szCs w:val="24"/>
              </w:rPr>
              <w:t xml:space="preserve">UNIDAD </w:t>
            </w:r>
            <w:r w:rsidR="003445ED">
              <w:rPr>
                <w:b/>
                <w:bCs/>
                <w:sz w:val="24"/>
                <w:szCs w:val="24"/>
              </w:rPr>
              <w:t>6</w:t>
            </w:r>
            <w:r w:rsidRPr="00B132C2">
              <w:rPr>
                <w:b/>
                <w:bCs/>
                <w:sz w:val="24"/>
                <w:szCs w:val="24"/>
              </w:rPr>
              <w:t xml:space="preserve">: </w:t>
            </w:r>
            <w:r w:rsidR="006E2F31" w:rsidRPr="00B132C2">
              <w:rPr>
                <w:b/>
                <w:bCs/>
                <w:sz w:val="24"/>
                <w:szCs w:val="24"/>
              </w:rPr>
              <w:t xml:space="preserve"> </w:t>
            </w:r>
            <w:r w:rsidR="005F4F95" w:rsidRPr="00B132C2">
              <w:rPr>
                <w:b/>
                <w:bCs/>
                <w:sz w:val="24"/>
                <w:szCs w:val="24"/>
              </w:rPr>
              <w:t xml:space="preserve"> </w:t>
            </w:r>
            <w:r w:rsidR="00846627" w:rsidRPr="00B132C2">
              <w:rPr>
                <w:rFonts w:ascii="Century Gothic" w:hAnsi="Century Gothic"/>
                <w:b/>
                <w:sz w:val="24"/>
                <w:szCs w:val="24"/>
              </w:rPr>
              <w:t xml:space="preserve"> </w:t>
            </w:r>
            <w:r w:rsidR="00387C1C">
              <w:t xml:space="preserve"> </w:t>
            </w:r>
            <w:r w:rsidR="00387C1C" w:rsidRPr="00387C1C">
              <w:rPr>
                <w:b/>
                <w:bCs/>
                <w:sz w:val="24"/>
                <w:szCs w:val="24"/>
              </w:rPr>
              <w:t>La conquista del Tahuantinsuyo y el nacimiento de nuevas dinámicas económicas</w:t>
            </w:r>
          </w:p>
        </w:tc>
      </w:tr>
      <w:tr w:rsidR="005369A5" w:rsidRPr="002F22D8" w14:paraId="0F988617" w14:textId="77777777" w:rsidTr="00B132C2">
        <w:tc>
          <w:tcPr>
            <w:tcW w:w="10790" w:type="dxa"/>
            <w:gridSpan w:val="3"/>
            <w:shd w:val="clear" w:color="auto" w:fill="D9D9D9" w:themeFill="background1" w:themeFillShade="D9"/>
          </w:tcPr>
          <w:p w14:paraId="0DEB1BDC" w14:textId="5008C84B" w:rsidR="005369A5" w:rsidRPr="00B132C2" w:rsidRDefault="005369A5" w:rsidP="009C55AC">
            <w:pPr>
              <w:rPr>
                <w:b/>
                <w:bCs/>
                <w:sz w:val="24"/>
                <w:szCs w:val="24"/>
              </w:rPr>
            </w:pPr>
            <w:r w:rsidRPr="00B132C2">
              <w:rPr>
                <w:b/>
                <w:bCs/>
                <w:sz w:val="28"/>
                <w:szCs w:val="28"/>
              </w:rPr>
              <w:t>SESI</w:t>
            </w:r>
            <w:r w:rsidR="00BB0062" w:rsidRPr="00B132C2">
              <w:rPr>
                <w:b/>
                <w:bCs/>
                <w:sz w:val="28"/>
                <w:szCs w:val="28"/>
              </w:rPr>
              <w:t>Ó</w:t>
            </w:r>
            <w:r w:rsidRPr="00B132C2">
              <w:rPr>
                <w:b/>
                <w:bCs/>
                <w:sz w:val="28"/>
                <w:szCs w:val="28"/>
              </w:rPr>
              <w:t xml:space="preserve">N </w:t>
            </w:r>
            <w:r w:rsidR="003445ED">
              <w:rPr>
                <w:b/>
                <w:bCs/>
                <w:sz w:val="28"/>
                <w:szCs w:val="28"/>
              </w:rPr>
              <w:t>2</w:t>
            </w:r>
            <w:r w:rsidR="00435F34">
              <w:rPr>
                <w:b/>
                <w:bCs/>
                <w:sz w:val="28"/>
                <w:szCs w:val="28"/>
              </w:rPr>
              <w:t>2</w:t>
            </w:r>
            <w:r w:rsidR="00347BFA" w:rsidRPr="00B132C2">
              <w:rPr>
                <w:b/>
                <w:bCs/>
                <w:sz w:val="28"/>
                <w:szCs w:val="28"/>
              </w:rPr>
              <w:t xml:space="preserve">:     </w:t>
            </w:r>
            <w:r w:rsidR="000841F2">
              <w:t xml:space="preserve"> </w:t>
            </w:r>
            <w:r w:rsidR="000841F2" w:rsidRPr="000841F2">
              <w:rPr>
                <w:b/>
                <w:bCs/>
                <w:sz w:val="28"/>
                <w:szCs w:val="28"/>
              </w:rPr>
              <w:tab/>
            </w:r>
            <w:r w:rsidR="00387C1C" w:rsidRPr="00387C1C">
              <w:rPr>
                <w:b/>
                <w:bCs/>
                <w:sz w:val="28"/>
                <w:szCs w:val="28"/>
              </w:rPr>
              <w:t>“¡Abrimos nuestro negocio!: ¿ofertar, competir o perder?”</w:t>
            </w:r>
          </w:p>
        </w:tc>
      </w:tr>
      <w:tr w:rsidR="005369A5" w:rsidRPr="002F22D8" w14:paraId="4ED28389" w14:textId="77777777" w:rsidTr="005369A5">
        <w:tc>
          <w:tcPr>
            <w:tcW w:w="2547" w:type="dxa"/>
          </w:tcPr>
          <w:p w14:paraId="695CD88D" w14:textId="01BFA972" w:rsidR="005369A5" w:rsidRPr="00B132C2" w:rsidRDefault="005369A5" w:rsidP="005369A5">
            <w:pPr>
              <w:rPr>
                <w:b/>
                <w:bCs/>
                <w:sz w:val="24"/>
                <w:szCs w:val="24"/>
              </w:rPr>
            </w:pPr>
            <w:r w:rsidRPr="00B132C2">
              <w:rPr>
                <w:b/>
                <w:bCs/>
                <w:sz w:val="24"/>
                <w:szCs w:val="24"/>
              </w:rPr>
              <w:t>CICLO: VI</w:t>
            </w:r>
          </w:p>
        </w:tc>
        <w:tc>
          <w:tcPr>
            <w:tcW w:w="4647" w:type="dxa"/>
          </w:tcPr>
          <w:p w14:paraId="29EC7BE8" w14:textId="65751CA6" w:rsidR="005369A5" w:rsidRPr="00B132C2" w:rsidRDefault="00A07827" w:rsidP="005369A5">
            <w:pPr>
              <w:rPr>
                <w:b/>
                <w:bCs/>
                <w:sz w:val="24"/>
                <w:szCs w:val="24"/>
              </w:rPr>
            </w:pPr>
            <w:r>
              <w:rPr>
                <w:b/>
                <w:bCs/>
                <w:sz w:val="24"/>
                <w:szCs w:val="24"/>
              </w:rPr>
              <w:t>2d</w:t>
            </w:r>
            <w:r w:rsidR="005369A5" w:rsidRPr="00B132C2">
              <w:rPr>
                <w:b/>
                <w:bCs/>
                <w:sz w:val="24"/>
                <w:szCs w:val="24"/>
              </w:rPr>
              <w:t>o</w:t>
            </w:r>
          </w:p>
        </w:tc>
        <w:tc>
          <w:tcPr>
            <w:tcW w:w="3596" w:type="dxa"/>
          </w:tcPr>
          <w:p w14:paraId="705A2F39" w14:textId="56B0113D" w:rsidR="005369A5" w:rsidRPr="00B132C2" w:rsidRDefault="005369A5" w:rsidP="005369A5">
            <w:pPr>
              <w:rPr>
                <w:b/>
                <w:bCs/>
                <w:sz w:val="24"/>
                <w:szCs w:val="24"/>
              </w:rPr>
            </w:pPr>
          </w:p>
        </w:tc>
      </w:tr>
      <w:tr w:rsidR="005369A5" w:rsidRPr="002F22D8" w14:paraId="5641CDAA" w14:textId="77777777" w:rsidTr="005369A5">
        <w:tc>
          <w:tcPr>
            <w:tcW w:w="2547" w:type="dxa"/>
          </w:tcPr>
          <w:p w14:paraId="7D0CF2E9" w14:textId="3F31FCC6" w:rsidR="005369A5" w:rsidRPr="00B132C2" w:rsidRDefault="005369A5" w:rsidP="005369A5">
            <w:pPr>
              <w:rPr>
                <w:b/>
                <w:bCs/>
                <w:sz w:val="24"/>
                <w:szCs w:val="24"/>
              </w:rPr>
            </w:pPr>
            <w:r w:rsidRPr="00B132C2">
              <w:rPr>
                <w:b/>
                <w:bCs/>
                <w:sz w:val="24"/>
                <w:szCs w:val="24"/>
              </w:rPr>
              <w:t xml:space="preserve">CAPACIDAD </w:t>
            </w:r>
          </w:p>
        </w:tc>
        <w:tc>
          <w:tcPr>
            <w:tcW w:w="8243" w:type="dxa"/>
            <w:gridSpan w:val="2"/>
          </w:tcPr>
          <w:p w14:paraId="6AA6545B" w14:textId="77777777" w:rsidR="00347BFA" w:rsidRPr="00B132C2" w:rsidRDefault="00347BFA" w:rsidP="00347BFA">
            <w:pPr>
              <w:pStyle w:val="Sinespaciado"/>
              <w:rPr>
                <w:rFonts w:cstheme="minorHAnsi"/>
                <w:b/>
                <w:bCs/>
                <w:color w:val="000000" w:themeColor="text1"/>
                <w:sz w:val="24"/>
                <w:szCs w:val="24"/>
              </w:rPr>
            </w:pPr>
            <w:r w:rsidRPr="00B132C2">
              <w:rPr>
                <w:rFonts w:cstheme="minorHAnsi"/>
                <w:b/>
                <w:bCs/>
                <w:color w:val="000000" w:themeColor="text1"/>
                <w:sz w:val="24"/>
                <w:szCs w:val="24"/>
              </w:rPr>
              <w:t>-Comprende el funcionamiento del sistema económico y financiero.</w:t>
            </w:r>
          </w:p>
          <w:p w14:paraId="2799E70E" w14:textId="09FF0493" w:rsidR="005369A5" w:rsidRPr="00B132C2" w:rsidRDefault="00347BFA" w:rsidP="00347BFA">
            <w:pPr>
              <w:pStyle w:val="Sinespaciado"/>
              <w:rPr>
                <w:b/>
                <w:bCs/>
                <w:sz w:val="24"/>
                <w:szCs w:val="24"/>
              </w:rPr>
            </w:pPr>
            <w:r w:rsidRPr="00B132C2">
              <w:rPr>
                <w:rFonts w:cstheme="minorHAnsi"/>
                <w:b/>
                <w:bCs/>
                <w:color w:val="000000" w:themeColor="text1"/>
                <w:sz w:val="24"/>
                <w:szCs w:val="24"/>
              </w:rPr>
              <w:t>-Toma decisiones económicas y financieras.</w:t>
            </w:r>
          </w:p>
        </w:tc>
      </w:tr>
      <w:tr w:rsidR="005369A5" w:rsidRPr="002F22D8" w14:paraId="357EBD3B" w14:textId="77777777" w:rsidTr="00B132C2">
        <w:tc>
          <w:tcPr>
            <w:tcW w:w="2547" w:type="dxa"/>
            <w:shd w:val="clear" w:color="auto" w:fill="D9D9D9" w:themeFill="background1" w:themeFillShade="D9"/>
          </w:tcPr>
          <w:p w14:paraId="357BDAD6" w14:textId="77777777" w:rsidR="005369A5" w:rsidRPr="00B132C2" w:rsidRDefault="005369A5" w:rsidP="005369A5">
            <w:pPr>
              <w:rPr>
                <w:b/>
                <w:bCs/>
                <w:sz w:val="24"/>
                <w:szCs w:val="24"/>
              </w:rPr>
            </w:pPr>
            <w:r w:rsidRPr="00B132C2">
              <w:rPr>
                <w:b/>
                <w:bCs/>
                <w:sz w:val="24"/>
                <w:szCs w:val="24"/>
              </w:rPr>
              <w:t xml:space="preserve">PROPÓSITO </w:t>
            </w:r>
          </w:p>
        </w:tc>
        <w:tc>
          <w:tcPr>
            <w:tcW w:w="8243" w:type="dxa"/>
            <w:gridSpan w:val="2"/>
            <w:shd w:val="clear" w:color="auto" w:fill="D9D9D9" w:themeFill="background1" w:themeFillShade="D9"/>
          </w:tcPr>
          <w:p w14:paraId="6B8702AE" w14:textId="291FD5A3" w:rsidR="005369A5" w:rsidRPr="00B132C2" w:rsidRDefault="00387C1C" w:rsidP="003430F0">
            <w:pPr>
              <w:rPr>
                <w:b/>
                <w:bCs/>
                <w:sz w:val="24"/>
                <w:szCs w:val="24"/>
              </w:rPr>
            </w:pPr>
            <w:r w:rsidRPr="00387C1C">
              <w:rPr>
                <w:b/>
                <w:bCs/>
                <w:sz w:val="24"/>
                <w:szCs w:val="24"/>
              </w:rPr>
              <w:t>Comprender cómo interactúan la oferta, la demanda, los precios y la competencia para tomar decisiones económicas responsables en un pequeño negocio.</w:t>
            </w:r>
          </w:p>
        </w:tc>
      </w:tr>
      <w:tr w:rsidR="005369A5" w:rsidRPr="002F22D8" w14:paraId="5E62CCC3" w14:textId="77777777" w:rsidTr="005369A5">
        <w:tc>
          <w:tcPr>
            <w:tcW w:w="2547" w:type="dxa"/>
          </w:tcPr>
          <w:p w14:paraId="5A2E4930" w14:textId="77777777" w:rsidR="005369A5" w:rsidRPr="00B132C2" w:rsidRDefault="005369A5" w:rsidP="005369A5">
            <w:pPr>
              <w:rPr>
                <w:b/>
                <w:bCs/>
                <w:sz w:val="24"/>
                <w:szCs w:val="24"/>
              </w:rPr>
            </w:pPr>
            <w:bookmarkStart w:id="2" w:name="_Hlk133156707"/>
            <w:r w:rsidRPr="00B132C2">
              <w:rPr>
                <w:b/>
                <w:bCs/>
                <w:sz w:val="24"/>
                <w:szCs w:val="24"/>
              </w:rPr>
              <w:t>DOCENTE</w:t>
            </w:r>
          </w:p>
        </w:tc>
        <w:tc>
          <w:tcPr>
            <w:tcW w:w="8243" w:type="dxa"/>
            <w:gridSpan w:val="2"/>
          </w:tcPr>
          <w:p w14:paraId="3CBA9E97" w14:textId="77777777" w:rsidR="005369A5" w:rsidRPr="00B132C2" w:rsidRDefault="005369A5" w:rsidP="005369A5">
            <w:pPr>
              <w:rPr>
                <w:b/>
                <w:bCs/>
                <w:sz w:val="24"/>
                <w:szCs w:val="24"/>
              </w:rPr>
            </w:pPr>
            <w:r w:rsidRPr="00B132C2">
              <w:rPr>
                <w:b/>
                <w:bCs/>
                <w:sz w:val="24"/>
                <w:szCs w:val="24"/>
              </w:rPr>
              <w:t xml:space="preserve">JOSÉ LAPA </w:t>
            </w:r>
          </w:p>
        </w:tc>
      </w:tr>
    </w:tbl>
    <w:tbl>
      <w:tblPr>
        <w:tblpPr w:leftFromText="141" w:rightFromText="141" w:vertAnchor="text" w:horzAnchor="margin" w:tblpY="135"/>
        <w:tblW w:w="10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60"/>
        <w:gridCol w:w="961"/>
      </w:tblGrid>
      <w:tr w:rsidR="00387C1C" w:rsidRPr="008A0A51" w14:paraId="6657BEDF" w14:textId="77777777" w:rsidTr="00387C1C">
        <w:trPr>
          <w:trHeight w:val="221"/>
        </w:trPr>
        <w:tc>
          <w:tcPr>
            <w:tcW w:w="10921" w:type="dxa"/>
            <w:gridSpan w:val="2"/>
            <w:shd w:val="clear" w:color="auto" w:fill="B8FAE9"/>
          </w:tcPr>
          <w:p w14:paraId="7DF2CAB7" w14:textId="5A67D49A" w:rsidR="00387C1C" w:rsidRPr="008A0A51" w:rsidRDefault="00387C1C" w:rsidP="00387C1C">
            <w:pPr>
              <w:jc w:val="center"/>
              <w:rPr>
                <w:rFonts w:ascii="Times New Roman" w:hAnsi="Times New Roman" w:cs="Times New Roman"/>
                <w:b/>
                <w:bCs/>
                <w:sz w:val="24"/>
                <w:szCs w:val="24"/>
              </w:rPr>
            </w:pPr>
            <w:bookmarkStart w:id="3" w:name="_Hlk138663053"/>
            <w:r>
              <w:rPr>
                <w:rFonts w:ascii="Times New Roman" w:hAnsi="Times New Roman" w:cs="Times New Roman"/>
                <w:b/>
                <w:bCs/>
                <w:sz w:val="24"/>
                <w:szCs w:val="24"/>
              </w:rPr>
              <w:t xml:space="preserve">Rubrica: </w:t>
            </w:r>
            <w:r>
              <w:t xml:space="preserve"> </w:t>
            </w:r>
            <w:r w:rsidRPr="00387C1C">
              <w:rPr>
                <w:rFonts w:ascii="Times New Roman" w:hAnsi="Times New Roman" w:cs="Times New Roman"/>
                <w:b/>
                <w:bCs/>
                <w:sz w:val="24"/>
                <w:szCs w:val="24"/>
              </w:rPr>
              <w:t>Plan básico de negocio + explicación de las decisiones.</w:t>
            </w:r>
          </w:p>
        </w:tc>
      </w:tr>
      <w:tr w:rsidR="00387C1C" w:rsidRPr="008A0A51" w14:paraId="3FE4C059" w14:textId="77777777" w:rsidTr="00387C1C">
        <w:trPr>
          <w:trHeight w:val="218"/>
        </w:trPr>
        <w:tc>
          <w:tcPr>
            <w:tcW w:w="10921" w:type="dxa"/>
            <w:gridSpan w:val="2"/>
            <w:shd w:val="clear" w:color="auto" w:fill="A9F9E4"/>
            <w:vAlign w:val="center"/>
          </w:tcPr>
          <w:p w14:paraId="4F425C89" w14:textId="77777777" w:rsidR="00387C1C" w:rsidRPr="008A0A51" w:rsidRDefault="00387C1C" w:rsidP="00387C1C">
            <w:pPr>
              <w:jc w:val="center"/>
              <w:rPr>
                <w:b/>
                <w:bCs/>
                <w:sz w:val="24"/>
                <w:szCs w:val="24"/>
              </w:rPr>
            </w:pPr>
            <w:r w:rsidRPr="008A0A51">
              <w:rPr>
                <w:b/>
                <w:bCs/>
                <w:sz w:val="24"/>
                <w:szCs w:val="24"/>
              </w:rPr>
              <w:t>GESTIONA RESPONSABLEMENTE EL ESPACIO Y EL AMBIENTE</w:t>
            </w:r>
          </w:p>
        </w:tc>
      </w:tr>
      <w:tr w:rsidR="00387C1C" w:rsidRPr="008A0A51" w14:paraId="5617ABC2" w14:textId="77777777" w:rsidTr="00387C1C">
        <w:trPr>
          <w:trHeight w:val="505"/>
        </w:trPr>
        <w:tc>
          <w:tcPr>
            <w:tcW w:w="9960" w:type="dxa"/>
            <w:shd w:val="clear" w:color="auto" w:fill="B8FAE9"/>
          </w:tcPr>
          <w:p w14:paraId="45B3E23C" w14:textId="77777777" w:rsidR="00387C1C" w:rsidRPr="008A0A51" w:rsidRDefault="00387C1C" w:rsidP="00387C1C">
            <w:pPr>
              <w:jc w:val="both"/>
              <w:rPr>
                <w:b/>
                <w:bCs/>
                <w:sz w:val="24"/>
                <w:szCs w:val="24"/>
                <w:lang w:val="es-ES"/>
              </w:rPr>
            </w:pPr>
            <w:r w:rsidRPr="008A0A51">
              <w:rPr>
                <w:b/>
                <w:bCs/>
                <w:sz w:val="24"/>
                <w:szCs w:val="24"/>
                <w:lang w:val="es-ES"/>
              </w:rPr>
              <w:t xml:space="preserve">Descripción </w:t>
            </w:r>
          </w:p>
        </w:tc>
        <w:tc>
          <w:tcPr>
            <w:tcW w:w="961" w:type="dxa"/>
            <w:shd w:val="clear" w:color="auto" w:fill="B8FAE9"/>
          </w:tcPr>
          <w:p w14:paraId="20FAF1B7" w14:textId="77777777" w:rsidR="00387C1C" w:rsidRPr="008A0A51" w:rsidRDefault="00387C1C" w:rsidP="00387C1C">
            <w:pPr>
              <w:jc w:val="both"/>
              <w:rPr>
                <w:b/>
                <w:bCs/>
                <w:sz w:val="24"/>
                <w:szCs w:val="24"/>
                <w:lang w:val="es-ES"/>
              </w:rPr>
            </w:pPr>
            <w:r>
              <w:rPr>
                <w:b/>
                <w:bCs/>
                <w:sz w:val="24"/>
                <w:szCs w:val="24"/>
                <w:lang w:val="es-ES"/>
              </w:rPr>
              <w:t xml:space="preserve">VALOR </w:t>
            </w:r>
          </w:p>
        </w:tc>
      </w:tr>
      <w:tr w:rsidR="00387C1C" w:rsidRPr="008A0A51" w14:paraId="17519FD1" w14:textId="77777777" w:rsidTr="00387C1C">
        <w:trPr>
          <w:trHeight w:val="530"/>
        </w:trPr>
        <w:tc>
          <w:tcPr>
            <w:tcW w:w="9960" w:type="dxa"/>
            <w:shd w:val="clear" w:color="auto" w:fill="FFFFFF" w:themeFill="background1"/>
          </w:tcPr>
          <w:p w14:paraId="58809BFC" w14:textId="55F84A66" w:rsidR="00387C1C" w:rsidRPr="008A0A51" w:rsidRDefault="00387C1C" w:rsidP="00387C1C">
            <w:pPr>
              <w:pStyle w:val="Sinespaciado"/>
              <w:rPr>
                <w:b/>
                <w:bCs/>
                <w:color w:val="000000" w:themeColor="text1"/>
                <w:sz w:val="26"/>
                <w:szCs w:val="26"/>
              </w:rPr>
            </w:pPr>
            <w:bookmarkStart w:id="4" w:name="_Hlk131357180"/>
            <w:r w:rsidRPr="006A5EF9">
              <w:rPr>
                <w:b/>
                <w:bCs/>
                <w:color w:val="000000" w:themeColor="text1"/>
                <w:sz w:val="26"/>
                <w:szCs w:val="26"/>
              </w:rPr>
              <w:t xml:space="preserve">1. </w:t>
            </w:r>
            <w:r>
              <w:t xml:space="preserve"> </w:t>
            </w:r>
            <w:r w:rsidRPr="00387C1C">
              <w:rPr>
                <w:b/>
                <w:bCs/>
                <w:color w:val="000000" w:themeColor="text1"/>
                <w:sz w:val="26"/>
                <w:szCs w:val="26"/>
              </w:rPr>
              <w:t>Explica la relación entre oferta, demanda, precio y competencia en las decisiones tomadas para organizar el negocio.</w:t>
            </w:r>
          </w:p>
        </w:tc>
        <w:tc>
          <w:tcPr>
            <w:tcW w:w="961" w:type="dxa"/>
          </w:tcPr>
          <w:p w14:paraId="58ED0124" w14:textId="77777777" w:rsidR="00387C1C" w:rsidRPr="008A0A51" w:rsidRDefault="00387C1C" w:rsidP="00387C1C">
            <w:pPr>
              <w:jc w:val="center"/>
              <w:rPr>
                <w:b/>
                <w:bCs/>
                <w:sz w:val="24"/>
                <w:szCs w:val="24"/>
                <w:lang w:val="es-ES"/>
              </w:rPr>
            </w:pPr>
            <w:r>
              <w:rPr>
                <w:b/>
                <w:bCs/>
                <w:sz w:val="24"/>
                <w:szCs w:val="24"/>
                <w:lang w:val="es-ES"/>
              </w:rPr>
              <w:t>0-5</w:t>
            </w:r>
          </w:p>
        </w:tc>
      </w:tr>
      <w:tr w:rsidR="00387C1C" w:rsidRPr="008A0A51" w14:paraId="533BE5BD" w14:textId="77777777" w:rsidTr="00387C1C">
        <w:trPr>
          <w:trHeight w:val="530"/>
        </w:trPr>
        <w:tc>
          <w:tcPr>
            <w:tcW w:w="9960" w:type="dxa"/>
            <w:shd w:val="clear" w:color="auto" w:fill="D9D9D9" w:themeFill="background1" w:themeFillShade="D9"/>
          </w:tcPr>
          <w:p w14:paraId="36A6F9B3" w14:textId="05DBA291" w:rsidR="00387C1C" w:rsidRPr="006A5EF9" w:rsidRDefault="00387C1C" w:rsidP="00387C1C">
            <w:pPr>
              <w:pStyle w:val="Sinespaciado"/>
              <w:rPr>
                <w:b/>
                <w:bCs/>
                <w:color w:val="000000" w:themeColor="text1"/>
                <w:sz w:val="26"/>
                <w:szCs w:val="26"/>
              </w:rPr>
            </w:pPr>
            <w:r w:rsidRPr="006A5EF9">
              <w:rPr>
                <w:b/>
                <w:bCs/>
                <w:color w:val="000000" w:themeColor="text1"/>
                <w:sz w:val="26"/>
                <w:szCs w:val="26"/>
              </w:rPr>
              <w:t xml:space="preserve">2. </w:t>
            </w:r>
            <w:r>
              <w:t xml:space="preserve"> </w:t>
            </w:r>
            <w:r w:rsidRPr="00387C1C">
              <w:rPr>
                <w:b/>
                <w:bCs/>
                <w:color w:val="000000" w:themeColor="text1"/>
                <w:sz w:val="26"/>
                <w:szCs w:val="26"/>
              </w:rPr>
              <w:t>Analiza los cambios del mercado —competencia, aumento de la demanda, incremento de costos o disminución de compradores— y explica cómo afectan al negocio.</w:t>
            </w:r>
          </w:p>
        </w:tc>
        <w:tc>
          <w:tcPr>
            <w:tcW w:w="961" w:type="dxa"/>
            <w:shd w:val="clear" w:color="auto" w:fill="D9D9D9" w:themeFill="background1" w:themeFillShade="D9"/>
          </w:tcPr>
          <w:p w14:paraId="3EC629BC" w14:textId="77777777" w:rsidR="00387C1C" w:rsidRPr="008A0A51" w:rsidRDefault="00387C1C" w:rsidP="00387C1C">
            <w:pPr>
              <w:jc w:val="center"/>
              <w:rPr>
                <w:b/>
                <w:bCs/>
                <w:sz w:val="24"/>
                <w:szCs w:val="24"/>
                <w:lang w:val="es-ES"/>
              </w:rPr>
            </w:pPr>
            <w:r w:rsidRPr="00C17971">
              <w:rPr>
                <w:b/>
                <w:bCs/>
                <w:sz w:val="24"/>
                <w:szCs w:val="24"/>
                <w:lang w:val="es-ES"/>
              </w:rPr>
              <w:t>0-5</w:t>
            </w:r>
          </w:p>
        </w:tc>
      </w:tr>
      <w:tr w:rsidR="00387C1C" w:rsidRPr="008A0A51" w14:paraId="4A6E9CAF" w14:textId="77777777" w:rsidTr="00387C1C">
        <w:trPr>
          <w:trHeight w:val="562"/>
        </w:trPr>
        <w:tc>
          <w:tcPr>
            <w:tcW w:w="9960" w:type="dxa"/>
            <w:shd w:val="clear" w:color="auto" w:fill="FFFFFF" w:themeFill="background1"/>
          </w:tcPr>
          <w:p w14:paraId="3BE978B3" w14:textId="33EB40F9" w:rsidR="00387C1C" w:rsidRPr="008A0A51" w:rsidRDefault="00387C1C" w:rsidP="00387C1C">
            <w:pPr>
              <w:pStyle w:val="Sinespaciado"/>
              <w:rPr>
                <w:b/>
                <w:bCs/>
                <w:color w:val="000000" w:themeColor="text1"/>
                <w:sz w:val="26"/>
                <w:szCs w:val="26"/>
              </w:rPr>
            </w:pPr>
            <w:r w:rsidRPr="006A5EF9">
              <w:rPr>
                <w:b/>
                <w:bCs/>
                <w:color w:val="000000" w:themeColor="text1"/>
                <w:sz w:val="26"/>
                <w:szCs w:val="26"/>
              </w:rPr>
              <w:t xml:space="preserve">3. </w:t>
            </w:r>
            <w:r>
              <w:t xml:space="preserve"> </w:t>
            </w:r>
            <w:r w:rsidRPr="00387C1C">
              <w:rPr>
                <w:b/>
                <w:bCs/>
                <w:color w:val="000000" w:themeColor="text1"/>
                <w:sz w:val="26"/>
                <w:szCs w:val="26"/>
              </w:rPr>
              <w:t>Toma decisiones económicas considerando los recursos disponibles, las necesidades de los consumidores y las condiciones del mercado.</w:t>
            </w:r>
          </w:p>
        </w:tc>
        <w:tc>
          <w:tcPr>
            <w:tcW w:w="961" w:type="dxa"/>
            <w:shd w:val="clear" w:color="auto" w:fill="FFFFFF" w:themeFill="background1"/>
          </w:tcPr>
          <w:p w14:paraId="06C83A3B" w14:textId="77777777" w:rsidR="00387C1C" w:rsidRPr="008A0A51" w:rsidRDefault="00387C1C" w:rsidP="00387C1C">
            <w:pPr>
              <w:jc w:val="center"/>
              <w:rPr>
                <w:b/>
                <w:bCs/>
                <w:sz w:val="24"/>
                <w:szCs w:val="24"/>
                <w:lang w:val="es-ES"/>
              </w:rPr>
            </w:pPr>
            <w:r w:rsidRPr="00C17971">
              <w:rPr>
                <w:b/>
                <w:bCs/>
                <w:sz w:val="24"/>
                <w:szCs w:val="24"/>
                <w:lang w:val="es-ES"/>
              </w:rPr>
              <w:t>0-5</w:t>
            </w:r>
          </w:p>
        </w:tc>
      </w:tr>
      <w:tr w:rsidR="00387C1C" w:rsidRPr="008A0A51" w14:paraId="6B12638A" w14:textId="77777777" w:rsidTr="00387C1C">
        <w:trPr>
          <w:trHeight w:val="439"/>
        </w:trPr>
        <w:tc>
          <w:tcPr>
            <w:tcW w:w="9960" w:type="dxa"/>
            <w:shd w:val="clear" w:color="auto" w:fill="D9D9D9" w:themeFill="background1" w:themeFillShade="D9"/>
          </w:tcPr>
          <w:p w14:paraId="107DC8B5" w14:textId="388C9FCF" w:rsidR="00387C1C" w:rsidRPr="008A0A51" w:rsidRDefault="00387C1C" w:rsidP="00387C1C">
            <w:pPr>
              <w:jc w:val="both"/>
              <w:rPr>
                <w:b/>
                <w:bCs/>
                <w:color w:val="000000" w:themeColor="text1"/>
                <w:sz w:val="26"/>
                <w:szCs w:val="26"/>
              </w:rPr>
            </w:pPr>
            <w:r w:rsidRPr="006A5EF9">
              <w:rPr>
                <w:b/>
                <w:bCs/>
                <w:color w:val="000000" w:themeColor="text1"/>
                <w:sz w:val="26"/>
                <w:szCs w:val="26"/>
              </w:rPr>
              <w:t xml:space="preserve">4. </w:t>
            </w:r>
            <w:r>
              <w:t xml:space="preserve"> </w:t>
            </w:r>
            <w:r w:rsidRPr="00387C1C">
              <w:rPr>
                <w:b/>
                <w:bCs/>
                <w:color w:val="000000" w:themeColor="text1"/>
                <w:sz w:val="26"/>
                <w:szCs w:val="26"/>
              </w:rPr>
              <w:t>Sustenta las decisiones de su negocio con argumentos económicos, explicando las consecuencias que podrían generar sus elecciones.</w:t>
            </w:r>
          </w:p>
        </w:tc>
        <w:tc>
          <w:tcPr>
            <w:tcW w:w="961" w:type="dxa"/>
            <w:shd w:val="clear" w:color="auto" w:fill="D9D9D9" w:themeFill="background1" w:themeFillShade="D9"/>
          </w:tcPr>
          <w:p w14:paraId="44898725" w14:textId="77777777" w:rsidR="00387C1C" w:rsidRPr="008A0A51" w:rsidRDefault="00387C1C" w:rsidP="00387C1C">
            <w:pPr>
              <w:jc w:val="center"/>
              <w:rPr>
                <w:b/>
                <w:bCs/>
                <w:sz w:val="24"/>
                <w:szCs w:val="24"/>
                <w:lang w:val="es-ES"/>
              </w:rPr>
            </w:pPr>
            <w:r w:rsidRPr="00C17971">
              <w:rPr>
                <w:b/>
                <w:bCs/>
                <w:sz w:val="24"/>
                <w:szCs w:val="24"/>
                <w:lang w:val="es-ES"/>
              </w:rPr>
              <w:t>0-5</w:t>
            </w:r>
          </w:p>
        </w:tc>
      </w:tr>
      <w:tr w:rsidR="00387C1C" w:rsidRPr="008A0A51" w14:paraId="0FEC6A8A" w14:textId="77777777" w:rsidTr="00387C1C">
        <w:trPr>
          <w:trHeight w:val="205"/>
        </w:trPr>
        <w:tc>
          <w:tcPr>
            <w:tcW w:w="9960" w:type="dxa"/>
            <w:shd w:val="clear" w:color="auto" w:fill="FFFFFF" w:themeFill="background1"/>
          </w:tcPr>
          <w:p w14:paraId="3B81A1D0" w14:textId="77777777" w:rsidR="00387C1C" w:rsidRPr="008A0A51" w:rsidRDefault="00387C1C" w:rsidP="00387C1C">
            <w:pPr>
              <w:jc w:val="both"/>
              <w:rPr>
                <w:b/>
                <w:bCs/>
                <w:sz w:val="24"/>
                <w:szCs w:val="24"/>
              </w:rPr>
            </w:pPr>
            <w:r w:rsidRPr="008A0A51">
              <w:rPr>
                <w:b/>
                <w:bCs/>
                <w:sz w:val="24"/>
                <w:szCs w:val="24"/>
              </w:rPr>
              <w:t xml:space="preserve">TOTAL </w:t>
            </w:r>
          </w:p>
        </w:tc>
        <w:tc>
          <w:tcPr>
            <w:tcW w:w="961" w:type="dxa"/>
            <w:shd w:val="clear" w:color="auto" w:fill="FFFFFF" w:themeFill="background1"/>
          </w:tcPr>
          <w:p w14:paraId="77298BFD" w14:textId="77777777" w:rsidR="00387C1C" w:rsidRPr="008A0A51" w:rsidRDefault="00387C1C" w:rsidP="00387C1C">
            <w:pPr>
              <w:jc w:val="both"/>
              <w:rPr>
                <w:b/>
                <w:bCs/>
                <w:sz w:val="24"/>
                <w:szCs w:val="24"/>
                <w:lang w:val="es-ES"/>
              </w:rPr>
            </w:pPr>
          </w:p>
        </w:tc>
      </w:tr>
    </w:tbl>
    <w:bookmarkEnd w:id="3"/>
    <w:bookmarkEnd w:id="4"/>
    <w:p w14:paraId="0BD9D2FC" w14:textId="57191AAD" w:rsidR="003445ED" w:rsidRDefault="000E3DA6" w:rsidP="00204149">
      <w:pPr>
        <w:jc w:val="both"/>
        <w:rPr>
          <w:rFonts w:ascii="Century Gothic" w:hAnsi="Century Gothic"/>
          <w:b/>
          <w:bCs/>
          <w:sz w:val="16"/>
          <w:szCs w:val="16"/>
        </w:rPr>
      </w:pPr>
      <w:r>
        <w:rPr>
          <w:rFonts w:ascii="Century Gothic" w:hAnsi="Century Gothic"/>
          <w:b/>
          <w:bCs/>
          <w:noProof/>
          <w:sz w:val="16"/>
          <w:szCs w:val="16"/>
        </w:rPr>
        <w:drawing>
          <wp:anchor distT="0" distB="0" distL="114300" distR="114300" simplePos="0" relativeHeight="251663360" behindDoc="0" locked="0" layoutInCell="1" allowOverlap="1" wp14:anchorId="59AC22B4" wp14:editId="75DB4F7D">
            <wp:simplePos x="0" y="0"/>
            <wp:positionH relativeFrom="margin">
              <wp:posOffset>107886</wp:posOffset>
            </wp:positionH>
            <wp:positionV relativeFrom="paragraph">
              <wp:posOffset>4509179</wp:posOffset>
            </wp:positionV>
            <wp:extent cx="1504341" cy="1979133"/>
            <wp:effectExtent l="0" t="0" r="635" b="2540"/>
            <wp:wrapNone/>
            <wp:docPr id="73243077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r="23986"/>
                    <a:stretch>
                      <a:fillRect/>
                    </a:stretch>
                  </pic:blipFill>
                  <pic:spPr bwMode="auto">
                    <a:xfrm>
                      <a:off x="0" y="0"/>
                      <a:ext cx="1504341" cy="19791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7C1C">
        <w:rPr>
          <w:rFonts w:ascii="Century Gothic" w:hAnsi="Century Gothic"/>
          <w:b/>
          <w:bCs/>
          <w:noProof/>
          <w:sz w:val="16"/>
          <w:szCs w:val="16"/>
        </w:rPr>
        <mc:AlternateContent>
          <mc:Choice Requires="wps">
            <w:drawing>
              <wp:anchor distT="0" distB="0" distL="114300" distR="114300" simplePos="0" relativeHeight="251665408" behindDoc="0" locked="0" layoutInCell="1" allowOverlap="1" wp14:anchorId="6E52C24F" wp14:editId="77809761">
                <wp:simplePos x="0" y="0"/>
                <wp:positionH relativeFrom="margin">
                  <wp:align>right</wp:align>
                </wp:positionH>
                <wp:positionV relativeFrom="paragraph">
                  <wp:posOffset>4463706</wp:posOffset>
                </wp:positionV>
                <wp:extent cx="4897249" cy="2154264"/>
                <wp:effectExtent l="0" t="0" r="17780" b="17780"/>
                <wp:wrapNone/>
                <wp:docPr id="1077777397" name="Cuadro de texto 7"/>
                <wp:cNvGraphicFramePr/>
                <a:graphic xmlns:a="http://schemas.openxmlformats.org/drawingml/2006/main">
                  <a:graphicData uri="http://schemas.microsoft.com/office/word/2010/wordprocessingShape">
                    <wps:wsp>
                      <wps:cNvSpPr txBox="1"/>
                      <wps:spPr>
                        <a:xfrm>
                          <a:off x="0" y="0"/>
                          <a:ext cx="4897249" cy="2154264"/>
                        </a:xfrm>
                        <a:prstGeom prst="rect">
                          <a:avLst/>
                        </a:prstGeom>
                        <a:solidFill>
                          <a:schemeClr val="lt1"/>
                        </a:solidFill>
                        <a:ln w="6350">
                          <a:solidFill>
                            <a:prstClr val="black"/>
                          </a:solidFill>
                        </a:ln>
                      </wps:spPr>
                      <wps:txbx>
                        <w:txbxContent>
                          <w:p w14:paraId="38E5ECF5" w14:textId="77777777" w:rsidR="00387C1C" w:rsidRPr="00387C1C" w:rsidRDefault="00387C1C" w:rsidP="00387C1C">
                            <w:pPr>
                              <w:rPr>
                                <w:b/>
                                <w:bCs/>
                                <w:sz w:val="36"/>
                                <w:szCs w:val="36"/>
                              </w:rPr>
                            </w:pPr>
                            <w:r w:rsidRPr="00387C1C">
                              <w:rPr>
                                <w:b/>
                                <w:bCs/>
                                <w:sz w:val="36"/>
                                <w:szCs w:val="36"/>
                              </w:rPr>
                              <w:t>•</w:t>
                            </w:r>
                            <w:r w:rsidRPr="00387C1C">
                              <w:rPr>
                                <w:b/>
                                <w:bCs/>
                                <w:sz w:val="36"/>
                                <w:szCs w:val="36"/>
                              </w:rPr>
                              <w:tab/>
                              <w:t xml:space="preserve">¿Por qué podría aumentar el precio? </w:t>
                            </w:r>
                          </w:p>
                          <w:p w14:paraId="67C035FD" w14:textId="77777777" w:rsidR="00387C1C" w:rsidRPr="00387C1C" w:rsidRDefault="00387C1C" w:rsidP="00387C1C">
                            <w:pPr>
                              <w:rPr>
                                <w:b/>
                                <w:bCs/>
                                <w:sz w:val="36"/>
                                <w:szCs w:val="36"/>
                              </w:rPr>
                            </w:pPr>
                            <w:r w:rsidRPr="00387C1C">
                              <w:rPr>
                                <w:b/>
                                <w:bCs/>
                                <w:sz w:val="36"/>
                                <w:szCs w:val="36"/>
                              </w:rPr>
                              <w:t>•</w:t>
                            </w:r>
                            <w:r w:rsidRPr="00387C1C">
                              <w:rPr>
                                <w:b/>
                                <w:bCs/>
                                <w:sz w:val="36"/>
                                <w:szCs w:val="36"/>
                              </w:rPr>
                              <w:tab/>
                              <w:t xml:space="preserve">¿Qué ocurre cuando muchas personas quieren comprar un producto? </w:t>
                            </w:r>
                          </w:p>
                          <w:p w14:paraId="53E41396" w14:textId="77777777" w:rsidR="00387C1C" w:rsidRPr="00387C1C" w:rsidRDefault="00387C1C" w:rsidP="00387C1C">
                            <w:pPr>
                              <w:rPr>
                                <w:b/>
                                <w:bCs/>
                                <w:sz w:val="36"/>
                                <w:szCs w:val="36"/>
                              </w:rPr>
                            </w:pPr>
                            <w:r w:rsidRPr="00387C1C">
                              <w:rPr>
                                <w:b/>
                                <w:bCs/>
                                <w:sz w:val="36"/>
                                <w:szCs w:val="36"/>
                              </w:rPr>
                              <w:t>•</w:t>
                            </w:r>
                            <w:r w:rsidRPr="00387C1C">
                              <w:rPr>
                                <w:b/>
                                <w:bCs/>
                                <w:sz w:val="36"/>
                                <w:szCs w:val="36"/>
                              </w:rPr>
                              <w:tab/>
                              <w:t xml:space="preserve">¿Qué pasa si hay pocos productos disponibles? </w:t>
                            </w:r>
                          </w:p>
                          <w:p w14:paraId="18D183CE" w14:textId="6FD031D0" w:rsidR="00387C1C" w:rsidRPr="00387C1C" w:rsidRDefault="00387C1C" w:rsidP="00387C1C">
                            <w:pPr>
                              <w:rPr>
                                <w:b/>
                                <w:bCs/>
                                <w:sz w:val="36"/>
                                <w:szCs w:val="36"/>
                              </w:rPr>
                            </w:pPr>
                            <w:r w:rsidRPr="00387C1C">
                              <w:rPr>
                                <w:b/>
                                <w:bCs/>
                                <w:sz w:val="36"/>
                                <w:szCs w:val="36"/>
                              </w:rPr>
                              <w:t>•</w:t>
                            </w:r>
                            <w:r w:rsidRPr="00387C1C">
                              <w:rPr>
                                <w:b/>
                                <w:bCs/>
                                <w:sz w:val="36"/>
                                <w:szCs w:val="36"/>
                              </w:rPr>
                              <w:tab/>
                              <w:t>¿Qué ocurriría si aparecen muchos vendedores?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E52C24F" id="_x0000_t202" coordsize="21600,21600" o:spt="202" path="m,l,21600r21600,l21600,xe">
                <v:stroke joinstyle="miter"/>
                <v:path gradientshapeok="t" o:connecttype="rect"/>
              </v:shapetype>
              <v:shape id="Cuadro de texto 7" o:spid="_x0000_s1026" type="#_x0000_t202" style="position:absolute;left:0;text-align:left;margin-left:334.4pt;margin-top:351.45pt;width:385.6pt;height:169.65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" fillcolor="white [3201]" strokeweight=".5pt">
                <v:textbox>
                  <w:txbxContent>
                    <w:p w14:paraId="38E5ECF5" w14:textId="77777777" w:rsidR="00387C1C" w:rsidRPr="00387C1C" w:rsidRDefault="00387C1C" w:rsidP="00387C1C">
                      <w:pPr>
                        <w:rPr>
                          <w:b/>
                          <w:bCs/>
                          <w:sz w:val="36"/>
                          <w:szCs w:val="36"/>
                        </w:rPr>
                      </w:pPr>
                      <w:r w:rsidRPr="00387C1C">
                        <w:rPr>
                          <w:b/>
                          <w:bCs/>
                          <w:sz w:val="36"/>
                          <w:szCs w:val="36"/>
                        </w:rPr>
                        <w:t>•</w:t>
                      </w:r>
                      <w:r w:rsidRPr="00387C1C">
                        <w:rPr>
                          <w:b/>
                          <w:bCs/>
                          <w:sz w:val="36"/>
                          <w:szCs w:val="36"/>
                        </w:rPr>
                        <w:tab/>
                        <w:t xml:space="preserve">¿Por qué podría aumentar el precio? </w:t>
                      </w:r>
                    </w:p>
                    <w:p w14:paraId="67C035FD" w14:textId="77777777" w:rsidR="00387C1C" w:rsidRPr="00387C1C" w:rsidRDefault="00387C1C" w:rsidP="00387C1C">
                      <w:pPr>
                        <w:rPr>
                          <w:b/>
                          <w:bCs/>
                          <w:sz w:val="36"/>
                          <w:szCs w:val="36"/>
                        </w:rPr>
                      </w:pPr>
                      <w:r w:rsidRPr="00387C1C">
                        <w:rPr>
                          <w:b/>
                          <w:bCs/>
                          <w:sz w:val="36"/>
                          <w:szCs w:val="36"/>
                        </w:rPr>
                        <w:t>•</w:t>
                      </w:r>
                      <w:r w:rsidRPr="00387C1C">
                        <w:rPr>
                          <w:b/>
                          <w:bCs/>
                          <w:sz w:val="36"/>
                          <w:szCs w:val="36"/>
                        </w:rPr>
                        <w:tab/>
                        <w:t xml:space="preserve">¿Qué ocurre cuando muchas personas quieren comprar un producto? </w:t>
                      </w:r>
                    </w:p>
                    <w:p w14:paraId="53E41396" w14:textId="77777777" w:rsidR="00387C1C" w:rsidRPr="00387C1C" w:rsidRDefault="00387C1C" w:rsidP="00387C1C">
                      <w:pPr>
                        <w:rPr>
                          <w:b/>
                          <w:bCs/>
                          <w:sz w:val="36"/>
                          <w:szCs w:val="36"/>
                        </w:rPr>
                      </w:pPr>
                      <w:r w:rsidRPr="00387C1C">
                        <w:rPr>
                          <w:b/>
                          <w:bCs/>
                          <w:sz w:val="36"/>
                          <w:szCs w:val="36"/>
                        </w:rPr>
                        <w:t>•</w:t>
                      </w:r>
                      <w:r w:rsidRPr="00387C1C">
                        <w:rPr>
                          <w:b/>
                          <w:bCs/>
                          <w:sz w:val="36"/>
                          <w:szCs w:val="36"/>
                        </w:rPr>
                        <w:tab/>
                        <w:t xml:space="preserve">¿Qué pasa si hay pocos productos disponibles? </w:t>
                      </w:r>
                    </w:p>
                    <w:p w14:paraId="18D183CE" w14:textId="6FD031D0" w:rsidR="00387C1C" w:rsidRPr="00387C1C" w:rsidRDefault="00387C1C" w:rsidP="00387C1C">
                      <w:pPr>
                        <w:rPr>
                          <w:b/>
                          <w:bCs/>
                          <w:sz w:val="36"/>
                          <w:szCs w:val="36"/>
                        </w:rPr>
                      </w:pPr>
                      <w:r w:rsidRPr="00387C1C">
                        <w:rPr>
                          <w:b/>
                          <w:bCs/>
                          <w:sz w:val="36"/>
                          <w:szCs w:val="36"/>
                        </w:rPr>
                        <w:t>•</w:t>
                      </w:r>
                      <w:r w:rsidRPr="00387C1C">
                        <w:rPr>
                          <w:b/>
                          <w:bCs/>
                          <w:sz w:val="36"/>
                          <w:szCs w:val="36"/>
                        </w:rPr>
                        <w:tab/>
                        <w:t>¿Qué ocurriría si aparecen muchos vendedores?</w:t>
                      </w:r>
                    </w:p>
                  </w:txbxContent>
                </v:textbox>
                <w10:wrap anchorx="margin"/>
              </v:shape>
            </w:pict>
          </mc:Fallback>
        </mc:AlternateContent>
      </w:r>
      <w:r w:rsidR="00387C1C" w:rsidRPr="00387C1C">
        <w:rPr>
          <w:rFonts w:ascii="Century Gothic" w:hAnsi="Century Gothic"/>
          <w:b/>
          <w:bCs/>
          <w:noProof/>
          <w:sz w:val="16"/>
          <w:szCs w:val="16"/>
        </w:rPr>
        <w:drawing>
          <wp:anchor distT="0" distB="0" distL="114300" distR="114300" simplePos="0" relativeHeight="251664384" behindDoc="0" locked="0" layoutInCell="1" allowOverlap="1" wp14:anchorId="4C7E936B" wp14:editId="3596CF2B">
            <wp:simplePos x="0" y="0"/>
            <wp:positionH relativeFrom="column">
              <wp:posOffset>147234</wp:posOffset>
            </wp:positionH>
            <wp:positionV relativeFrom="paragraph">
              <wp:posOffset>3223841</wp:posOffset>
            </wp:positionV>
            <wp:extent cx="6719018" cy="1007390"/>
            <wp:effectExtent l="0" t="0" r="5715" b="2540"/>
            <wp:wrapNone/>
            <wp:docPr id="12371149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14978" name=""/>
                    <pic:cNvPicPr/>
                  </pic:nvPicPr>
                  <pic:blipFill>
                    <a:blip r:embed="rId9">
                      <a:extLst>
                        <a:ext uri="{28A0092B-C50C-407E-A947-70E740481C1C}">
                          <a14:useLocalDpi xmlns:a14="http://schemas.microsoft.com/office/drawing/2010/main" val="0"/>
                        </a:ext>
                      </a:extLst>
                    </a:blip>
                    <a:stretch>
                      <a:fillRect/>
                    </a:stretch>
                  </pic:blipFill>
                  <pic:spPr>
                    <a:xfrm>
                      <a:off x="0" y="0"/>
                      <a:ext cx="6736824" cy="1010060"/>
                    </a:xfrm>
                    <a:prstGeom prst="rect">
                      <a:avLst/>
                    </a:prstGeom>
                  </pic:spPr>
                </pic:pic>
              </a:graphicData>
            </a:graphic>
            <wp14:sizeRelH relativeFrom="page">
              <wp14:pctWidth>0</wp14:pctWidth>
            </wp14:sizeRelH>
            <wp14:sizeRelV relativeFrom="page">
              <wp14:pctHeight>0</wp14:pctHeight>
            </wp14:sizeRelV>
          </wp:anchor>
        </w:drawing>
      </w:r>
      <w:r w:rsidR="00E76D06">
        <w:rPr>
          <w:rFonts w:ascii="Century Gothic" w:hAnsi="Century Gothic"/>
          <w:b/>
          <w:bCs/>
          <w:sz w:val="16"/>
          <w:szCs w:val="16"/>
        </w:rPr>
        <w:t>|</w:t>
      </w:r>
      <w:r w:rsidR="00387C1C" w:rsidRPr="00387C1C">
        <w:rPr>
          <w:noProof/>
        </w:rPr>
        <w:t xml:space="preserve"> </w:t>
      </w:r>
    </w:p>
    <w:tbl>
      <w:tblPr>
        <w:tblStyle w:val="Tablaconcuadrcula"/>
        <w:tblW w:w="11625" w:type="dxa"/>
        <w:tblInd w:w="-431" w:type="dxa"/>
        <w:tblLook w:val="04A0" w:firstRow="1" w:lastRow="0" w:firstColumn="1" w:lastColumn="0" w:noHBand="0" w:noVBand="1"/>
      </w:tblPr>
      <w:tblGrid>
        <w:gridCol w:w="11625"/>
      </w:tblGrid>
      <w:tr w:rsidR="00FD059A" w:rsidRPr="00547E73" w14:paraId="1A13B4C8" w14:textId="77777777" w:rsidTr="000E3DA6">
        <w:trPr>
          <w:trHeight w:val="14584"/>
        </w:trPr>
        <w:tc>
          <w:tcPr>
            <w:tcW w:w="11625" w:type="dxa"/>
          </w:tcPr>
          <w:p w14:paraId="008E50C3" w14:textId="7DA01525" w:rsidR="006B7D42" w:rsidRPr="00917D8D" w:rsidRDefault="00387C1C" w:rsidP="00204149">
            <w:pPr>
              <w:jc w:val="both"/>
              <w:rPr>
                <w:rFonts w:ascii="Century Gothic" w:hAnsi="Century Gothic"/>
                <w:b/>
                <w:bCs/>
                <w:sz w:val="16"/>
                <w:szCs w:val="16"/>
              </w:rPr>
            </w:pPr>
            <w:r>
              <w:rPr>
                <w:rFonts w:ascii="Century Gothic" w:hAnsi="Century Gothic"/>
                <w:b/>
                <w:bCs/>
                <w:sz w:val="16"/>
                <w:szCs w:val="16"/>
              </w:rPr>
              <w:lastRenderedPageBreak/>
              <w:t xml:space="preserve"> </w:t>
            </w:r>
          </w:p>
          <w:p w14:paraId="3A78B0BA" w14:textId="1797230B" w:rsidR="00E40570" w:rsidRPr="00AE6199" w:rsidRDefault="003430F0" w:rsidP="00E40570">
            <w:pPr>
              <w:jc w:val="both"/>
              <w:rPr>
                <w:b/>
                <w:bCs/>
                <w:i/>
                <w:iCs/>
                <w:color w:val="FFFFFF" w:themeColor="background1"/>
                <w:sz w:val="28"/>
                <w:szCs w:val="28"/>
                <w:highlight w:val="black"/>
                <w:u w:val="single"/>
              </w:rPr>
            </w:pPr>
            <w:r w:rsidRPr="00AE6199">
              <w:rPr>
                <w:b/>
                <w:bCs/>
                <w:color w:val="FFFFFF" w:themeColor="background1"/>
                <w:sz w:val="28"/>
                <w:szCs w:val="28"/>
                <w:highlight w:val="black"/>
              </w:rPr>
              <w:t xml:space="preserve">ACTIVIDAD 1: LEE ATENTAMENTE </w:t>
            </w:r>
            <w:r w:rsidR="002B365F" w:rsidRPr="00AE6199">
              <w:rPr>
                <w:b/>
                <w:bCs/>
                <w:color w:val="FFFFFF" w:themeColor="background1"/>
                <w:sz w:val="28"/>
                <w:szCs w:val="28"/>
                <w:highlight w:val="black"/>
              </w:rPr>
              <w:t xml:space="preserve">EL TEXTO </w:t>
            </w:r>
            <w:r w:rsidR="00661E1D" w:rsidRPr="00AE6199">
              <w:rPr>
                <w:b/>
                <w:bCs/>
                <w:color w:val="FFFFFF" w:themeColor="background1"/>
                <w:sz w:val="28"/>
                <w:szCs w:val="28"/>
                <w:highlight w:val="black"/>
              </w:rPr>
              <w:t xml:space="preserve">SOBRE </w:t>
            </w:r>
            <w:r w:rsidR="00661E1D" w:rsidRPr="001B30DE">
              <w:rPr>
                <w:b/>
                <w:bCs/>
                <w:color w:val="FFFFFF" w:themeColor="background1"/>
                <w:sz w:val="28"/>
                <w:szCs w:val="28"/>
                <w:highlight w:val="black"/>
              </w:rPr>
              <w:t>“</w:t>
            </w:r>
            <w:r w:rsidR="001B30DE" w:rsidRPr="001B30DE">
              <w:rPr>
                <w:b/>
                <w:bCs/>
                <w:i/>
                <w:iCs/>
                <w:color w:val="FFFFFF" w:themeColor="background1"/>
                <w:sz w:val="28"/>
                <w:szCs w:val="28"/>
                <w:highlight w:val="black"/>
              </w:rPr>
              <w:t>LA OFERTA Y LA DEMANDA</w:t>
            </w:r>
            <w:r w:rsidR="00661E1D" w:rsidRPr="001B30DE">
              <w:rPr>
                <w:b/>
                <w:bCs/>
                <w:color w:val="FFFFFF" w:themeColor="background1"/>
                <w:sz w:val="28"/>
                <w:szCs w:val="28"/>
                <w:highlight w:val="black"/>
              </w:rPr>
              <w:t>”, LUEGO</w:t>
            </w:r>
            <w:r w:rsidR="00EE5A32">
              <w:rPr>
                <w:b/>
                <w:bCs/>
                <w:color w:val="FFFFFF" w:themeColor="background1"/>
                <w:sz w:val="28"/>
                <w:szCs w:val="28"/>
                <w:highlight w:val="black"/>
              </w:rPr>
              <w:t xml:space="preserve"> ELABORA UN PLAN DE NEGOCIO BÁSICO</w:t>
            </w:r>
            <w:r w:rsidR="002F2509" w:rsidRPr="00AE6199">
              <w:rPr>
                <w:b/>
                <w:bCs/>
                <w:color w:val="FFFFFF" w:themeColor="background1"/>
                <w:sz w:val="28"/>
                <w:szCs w:val="28"/>
                <w:highlight w:val="black"/>
              </w:rPr>
              <w:t>.</w:t>
            </w:r>
          </w:p>
          <w:p w14:paraId="06D79EA5" w14:textId="630849F6" w:rsidR="00E40570" w:rsidRPr="00AE6199" w:rsidRDefault="00E40570" w:rsidP="00D124A6">
            <w:pPr>
              <w:jc w:val="center"/>
              <w:rPr>
                <w:b/>
                <w:bCs/>
                <w:i/>
                <w:iCs/>
                <w:sz w:val="24"/>
                <w:szCs w:val="24"/>
                <w:u w:val="single"/>
              </w:rPr>
            </w:pPr>
          </w:p>
          <w:p w14:paraId="45E85A9D" w14:textId="762F41FD" w:rsidR="00B5752B" w:rsidRPr="000E3DA6" w:rsidRDefault="00D124A6" w:rsidP="00D124A6">
            <w:pPr>
              <w:jc w:val="center"/>
              <w:rPr>
                <w:b/>
                <w:bCs/>
                <w:i/>
                <w:iCs/>
                <w:sz w:val="27"/>
                <w:szCs w:val="27"/>
                <w:u w:val="single"/>
              </w:rPr>
            </w:pPr>
            <w:r w:rsidRPr="000E3DA6">
              <w:rPr>
                <w:b/>
                <w:bCs/>
                <w:i/>
                <w:iCs/>
                <w:sz w:val="27"/>
                <w:szCs w:val="27"/>
                <w:u w:val="single"/>
              </w:rPr>
              <w:t>LA OFERTA Y LA DEMANDA</w:t>
            </w:r>
          </w:p>
          <w:p w14:paraId="7655B14B" w14:textId="522CC31C" w:rsidR="000841F2" w:rsidRPr="000E3DA6" w:rsidRDefault="000841F2" w:rsidP="000841F2">
            <w:pPr>
              <w:jc w:val="both"/>
              <w:rPr>
                <w:b/>
                <w:bCs/>
                <w:sz w:val="27"/>
                <w:szCs w:val="27"/>
              </w:rPr>
            </w:pPr>
            <w:r w:rsidRPr="000E3DA6">
              <w:rPr>
                <w:b/>
                <w:bCs/>
                <w:sz w:val="27"/>
                <w:szCs w:val="27"/>
              </w:rPr>
              <w:t>El mercado de bienes y servicios está compuesto por la oferta y la demanda; es decir, lo que se ofrece y lo que se requiere. El conjunto de compradores es el que determina la demanda de determinado producto.</w:t>
            </w:r>
          </w:p>
          <w:p w14:paraId="290944AD" w14:textId="46C51359" w:rsidR="00B132C2" w:rsidRPr="000E3DA6" w:rsidRDefault="00B132C2" w:rsidP="00E40570">
            <w:pPr>
              <w:jc w:val="both"/>
              <w:rPr>
                <w:b/>
                <w:bCs/>
                <w:sz w:val="27"/>
                <w:szCs w:val="27"/>
              </w:rPr>
            </w:pPr>
          </w:p>
          <w:p w14:paraId="08D50B96" w14:textId="077CAAF3" w:rsidR="00D124A6" w:rsidRPr="000E3DA6" w:rsidRDefault="000841F2" w:rsidP="00E40570">
            <w:pPr>
              <w:pStyle w:val="Prrafodelista"/>
              <w:numPr>
                <w:ilvl w:val="0"/>
                <w:numId w:val="28"/>
              </w:numPr>
              <w:ind w:left="452"/>
              <w:jc w:val="both"/>
              <w:rPr>
                <w:b/>
                <w:bCs/>
                <w:i/>
                <w:iCs/>
                <w:sz w:val="27"/>
                <w:szCs w:val="27"/>
                <w:u w:val="single"/>
              </w:rPr>
            </w:pPr>
            <w:r w:rsidRPr="000E3DA6">
              <w:rPr>
                <w:b/>
                <w:bCs/>
                <w:i/>
                <w:iCs/>
                <w:sz w:val="27"/>
                <w:szCs w:val="27"/>
                <w:u w:val="single"/>
              </w:rPr>
              <w:t xml:space="preserve">La ley de la demanda </w:t>
            </w:r>
          </w:p>
          <w:p w14:paraId="1BC5767F" w14:textId="2404CE83" w:rsidR="00D124A6" w:rsidRPr="000E3DA6" w:rsidRDefault="00D124A6" w:rsidP="00E40570">
            <w:pPr>
              <w:jc w:val="both"/>
              <w:rPr>
                <w:b/>
                <w:bCs/>
                <w:sz w:val="27"/>
                <w:szCs w:val="27"/>
              </w:rPr>
            </w:pPr>
            <w:r w:rsidRPr="000E3DA6">
              <w:rPr>
                <w:b/>
                <w:bCs/>
                <w:sz w:val="27"/>
                <w:szCs w:val="27"/>
              </w:rPr>
              <w:t>La DEMANDA DE UN BIEN es la cantidad de ese bien que están dispuestos a adquirir los demandantes a un precio determinado. Debe quedar claro que DEMANDA es la intención de comprar a un precio determinado.</w:t>
            </w:r>
          </w:p>
          <w:p w14:paraId="1E574819" w14:textId="23330EC2" w:rsidR="000841F2" w:rsidRPr="000E3DA6" w:rsidRDefault="000841F2" w:rsidP="00D124A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b/>
                <w:bCs/>
                <w:sz w:val="27"/>
                <w:szCs w:val="27"/>
              </w:rPr>
            </w:pPr>
            <w:r w:rsidRPr="000E3DA6">
              <w:rPr>
                <w:b/>
                <w:bCs/>
                <w:sz w:val="27"/>
                <w:szCs w:val="27"/>
              </w:rPr>
              <w:t xml:space="preserve">La ley de la demanda se enuncia de la siguiente manera: </w:t>
            </w:r>
          </w:p>
          <w:p w14:paraId="52858127" w14:textId="1203009C" w:rsidR="000841F2" w:rsidRPr="000E3DA6" w:rsidRDefault="000841F2" w:rsidP="00D124A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jc w:val="both"/>
              <w:rPr>
                <w:b/>
                <w:bCs/>
                <w:sz w:val="27"/>
                <w:szCs w:val="27"/>
              </w:rPr>
            </w:pPr>
            <w:r w:rsidRPr="000E3DA6">
              <w:rPr>
                <w:b/>
                <w:bCs/>
                <w:sz w:val="27"/>
                <w:szCs w:val="27"/>
              </w:rPr>
              <w:t>Si el precio de un bien o servicio es alto, entonces la cantidad que se demande de él será menor; pero si el precio de ese bien o servicio es bajo, la cantidad demandada será mayor, siempre y cuando los demás factores que influyen en la demanda se mantengan constantes.</w:t>
            </w:r>
          </w:p>
          <w:p w14:paraId="532D5C0F" w14:textId="77777777" w:rsidR="000841F2" w:rsidRPr="000E3DA6" w:rsidRDefault="000841F2" w:rsidP="00E40570">
            <w:pPr>
              <w:jc w:val="both"/>
              <w:rPr>
                <w:b/>
                <w:bCs/>
                <w:sz w:val="27"/>
                <w:szCs w:val="27"/>
              </w:rPr>
            </w:pPr>
          </w:p>
          <w:p w14:paraId="5E82F16B" w14:textId="79741C23" w:rsidR="000841F2" w:rsidRPr="000E3DA6" w:rsidRDefault="000841F2" w:rsidP="00BA15DB">
            <w:pPr>
              <w:pStyle w:val="Prrafodelista"/>
              <w:numPr>
                <w:ilvl w:val="0"/>
                <w:numId w:val="30"/>
              </w:numPr>
              <w:ind w:left="452"/>
              <w:jc w:val="both"/>
              <w:rPr>
                <w:b/>
                <w:bCs/>
                <w:i/>
                <w:iCs/>
                <w:sz w:val="27"/>
                <w:szCs w:val="27"/>
              </w:rPr>
            </w:pPr>
            <w:r w:rsidRPr="000E3DA6">
              <w:rPr>
                <w:b/>
                <w:bCs/>
                <w:i/>
                <w:iCs/>
                <w:sz w:val="27"/>
                <w:szCs w:val="27"/>
              </w:rPr>
              <w:t xml:space="preserve">La curva de demanda-precio </w:t>
            </w:r>
          </w:p>
          <w:p w14:paraId="5AE61111" w14:textId="2FA6D8F2" w:rsidR="00B5752B" w:rsidRDefault="000841F2" w:rsidP="00E40570">
            <w:pPr>
              <w:jc w:val="both"/>
              <w:rPr>
                <w:b/>
                <w:bCs/>
                <w:sz w:val="27"/>
                <w:szCs w:val="27"/>
              </w:rPr>
            </w:pPr>
            <w:r w:rsidRPr="000E3DA6">
              <w:rPr>
                <w:b/>
                <w:bCs/>
                <w:sz w:val="27"/>
                <w:szCs w:val="27"/>
              </w:rPr>
              <w:t>La curva de demanda-precio se obtiene variando el precio del bien y observando cómo cambia su demanda, suponiendo que permanecen constantes los otros factores. El ejemplo de la izquierda muestra ello. En la tabla se observa cuántas barras de chocolate compra una persona a distintos precios en un mes. En el gráfico se utilizan esas cifras para mostrar la ley de demanda normal, en la cual la curva de demanda- precio tiene pendiente negativa.</w:t>
            </w:r>
          </w:p>
          <w:p w14:paraId="66C1AF77" w14:textId="6A7929AB" w:rsidR="000E3DA6" w:rsidRPr="000E3DA6" w:rsidRDefault="000E3DA6" w:rsidP="00E40570">
            <w:pPr>
              <w:jc w:val="both"/>
              <w:rPr>
                <w:b/>
                <w:bCs/>
                <w:sz w:val="27"/>
                <w:szCs w:val="27"/>
              </w:rPr>
            </w:pPr>
            <w:r w:rsidRPr="000E3DA6">
              <w:rPr>
                <w:b/>
                <w:bCs/>
                <w:noProof/>
                <w:sz w:val="27"/>
                <w:szCs w:val="27"/>
              </w:rPr>
              <w:drawing>
                <wp:anchor distT="0" distB="0" distL="114300" distR="114300" simplePos="0" relativeHeight="251658240" behindDoc="0" locked="0" layoutInCell="1" allowOverlap="1" wp14:anchorId="11893571" wp14:editId="4D6C9A7E">
                  <wp:simplePos x="0" y="0"/>
                  <wp:positionH relativeFrom="column">
                    <wp:posOffset>2114706</wp:posOffset>
                  </wp:positionH>
                  <wp:positionV relativeFrom="paragraph">
                    <wp:posOffset>75150</wp:posOffset>
                  </wp:positionV>
                  <wp:extent cx="5018632" cy="2705878"/>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22303" cy="2707857"/>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0" w:type="auto"/>
              <w:tblLook w:val="04A0" w:firstRow="1" w:lastRow="0" w:firstColumn="1" w:lastColumn="0" w:noHBand="0" w:noVBand="1"/>
            </w:tblPr>
            <w:tblGrid>
              <w:gridCol w:w="1389"/>
              <w:gridCol w:w="1713"/>
            </w:tblGrid>
            <w:tr w:rsidR="000841F2" w:rsidRPr="000E3DA6" w14:paraId="6030759F" w14:textId="77777777" w:rsidTr="009D66DD">
              <w:trPr>
                <w:trHeight w:val="362"/>
              </w:trPr>
              <w:tc>
                <w:tcPr>
                  <w:tcW w:w="1389" w:type="dxa"/>
                  <w:shd w:val="clear" w:color="auto" w:fill="BFBFBF" w:themeFill="background1" w:themeFillShade="BF"/>
                </w:tcPr>
                <w:p w14:paraId="5FAC66B3" w14:textId="71E89053" w:rsidR="000841F2" w:rsidRPr="000E3DA6" w:rsidRDefault="000841F2" w:rsidP="00E40570">
                  <w:pPr>
                    <w:jc w:val="both"/>
                    <w:rPr>
                      <w:b/>
                      <w:bCs/>
                      <w:sz w:val="28"/>
                      <w:szCs w:val="28"/>
                    </w:rPr>
                  </w:pPr>
                  <w:r w:rsidRPr="000E3DA6">
                    <w:rPr>
                      <w:b/>
                      <w:bCs/>
                      <w:sz w:val="28"/>
                      <w:szCs w:val="28"/>
                    </w:rPr>
                    <w:t>Precio de la barra de chocolate (S/</w:t>
                  </w:r>
                </w:p>
              </w:tc>
              <w:tc>
                <w:tcPr>
                  <w:tcW w:w="1389" w:type="dxa"/>
                </w:tcPr>
                <w:p w14:paraId="73ECD83C" w14:textId="73606C29" w:rsidR="000841F2" w:rsidRPr="000E3DA6" w:rsidRDefault="000841F2" w:rsidP="00E40570">
                  <w:pPr>
                    <w:jc w:val="both"/>
                    <w:rPr>
                      <w:b/>
                      <w:bCs/>
                      <w:sz w:val="28"/>
                      <w:szCs w:val="28"/>
                    </w:rPr>
                  </w:pPr>
                  <w:r w:rsidRPr="000E3DA6">
                    <w:rPr>
                      <w:b/>
                      <w:bCs/>
                      <w:sz w:val="28"/>
                      <w:szCs w:val="28"/>
                    </w:rPr>
                    <w:t>Barras de chocolate demandadas al mes (U)</w:t>
                  </w:r>
                </w:p>
              </w:tc>
            </w:tr>
            <w:tr w:rsidR="000841F2" w:rsidRPr="000E3DA6" w14:paraId="215ECC5F" w14:textId="77777777" w:rsidTr="000E3DA6">
              <w:trPr>
                <w:trHeight w:val="141"/>
              </w:trPr>
              <w:tc>
                <w:tcPr>
                  <w:tcW w:w="1389" w:type="dxa"/>
                  <w:shd w:val="clear" w:color="auto" w:fill="BFBFBF" w:themeFill="background1" w:themeFillShade="BF"/>
                </w:tcPr>
                <w:p w14:paraId="3E1D5078" w14:textId="18E95BE1" w:rsidR="000841F2" w:rsidRPr="000E3DA6" w:rsidRDefault="000841F2" w:rsidP="00D124A6">
                  <w:pPr>
                    <w:jc w:val="center"/>
                    <w:rPr>
                      <w:b/>
                      <w:bCs/>
                      <w:sz w:val="27"/>
                      <w:szCs w:val="27"/>
                    </w:rPr>
                  </w:pPr>
                  <w:r w:rsidRPr="000E3DA6">
                    <w:rPr>
                      <w:b/>
                      <w:bCs/>
                      <w:sz w:val="27"/>
                      <w:szCs w:val="27"/>
                    </w:rPr>
                    <w:t>1,00</w:t>
                  </w:r>
                </w:p>
              </w:tc>
              <w:tc>
                <w:tcPr>
                  <w:tcW w:w="1389" w:type="dxa"/>
                </w:tcPr>
                <w:p w14:paraId="05A4E12A" w14:textId="12DD3665" w:rsidR="000841F2" w:rsidRPr="000E3DA6" w:rsidRDefault="000841F2" w:rsidP="00D124A6">
                  <w:pPr>
                    <w:jc w:val="center"/>
                    <w:rPr>
                      <w:b/>
                      <w:bCs/>
                      <w:sz w:val="27"/>
                      <w:szCs w:val="27"/>
                    </w:rPr>
                  </w:pPr>
                  <w:r w:rsidRPr="000E3DA6">
                    <w:rPr>
                      <w:b/>
                      <w:bCs/>
                      <w:sz w:val="27"/>
                      <w:szCs w:val="27"/>
                    </w:rPr>
                    <w:t>10</w:t>
                  </w:r>
                </w:p>
              </w:tc>
            </w:tr>
            <w:tr w:rsidR="000841F2" w:rsidRPr="000E3DA6" w14:paraId="67D35349" w14:textId="77777777" w:rsidTr="000E3DA6">
              <w:trPr>
                <w:trHeight w:val="359"/>
              </w:trPr>
              <w:tc>
                <w:tcPr>
                  <w:tcW w:w="1389" w:type="dxa"/>
                  <w:shd w:val="clear" w:color="auto" w:fill="BFBFBF" w:themeFill="background1" w:themeFillShade="BF"/>
                </w:tcPr>
                <w:p w14:paraId="4CD31042" w14:textId="4B76812F" w:rsidR="000841F2" w:rsidRPr="000E3DA6" w:rsidRDefault="000841F2" w:rsidP="00D124A6">
                  <w:pPr>
                    <w:jc w:val="center"/>
                    <w:rPr>
                      <w:b/>
                      <w:bCs/>
                      <w:sz w:val="27"/>
                      <w:szCs w:val="27"/>
                    </w:rPr>
                  </w:pPr>
                  <w:r w:rsidRPr="000E3DA6">
                    <w:rPr>
                      <w:b/>
                      <w:bCs/>
                      <w:sz w:val="27"/>
                      <w:szCs w:val="27"/>
                    </w:rPr>
                    <w:t>1,50</w:t>
                  </w:r>
                </w:p>
              </w:tc>
              <w:tc>
                <w:tcPr>
                  <w:tcW w:w="1389" w:type="dxa"/>
                </w:tcPr>
                <w:p w14:paraId="58239336" w14:textId="4B7C718B" w:rsidR="000841F2" w:rsidRPr="000E3DA6" w:rsidRDefault="000841F2" w:rsidP="00D124A6">
                  <w:pPr>
                    <w:jc w:val="center"/>
                    <w:rPr>
                      <w:b/>
                      <w:bCs/>
                      <w:sz w:val="27"/>
                      <w:szCs w:val="27"/>
                    </w:rPr>
                  </w:pPr>
                  <w:r w:rsidRPr="000E3DA6">
                    <w:rPr>
                      <w:b/>
                      <w:bCs/>
                      <w:sz w:val="27"/>
                      <w:szCs w:val="27"/>
                    </w:rPr>
                    <w:t>7</w:t>
                  </w:r>
                </w:p>
              </w:tc>
            </w:tr>
            <w:tr w:rsidR="000841F2" w:rsidRPr="000E3DA6" w14:paraId="7B46BFE4" w14:textId="77777777" w:rsidTr="000E3DA6">
              <w:trPr>
                <w:trHeight w:val="251"/>
              </w:trPr>
              <w:tc>
                <w:tcPr>
                  <w:tcW w:w="1389" w:type="dxa"/>
                  <w:shd w:val="clear" w:color="auto" w:fill="BFBFBF" w:themeFill="background1" w:themeFillShade="BF"/>
                </w:tcPr>
                <w:p w14:paraId="312EFB1A" w14:textId="1C46B5A1" w:rsidR="000841F2" w:rsidRPr="000E3DA6" w:rsidRDefault="000841F2" w:rsidP="00D124A6">
                  <w:pPr>
                    <w:jc w:val="center"/>
                    <w:rPr>
                      <w:b/>
                      <w:bCs/>
                      <w:sz w:val="27"/>
                      <w:szCs w:val="27"/>
                    </w:rPr>
                  </w:pPr>
                  <w:r w:rsidRPr="000E3DA6">
                    <w:rPr>
                      <w:b/>
                      <w:bCs/>
                      <w:sz w:val="27"/>
                      <w:szCs w:val="27"/>
                    </w:rPr>
                    <w:t>2,00</w:t>
                  </w:r>
                </w:p>
              </w:tc>
              <w:tc>
                <w:tcPr>
                  <w:tcW w:w="1389" w:type="dxa"/>
                </w:tcPr>
                <w:p w14:paraId="7263D747" w14:textId="001CCBD3" w:rsidR="000841F2" w:rsidRPr="000E3DA6" w:rsidRDefault="000841F2" w:rsidP="00D124A6">
                  <w:pPr>
                    <w:jc w:val="center"/>
                    <w:rPr>
                      <w:b/>
                      <w:bCs/>
                      <w:sz w:val="27"/>
                      <w:szCs w:val="27"/>
                    </w:rPr>
                  </w:pPr>
                  <w:r w:rsidRPr="000E3DA6">
                    <w:rPr>
                      <w:b/>
                      <w:bCs/>
                      <w:sz w:val="27"/>
                      <w:szCs w:val="27"/>
                    </w:rPr>
                    <w:t>5</w:t>
                  </w:r>
                </w:p>
              </w:tc>
            </w:tr>
            <w:tr w:rsidR="000841F2" w:rsidRPr="000E3DA6" w14:paraId="79D03AC6" w14:textId="77777777" w:rsidTr="000E3DA6">
              <w:trPr>
                <w:trHeight w:val="213"/>
              </w:trPr>
              <w:tc>
                <w:tcPr>
                  <w:tcW w:w="1389" w:type="dxa"/>
                  <w:shd w:val="clear" w:color="auto" w:fill="BFBFBF" w:themeFill="background1" w:themeFillShade="BF"/>
                </w:tcPr>
                <w:p w14:paraId="643C8CD4" w14:textId="5FB294E3" w:rsidR="000841F2" w:rsidRPr="000E3DA6" w:rsidRDefault="000841F2" w:rsidP="00D124A6">
                  <w:pPr>
                    <w:jc w:val="center"/>
                    <w:rPr>
                      <w:b/>
                      <w:bCs/>
                      <w:sz w:val="27"/>
                      <w:szCs w:val="27"/>
                    </w:rPr>
                  </w:pPr>
                  <w:r w:rsidRPr="000E3DA6">
                    <w:rPr>
                      <w:b/>
                      <w:bCs/>
                      <w:sz w:val="27"/>
                      <w:szCs w:val="27"/>
                    </w:rPr>
                    <w:t>2,50</w:t>
                  </w:r>
                </w:p>
              </w:tc>
              <w:tc>
                <w:tcPr>
                  <w:tcW w:w="1389" w:type="dxa"/>
                </w:tcPr>
                <w:p w14:paraId="01F39CBA" w14:textId="6BC40776" w:rsidR="000841F2" w:rsidRPr="000E3DA6" w:rsidRDefault="000841F2" w:rsidP="00D124A6">
                  <w:pPr>
                    <w:jc w:val="center"/>
                    <w:rPr>
                      <w:b/>
                      <w:bCs/>
                      <w:sz w:val="27"/>
                      <w:szCs w:val="27"/>
                    </w:rPr>
                  </w:pPr>
                  <w:r w:rsidRPr="000E3DA6">
                    <w:rPr>
                      <w:b/>
                      <w:bCs/>
                      <w:sz w:val="27"/>
                      <w:szCs w:val="27"/>
                    </w:rPr>
                    <w:t>4</w:t>
                  </w:r>
                </w:p>
              </w:tc>
            </w:tr>
            <w:tr w:rsidR="000841F2" w:rsidRPr="000E3DA6" w14:paraId="36D87393" w14:textId="77777777" w:rsidTr="000E3DA6">
              <w:trPr>
                <w:trHeight w:val="147"/>
              </w:trPr>
              <w:tc>
                <w:tcPr>
                  <w:tcW w:w="1389" w:type="dxa"/>
                  <w:shd w:val="clear" w:color="auto" w:fill="BFBFBF" w:themeFill="background1" w:themeFillShade="BF"/>
                </w:tcPr>
                <w:p w14:paraId="446BA868" w14:textId="6106B988" w:rsidR="000841F2" w:rsidRPr="000E3DA6" w:rsidRDefault="000841F2" w:rsidP="00D124A6">
                  <w:pPr>
                    <w:jc w:val="center"/>
                    <w:rPr>
                      <w:b/>
                      <w:bCs/>
                      <w:sz w:val="27"/>
                      <w:szCs w:val="27"/>
                    </w:rPr>
                  </w:pPr>
                  <w:r w:rsidRPr="000E3DA6">
                    <w:rPr>
                      <w:b/>
                      <w:bCs/>
                      <w:sz w:val="27"/>
                      <w:szCs w:val="27"/>
                    </w:rPr>
                    <w:t>4,00</w:t>
                  </w:r>
                </w:p>
              </w:tc>
              <w:tc>
                <w:tcPr>
                  <w:tcW w:w="1389" w:type="dxa"/>
                </w:tcPr>
                <w:p w14:paraId="71286C87" w14:textId="5A5F2158" w:rsidR="000841F2" w:rsidRPr="000E3DA6" w:rsidRDefault="000841F2" w:rsidP="00D124A6">
                  <w:pPr>
                    <w:jc w:val="center"/>
                    <w:rPr>
                      <w:b/>
                      <w:bCs/>
                      <w:sz w:val="27"/>
                      <w:szCs w:val="27"/>
                    </w:rPr>
                  </w:pPr>
                  <w:r w:rsidRPr="000E3DA6">
                    <w:rPr>
                      <w:b/>
                      <w:bCs/>
                      <w:sz w:val="27"/>
                      <w:szCs w:val="27"/>
                    </w:rPr>
                    <w:t>3</w:t>
                  </w:r>
                </w:p>
              </w:tc>
            </w:tr>
            <w:tr w:rsidR="000841F2" w:rsidRPr="000E3DA6" w14:paraId="7D6F41AC" w14:textId="77777777" w:rsidTr="000E3DA6">
              <w:trPr>
                <w:trHeight w:val="251"/>
              </w:trPr>
              <w:tc>
                <w:tcPr>
                  <w:tcW w:w="1389" w:type="dxa"/>
                  <w:shd w:val="clear" w:color="auto" w:fill="BFBFBF" w:themeFill="background1" w:themeFillShade="BF"/>
                </w:tcPr>
                <w:p w14:paraId="28D6A40C" w14:textId="5A0873EA" w:rsidR="000841F2" w:rsidRPr="000E3DA6" w:rsidRDefault="000841F2" w:rsidP="00D124A6">
                  <w:pPr>
                    <w:jc w:val="center"/>
                    <w:rPr>
                      <w:b/>
                      <w:bCs/>
                      <w:sz w:val="27"/>
                      <w:szCs w:val="27"/>
                    </w:rPr>
                  </w:pPr>
                  <w:r w:rsidRPr="000E3DA6">
                    <w:rPr>
                      <w:b/>
                      <w:bCs/>
                      <w:sz w:val="27"/>
                      <w:szCs w:val="27"/>
                    </w:rPr>
                    <w:t>7,00</w:t>
                  </w:r>
                </w:p>
              </w:tc>
              <w:tc>
                <w:tcPr>
                  <w:tcW w:w="1389" w:type="dxa"/>
                </w:tcPr>
                <w:p w14:paraId="4D602B70" w14:textId="0E8F0F5A" w:rsidR="000841F2" w:rsidRPr="000E3DA6" w:rsidRDefault="000841F2" w:rsidP="00D124A6">
                  <w:pPr>
                    <w:jc w:val="center"/>
                    <w:rPr>
                      <w:b/>
                      <w:bCs/>
                      <w:sz w:val="27"/>
                      <w:szCs w:val="27"/>
                    </w:rPr>
                  </w:pPr>
                  <w:r w:rsidRPr="000E3DA6">
                    <w:rPr>
                      <w:b/>
                      <w:bCs/>
                      <w:sz w:val="27"/>
                      <w:szCs w:val="27"/>
                    </w:rPr>
                    <w:t>2</w:t>
                  </w:r>
                </w:p>
              </w:tc>
            </w:tr>
            <w:tr w:rsidR="000841F2" w:rsidRPr="000E3DA6" w14:paraId="0EFEF1BF" w14:textId="77777777" w:rsidTr="000E3DA6">
              <w:trPr>
                <w:trHeight w:val="185"/>
              </w:trPr>
              <w:tc>
                <w:tcPr>
                  <w:tcW w:w="1389" w:type="dxa"/>
                  <w:shd w:val="clear" w:color="auto" w:fill="BFBFBF" w:themeFill="background1" w:themeFillShade="BF"/>
                </w:tcPr>
                <w:p w14:paraId="4990FEC4" w14:textId="39794C6F" w:rsidR="000841F2" w:rsidRPr="000E3DA6" w:rsidRDefault="000841F2" w:rsidP="00D124A6">
                  <w:pPr>
                    <w:jc w:val="center"/>
                    <w:rPr>
                      <w:b/>
                      <w:bCs/>
                      <w:sz w:val="27"/>
                      <w:szCs w:val="27"/>
                    </w:rPr>
                  </w:pPr>
                  <w:r w:rsidRPr="000E3DA6">
                    <w:rPr>
                      <w:b/>
                      <w:bCs/>
                      <w:sz w:val="27"/>
                      <w:szCs w:val="27"/>
                    </w:rPr>
                    <w:t>12,00</w:t>
                  </w:r>
                </w:p>
              </w:tc>
              <w:tc>
                <w:tcPr>
                  <w:tcW w:w="1389" w:type="dxa"/>
                </w:tcPr>
                <w:p w14:paraId="5A8A8436" w14:textId="214CB621" w:rsidR="000841F2" w:rsidRPr="000E3DA6" w:rsidRDefault="000841F2" w:rsidP="00D124A6">
                  <w:pPr>
                    <w:jc w:val="center"/>
                    <w:rPr>
                      <w:b/>
                      <w:bCs/>
                      <w:sz w:val="27"/>
                      <w:szCs w:val="27"/>
                    </w:rPr>
                  </w:pPr>
                  <w:r w:rsidRPr="000E3DA6">
                    <w:rPr>
                      <w:b/>
                      <w:bCs/>
                      <w:sz w:val="27"/>
                      <w:szCs w:val="27"/>
                    </w:rPr>
                    <w:t>1</w:t>
                  </w:r>
                </w:p>
              </w:tc>
            </w:tr>
          </w:tbl>
          <w:p w14:paraId="36EC1F32" w14:textId="45407510" w:rsidR="00BA15DB" w:rsidRPr="000E3DA6" w:rsidRDefault="000E3DA6" w:rsidP="00E40570">
            <w:pPr>
              <w:jc w:val="both"/>
              <w:rPr>
                <w:b/>
                <w:bCs/>
                <w:sz w:val="27"/>
                <w:szCs w:val="27"/>
              </w:rPr>
            </w:pPr>
            <w:r w:rsidRPr="000E3DA6">
              <w:rPr>
                <w:b/>
                <w:bCs/>
                <w:noProof/>
                <w:sz w:val="27"/>
                <w:szCs w:val="27"/>
              </w:rPr>
              <mc:AlternateContent>
                <mc:Choice Requires="wps">
                  <w:drawing>
                    <wp:anchor distT="0" distB="0" distL="114300" distR="114300" simplePos="0" relativeHeight="251659264" behindDoc="0" locked="0" layoutInCell="1" allowOverlap="1" wp14:anchorId="6DBCB2FD" wp14:editId="5D4205B9">
                      <wp:simplePos x="0" y="0"/>
                      <wp:positionH relativeFrom="column">
                        <wp:posOffset>2104390</wp:posOffset>
                      </wp:positionH>
                      <wp:positionV relativeFrom="paragraph">
                        <wp:posOffset>6596</wp:posOffset>
                      </wp:positionV>
                      <wp:extent cx="4947920" cy="520065"/>
                      <wp:effectExtent l="0" t="0" r="24130" b="13335"/>
                      <wp:wrapNone/>
                      <wp:docPr id="22" name="Rectángulo 22"/>
                      <wp:cNvGraphicFramePr/>
                      <a:graphic xmlns:a="http://schemas.openxmlformats.org/drawingml/2006/main">
                        <a:graphicData uri="http://schemas.microsoft.com/office/word/2010/wordprocessingShape">
                          <wps:wsp>
                            <wps:cNvSpPr/>
                            <wps:spPr>
                              <a:xfrm>
                                <a:off x="0" y="0"/>
                                <a:ext cx="4947920" cy="520065"/>
                              </a:xfrm>
                              <a:prstGeom prst="rect">
                                <a:avLst/>
                              </a:prstGeom>
                              <a:solidFill>
                                <a:schemeClr val="bg1">
                                  <a:lumMod val="85000"/>
                                </a:schemeClr>
                              </a:solidFill>
                            </wps:spPr>
                            <wps:style>
                              <a:lnRef idx="2">
                                <a:schemeClr val="dk1"/>
                              </a:lnRef>
                              <a:fillRef idx="1">
                                <a:schemeClr val="lt1"/>
                              </a:fillRef>
                              <a:effectRef idx="0">
                                <a:schemeClr val="dk1"/>
                              </a:effectRef>
                              <a:fontRef idx="minor">
                                <a:schemeClr val="dk1"/>
                              </a:fontRef>
                            </wps:style>
                            <wps:txbx>
                              <w:txbxContent>
                                <w:p w14:paraId="6E3100AF" w14:textId="6E60DEEE" w:rsidR="000841F2" w:rsidRPr="000E3DA6" w:rsidRDefault="000841F2" w:rsidP="00C24CC0">
                                  <w:pPr>
                                    <w:shd w:val="clear" w:color="auto" w:fill="D9D9D9" w:themeFill="background1" w:themeFillShade="D9"/>
                                    <w:jc w:val="both"/>
                                    <w:rPr>
                                      <w:b/>
                                      <w:bCs/>
                                      <w:sz w:val="28"/>
                                      <w:szCs w:val="28"/>
                                    </w:rPr>
                                  </w:pPr>
                                  <w:r w:rsidRPr="000E3DA6">
                                    <w:rPr>
                                      <w:b/>
                                      <w:bCs/>
                                      <w:sz w:val="28"/>
                                      <w:szCs w:val="28"/>
                                    </w:rPr>
                                    <w:t>Del gráfico se puede interpretar: si el precio de las barras de chocolate sube, las unidades (U) demandadas disminuye.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BCB2FD" id="Rectángulo 22" o:spid="_x0000_s1027" style="position:absolute;left:0;text-align:left;margin-left:165.7pt;margin-top:.5pt;width:389.6pt;height:4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" fillcolor="#d8d8d8 [2732]" strokecolor="black [3200]" strokeweight="1pt">
                      <v:textbox>
                        <w:txbxContent>
                          <w:p w14:paraId="6E3100AF" w14:textId="6E60DEEE" w:rsidR="000841F2" w:rsidRPr="000E3DA6" w:rsidRDefault="000841F2" w:rsidP="00C24CC0">
                            <w:pPr>
                              <w:shd w:val="clear" w:color="auto" w:fill="D9D9D9" w:themeFill="background1" w:themeFillShade="D9"/>
                              <w:jc w:val="both"/>
                              <w:rPr>
                                <w:b/>
                                <w:bCs/>
                                <w:sz w:val="28"/>
                                <w:szCs w:val="28"/>
                              </w:rPr>
                            </w:pPr>
                            <w:r w:rsidRPr="000E3DA6">
                              <w:rPr>
                                <w:b/>
                                <w:bCs/>
                                <w:sz w:val="28"/>
                                <w:szCs w:val="28"/>
                              </w:rPr>
                              <w:t>Del gráfico se puede interpretar: si el precio de las barras de chocolate sube, las unidades (U) demandadas disminuye.</w:t>
                            </w:r>
                          </w:p>
                        </w:txbxContent>
                      </v:textbox>
                    </v:rect>
                  </w:pict>
                </mc:Fallback>
              </mc:AlternateContent>
            </w:r>
          </w:p>
          <w:p w14:paraId="73B0CAA7" w14:textId="77777777" w:rsidR="009D66DD" w:rsidRDefault="009D66DD" w:rsidP="00E40570">
            <w:pPr>
              <w:jc w:val="both"/>
              <w:rPr>
                <w:b/>
                <w:bCs/>
                <w:sz w:val="27"/>
                <w:szCs w:val="27"/>
              </w:rPr>
            </w:pPr>
          </w:p>
          <w:p w14:paraId="107385D7" w14:textId="77777777" w:rsidR="000E3DA6" w:rsidRPr="000E3DA6" w:rsidRDefault="000E3DA6" w:rsidP="00E40570">
            <w:pPr>
              <w:jc w:val="both"/>
              <w:rPr>
                <w:b/>
                <w:bCs/>
                <w:sz w:val="27"/>
                <w:szCs w:val="27"/>
              </w:rPr>
            </w:pPr>
          </w:p>
          <w:p w14:paraId="144DEB91" w14:textId="01B05FDD" w:rsidR="000841F2" w:rsidRPr="000E3DA6" w:rsidRDefault="000841F2" w:rsidP="00E40570">
            <w:pPr>
              <w:pStyle w:val="Prrafodelista"/>
              <w:numPr>
                <w:ilvl w:val="0"/>
                <w:numId w:val="30"/>
              </w:numPr>
              <w:ind w:left="452"/>
              <w:jc w:val="both"/>
              <w:rPr>
                <w:b/>
                <w:bCs/>
                <w:i/>
                <w:iCs/>
                <w:sz w:val="27"/>
                <w:szCs w:val="27"/>
              </w:rPr>
            </w:pPr>
            <w:r w:rsidRPr="000E3DA6">
              <w:rPr>
                <w:b/>
                <w:bCs/>
                <w:i/>
                <w:iCs/>
                <w:sz w:val="27"/>
                <w:szCs w:val="27"/>
              </w:rPr>
              <w:t>Los factores que intervienen en la demanda</w:t>
            </w:r>
            <w:r w:rsidR="00BA15DB" w:rsidRPr="000E3DA6">
              <w:rPr>
                <w:b/>
                <w:bCs/>
                <w:i/>
                <w:iCs/>
                <w:sz w:val="27"/>
                <w:szCs w:val="27"/>
              </w:rPr>
              <w:t xml:space="preserve">: </w:t>
            </w:r>
            <w:r w:rsidRPr="000E3DA6">
              <w:rPr>
                <w:b/>
                <w:bCs/>
                <w:i/>
                <w:iCs/>
                <w:sz w:val="27"/>
                <w:szCs w:val="27"/>
              </w:rPr>
              <w:t>La demanda de un bien o servicio depende de varios factores:</w:t>
            </w:r>
            <w:r w:rsidRPr="000E3DA6">
              <w:rPr>
                <w:b/>
                <w:bCs/>
                <w:sz w:val="27"/>
                <w:szCs w:val="27"/>
              </w:rPr>
              <w:t xml:space="preserve"> </w:t>
            </w:r>
          </w:p>
          <w:p w14:paraId="614A0F2E" w14:textId="03CA10FC" w:rsidR="000841F2" w:rsidRPr="000E3DA6" w:rsidRDefault="000841F2" w:rsidP="00E40570">
            <w:pPr>
              <w:jc w:val="both"/>
              <w:rPr>
                <w:b/>
                <w:bCs/>
                <w:sz w:val="27"/>
                <w:szCs w:val="27"/>
              </w:rPr>
            </w:pPr>
            <w:r w:rsidRPr="000E3DA6">
              <w:rPr>
                <w:b/>
                <w:bCs/>
                <w:sz w:val="27"/>
                <w:szCs w:val="27"/>
              </w:rPr>
              <w:t xml:space="preserve">• </w:t>
            </w:r>
            <w:r w:rsidRPr="000E3DA6">
              <w:rPr>
                <w:b/>
                <w:bCs/>
                <w:i/>
                <w:iCs/>
                <w:sz w:val="27"/>
                <w:szCs w:val="27"/>
                <w:u w:val="single"/>
              </w:rPr>
              <w:t>El precio del producto.</w:t>
            </w:r>
            <w:r w:rsidRPr="000E3DA6">
              <w:rPr>
                <w:b/>
                <w:bCs/>
                <w:sz w:val="27"/>
                <w:szCs w:val="27"/>
              </w:rPr>
              <w:t xml:space="preserve"> Es el principal factor que regula la demanda. Cuando suben los precios de algunos productos, los consumido- res tienden a reemplazarlos por otros para que su economía no se vea afectada. Al estabilizarse los precios, vuelve a caer la demanda de los productos reemplazados. </w:t>
            </w:r>
          </w:p>
          <w:p w14:paraId="2486542F" w14:textId="65881AEC" w:rsidR="000841F2" w:rsidRDefault="000841F2" w:rsidP="00E40570">
            <w:pPr>
              <w:jc w:val="both"/>
              <w:rPr>
                <w:b/>
                <w:bCs/>
                <w:sz w:val="27"/>
                <w:szCs w:val="27"/>
              </w:rPr>
            </w:pPr>
            <w:r w:rsidRPr="000E3DA6">
              <w:rPr>
                <w:b/>
                <w:bCs/>
                <w:sz w:val="27"/>
                <w:szCs w:val="27"/>
              </w:rPr>
              <w:lastRenderedPageBreak/>
              <w:t xml:space="preserve">• </w:t>
            </w:r>
            <w:r w:rsidRPr="000E3DA6">
              <w:rPr>
                <w:b/>
                <w:bCs/>
                <w:i/>
                <w:iCs/>
                <w:sz w:val="27"/>
                <w:szCs w:val="27"/>
                <w:u w:val="single"/>
              </w:rPr>
              <w:t>El precio de otros bienes.</w:t>
            </w:r>
            <w:r w:rsidRPr="000E3DA6">
              <w:rPr>
                <w:b/>
                <w:bCs/>
                <w:sz w:val="27"/>
                <w:szCs w:val="27"/>
              </w:rPr>
              <w:t xml:space="preserve"> La demanda de un bien depende de otro, especialmente si uno de ellos es sustituto. Por ejemplo, ante el alza de la harina de trigo, principal insumo del pan, se presentó el pan serrano o chapla. Disminuyó la demanda del pan tradicional y se incrementó la del pan opcional. </w:t>
            </w:r>
          </w:p>
          <w:p w14:paraId="67950011" w14:textId="317DC932" w:rsidR="000E3DA6" w:rsidRPr="000E3DA6" w:rsidRDefault="004A592D" w:rsidP="00E40570">
            <w:pPr>
              <w:jc w:val="both"/>
              <w:rPr>
                <w:b/>
                <w:bCs/>
                <w:sz w:val="27"/>
                <w:szCs w:val="27"/>
              </w:rPr>
            </w:pPr>
            <w:r>
              <w:rPr>
                <w:b/>
                <w:bCs/>
                <w:noProof/>
                <w:sz w:val="27"/>
                <w:szCs w:val="27"/>
              </w:rPr>
              <w:drawing>
                <wp:anchor distT="0" distB="0" distL="114300" distR="114300" simplePos="0" relativeHeight="251667456" behindDoc="0" locked="0" layoutInCell="1" allowOverlap="1" wp14:anchorId="4723D37C" wp14:editId="29123ACB">
                  <wp:simplePos x="0" y="0"/>
                  <wp:positionH relativeFrom="column">
                    <wp:posOffset>-64874</wp:posOffset>
                  </wp:positionH>
                  <wp:positionV relativeFrom="paragraph">
                    <wp:posOffset>131225</wp:posOffset>
                  </wp:positionV>
                  <wp:extent cx="1865630" cy="1865630"/>
                  <wp:effectExtent l="0" t="0" r="1270" b="1270"/>
                  <wp:wrapSquare wrapText="bothSides"/>
                  <wp:docPr id="31203645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5630" cy="1865630"/>
                          </a:xfrm>
                          <a:prstGeom prst="rect">
                            <a:avLst/>
                          </a:prstGeom>
                          <a:noFill/>
                        </pic:spPr>
                      </pic:pic>
                    </a:graphicData>
                  </a:graphic>
                  <wp14:sizeRelH relativeFrom="page">
                    <wp14:pctWidth>0</wp14:pctWidth>
                  </wp14:sizeRelH>
                  <wp14:sizeRelV relativeFrom="page">
                    <wp14:pctHeight>0</wp14:pctHeight>
                  </wp14:sizeRelV>
                </wp:anchor>
              </w:drawing>
            </w:r>
          </w:p>
          <w:p w14:paraId="4DD8B6EB" w14:textId="5131B0EA" w:rsidR="000841F2" w:rsidRPr="000E3DA6" w:rsidRDefault="004A592D" w:rsidP="00E40570">
            <w:pPr>
              <w:jc w:val="both"/>
              <w:rPr>
                <w:b/>
                <w:bCs/>
                <w:sz w:val="27"/>
                <w:szCs w:val="27"/>
              </w:rPr>
            </w:pPr>
            <w:r>
              <w:rPr>
                <w:noProof/>
              </w:rPr>
              <w:drawing>
                <wp:anchor distT="0" distB="0" distL="114300" distR="114300" simplePos="0" relativeHeight="251668480" behindDoc="0" locked="0" layoutInCell="1" allowOverlap="1" wp14:anchorId="35EECDBB" wp14:editId="1C282A1A">
                  <wp:simplePos x="0" y="0"/>
                  <wp:positionH relativeFrom="column">
                    <wp:posOffset>5873504</wp:posOffset>
                  </wp:positionH>
                  <wp:positionV relativeFrom="paragraph">
                    <wp:posOffset>646754</wp:posOffset>
                  </wp:positionV>
                  <wp:extent cx="1417955" cy="2010410"/>
                  <wp:effectExtent l="0" t="0" r="0" b="8890"/>
                  <wp:wrapSquare wrapText="bothSides"/>
                  <wp:docPr id="1409154366" name="Imagen 10" descr="Compra De Moda Ilustraciones Stock, Vectores, Y Clipart – (211,922 Ilustraciones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mpra De Moda Ilustraciones Stock, Vectores, Y Clipart – (211,922 Ilustraciones Stoc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7955" cy="201041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1F2" w:rsidRPr="000E3DA6">
              <w:rPr>
                <w:b/>
                <w:bCs/>
                <w:sz w:val="27"/>
                <w:szCs w:val="27"/>
              </w:rPr>
              <w:t xml:space="preserve">• </w:t>
            </w:r>
            <w:r w:rsidR="000841F2" w:rsidRPr="000E3DA6">
              <w:rPr>
                <w:b/>
                <w:bCs/>
                <w:i/>
                <w:iCs/>
                <w:sz w:val="27"/>
                <w:szCs w:val="27"/>
                <w:u w:val="single"/>
              </w:rPr>
              <w:t>Los ingresos.</w:t>
            </w:r>
            <w:r w:rsidR="000841F2" w:rsidRPr="000E3DA6">
              <w:rPr>
                <w:b/>
                <w:bCs/>
                <w:sz w:val="27"/>
                <w:szCs w:val="27"/>
              </w:rPr>
              <w:t xml:space="preserve"> Si el nivel de ingresos de las personas aumenta, entonces pueden adquirir más bienes. Por ejemplo, durante los meses en los que se otorgan gratificaciones a los trabajadores, se aprecia un considerable aumento en la demanda. </w:t>
            </w:r>
          </w:p>
          <w:p w14:paraId="68E63FE3" w14:textId="6498B3AC" w:rsidR="000841F2" w:rsidRPr="000E3DA6" w:rsidRDefault="000841F2" w:rsidP="00E40570">
            <w:pPr>
              <w:jc w:val="both"/>
              <w:rPr>
                <w:b/>
                <w:bCs/>
                <w:sz w:val="27"/>
                <w:szCs w:val="27"/>
              </w:rPr>
            </w:pPr>
            <w:r w:rsidRPr="000E3DA6">
              <w:rPr>
                <w:b/>
                <w:bCs/>
                <w:sz w:val="27"/>
                <w:szCs w:val="27"/>
              </w:rPr>
              <w:t xml:space="preserve">• </w:t>
            </w:r>
            <w:r w:rsidRPr="000E3DA6">
              <w:rPr>
                <w:b/>
                <w:bCs/>
                <w:i/>
                <w:iCs/>
                <w:sz w:val="27"/>
                <w:szCs w:val="27"/>
                <w:u w:val="single"/>
              </w:rPr>
              <w:t>Los gastos.</w:t>
            </w:r>
            <w:r w:rsidRPr="000E3DA6">
              <w:rPr>
                <w:b/>
                <w:bCs/>
                <w:sz w:val="27"/>
                <w:szCs w:val="27"/>
              </w:rPr>
              <w:t xml:space="preserve"> El cambio en las tendencias de los consumidores redunda en la cantidad de demanda de los bienes. El mejor ejemplo de este factor es la moda. </w:t>
            </w:r>
          </w:p>
          <w:p w14:paraId="620C3BC1" w14:textId="40EA8104" w:rsidR="000E3DA6" w:rsidRPr="000E3DA6" w:rsidRDefault="000841F2" w:rsidP="00E40570">
            <w:pPr>
              <w:jc w:val="both"/>
              <w:rPr>
                <w:b/>
                <w:bCs/>
                <w:sz w:val="27"/>
                <w:szCs w:val="27"/>
              </w:rPr>
            </w:pPr>
            <w:r w:rsidRPr="000E3DA6">
              <w:rPr>
                <w:b/>
                <w:bCs/>
                <w:sz w:val="27"/>
                <w:szCs w:val="27"/>
              </w:rPr>
              <w:t xml:space="preserve">• </w:t>
            </w:r>
            <w:r w:rsidRPr="000E3DA6">
              <w:rPr>
                <w:b/>
                <w:bCs/>
                <w:i/>
                <w:iCs/>
                <w:sz w:val="27"/>
                <w:szCs w:val="27"/>
                <w:u w:val="single"/>
              </w:rPr>
              <w:t>La población.</w:t>
            </w:r>
            <w:r w:rsidRPr="000E3DA6">
              <w:rPr>
                <w:b/>
                <w:bCs/>
                <w:sz w:val="27"/>
                <w:szCs w:val="27"/>
              </w:rPr>
              <w:t xml:space="preserve"> Las características de la población determinan los bienes y servicios con mayor demanda. Por ejemplo, si un país tiene una mayor proporción de población juvenil, como el Perú, la demanda de servicios de entretenimiento es muy alta. Mientras </w:t>
            </w:r>
            <w:proofErr w:type="gramStart"/>
            <w:r w:rsidRPr="000E3DA6">
              <w:rPr>
                <w:b/>
                <w:bCs/>
                <w:sz w:val="27"/>
                <w:szCs w:val="27"/>
              </w:rPr>
              <w:t>que</w:t>
            </w:r>
            <w:proofErr w:type="gramEnd"/>
            <w:r w:rsidRPr="000E3DA6">
              <w:rPr>
                <w:b/>
                <w:bCs/>
                <w:sz w:val="27"/>
                <w:szCs w:val="27"/>
              </w:rPr>
              <w:t xml:space="preserve"> en España, que tiene una población envejecida, la demanda de servicios relacionados con la salud es mayor.</w:t>
            </w:r>
          </w:p>
          <w:p w14:paraId="4E71ECBA" w14:textId="5B50C3AF" w:rsidR="00D124A6" w:rsidRPr="000E3DA6" w:rsidRDefault="000841F2" w:rsidP="00E40570">
            <w:pPr>
              <w:pStyle w:val="Prrafodelista"/>
              <w:numPr>
                <w:ilvl w:val="0"/>
                <w:numId w:val="28"/>
              </w:numPr>
              <w:ind w:left="452"/>
              <w:jc w:val="both"/>
              <w:rPr>
                <w:b/>
                <w:bCs/>
                <w:i/>
                <w:iCs/>
                <w:sz w:val="27"/>
                <w:szCs w:val="27"/>
                <w:u w:val="single"/>
              </w:rPr>
            </w:pPr>
            <w:r w:rsidRPr="000E3DA6">
              <w:rPr>
                <w:b/>
                <w:bCs/>
                <w:i/>
                <w:iCs/>
                <w:sz w:val="27"/>
                <w:szCs w:val="27"/>
                <w:u w:val="single"/>
              </w:rPr>
              <w:t xml:space="preserve">La ley de la oferta </w:t>
            </w:r>
          </w:p>
          <w:p w14:paraId="30A80159" w14:textId="67734956" w:rsidR="00D124A6" w:rsidRPr="000E3DA6" w:rsidRDefault="00D124A6" w:rsidP="00E40570">
            <w:pPr>
              <w:jc w:val="both"/>
              <w:rPr>
                <w:b/>
                <w:bCs/>
                <w:sz w:val="27"/>
                <w:szCs w:val="27"/>
              </w:rPr>
            </w:pPr>
            <w:r w:rsidRPr="000E3DA6">
              <w:rPr>
                <w:b/>
                <w:bCs/>
                <w:sz w:val="27"/>
                <w:szCs w:val="27"/>
              </w:rPr>
              <w:t>La OFERTA DE UN BIEN expresa el comportamiento de los vendedores. Es la cantidad del mismo que las empresas desean vender en el mercado a un precio determinado. Debe quedar claro que OFERTA es la intención de vender a un precio determinado.</w:t>
            </w:r>
          </w:p>
          <w:p w14:paraId="601D5613" w14:textId="77777777" w:rsidR="000841F2" w:rsidRPr="000E3DA6" w:rsidRDefault="000841F2" w:rsidP="00D124A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b/>
                <w:bCs/>
                <w:sz w:val="27"/>
                <w:szCs w:val="27"/>
              </w:rPr>
            </w:pPr>
            <w:r w:rsidRPr="000E3DA6">
              <w:rPr>
                <w:b/>
                <w:bCs/>
                <w:sz w:val="27"/>
                <w:szCs w:val="27"/>
              </w:rPr>
              <w:t xml:space="preserve">La ley de la oferta se enuncia de la siguiente manera: </w:t>
            </w:r>
          </w:p>
          <w:p w14:paraId="2062018F" w14:textId="65FD8186" w:rsidR="000841F2" w:rsidRPr="000E3DA6" w:rsidRDefault="000841F2" w:rsidP="00BA15D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jc w:val="both"/>
              <w:rPr>
                <w:b/>
                <w:bCs/>
                <w:sz w:val="27"/>
                <w:szCs w:val="27"/>
              </w:rPr>
            </w:pPr>
            <w:r w:rsidRPr="000E3DA6">
              <w:rPr>
                <w:b/>
                <w:bCs/>
                <w:sz w:val="27"/>
                <w:szCs w:val="27"/>
              </w:rPr>
              <w:t>Si el precio de un bien es alto, la oferta de ese bien aumenta; y si el precio de un bien es bajo, la cantidad ofertada de ese bien disminuye, siempre y cuando los demás factores que influyen en la oferta se mantengan constantes.</w:t>
            </w:r>
          </w:p>
          <w:p w14:paraId="3956F93B" w14:textId="77777777" w:rsidR="000841F2" w:rsidRPr="000E3DA6" w:rsidRDefault="000841F2" w:rsidP="00BA15DB">
            <w:pPr>
              <w:pStyle w:val="Prrafodelista"/>
              <w:numPr>
                <w:ilvl w:val="0"/>
                <w:numId w:val="31"/>
              </w:numPr>
              <w:jc w:val="both"/>
              <w:rPr>
                <w:b/>
                <w:bCs/>
                <w:i/>
                <w:iCs/>
                <w:sz w:val="27"/>
                <w:szCs w:val="27"/>
              </w:rPr>
            </w:pPr>
            <w:r w:rsidRPr="000E3DA6">
              <w:rPr>
                <w:b/>
                <w:bCs/>
                <w:i/>
                <w:iCs/>
                <w:sz w:val="27"/>
                <w:szCs w:val="27"/>
              </w:rPr>
              <w:t xml:space="preserve">La curva de oferta-precio </w:t>
            </w:r>
          </w:p>
          <w:p w14:paraId="08F23D2D" w14:textId="0A5D4E22" w:rsidR="000E3DA6" w:rsidRPr="000E3DA6" w:rsidRDefault="000841F2" w:rsidP="00E40570">
            <w:pPr>
              <w:jc w:val="both"/>
              <w:rPr>
                <w:b/>
                <w:bCs/>
                <w:sz w:val="27"/>
                <w:szCs w:val="27"/>
              </w:rPr>
            </w:pPr>
            <w:r w:rsidRPr="000E3DA6">
              <w:rPr>
                <w:b/>
                <w:bCs/>
                <w:sz w:val="27"/>
                <w:szCs w:val="27"/>
              </w:rPr>
              <w:t xml:space="preserve">La curva de oferta-precio de </w:t>
            </w:r>
            <w:r w:rsidR="00BA15DB" w:rsidRPr="000E3DA6">
              <w:rPr>
                <w:b/>
                <w:bCs/>
                <w:sz w:val="27"/>
                <w:szCs w:val="27"/>
              </w:rPr>
              <w:t>una bien muestra</w:t>
            </w:r>
            <w:r w:rsidRPr="000E3DA6">
              <w:rPr>
                <w:b/>
                <w:bCs/>
                <w:sz w:val="27"/>
                <w:szCs w:val="27"/>
              </w:rPr>
              <w:t xml:space="preserve"> la cantidad de ese bien que se está dispuesto a ofrecer para distintos niveles de precio si se mantienen constantes los demás factores. El siguiente cuadro muestra, por ejemplo, cuántas barras de chocolate ofrece la empresa </w:t>
            </w:r>
            <w:proofErr w:type="spellStart"/>
            <w:r w:rsidRPr="000E3DA6">
              <w:rPr>
                <w:b/>
                <w:bCs/>
                <w:sz w:val="27"/>
                <w:szCs w:val="27"/>
              </w:rPr>
              <w:t>Chocoláctica</w:t>
            </w:r>
            <w:proofErr w:type="spellEnd"/>
            <w:r w:rsidRPr="000E3DA6">
              <w:rPr>
                <w:b/>
                <w:bCs/>
                <w:sz w:val="27"/>
                <w:szCs w:val="27"/>
              </w:rPr>
              <w:t xml:space="preserve"> a distintos precios. Se cumple la ley normal de la oferta, que relaciona de forma directa el precio del bien con la cantidad ofrecida. Por eso, la curva de oferta-precio presenta una pendiente positiva.</w:t>
            </w:r>
          </w:p>
          <w:p w14:paraId="17B27A0C" w14:textId="444E8FDD" w:rsidR="00B5752B" w:rsidRPr="000E3DA6" w:rsidRDefault="00D22335" w:rsidP="00E40570">
            <w:pPr>
              <w:jc w:val="both"/>
              <w:rPr>
                <w:b/>
                <w:bCs/>
                <w:sz w:val="27"/>
                <w:szCs w:val="27"/>
              </w:rPr>
            </w:pPr>
            <w:r w:rsidRPr="000E3DA6">
              <w:rPr>
                <w:b/>
                <w:bCs/>
                <w:noProof/>
                <w:sz w:val="27"/>
                <w:szCs w:val="27"/>
              </w:rPr>
              <w:drawing>
                <wp:anchor distT="0" distB="0" distL="114300" distR="114300" simplePos="0" relativeHeight="251662336" behindDoc="0" locked="0" layoutInCell="1" allowOverlap="1" wp14:anchorId="49B44B61" wp14:editId="33943B8D">
                  <wp:simplePos x="0" y="0"/>
                  <wp:positionH relativeFrom="column">
                    <wp:posOffset>2058722</wp:posOffset>
                  </wp:positionH>
                  <wp:positionV relativeFrom="paragraph">
                    <wp:posOffset>97946</wp:posOffset>
                  </wp:positionV>
                  <wp:extent cx="5093252" cy="2948473"/>
                  <wp:effectExtent l="0" t="0" r="0" b="4445"/>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98758" cy="2951660"/>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0" w:type="auto"/>
              <w:tblLook w:val="04A0" w:firstRow="1" w:lastRow="0" w:firstColumn="1" w:lastColumn="0" w:noHBand="0" w:noVBand="1"/>
            </w:tblPr>
            <w:tblGrid>
              <w:gridCol w:w="1701"/>
              <w:gridCol w:w="1347"/>
            </w:tblGrid>
            <w:tr w:rsidR="000841F2" w:rsidRPr="000E3DA6" w14:paraId="4844E1F7" w14:textId="77777777" w:rsidTr="009D66DD">
              <w:trPr>
                <w:trHeight w:val="404"/>
              </w:trPr>
              <w:tc>
                <w:tcPr>
                  <w:tcW w:w="1701" w:type="dxa"/>
                  <w:shd w:val="clear" w:color="auto" w:fill="BFBFBF" w:themeFill="background1" w:themeFillShade="BF"/>
                </w:tcPr>
                <w:p w14:paraId="2802E83A" w14:textId="77777777" w:rsidR="000841F2" w:rsidRPr="000E3DA6" w:rsidRDefault="000841F2" w:rsidP="000841F2">
                  <w:pPr>
                    <w:jc w:val="both"/>
                    <w:rPr>
                      <w:b/>
                      <w:bCs/>
                      <w:sz w:val="28"/>
                      <w:szCs w:val="28"/>
                    </w:rPr>
                  </w:pPr>
                  <w:r w:rsidRPr="000E3DA6">
                    <w:rPr>
                      <w:b/>
                      <w:bCs/>
                      <w:sz w:val="28"/>
                      <w:szCs w:val="28"/>
                    </w:rPr>
                    <w:t>Precio de la barra de chocolate (S/</w:t>
                  </w:r>
                </w:p>
              </w:tc>
              <w:tc>
                <w:tcPr>
                  <w:tcW w:w="1302" w:type="dxa"/>
                </w:tcPr>
                <w:p w14:paraId="1293B9A0" w14:textId="4E276BD4" w:rsidR="000841F2" w:rsidRPr="000E3DA6" w:rsidRDefault="000841F2" w:rsidP="000841F2">
                  <w:pPr>
                    <w:jc w:val="both"/>
                    <w:rPr>
                      <w:b/>
                      <w:bCs/>
                      <w:sz w:val="28"/>
                      <w:szCs w:val="28"/>
                    </w:rPr>
                  </w:pPr>
                  <w:r w:rsidRPr="000E3DA6">
                    <w:rPr>
                      <w:b/>
                      <w:bCs/>
                      <w:sz w:val="28"/>
                      <w:szCs w:val="28"/>
                    </w:rPr>
                    <w:t xml:space="preserve">Barras de chocolate </w:t>
                  </w:r>
                  <w:r w:rsidR="005519F9" w:rsidRPr="000E3DA6">
                    <w:rPr>
                      <w:b/>
                      <w:bCs/>
                      <w:sz w:val="28"/>
                      <w:szCs w:val="28"/>
                    </w:rPr>
                    <w:t xml:space="preserve">ofertadas </w:t>
                  </w:r>
                  <w:r w:rsidRPr="000E3DA6">
                    <w:rPr>
                      <w:b/>
                      <w:bCs/>
                      <w:sz w:val="28"/>
                      <w:szCs w:val="28"/>
                    </w:rPr>
                    <w:t>al mes (U)</w:t>
                  </w:r>
                </w:p>
              </w:tc>
            </w:tr>
            <w:tr w:rsidR="000841F2" w:rsidRPr="000E3DA6" w14:paraId="3171DEF3" w14:textId="77777777" w:rsidTr="000E3DA6">
              <w:trPr>
                <w:trHeight w:val="309"/>
              </w:trPr>
              <w:tc>
                <w:tcPr>
                  <w:tcW w:w="1701" w:type="dxa"/>
                  <w:shd w:val="clear" w:color="auto" w:fill="BFBFBF" w:themeFill="background1" w:themeFillShade="BF"/>
                </w:tcPr>
                <w:p w14:paraId="159D90B8" w14:textId="77777777" w:rsidR="000841F2" w:rsidRPr="000E3DA6" w:rsidRDefault="000841F2" w:rsidP="00D124A6">
                  <w:pPr>
                    <w:jc w:val="center"/>
                    <w:rPr>
                      <w:b/>
                      <w:bCs/>
                      <w:sz w:val="27"/>
                      <w:szCs w:val="27"/>
                    </w:rPr>
                  </w:pPr>
                  <w:r w:rsidRPr="000E3DA6">
                    <w:rPr>
                      <w:b/>
                      <w:bCs/>
                      <w:sz w:val="27"/>
                      <w:szCs w:val="27"/>
                    </w:rPr>
                    <w:t>1,00</w:t>
                  </w:r>
                </w:p>
              </w:tc>
              <w:tc>
                <w:tcPr>
                  <w:tcW w:w="1302" w:type="dxa"/>
                </w:tcPr>
                <w:p w14:paraId="58C5A5AE" w14:textId="018D23B5" w:rsidR="000841F2" w:rsidRPr="000E3DA6" w:rsidRDefault="000841F2" w:rsidP="00D124A6">
                  <w:pPr>
                    <w:jc w:val="center"/>
                    <w:rPr>
                      <w:b/>
                      <w:bCs/>
                      <w:sz w:val="27"/>
                      <w:szCs w:val="27"/>
                    </w:rPr>
                  </w:pPr>
                  <w:r w:rsidRPr="000E3DA6">
                    <w:rPr>
                      <w:b/>
                      <w:bCs/>
                      <w:sz w:val="27"/>
                      <w:szCs w:val="27"/>
                    </w:rPr>
                    <w:t>0</w:t>
                  </w:r>
                </w:p>
              </w:tc>
            </w:tr>
            <w:tr w:rsidR="000841F2" w:rsidRPr="000E3DA6" w14:paraId="0B2B7C5E" w14:textId="77777777" w:rsidTr="000E3DA6">
              <w:trPr>
                <w:trHeight w:val="385"/>
              </w:trPr>
              <w:tc>
                <w:tcPr>
                  <w:tcW w:w="1701" w:type="dxa"/>
                  <w:shd w:val="clear" w:color="auto" w:fill="BFBFBF" w:themeFill="background1" w:themeFillShade="BF"/>
                </w:tcPr>
                <w:p w14:paraId="7882E8D7" w14:textId="77777777" w:rsidR="000841F2" w:rsidRPr="000E3DA6" w:rsidRDefault="000841F2" w:rsidP="00D124A6">
                  <w:pPr>
                    <w:jc w:val="center"/>
                    <w:rPr>
                      <w:b/>
                      <w:bCs/>
                      <w:sz w:val="27"/>
                      <w:szCs w:val="27"/>
                    </w:rPr>
                  </w:pPr>
                  <w:r w:rsidRPr="000E3DA6">
                    <w:rPr>
                      <w:b/>
                      <w:bCs/>
                      <w:sz w:val="27"/>
                      <w:szCs w:val="27"/>
                    </w:rPr>
                    <w:t>1,50</w:t>
                  </w:r>
                </w:p>
              </w:tc>
              <w:tc>
                <w:tcPr>
                  <w:tcW w:w="1302" w:type="dxa"/>
                </w:tcPr>
                <w:p w14:paraId="512B74C5" w14:textId="6775E2E7" w:rsidR="000841F2" w:rsidRPr="000E3DA6" w:rsidRDefault="000841F2" w:rsidP="00D124A6">
                  <w:pPr>
                    <w:jc w:val="center"/>
                    <w:rPr>
                      <w:b/>
                      <w:bCs/>
                      <w:sz w:val="27"/>
                      <w:szCs w:val="27"/>
                    </w:rPr>
                  </w:pPr>
                  <w:r w:rsidRPr="000E3DA6">
                    <w:rPr>
                      <w:b/>
                      <w:bCs/>
                      <w:sz w:val="27"/>
                      <w:szCs w:val="27"/>
                    </w:rPr>
                    <w:t>2</w:t>
                  </w:r>
                </w:p>
              </w:tc>
            </w:tr>
            <w:tr w:rsidR="000841F2" w:rsidRPr="000E3DA6" w14:paraId="05629993" w14:textId="77777777" w:rsidTr="000E3DA6">
              <w:trPr>
                <w:trHeight w:val="135"/>
              </w:trPr>
              <w:tc>
                <w:tcPr>
                  <w:tcW w:w="1701" w:type="dxa"/>
                  <w:shd w:val="clear" w:color="auto" w:fill="BFBFBF" w:themeFill="background1" w:themeFillShade="BF"/>
                </w:tcPr>
                <w:p w14:paraId="1E4ECA9D" w14:textId="77777777" w:rsidR="000841F2" w:rsidRPr="000E3DA6" w:rsidRDefault="000841F2" w:rsidP="00D124A6">
                  <w:pPr>
                    <w:jc w:val="center"/>
                    <w:rPr>
                      <w:b/>
                      <w:bCs/>
                      <w:sz w:val="27"/>
                      <w:szCs w:val="27"/>
                    </w:rPr>
                  </w:pPr>
                  <w:r w:rsidRPr="000E3DA6">
                    <w:rPr>
                      <w:b/>
                      <w:bCs/>
                      <w:sz w:val="27"/>
                      <w:szCs w:val="27"/>
                    </w:rPr>
                    <w:t>2,00</w:t>
                  </w:r>
                </w:p>
              </w:tc>
              <w:tc>
                <w:tcPr>
                  <w:tcW w:w="1302" w:type="dxa"/>
                </w:tcPr>
                <w:p w14:paraId="4FBF9FCF" w14:textId="68C99DA1" w:rsidR="000841F2" w:rsidRPr="000E3DA6" w:rsidRDefault="000841F2" w:rsidP="00D124A6">
                  <w:pPr>
                    <w:jc w:val="center"/>
                    <w:rPr>
                      <w:b/>
                      <w:bCs/>
                      <w:sz w:val="27"/>
                      <w:szCs w:val="27"/>
                    </w:rPr>
                  </w:pPr>
                  <w:r w:rsidRPr="000E3DA6">
                    <w:rPr>
                      <w:b/>
                      <w:bCs/>
                      <w:sz w:val="27"/>
                      <w:szCs w:val="27"/>
                    </w:rPr>
                    <w:t>3</w:t>
                  </w:r>
                </w:p>
              </w:tc>
            </w:tr>
            <w:tr w:rsidR="000841F2" w:rsidRPr="000E3DA6" w14:paraId="1140CEE3" w14:textId="77777777" w:rsidTr="000E3DA6">
              <w:trPr>
                <w:trHeight w:val="128"/>
              </w:trPr>
              <w:tc>
                <w:tcPr>
                  <w:tcW w:w="1701" w:type="dxa"/>
                  <w:shd w:val="clear" w:color="auto" w:fill="BFBFBF" w:themeFill="background1" w:themeFillShade="BF"/>
                </w:tcPr>
                <w:p w14:paraId="32AA59EB" w14:textId="77777777" w:rsidR="000841F2" w:rsidRPr="000E3DA6" w:rsidRDefault="000841F2" w:rsidP="00D124A6">
                  <w:pPr>
                    <w:jc w:val="center"/>
                    <w:rPr>
                      <w:b/>
                      <w:bCs/>
                      <w:sz w:val="27"/>
                      <w:szCs w:val="27"/>
                    </w:rPr>
                  </w:pPr>
                  <w:r w:rsidRPr="000E3DA6">
                    <w:rPr>
                      <w:b/>
                      <w:bCs/>
                      <w:sz w:val="27"/>
                      <w:szCs w:val="27"/>
                    </w:rPr>
                    <w:t>2,50</w:t>
                  </w:r>
                </w:p>
              </w:tc>
              <w:tc>
                <w:tcPr>
                  <w:tcW w:w="1302" w:type="dxa"/>
                </w:tcPr>
                <w:p w14:paraId="4C486B14" w14:textId="379176E9" w:rsidR="000841F2" w:rsidRPr="000E3DA6" w:rsidRDefault="000841F2" w:rsidP="00D124A6">
                  <w:pPr>
                    <w:jc w:val="center"/>
                    <w:rPr>
                      <w:b/>
                      <w:bCs/>
                      <w:sz w:val="27"/>
                      <w:szCs w:val="27"/>
                    </w:rPr>
                  </w:pPr>
                  <w:r w:rsidRPr="000E3DA6">
                    <w:rPr>
                      <w:b/>
                      <w:bCs/>
                      <w:sz w:val="27"/>
                      <w:szCs w:val="27"/>
                    </w:rPr>
                    <w:t>4</w:t>
                  </w:r>
                </w:p>
              </w:tc>
            </w:tr>
            <w:tr w:rsidR="000841F2" w:rsidRPr="000E3DA6" w14:paraId="292629D8" w14:textId="77777777" w:rsidTr="000E3DA6">
              <w:trPr>
                <w:trHeight w:val="145"/>
              </w:trPr>
              <w:tc>
                <w:tcPr>
                  <w:tcW w:w="1701" w:type="dxa"/>
                  <w:shd w:val="clear" w:color="auto" w:fill="BFBFBF" w:themeFill="background1" w:themeFillShade="BF"/>
                </w:tcPr>
                <w:p w14:paraId="7E4D8E29" w14:textId="77777777" w:rsidR="000841F2" w:rsidRPr="000E3DA6" w:rsidRDefault="000841F2" w:rsidP="00D124A6">
                  <w:pPr>
                    <w:jc w:val="center"/>
                    <w:rPr>
                      <w:b/>
                      <w:bCs/>
                      <w:sz w:val="27"/>
                      <w:szCs w:val="27"/>
                    </w:rPr>
                  </w:pPr>
                  <w:r w:rsidRPr="000E3DA6">
                    <w:rPr>
                      <w:b/>
                      <w:bCs/>
                      <w:sz w:val="27"/>
                      <w:szCs w:val="27"/>
                    </w:rPr>
                    <w:t>4,00</w:t>
                  </w:r>
                </w:p>
              </w:tc>
              <w:tc>
                <w:tcPr>
                  <w:tcW w:w="1302" w:type="dxa"/>
                </w:tcPr>
                <w:p w14:paraId="0053C7D7" w14:textId="228BF938" w:rsidR="000841F2" w:rsidRPr="000E3DA6" w:rsidRDefault="000841F2" w:rsidP="00D124A6">
                  <w:pPr>
                    <w:jc w:val="center"/>
                    <w:rPr>
                      <w:b/>
                      <w:bCs/>
                      <w:sz w:val="27"/>
                      <w:szCs w:val="27"/>
                    </w:rPr>
                  </w:pPr>
                  <w:r w:rsidRPr="000E3DA6">
                    <w:rPr>
                      <w:b/>
                      <w:bCs/>
                      <w:sz w:val="27"/>
                      <w:szCs w:val="27"/>
                    </w:rPr>
                    <w:t>6</w:t>
                  </w:r>
                </w:p>
              </w:tc>
            </w:tr>
            <w:tr w:rsidR="000841F2" w:rsidRPr="000E3DA6" w14:paraId="48DA5936" w14:textId="77777777" w:rsidTr="000E3DA6">
              <w:trPr>
                <w:trHeight w:val="128"/>
              </w:trPr>
              <w:tc>
                <w:tcPr>
                  <w:tcW w:w="1701" w:type="dxa"/>
                  <w:shd w:val="clear" w:color="auto" w:fill="BFBFBF" w:themeFill="background1" w:themeFillShade="BF"/>
                </w:tcPr>
                <w:p w14:paraId="382019CA" w14:textId="5BE3A204" w:rsidR="000841F2" w:rsidRPr="000E3DA6" w:rsidRDefault="000841F2" w:rsidP="00D124A6">
                  <w:pPr>
                    <w:jc w:val="center"/>
                    <w:rPr>
                      <w:b/>
                      <w:bCs/>
                      <w:sz w:val="27"/>
                      <w:szCs w:val="27"/>
                    </w:rPr>
                  </w:pPr>
                  <w:r w:rsidRPr="000E3DA6">
                    <w:rPr>
                      <w:b/>
                      <w:bCs/>
                      <w:sz w:val="27"/>
                      <w:szCs w:val="27"/>
                    </w:rPr>
                    <w:t>7,00</w:t>
                  </w:r>
                </w:p>
              </w:tc>
              <w:tc>
                <w:tcPr>
                  <w:tcW w:w="1302" w:type="dxa"/>
                </w:tcPr>
                <w:p w14:paraId="428A25D6" w14:textId="5D38CC73" w:rsidR="000841F2" w:rsidRPr="000E3DA6" w:rsidRDefault="000841F2" w:rsidP="00D124A6">
                  <w:pPr>
                    <w:jc w:val="center"/>
                    <w:rPr>
                      <w:b/>
                      <w:bCs/>
                      <w:sz w:val="27"/>
                      <w:szCs w:val="27"/>
                    </w:rPr>
                  </w:pPr>
                  <w:r w:rsidRPr="000E3DA6">
                    <w:rPr>
                      <w:b/>
                      <w:bCs/>
                      <w:sz w:val="27"/>
                      <w:szCs w:val="27"/>
                    </w:rPr>
                    <w:t>8</w:t>
                  </w:r>
                </w:p>
              </w:tc>
            </w:tr>
            <w:tr w:rsidR="000841F2" w:rsidRPr="000E3DA6" w14:paraId="112A5964" w14:textId="77777777" w:rsidTr="000E3DA6">
              <w:trPr>
                <w:trHeight w:val="128"/>
              </w:trPr>
              <w:tc>
                <w:tcPr>
                  <w:tcW w:w="1701" w:type="dxa"/>
                  <w:shd w:val="clear" w:color="auto" w:fill="BFBFBF" w:themeFill="background1" w:themeFillShade="BF"/>
                </w:tcPr>
                <w:p w14:paraId="7B9D379E" w14:textId="77777777" w:rsidR="000841F2" w:rsidRPr="000E3DA6" w:rsidRDefault="000841F2" w:rsidP="00D124A6">
                  <w:pPr>
                    <w:jc w:val="center"/>
                    <w:rPr>
                      <w:b/>
                      <w:bCs/>
                      <w:sz w:val="27"/>
                      <w:szCs w:val="27"/>
                    </w:rPr>
                  </w:pPr>
                  <w:r w:rsidRPr="000E3DA6">
                    <w:rPr>
                      <w:b/>
                      <w:bCs/>
                      <w:sz w:val="27"/>
                      <w:szCs w:val="27"/>
                    </w:rPr>
                    <w:t>12,00</w:t>
                  </w:r>
                </w:p>
              </w:tc>
              <w:tc>
                <w:tcPr>
                  <w:tcW w:w="1302" w:type="dxa"/>
                </w:tcPr>
                <w:p w14:paraId="596BA1C8" w14:textId="776D5A1D" w:rsidR="000841F2" w:rsidRPr="000E3DA6" w:rsidRDefault="000841F2" w:rsidP="00D124A6">
                  <w:pPr>
                    <w:jc w:val="center"/>
                    <w:rPr>
                      <w:b/>
                      <w:bCs/>
                      <w:sz w:val="27"/>
                      <w:szCs w:val="27"/>
                    </w:rPr>
                  </w:pPr>
                  <w:r w:rsidRPr="000E3DA6">
                    <w:rPr>
                      <w:b/>
                      <w:bCs/>
                      <w:sz w:val="27"/>
                      <w:szCs w:val="27"/>
                    </w:rPr>
                    <w:t>10</w:t>
                  </w:r>
                </w:p>
              </w:tc>
            </w:tr>
          </w:tbl>
          <w:p w14:paraId="004A73C7" w14:textId="5AFF6A0E" w:rsidR="00481935" w:rsidRPr="000E3DA6" w:rsidRDefault="00481935" w:rsidP="00E40570">
            <w:pPr>
              <w:jc w:val="both"/>
              <w:rPr>
                <w:b/>
                <w:bCs/>
                <w:sz w:val="27"/>
                <w:szCs w:val="27"/>
              </w:rPr>
            </w:pPr>
          </w:p>
          <w:p w14:paraId="5B12C4CA" w14:textId="139491B3" w:rsidR="00D22335" w:rsidRPr="000E3DA6" w:rsidRDefault="009D66DD" w:rsidP="00E40570">
            <w:pPr>
              <w:jc w:val="both"/>
              <w:rPr>
                <w:b/>
                <w:bCs/>
                <w:sz w:val="27"/>
                <w:szCs w:val="27"/>
              </w:rPr>
            </w:pPr>
            <w:r w:rsidRPr="000E3DA6">
              <w:rPr>
                <w:b/>
                <w:bCs/>
                <w:noProof/>
                <w:sz w:val="27"/>
                <w:szCs w:val="27"/>
              </w:rPr>
              <w:lastRenderedPageBreak/>
              <mc:AlternateContent>
                <mc:Choice Requires="wps">
                  <w:drawing>
                    <wp:anchor distT="0" distB="0" distL="114300" distR="114300" simplePos="0" relativeHeight="251661312" behindDoc="0" locked="0" layoutInCell="1" allowOverlap="1" wp14:anchorId="3275C1A0" wp14:editId="384F2823">
                      <wp:simplePos x="0" y="0"/>
                      <wp:positionH relativeFrom="column">
                        <wp:posOffset>61699</wp:posOffset>
                      </wp:positionH>
                      <wp:positionV relativeFrom="paragraph">
                        <wp:posOffset>79764</wp:posOffset>
                      </wp:positionV>
                      <wp:extent cx="7053645" cy="816610"/>
                      <wp:effectExtent l="0" t="0" r="13970" b="21590"/>
                      <wp:wrapNone/>
                      <wp:docPr id="23" name="Rectángulo 23"/>
                      <wp:cNvGraphicFramePr/>
                      <a:graphic xmlns:a="http://schemas.openxmlformats.org/drawingml/2006/main">
                        <a:graphicData uri="http://schemas.microsoft.com/office/word/2010/wordprocessingShape">
                          <wps:wsp>
                            <wps:cNvSpPr/>
                            <wps:spPr>
                              <a:xfrm>
                                <a:off x="0" y="0"/>
                                <a:ext cx="7053645" cy="816610"/>
                              </a:xfrm>
                              <a:prstGeom prst="rect">
                                <a:avLst/>
                              </a:prstGeom>
                              <a:solidFill>
                                <a:schemeClr val="bg1">
                                  <a:lumMod val="85000"/>
                                </a:schemeClr>
                              </a:solidFill>
                            </wps:spPr>
                            <wps:style>
                              <a:lnRef idx="2">
                                <a:schemeClr val="dk1"/>
                              </a:lnRef>
                              <a:fillRef idx="1">
                                <a:schemeClr val="lt1"/>
                              </a:fillRef>
                              <a:effectRef idx="0">
                                <a:schemeClr val="dk1"/>
                              </a:effectRef>
                              <a:fontRef idx="minor">
                                <a:schemeClr val="dk1"/>
                              </a:fontRef>
                            </wps:style>
                            <wps:txbx>
                              <w:txbxContent>
                                <w:p w14:paraId="62E995E7" w14:textId="18A31809" w:rsidR="000841F2" w:rsidRPr="009D66DD" w:rsidRDefault="000841F2" w:rsidP="000841F2">
                                  <w:pPr>
                                    <w:jc w:val="both"/>
                                    <w:rPr>
                                      <w:b/>
                                      <w:bCs/>
                                      <w:sz w:val="28"/>
                                      <w:szCs w:val="28"/>
                                    </w:rPr>
                                  </w:pPr>
                                  <w:r w:rsidRPr="009D66DD">
                                    <w:rPr>
                                      <w:b/>
                                      <w:bCs/>
                                      <w:sz w:val="28"/>
                                      <w:szCs w:val="28"/>
                                    </w:rPr>
                                    <w:t>Del gráfico se puede interpretar: si el precio de las barras de chocolate es bajo, la empresa estará dispuesta a producir lo menos posible; pero si el precio de estas es alto, entonces la empresa estará dispuesta a producir más barras de chocolate.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5C1A0" id="Rectángulo 23" o:spid="_x0000_s1028" style="position:absolute;left:0;text-align:left;margin-left:4.85pt;margin-top:6.3pt;width:555.4pt;height:6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" fillcolor="#d8d8d8 [2732]" strokecolor="black [3200]" strokeweight="1pt">
                      <v:textbox>
                        <w:txbxContent>
                          <w:p w14:paraId="62E995E7" w14:textId="18A31809" w:rsidR="000841F2" w:rsidRPr="009D66DD" w:rsidRDefault="000841F2" w:rsidP="000841F2">
                            <w:pPr>
                              <w:jc w:val="both"/>
                              <w:rPr>
                                <w:b/>
                                <w:bCs/>
                                <w:sz w:val="28"/>
                                <w:szCs w:val="28"/>
                              </w:rPr>
                            </w:pPr>
                            <w:r w:rsidRPr="009D66DD">
                              <w:rPr>
                                <w:b/>
                                <w:bCs/>
                                <w:sz w:val="28"/>
                                <w:szCs w:val="28"/>
                              </w:rPr>
                              <w:t>Del gráfico se puede interpretar: si el precio de las barras de chocolate es bajo, la empresa estará dispuesta a producir lo menos posible; pero si el precio de estas es alto, entonces la empresa estará dispuesta a producir más barras de chocolate.</w:t>
                            </w:r>
                          </w:p>
                        </w:txbxContent>
                      </v:textbox>
                    </v:rect>
                  </w:pict>
                </mc:Fallback>
              </mc:AlternateContent>
            </w:r>
          </w:p>
          <w:p w14:paraId="79565D0A" w14:textId="001041F1" w:rsidR="00D22335" w:rsidRPr="000E3DA6" w:rsidRDefault="00D22335" w:rsidP="00E40570">
            <w:pPr>
              <w:jc w:val="both"/>
              <w:rPr>
                <w:b/>
                <w:bCs/>
                <w:sz w:val="27"/>
                <w:szCs w:val="27"/>
              </w:rPr>
            </w:pPr>
          </w:p>
          <w:p w14:paraId="0ABE7646" w14:textId="47CC05FD" w:rsidR="005519F9" w:rsidRPr="000E3DA6" w:rsidRDefault="005519F9" w:rsidP="00E40570">
            <w:pPr>
              <w:jc w:val="both"/>
              <w:rPr>
                <w:b/>
                <w:bCs/>
                <w:sz w:val="27"/>
                <w:szCs w:val="27"/>
              </w:rPr>
            </w:pPr>
          </w:p>
          <w:p w14:paraId="790EA8FF" w14:textId="15647F7A" w:rsidR="005519F9" w:rsidRPr="000E3DA6" w:rsidRDefault="005519F9" w:rsidP="00E40570">
            <w:pPr>
              <w:jc w:val="both"/>
              <w:rPr>
                <w:b/>
                <w:bCs/>
                <w:sz w:val="27"/>
                <w:szCs w:val="27"/>
              </w:rPr>
            </w:pPr>
          </w:p>
          <w:p w14:paraId="0362F0FD" w14:textId="4F68B9DF" w:rsidR="009D66DD" w:rsidRPr="000E3DA6" w:rsidRDefault="009D66DD" w:rsidP="009D66DD">
            <w:pPr>
              <w:jc w:val="both"/>
              <w:rPr>
                <w:b/>
                <w:bCs/>
                <w:i/>
                <w:iCs/>
                <w:sz w:val="27"/>
                <w:szCs w:val="27"/>
              </w:rPr>
            </w:pPr>
          </w:p>
          <w:p w14:paraId="2371DD14" w14:textId="6157FBC4" w:rsidR="000841F2" w:rsidRPr="000E3DA6" w:rsidRDefault="000841F2" w:rsidP="00BA15DB">
            <w:pPr>
              <w:pStyle w:val="Prrafodelista"/>
              <w:numPr>
                <w:ilvl w:val="0"/>
                <w:numId w:val="31"/>
              </w:numPr>
              <w:ind w:left="452"/>
              <w:jc w:val="both"/>
              <w:rPr>
                <w:b/>
                <w:bCs/>
                <w:i/>
                <w:iCs/>
                <w:sz w:val="27"/>
                <w:szCs w:val="27"/>
              </w:rPr>
            </w:pPr>
            <w:r w:rsidRPr="000E3DA6">
              <w:rPr>
                <w:b/>
                <w:bCs/>
                <w:i/>
                <w:iCs/>
                <w:sz w:val="27"/>
                <w:szCs w:val="27"/>
              </w:rPr>
              <w:t>Factores en la oferta</w:t>
            </w:r>
            <w:r w:rsidR="005519F9" w:rsidRPr="000E3DA6">
              <w:rPr>
                <w:b/>
                <w:bCs/>
                <w:i/>
                <w:iCs/>
                <w:sz w:val="27"/>
                <w:szCs w:val="27"/>
              </w:rPr>
              <w:t>:</w:t>
            </w:r>
            <w:r w:rsidRPr="000E3DA6">
              <w:rPr>
                <w:b/>
                <w:bCs/>
                <w:i/>
                <w:iCs/>
                <w:sz w:val="27"/>
                <w:szCs w:val="27"/>
              </w:rPr>
              <w:t xml:space="preserve"> La oferta</w:t>
            </w:r>
            <w:r w:rsidR="005519F9" w:rsidRPr="000E3DA6">
              <w:rPr>
                <w:b/>
                <w:bCs/>
                <w:i/>
                <w:iCs/>
                <w:sz w:val="27"/>
                <w:szCs w:val="27"/>
              </w:rPr>
              <w:t xml:space="preserve"> </w:t>
            </w:r>
            <w:r w:rsidRPr="000E3DA6">
              <w:rPr>
                <w:b/>
                <w:bCs/>
                <w:i/>
                <w:iCs/>
                <w:sz w:val="27"/>
                <w:szCs w:val="27"/>
              </w:rPr>
              <w:t xml:space="preserve">depende de varios factores: </w:t>
            </w:r>
          </w:p>
          <w:p w14:paraId="0CE3CDAC" w14:textId="07627A07" w:rsidR="000841F2" w:rsidRPr="000E3DA6" w:rsidRDefault="004A592D" w:rsidP="00E40570">
            <w:pPr>
              <w:jc w:val="both"/>
              <w:rPr>
                <w:b/>
                <w:bCs/>
                <w:sz w:val="27"/>
                <w:szCs w:val="27"/>
              </w:rPr>
            </w:pPr>
            <w:r>
              <w:rPr>
                <w:noProof/>
              </w:rPr>
              <w:drawing>
                <wp:anchor distT="0" distB="0" distL="114300" distR="114300" simplePos="0" relativeHeight="251669504" behindDoc="0" locked="0" layoutInCell="1" allowOverlap="1" wp14:anchorId="5FAC5671" wp14:editId="5A372BBC">
                  <wp:simplePos x="0" y="0"/>
                  <wp:positionH relativeFrom="column">
                    <wp:posOffset>2655674</wp:posOffset>
                  </wp:positionH>
                  <wp:positionV relativeFrom="paragraph">
                    <wp:posOffset>68826</wp:posOffset>
                  </wp:positionV>
                  <wp:extent cx="4654550" cy="2854960"/>
                  <wp:effectExtent l="0" t="0" r="0" b="2540"/>
                  <wp:wrapSquare wrapText="bothSides"/>
                  <wp:docPr id="1178709840" name="Imagen 11" descr="Mercado, demanda y oferta – Principios e Instrum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rcado, demanda y oferta – Principios e Instrumento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54550" cy="285496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1F2" w:rsidRPr="000E3DA6">
              <w:rPr>
                <w:b/>
                <w:bCs/>
                <w:sz w:val="27"/>
                <w:szCs w:val="27"/>
              </w:rPr>
              <w:t xml:space="preserve">• </w:t>
            </w:r>
            <w:r w:rsidR="000841F2" w:rsidRPr="000E3DA6">
              <w:rPr>
                <w:b/>
                <w:bCs/>
                <w:sz w:val="27"/>
                <w:szCs w:val="27"/>
                <w:u w:val="single"/>
              </w:rPr>
              <w:t>El precio del producto.</w:t>
            </w:r>
            <w:r w:rsidR="000841F2" w:rsidRPr="000E3DA6">
              <w:rPr>
                <w:b/>
                <w:bCs/>
                <w:sz w:val="27"/>
                <w:szCs w:val="27"/>
              </w:rPr>
              <w:t xml:space="preserve"> Al igual que en la demanda, es el principal factor que determina la oferta. Los productores están dispuestos a ofrecer en el mercado una mayor cantidad de un bien si su precio es alto. </w:t>
            </w:r>
          </w:p>
          <w:p w14:paraId="2C413B57" w14:textId="0DBD67E5" w:rsidR="000841F2" w:rsidRPr="000E3DA6" w:rsidRDefault="000841F2" w:rsidP="00E40570">
            <w:pPr>
              <w:jc w:val="both"/>
              <w:rPr>
                <w:b/>
                <w:bCs/>
                <w:sz w:val="27"/>
                <w:szCs w:val="27"/>
              </w:rPr>
            </w:pPr>
            <w:r w:rsidRPr="000E3DA6">
              <w:rPr>
                <w:b/>
                <w:bCs/>
                <w:sz w:val="27"/>
                <w:szCs w:val="27"/>
              </w:rPr>
              <w:t xml:space="preserve">• </w:t>
            </w:r>
            <w:r w:rsidRPr="000E3DA6">
              <w:rPr>
                <w:b/>
                <w:bCs/>
                <w:i/>
                <w:iCs/>
                <w:sz w:val="27"/>
                <w:szCs w:val="27"/>
                <w:u w:val="single"/>
              </w:rPr>
              <w:t>El precio de otros bienes.</w:t>
            </w:r>
            <w:r w:rsidRPr="000E3DA6">
              <w:rPr>
                <w:b/>
                <w:bCs/>
                <w:sz w:val="27"/>
                <w:szCs w:val="27"/>
              </w:rPr>
              <w:t xml:space="preserve"> La variación del precio de un bien o servicio afecta a otros con los que está relacionado. Por ejemplo, si un fabricante de muebles de madera advierte que el precio de los pisos de madera se ha incrementado debido al boom de la construcción, entonces es posible que disminuya su producción de muebles e inicie la producción de pisos en una cantidad superior a la que ofrecía los muebles. Lo mismo sucede con los productos que se consumen simultáneamente. </w:t>
            </w:r>
          </w:p>
          <w:p w14:paraId="34601ABB" w14:textId="32795507" w:rsidR="000841F2" w:rsidRPr="000E3DA6" w:rsidRDefault="004A592D" w:rsidP="00E40570">
            <w:pPr>
              <w:jc w:val="both"/>
              <w:rPr>
                <w:b/>
                <w:bCs/>
                <w:sz w:val="27"/>
                <w:szCs w:val="27"/>
              </w:rPr>
            </w:pPr>
            <w:r>
              <w:rPr>
                <w:noProof/>
              </w:rPr>
              <w:drawing>
                <wp:anchor distT="0" distB="0" distL="114300" distR="114300" simplePos="0" relativeHeight="251671552" behindDoc="0" locked="0" layoutInCell="1" allowOverlap="1" wp14:anchorId="44D20801" wp14:editId="34D2D427">
                  <wp:simplePos x="0" y="0"/>
                  <wp:positionH relativeFrom="column">
                    <wp:posOffset>5705773</wp:posOffset>
                  </wp:positionH>
                  <wp:positionV relativeFrom="paragraph">
                    <wp:posOffset>365008</wp:posOffset>
                  </wp:positionV>
                  <wp:extent cx="1604645" cy="2519045"/>
                  <wp:effectExtent l="0" t="0" r="0" b="0"/>
                  <wp:wrapSquare wrapText="bothSides"/>
                  <wp:docPr id="2064332771" name="Imagen 14" descr="Dibujos De Tecnolog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bujos De Tecnologí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04645" cy="2519045"/>
                          </a:xfrm>
                          <a:prstGeom prst="rect">
                            <a:avLst/>
                          </a:prstGeom>
                          <a:noFill/>
                          <a:ln>
                            <a:noFill/>
                          </a:ln>
                        </pic:spPr>
                      </pic:pic>
                    </a:graphicData>
                  </a:graphic>
                  <wp14:sizeRelH relativeFrom="page">
                    <wp14:pctWidth>0</wp14:pctWidth>
                  </wp14:sizeRelH>
                  <wp14:sizeRelV relativeFrom="page">
                    <wp14:pctHeight>0</wp14:pctHeight>
                  </wp14:sizeRelV>
                </wp:anchor>
              </w:drawing>
            </w:r>
            <w:r w:rsidR="000841F2" w:rsidRPr="000E3DA6">
              <w:rPr>
                <w:b/>
                <w:bCs/>
                <w:sz w:val="27"/>
                <w:szCs w:val="27"/>
              </w:rPr>
              <w:t xml:space="preserve">• </w:t>
            </w:r>
            <w:r w:rsidR="000841F2" w:rsidRPr="000E3DA6">
              <w:rPr>
                <w:b/>
                <w:bCs/>
                <w:i/>
                <w:iCs/>
                <w:sz w:val="27"/>
                <w:szCs w:val="27"/>
                <w:u w:val="single"/>
              </w:rPr>
              <w:t>El precio de los factores productivos.</w:t>
            </w:r>
            <w:r w:rsidR="000841F2" w:rsidRPr="000E3DA6">
              <w:rPr>
                <w:b/>
                <w:bCs/>
                <w:sz w:val="27"/>
                <w:szCs w:val="27"/>
              </w:rPr>
              <w:t xml:space="preserve"> Si uno o más factores productivos aumenta de precio, esto afecta al costo total de la producción y genera una disminución de la oferta. </w:t>
            </w:r>
          </w:p>
          <w:p w14:paraId="0057068A" w14:textId="0A228488" w:rsidR="000841F2" w:rsidRDefault="004A592D" w:rsidP="00E40570">
            <w:pPr>
              <w:jc w:val="both"/>
              <w:rPr>
                <w:b/>
                <w:bCs/>
                <w:sz w:val="27"/>
                <w:szCs w:val="27"/>
              </w:rPr>
            </w:pPr>
            <w:r>
              <w:rPr>
                <w:noProof/>
              </w:rPr>
              <w:drawing>
                <wp:anchor distT="0" distB="0" distL="114300" distR="114300" simplePos="0" relativeHeight="251670528" behindDoc="0" locked="0" layoutInCell="1" allowOverlap="1" wp14:anchorId="0CECCCC1" wp14:editId="67280D3D">
                  <wp:simplePos x="0" y="0"/>
                  <wp:positionH relativeFrom="column">
                    <wp:posOffset>-65405</wp:posOffset>
                  </wp:positionH>
                  <wp:positionV relativeFrom="paragraph">
                    <wp:posOffset>160020</wp:posOffset>
                  </wp:positionV>
                  <wp:extent cx="3507740" cy="3956050"/>
                  <wp:effectExtent l="0" t="0" r="0" b="6350"/>
                  <wp:wrapSquare wrapText="bothSides"/>
                  <wp:docPr id="1099877906" name="Imagen 13" descr="Qué son los factores de producción? Función, tipos y ejemp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ué son los factores de producción? Función, tipos y ejemplo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07740" cy="395605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1F2" w:rsidRPr="000E3DA6">
              <w:rPr>
                <w:b/>
                <w:bCs/>
                <w:i/>
                <w:iCs/>
                <w:sz w:val="27"/>
                <w:szCs w:val="27"/>
                <w:u w:val="single"/>
              </w:rPr>
              <w:t>• La tecnología.</w:t>
            </w:r>
            <w:r w:rsidR="000841F2" w:rsidRPr="000E3DA6">
              <w:rPr>
                <w:b/>
                <w:bCs/>
                <w:sz w:val="27"/>
                <w:szCs w:val="27"/>
              </w:rPr>
              <w:t xml:space="preserve"> Los cambios en los procedimientos tecnológicos, las maquinarias y las técnicas de producción influyen en la oferta. Por ejemplo, adquirir tecnología moderna que produce más cantidad en menos tiempo implica un ahorro de los costos de producción, lo que permite aumentar la oferta. </w:t>
            </w:r>
          </w:p>
          <w:p w14:paraId="1D5F82A6" w14:textId="77777777" w:rsidR="004A592D" w:rsidRPr="000E3DA6" w:rsidRDefault="004A592D" w:rsidP="00E40570">
            <w:pPr>
              <w:jc w:val="both"/>
              <w:rPr>
                <w:b/>
                <w:bCs/>
                <w:sz w:val="27"/>
                <w:szCs w:val="27"/>
              </w:rPr>
            </w:pPr>
          </w:p>
          <w:p w14:paraId="2CFAAE71" w14:textId="1BDE1932" w:rsidR="000841F2" w:rsidRPr="000E3DA6" w:rsidRDefault="000841F2" w:rsidP="00E40570">
            <w:pPr>
              <w:jc w:val="both"/>
              <w:rPr>
                <w:b/>
                <w:bCs/>
                <w:sz w:val="27"/>
                <w:szCs w:val="27"/>
              </w:rPr>
            </w:pPr>
            <w:r w:rsidRPr="000E3DA6">
              <w:rPr>
                <w:b/>
                <w:bCs/>
                <w:sz w:val="27"/>
                <w:szCs w:val="27"/>
              </w:rPr>
              <w:t xml:space="preserve">• </w:t>
            </w:r>
            <w:r w:rsidRPr="000E3DA6">
              <w:rPr>
                <w:b/>
                <w:bCs/>
                <w:i/>
                <w:iCs/>
                <w:sz w:val="27"/>
                <w:szCs w:val="27"/>
                <w:u w:val="single"/>
              </w:rPr>
              <w:t>Las proyecciones de los empresarios.</w:t>
            </w:r>
            <w:r w:rsidRPr="000E3DA6">
              <w:rPr>
                <w:b/>
                <w:bCs/>
                <w:sz w:val="27"/>
                <w:szCs w:val="27"/>
              </w:rPr>
              <w:t xml:space="preserve"> Los estudios de mercado que realizan los empresarios les permiten adecuar su nivel de producción y de oferta a la realidad.</w:t>
            </w:r>
          </w:p>
          <w:p w14:paraId="71746A02" w14:textId="028CD8D5" w:rsidR="000E3DA6" w:rsidRPr="006E254A" w:rsidRDefault="000E3DA6" w:rsidP="006D7168">
            <w:pPr>
              <w:jc w:val="both"/>
              <w:rPr>
                <w:b/>
                <w:bCs/>
                <w:sz w:val="24"/>
                <w:szCs w:val="24"/>
              </w:rPr>
            </w:pPr>
          </w:p>
        </w:tc>
      </w:tr>
      <w:bookmarkEnd w:id="1"/>
      <w:bookmarkEnd w:id="2"/>
    </w:tbl>
    <w:p w14:paraId="016365A5" w14:textId="460F9449" w:rsidR="003430F0" w:rsidRPr="002F22D8" w:rsidRDefault="003430F0" w:rsidP="00FD059A">
      <w:pPr>
        <w:rPr>
          <w:b/>
          <w:bCs/>
          <w:sz w:val="28"/>
          <w:szCs w:val="28"/>
        </w:rPr>
      </w:pPr>
    </w:p>
    <w:sectPr w:rsidR="003430F0" w:rsidRPr="002F22D8" w:rsidSect="009D66DD">
      <w:pgSz w:w="12240" w:h="15840"/>
      <w:pgMar w:top="284" w:right="720" w:bottom="284"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C8C6F" w14:textId="77777777" w:rsidR="003D4D1B" w:rsidRDefault="003D4D1B" w:rsidP="00702BE5">
      <w:pPr>
        <w:spacing w:after="0" w:line="240" w:lineRule="auto"/>
      </w:pPr>
      <w:r>
        <w:separator/>
      </w:r>
    </w:p>
  </w:endnote>
  <w:endnote w:type="continuationSeparator" w:id="0">
    <w:p w14:paraId="0B3B7A7F" w14:textId="77777777" w:rsidR="003D4D1B" w:rsidRDefault="003D4D1B" w:rsidP="00702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A179E" w14:textId="77777777" w:rsidR="003D4D1B" w:rsidRDefault="003D4D1B" w:rsidP="00702BE5">
      <w:pPr>
        <w:spacing w:after="0" w:line="240" w:lineRule="auto"/>
      </w:pPr>
      <w:r>
        <w:separator/>
      </w:r>
    </w:p>
  </w:footnote>
  <w:footnote w:type="continuationSeparator" w:id="0">
    <w:p w14:paraId="7E499161" w14:textId="77777777" w:rsidR="003D4D1B" w:rsidRDefault="003D4D1B" w:rsidP="00702B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20AD"/>
    <w:multiLevelType w:val="hybridMultilevel"/>
    <w:tmpl w:val="9BC0BCB4"/>
    <w:lvl w:ilvl="0" w:tplc="0409000F">
      <w:start w:val="1"/>
      <w:numFmt w:val="decimal"/>
      <w:lvlText w:val="%1."/>
      <w:lvlJc w:val="left"/>
      <w:pPr>
        <w:ind w:left="6882" w:hanging="360"/>
      </w:pPr>
    </w:lvl>
    <w:lvl w:ilvl="1" w:tplc="280A0019" w:tentative="1">
      <w:start w:val="1"/>
      <w:numFmt w:val="lowerLetter"/>
      <w:lvlText w:val="%2."/>
      <w:lvlJc w:val="left"/>
      <w:pPr>
        <w:ind w:left="7602" w:hanging="360"/>
      </w:pPr>
    </w:lvl>
    <w:lvl w:ilvl="2" w:tplc="280A001B" w:tentative="1">
      <w:start w:val="1"/>
      <w:numFmt w:val="lowerRoman"/>
      <w:lvlText w:val="%3."/>
      <w:lvlJc w:val="right"/>
      <w:pPr>
        <w:ind w:left="8322" w:hanging="180"/>
      </w:pPr>
    </w:lvl>
    <w:lvl w:ilvl="3" w:tplc="280A000F" w:tentative="1">
      <w:start w:val="1"/>
      <w:numFmt w:val="decimal"/>
      <w:lvlText w:val="%4."/>
      <w:lvlJc w:val="left"/>
      <w:pPr>
        <w:ind w:left="9042" w:hanging="360"/>
      </w:pPr>
    </w:lvl>
    <w:lvl w:ilvl="4" w:tplc="280A0019" w:tentative="1">
      <w:start w:val="1"/>
      <w:numFmt w:val="lowerLetter"/>
      <w:lvlText w:val="%5."/>
      <w:lvlJc w:val="left"/>
      <w:pPr>
        <w:ind w:left="9762" w:hanging="360"/>
      </w:pPr>
    </w:lvl>
    <w:lvl w:ilvl="5" w:tplc="280A001B" w:tentative="1">
      <w:start w:val="1"/>
      <w:numFmt w:val="lowerRoman"/>
      <w:lvlText w:val="%6."/>
      <w:lvlJc w:val="right"/>
      <w:pPr>
        <w:ind w:left="10482" w:hanging="180"/>
      </w:pPr>
    </w:lvl>
    <w:lvl w:ilvl="6" w:tplc="280A000F" w:tentative="1">
      <w:start w:val="1"/>
      <w:numFmt w:val="decimal"/>
      <w:lvlText w:val="%7."/>
      <w:lvlJc w:val="left"/>
      <w:pPr>
        <w:ind w:left="11202" w:hanging="360"/>
      </w:pPr>
    </w:lvl>
    <w:lvl w:ilvl="7" w:tplc="280A0019" w:tentative="1">
      <w:start w:val="1"/>
      <w:numFmt w:val="lowerLetter"/>
      <w:lvlText w:val="%8."/>
      <w:lvlJc w:val="left"/>
      <w:pPr>
        <w:ind w:left="11922" w:hanging="360"/>
      </w:pPr>
    </w:lvl>
    <w:lvl w:ilvl="8" w:tplc="280A001B" w:tentative="1">
      <w:start w:val="1"/>
      <w:numFmt w:val="lowerRoman"/>
      <w:lvlText w:val="%9."/>
      <w:lvlJc w:val="right"/>
      <w:pPr>
        <w:ind w:left="12642" w:hanging="180"/>
      </w:pPr>
    </w:lvl>
  </w:abstractNum>
  <w:abstractNum w:abstractNumId="1" w15:restartNumberingAfterBreak="0">
    <w:nsid w:val="04F96FE1"/>
    <w:multiLevelType w:val="hybridMultilevel"/>
    <w:tmpl w:val="39526BB2"/>
    <w:lvl w:ilvl="0" w:tplc="EC90EE00">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83809BA"/>
    <w:multiLevelType w:val="hybridMultilevel"/>
    <w:tmpl w:val="C50600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B2A0C12"/>
    <w:multiLevelType w:val="hybridMultilevel"/>
    <w:tmpl w:val="347A7FE4"/>
    <w:lvl w:ilvl="0" w:tplc="E050E608">
      <w:start w:val="1"/>
      <w:numFmt w:val="upperRoman"/>
      <w:lvlText w:val="%1."/>
      <w:lvlJc w:val="left"/>
      <w:pPr>
        <w:ind w:left="1080" w:hanging="720"/>
      </w:pPr>
      <w:rPr>
        <w:rFonts w:hint="default"/>
        <w:b/>
        <w:bCs/>
        <w:sz w:val="24"/>
        <w:szCs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C222DC8"/>
    <w:multiLevelType w:val="hybridMultilevel"/>
    <w:tmpl w:val="1996F3E6"/>
    <w:lvl w:ilvl="0" w:tplc="0409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2532F5F"/>
    <w:multiLevelType w:val="hybridMultilevel"/>
    <w:tmpl w:val="AE5EE34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5800F5F"/>
    <w:multiLevelType w:val="hybridMultilevel"/>
    <w:tmpl w:val="FC34FEF8"/>
    <w:lvl w:ilvl="0" w:tplc="0409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65275FB"/>
    <w:multiLevelType w:val="hybridMultilevel"/>
    <w:tmpl w:val="D8DE7D5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B750977"/>
    <w:multiLevelType w:val="hybridMultilevel"/>
    <w:tmpl w:val="45D800FC"/>
    <w:lvl w:ilvl="0" w:tplc="04090019">
      <w:start w:val="1"/>
      <w:numFmt w:val="lowerLetter"/>
      <w:lvlText w:val="%1."/>
      <w:lvlJc w:val="left"/>
      <w:pPr>
        <w:ind w:left="778" w:hanging="360"/>
      </w:pPr>
    </w:lvl>
    <w:lvl w:ilvl="1" w:tplc="280A0019" w:tentative="1">
      <w:start w:val="1"/>
      <w:numFmt w:val="lowerLetter"/>
      <w:lvlText w:val="%2."/>
      <w:lvlJc w:val="left"/>
      <w:pPr>
        <w:ind w:left="1498" w:hanging="360"/>
      </w:pPr>
    </w:lvl>
    <w:lvl w:ilvl="2" w:tplc="280A001B" w:tentative="1">
      <w:start w:val="1"/>
      <w:numFmt w:val="lowerRoman"/>
      <w:lvlText w:val="%3."/>
      <w:lvlJc w:val="right"/>
      <w:pPr>
        <w:ind w:left="2218" w:hanging="180"/>
      </w:pPr>
    </w:lvl>
    <w:lvl w:ilvl="3" w:tplc="280A000F" w:tentative="1">
      <w:start w:val="1"/>
      <w:numFmt w:val="decimal"/>
      <w:lvlText w:val="%4."/>
      <w:lvlJc w:val="left"/>
      <w:pPr>
        <w:ind w:left="2938" w:hanging="360"/>
      </w:pPr>
    </w:lvl>
    <w:lvl w:ilvl="4" w:tplc="280A0019" w:tentative="1">
      <w:start w:val="1"/>
      <w:numFmt w:val="lowerLetter"/>
      <w:lvlText w:val="%5."/>
      <w:lvlJc w:val="left"/>
      <w:pPr>
        <w:ind w:left="3658" w:hanging="360"/>
      </w:pPr>
    </w:lvl>
    <w:lvl w:ilvl="5" w:tplc="280A001B" w:tentative="1">
      <w:start w:val="1"/>
      <w:numFmt w:val="lowerRoman"/>
      <w:lvlText w:val="%6."/>
      <w:lvlJc w:val="right"/>
      <w:pPr>
        <w:ind w:left="4378" w:hanging="180"/>
      </w:pPr>
    </w:lvl>
    <w:lvl w:ilvl="6" w:tplc="280A000F" w:tentative="1">
      <w:start w:val="1"/>
      <w:numFmt w:val="decimal"/>
      <w:lvlText w:val="%7."/>
      <w:lvlJc w:val="left"/>
      <w:pPr>
        <w:ind w:left="5098" w:hanging="360"/>
      </w:pPr>
    </w:lvl>
    <w:lvl w:ilvl="7" w:tplc="280A0019" w:tentative="1">
      <w:start w:val="1"/>
      <w:numFmt w:val="lowerLetter"/>
      <w:lvlText w:val="%8."/>
      <w:lvlJc w:val="left"/>
      <w:pPr>
        <w:ind w:left="5818" w:hanging="360"/>
      </w:pPr>
    </w:lvl>
    <w:lvl w:ilvl="8" w:tplc="280A001B" w:tentative="1">
      <w:start w:val="1"/>
      <w:numFmt w:val="lowerRoman"/>
      <w:lvlText w:val="%9."/>
      <w:lvlJc w:val="right"/>
      <w:pPr>
        <w:ind w:left="6538" w:hanging="180"/>
      </w:pPr>
    </w:lvl>
  </w:abstractNum>
  <w:abstractNum w:abstractNumId="9" w15:restartNumberingAfterBreak="0">
    <w:nsid w:val="1B92673F"/>
    <w:multiLevelType w:val="hybridMultilevel"/>
    <w:tmpl w:val="6A720DAC"/>
    <w:lvl w:ilvl="0" w:tplc="280A000F">
      <w:start w:val="1"/>
      <w:numFmt w:val="decimal"/>
      <w:lvlText w:val="%1."/>
      <w:lvlJc w:val="left"/>
      <w:pPr>
        <w:ind w:left="778" w:hanging="360"/>
      </w:pPr>
    </w:lvl>
    <w:lvl w:ilvl="1" w:tplc="280A0019" w:tentative="1">
      <w:start w:val="1"/>
      <w:numFmt w:val="lowerLetter"/>
      <w:lvlText w:val="%2."/>
      <w:lvlJc w:val="left"/>
      <w:pPr>
        <w:ind w:left="1498" w:hanging="360"/>
      </w:pPr>
    </w:lvl>
    <w:lvl w:ilvl="2" w:tplc="280A001B" w:tentative="1">
      <w:start w:val="1"/>
      <w:numFmt w:val="lowerRoman"/>
      <w:lvlText w:val="%3."/>
      <w:lvlJc w:val="right"/>
      <w:pPr>
        <w:ind w:left="2218" w:hanging="180"/>
      </w:pPr>
    </w:lvl>
    <w:lvl w:ilvl="3" w:tplc="280A000F" w:tentative="1">
      <w:start w:val="1"/>
      <w:numFmt w:val="decimal"/>
      <w:lvlText w:val="%4."/>
      <w:lvlJc w:val="left"/>
      <w:pPr>
        <w:ind w:left="2938" w:hanging="360"/>
      </w:pPr>
    </w:lvl>
    <w:lvl w:ilvl="4" w:tplc="280A0019" w:tentative="1">
      <w:start w:val="1"/>
      <w:numFmt w:val="lowerLetter"/>
      <w:lvlText w:val="%5."/>
      <w:lvlJc w:val="left"/>
      <w:pPr>
        <w:ind w:left="3658" w:hanging="360"/>
      </w:pPr>
    </w:lvl>
    <w:lvl w:ilvl="5" w:tplc="280A001B" w:tentative="1">
      <w:start w:val="1"/>
      <w:numFmt w:val="lowerRoman"/>
      <w:lvlText w:val="%6."/>
      <w:lvlJc w:val="right"/>
      <w:pPr>
        <w:ind w:left="4378" w:hanging="180"/>
      </w:pPr>
    </w:lvl>
    <w:lvl w:ilvl="6" w:tplc="280A000F" w:tentative="1">
      <w:start w:val="1"/>
      <w:numFmt w:val="decimal"/>
      <w:lvlText w:val="%7."/>
      <w:lvlJc w:val="left"/>
      <w:pPr>
        <w:ind w:left="5098" w:hanging="360"/>
      </w:pPr>
    </w:lvl>
    <w:lvl w:ilvl="7" w:tplc="280A0019" w:tentative="1">
      <w:start w:val="1"/>
      <w:numFmt w:val="lowerLetter"/>
      <w:lvlText w:val="%8."/>
      <w:lvlJc w:val="left"/>
      <w:pPr>
        <w:ind w:left="5818" w:hanging="360"/>
      </w:pPr>
    </w:lvl>
    <w:lvl w:ilvl="8" w:tplc="280A001B" w:tentative="1">
      <w:start w:val="1"/>
      <w:numFmt w:val="lowerRoman"/>
      <w:lvlText w:val="%9."/>
      <w:lvlJc w:val="right"/>
      <w:pPr>
        <w:ind w:left="6538" w:hanging="180"/>
      </w:pPr>
    </w:lvl>
  </w:abstractNum>
  <w:abstractNum w:abstractNumId="10" w15:restartNumberingAfterBreak="0">
    <w:nsid w:val="2143528C"/>
    <w:multiLevelType w:val="hybridMultilevel"/>
    <w:tmpl w:val="1C3203E8"/>
    <w:lvl w:ilvl="0" w:tplc="04090011">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9072FF5"/>
    <w:multiLevelType w:val="hybridMultilevel"/>
    <w:tmpl w:val="406821D4"/>
    <w:lvl w:ilvl="0" w:tplc="280A0001">
      <w:start w:val="1"/>
      <w:numFmt w:val="bullet"/>
      <w:lvlText w:val=""/>
      <w:lvlJc w:val="left"/>
      <w:pPr>
        <w:ind w:left="765" w:hanging="360"/>
      </w:pPr>
      <w:rPr>
        <w:rFonts w:ascii="Symbol" w:hAnsi="Symbol" w:hint="default"/>
      </w:rPr>
    </w:lvl>
    <w:lvl w:ilvl="1" w:tplc="280A0003" w:tentative="1">
      <w:start w:val="1"/>
      <w:numFmt w:val="bullet"/>
      <w:lvlText w:val="o"/>
      <w:lvlJc w:val="left"/>
      <w:pPr>
        <w:ind w:left="1485" w:hanging="360"/>
      </w:pPr>
      <w:rPr>
        <w:rFonts w:ascii="Courier New" w:hAnsi="Courier New" w:cs="Courier New" w:hint="default"/>
      </w:rPr>
    </w:lvl>
    <w:lvl w:ilvl="2" w:tplc="280A0005" w:tentative="1">
      <w:start w:val="1"/>
      <w:numFmt w:val="bullet"/>
      <w:lvlText w:val=""/>
      <w:lvlJc w:val="left"/>
      <w:pPr>
        <w:ind w:left="2205" w:hanging="360"/>
      </w:pPr>
      <w:rPr>
        <w:rFonts w:ascii="Wingdings" w:hAnsi="Wingdings" w:hint="default"/>
      </w:rPr>
    </w:lvl>
    <w:lvl w:ilvl="3" w:tplc="280A0001" w:tentative="1">
      <w:start w:val="1"/>
      <w:numFmt w:val="bullet"/>
      <w:lvlText w:val=""/>
      <w:lvlJc w:val="left"/>
      <w:pPr>
        <w:ind w:left="2925" w:hanging="360"/>
      </w:pPr>
      <w:rPr>
        <w:rFonts w:ascii="Symbol" w:hAnsi="Symbol" w:hint="default"/>
      </w:rPr>
    </w:lvl>
    <w:lvl w:ilvl="4" w:tplc="280A0003" w:tentative="1">
      <w:start w:val="1"/>
      <w:numFmt w:val="bullet"/>
      <w:lvlText w:val="o"/>
      <w:lvlJc w:val="left"/>
      <w:pPr>
        <w:ind w:left="3645" w:hanging="360"/>
      </w:pPr>
      <w:rPr>
        <w:rFonts w:ascii="Courier New" w:hAnsi="Courier New" w:cs="Courier New" w:hint="default"/>
      </w:rPr>
    </w:lvl>
    <w:lvl w:ilvl="5" w:tplc="280A0005" w:tentative="1">
      <w:start w:val="1"/>
      <w:numFmt w:val="bullet"/>
      <w:lvlText w:val=""/>
      <w:lvlJc w:val="left"/>
      <w:pPr>
        <w:ind w:left="4365" w:hanging="360"/>
      </w:pPr>
      <w:rPr>
        <w:rFonts w:ascii="Wingdings" w:hAnsi="Wingdings" w:hint="default"/>
      </w:rPr>
    </w:lvl>
    <w:lvl w:ilvl="6" w:tplc="280A0001" w:tentative="1">
      <w:start w:val="1"/>
      <w:numFmt w:val="bullet"/>
      <w:lvlText w:val=""/>
      <w:lvlJc w:val="left"/>
      <w:pPr>
        <w:ind w:left="5085" w:hanging="360"/>
      </w:pPr>
      <w:rPr>
        <w:rFonts w:ascii="Symbol" w:hAnsi="Symbol" w:hint="default"/>
      </w:rPr>
    </w:lvl>
    <w:lvl w:ilvl="7" w:tplc="280A0003" w:tentative="1">
      <w:start w:val="1"/>
      <w:numFmt w:val="bullet"/>
      <w:lvlText w:val="o"/>
      <w:lvlJc w:val="left"/>
      <w:pPr>
        <w:ind w:left="5805" w:hanging="360"/>
      </w:pPr>
      <w:rPr>
        <w:rFonts w:ascii="Courier New" w:hAnsi="Courier New" w:cs="Courier New" w:hint="default"/>
      </w:rPr>
    </w:lvl>
    <w:lvl w:ilvl="8" w:tplc="280A0005" w:tentative="1">
      <w:start w:val="1"/>
      <w:numFmt w:val="bullet"/>
      <w:lvlText w:val=""/>
      <w:lvlJc w:val="left"/>
      <w:pPr>
        <w:ind w:left="6525" w:hanging="360"/>
      </w:pPr>
      <w:rPr>
        <w:rFonts w:ascii="Wingdings" w:hAnsi="Wingdings" w:hint="default"/>
      </w:rPr>
    </w:lvl>
  </w:abstractNum>
  <w:abstractNum w:abstractNumId="12" w15:restartNumberingAfterBreak="0">
    <w:nsid w:val="29321F01"/>
    <w:multiLevelType w:val="hybridMultilevel"/>
    <w:tmpl w:val="395CEF5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B56506F"/>
    <w:multiLevelType w:val="hybridMultilevel"/>
    <w:tmpl w:val="1794114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31147D5"/>
    <w:multiLevelType w:val="hybridMultilevel"/>
    <w:tmpl w:val="FDDC7C5C"/>
    <w:lvl w:ilvl="0" w:tplc="DB5E3516">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33C3B3C"/>
    <w:multiLevelType w:val="hybridMultilevel"/>
    <w:tmpl w:val="45D800FC"/>
    <w:lvl w:ilvl="0" w:tplc="04090019">
      <w:start w:val="1"/>
      <w:numFmt w:val="lowerLetter"/>
      <w:lvlText w:val="%1."/>
      <w:lvlJc w:val="left"/>
      <w:pPr>
        <w:ind w:left="778" w:hanging="360"/>
      </w:pPr>
    </w:lvl>
    <w:lvl w:ilvl="1" w:tplc="280A0019" w:tentative="1">
      <w:start w:val="1"/>
      <w:numFmt w:val="lowerLetter"/>
      <w:lvlText w:val="%2."/>
      <w:lvlJc w:val="left"/>
      <w:pPr>
        <w:ind w:left="1498" w:hanging="360"/>
      </w:pPr>
    </w:lvl>
    <w:lvl w:ilvl="2" w:tplc="280A001B" w:tentative="1">
      <w:start w:val="1"/>
      <w:numFmt w:val="lowerRoman"/>
      <w:lvlText w:val="%3."/>
      <w:lvlJc w:val="right"/>
      <w:pPr>
        <w:ind w:left="2218" w:hanging="180"/>
      </w:pPr>
    </w:lvl>
    <w:lvl w:ilvl="3" w:tplc="280A000F" w:tentative="1">
      <w:start w:val="1"/>
      <w:numFmt w:val="decimal"/>
      <w:lvlText w:val="%4."/>
      <w:lvlJc w:val="left"/>
      <w:pPr>
        <w:ind w:left="2938" w:hanging="360"/>
      </w:pPr>
    </w:lvl>
    <w:lvl w:ilvl="4" w:tplc="280A0019" w:tentative="1">
      <w:start w:val="1"/>
      <w:numFmt w:val="lowerLetter"/>
      <w:lvlText w:val="%5."/>
      <w:lvlJc w:val="left"/>
      <w:pPr>
        <w:ind w:left="3658" w:hanging="360"/>
      </w:pPr>
    </w:lvl>
    <w:lvl w:ilvl="5" w:tplc="280A001B" w:tentative="1">
      <w:start w:val="1"/>
      <w:numFmt w:val="lowerRoman"/>
      <w:lvlText w:val="%6."/>
      <w:lvlJc w:val="right"/>
      <w:pPr>
        <w:ind w:left="4378" w:hanging="180"/>
      </w:pPr>
    </w:lvl>
    <w:lvl w:ilvl="6" w:tplc="280A000F" w:tentative="1">
      <w:start w:val="1"/>
      <w:numFmt w:val="decimal"/>
      <w:lvlText w:val="%7."/>
      <w:lvlJc w:val="left"/>
      <w:pPr>
        <w:ind w:left="5098" w:hanging="360"/>
      </w:pPr>
    </w:lvl>
    <w:lvl w:ilvl="7" w:tplc="280A0019" w:tentative="1">
      <w:start w:val="1"/>
      <w:numFmt w:val="lowerLetter"/>
      <w:lvlText w:val="%8."/>
      <w:lvlJc w:val="left"/>
      <w:pPr>
        <w:ind w:left="5818" w:hanging="360"/>
      </w:pPr>
    </w:lvl>
    <w:lvl w:ilvl="8" w:tplc="280A001B" w:tentative="1">
      <w:start w:val="1"/>
      <w:numFmt w:val="lowerRoman"/>
      <w:lvlText w:val="%9."/>
      <w:lvlJc w:val="right"/>
      <w:pPr>
        <w:ind w:left="6538" w:hanging="180"/>
      </w:pPr>
    </w:lvl>
  </w:abstractNum>
  <w:abstractNum w:abstractNumId="16" w15:restartNumberingAfterBreak="0">
    <w:nsid w:val="348A5172"/>
    <w:multiLevelType w:val="hybridMultilevel"/>
    <w:tmpl w:val="8F2058C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ACD774C"/>
    <w:multiLevelType w:val="hybridMultilevel"/>
    <w:tmpl w:val="F8DA64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06B5FB6"/>
    <w:multiLevelType w:val="hybridMultilevel"/>
    <w:tmpl w:val="2DCAEB5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7E2B97"/>
    <w:multiLevelType w:val="multilevel"/>
    <w:tmpl w:val="86B8BCBA"/>
    <w:lvl w:ilvl="0">
      <w:start w:val="1"/>
      <w:numFmt w:val="decimal"/>
      <w:lvlText w:val="%1."/>
      <w:lvlJc w:val="left"/>
      <w:pPr>
        <w:ind w:left="1287"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0" w15:restartNumberingAfterBreak="0">
    <w:nsid w:val="5DD91154"/>
    <w:multiLevelType w:val="hybridMultilevel"/>
    <w:tmpl w:val="77F8F8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5E635472"/>
    <w:multiLevelType w:val="hybridMultilevel"/>
    <w:tmpl w:val="AD621A6C"/>
    <w:lvl w:ilvl="0" w:tplc="0409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2940831"/>
    <w:multiLevelType w:val="hybridMultilevel"/>
    <w:tmpl w:val="F89AE15E"/>
    <w:lvl w:ilvl="0" w:tplc="0409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81D5E5B"/>
    <w:multiLevelType w:val="hybridMultilevel"/>
    <w:tmpl w:val="019AE364"/>
    <w:lvl w:ilvl="0" w:tplc="0409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DC8649E"/>
    <w:multiLevelType w:val="hybridMultilevel"/>
    <w:tmpl w:val="924AA808"/>
    <w:lvl w:ilvl="0" w:tplc="0409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E8374D2"/>
    <w:multiLevelType w:val="hybridMultilevel"/>
    <w:tmpl w:val="F42AA5A6"/>
    <w:lvl w:ilvl="0" w:tplc="0409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2B31F36"/>
    <w:multiLevelType w:val="hybridMultilevel"/>
    <w:tmpl w:val="266692F2"/>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6AC7FDD"/>
    <w:multiLevelType w:val="hybridMultilevel"/>
    <w:tmpl w:val="0B90D770"/>
    <w:lvl w:ilvl="0" w:tplc="0409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78E6216"/>
    <w:multiLevelType w:val="hybridMultilevel"/>
    <w:tmpl w:val="4A588520"/>
    <w:lvl w:ilvl="0" w:tplc="6B4CD002">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8A0E9E6E">
      <w:numFmt w:val="bullet"/>
      <w:lvlText w:val="•"/>
      <w:lvlJc w:val="left"/>
      <w:pPr>
        <w:ind w:left="1800" w:hanging="360"/>
      </w:pPr>
      <w:rPr>
        <w:rFonts w:ascii="Arial" w:eastAsia="Arial" w:hAnsi="Arial" w:cs="Arial"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9" w15:restartNumberingAfterBreak="0">
    <w:nsid w:val="7A4201BB"/>
    <w:multiLevelType w:val="hybridMultilevel"/>
    <w:tmpl w:val="3FFAB63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7AE27ABB"/>
    <w:multiLevelType w:val="hybridMultilevel"/>
    <w:tmpl w:val="350680B4"/>
    <w:lvl w:ilvl="0" w:tplc="6B4CD002">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1" w15:restartNumberingAfterBreak="0">
    <w:nsid w:val="7DA04967"/>
    <w:multiLevelType w:val="hybridMultilevel"/>
    <w:tmpl w:val="78A4B6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7E9C028F"/>
    <w:multiLevelType w:val="hybridMultilevel"/>
    <w:tmpl w:val="8A9E73E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676804820">
    <w:abstractNumId w:val="3"/>
  </w:num>
  <w:num w:numId="2" w16cid:durableId="1983578886">
    <w:abstractNumId w:val="19"/>
  </w:num>
  <w:num w:numId="3" w16cid:durableId="1636179211">
    <w:abstractNumId w:val="22"/>
  </w:num>
  <w:num w:numId="4" w16cid:durableId="890069283">
    <w:abstractNumId w:val="20"/>
  </w:num>
  <w:num w:numId="5" w16cid:durableId="253363786">
    <w:abstractNumId w:val="24"/>
  </w:num>
  <w:num w:numId="6" w16cid:durableId="943195866">
    <w:abstractNumId w:val="28"/>
  </w:num>
  <w:num w:numId="7" w16cid:durableId="716664205">
    <w:abstractNumId w:val="30"/>
  </w:num>
  <w:num w:numId="8" w16cid:durableId="624581148">
    <w:abstractNumId w:val="11"/>
  </w:num>
  <w:num w:numId="9" w16cid:durableId="376779636">
    <w:abstractNumId w:val="1"/>
  </w:num>
  <w:num w:numId="10" w16cid:durableId="1379865636">
    <w:abstractNumId w:val="4"/>
  </w:num>
  <w:num w:numId="11" w16cid:durableId="789787594">
    <w:abstractNumId w:val="5"/>
  </w:num>
  <w:num w:numId="12" w16cid:durableId="81145199">
    <w:abstractNumId w:val="13"/>
  </w:num>
  <w:num w:numId="13" w16cid:durableId="947346703">
    <w:abstractNumId w:val="17"/>
  </w:num>
  <w:num w:numId="14" w16cid:durableId="882909368">
    <w:abstractNumId w:val="7"/>
  </w:num>
  <w:num w:numId="15" w16cid:durableId="1938755227">
    <w:abstractNumId w:val="12"/>
  </w:num>
  <w:num w:numId="16" w16cid:durableId="1434206396">
    <w:abstractNumId w:val="23"/>
  </w:num>
  <w:num w:numId="17" w16cid:durableId="584188946">
    <w:abstractNumId w:val="32"/>
  </w:num>
  <w:num w:numId="18" w16cid:durableId="1526359443">
    <w:abstractNumId w:val="31"/>
  </w:num>
  <w:num w:numId="19" w16cid:durableId="549612173">
    <w:abstractNumId w:val="0"/>
  </w:num>
  <w:num w:numId="20" w16cid:durableId="777407612">
    <w:abstractNumId w:val="26"/>
  </w:num>
  <w:num w:numId="21" w16cid:durableId="1280378443">
    <w:abstractNumId w:val="6"/>
  </w:num>
  <w:num w:numId="22" w16cid:durableId="1567446455">
    <w:abstractNumId w:val="21"/>
  </w:num>
  <w:num w:numId="23" w16cid:durableId="29577301">
    <w:abstractNumId w:val="14"/>
  </w:num>
  <w:num w:numId="24" w16cid:durableId="124857346">
    <w:abstractNumId w:val="29"/>
  </w:num>
  <w:num w:numId="25" w16cid:durableId="1576474702">
    <w:abstractNumId w:val="10"/>
  </w:num>
  <w:num w:numId="26" w16cid:durableId="33888214">
    <w:abstractNumId w:val="2"/>
  </w:num>
  <w:num w:numId="27" w16cid:durableId="1324771794">
    <w:abstractNumId w:val="27"/>
  </w:num>
  <w:num w:numId="28" w16cid:durableId="499809003">
    <w:abstractNumId w:val="25"/>
  </w:num>
  <w:num w:numId="29" w16cid:durableId="1397165574">
    <w:abstractNumId w:val="9"/>
  </w:num>
  <w:num w:numId="30" w16cid:durableId="212157589">
    <w:abstractNumId w:val="15"/>
  </w:num>
  <w:num w:numId="31" w16cid:durableId="1191652398">
    <w:abstractNumId w:val="8"/>
  </w:num>
  <w:num w:numId="32" w16cid:durableId="12537236">
    <w:abstractNumId w:val="16"/>
  </w:num>
  <w:num w:numId="33" w16cid:durableId="19510815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5CA"/>
    <w:rsid w:val="00007620"/>
    <w:rsid w:val="00020F58"/>
    <w:rsid w:val="00030EDF"/>
    <w:rsid w:val="00032D65"/>
    <w:rsid w:val="0003601D"/>
    <w:rsid w:val="00041767"/>
    <w:rsid w:val="00053A3A"/>
    <w:rsid w:val="0005693D"/>
    <w:rsid w:val="00057295"/>
    <w:rsid w:val="000841F2"/>
    <w:rsid w:val="000A13D6"/>
    <w:rsid w:val="000A7DF6"/>
    <w:rsid w:val="000B413C"/>
    <w:rsid w:val="000B56FA"/>
    <w:rsid w:val="000D752D"/>
    <w:rsid w:val="000E3DA6"/>
    <w:rsid w:val="00106ED7"/>
    <w:rsid w:val="00107C9D"/>
    <w:rsid w:val="001149B2"/>
    <w:rsid w:val="00117F66"/>
    <w:rsid w:val="001242F7"/>
    <w:rsid w:val="00132CFC"/>
    <w:rsid w:val="00132DF5"/>
    <w:rsid w:val="00142151"/>
    <w:rsid w:val="0015305D"/>
    <w:rsid w:val="0018781D"/>
    <w:rsid w:val="001918EE"/>
    <w:rsid w:val="00191C7A"/>
    <w:rsid w:val="001A4883"/>
    <w:rsid w:val="001B1AC1"/>
    <w:rsid w:val="001B30DE"/>
    <w:rsid w:val="001C075F"/>
    <w:rsid w:val="001C33E1"/>
    <w:rsid w:val="001C7676"/>
    <w:rsid w:val="001F4AE1"/>
    <w:rsid w:val="00204149"/>
    <w:rsid w:val="00215C61"/>
    <w:rsid w:val="00231ADD"/>
    <w:rsid w:val="00231E35"/>
    <w:rsid w:val="002352D8"/>
    <w:rsid w:val="00241BF8"/>
    <w:rsid w:val="00243926"/>
    <w:rsid w:val="00261B59"/>
    <w:rsid w:val="002660A4"/>
    <w:rsid w:val="00293A32"/>
    <w:rsid w:val="00295138"/>
    <w:rsid w:val="00295B01"/>
    <w:rsid w:val="002B0B69"/>
    <w:rsid w:val="002B365F"/>
    <w:rsid w:val="002C6F89"/>
    <w:rsid w:val="002D2180"/>
    <w:rsid w:val="002D77B8"/>
    <w:rsid w:val="002E4F64"/>
    <w:rsid w:val="002E77E6"/>
    <w:rsid w:val="002F0F1E"/>
    <w:rsid w:val="002F22D8"/>
    <w:rsid w:val="002F2509"/>
    <w:rsid w:val="002F4CE9"/>
    <w:rsid w:val="00302FE4"/>
    <w:rsid w:val="003036EF"/>
    <w:rsid w:val="00323032"/>
    <w:rsid w:val="003266C9"/>
    <w:rsid w:val="00332B27"/>
    <w:rsid w:val="003375BA"/>
    <w:rsid w:val="003430F0"/>
    <w:rsid w:val="003445ED"/>
    <w:rsid w:val="00347BFA"/>
    <w:rsid w:val="0035026A"/>
    <w:rsid w:val="0038199F"/>
    <w:rsid w:val="0038589E"/>
    <w:rsid w:val="00385E3D"/>
    <w:rsid w:val="00387C1C"/>
    <w:rsid w:val="003A2E1A"/>
    <w:rsid w:val="003B226C"/>
    <w:rsid w:val="003B7A21"/>
    <w:rsid w:val="003C25BE"/>
    <w:rsid w:val="003C2B26"/>
    <w:rsid w:val="003D4D1B"/>
    <w:rsid w:val="00431256"/>
    <w:rsid w:val="00435F34"/>
    <w:rsid w:val="00446854"/>
    <w:rsid w:val="004506F9"/>
    <w:rsid w:val="00481935"/>
    <w:rsid w:val="00481EE7"/>
    <w:rsid w:val="004A09CF"/>
    <w:rsid w:val="004A38C2"/>
    <w:rsid w:val="004A4A51"/>
    <w:rsid w:val="004A592D"/>
    <w:rsid w:val="004B161E"/>
    <w:rsid w:val="004B2D6C"/>
    <w:rsid w:val="004F5EB4"/>
    <w:rsid w:val="005002D5"/>
    <w:rsid w:val="0052416C"/>
    <w:rsid w:val="005369A5"/>
    <w:rsid w:val="00547E73"/>
    <w:rsid w:val="005519F9"/>
    <w:rsid w:val="0057630C"/>
    <w:rsid w:val="0058020B"/>
    <w:rsid w:val="0058454D"/>
    <w:rsid w:val="00585409"/>
    <w:rsid w:val="0059104E"/>
    <w:rsid w:val="00595777"/>
    <w:rsid w:val="005962F4"/>
    <w:rsid w:val="005C320C"/>
    <w:rsid w:val="005D0944"/>
    <w:rsid w:val="005D50F3"/>
    <w:rsid w:val="005D57D9"/>
    <w:rsid w:val="005D7FF1"/>
    <w:rsid w:val="005F4F95"/>
    <w:rsid w:val="006019B3"/>
    <w:rsid w:val="006028CC"/>
    <w:rsid w:val="00612D84"/>
    <w:rsid w:val="00620A9A"/>
    <w:rsid w:val="00620B15"/>
    <w:rsid w:val="00627B7F"/>
    <w:rsid w:val="00632BAD"/>
    <w:rsid w:val="00634A45"/>
    <w:rsid w:val="0065124C"/>
    <w:rsid w:val="0065333C"/>
    <w:rsid w:val="00661E1D"/>
    <w:rsid w:val="006652CF"/>
    <w:rsid w:val="006835E9"/>
    <w:rsid w:val="006B44A4"/>
    <w:rsid w:val="006B7D42"/>
    <w:rsid w:val="006C251C"/>
    <w:rsid w:val="006D124E"/>
    <w:rsid w:val="006D61C6"/>
    <w:rsid w:val="006D7168"/>
    <w:rsid w:val="006E154C"/>
    <w:rsid w:val="006E254A"/>
    <w:rsid w:val="006E2B2A"/>
    <w:rsid w:val="006E2F31"/>
    <w:rsid w:val="006E3235"/>
    <w:rsid w:val="006E3C29"/>
    <w:rsid w:val="006F1282"/>
    <w:rsid w:val="00700E5A"/>
    <w:rsid w:val="00702BE5"/>
    <w:rsid w:val="0076252E"/>
    <w:rsid w:val="00763142"/>
    <w:rsid w:val="007658EB"/>
    <w:rsid w:val="0079010A"/>
    <w:rsid w:val="007A6737"/>
    <w:rsid w:val="007B2F74"/>
    <w:rsid w:val="007C3B55"/>
    <w:rsid w:val="007D2D1C"/>
    <w:rsid w:val="007E6C92"/>
    <w:rsid w:val="008005CA"/>
    <w:rsid w:val="00802CDA"/>
    <w:rsid w:val="008045BB"/>
    <w:rsid w:val="00826207"/>
    <w:rsid w:val="0082727D"/>
    <w:rsid w:val="00827B6E"/>
    <w:rsid w:val="00840C8C"/>
    <w:rsid w:val="00845B92"/>
    <w:rsid w:val="00846627"/>
    <w:rsid w:val="00871296"/>
    <w:rsid w:val="00886788"/>
    <w:rsid w:val="00893255"/>
    <w:rsid w:val="008A563A"/>
    <w:rsid w:val="008B38EE"/>
    <w:rsid w:val="008C69AA"/>
    <w:rsid w:val="008D1CF8"/>
    <w:rsid w:val="008D236C"/>
    <w:rsid w:val="008D50B3"/>
    <w:rsid w:val="008F6BD0"/>
    <w:rsid w:val="00901A3B"/>
    <w:rsid w:val="00917D8D"/>
    <w:rsid w:val="00925523"/>
    <w:rsid w:val="00930FA5"/>
    <w:rsid w:val="009429BC"/>
    <w:rsid w:val="00957BD1"/>
    <w:rsid w:val="00980EC7"/>
    <w:rsid w:val="00980F11"/>
    <w:rsid w:val="0099006C"/>
    <w:rsid w:val="009C55AC"/>
    <w:rsid w:val="009D2B9C"/>
    <w:rsid w:val="009D47D3"/>
    <w:rsid w:val="009D66DD"/>
    <w:rsid w:val="009F2802"/>
    <w:rsid w:val="00A02898"/>
    <w:rsid w:val="00A07827"/>
    <w:rsid w:val="00A13C1C"/>
    <w:rsid w:val="00A15A48"/>
    <w:rsid w:val="00A16363"/>
    <w:rsid w:val="00A16B31"/>
    <w:rsid w:val="00A2264D"/>
    <w:rsid w:val="00A43C9E"/>
    <w:rsid w:val="00A53618"/>
    <w:rsid w:val="00A5493E"/>
    <w:rsid w:val="00A65315"/>
    <w:rsid w:val="00A72D2B"/>
    <w:rsid w:val="00A7756D"/>
    <w:rsid w:val="00A85D9B"/>
    <w:rsid w:val="00A86702"/>
    <w:rsid w:val="00AA241B"/>
    <w:rsid w:val="00AA46C9"/>
    <w:rsid w:val="00AA5EC7"/>
    <w:rsid w:val="00AA7731"/>
    <w:rsid w:val="00AC51B0"/>
    <w:rsid w:val="00AD0E1A"/>
    <w:rsid w:val="00AD1D2C"/>
    <w:rsid w:val="00AE1F17"/>
    <w:rsid w:val="00AE4913"/>
    <w:rsid w:val="00AE6199"/>
    <w:rsid w:val="00AF1827"/>
    <w:rsid w:val="00B12AF9"/>
    <w:rsid w:val="00B132C2"/>
    <w:rsid w:val="00B24365"/>
    <w:rsid w:val="00B30F95"/>
    <w:rsid w:val="00B34D0D"/>
    <w:rsid w:val="00B4286E"/>
    <w:rsid w:val="00B45AE3"/>
    <w:rsid w:val="00B50483"/>
    <w:rsid w:val="00B5752B"/>
    <w:rsid w:val="00B60970"/>
    <w:rsid w:val="00B636F0"/>
    <w:rsid w:val="00BA15DB"/>
    <w:rsid w:val="00BA50BD"/>
    <w:rsid w:val="00BB0062"/>
    <w:rsid w:val="00BB34DE"/>
    <w:rsid w:val="00BB708C"/>
    <w:rsid w:val="00BD00B2"/>
    <w:rsid w:val="00BD201B"/>
    <w:rsid w:val="00BD3C07"/>
    <w:rsid w:val="00BD6206"/>
    <w:rsid w:val="00BD6A6D"/>
    <w:rsid w:val="00BF2B50"/>
    <w:rsid w:val="00C1143D"/>
    <w:rsid w:val="00C1364C"/>
    <w:rsid w:val="00C24C99"/>
    <w:rsid w:val="00C24CC0"/>
    <w:rsid w:val="00C34183"/>
    <w:rsid w:val="00C44EA9"/>
    <w:rsid w:val="00C770EF"/>
    <w:rsid w:val="00C80AA8"/>
    <w:rsid w:val="00C9427C"/>
    <w:rsid w:val="00CA7682"/>
    <w:rsid w:val="00CB2852"/>
    <w:rsid w:val="00CC6126"/>
    <w:rsid w:val="00CD219C"/>
    <w:rsid w:val="00CE132D"/>
    <w:rsid w:val="00D01AB2"/>
    <w:rsid w:val="00D124A6"/>
    <w:rsid w:val="00D22335"/>
    <w:rsid w:val="00D4542A"/>
    <w:rsid w:val="00D52B0F"/>
    <w:rsid w:val="00D6509B"/>
    <w:rsid w:val="00D6731D"/>
    <w:rsid w:val="00D70237"/>
    <w:rsid w:val="00D74BAC"/>
    <w:rsid w:val="00D769BD"/>
    <w:rsid w:val="00D81AF1"/>
    <w:rsid w:val="00DA3940"/>
    <w:rsid w:val="00DC42A2"/>
    <w:rsid w:val="00DD1FAE"/>
    <w:rsid w:val="00DD4977"/>
    <w:rsid w:val="00DD7674"/>
    <w:rsid w:val="00DF210D"/>
    <w:rsid w:val="00DF3A07"/>
    <w:rsid w:val="00E32377"/>
    <w:rsid w:val="00E3325E"/>
    <w:rsid w:val="00E40570"/>
    <w:rsid w:val="00E40F9D"/>
    <w:rsid w:val="00E43B8E"/>
    <w:rsid w:val="00E44AB9"/>
    <w:rsid w:val="00E552BF"/>
    <w:rsid w:val="00E674F2"/>
    <w:rsid w:val="00E76D06"/>
    <w:rsid w:val="00E85862"/>
    <w:rsid w:val="00EA7778"/>
    <w:rsid w:val="00EB3C79"/>
    <w:rsid w:val="00EC0978"/>
    <w:rsid w:val="00ED1346"/>
    <w:rsid w:val="00EE5A32"/>
    <w:rsid w:val="00EF670C"/>
    <w:rsid w:val="00F12DDD"/>
    <w:rsid w:val="00F14DD9"/>
    <w:rsid w:val="00F2010A"/>
    <w:rsid w:val="00F24376"/>
    <w:rsid w:val="00F3450C"/>
    <w:rsid w:val="00F57BD1"/>
    <w:rsid w:val="00F7009F"/>
    <w:rsid w:val="00F73D02"/>
    <w:rsid w:val="00F8079A"/>
    <w:rsid w:val="00FA7F73"/>
    <w:rsid w:val="00FB0A9B"/>
    <w:rsid w:val="00FB6872"/>
    <w:rsid w:val="00FC1421"/>
    <w:rsid w:val="00FD059A"/>
    <w:rsid w:val="00FD47B9"/>
    <w:rsid w:val="00FF76D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619A0"/>
  <w15:docId w15:val="{C4583909-B903-4E97-BA66-ADF5F067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DF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005CA"/>
    <w:pPr>
      <w:spacing w:after="0" w:line="240" w:lineRule="auto"/>
    </w:pPr>
  </w:style>
  <w:style w:type="paragraph" w:styleId="Prrafodelista">
    <w:name w:val="List Paragraph"/>
    <w:aliases w:val="Fundamentacion,Bulleted List,Lista vistosa - Énfasis 11,Lista media 2 - Énfasis 41,Párrafo de lista2,Párrafo de lista1,Titulo de Fígura,TITULO A,SubPárrafo de lista,Cita Pie de Página,titulo,Lista vistosa - Énfasis 111,Lista de nivel 1"/>
    <w:basedOn w:val="Normal"/>
    <w:link w:val="PrrafodelistaCar"/>
    <w:uiPriority w:val="34"/>
    <w:qFormat/>
    <w:rsid w:val="00EF670C"/>
    <w:pPr>
      <w:ind w:left="720"/>
      <w:contextualSpacing/>
    </w:pPr>
  </w:style>
  <w:style w:type="table" w:styleId="Tablaconcuadrcula">
    <w:name w:val="Table Grid"/>
    <w:basedOn w:val="Tablanormal"/>
    <w:uiPriority w:val="59"/>
    <w:rsid w:val="00EF6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F670C"/>
    <w:rPr>
      <w:color w:val="0000FF"/>
      <w:u w:val="single"/>
    </w:rPr>
  </w:style>
  <w:style w:type="character" w:customStyle="1" w:styleId="PrrafodelistaCar">
    <w:name w:val="Párrafo de lista Car"/>
    <w:aliases w:val="Fundamentacion Car,Bulleted List Car,Lista vistosa - Énfasis 11 Car,Lista media 2 - Énfasis 41 Car,Párrafo de lista2 Car,Párrafo de lista1 Car,Titulo de Fígura Car,TITULO A Car,SubPárrafo de lista Car,Cita Pie de Página Car"/>
    <w:link w:val="Prrafodelista"/>
    <w:uiPriority w:val="34"/>
    <w:qFormat/>
    <w:locked/>
    <w:rsid w:val="00EF670C"/>
  </w:style>
  <w:style w:type="paragraph" w:styleId="Ttulo">
    <w:name w:val="Title"/>
    <w:basedOn w:val="Normal"/>
    <w:link w:val="TtuloCar"/>
    <w:uiPriority w:val="10"/>
    <w:qFormat/>
    <w:rsid w:val="00EF670C"/>
    <w:pPr>
      <w:widowControl w:val="0"/>
      <w:autoSpaceDE w:val="0"/>
      <w:autoSpaceDN w:val="0"/>
      <w:spacing w:after="0" w:line="240" w:lineRule="auto"/>
    </w:pPr>
    <w:rPr>
      <w:rFonts w:ascii="Times New Roman" w:eastAsia="Times New Roman" w:hAnsi="Times New Roman" w:cs="Times New Roman"/>
      <w:lang w:val="es-ES"/>
    </w:rPr>
  </w:style>
  <w:style w:type="character" w:customStyle="1" w:styleId="TtuloCar">
    <w:name w:val="Título Car"/>
    <w:basedOn w:val="Fuentedeprrafopredeter"/>
    <w:link w:val="Ttulo"/>
    <w:uiPriority w:val="10"/>
    <w:rsid w:val="00EF670C"/>
    <w:rPr>
      <w:rFonts w:ascii="Times New Roman" w:eastAsia="Times New Roman" w:hAnsi="Times New Roman" w:cs="Times New Roman"/>
      <w:lang w:val="es-ES"/>
    </w:rPr>
  </w:style>
  <w:style w:type="paragraph" w:styleId="Textoindependiente">
    <w:name w:val="Body Text"/>
    <w:basedOn w:val="Normal"/>
    <w:link w:val="TextoindependienteCar"/>
    <w:uiPriority w:val="1"/>
    <w:qFormat/>
    <w:rsid w:val="00EF670C"/>
    <w:pPr>
      <w:widowControl w:val="0"/>
      <w:autoSpaceDE w:val="0"/>
      <w:autoSpaceDN w:val="0"/>
      <w:spacing w:before="1"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EF670C"/>
    <w:rPr>
      <w:rFonts w:ascii="Arial" w:eastAsia="Arial" w:hAnsi="Arial" w:cs="Arial"/>
      <w:lang w:val="es-ES"/>
    </w:rPr>
  </w:style>
  <w:style w:type="character" w:customStyle="1" w:styleId="Mencinsinresolver1">
    <w:name w:val="Mención sin resolver1"/>
    <w:basedOn w:val="Fuentedeprrafopredeter"/>
    <w:uiPriority w:val="99"/>
    <w:semiHidden/>
    <w:unhideWhenUsed/>
    <w:rsid w:val="00030EDF"/>
    <w:rPr>
      <w:color w:val="605E5C"/>
      <w:shd w:val="clear" w:color="auto" w:fill="E1DFDD"/>
    </w:rPr>
  </w:style>
  <w:style w:type="paragraph" w:styleId="Encabezado">
    <w:name w:val="header"/>
    <w:basedOn w:val="Normal"/>
    <w:link w:val="EncabezadoCar"/>
    <w:uiPriority w:val="99"/>
    <w:unhideWhenUsed/>
    <w:rsid w:val="00702BE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02BE5"/>
  </w:style>
  <w:style w:type="paragraph" w:styleId="Piedepgina">
    <w:name w:val="footer"/>
    <w:basedOn w:val="Normal"/>
    <w:link w:val="PiedepginaCar"/>
    <w:uiPriority w:val="99"/>
    <w:unhideWhenUsed/>
    <w:rsid w:val="00702BE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02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902068">
      <w:bodyDiv w:val="1"/>
      <w:marLeft w:val="0"/>
      <w:marRight w:val="0"/>
      <w:marTop w:val="0"/>
      <w:marBottom w:val="0"/>
      <w:divBdr>
        <w:top w:val="none" w:sz="0" w:space="0" w:color="auto"/>
        <w:left w:val="none" w:sz="0" w:space="0" w:color="auto"/>
        <w:bottom w:val="none" w:sz="0" w:space="0" w:color="auto"/>
        <w:right w:val="none" w:sz="0" w:space="0" w:color="auto"/>
      </w:divBdr>
      <w:divsChild>
        <w:div w:id="63646606">
          <w:marLeft w:val="0"/>
          <w:marRight w:val="0"/>
          <w:marTop w:val="0"/>
          <w:marBottom w:val="0"/>
          <w:divBdr>
            <w:top w:val="none" w:sz="0" w:space="0" w:color="auto"/>
            <w:left w:val="none" w:sz="0" w:space="0" w:color="auto"/>
            <w:bottom w:val="none" w:sz="0" w:space="0" w:color="auto"/>
            <w:right w:val="none" w:sz="0" w:space="0" w:color="auto"/>
          </w:divBdr>
        </w:div>
        <w:div w:id="1531064224">
          <w:marLeft w:val="0"/>
          <w:marRight w:val="0"/>
          <w:marTop w:val="120"/>
          <w:marBottom w:val="0"/>
          <w:divBdr>
            <w:top w:val="none" w:sz="0" w:space="0" w:color="auto"/>
            <w:left w:val="none" w:sz="0" w:space="0" w:color="auto"/>
            <w:bottom w:val="none" w:sz="0" w:space="0" w:color="auto"/>
            <w:right w:val="none" w:sz="0" w:space="0" w:color="auto"/>
          </w:divBdr>
          <w:divsChild>
            <w:div w:id="32387490">
              <w:marLeft w:val="0"/>
              <w:marRight w:val="0"/>
              <w:marTop w:val="0"/>
              <w:marBottom w:val="0"/>
              <w:divBdr>
                <w:top w:val="none" w:sz="0" w:space="0" w:color="auto"/>
                <w:left w:val="none" w:sz="0" w:space="0" w:color="auto"/>
                <w:bottom w:val="none" w:sz="0" w:space="0" w:color="auto"/>
                <w:right w:val="none" w:sz="0" w:space="0" w:color="auto"/>
              </w:divBdr>
            </w:div>
            <w:div w:id="695427929">
              <w:marLeft w:val="0"/>
              <w:marRight w:val="0"/>
              <w:marTop w:val="0"/>
              <w:marBottom w:val="0"/>
              <w:divBdr>
                <w:top w:val="none" w:sz="0" w:space="0" w:color="auto"/>
                <w:left w:val="none" w:sz="0" w:space="0" w:color="auto"/>
                <w:bottom w:val="none" w:sz="0" w:space="0" w:color="auto"/>
                <w:right w:val="none" w:sz="0" w:space="0" w:color="auto"/>
              </w:divBdr>
            </w:div>
            <w:div w:id="2098135883">
              <w:marLeft w:val="0"/>
              <w:marRight w:val="0"/>
              <w:marTop w:val="0"/>
              <w:marBottom w:val="0"/>
              <w:divBdr>
                <w:top w:val="none" w:sz="0" w:space="0" w:color="auto"/>
                <w:left w:val="none" w:sz="0" w:space="0" w:color="auto"/>
                <w:bottom w:val="none" w:sz="0" w:space="0" w:color="auto"/>
                <w:right w:val="none" w:sz="0" w:space="0" w:color="auto"/>
              </w:divBdr>
            </w:div>
            <w:div w:id="1255624207">
              <w:marLeft w:val="0"/>
              <w:marRight w:val="0"/>
              <w:marTop w:val="0"/>
              <w:marBottom w:val="0"/>
              <w:divBdr>
                <w:top w:val="none" w:sz="0" w:space="0" w:color="auto"/>
                <w:left w:val="none" w:sz="0" w:space="0" w:color="auto"/>
                <w:bottom w:val="none" w:sz="0" w:space="0" w:color="auto"/>
                <w:right w:val="none" w:sz="0" w:space="0" w:color="auto"/>
              </w:divBdr>
            </w:div>
            <w:div w:id="624971269">
              <w:marLeft w:val="0"/>
              <w:marRight w:val="0"/>
              <w:marTop w:val="0"/>
              <w:marBottom w:val="0"/>
              <w:divBdr>
                <w:top w:val="none" w:sz="0" w:space="0" w:color="auto"/>
                <w:left w:val="none" w:sz="0" w:space="0" w:color="auto"/>
                <w:bottom w:val="none" w:sz="0" w:space="0" w:color="auto"/>
                <w:right w:val="none" w:sz="0" w:space="0" w:color="auto"/>
              </w:divBdr>
            </w:div>
            <w:div w:id="109806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696026">
      <w:bodyDiv w:val="1"/>
      <w:marLeft w:val="0"/>
      <w:marRight w:val="0"/>
      <w:marTop w:val="0"/>
      <w:marBottom w:val="0"/>
      <w:divBdr>
        <w:top w:val="none" w:sz="0" w:space="0" w:color="auto"/>
        <w:left w:val="none" w:sz="0" w:space="0" w:color="auto"/>
        <w:bottom w:val="none" w:sz="0" w:space="0" w:color="auto"/>
        <w:right w:val="none" w:sz="0" w:space="0" w:color="auto"/>
      </w:divBdr>
    </w:div>
    <w:div w:id="697390537">
      <w:bodyDiv w:val="1"/>
      <w:marLeft w:val="0"/>
      <w:marRight w:val="0"/>
      <w:marTop w:val="0"/>
      <w:marBottom w:val="0"/>
      <w:divBdr>
        <w:top w:val="none" w:sz="0" w:space="0" w:color="auto"/>
        <w:left w:val="none" w:sz="0" w:space="0" w:color="auto"/>
        <w:bottom w:val="none" w:sz="0" w:space="0" w:color="auto"/>
        <w:right w:val="none" w:sz="0" w:space="0" w:color="auto"/>
      </w:divBdr>
    </w:div>
    <w:div w:id="1079668734">
      <w:bodyDiv w:val="1"/>
      <w:marLeft w:val="0"/>
      <w:marRight w:val="0"/>
      <w:marTop w:val="0"/>
      <w:marBottom w:val="0"/>
      <w:divBdr>
        <w:top w:val="none" w:sz="0" w:space="0" w:color="auto"/>
        <w:left w:val="none" w:sz="0" w:space="0" w:color="auto"/>
        <w:bottom w:val="none" w:sz="0" w:space="0" w:color="auto"/>
        <w:right w:val="none" w:sz="0" w:space="0" w:color="auto"/>
      </w:divBdr>
    </w:div>
    <w:div w:id="1120761154">
      <w:bodyDiv w:val="1"/>
      <w:marLeft w:val="0"/>
      <w:marRight w:val="0"/>
      <w:marTop w:val="0"/>
      <w:marBottom w:val="0"/>
      <w:divBdr>
        <w:top w:val="none" w:sz="0" w:space="0" w:color="auto"/>
        <w:left w:val="none" w:sz="0" w:space="0" w:color="auto"/>
        <w:bottom w:val="none" w:sz="0" w:space="0" w:color="auto"/>
        <w:right w:val="none" w:sz="0" w:space="0" w:color="auto"/>
      </w:divBdr>
    </w:div>
    <w:div w:id="1741899293">
      <w:bodyDiv w:val="1"/>
      <w:marLeft w:val="0"/>
      <w:marRight w:val="0"/>
      <w:marTop w:val="0"/>
      <w:marBottom w:val="0"/>
      <w:divBdr>
        <w:top w:val="none" w:sz="0" w:space="0" w:color="auto"/>
        <w:left w:val="none" w:sz="0" w:space="0" w:color="auto"/>
        <w:bottom w:val="none" w:sz="0" w:space="0" w:color="auto"/>
        <w:right w:val="none" w:sz="0" w:space="0" w:color="auto"/>
      </w:divBdr>
    </w:div>
    <w:div w:id="1886595941">
      <w:bodyDiv w:val="1"/>
      <w:marLeft w:val="0"/>
      <w:marRight w:val="0"/>
      <w:marTop w:val="0"/>
      <w:marBottom w:val="0"/>
      <w:divBdr>
        <w:top w:val="none" w:sz="0" w:space="0" w:color="auto"/>
        <w:left w:val="none" w:sz="0" w:space="0" w:color="auto"/>
        <w:bottom w:val="none" w:sz="0" w:space="0" w:color="auto"/>
        <w:right w:val="none" w:sz="0" w:space="0" w:color="auto"/>
      </w:divBdr>
    </w:div>
    <w:div w:id="1934589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6B5FB935-C839-4B61-BDD7-B7DDEC84A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1048</Words>
  <Characters>5770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Lapa Paquiyauri</dc:creator>
  <cp:keywords/>
  <dc:description/>
  <cp:lastModifiedBy>JOSE LUIS LAPA PAQUIYAURI</cp:lastModifiedBy>
  <cp:revision>3</cp:revision>
  <dcterms:created xsi:type="dcterms:W3CDTF">2026-09-14T06:22:00Z</dcterms:created>
  <dcterms:modified xsi:type="dcterms:W3CDTF">2026-09-15T05:53:00Z</dcterms:modified>
</cp:coreProperties>
</file>