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0324B" w14:textId="7121E6CA" w:rsidR="00FD559F" w:rsidRPr="00D94D96" w:rsidRDefault="00FD559F" w:rsidP="00FD559F">
      <w:pPr>
        <w:pStyle w:val="Sinespaciado"/>
        <w:jc w:val="center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b/>
          <w:bCs/>
          <w:sz w:val="18"/>
          <w:szCs w:val="18"/>
        </w:rPr>
        <w:t>SESI</w:t>
      </w:r>
      <w:r w:rsidR="00CD200D" w:rsidRPr="00D94D96">
        <w:rPr>
          <w:rFonts w:ascii="Segoe UI" w:hAnsi="Segoe UI" w:cs="Segoe UI"/>
          <w:b/>
          <w:bCs/>
          <w:sz w:val="18"/>
          <w:szCs w:val="18"/>
        </w:rPr>
        <w:t>Ó</w:t>
      </w:r>
      <w:r w:rsidRPr="00D94D96">
        <w:rPr>
          <w:rFonts w:ascii="Segoe UI" w:hAnsi="Segoe UI" w:cs="Segoe UI"/>
          <w:b/>
          <w:bCs/>
          <w:sz w:val="18"/>
          <w:szCs w:val="18"/>
        </w:rPr>
        <w:t xml:space="preserve">N DE APRENDIZAJE N° </w:t>
      </w:r>
      <w:r w:rsidRPr="00D94D96">
        <w:rPr>
          <w:rFonts w:ascii="Segoe UI" w:hAnsi="Segoe UI" w:cs="Segoe UI"/>
          <w:sz w:val="18"/>
          <w:szCs w:val="18"/>
        </w:rPr>
        <w:t xml:space="preserve">01 </w:t>
      </w:r>
      <w:r w:rsidRPr="00D94D96">
        <w:rPr>
          <w:rFonts w:ascii="Segoe UI" w:hAnsi="Segoe UI" w:cs="Segoe UI"/>
          <w:b/>
          <w:bCs/>
          <w:sz w:val="18"/>
          <w:szCs w:val="18"/>
        </w:rPr>
        <w:t xml:space="preserve">DE LA ACTIVIDAD N° </w:t>
      </w:r>
      <w:r w:rsidRPr="00D94D96">
        <w:rPr>
          <w:rFonts w:ascii="Segoe UI" w:hAnsi="Segoe UI" w:cs="Segoe UI"/>
          <w:sz w:val="18"/>
          <w:szCs w:val="18"/>
        </w:rPr>
        <w:t>01</w:t>
      </w:r>
    </w:p>
    <w:p w14:paraId="61866952" w14:textId="0890EB06" w:rsidR="00FD559F" w:rsidRPr="00D94D96" w:rsidRDefault="0045278E" w:rsidP="00FD559F">
      <w:pPr>
        <w:pStyle w:val="Sinespaciado"/>
        <w:jc w:val="center"/>
        <w:rPr>
          <w:rFonts w:ascii="Segoe UI" w:hAnsi="Segoe UI" w:cs="Segoe UI"/>
          <w:i/>
          <w:iCs/>
          <w:sz w:val="18"/>
          <w:szCs w:val="18"/>
        </w:rPr>
      </w:pPr>
      <w:r w:rsidRPr="00D94D96">
        <w:rPr>
          <w:rFonts w:ascii="Segoe UI" w:hAnsi="Segoe UI" w:cs="Segoe UI"/>
          <w:b/>
          <w:bCs/>
          <w:sz w:val="18"/>
          <w:szCs w:val="18"/>
        </w:rPr>
        <w:t>T</w:t>
      </w:r>
      <w:r w:rsidR="00CD200D" w:rsidRPr="00D94D96">
        <w:rPr>
          <w:rFonts w:ascii="Segoe UI" w:hAnsi="Segoe UI" w:cs="Segoe UI"/>
          <w:b/>
          <w:bCs/>
          <w:sz w:val="18"/>
          <w:szCs w:val="18"/>
        </w:rPr>
        <w:t>Í</w:t>
      </w:r>
      <w:r w:rsidRPr="00D94D96">
        <w:rPr>
          <w:rFonts w:ascii="Segoe UI" w:hAnsi="Segoe UI" w:cs="Segoe UI"/>
          <w:b/>
          <w:bCs/>
          <w:sz w:val="18"/>
          <w:szCs w:val="18"/>
        </w:rPr>
        <w:t xml:space="preserve">TULO: </w:t>
      </w:r>
      <w:r w:rsidR="00C5527C" w:rsidRPr="00D94D96">
        <w:rPr>
          <w:rFonts w:ascii="Segoe UI" w:hAnsi="Segoe UI" w:cs="Segoe UI"/>
          <w:sz w:val="18"/>
          <w:szCs w:val="18"/>
        </w:rPr>
        <w:t>¡</w:t>
      </w:r>
      <w:r w:rsidR="00C5527C" w:rsidRPr="00D94D96">
        <w:rPr>
          <w:rFonts w:ascii="Segoe UI" w:hAnsi="Segoe UI" w:cs="Segoe UI"/>
          <w:i/>
          <w:iCs/>
          <w:sz w:val="18"/>
          <w:szCs w:val="18"/>
        </w:rPr>
        <w:t>Decidimos hoy para el mañana! Entendiendo la importancia del ahorro"</w:t>
      </w:r>
      <w:r w:rsidR="000B1014" w:rsidRPr="00D94D96">
        <w:rPr>
          <w:rFonts w:ascii="Segoe UI" w:hAnsi="Segoe UI" w:cs="Segoe UI"/>
          <w:i/>
          <w:iCs/>
          <w:sz w:val="18"/>
          <w:szCs w:val="18"/>
        </w:rPr>
        <w:t>"</w:t>
      </w:r>
    </w:p>
    <w:p w14:paraId="7C835536" w14:textId="77777777" w:rsidR="00FD559F" w:rsidRPr="00D94D96" w:rsidRDefault="00FD559F" w:rsidP="00FD559F">
      <w:pPr>
        <w:pStyle w:val="Sinespaciado"/>
        <w:rPr>
          <w:rFonts w:ascii="Segoe UI" w:hAnsi="Segoe UI" w:cs="Segoe UI"/>
          <w:b/>
          <w:bCs/>
          <w:sz w:val="18"/>
          <w:szCs w:val="18"/>
        </w:rPr>
      </w:pPr>
    </w:p>
    <w:p w14:paraId="5569046F" w14:textId="77777777" w:rsidR="00FD559F" w:rsidRPr="00D94D96" w:rsidRDefault="00FD559F" w:rsidP="00FD559F">
      <w:pPr>
        <w:pStyle w:val="Sinespaciado"/>
        <w:numPr>
          <w:ilvl w:val="0"/>
          <w:numId w:val="2"/>
        </w:numPr>
        <w:ind w:left="142" w:hanging="142"/>
        <w:rPr>
          <w:rFonts w:ascii="Segoe UI" w:hAnsi="Segoe UI" w:cs="Segoe UI"/>
          <w:b/>
          <w:bCs/>
          <w:sz w:val="18"/>
          <w:szCs w:val="18"/>
        </w:rPr>
      </w:pPr>
      <w:r w:rsidRPr="00D94D96">
        <w:rPr>
          <w:rFonts w:ascii="Segoe UI" w:hAnsi="Segoe UI" w:cs="Segoe UI"/>
          <w:b/>
          <w:bCs/>
          <w:sz w:val="18"/>
          <w:szCs w:val="18"/>
        </w:rPr>
        <w:t>DATOS INFORMATIVOS</w:t>
      </w:r>
    </w:p>
    <w:p w14:paraId="38DBEE11" w14:textId="77777777" w:rsidR="00FD559F" w:rsidRPr="00D94D96" w:rsidRDefault="00FD559F" w:rsidP="00FD559F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INSTITUCIÓN EDUCATIVA</w:t>
      </w:r>
      <w:r w:rsidRPr="00D94D96">
        <w:rPr>
          <w:rFonts w:ascii="Segoe UI" w:hAnsi="Segoe UI" w:cs="Segoe UI"/>
          <w:sz w:val="18"/>
          <w:szCs w:val="18"/>
        </w:rPr>
        <w:tab/>
        <w:t>: “San Ramón”</w:t>
      </w:r>
    </w:p>
    <w:p w14:paraId="6848D08C" w14:textId="77777777" w:rsidR="00FD559F" w:rsidRPr="00D94D96" w:rsidRDefault="00FD559F" w:rsidP="00FD559F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ÁREA</w:t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  <w:t>: Ciencias Sociales</w:t>
      </w:r>
    </w:p>
    <w:p w14:paraId="4C758AE9" w14:textId="77777777" w:rsidR="00FD559F" w:rsidRPr="00D94D96" w:rsidRDefault="00FD559F" w:rsidP="00FD559F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CICLO</w:t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  <w:t>: VI</w:t>
      </w:r>
    </w:p>
    <w:p w14:paraId="545EF6BE" w14:textId="77777777" w:rsidR="00FD559F" w:rsidRPr="00D94D96" w:rsidRDefault="00FD559F" w:rsidP="00FD559F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NIVEL</w:t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  <w:t>: Secundaria</w:t>
      </w:r>
    </w:p>
    <w:p w14:paraId="5A2CB8A7" w14:textId="71554824" w:rsidR="00FD559F" w:rsidRPr="00D94D96" w:rsidRDefault="00FD559F" w:rsidP="00FD559F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GRADO Y SECCIÓN</w:t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  <w:t xml:space="preserve">: </w:t>
      </w:r>
      <w:r w:rsidR="00C5527C" w:rsidRPr="00D94D96">
        <w:rPr>
          <w:rFonts w:ascii="Segoe UI" w:hAnsi="Segoe UI" w:cs="Segoe UI"/>
          <w:sz w:val="18"/>
          <w:szCs w:val="18"/>
        </w:rPr>
        <w:t>2</w:t>
      </w:r>
      <w:r w:rsidRPr="00D94D96">
        <w:rPr>
          <w:rFonts w:ascii="Segoe UI" w:hAnsi="Segoe UI" w:cs="Segoe UI"/>
          <w:sz w:val="18"/>
          <w:szCs w:val="18"/>
        </w:rPr>
        <w:t>°</w:t>
      </w:r>
      <w:r w:rsidR="00D94D96">
        <w:rPr>
          <w:rFonts w:ascii="Segoe UI" w:hAnsi="Segoe UI" w:cs="Segoe UI"/>
          <w:sz w:val="18"/>
          <w:szCs w:val="18"/>
        </w:rPr>
        <w:t xml:space="preserve"> L.</w:t>
      </w:r>
      <w:r w:rsidRPr="00D94D96">
        <w:rPr>
          <w:rFonts w:ascii="Segoe UI" w:hAnsi="Segoe UI" w:cs="Segoe UI"/>
          <w:sz w:val="18"/>
          <w:szCs w:val="18"/>
        </w:rPr>
        <w:t xml:space="preserve"> M, N, O, P</w:t>
      </w:r>
    </w:p>
    <w:p w14:paraId="00B4D283" w14:textId="1B7990A6" w:rsidR="00FD559F" w:rsidRPr="00806F45" w:rsidRDefault="00FD559F" w:rsidP="00FD559F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DOCENTE</w:t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  <w:t xml:space="preserve">: </w:t>
      </w:r>
      <w:r w:rsidR="00806F45" w:rsidRPr="00806F45">
        <w:rPr>
          <w:rFonts w:ascii="Segoe UI" w:hAnsi="Segoe UI" w:cs="Segoe UI"/>
          <w:sz w:val="18"/>
          <w:szCs w:val="18"/>
        </w:rPr>
        <w:t>Elba Cecilia Chávez Jáuregui </w:t>
      </w:r>
    </w:p>
    <w:p w14:paraId="33FC9806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sz w:val="18"/>
          <w:szCs w:val="18"/>
        </w:rPr>
      </w:pPr>
    </w:p>
    <w:p w14:paraId="7C60ED01" w14:textId="77777777" w:rsidR="00FD559F" w:rsidRPr="00D94D96" w:rsidRDefault="00FD559F" w:rsidP="00FD559F">
      <w:pPr>
        <w:pStyle w:val="Sinespaciado"/>
        <w:numPr>
          <w:ilvl w:val="0"/>
          <w:numId w:val="2"/>
        </w:numPr>
        <w:ind w:left="284" w:hanging="284"/>
        <w:jc w:val="both"/>
        <w:rPr>
          <w:rFonts w:ascii="Segoe UI" w:hAnsi="Segoe UI" w:cs="Segoe UI"/>
          <w:b/>
          <w:bCs/>
          <w:sz w:val="18"/>
          <w:szCs w:val="18"/>
        </w:rPr>
      </w:pPr>
      <w:r w:rsidRPr="00D94D96">
        <w:rPr>
          <w:rFonts w:ascii="Segoe UI" w:hAnsi="Segoe UI" w:cs="Segoe UI"/>
          <w:b/>
          <w:bCs/>
          <w:sz w:val="18"/>
          <w:szCs w:val="18"/>
        </w:rPr>
        <w:t>PROPOSITO DE APRENDIZAJE</w:t>
      </w:r>
    </w:p>
    <w:tbl>
      <w:tblPr>
        <w:tblStyle w:val="Tablaconcuadrcula"/>
        <w:tblW w:w="963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984"/>
        <w:gridCol w:w="1419"/>
        <w:gridCol w:w="1275"/>
        <w:gridCol w:w="4961"/>
      </w:tblGrid>
      <w:tr w:rsidR="00D80741" w:rsidRPr="00D94D96" w14:paraId="3BB8D880" w14:textId="77777777" w:rsidTr="000B1014">
        <w:trPr>
          <w:trHeight w:val="283"/>
        </w:trPr>
        <w:tc>
          <w:tcPr>
            <w:tcW w:w="1984" w:type="dxa"/>
            <w:shd w:val="clear" w:color="auto" w:fill="66CCFF"/>
            <w:vAlign w:val="center"/>
          </w:tcPr>
          <w:p w14:paraId="2D712801" w14:textId="77777777" w:rsidR="00FD559F" w:rsidRPr="00D94D96" w:rsidRDefault="00FD559F" w:rsidP="00C8196D">
            <w:pPr>
              <w:pStyle w:val="Sinespaciado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COMPETENCIA</w:t>
            </w:r>
          </w:p>
        </w:tc>
        <w:tc>
          <w:tcPr>
            <w:tcW w:w="2694" w:type="dxa"/>
            <w:gridSpan w:val="2"/>
            <w:shd w:val="clear" w:color="auto" w:fill="66CCFF"/>
            <w:vAlign w:val="center"/>
          </w:tcPr>
          <w:p w14:paraId="69186821" w14:textId="1E3AFE5A" w:rsidR="00FD559F" w:rsidRPr="00D94D96" w:rsidRDefault="00FD559F" w:rsidP="00C8196D">
            <w:pPr>
              <w:pStyle w:val="Sinespaciado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CAPACIDAD</w:t>
            </w:r>
            <w:r w:rsidR="00E21A24"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ES</w:t>
            </w:r>
          </w:p>
        </w:tc>
        <w:tc>
          <w:tcPr>
            <w:tcW w:w="4961" w:type="dxa"/>
            <w:shd w:val="clear" w:color="auto" w:fill="66CCFF"/>
            <w:vAlign w:val="center"/>
          </w:tcPr>
          <w:p w14:paraId="685FBBE9" w14:textId="432A0872" w:rsidR="00FD559F" w:rsidRPr="00D94D96" w:rsidRDefault="00F122B2" w:rsidP="00C8196D">
            <w:pPr>
              <w:pStyle w:val="Sinespaciado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CRITERIOS</w:t>
            </w:r>
          </w:p>
        </w:tc>
      </w:tr>
      <w:tr w:rsidR="00D80741" w:rsidRPr="00D94D96" w14:paraId="4A355337" w14:textId="77777777" w:rsidTr="000B1014">
        <w:trPr>
          <w:trHeight w:val="1351"/>
        </w:trPr>
        <w:tc>
          <w:tcPr>
            <w:tcW w:w="1984" w:type="dxa"/>
            <w:vAlign w:val="center"/>
          </w:tcPr>
          <w:p w14:paraId="3D566DD5" w14:textId="290E288B" w:rsidR="00FD559F" w:rsidRPr="00D94D96" w:rsidRDefault="008775DB" w:rsidP="00C8196D">
            <w:pPr>
              <w:pStyle w:val="Sinespaciado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694" w:type="dxa"/>
            <w:gridSpan w:val="2"/>
            <w:vAlign w:val="center"/>
          </w:tcPr>
          <w:p w14:paraId="03C2B48B" w14:textId="58367771" w:rsidR="000B1014" w:rsidRPr="00D94D96" w:rsidRDefault="000B1014" w:rsidP="00E47A63">
            <w:pPr>
              <w:pStyle w:val="Prrafodelista"/>
              <w:numPr>
                <w:ilvl w:val="0"/>
                <w:numId w:val="33"/>
              </w:numPr>
              <w:ind w:left="176" w:hanging="14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Comprende el funcionamiento del sistema económico y financiero.</w:t>
            </w:r>
          </w:p>
          <w:p w14:paraId="37C05B39" w14:textId="41F2AAB7" w:rsidR="00FD559F" w:rsidRPr="00D94D96" w:rsidRDefault="000B1014" w:rsidP="00E47A63">
            <w:pPr>
              <w:pStyle w:val="Prrafodelista"/>
              <w:numPr>
                <w:ilvl w:val="0"/>
                <w:numId w:val="33"/>
              </w:numPr>
              <w:ind w:left="176" w:hanging="14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Toma decisiones económicas y financieras.</w:t>
            </w:r>
          </w:p>
        </w:tc>
        <w:tc>
          <w:tcPr>
            <w:tcW w:w="4961" w:type="dxa"/>
          </w:tcPr>
          <w:p w14:paraId="16885383" w14:textId="77777777" w:rsidR="00C5527C" w:rsidRPr="00D94D96" w:rsidRDefault="00C5527C" w:rsidP="00C5527C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1. Identifica la diferencia entre ingresos, gastos y ahorro a partir de casos cotidianos.</w:t>
            </w:r>
          </w:p>
          <w:p w14:paraId="06F888A8" w14:textId="77777777" w:rsidR="00C5527C" w:rsidRPr="00D94D96" w:rsidRDefault="00C5527C" w:rsidP="00C5527C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2. Explica la importancia del ahorro como herramienta para alcanzar metas financieras personales o familiares.</w:t>
            </w:r>
          </w:p>
          <w:p w14:paraId="69786130" w14:textId="079F5420" w:rsidR="00FD559F" w:rsidRPr="00D94D96" w:rsidRDefault="00C5527C" w:rsidP="00C5527C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3. Elabora un presupuesto familiar básico y un plan de ahorro viable priorizando necesidades sobre deseos.</w:t>
            </w:r>
          </w:p>
        </w:tc>
      </w:tr>
      <w:tr w:rsidR="00D80741" w:rsidRPr="00D94D96" w14:paraId="31B9DAAB" w14:textId="77777777" w:rsidTr="00DB4969">
        <w:trPr>
          <w:trHeight w:val="726"/>
        </w:trPr>
        <w:tc>
          <w:tcPr>
            <w:tcW w:w="1984" w:type="dxa"/>
            <w:shd w:val="clear" w:color="auto" w:fill="66CCFF"/>
            <w:vAlign w:val="center"/>
          </w:tcPr>
          <w:p w14:paraId="7AC64A94" w14:textId="77777777" w:rsidR="00FD559F" w:rsidRPr="00D94D96" w:rsidRDefault="00FD559F" w:rsidP="00C8196D">
            <w:pPr>
              <w:pStyle w:val="Sinespaciado"/>
              <w:jc w:val="center"/>
              <w:rPr>
                <w:rStyle w:val="normaltextrun"/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Style w:val="normaltextrun"/>
                <w:rFonts w:ascii="Segoe UI" w:hAnsi="Segoe UI" w:cs="Segoe UI"/>
                <w:b/>
                <w:bCs/>
                <w:sz w:val="18"/>
                <w:szCs w:val="18"/>
              </w:rPr>
              <w:t>PROPÓSITO DE LA SESIÓN</w:t>
            </w:r>
          </w:p>
        </w:tc>
        <w:tc>
          <w:tcPr>
            <w:tcW w:w="7655" w:type="dxa"/>
            <w:gridSpan w:val="3"/>
            <w:vAlign w:val="center"/>
          </w:tcPr>
          <w:p w14:paraId="24281BA9" w14:textId="799601EA" w:rsidR="00FD559F" w:rsidRPr="00D94D96" w:rsidRDefault="00D94D96" w:rsidP="00C5527C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Gestionar nuestros recursos económicos comprendiendo la importancia del ahorro y elaborando un plan de presupuesto básico para cumplir metas financieras”.</w:t>
            </w:r>
          </w:p>
        </w:tc>
      </w:tr>
      <w:tr w:rsidR="00D80741" w:rsidRPr="00D94D96" w14:paraId="0BC5ADF0" w14:textId="77777777" w:rsidTr="000B1014">
        <w:trPr>
          <w:trHeight w:val="729"/>
        </w:trPr>
        <w:tc>
          <w:tcPr>
            <w:tcW w:w="1984" w:type="dxa"/>
            <w:shd w:val="clear" w:color="auto" w:fill="66CCFF"/>
            <w:vAlign w:val="center"/>
          </w:tcPr>
          <w:p w14:paraId="42069568" w14:textId="57F54F7B" w:rsidR="00FD559F" w:rsidRPr="00D94D96" w:rsidRDefault="00FD559F" w:rsidP="00C8196D">
            <w:pPr>
              <w:pStyle w:val="Sinespaciado"/>
              <w:jc w:val="center"/>
              <w:rPr>
                <w:rStyle w:val="normaltextrun"/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Style w:val="normaltextrun"/>
                <w:rFonts w:ascii="Segoe UI" w:hAnsi="Segoe UI" w:cs="Segoe UI"/>
                <w:b/>
                <w:bCs/>
                <w:sz w:val="18"/>
                <w:szCs w:val="18"/>
              </w:rPr>
              <w:t>DESEMPEÑO</w:t>
            </w:r>
            <w:r w:rsidR="00EA289E" w:rsidRPr="00D94D96">
              <w:rPr>
                <w:rStyle w:val="normaltextrun"/>
                <w:rFonts w:ascii="Segoe UI" w:hAnsi="Segoe UI" w:cs="Segoe UI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7655" w:type="dxa"/>
            <w:gridSpan w:val="3"/>
            <w:vAlign w:val="center"/>
          </w:tcPr>
          <w:p w14:paraId="119E94F8" w14:textId="222621A0" w:rsidR="00FD559F" w:rsidRPr="00D94D96" w:rsidRDefault="00C5527C" w:rsidP="00C5527C">
            <w:pPr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Explica el rol del Estado y de las empresas en la economía, y propone alternativas para el uso responsable del dinero y el ahorro a nivel personal y familiar.</w:t>
            </w:r>
          </w:p>
        </w:tc>
      </w:tr>
      <w:tr w:rsidR="00D80741" w:rsidRPr="00D94D96" w14:paraId="1AC924E9" w14:textId="77777777" w:rsidTr="00DB4969">
        <w:trPr>
          <w:trHeight w:val="340"/>
        </w:trPr>
        <w:tc>
          <w:tcPr>
            <w:tcW w:w="1984" w:type="dxa"/>
            <w:shd w:val="clear" w:color="auto" w:fill="66CCFF"/>
            <w:vAlign w:val="center"/>
          </w:tcPr>
          <w:p w14:paraId="39AE7A5F" w14:textId="77777777" w:rsidR="00FD559F" w:rsidRPr="00D94D96" w:rsidRDefault="00FD559F" w:rsidP="00C8196D">
            <w:pPr>
              <w:pStyle w:val="Sinespaciado"/>
              <w:jc w:val="center"/>
              <w:rPr>
                <w:rStyle w:val="normaltextrun"/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Style w:val="normaltextrun"/>
                <w:rFonts w:ascii="Segoe UI" w:hAnsi="Segoe UI" w:cs="Segoe UI"/>
                <w:b/>
                <w:bCs/>
                <w:sz w:val="18"/>
                <w:szCs w:val="18"/>
              </w:rPr>
              <w:t>EVIDENCIA</w:t>
            </w:r>
          </w:p>
        </w:tc>
        <w:tc>
          <w:tcPr>
            <w:tcW w:w="7655" w:type="dxa"/>
            <w:gridSpan w:val="3"/>
            <w:vAlign w:val="center"/>
          </w:tcPr>
          <w:p w14:paraId="75997277" w14:textId="40CCB53D" w:rsidR="00FD559F" w:rsidRPr="00D94D96" w:rsidRDefault="00D94D96" w:rsidP="0010294C">
            <w:pPr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Plan de Presupuesto y Meta de Ahorro Básico: Documento en papelote o digital elaborado en equipo, donde presentan el análisis de ingresos/gastos de un caso y proponen un plan de ahorro viable y justificado.</w:t>
            </w:r>
          </w:p>
        </w:tc>
      </w:tr>
      <w:tr w:rsidR="00D80741" w:rsidRPr="00D94D96" w14:paraId="70E6B2E0" w14:textId="77777777" w:rsidTr="00C8196D">
        <w:trPr>
          <w:trHeight w:val="429"/>
        </w:trPr>
        <w:tc>
          <w:tcPr>
            <w:tcW w:w="3403" w:type="dxa"/>
            <w:gridSpan w:val="2"/>
            <w:shd w:val="clear" w:color="auto" w:fill="66CCFF"/>
            <w:vAlign w:val="center"/>
          </w:tcPr>
          <w:p w14:paraId="3199C4DB" w14:textId="77777777" w:rsidR="00FD559F" w:rsidRPr="00D94D96" w:rsidRDefault="00FD559F" w:rsidP="00C8196D">
            <w:pPr>
              <w:pStyle w:val="Sinespaciado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Style w:val="normaltextrun"/>
                <w:rFonts w:ascii="Segoe UI" w:hAnsi="Segoe UI" w:cs="Segoe UI"/>
                <w:b/>
                <w:bCs/>
                <w:sz w:val="18"/>
                <w:szCs w:val="18"/>
              </w:rPr>
              <w:t xml:space="preserve">INSTRUMENTO DE EVALUACIÓN </w:t>
            </w:r>
          </w:p>
        </w:tc>
        <w:tc>
          <w:tcPr>
            <w:tcW w:w="6236" w:type="dxa"/>
            <w:gridSpan w:val="2"/>
            <w:vAlign w:val="center"/>
          </w:tcPr>
          <w:p w14:paraId="7321C099" w14:textId="6E41E449" w:rsidR="00FD559F" w:rsidRPr="00D94D96" w:rsidRDefault="00D94D96" w:rsidP="00D94D96">
            <w:pPr>
              <w:pStyle w:val="Sinespaciado"/>
              <w:rPr>
                <w:rFonts w:ascii="Segoe UI" w:eastAsia="Times New Roman" w:hAnsi="Segoe UI" w:cs="Segoe UI"/>
                <w:color w:val="000000" w:themeColor="text1"/>
                <w:sz w:val="18"/>
                <w:szCs w:val="18"/>
                <w:lang w:eastAsia="es-PE"/>
              </w:rPr>
            </w:pPr>
            <w:r w:rsidRPr="00D94D96">
              <w:rPr>
                <w:rFonts w:ascii="Segoe UI" w:eastAsia="Times New Roman" w:hAnsi="Segoe UI" w:cs="Segoe UI"/>
                <w:color w:val="000000" w:themeColor="text1"/>
                <w:sz w:val="18"/>
                <w:szCs w:val="18"/>
                <w:lang w:eastAsia="es-PE"/>
              </w:rPr>
              <w:t>Rúbrica de evaluación</w:t>
            </w:r>
          </w:p>
        </w:tc>
      </w:tr>
    </w:tbl>
    <w:p w14:paraId="5D6940F8" w14:textId="77777777" w:rsidR="00FD559F" w:rsidRPr="00D94D96" w:rsidRDefault="00FD559F" w:rsidP="00FD559F">
      <w:pPr>
        <w:pStyle w:val="Sinespaciado"/>
        <w:ind w:left="284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29EE6534" w14:textId="77777777" w:rsidR="00FD559F" w:rsidRPr="00D94D96" w:rsidRDefault="00FD559F" w:rsidP="00FD559F">
      <w:pPr>
        <w:pStyle w:val="Sinespaciado"/>
        <w:ind w:left="284"/>
        <w:jc w:val="both"/>
        <w:rPr>
          <w:rFonts w:ascii="Segoe UI" w:hAnsi="Segoe UI" w:cs="Segoe UI"/>
          <w:b/>
          <w:bCs/>
          <w:sz w:val="18"/>
          <w:szCs w:val="18"/>
        </w:rPr>
      </w:pPr>
      <w:r w:rsidRPr="00D94D96">
        <w:rPr>
          <w:rFonts w:ascii="Segoe UI" w:hAnsi="Segoe UI" w:cs="Segoe UI"/>
          <w:b/>
          <w:bCs/>
          <w:sz w:val="18"/>
          <w:szCs w:val="18"/>
        </w:rPr>
        <w:t>ENFOQUE TRANSVERSAL</w:t>
      </w:r>
    </w:p>
    <w:tbl>
      <w:tblPr>
        <w:tblStyle w:val="Tablaconcuadrcula"/>
        <w:tblW w:w="9634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523"/>
        <w:gridCol w:w="1871"/>
        <w:gridCol w:w="5240"/>
      </w:tblGrid>
      <w:tr w:rsidR="00D80741" w:rsidRPr="00D94D96" w14:paraId="158475A8" w14:textId="77777777" w:rsidTr="00C8196D">
        <w:trPr>
          <w:trHeight w:val="283"/>
        </w:trPr>
        <w:tc>
          <w:tcPr>
            <w:tcW w:w="2523" w:type="dxa"/>
            <w:shd w:val="clear" w:color="auto" w:fill="66CCFF"/>
            <w:vAlign w:val="center"/>
          </w:tcPr>
          <w:p w14:paraId="39AD4013" w14:textId="77777777" w:rsidR="00FD559F" w:rsidRPr="00D94D96" w:rsidRDefault="00FD559F" w:rsidP="00C8196D">
            <w:pPr>
              <w:pStyle w:val="Sinespaciado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ENFOQUE TRANSVERSAL</w:t>
            </w:r>
          </w:p>
        </w:tc>
        <w:tc>
          <w:tcPr>
            <w:tcW w:w="1871" w:type="dxa"/>
            <w:shd w:val="clear" w:color="auto" w:fill="66CCFF"/>
            <w:vAlign w:val="center"/>
          </w:tcPr>
          <w:p w14:paraId="467FFDFB" w14:textId="77777777" w:rsidR="00FD559F" w:rsidRPr="00D94D96" w:rsidRDefault="00FD559F" w:rsidP="00C8196D">
            <w:pPr>
              <w:pStyle w:val="Sinespaciado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VALOR </w:t>
            </w:r>
          </w:p>
        </w:tc>
        <w:tc>
          <w:tcPr>
            <w:tcW w:w="5240" w:type="dxa"/>
            <w:shd w:val="clear" w:color="auto" w:fill="66CCFF"/>
            <w:vAlign w:val="center"/>
          </w:tcPr>
          <w:p w14:paraId="373F614C" w14:textId="77777777" w:rsidR="00FD559F" w:rsidRPr="00D94D96" w:rsidRDefault="00FD559F" w:rsidP="00C8196D">
            <w:pPr>
              <w:pStyle w:val="Sinespaciado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CONDUCTA OBSERVABLE</w:t>
            </w:r>
          </w:p>
        </w:tc>
      </w:tr>
      <w:tr w:rsidR="00FD559F" w:rsidRPr="00D94D96" w14:paraId="266AB3F8" w14:textId="77777777" w:rsidTr="00C8196D">
        <w:trPr>
          <w:trHeight w:val="907"/>
        </w:trPr>
        <w:tc>
          <w:tcPr>
            <w:tcW w:w="2523" w:type="dxa"/>
            <w:vAlign w:val="center"/>
          </w:tcPr>
          <w:p w14:paraId="15A267BB" w14:textId="31A73D00" w:rsidR="00FD559F" w:rsidRPr="00D94D96" w:rsidRDefault="00C5527C" w:rsidP="0010294C">
            <w:pPr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Enfoque Orientación al Bien Común</w:t>
            </w:r>
          </w:p>
        </w:tc>
        <w:tc>
          <w:tcPr>
            <w:tcW w:w="1871" w:type="dxa"/>
            <w:vAlign w:val="center"/>
          </w:tcPr>
          <w:p w14:paraId="12721F2B" w14:textId="78966CBA" w:rsidR="00FD559F" w:rsidRPr="00D94D96" w:rsidRDefault="00C5527C" w:rsidP="0010294C">
            <w:pPr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Responsabilidad y Solidaridad.</w:t>
            </w:r>
          </w:p>
        </w:tc>
        <w:tc>
          <w:tcPr>
            <w:tcW w:w="5240" w:type="dxa"/>
            <w:vAlign w:val="center"/>
          </w:tcPr>
          <w:p w14:paraId="3F226ADF" w14:textId="6322CE08" w:rsidR="00FD559F" w:rsidRPr="00D94D96" w:rsidRDefault="00C5527C" w:rsidP="00E47A63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Los estudiantes demuestran solidaridad y responsabilidad al proponer estrategias de ahorro que beneficien el bienestar familiar y la gestión sostenible de los recursos del hogar.</w:t>
            </w:r>
          </w:p>
        </w:tc>
      </w:tr>
    </w:tbl>
    <w:p w14:paraId="21AE9317" w14:textId="77777777" w:rsidR="00EA289E" w:rsidRPr="00D94D96" w:rsidRDefault="00EA289E" w:rsidP="00EA289E">
      <w:pPr>
        <w:pStyle w:val="Sinespaciado"/>
        <w:ind w:left="284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373AF5BA" w14:textId="560BE720" w:rsidR="00FD559F" w:rsidRPr="00D94D96" w:rsidRDefault="00FD559F" w:rsidP="00FD559F">
      <w:pPr>
        <w:pStyle w:val="Sinespaciado"/>
        <w:numPr>
          <w:ilvl w:val="0"/>
          <w:numId w:val="2"/>
        </w:numPr>
        <w:ind w:left="284" w:hanging="284"/>
        <w:jc w:val="both"/>
        <w:rPr>
          <w:rFonts w:ascii="Segoe UI" w:hAnsi="Segoe UI" w:cs="Segoe UI"/>
          <w:b/>
          <w:bCs/>
          <w:sz w:val="18"/>
          <w:szCs w:val="18"/>
        </w:rPr>
      </w:pPr>
      <w:r w:rsidRPr="00D94D96">
        <w:rPr>
          <w:rFonts w:ascii="Segoe UI" w:hAnsi="Segoe UI" w:cs="Segoe UI"/>
          <w:b/>
          <w:bCs/>
          <w:sz w:val="18"/>
          <w:szCs w:val="18"/>
        </w:rPr>
        <w:t>SECUENCIA DIDACTICA</w:t>
      </w:r>
    </w:p>
    <w:tbl>
      <w:tblPr>
        <w:tblStyle w:val="Tablaconcuadrcula"/>
        <w:tblW w:w="961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8901"/>
      </w:tblGrid>
      <w:tr w:rsidR="00D80741" w:rsidRPr="00D94D96" w14:paraId="6379D87F" w14:textId="77777777" w:rsidTr="00C8196D">
        <w:trPr>
          <w:trHeight w:val="468"/>
        </w:trPr>
        <w:tc>
          <w:tcPr>
            <w:tcW w:w="709" w:type="dxa"/>
            <w:vMerge w:val="restart"/>
            <w:shd w:val="clear" w:color="auto" w:fill="66CCFF"/>
            <w:textDirection w:val="btLr"/>
            <w:vAlign w:val="center"/>
          </w:tcPr>
          <w:p w14:paraId="6BF1AEF1" w14:textId="77777777" w:rsidR="00FD559F" w:rsidRPr="00D94D96" w:rsidRDefault="00FD559F" w:rsidP="00C8196D">
            <w:pPr>
              <w:pStyle w:val="Sinespaciado"/>
              <w:ind w:left="113" w:right="113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INICIO</w:t>
            </w:r>
          </w:p>
        </w:tc>
        <w:tc>
          <w:tcPr>
            <w:tcW w:w="8901" w:type="dxa"/>
            <w:vAlign w:val="center"/>
          </w:tcPr>
          <w:p w14:paraId="31D1539B" w14:textId="77777777" w:rsidR="00FD559F" w:rsidRPr="00D94D96" w:rsidRDefault="00FD559F" w:rsidP="00C8196D">
            <w:pPr>
              <w:pStyle w:val="Sinespaciado"/>
              <w:jc w:val="both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MOTIVACIÓN</w:t>
            </w:r>
          </w:p>
          <w:p w14:paraId="4681251E" w14:textId="3E290B91" w:rsidR="00FD559F" w:rsidRPr="00D94D96" w:rsidRDefault="00C5527C" w:rsidP="00C5527C">
            <w:pPr>
              <w:pStyle w:val="Sinespaciad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Se inicia la sesión proyectando o narrando brevemente el caso de "La alcancía vacía de Mateo", un adolescente que gastó su propina de la semana en videojuegos y golosinas, quedándose sin dinero cuando surgió una emergencia (comprar un libro escolar obligatorio).</w:t>
            </w:r>
          </w:p>
        </w:tc>
      </w:tr>
      <w:tr w:rsidR="00D80741" w:rsidRPr="00D94D96" w14:paraId="3ED2C8C4" w14:textId="77777777" w:rsidTr="00C8196D">
        <w:trPr>
          <w:trHeight w:val="504"/>
        </w:trPr>
        <w:tc>
          <w:tcPr>
            <w:tcW w:w="709" w:type="dxa"/>
            <w:vMerge/>
            <w:shd w:val="clear" w:color="auto" w:fill="66CCFF"/>
            <w:textDirection w:val="btLr"/>
            <w:vAlign w:val="center"/>
          </w:tcPr>
          <w:p w14:paraId="54736FDB" w14:textId="77777777" w:rsidR="00FD559F" w:rsidRPr="00D94D96" w:rsidRDefault="00FD559F" w:rsidP="00C8196D">
            <w:pPr>
              <w:pStyle w:val="Sinespaciado"/>
              <w:ind w:left="113" w:right="113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8901" w:type="dxa"/>
            <w:vAlign w:val="center"/>
          </w:tcPr>
          <w:p w14:paraId="6B96F7BA" w14:textId="77777777" w:rsidR="00FD559F" w:rsidRPr="00D94D96" w:rsidRDefault="00FD559F" w:rsidP="00C8196D">
            <w:pPr>
              <w:pStyle w:val="Sinespaciado"/>
              <w:jc w:val="both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SABERES PREVIOS </w:t>
            </w:r>
          </w:p>
          <w:p w14:paraId="19AA8C3D" w14:textId="3B34DCD4" w:rsidR="00FD559F" w:rsidRPr="00D94D96" w:rsidRDefault="00C5527C" w:rsidP="0010294C">
            <w:pPr>
              <w:rPr>
                <w:rFonts w:ascii="Segoe UI" w:hAnsi="Segoe UI" w:cs="Segoe UI"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Cs/>
                <w:sz w:val="18"/>
                <w:szCs w:val="18"/>
              </w:rPr>
              <w:t>Se plantea a los estudiantes las siguientes interrogantes: ¿Qué le pasó a Mateo? ¿Alguna vez les ha ocurrido algo similar? ¿Qué es el ahorro para ustedes?</w:t>
            </w:r>
          </w:p>
        </w:tc>
      </w:tr>
      <w:tr w:rsidR="00D80741" w:rsidRPr="00D94D96" w14:paraId="0BACC9D5" w14:textId="77777777" w:rsidTr="00C8196D">
        <w:trPr>
          <w:trHeight w:val="552"/>
        </w:trPr>
        <w:tc>
          <w:tcPr>
            <w:tcW w:w="709" w:type="dxa"/>
            <w:vMerge/>
            <w:shd w:val="clear" w:color="auto" w:fill="66CCFF"/>
            <w:textDirection w:val="btLr"/>
            <w:vAlign w:val="center"/>
          </w:tcPr>
          <w:p w14:paraId="376CE16B" w14:textId="77777777" w:rsidR="00FD559F" w:rsidRPr="00D94D96" w:rsidRDefault="00FD559F" w:rsidP="00C8196D">
            <w:pPr>
              <w:pStyle w:val="Sinespaciado"/>
              <w:ind w:left="113" w:right="113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8901" w:type="dxa"/>
            <w:vAlign w:val="center"/>
          </w:tcPr>
          <w:p w14:paraId="574D39D2" w14:textId="30382A80" w:rsidR="00DB4969" w:rsidRPr="00D94D96" w:rsidRDefault="00FD559F" w:rsidP="0096526F">
            <w:pPr>
              <w:pStyle w:val="Sinespaciado"/>
              <w:jc w:val="both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CONFLICTO COGNITIVO</w:t>
            </w:r>
          </w:p>
          <w:p w14:paraId="3E59C109" w14:textId="1B3D520D" w:rsidR="00C5527C" w:rsidRPr="00D94D96" w:rsidRDefault="00C5527C" w:rsidP="0096526F">
            <w:pPr>
              <w:pStyle w:val="Sinespaciad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Se lanza la pregunta retadora: Si el dinero que recibimos (propina o ingresos familiares) siempre es limitado, ¿por qué nos cuesta tanto ahorrar y de qué manera el ahorro cambia nuestro futuro?</w:t>
            </w:r>
          </w:p>
          <w:p w14:paraId="58ED9533" w14:textId="77777777" w:rsidR="00C5527C" w:rsidRPr="00D94D96" w:rsidRDefault="000B1014" w:rsidP="00E47A63">
            <w:pPr>
              <w:pStyle w:val="Sinespaciado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Presentación</w:t>
            </w:r>
            <w:r w:rsidR="00E47A63"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: </w:t>
            </w:r>
          </w:p>
          <w:p w14:paraId="020B6EF8" w14:textId="22FCD7C0" w:rsidR="000B1014" w:rsidRPr="00D94D96" w:rsidRDefault="00C5527C" w:rsidP="00E47A63">
            <w:pPr>
              <w:pStyle w:val="Sinespaciado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Se enuncia junto con los estudiantes el propósito de la sesión: “Hoy aprenderemos a gestionar nuestros recursos económicos comprendiendo la importancia del ahorro y elaborando un plan de presupuesto básico para cumplir metas financieras”.</w:t>
            </w:r>
          </w:p>
        </w:tc>
      </w:tr>
      <w:tr w:rsidR="00D80741" w:rsidRPr="00D94D96" w14:paraId="25DECF87" w14:textId="77777777" w:rsidTr="00C8196D">
        <w:trPr>
          <w:cantSplit/>
          <w:trHeight w:val="1134"/>
        </w:trPr>
        <w:tc>
          <w:tcPr>
            <w:tcW w:w="709" w:type="dxa"/>
            <w:shd w:val="clear" w:color="auto" w:fill="66CCFF"/>
            <w:textDirection w:val="btLr"/>
            <w:vAlign w:val="center"/>
          </w:tcPr>
          <w:p w14:paraId="7EC7AA86" w14:textId="77777777" w:rsidR="00FD559F" w:rsidRPr="00D94D96" w:rsidRDefault="00FD559F" w:rsidP="00C8196D">
            <w:pPr>
              <w:pStyle w:val="Sinespaciado"/>
              <w:ind w:left="113" w:right="113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lastRenderedPageBreak/>
              <w:t>DESARROLLO</w:t>
            </w:r>
          </w:p>
        </w:tc>
        <w:tc>
          <w:tcPr>
            <w:tcW w:w="8901" w:type="dxa"/>
            <w:vAlign w:val="center"/>
          </w:tcPr>
          <w:p w14:paraId="70585EAE" w14:textId="310C2176" w:rsidR="00C5527C" w:rsidRPr="00D94D96" w:rsidRDefault="00C5527C" w:rsidP="005968B0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Gestión y acompañamiento (Procesos didácticos del área:</w:t>
            </w:r>
            <w:r w:rsidRPr="00D94D96">
              <w:rPr>
                <w:rFonts w:ascii="Segoe UI" w:hAnsi="Segoe UI" w:cs="Segoe UI"/>
                <w:sz w:val="18"/>
                <w:szCs w:val="18"/>
              </w:rPr>
              <w:t xml:space="preserve"> Análisis de información y toma de decisiones):</w:t>
            </w:r>
          </w:p>
          <w:p w14:paraId="09353E70" w14:textId="4D65FF4D" w:rsidR="00C5527C" w:rsidRPr="00D94D96" w:rsidRDefault="00C5527C" w:rsidP="005968B0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Paso 1: Información teórica:</w:t>
            </w:r>
            <w:r w:rsidRPr="00D94D96">
              <w:rPr>
                <w:rFonts w:ascii="Segoe UI" w:hAnsi="Segoe UI" w:cs="Segoe UI"/>
                <w:sz w:val="18"/>
                <w:szCs w:val="18"/>
              </w:rPr>
              <w:t xml:space="preserve"> Mediante una infografía interactiva en la pizarra, se explican conceptos clave: Ingresos, Gastos (necesidades vs. deseos), Presupuesto y Ahorro. Se enfatiza que el ahorro no es lo que sobra después de gastar, sino lo que se separa antes de hacerlo.</w:t>
            </w:r>
          </w:p>
          <w:p w14:paraId="5AA900AA" w14:textId="3FBBE5DB" w:rsidR="00C5527C" w:rsidRPr="00D94D96" w:rsidRDefault="00C5527C" w:rsidP="005968B0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Paso 2: Análisis de casos</w:t>
            </w:r>
            <w:r w:rsidR="005968B0"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: </w:t>
            </w:r>
            <w:r w:rsidRPr="00D94D96">
              <w:rPr>
                <w:rFonts w:ascii="Segoe UI" w:hAnsi="Segoe UI" w:cs="Segoe UI"/>
                <w:sz w:val="18"/>
                <w:szCs w:val="18"/>
              </w:rPr>
              <w:t>Se organiza a los estudiantes en equipos de cuatro integrantes. A cada equipo se le entrega una tarjeta con un caso de la vida real sobre familias con diferentes ingresos y gastos. Los equipos analizan la situación utilizando la técnica del subrayado y responden: ¿Dónde están los gastos hormiga? ¿Qué decisiones financieras debe tomar la familia?</w:t>
            </w:r>
          </w:p>
          <w:p w14:paraId="4CE5C5B7" w14:textId="67FAA9BD" w:rsidR="00FD559F" w:rsidRPr="00D94D96" w:rsidRDefault="00C5527C" w:rsidP="005968B0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Paso 3: Elaboración del producto: </w:t>
            </w:r>
            <w:r w:rsidRPr="00D94D96">
              <w:rPr>
                <w:rFonts w:ascii="Segoe UI" w:hAnsi="Segoe UI" w:cs="Segoe UI"/>
                <w:sz w:val="18"/>
                <w:szCs w:val="18"/>
              </w:rPr>
              <w:t>Cada equipo diseña una propuesta de Presupuesto y Plan de Ahorro Familiar Básico para el caso asignado, identificando una meta a corto plazo (por ejemplo, comprar útiles, un fondo de emergencia o una herramienta de estudio). El docente acompaña, orienta y retrocede formativamente mesa por mesa mediante preguntas guía (ej. ¿Este gasto es una necesidad o un deseo? ¿Cómo podríamos reducirlo?).</w:t>
            </w:r>
          </w:p>
        </w:tc>
      </w:tr>
      <w:tr w:rsidR="00D80741" w:rsidRPr="00D94D96" w14:paraId="2554EB31" w14:textId="77777777" w:rsidTr="00C8196D">
        <w:trPr>
          <w:cantSplit/>
          <w:trHeight w:val="1134"/>
        </w:trPr>
        <w:tc>
          <w:tcPr>
            <w:tcW w:w="709" w:type="dxa"/>
            <w:shd w:val="clear" w:color="auto" w:fill="66CCFF"/>
            <w:textDirection w:val="btLr"/>
            <w:vAlign w:val="center"/>
          </w:tcPr>
          <w:p w14:paraId="6FCC43E8" w14:textId="77777777" w:rsidR="00FD559F" w:rsidRPr="00D94D96" w:rsidRDefault="00FD559F" w:rsidP="00C8196D">
            <w:pPr>
              <w:pStyle w:val="Sinespaciado"/>
              <w:ind w:left="113" w:right="113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CIERRE</w:t>
            </w:r>
          </w:p>
        </w:tc>
        <w:tc>
          <w:tcPr>
            <w:tcW w:w="8901" w:type="dxa"/>
            <w:vAlign w:val="center"/>
          </w:tcPr>
          <w:p w14:paraId="7305041A" w14:textId="251B0AE0" w:rsidR="005968B0" w:rsidRPr="00D94D96" w:rsidRDefault="005968B0" w:rsidP="005968B0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Metacognición: </w:t>
            </w:r>
            <w:r w:rsidRPr="00D94D96">
              <w:rPr>
                <w:rFonts w:ascii="Segoe UI" w:hAnsi="Segoe UI" w:cs="Segoe UI"/>
                <w:sz w:val="18"/>
                <w:szCs w:val="18"/>
              </w:rPr>
              <w:t>Se propicia la reflexión individual y grupal mediante preguntas metacognitivas:</w:t>
            </w:r>
          </w:p>
          <w:p w14:paraId="227B4EDC" w14:textId="47AAC267" w:rsidR="005968B0" w:rsidRPr="00D94D96" w:rsidRDefault="005968B0" w:rsidP="005968B0">
            <w:pPr>
              <w:pStyle w:val="Sinespaciado"/>
              <w:numPr>
                <w:ilvl w:val="0"/>
                <w:numId w:val="38"/>
              </w:numPr>
              <w:ind w:left="182" w:hanging="142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¿Qué aprendí hoy sobre el dinero y el ahorro?</w:t>
            </w:r>
          </w:p>
          <w:p w14:paraId="6F8D19AC" w14:textId="7CF0B684" w:rsidR="005968B0" w:rsidRPr="00D94D96" w:rsidRDefault="005968B0" w:rsidP="005968B0">
            <w:pPr>
              <w:pStyle w:val="Sinespaciado"/>
              <w:numPr>
                <w:ilvl w:val="0"/>
                <w:numId w:val="38"/>
              </w:numPr>
              <w:ind w:left="182" w:hanging="142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¿Qué dificultades tuve al elaborar el presupuesto y cómo las superé?</w:t>
            </w:r>
          </w:p>
          <w:p w14:paraId="131ECDD4" w14:textId="3996E2A2" w:rsidR="005968B0" w:rsidRPr="00D94D96" w:rsidRDefault="005968B0" w:rsidP="005968B0">
            <w:pPr>
              <w:pStyle w:val="Sinespaciado"/>
              <w:numPr>
                <w:ilvl w:val="0"/>
                <w:numId w:val="38"/>
              </w:numPr>
              <w:ind w:left="182" w:hanging="142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¿Cómo aplicaré este aprendizaje en mi vida diaria a partir de hoy?</w:t>
            </w:r>
          </w:p>
          <w:p w14:paraId="0A5621A2" w14:textId="6F7AE701" w:rsidR="00FD559F" w:rsidRPr="00D94D96" w:rsidRDefault="00FD559F" w:rsidP="00C5527C">
            <w:pPr>
              <w:pStyle w:val="Sinespaciado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</w:tr>
    </w:tbl>
    <w:p w14:paraId="45CF7823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710846ED" w14:textId="77777777" w:rsidR="00FD559F" w:rsidRPr="00D94D96" w:rsidRDefault="00FD559F" w:rsidP="00FD559F">
      <w:pPr>
        <w:pStyle w:val="Sinespaciado"/>
        <w:numPr>
          <w:ilvl w:val="0"/>
          <w:numId w:val="2"/>
        </w:numPr>
        <w:ind w:left="284" w:hanging="284"/>
        <w:jc w:val="both"/>
        <w:rPr>
          <w:rFonts w:ascii="Segoe UI" w:hAnsi="Segoe UI" w:cs="Segoe UI"/>
          <w:b/>
          <w:bCs/>
          <w:sz w:val="18"/>
          <w:szCs w:val="18"/>
        </w:rPr>
      </w:pPr>
      <w:r w:rsidRPr="00D94D96">
        <w:rPr>
          <w:rFonts w:ascii="Segoe UI" w:hAnsi="Segoe UI" w:cs="Segoe UI"/>
          <w:b/>
          <w:bCs/>
          <w:sz w:val="18"/>
          <w:szCs w:val="18"/>
        </w:rPr>
        <w:t>MATERIALES O RECURSOS A UTILIZAR</w:t>
      </w:r>
    </w:p>
    <w:p w14:paraId="1C765EC4" w14:textId="77777777" w:rsidR="000D79E4" w:rsidRPr="00D94D96" w:rsidRDefault="000D79E4" w:rsidP="00FD559F">
      <w:pPr>
        <w:pStyle w:val="Sinespaciado"/>
        <w:numPr>
          <w:ilvl w:val="0"/>
          <w:numId w:val="7"/>
        </w:numPr>
        <w:ind w:left="426" w:hanging="142"/>
        <w:jc w:val="both"/>
        <w:rPr>
          <w:rFonts w:ascii="Segoe UI" w:hAnsi="Segoe UI" w:cs="Segoe UI"/>
          <w:sz w:val="18"/>
          <w:szCs w:val="18"/>
        </w:rPr>
        <w:sectPr w:rsidR="000D79E4" w:rsidRPr="00D94D96" w:rsidSect="00584C8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262" w:right="991" w:bottom="993" w:left="993" w:header="705" w:footer="408" w:gutter="0"/>
          <w:cols w:space="708"/>
          <w:docGrid w:linePitch="360"/>
        </w:sectPr>
      </w:pPr>
    </w:p>
    <w:p w14:paraId="51E44100" w14:textId="09FE1AE8" w:rsidR="005968B0" w:rsidRPr="00D94D96" w:rsidRDefault="005968B0" w:rsidP="005968B0">
      <w:pPr>
        <w:pStyle w:val="Sinespaciado"/>
        <w:numPr>
          <w:ilvl w:val="0"/>
          <w:numId w:val="7"/>
        </w:numPr>
        <w:ind w:left="426" w:hanging="142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Para el docente: Guía del docente de CC.SS. (MINEDU), pizarra, plumones, proyector multimedia, infografía sobre presupuesto familiar.</w:t>
      </w:r>
    </w:p>
    <w:p w14:paraId="3C9E82C1" w14:textId="5D175C8C" w:rsidR="005968B0" w:rsidRPr="00D94D96" w:rsidRDefault="005968B0" w:rsidP="005968B0">
      <w:pPr>
        <w:pStyle w:val="Sinespaciado"/>
        <w:numPr>
          <w:ilvl w:val="0"/>
          <w:numId w:val="7"/>
        </w:numPr>
        <w:ind w:left="426" w:hanging="142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**Para el estudiante: Cuaderno de apuntes, fichas de casos prácticos, papelotes, plumones de colores, calculadoras (o uso de celulares con autorización para cálculos básicos).</w:t>
      </w:r>
    </w:p>
    <w:p w14:paraId="1899240E" w14:textId="77777777" w:rsidR="000D79E4" w:rsidRPr="00D94D96" w:rsidRDefault="000D79E4" w:rsidP="00FD559F">
      <w:pPr>
        <w:rPr>
          <w:rFonts w:ascii="Segoe UI" w:hAnsi="Segoe UI" w:cs="Segoe UI"/>
          <w:sz w:val="18"/>
          <w:szCs w:val="18"/>
        </w:rPr>
        <w:sectPr w:rsidR="000D79E4" w:rsidRPr="00D94D96" w:rsidSect="005968B0">
          <w:type w:val="continuous"/>
          <w:pgSz w:w="11906" w:h="16838"/>
          <w:pgMar w:top="1262" w:right="991" w:bottom="851" w:left="993" w:header="705" w:footer="408" w:gutter="0"/>
          <w:cols w:space="708"/>
          <w:docGrid w:linePitch="360"/>
        </w:sectPr>
      </w:pPr>
    </w:p>
    <w:p w14:paraId="343F266B" w14:textId="77777777" w:rsidR="000A40B0" w:rsidRPr="00D94D96" w:rsidRDefault="000A40B0" w:rsidP="000A40B0">
      <w:pPr>
        <w:pStyle w:val="Sinespaciado"/>
        <w:ind w:left="284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0EF7BBBC" w14:textId="783CC78C" w:rsidR="00FD559F" w:rsidRPr="00D94D96" w:rsidRDefault="00FD559F" w:rsidP="00FD559F">
      <w:pPr>
        <w:pStyle w:val="Sinespaciado"/>
        <w:numPr>
          <w:ilvl w:val="0"/>
          <w:numId w:val="2"/>
        </w:numPr>
        <w:ind w:left="284" w:hanging="284"/>
        <w:jc w:val="both"/>
        <w:rPr>
          <w:rFonts w:ascii="Segoe UI" w:hAnsi="Segoe UI" w:cs="Segoe UI"/>
          <w:b/>
          <w:bCs/>
          <w:sz w:val="18"/>
          <w:szCs w:val="18"/>
        </w:rPr>
      </w:pPr>
      <w:r w:rsidRPr="00D94D96">
        <w:rPr>
          <w:rFonts w:ascii="Segoe UI" w:hAnsi="Segoe UI" w:cs="Segoe UI"/>
          <w:b/>
          <w:bCs/>
          <w:sz w:val="18"/>
          <w:szCs w:val="18"/>
        </w:rPr>
        <w:t xml:space="preserve">Bibliografía  </w:t>
      </w:r>
    </w:p>
    <w:p w14:paraId="599F4FBE" w14:textId="77777777" w:rsidR="005968B0" w:rsidRPr="00D94D96" w:rsidRDefault="005968B0" w:rsidP="005968B0">
      <w:pPr>
        <w:pStyle w:val="Sinespaciado"/>
        <w:numPr>
          <w:ilvl w:val="0"/>
          <w:numId w:val="39"/>
        </w:numPr>
        <w:ind w:left="426" w:hanging="142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Ministerio de Educación del Perú (2016). *Currículo Nacional de la Educación Básica*. Lima: MINEDU.</w:t>
      </w:r>
    </w:p>
    <w:p w14:paraId="4FC321F6" w14:textId="3B1A4FF7" w:rsidR="005968B0" w:rsidRPr="00D94D96" w:rsidRDefault="005968B0" w:rsidP="005968B0">
      <w:pPr>
        <w:pStyle w:val="Sinespaciado"/>
        <w:numPr>
          <w:ilvl w:val="0"/>
          <w:numId w:val="39"/>
        </w:numPr>
        <w:ind w:left="426" w:hanging="142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Ministerio de Educación del Perú (2017). *Texto Escolar 1.° grado de Secundaria. Historia, Geografía y Economía / Ciencias Sociales*. Lima: Editorial Norma.</w:t>
      </w:r>
    </w:p>
    <w:p w14:paraId="0BFAB077" w14:textId="7B7A9BF5" w:rsidR="005968B0" w:rsidRPr="00D94D96" w:rsidRDefault="005968B0" w:rsidP="005968B0">
      <w:pPr>
        <w:pStyle w:val="Sinespaciado"/>
        <w:numPr>
          <w:ilvl w:val="0"/>
          <w:numId w:val="39"/>
        </w:numPr>
        <w:ind w:left="426" w:hanging="142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Superintendencia de Banca, Seguros y AFP (SBS). *Programas de Educación Financiera para la Educación Básica Regular*.</w:t>
      </w:r>
    </w:p>
    <w:p w14:paraId="5245C4E4" w14:textId="77777777" w:rsidR="005968B0" w:rsidRPr="00D94D96" w:rsidRDefault="005968B0" w:rsidP="005968B0">
      <w:pPr>
        <w:pStyle w:val="Sinespaciado"/>
        <w:ind w:left="426" w:hanging="142"/>
        <w:rPr>
          <w:rFonts w:ascii="Segoe UI" w:hAnsi="Segoe UI" w:cs="Segoe UI"/>
          <w:b/>
          <w:bCs/>
          <w:sz w:val="18"/>
          <w:szCs w:val="18"/>
        </w:rPr>
      </w:pPr>
    </w:p>
    <w:p w14:paraId="51937E2C" w14:textId="659F98A8" w:rsidR="00FD559F" w:rsidRPr="00D94D96" w:rsidRDefault="00FD559F" w:rsidP="00FD559F">
      <w:pPr>
        <w:pStyle w:val="Sinespaciado"/>
        <w:jc w:val="right"/>
        <w:rPr>
          <w:rFonts w:ascii="Segoe UI" w:hAnsi="Segoe UI" w:cs="Segoe UI"/>
          <w:sz w:val="18"/>
          <w:szCs w:val="18"/>
        </w:rPr>
      </w:pPr>
    </w:p>
    <w:p w14:paraId="36B04533" w14:textId="235B79CA" w:rsidR="00027FEB" w:rsidRPr="00D94D96" w:rsidRDefault="00027FEB" w:rsidP="00FD559F">
      <w:pPr>
        <w:pStyle w:val="Sinespaciado"/>
        <w:jc w:val="right"/>
        <w:rPr>
          <w:rFonts w:ascii="Segoe UI" w:hAnsi="Segoe UI" w:cs="Segoe UI"/>
          <w:sz w:val="18"/>
          <w:szCs w:val="18"/>
        </w:rPr>
      </w:pPr>
    </w:p>
    <w:p w14:paraId="075C0012" w14:textId="77777777" w:rsidR="00027FEB" w:rsidRPr="00D94D96" w:rsidRDefault="00027FEB" w:rsidP="00FD559F">
      <w:pPr>
        <w:pStyle w:val="Sinespaciado"/>
        <w:jc w:val="right"/>
        <w:rPr>
          <w:rFonts w:ascii="Segoe UI" w:hAnsi="Segoe UI" w:cs="Segoe UI"/>
          <w:sz w:val="18"/>
          <w:szCs w:val="18"/>
        </w:rPr>
      </w:pPr>
    </w:p>
    <w:p w14:paraId="225C3248" w14:textId="77777777" w:rsidR="00FD559F" w:rsidRPr="00D94D96" w:rsidRDefault="00FD559F" w:rsidP="00FD559F">
      <w:pPr>
        <w:pStyle w:val="Sinespaciado"/>
        <w:jc w:val="right"/>
        <w:rPr>
          <w:rFonts w:ascii="Segoe UI" w:hAnsi="Segoe UI" w:cs="Segoe UI"/>
          <w:sz w:val="18"/>
          <w:szCs w:val="18"/>
        </w:rPr>
      </w:pPr>
    </w:p>
    <w:p w14:paraId="4601B4E5" w14:textId="77777777" w:rsidR="00FD559F" w:rsidRPr="00D94D96" w:rsidRDefault="00FD559F" w:rsidP="00FD559F">
      <w:pPr>
        <w:pStyle w:val="Sinespaciado"/>
        <w:jc w:val="right"/>
        <w:rPr>
          <w:rFonts w:ascii="Segoe UI" w:hAnsi="Segoe UI" w:cs="Segoe UI"/>
          <w:sz w:val="18"/>
          <w:szCs w:val="18"/>
        </w:rPr>
      </w:pPr>
    </w:p>
    <w:p w14:paraId="4A858CA2" w14:textId="5C64C8A4" w:rsidR="00FD559F" w:rsidRPr="00D94D96" w:rsidRDefault="00FD559F" w:rsidP="00FD559F">
      <w:pPr>
        <w:pStyle w:val="Sinespaciado"/>
        <w:jc w:val="right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 xml:space="preserve">Cajamarca, </w:t>
      </w:r>
      <w:r w:rsidR="005968B0" w:rsidRPr="00D94D96">
        <w:rPr>
          <w:rFonts w:ascii="Segoe UI" w:hAnsi="Segoe UI" w:cs="Segoe UI"/>
          <w:sz w:val="18"/>
          <w:szCs w:val="18"/>
        </w:rPr>
        <w:t>agosto</w:t>
      </w:r>
      <w:r w:rsidR="00A94DCB" w:rsidRPr="00D94D96">
        <w:rPr>
          <w:rFonts w:ascii="Segoe UI" w:hAnsi="Segoe UI" w:cs="Segoe UI"/>
          <w:sz w:val="18"/>
          <w:szCs w:val="18"/>
        </w:rPr>
        <w:t xml:space="preserve"> de </w:t>
      </w:r>
      <w:r w:rsidRPr="00D94D96">
        <w:rPr>
          <w:rFonts w:ascii="Segoe UI" w:hAnsi="Segoe UI" w:cs="Segoe UI"/>
          <w:sz w:val="18"/>
          <w:szCs w:val="18"/>
        </w:rPr>
        <w:t>2026</w:t>
      </w:r>
    </w:p>
    <w:p w14:paraId="0070FBB9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sz w:val="18"/>
          <w:szCs w:val="18"/>
        </w:rPr>
      </w:pPr>
    </w:p>
    <w:p w14:paraId="097585A8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sz w:val="18"/>
          <w:szCs w:val="18"/>
        </w:rPr>
      </w:pPr>
    </w:p>
    <w:p w14:paraId="7C954044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sz w:val="18"/>
          <w:szCs w:val="18"/>
        </w:rPr>
      </w:pPr>
    </w:p>
    <w:p w14:paraId="04CF6BED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sz w:val="18"/>
          <w:szCs w:val="18"/>
        </w:rPr>
      </w:pPr>
    </w:p>
    <w:p w14:paraId="246C1EAB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sz w:val="18"/>
          <w:szCs w:val="18"/>
        </w:rPr>
      </w:pPr>
    </w:p>
    <w:p w14:paraId="62E1491B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sz w:val="18"/>
          <w:szCs w:val="18"/>
        </w:rPr>
      </w:pPr>
    </w:p>
    <w:p w14:paraId="77BE797B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8BD48" wp14:editId="30E25829">
                <wp:simplePos x="0" y="0"/>
                <wp:positionH relativeFrom="margin">
                  <wp:align>center</wp:align>
                </wp:positionH>
                <wp:positionV relativeFrom="paragraph">
                  <wp:posOffset>588645</wp:posOffset>
                </wp:positionV>
                <wp:extent cx="2522220" cy="403860"/>
                <wp:effectExtent l="0" t="0" r="11430" b="15240"/>
                <wp:wrapNone/>
                <wp:docPr id="975103177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22220" cy="403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25A07B2" w14:textId="48A640BF" w:rsidR="00FD559F" w:rsidRPr="004027C0" w:rsidRDefault="00584C81" w:rsidP="00FD559F">
                            <w:pPr>
                              <w:pStyle w:val="Sinespaciado"/>
                              <w:jc w:val="center"/>
                              <w:rPr>
                                <w:rFonts w:ascii="Segoe UI" w:hAnsi="Segoe UI" w:cs="Segoe UI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9"/>
                                <w:szCs w:val="19"/>
                              </w:rPr>
                              <w:t>______________________________________</w:t>
                            </w:r>
                          </w:p>
                          <w:p w14:paraId="6D2D3269" w14:textId="63A6FE56" w:rsidR="00806F45" w:rsidRPr="00806F45" w:rsidRDefault="00806F45" w:rsidP="00806F45">
                            <w:pPr>
                              <w:pStyle w:val="Sinespaciado"/>
                              <w:jc w:val="center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 w:rsidRPr="00806F45"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  <w:t>Elba Cecilia Chávez Jáuregui</w:t>
                            </w:r>
                          </w:p>
                          <w:p w14:paraId="52F4A8AC" w14:textId="77777777" w:rsidR="00FD559F" w:rsidRPr="00493123" w:rsidRDefault="00FD559F" w:rsidP="00FD559F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8BD48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0;margin-top:46.35pt;width:198.6pt;height:31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" fillcolor="white [3201]" strokecolor="white [3212]" strokeweight=".5pt">
                <v:path arrowok="t"/>
                <v:textbox>
                  <w:txbxContent>
                    <w:p w14:paraId="725A07B2" w14:textId="48A640BF" w:rsidR="00FD559F" w:rsidRPr="004027C0" w:rsidRDefault="00584C81" w:rsidP="00FD559F">
                      <w:pPr>
                        <w:pStyle w:val="Sinespaciado"/>
                        <w:jc w:val="center"/>
                        <w:rPr>
                          <w:rFonts w:ascii="Segoe UI" w:hAnsi="Segoe UI" w:cs="Segoe UI"/>
                          <w:sz w:val="19"/>
                          <w:szCs w:val="19"/>
                        </w:rPr>
                      </w:pPr>
                      <w:r>
                        <w:rPr>
                          <w:rFonts w:ascii="Segoe UI" w:hAnsi="Segoe UI" w:cs="Segoe UI"/>
                          <w:sz w:val="19"/>
                          <w:szCs w:val="19"/>
                        </w:rPr>
                        <w:t>______________________________________</w:t>
                      </w:r>
                    </w:p>
                    <w:p w14:paraId="6D2D3269" w14:textId="63A6FE56" w:rsidR="00806F45" w:rsidRPr="00806F45" w:rsidRDefault="00806F45" w:rsidP="00806F45">
                      <w:pPr>
                        <w:pStyle w:val="Sinespaciado"/>
                        <w:jc w:val="center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 w:rsidRPr="00806F45">
                        <w:rPr>
                          <w:rFonts w:ascii="Segoe UI" w:hAnsi="Segoe UI" w:cs="Segoe UI"/>
                          <w:sz w:val="18"/>
                          <w:szCs w:val="18"/>
                        </w:rPr>
                        <w:t>Elba Cecilia Chávez Jáuregui</w:t>
                      </w:r>
                    </w:p>
                    <w:p w14:paraId="52F4A8AC" w14:textId="77777777" w:rsidR="00FD559F" w:rsidRPr="00493123" w:rsidRDefault="00FD559F" w:rsidP="00FD559F">
                      <w:pPr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475A5E" w14:textId="77777777" w:rsidR="00FD559F" w:rsidRPr="00D94D96" w:rsidRDefault="00FD559F" w:rsidP="00FD559F">
      <w:pPr>
        <w:pStyle w:val="Sinespaciado"/>
        <w:ind w:left="284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0962BD91" w14:textId="77777777" w:rsidR="00FD559F" w:rsidRPr="00D94D96" w:rsidRDefault="00FD559F" w:rsidP="00FD559F">
      <w:pPr>
        <w:rPr>
          <w:rFonts w:ascii="Segoe UI" w:hAnsi="Segoe UI" w:cs="Segoe UI"/>
          <w:sz w:val="18"/>
          <w:szCs w:val="18"/>
        </w:rPr>
      </w:pPr>
    </w:p>
    <w:p w14:paraId="2C0F08FE" w14:textId="77777777" w:rsidR="00FD559F" w:rsidRPr="00D94D96" w:rsidRDefault="00FD559F" w:rsidP="00FD559F">
      <w:pPr>
        <w:rPr>
          <w:rFonts w:ascii="Segoe UI" w:hAnsi="Segoe UI" w:cs="Segoe UI"/>
          <w:sz w:val="18"/>
          <w:szCs w:val="18"/>
        </w:rPr>
      </w:pPr>
    </w:p>
    <w:p w14:paraId="6C040C55" w14:textId="6495A84F" w:rsidR="00FD559F" w:rsidRPr="00D94D96" w:rsidRDefault="00FD559F" w:rsidP="00FD559F">
      <w:pPr>
        <w:rPr>
          <w:rFonts w:ascii="Segoe UI" w:hAnsi="Segoe UI" w:cs="Segoe UI"/>
          <w:sz w:val="18"/>
          <w:szCs w:val="18"/>
        </w:rPr>
      </w:pPr>
    </w:p>
    <w:p w14:paraId="54C261D6" w14:textId="77777777" w:rsidR="00D94D96" w:rsidRDefault="00D94D96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1213337F" w14:textId="77777777" w:rsidR="00D94D96" w:rsidRDefault="00D94D96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1483A597" w14:textId="77777777" w:rsidR="00D94D96" w:rsidRDefault="00D94D96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20717311" w14:textId="77777777" w:rsidR="00D94D96" w:rsidRDefault="00D94D96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3B37C403" w14:textId="77777777" w:rsidR="00D94D96" w:rsidRDefault="00D94D96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4F1A7883" w14:textId="77777777" w:rsidR="00D94D96" w:rsidRDefault="00D94D96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766F75EC" w14:textId="1878270D" w:rsidR="00D94D96" w:rsidRDefault="00D94D96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547ED039" w14:textId="77777777" w:rsidR="00806F45" w:rsidRDefault="00806F45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3BD06ACC" w14:textId="77777777" w:rsidR="00D94D96" w:rsidRDefault="00D94D96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2B2C6D7D" w14:textId="2D0BE156" w:rsidR="00295484" w:rsidRPr="00D94D96" w:rsidRDefault="005968B0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  <w:r w:rsidRPr="00D94D96"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  <w:t>R</w:t>
      </w:r>
      <w:r w:rsidR="00D94D96" w:rsidRPr="00D94D96"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  <w:t>Ú</w:t>
      </w:r>
      <w:r w:rsidRPr="00D94D96"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  <w:t>BRICA DE EVALUACIÓN</w:t>
      </w:r>
    </w:p>
    <w:p w14:paraId="73EE14DF" w14:textId="77777777" w:rsidR="005968B0" w:rsidRPr="00D94D96" w:rsidRDefault="005968B0" w:rsidP="005968B0">
      <w:pPr>
        <w:pStyle w:val="Sinespaciado"/>
        <w:jc w:val="center"/>
        <w:rPr>
          <w:rFonts w:ascii="Segoe UI" w:hAnsi="Segoe UI" w:cs="Segoe UI"/>
          <w:color w:val="000000" w:themeColor="text1"/>
          <w:sz w:val="10"/>
          <w:szCs w:val="10"/>
        </w:rPr>
      </w:pPr>
    </w:p>
    <w:p w14:paraId="62712E8C" w14:textId="77777777" w:rsidR="00295484" w:rsidRPr="00D94D96" w:rsidRDefault="00295484" w:rsidP="00295484">
      <w:pPr>
        <w:pStyle w:val="Sinespaciado"/>
        <w:numPr>
          <w:ilvl w:val="0"/>
          <w:numId w:val="35"/>
        </w:numPr>
        <w:ind w:left="284" w:hanging="284"/>
        <w:jc w:val="both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  <w:r w:rsidRPr="00D94D96"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  <w:t>DATOS INFORMATIVOS</w:t>
      </w:r>
    </w:p>
    <w:p w14:paraId="2B139E68" w14:textId="77777777" w:rsidR="00295484" w:rsidRPr="00D94D96" w:rsidRDefault="00295484" w:rsidP="00295484">
      <w:pPr>
        <w:pStyle w:val="Sinespaciado"/>
        <w:numPr>
          <w:ilvl w:val="1"/>
          <w:numId w:val="35"/>
        </w:numPr>
        <w:ind w:hanging="436"/>
        <w:jc w:val="both"/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</w:pPr>
      <w:r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 xml:space="preserve">I.E.E. </w:t>
      </w:r>
      <w:r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ab/>
      </w:r>
      <w:r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ab/>
        <w:t>: “SAN RAMÓN”</w:t>
      </w:r>
    </w:p>
    <w:p w14:paraId="2AB0C4B0" w14:textId="02AC68B5" w:rsidR="00295484" w:rsidRPr="00D94D96" w:rsidRDefault="00295484" w:rsidP="00295484">
      <w:pPr>
        <w:pStyle w:val="Sinespaciado"/>
        <w:numPr>
          <w:ilvl w:val="1"/>
          <w:numId w:val="35"/>
        </w:numPr>
        <w:ind w:hanging="436"/>
        <w:jc w:val="both"/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</w:pPr>
      <w:r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>GRADO</w:t>
      </w:r>
      <w:r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ab/>
      </w:r>
      <w:r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ab/>
        <w:t xml:space="preserve">: </w:t>
      </w:r>
      <w:r w:rsidR="005968B0"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 xml:space="preserve">SEGUNDO </w:t>
      </w:r>
    </w:p>
    <w:p w14:paraId="6C23DECD" w14:textId="77777777" w:rsidR="00806F45" w:rsidRDefault="00295484" w:rsidP="00806F45">
      <w:pPr>
        <w:pStyle w:val="Sinespaciado"/>
        <w:numPr>
          <w:ilvl w:val="1"/>
          <w:numId w:val="35"/>
        </w:numPr>
        <w:ind w:hanging="436"/>
        <w:jc w:val="both"/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</w:pPr>
      <w:r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>SECCIÓN</w:t>
      </w:r>
      <w:r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ab/>
        <w:t xml:space="preserve">: </w:t>
      </w:r>
      <w:r w:rsidR="005968B0"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>L,</w:t>
      </w:r>
      <w:r w:rsidR="00D94D96"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 xml:space="preserve"> </w:t>
      </w:r>
      <w:r w:rsidRPr="00D94D96">
        <w:rPr>
          <w:rFonts w:ascii="Segoe UI" w:hAnsi="Segoe UI" w:cs="Segoe UI"/>
          <w:color w:val="000000" w:themeColor="text1"/>
          <w:sz w:val="18"/>
          <w:szCs w:val="18"/>
        </w:rPr>
        <w:t>M, N, O, P,</w:t>
      </w:r>
    </w:p>
    <w:p w14:paraId="12E6FCAE" w14:textId="2786742E" w:rsidR="00806F45" w:rsidRPr="00806F45" w:rsidRDefault="00295484" w:rsidP="00806F45">
      <w:pPr>
        <w:pStyle w:val="Sinespaciado"/>
        <w:numPr>
          <w:ilvl w:val="1"/>
          <w:numId w:val="35"/>
        </w:numPr>
        <w:ind w:hanging="436"/>
        <w:jc w:val="both"/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</w:pPr>
      <w:r w:rsidRPr="00806F45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>DOCENTE</w:t>
      </w:r>
      <w:r w:rsidRPr="00806F45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ab/>
        <w:t xml:space="preserve">: </w:t>
      </w:r>
      <w:r w:rsidR="00806F45" w:rsidRPr="00806F45">
        <w:rPr>
          <w:rFonts w:ascii="Segoe UI" w:hAnsi="Segoe UI" w:cs="Segoe UI"/>
          <w:sz w:val="18"/>
          <w:szCs w:val="18"/>
        </w:rPr>
        <w:t>Elba Cecilia Chávez Jáuregui </w:t>
      </w:r>
    </w:p>
    <w:p w14:paraId="6F33D1E1" w14:textId="42784799" w:rsidR="00295484" w:rsidRPr="00806F45" w:rsidRDefault="00295484" w:rsidP="00806F45">
      <w:pPr>
        <w:pStyle w:val="Sinespaciado"/>
        <w:ind w:left="720"/>
        <w:jc w:val="both"/>
        <w:rPr>
          <w:rFonts w:ascii="Segoe UI" w:eastAsia="Times New Roman" w:hAnsi="Segoe UI" w:cs="Segoe UI"/>
          <w:b/>
          <w:bCs/>
          <w:color w:val="000000" w:themeColor="text1"/>
          <w:sz w:val="10"/>
          <w:szCs w:val="10"/>
          <w:lang w:eastAsia="es-PE"/>
        </w:rPr>
      </w:pPr>
    </w:p>
    <w:p w14:paraId="32078D1D" w14:textId="77777777" w:rsidR="00295484" w:rsidRPr="00D94D96" w:rsidRDefault="00295484" w:rsidP="00295484">
      <w:pPr>
        <w:pStyle w:val="Sinespaciado"/>
        <w:numPr>
          <w:ilvl w:val="0"/>
          <w:numId w:val="35"/>
        </w:numPr>
        <w:ind w:left="284" w:hanging="284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</w:rPr>
      </w:pPr>
      <w:r w:rsidRPr="00D94D96">
        <w:rPr>
          <w:rFonts w:ascii="Segoe UI" w:hAnsi="Segoe UI" w:cs="Segoe UI"/>
          <w:b/>
          <w:bCs/>
          <w:color w:val="000000" w:themeColor="text1"/>
          <w:sz w:val="18"/>
          <w:szCs w:val="18"/>
        </w:rPr>
        <w:t>PROPÓSITO DE APRENDIZAJE</w:t>
      </w:r>
    </w:p>
    <w:tbl>
      <w:tblPr>
        <w:tblStyle w:val="Tablaconcuadrcula"/>
        <w:tblW w:w="963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559"/>
        <w:gridCol w:w="1559"/>
        <w:gridCol w:w="1701"/>
        <w:gridCol w:w="2410"/>
        <w:gridCol w:w="2404"/>
      </w:tblGrid>
      <w:tr w:rsidR="00295484" w:rsidRPr="00D94D96" w14:paraId="1F931DCA" w14:textId="77777777" w:rsidTr="00D94D96">
        <w:trPr>
          <w:trHeight w:val="283"/>
        </w:trPr>
        <w:tc>
          <w:tcPr>
            <w:tcW w:w="1559" w:type="dxa"/>
            <w:shd w:val="clear" w:color="auto" w:fill="FFC000" w:themeFill="accent4"/>
          </w:tcPr>
          <w:p w14:paraId="0BF551BD" w14:textId="77777777" w:rsidR="00295484" w:rsidRPr="00D94D96" w:rsidRDefault="00295484" w:rsidP="009E199E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  <w:t>COMPETENCIA</w:t>
            </w:r>
          </w:p>
        </w:tc>
        <w:tc>
          <w:tcPr>
            <w:tcW w:w="1559" w:type="dxa"/>
            <w:shd w:val="clear" w:color="auto" w:fill="FFC000" w:themeFill="accent4"/>
          </w:tcPr>
          <w:p w14:paraId="5D4D85B7" w14:textId="77777777" w:rsidR="00295484" w:rsidRPr="00D94D96" w:rsidRDefault="00295484" w:rsidP="009E199E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  <w:t xml:space="preserve">CAPACIDADES </w:t>
            </w:r>
          </w:p>
        </w:tc>
        <w:tc>
          <w:tcPr>
            <w:tcW w:w="1701" w:type="dxa"/>
            <w:shd w:val="clear" w:color="auto" w:fill="FFC000" w:themeFill="accent4"/>
          </w:tcPr>
          <w:p w14:paraId="020FB751" w14:textId="77777777" w:rsidR="00295484" w:rsidRPr="00D94D96" w:rsidRDefault="00295484" w:rsidP="009E199E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  <w:t>PROPÓSITO</w:t>
            </w:r>
          </w:p>
        </w:tc>
        <w:tc>
          <w:tcPr>
            <w:tcW w:w="2410" w:type="dxa"/>
            <w:shd w:val="clear" w:color="auto" w:fill="FFC000" w:themeFill="accent4"/>
          </w:tcPr>
          <w:p w14:paraId="2FF85F3D" w14:textId="77777777" w:rsidR="00295484" w:rsidRPr="00D94D96" w:rsidRDefault="00295484" w:rsidP="009E199E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  <w:t>CRITERIO</w:t>
            </w:r>
          </w:p>
        </w:tc>
        <w:tc>
          <w:tcPr>
            <w:tcW w:w="2404" w:type="dxa"/>
            <w:shd w:val="clear" w:color="auto" w:fill="FFC000" w:themeFill="accent4"/>
          </w:tcPr>
          <w:p w14:paraId="666A8592" w14:textId="77777777" w:rsidR="00295484" w:rsidRPr="00D94D96" w:rsidRDefault="00295484" w:rsidP="009E199E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  <w:t>PRODUCTO</w:t>
            </w:r>
          </w:p>
        </w:tc>
      </w:tr>
      <w:tr w:rsidR="00D94D96" w:rsidRPr="00D94D96" w14:paraId="66979F29" w14:textId="77777777" w:rsidTr="00D94D96">
        <w:trPr>
          <w:cantSplit/>
          <w:trHeight w:val="2831"/>
        </w:trPr>
        <w:tc>
          <w:tcPr>
            <w:tcW w:w="1559" w:type="dxa"/>
            <w:textDirection w:val="btLr"/>
            <w:vAlign w:val="center"/>
          </w:tcPr>
          <w:p w14:paraId="69EA8980" w14:textId="065E4719" w:rsidR="00D94D96" w:rsidRPr="00D94D96" w:rsidRDefault="00D94D96" w:rsidP="00D94D96">
            <w:pPr>
              <w:ind w:left="113" w:right="113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1559" w:type="dxa"/>
          </w:tcPr>
          <w:p w14:paraId="57F9D47C" w14:textId="77777777" w:rsidR="00D94D96" w:rsidRPr="00D94D96" w:rsidRDefault="00D94D96" w:rsidP="00D94D96">
            <w:pPr>
              <w:pStyle w:val="Prrafodelista"/>
              <w:numPr>
                <w:ilvl w:val="0"/>
                <w:numId w:val="36"/>
              </w:numPr>
              <w:ind w:left="169" w:hanging="219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Comprende el funcionamiento del sistema económico y financiero.</w:t>
            </w:r>
          </w:p>
          <w:p w14:paraId="40061F75" w14:textId="26598EE9" w:rsidR="00D94D96" w:rsidRPr="00D94D96" w:rsidRDefault="00D94D96" w:rsidP="00D94D96">
            <w:pPr>
              <w:numPr>
                <w:ilvl w:val="0"/>
                <w:numId w:val="36"/>
              </w:numPr>
              <w:tabs>
                <w:tab w:val="left" w:pos="7308"/>
              </w:tabs>
              <w:ind w:left="169" w:hanging="219"/>
              <w:jc w:val="both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Toma decisiones económicas y financieras.</w:t>
            </w:r>
          </w:p>
        </w:tc>
        <w:tc>
          <w:tcPr>
            <w:tcW w:w="1701" w:type="dxa"/>
          </w:tcPr>
          <w:p w14:paraId="45F19994" w14:textId="48F85307" w:rsidR="00D94D96" w:rsidRPr="00D94D96" w:rsidRDefault="00D94D96" w:rsidP="00D94D96">
            <w:pPr>
              <w:tabs>
                <w:tab w:val="left" w:pos="7308"/>
              </w:tabs>
              <w:jc w:val="both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Gestionar nuestros recursos económicos comprendiendo la importancia del ahorro y elaborando un plan de presupuesto básico para cumplir metas financieras.</w:t>
            </w:r>
          </w:p>
        </w:tc>
        <w:tc>
          <w:tcPr>
            <w:tcW w:w="2410" w:type="dxa"/>
          </w:tcPr>
          <w:p w14:paraId="099A7DCD" w14:textId="77777777" w:rsidR="00D94D96" w:rsidRPr="00D94D96" w:rsidRDefault="00D94D96" w:rsidP="00D94D9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1. Identifica la diferencia entre ingresos, gastos y ahorro a partir de casos cotidianos.</w:t>
            </w:r>
          </w:p>
          <w:p w14:paraId="06D8D2EE" w14:textId="77777777" w:rsidR="00D94D96" w:rsidRPr="00D94D96" w:rsidRDefault="00D94D96" w:rsidP="00D94D9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2. Explica la importancia del ahorro como herramienta para alcanzar metas financieras personales o familiares.</w:t>
            </w:r>
          </w:p>
          <w:p w14:paraId="5ECD067C" w14:textId="4720A371" w:rsidR="00D94D96" w:rsidRPr="00D94D96" w:rsidRDefault="00D94D96" w:rsidP="00D94D9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3. Elabora un presupuesto familiar básico y un plan de ahorro viable priorizando necesidades sobre deseos.</w:t>
            </w:r>
          </w:p>
        </w:tc>
        <w:tc>
          <w:tcPr>
            <w:tcW w:w="2404" w:type="dxa"/>
          </w:tcPr>
          <w:p w14:paraId="7A7E9E9B" w14:textId="3A86A6D2" w:rsidR="00D94D96" w:rsidRPr="00D94D96" w:rsidRDefault="00D94D96" w:rsidP="00D94D96">
            <w:pPr>
              <w:spacing w:after="160" w:line="259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Plan de Presupuesto y Meta de Ahorro Básico: Documento en papelote o digital elaborado en equipo, donde presentan el análisis de ingresos/gastos de un caso y proponen un plan de ahorro viable y justificado.</w:t>
            </w:r>
          </w:p>
        </w:tc>
      </w:tr>
    </w:tbl>
    <w:p w14:paraId="3040E424" w14:textId="77777777" w:rsidR="007F2B20" w:rsidRPr="00D94D96" w:rsidRDefault="007F2B20" w:rsidP="007F2B20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es-PE"/>
        </w:rPr>
      </w:pPr>
    </w:p>
    <w:p w14:paraId="671C8CB8" w14:textId="06B86494" w:rsidR="007F2B20" w:rsidRPr="00D94D96" w:rsidRDefault="007F2B20" w:rsidP="007F2B20">
      <w:pPr>
        <w:pStyle w:val="Prrafodelista"/>
        <w:numPr>
          <w:ilvl w:val="0"/>
          <w:numId w:val="35"/>
        </w:numPr>
        <w:spacing w:after="0" w:line="240" w:lineRule="auto"/>
        <w:ind w:left="284" w:hanging="284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es-PE"/>
        </w:rPr>
      </w:pPr>
      <w:r w:rsidRPr="00D94D96">
        <w:rPr>
          <w:rFonts w:ascii="Segoe UI" w:eastAsia="Times New Roman" w:hAnsi="Segoe UI" w:cs="Segoe UI"/>
          <w:b/>
          <w:bCs/>
          <w:color w:val="000000"/>
          <w:sz w:val="18"/>
          <w:szCs w:val="18"/>
          <w:lang w:eastAsia="es-PE"/>
        </w:rPr>
        <w:t>APLICACIÓN DE LA RÚBRICA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9"/>
        <w:gridCol w:w="2307"/>
        <w:gridCol w:w="1992"/>
        <w:gridCol w:w="2256"/>
        <w:gridCol w:w="1948"/>
      </w:tblGrid>
      <w:tr w:rsidR="007F2B20" w:rsidRPr="00D94D96" w14:paraId="008935C5" w14:textId="77777777" w:rsidTr="007F2B20">
        <w:trPr>
          <w:trHeight w:val="2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E5A23A" w14:textId="77777777" w:rsidR="007F2B20" w:rsidRPr="007F2B20" w:rsidRDefault="007F2B20" w:rsidP="007F2B2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7F2B20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s-PE"/>
              </w:rPr>
              <w:t>ASPECTOS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8D95D6" w14:textId="77777777" w:rsidR="007F2B20" w:rsidRPr="007F2B20" w:rsidRDefault="007F2B20" w:rsidP="007F2B2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7F2B20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s-PE"/>
              </w:rPr>
              <w:t>LOGRO DESTACADO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BA1BDE" w14:textId="77777777" w:rsidR="007F2B20" w:rsidRPr="007F2B20" w:rsidRDefault="007F2B20" w:rsidP="007F2B2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7F2B20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s-PE"/>
              </w:rPr>
              <w:t>LOGRO ESPERADO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CBE77E" w14:textId="77777777" w:rsidR="007F2B20" w:rsidRPr="007F2B20" w:rsidRDefault="007F2B20" w:rsidP="007F2B2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7F2B20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s-PE"/>
              </w:rPr>
              <w:t>EN PROCESO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7CB06E" w14:textId="77777777" w:rsidR="007F2B20" w:rsidRPr="007F2B20" w:rsidRDefault="007F2B20" w:rsidP="007F2B2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7F2B20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s-PE"/>
              </w:rPr>
              <w:t>EN INICIO</w:t>
            </w:r>
          </w:p>
        </w:tc>
      </w:tr>
      <w:tr w:rsidR="007F2B20" w:rsidRPr="00D94D96" w14:paraId="3A881650" w14:textId="77777777" w:rsidTr="007F2B20">
        <w:trPr>
          <w:trHeight w:val="10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E076D2" w14:textId="379BB1C4" w:rsidR="007F2B20" w:rsidRPr="007F2B20" w:rsidRDefault="007F2B20" w:rsidP="007F2B2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Identificación de conceptos económicos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3B2F3C" w14:textId="64E91CA8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Identifica y diferencia con absoluta claridad y precisión todos los conceptos de ingresos, gastos (necesidades vs. deseos) y ahorro en cualquier situación presentada.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8FC0B6" w14:textId="0764EA51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Identifica correctamente los conceptos de ingresos, gastos y ahorro en los casos cotidianos analizados.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7E97B2" w14:textId="098E6BFF" w:rsidR="007F2B20" w:rsidRPr="00D94D96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Identifica algunos conceptos económicos básicos, pero confunde con frecuencia gastos con necesidades o deseos</w:t>
            </w:r>
          </w:p>
          <w:p w14:paraId="1AE0F940" w14:textId="70CEFDAA" w:rsidR="007F2B20" w:rsidRPr="007F2B20" w:rsidRDefault="007F2B20" w:rsidP="007F2B20">
            <w:pPr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C6BE87" w14:textId="69F6D11F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Muestra dificultades severas para distinguir entre ingresos, gastos y ahorro en los casos propuestos.</w:t>
            </w:r>
          </w:p>
        </w:tc>
      </w:tr>
      <w:tr w:rsidR="007F2B20" w:rsidRPr="00D94D96" w14:paraId="22B3E8C9" w14:textId="77777777" w:rsidTr="007F2B20">
        <w:trPr>
          <w:trHeight w:val="6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CCC9AA" w14:textId="53E14132" w:rsidR="007F2B20" w:rsidRPr="007F2B20" w:rsidRDefault="007F2B20" w:rsidP="007F2B2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Explicación de la importancia del ahorro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6146FC" w14:textId="15861FDD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Explica con argumentos sólidos y visión de futuro cómo el ahorro previene riesgos y permite alcanzar metas financieras personales y familiares.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ED35A5" w14:textId="2DBF2F0A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Explica de manera lógica y clara la importancia del ahorro como herramienta para lograr metas financieras.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2FDDC6" w14:textId="44AB42F3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Explica de forma superficial la importancia del ahorro, sin relacionarlo claramente con metas o previsiones futuras.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5BBECF" w14:textId="75A5E279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No logra explicar por qué es importante el ahorro o brinda argumentos erróneos sobre el manejo del dinero.</w:t>
            </w:r>
          </w:p>
        </w:tc>
      </w:tr>
      <w:tr w:rsidR="007F2B20" w:rsidRPr="00D94D96" w14:paraId="3D0E1DE4" w14:textId="77777777" w:rsidTr="007F2B20">
        <w:trPr>
          <w:trHeight w:val="12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F63BD6" w14:textId="797C1571" w:rsidR="007F2B20" w:rsidRPr="007F2B20" w:rsidRDefault="007F2B20" w:rsidP="007F2B2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Elaboración del presupuesto y plan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627243" w14:textId="459852AA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Elabora un presupuesto familiar detallado, coherente y un plan de ahorro realista, priorizando estratégicamente las necesidades sobre los deseos.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C62F02" w14:textId="462A9BF7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Elabora un presupuesto familiar básico y un plan de ahorro viable que diferencia adecuadamente necesidades y deseos.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06422F" w14:textId="0D5B2C9A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Elabora un presupuesto incompleto donde los gastos superan desordenadamente a los ingresos sin priorizar necesidades.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25D2A0" w14:textId="5D379B06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Presenta un presupuesto y plan de ahorro inconcluso o desfasado que no responde a los datos del caso asignado.</w:t>
            </w:r>
          </w:p>
        </w:tc>
      </w:tr>
      <w:tr w:rsidR="007F2B20" w:rsidRPr="00D94D96" w14:paraId="0CD52017" w14:textId="77777777" w:rsidTr="00D94D96">
        <w:trPr>
          <w:trHeight w:val="30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0649FF" w14:textId="673CCBF9" w:rsidR="007F2B20" w:rsidRPr="00D94D96" w:rsidRDefault="007F2B20" w:rsidP="007F2B20">
            <w:pPr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Trabajo en equipo y enfoque transversal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5186DD" w14:textId="0D1353DE" w:rsidR="007F2B20" w:rsidRPr="00D94D96" w:rsidRDefault="007F2B20" w:rsidP="007F2B20">
            <w:pPr>
              <w:spacing w:after="0" w:line="240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Participa activamente aportando ideas solidarias y responsables, asumiendo compromisos claros para el bienestar común del equipo.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AFB435" w14:textId="6CF3BA39" w:rsidR="007F2B20" w:rsidRPr="00D94D96" w:rsidRDefault="007F2B20" w:rsidP="007F2B20">
            <w:pPr>
              <w:spacing w:after="0" w:line="240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Trabaja de manera colaborativa, mostrando responsabilidad y respeto por las opiniones de sus compañeros.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A152FD" w14:textId="778BA8B8" w:rsidR="007F2B20" w:rsidRPr="00D94D96" w:rsidRDefault="007F2B20" w:rsidP="007F2B20">
            <w:pPr>
              <w:spacing w:after="0" w:line="240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Muestra poca participación en el equipo o requiere constantemente la motivación del docente para integrarse a la tarea.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95F98" w14:textId="4AD729DB" w:rsidR="007F2B20" w:rsidRPr="00D94D96" w:rsidRDefault="007F2B20" w:rsidP="007F2B20">
            <w:pPr>
              <w:spacing w:after="0" w:line="240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No participa en el trabajo grupal ni demuestra actitud de responsabilidad frente a la tarea compartida.</w:t>
            </w:r>
          </w:p>
        </w:tc>
      </w:tr>
    </w:tbl>
    <w:p w14:paraId="61C1D5AA" w14:textId="77777777" w:rsidR="00295484" w:rsidRPr="00D94D96" w:rsidRDefault="00295484" w:rsidP="00295484">
      <w:pPr>
        <w:pStyle w:val="Sinespaciado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</w:rPr>
      </w:pPr>
    </w:p>
    <w:sectPr w:rsidR="00295484" w:rsidRPr="00D94D96" w:rsidSect="000D79E4">
      <w:type w:val="continuous"/>
      <w:pgSz w:w="11906" w:h="16838"/>
      <w:pgMar w:top="1262" w:right="991" w:bottom="851" w:left="993" w:header="705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40B6D" w14:textId="77777777" w:rsidR="001B006A" w:rsidRDefault="001B006A" w:rsidP="00FD559F">
      <w:pPr>
        <w:spacing w:after="0" w:line="240" w:lineRule="auto"/>
      </w:pPr>
      <w:r>
        <w:separator/>
      </w:r>
    </w:p>
  </w:endnote>
  <w:endnote w:type="continuationSeparator" w:id="0">
    <w:p w14:paraId="2AA37186" w14:textId="77777777" w:rsidR="001B006A" w:rsidRDefault="001B006A" w:rsidP="00FD5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01817" w14:textId="77777777" w:rsidR="00C5527C" w:rsidRDefault="00C5527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  <w:sz w:val="18"/>
        <w:szCs w:val="18"/>
      </w:rPr>
      <w:id w:val="1130827204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8D35AAA" w14:textId="77777777" w:rsidR="009E667A" w:rsidRPr="00475D24" w:rsidRDefault="00C904AA">
            <w:pPr>
              <w:pStyle w:val="Piedepgina"/>
              <w:jc w:val="right"/>
              <w:rPr>
                <w:rFonts w:ascii="Cambria" w:hAnsi="Cambria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7AE45F38" wp14:editId="2625CE5F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-19051</wp:posOffset>
                      </wp:positionV>
                      <wp:extent cx="6336030" cy="0"/>
                      <wp:effectExtent l="0" t="19050" r="7620" b="0"/>
                      <wp:wrapNone/>
                      <wp:docPr id="1426452730" name="Conector rec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336030" cy="0"/>
                              </a:xfrm>
                              <a:prstGeom prst="line">
                                <a:avLst/>
                              </a:prstGeom>
                              <a:ln w="28575" cmpd="dbl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>
                  <w:pict>
                    <v:line w14:anchorId="24DB4157" id="Conector recto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-1.5pt" to="498.9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" strokecolor="#4472c4 [3204]" strokeweight="2.25pt">
                      <v:stroke linestyle="thinThin"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 w:rsidRPr="00475D24">
              <w:rPr>
                <w:rFonts w:ascii="Cambria" w:hAnsi="Cambria"/>
                <w:color w:val="FFFFFF" w:themeColor="background1"/>
                <w:sz w:val="18"/>
                <w:szCs w:val="18"/>
              </w:rPr>
              <w:t>…………………………………………………………………………………………………</w:t>
            </w:r>
            <w:r w:rsidRPr="00475D24">
              <w:rPr>
                <w:rFonts w:ascii="Cambria" w:hAnsi="Cambria"/>
                <w:sz w:val="18"/>
                <w:szCs w:val="18"/>
                <w:lang w:val="es-ES"/>
              </w:rPr>
              <w:t xml:space="preserve">Página </w:t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</w:rPr>
              <w:fldChar w:fldCharType="begin"/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</w:rPr>
              <w:instrText>PAGE</w:instrText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</w:rPr>
              <w:fldChar w:fldCharType="separate"/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  <w:lang w:val="es-ES"/>
              </w:rPr>
              <w:t>2</w:t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</w:rPr>
              <w:fldChar w:fldCharType="end"/>
            </w:r>
            <w:r w:rsidRPr="00475D24">
              <w:rPr>
                <w:rFonts w:ascii="Cambria" w:hAnsi="Cambria"/>
                <w:sz w:val="18"/>
                <w:szCs w:val="18"/>
                <w:lang w:val="es-ES"/>
              </w:rPr>
              <w:t xml:space="preserve"> de </w:t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</w:rPr>
              <w:fldChar w:fldCharType="begin"/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</w:rPr>
              <w:instrText>NUMPAGES</w:instrText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</w:rPr>
              <w:fldChar w:fldCharType="separate"/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  <w:lang w:val="es-ES"/>
              </w:rPr>
              <w:t>2</w:t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F49F2B8" w14:textId="77777777" w:rsidR="009E667A" w:rsidRDefault="001B006A" w:rsidP="00584C81">
    <w:pPr>
      <w:pStyle w:val="Piedepgina"/>
      <w:tabs>
        <w:tab w:val="clear" w:pos="4252"/>
        <w:tab w:val="clear" w:pos="8504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657AC" w14:textId="77777777" w:rsidR="00C5527C" w:rsidRDefault="00C5527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AE564" w14:textId="77777777" w:rsidR="001B006A" w:rsidRDefault="001B006A" w:rsidP="00FD559F">
      <w:pPr>
        <w:spacing w:after="0" w:line="240" w:lineRule="auto"/>
      </w:pPr>
      <w:r>
        <w:separator/>
      </w:r>
    </w:p>
  </w:footnote>
  <w:footnote w:type="continuationSeparator" w:id="0">
    <w:p w14:paraId="1BC3B359" w14:textId="77777777" w:rsidR="001B006A" w:rsidRDefault="001B006A" w:rsidP="00FD5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09CE1" w14:textId="77777777" w:rsidR="00C5527C" w:rsidRDefault="00C5527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0E2AC" w14:textId="7361B496" w:rsidR="009E667A" w:rsidRDefault="00474C3B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767B00" wp14:editId="4C50CFB8">
              <wp:simplePos x="0" y="0"/>
              <wp:positionH relativeFrom="margin">
                <wp:align>center</wp:align>
              </wp:positionH>
              <wp:positionV relativeFrom="paragraph">
                <wp:posOffset>-142875</wp:posOffset>
              </wp:positionV>
              <wp:extent cx="3108960" cy="266700"/>
              <wp:effectExtent l="0" t="0" r="0" b="0"/>
              <wp:wrapNone/>
              <wp:docPr id="83457580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08960" cy="266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5D8228" w14:textId="65DEC77C" w:rsidR="009E667A" w:rsidRPr="00474C3B" w:rsidRDefault="00C904AA" w:rsidP="00281951">
                          <w:pPr>
                            <w:jc w:val="center"/>
                            <w:rPr>
                              <w:rFonts w:ascii="Segoe UI" w:hAnsi="Segoe UI" w:cs="Segoe UI"/>
                              <w:sz w:val="18"/>
                              <w:szCs w:val="18"/>
                              <w:lang w:val="es-ES"/>
                            </w:rPr>
                          </w:pPr>
                          <w:r w:rsidRPr="00474C3B">
                            <w:rPr>
                              <w:rFonts w:ascii="Segoe UI" w:hAnsi="Segoe UI" w:cs="Segoe UI"/>
                              <w:sz w:val="18"/>
                              <w:szCs w:val="18"/>
                              <w:lang w:val="es-ES"/>
                            </w:rPr>
                            <w:t>INSTITUCI</w:t>
                          </w:r>
                          <w:r w:rsidR="00FD559F" w:rsidRPr="00474C3B">
                            <w:rPr>
                              <w:rFonts w:ascii="Segoe UI" w:hAnsi="Segoe UI" w:cs="Segoe UI"/>
                              <w:sz w:val="18"/>
                              <w:szCs w:val="18"/>
                              <w:lang w:val="es-ES"/>
                            </w:rPr>
                            <w:t>Ó</w:t>
                          </w:r>
                          <w:r w:rsidRPr="00474C3B">
                            <w:rPr>
                              <w:rFonts w:ascii="Segoe UI" w:hAnsi="Segoe UI" w:cs="Segoe UI"/>
                              <w:sz w:val="18"/>
                              <w:szCs w:val="18"/>
                              <w:lang w:val="es-ES"/>
                            </w:rPr>
                            <w:t>N EDUCATIVA EMBLEMÁTICA “SAN RAM</w:t>
                          </w:r>
                          <w:r w:rsidR="00FD559F" w:rsidRPr="00474C3B">
                            <w:rPr>
                              <w:rFonts w:ascii="Segoe UI" w:hAnsi="Segoe UI" w:cs="Segoe UI"/>
                              <w:sz w:val="18"/>
                              <w:szCs w:val="18"/>
                              <w:lang w:val="es-ES"/>
                            </w:rPr>
                            <w:t>Ó</w:t>
                          </w:r>
                          <w:r w:rsidRPr="00474C3B">
                            <w:rPr>
                              <w:rFonts w:ascii="Segoe UI" w:hAnsi="Segoe UI" w:cs="Segoe UI"/>
                              <w:sz w:val="18"/>
                              <w:szCs w:val="18"/>
                              <w:lang w:val="es-ES"/>
                            </w:rPr>
                            <w:t>N”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767B0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0;margin-top:-11.25pt;width:244.8pt;height:21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" fillcolor="white [3201]" stroked="f" strokeweight=".5pt">
              <v:textbox>
                <w:txbxContent>
                  <w:p w14:paraId="185D8228" w14:textId="65DEC77C" w:rsidR="009E667A" w:rsidRPr="00474C3B" w:rsidRDefault="00C904AA" w:rsidP="00281951">
                    <w:pPr>
                      <w:jc w:val="center"/>
                      <w:rPr>
                        <w:rFonts w:ascii="Segoe UI" w:hAnsi="Segoe UI" w:cs="Segoe UI"/>
                        <w:sz w:val="18"/>
                        <w:szCs w:val="18"/>
                        <w:lang w:val="es-ES"/>
                      </w:rPr>
                    </w:pPr>
                    <w:r w:rsidRPr="00474C3B">
                      <w:rPr>
                        <w:rFonts w:ascii="Segoe UI" w:hAnsi="Segoe UI" w:cs="Segoe UI"/>
                        <w:sz w:val="18"/>
                        <w:szCs w:val="18"/>
                        <w:lang w:val="es-ES"/>
                      </w:rPr>
                      <w:t>INSTITUCI</w:t>
                    </w:r>
                    <w:r w:rsidR="00FD559F" w:rsidRPr="00474C3B">
                      <w:rPr>
                        <w:rFonts w:ascii="Segoe UI" w:hAnsi="Segoe UI" w:cs="Segoe UI"/>
                        <w:sz w:val="18"/>
                        <w:szCs w:val="18"/>
                        <w:lang w:val="es-ES"/>
                      </w:rPr>
                      <w:t>Ó</w:t>
                    </w:r>
                    <w:r w:rsidRPr="00474C3B">
                      <w:rPr>
                        <w:rFonts w:ascii="Segoe UI" w:hAnsi="Segoe UI" w:cs="Segoe UI"/>
                        <w:sz w:val="18"/>
                        <w:szCs w:val="18"/>
                        <w:lang w:val="es-ES"/>
                      </w:rPr>
                      <w:t>N EDUCATIVA EMBLEMÁTICA “SAN RAM</w:t>
                    </w:r>
                    <w:r w:rsidR="00FD559F" w:rsidRPr="00474C3B">
                      <w:rPr>
                        <w:rFonts w:ascii="Segoe UI" w:hAnsi="Segoe UI" w:cs="Segoe UI"/>
                        <w:sz w:val="18"/>
                        <w:szCs w:val="18"/>
                        <w:lang w:val="es-ES"/>
                      </w:rPr>
                      <w:t>Ó</w:t>
                    </w:r>
                    <w:r w:rsidRPr="00474C3B">
                      <w:rPr>
                        <w:rFonts w:ascii="Segoe UI" w:hAnsi="Segoe UI" w:cs="Segoe UI"/>
                        <w:sz w:val="18"/>
                        <w:szCs w:val="18"/>
                        <w:lang w:val="es-ES"/>
                      </w:rPr>
                      <w:t>N”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D559F">
      <w:rPr>
        <w:rFonts w:ascii="Cambria" w:hAnsi="Cambria"/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29EBAA8F" wp14:editId="413BFB1A">
          <wp:simplePos x="0" y="0"/>
          <wp:positionH relativeFrom="margin">
            <wp:posOffset>5755640</wp:posOffset>
          </wp:positionH>
          <wp:positionV relativeFrom="paragraph">
            <wp:posOffset>-325755</wp:posOffset>
          </wp:positionV>
          <wp:extent cx="574040" cy="541020"/>
          <wp:effectExtent l="0" t="0" r="0" b="0"/>
          <wp:wrapSquare wrapText="bothSides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78"/>
                  <a:stretch/>
                </pic:blipFill>
                <pic:spPr bwMode="auto">
                  <a:xfrm>
                    <a:off x="0" y="0"/>
                    <a:ext cx="57404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04AA" w:rsidRPr="00FB2BA0">
      <w:rPr>
        <w:rFonts w:ascii="Cambria" w:hAnsi="Cambria"/>
        <w:noProof/>
      </w:rPr>
      <w:drawing>
        <wp:anchor distT="0" distB="0" distL="114300" distR="114300" simplePos="0" relativeHeight="251659264" behindDoc="1" locked="0" layoutInCell="1" allowOverlap="1" wp14:anchorId="45524E7E" wp14:editId="019A0D1F">
          <wp:simplePos x="0" y="0"/>
          <wp:positionH relativeFrom="margin">
            <wp:posOffset>-9525</wp:posOffset>
          </wp:positionH>
          <wp:positionV relativeFrom="page">
            <wp:posOffset>133350</wp:posOffset>
          </wp:positionV>
          <wp:extent cx="554990" cy="553720"/>
          <wp:effectExtent l="0" t="0" r="0" b="0"/>
          <wp:wrapThrough wrapText="bothSides">
            <wp:wrapPolygon edited="0">
              <wp:start x="0" y="0"/>
              <wp:lineTo x="0" y="20807"/>
              <wp:lineTo x="20760" y="20807"/>
              <wp:lineTo x="20760" y="0"/>
              <wp:lineTo x="0" y="0"/>
            </wp:wrapPolygon>
          </wp:wrapThrough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66" r="8889" b="14286"/>
                  <a:stretch/>
                </pic:blipFill>
                <pic:spPr bwMode="auto">
                  <a:xfrm>
                    <a:off x="0" y="0"/>
                    <a:ext cx="554990" cy="553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04AA"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0DF60D78" wp14:editId="526FA679">
              <wp:simplePos x="0" y="0"/>
              <wp:positionH relativeFrom="margin">
                <wp:align>left</wp:align>
              </wp:positionH>
              <wp:positionV relativeFrom="paragraph">
                <wp:posOffset>264794</wp:posOffset>
              </wp:positionV>
              <wp:extent cx="6336030" cy="0"/>
              <wp:effectExtent l="0" t="19050" r="7620" b="0"/>
              <wp:wrapNone/>
              <wp:docPr id="54961428" name="Conector rec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336030" cy="0"/>
                      </a:xfrm>
                      <a:prstGeom prst="line">
                        <a:avLst/>
                      </a:prstGeom>
                      <a:ln w="28575"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1B11C273" id="Conector recto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margin" from="0,20.85pt" to="498.9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" strokecolor="#4472c4 [3204]" strokeweight="2.25pt">
              <v:stroke linestyle="thinThin" joinstyle="miter"/>
              <o:lock v:ext="edit" shapetype="f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75F4F" w14:textId="77777777" w:rsidR="00C5527C" w:rsidRDefault="00C5527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10D8C"/>
    <w:multiLevelType w:val="hybridMultilevel"/>
    <w:tmpl w:val="EA22CB8A"/>
    <w:lvl w:ilvl="0" w:tplc="DC24EDF4">
      <w:numFmt w:val="bullet"/>
      <w:lvlText w:val="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FB6354"/>
    <w:multiLevelType w:val="hybridMultilevel"/>
    <w:tmpl w:val="C0CAA1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96A3D"/>
    <w:multiLevelType w:val="hybridMultilevel"/>
    <w:tmpl w:val="DFAEBB68"/>
    <w:lvl w:ilvl="0" w:tplc="6F766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460C8"/>
    <w:multiLevelType w:val="multilevel"/>
    <w:tmpl w:val="38161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3749D3"/>
    <w:multiLevelType w:val="multilevel"/>
    <w:tmpl w:val="D008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115C0F"/>
    <w:multiLevelType w:val="hybridMultilevel"/>
    <w:tmpl w:val="C862E5D2"/>
    <w:lvl w:ilvl="0" w:tplc="8D324A6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MinionPro-Regular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46468"/>
    <w:multiLevelType w:val="hybridMultilevel"/>
    <w:tmpl w:val="80F4B8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2C548C"/>
    <w:multiLevelType w:val="multilevel"/>
    <w:tmpl w:val="5DBED40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E93276A"/>
    <w:multiLevelType w:val="hybridMultilevel"/>
    <w:tmpl w:val="9ACC0D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C064F"/>
    <w:multiLevelType w:val="hybridMultilevel"/>
    <w:tmpl w:val="80F827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306B61"/>
    <w:multiLevelType w:val="hybridMultilevel"/>
    <w:tmpl w:val="FB1634B8"/>
    <w:lvl w:ilvl="0" w:tplc="CA78E5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23749"/>
    <w:multiLevelType w:val="hybridMultilevel"/>
    <w:tmpl w:val="44E09B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935EC"/>
    <w:multiLevelType w:val="multilevel"/>
    <w:tmpl w:val="1D3AB46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D711393"/>
    <w:multiLevelType w:val="hybridMultilevel"/>
    <w:tmpl w:val="2B32A502"/>
    <w:lvl w:ilvl="0" w:tplc="6F7667E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2E53D3E"/>
    <w:multiLevelType w:val="hybridMultilevel"/>
    <w:tmpl w:val="5A5AB26A"/>
    <w:lvl w:ilvl="0" w:tplc="DC24EDF4">
      <w:numFmt w:val="bullet"/>
      <w:lvlText w:val="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A65F3"/>
    <w:multiLevelType w:val="multilevel"/>
    <w:tmpl w:val="B7DAA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D70F31"/>
    <w:multiLevelType w:val="hybridMultilevel"/>
    <w:tmpl w:val="33D850F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025A1"/>
    <w:multiLevelType w:val="hybridMultilevel"/>
    <w:tmpl w:val="1400A7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D07C8"/>
    <w:multiLevelType w:val="hybridMultilevel"/>
    <w:tmpl w:val="8CA29DAA"/>
    <w:lvl w:ilvl="0" w:tplc="DC24EDF4">
      <w:numFmt w:val="bullet"/>
      <w:lvlText w:val="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295820"/>
    <w:multiLevelType w:val="hybridMultilevel"/>
    <w:tmpl w:val="2276665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7B5D36"/>
    <w:multiLevelType w:val="hybridMultilevel"/>
    <w:tmpl w:val="FCEEFCE6"/>
    <w:lvl w:ilvl="0" w:tplc="894469D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47617C2"/>
    <w:multiLevelType w:val="hybridMultilevel"/>
    <w:tmpl w:val="68924046"/>
    <w:lvl w:ilvl="0" w:tplc="3DF09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7E3071"/>
    <w:multiLevelType w:val="hybridMultilevel"/>
    <w:tmpl w:val="75BE5D48"/>
    <w:lvl w:ilvl="0" w:tplc="2AE8959E">
      <w:numFmt w:val="bullet"/>
      <w:lvlText w:val="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9848FD"/>
    <w:multiLevelType w:val="hybridMultilevel"/>
    <w:tmpl w:val="134C9F56"/>
    <w:lvl w:ilvl="0" w:tplc="411C3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E22FA4"/>
    <w:multiLevelType w:val="hybridMultilevel"/>
    <w:tmpl w:val="AAD670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B945F9"/>
    <w:multiLevelType w:val="hybridMultilevel"/>
    <w:tmpl w:val="2C727636"/>
    <w:lvl w:ilvl="0" w:tplc="102022CE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7C70D7"/>
    <w:multiLevelType w:val="hybridMultilevel"/>
    <w:tmpl w:val="83EC90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946CF7"/>
    <w:multiLevelType w:val="hybridMultilevel"/>
    <w:tmpl w:val="9BB645C8"/>
    <w:lvl w:ilvl="0" w:tplc="6F766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5E6426"/>
    <w:multiLevelType w:val="hybridMultilevel"/>
    <w:tmpl w:val="55E6EE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4E5642"/>
    <w:multiLevelType w:val="hybridMultilevel"/>
    <w:tmpl w:val="C6845AA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9B6BC6"/>
    <w:multiLevelType w:val="hybridMultilevel"/>
    <w:tmpl w:val="EB1894F4"/>
    <w:lvl w:ilvl="0" w:tplc="6F766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132713"/>
    <w:multiLevelType w:val="hybridMultilevel"/>
    <w:tmpl w:val="B00675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C31362"/>
    <w:multiLevelType w:val="hybridMultilevel"/>
    <w:tmpl w:val="786E8E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EA1B7E"/>
    <w:multiLevelType w:val="hybridMultilevel"/>
    <w:tmpl w:val="32DEF000"/>
    <w:lvl w:ilvl="0" w:tplc="99C6A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0914D3"/>
    <w:multiLevelType w:val="hybridMultilevel"/>
    <w:tmpl w:val="129C30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411495"/>
    <w:multiLevelType w:val="multilevel"/>
    <w:tmpl w:val="8272D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2A4005"/>
    <w:multiLevelType w:val="multilevel"/>
    <w:tmpl w:val="7A720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763AC7"/>
    <w:multiLevelType w:val="hybridMultilevel"/>
    <w:tmpl w:val="5F3E47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A3693D"/>
    <w:multiLevelType w:val="hybridMultilevel"/>
    <w:tmpl w:val="1BE2F996"/>
    <w:lvl w:ilvl="0" w:tplc="8D324A6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MinionPro-Regular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A8435E"/>
    <w:multiLevelType w:val="multilevel"/>
    <w:tmpl w:val="3FB8D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7"/>
  </w:num>
  <w:num w:numId="3">
    <w:abstractNumId w:val="16"/>
  </w:num>
  <w:num w:numId="4">
    <w:abstractNumId w:val="9"/>
  </w:num>
  <w:num w:numId="5">
    <w:abstractNumId w:val="28"/>
  </w:num>
  <w:num w:numId="6">
    <w:abstractNumId w:val="31"/>
  </w:num>
  <w:num w:numId="7">
    <w:abstractNumId w:val="37"/>
  </w:num>
  <w:num w:numId="8">
    <w:abstractNumId w:val="15"/>
  </w:num>
  <w:num w:numId="9">
    <w:abstractNumId w:val="39"/>
  </w:num>
  <w:num w:numId="10">
    <w:abstractNumId w:val="24"/>
  </w:num>
  <w:num w:numId="11">
    <w:abstractNumId w:val="10"/>
  </w:num>
  <w:num w:numId="12">
    <w:abstractNumId w:val="4"/>
  </w:num>
  <w:num w:numId="13">
    <w:abstractNumId w:val="34"/>
  </w:num>
  <w:num w:numId="14">
    <w:abstractNumId w:val="22"/>
  </w:num>
  <w:num w:numId="15">
    <w:abstractNumId w:val="33"/>
  </w:num>
  <w:num w:numId="16">
    <w:abstractNumId w:val="27"/>
  </w:num>
  <w:num w:numId="17">
    <w:abstractNumId w:val="2"/>
  </w:num>
  <w:num w:numId="18">
    <w:abstractNumId w:val="5"/>
  </w:num>
  <w:num w:numId="19">
    <w:abstractNumId w:val="38"/>
  </w:num>
  <w:num w:numId="20">
    <w:abstractNumId w:val="30"/>
  </w:num>
  <w:num w:numId="21">
    <w:abstractNumId w:val="13"/>
  </w:num>
  <w:num w:numId="22">
    <w:abstractNumId w:val="19"/>
  </w:num>
  <w:num w:numId="23">
    <w:abstractNumId w:val="35"/>
  </w:num>
  <w:num w:numId="24">
    <w:abstractNumId w:val="36"/>
  </w:num>
  <w:num w:numId="25">
    <w:abstractNumId w:val="17"/>
  </w:num>
  <w:num w:numId="26">
    <w:abstractNumId w:val="11"/>
  </w:num>
  <w:num w:numId="27">
    <w:abstractNumId w:val="14"/>
  </w:num>
  <w:num w:numId="28">
    <w:abstractNumId w:val="18"/>
  </w:num>
  <w:num w:numId="29">
    <w:abstractNumId w:val="0"/>
  </w:num>
  <w:num w:numId="30">
    <w:abstractNumId w:val="20"/>
  </w:num>
  <w:num w:numId="31">
    <w:abstractNumId w:val="23"/>
  </w:num>
  <w:num w:numId="32">
    <w:abstractNumId w:val="21"/>
  </w:num>
  <w:num w:numId="33">
    <w:abstractNumId w:val="1"/>
  </w:num>
  <w:num w:numId="34">
    <w:abstractNumId w:val="8"/>
  </w:num>
  <w:num w:numId="35">
    <w:abstractNumId w:val="12"/>
  </w:num>
  <w:num w:numId="36">
    <w:abstractNumId w:val="26"/>
  </w:num>
  <w:num w:numId="37">
    <w:abstractNumId w:val="6"/>
  </w:num>
  <w:num w:numId="38">
    <w:abstractNumId w:val="32"/>
  </w:num>
  <w:num w:numId="39">
    <w:abstractNumId w:val="29"/>
  </w:num>
  <w:num w:numId="40">
    <w:abstractNumId w:val="3"/>
    <w:lvlOverride w:ilvl="0">
      <w:lvl w:ilvl="0">
        <w:numFmt w:val="upperRoman"/>
        <w:lvlText w:val="%1."/>
        <w:lvlJc w:val="righ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59F"/>
    <w:rsid w:val="00027FEB"/>
    <w:rsid w:val="00067BEC"/>
    <w:rsid w:val="000A40B0"/>
    <w:rsid w:val="000B1014"/>
    <w:rsid w:val="000B340D"/>
    <w:rsid w:val="000D1A53"/>
    <w:rsid w:val="000D79E4"/>
    <w:rsid w:val="000E1450"/>
    <w:rsid w:val="0010294C"/>
    <w:rsid w:val="00132ED2"/>
    <w:rsid w:val="00153D0C"/>
    <w:rsid w:val="001B006A"/>
    <w:rsid w:val="0021613E"/>
    <w:rsid w:val="00295484"/>
    <w:rsid w:val="00394144"/>
    <w:rsid w:val="003D1720"/>
    <w:rsid w:val="003E1B09"/>
    <w:rsid w:val="0045278E"/>
    <w:rsid w:val="00474C3B"/>
    <w:rsid w:val="004821A8"/>
    <w:rsid w:val="0057418F"/>
    <w:rsid w:val="00583C14"/>
    <w:rsid w:val="00584C81"/>
    <w:rsid w:val="005968B0"/>
    <w:rsid w:val="006247CC"/>
    <w:rsid w:val="0064719F"/>
    <w:rsid w:val="00743F59"/>
    <w:rsid w:val="007F2B20"/>
    <w:rsid w:val="00806F45"/>
    <w:rsid w:val="00811252"/>
    <w:rsid w:val="00845AEE"/>
    <w:rsid w:val="0085491C"/>
    <w:rsid w:val="008775DB"/>
    <w:rsid w:val="008B060B"/>
    <w:rsid w:val="0094491A"/>
    <w:rsid w:val="0096526F"/>
    <w:rsid w:val="009C4267"/>
    <w:rsid w:val="00A014ED"/>
    <w:rsid w:val="00A63F9F"/>
    <w:rsid w:val="00A94DCB"/>
    <w:rsid w:val="00B963A7"/>
    <w:rsid w:val="00C5527C"/>
    <w:rsid w:val="00C904AA"/>
    <w:rsid w:val="00CA4E5A"/>
    <w:rsid w:val="00CC475D"/>
    <w:rsid w:val="00CD200D"/>
    <w:rsid w:val="00D642AB"/>
    <w:rsid w:val="00D65D67"/>
    <w:rsid w:val="00D80741"/>
    <w:rsid w:val="00D94D96"/>
    <w:rsid w:val="00DB4969"/>
    <w:rsid w:val="00DB678C"/>
    <w:rsid w:val="00E0143D"/>
    <w:rsid w:val="00E21A24"/>
    <w:rsid w:val="00E273A3"/>
    <w:rsid w:val="00E3330D"/>
    <w:rsid w:val="00E47A63"/>
    <w:rsid w:val="00EA289E"/>
    <w:rsid w:val="00EC2FC5"/>
    <w:rsid w:val="00F122B2"/>
    <w:rsid w:val="00F34459"/>
    <w:rsid w:val="00FA50D5"/>
    <w:rsid w:val="00FD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1F6A167"/>
  <w15:chartTrackingRefBased/>
  <w15:docId w15:val="{64607C80-EEA1-475D-9256-D79FE942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A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47A63"/>
    <w:pPr>
      <w:ind w:left="720"/>
      <w:contextualSpacing/>
    </w:pPr>
  </w:style>
  <w:style w:type="paragraph" w:styleId="Sinespaciado">
    <w:name w:val="No Spacing"/>
    <w:uiPriority w:val="1"/>
    <w:qFormat/>
    <w:rsid w:val="00EC2FC5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FD5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uentedeprrafopredeter"/>
    <w:rsid w:val="00FD559F"/>
  </w:style>
  <w:style w:type="paragraph" w:styleId="Encabezado">
    <w:name w:val="header"/>
    <w:basedOn w:val="Normal"/>
    <w:link w:val="EncabezadoCar"/>
    <w:uiPriority w:val="99"/>
    <w:unhideWhenUsed/>
    <w:rsid w:val="00FD55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559F"/>
  </w:style>
  <w:style w:type="paragraph" w:styleId="Piedepgina">
    <w:name w:val="footer"/>
    <w:basedOn w:val="Normal"/>
    <w:link w:val="PiedepginaCar"/>
    <w:uiPriority w:val="99"/>
    <w:unhideWhenUsed/>
    <w:rsid w:val="00FD55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559F"/>
  </w:style>
  <w:style w:type="paragraph" w:styleId="NormalWeb">
    <w:name w:val="Normal (Web)"/>
    <w:basedOn w:val="Normal"/>
    <w:uiPriority w:val="99"/>
    <w:semiHidden/>
    <w:unhideWhenUsed/>
    <w:rsid w:val="00DB4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math-inline">
    <w:name w:val="math-inline"/>
    <w:basedOn w:val="Fuentedeprrafopredeter"/>
    <w:rsid w:val="00DB4969"/>
  </w:style>
  <w:style w:type="character" w:styleId="Textoennegrita">
    <w:name w:val="Strong"/>
    <w:basedOn w:val="Fuentedeprrafopredeter"/>
    <w:uiPriority w:val="22"/>
    <w:qFormat/>
    <w:rsid w:val="008775DB"/>
    <w:rPr>
      <w:b/>
      <w:bCs/>
    </w:rPr>
  </w:style>
  <w:style w:type="character" w:styleId="nfasis">
    <w:name w:val="Emphasis"/>
    <w:basedOn w:val="Fuentedeprrafopredeter"/>
    <w:uiPriority w:val="20"/>
    <w:qFormat/>
    <w:rsid w:val="00806F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1263</Words>
  <Characters>6952</Characters>
  <Application>Microsoft Office Word</Application>
  <DocSecurity>0</DocSecurity>
  <Lines>57</Lines>
  <Paragraphs>16</Paragraphs>
  <ScaleCrop>false</ScaleCrop>
  <Company/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Luis</dc:creator>
  <cp:keywords/>
  <dc:description/>
  <cp:lastModifiedBy>José Luis</cp:lastModifiedBy>
  <cp:revision>2</cp:revision>
  <dcterms:created xsi:type="dcterms:W3CDTF">2026-08-27T21:29:00Z</dcterms:created>
  <dcterms:modified xsi:type="dcterms:W3CDTF">2026-08-27T21:29:00Z</dcterms:modified>
</cp:coreProperties>
</file>