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DD4" w:rsidRPr="0018342B" w:rsidRDefault="006A6DD4" w:rsidP="006A6DD4">
      <w:pPr>
        <w:pStyle w:val="Textoindependiente"/>
        <w:spacing w:before="34"/>
        <w:ind w:right="407"/>
        <w:jc w:val="center"/>
        <w:rPr>
          <w:rFonts w:ascii="Calibri" w:hAnsi="Calibri"/>
          <w:sz w:val="24"/>
          <w:szCs w:val="24"/>
        </w:rPr>
      </w:pPr>
      <w:r w:rsidRPr="0018342B">
        <w:rPr>
          <w:rFonts w:ascii="Calibri" w:hAnsi="Calibri"/>
          <w:sz w:val="24"/>
          <w:szCs w:val="24"/>
        </w:rPr>
        <w:t>SESIÓN</w:t>
      </w:r>
      <w:r w:rsidRPr="0018342B">
        <w:rPr>
          <w:rFonts w:ascii="Calibri" w:hAnsi="Calibri"/>
          <w:spacing w:val="-3"/>
          <w:sz w:val="24"/>
          <w:szCs w:val="24"/>
        </w:rPr>
        <w:t xml:space="preserve"> </w:t>
      </w:r>
      <w:r w:rsidRPr="0018342B">
        <w:rPr>
          <w:rFonts w:ascii="Calibri" w:hAnsi="Calibri"/>
          <w:sz w:val="24"/>
          <w:szCs w:val="24"/>
        </w:rPr>
        <w:t>DE</w:t>
      </w:r>
      <w:r w:rsidRPr="0018342B">
        <w:rPr>
          <w:rFonts w:ascii="Calibri" w:hAnsi="Calibri"/>
          <w:spacing w:val="-2"/>
          <w:sz w:val="24"/>
          <w:szCs w:val="24"/>
        </w:rPr>
        <w:t xml:space="preserve"> </w:t>
      </w:r>
      <w:r w:rsidRPr="0018342B">
        <w:rPr>
          <w:rFonts w:ascii="Calibri" w:hAnsi="Calibri"/>
          <w:sz w:val="24"/>
          <w:szCs w:val="24"/>
        </w:rPr>
        <w:t>APRENDIZAJE</w:t>
      </w:r>
      <w:r w:rsidRPr="0018342B">
        <w:rPr>
          <w:rFonts w:ascii="Calibri" w:hAnsi="Calibri"/>
          <w:spacing w:val="-1"/>
          <w:sz w:val="24"/>
          <w:szCs w:val="24"/>
        </w:rPr>
        <w:t xml:space="preserve"> </w:t>
      </w:r>
      <w:r>
        <w:rPr>
          <w:rFonts w:ascii="Calibri" w:hAnsi="Calibri"/>
          <w:sz w:val="24"/>
          <w:szCs w:val="24"/>
        </w:rPr>
        <w:t>Nº 10 UNIDAD N 3</w:t>
      </w:r>
    </w:p>
    <w:p w:rsidR="006A6DD4" w:rsidRPr="002176B7" w:rsidRDefault="006A6DD4" w:rsidP="006A6DD4">
      <w:pPr>
        <w:pStyle w:val="Textoindependiente"/>
        <w:spacing w:before="31" w:line="319" w:lineRule="exact"/>
        <w:ind w:left="426" w:right="407"/>
        <w:jc w:val="center"/>
        <w:rPr>
          <w:rFonts w:ascii="Arial" w:hAnsi="Arial" w:cs="Arial"/>
          <w:sz w:val="14"/>
          <w:szCs w:val="18"/>
        </w:rPr>
      </w:pPr>
      <w:r w:rsidRPr="002176B7">
        <w:rPr>
          <w:rFonts w:ascii="Arial" w:hAnsi="Arial" w:cs="Arial"/>
          <w:spacing w:val="-1"/>
          <w:w w:val="105"/>
          <w:sz w:val="22"/>
          <w:szCs w:val="24"/>
        </w:rPr>
        <w:t>“</w:t>
      </w:r>
      <w:r w:rsidRPr="0077723E">
        <w:rPr>
          <w:rFonts w:ascii="Arial" w:hAnsi="Arial"/>
          <w:color w:val="000000" w:themeColor="text1"/>
        </w:rPr>
        <w:t>Escribimos textos publicitarios para nuestro producto</w:t>
      </w:r>
      <w:r>
        <w:rPr>
          <w:rFonts w:cstheme="minorHAnsi"/>
          <w:sz w:val="24"/>
        </w:rPr>
        <w:t>”</w:t>
      </w:r>
    </w:p>
    <w:p w:rsidR="006A6DD4" w:rsidRPr="0018342B" w:rsidRDefault="006A6DD4" w:rsidP="006A6DD4">
      <w:pPr>
        <w:pStyle w:val="Prrafodelista"/>
        <w:widowControl w:val="0"/>
        <w:numPr>
          <w:ilvl w:val="0"/>
          <w:numId w:val="4"/>
        </w:numPr>
        <w:tabs>
          <w:tab w:val="left" w:pos="436"/>
        </w:tabs>
        <w:autoSpaceDE w:val="0"/>
        <w:autoSpaceDN w:val="0"/>
        <w:spacing w:before="14" w:after="0" w:line="240" w:lineRule="auto"/>
        <w:contextualSpacing w:val="0"/>
        <w:rPr>
          <w:b/>
          <w:sz w:val="24"/>
          <w:szCs w:val="24"/>
        </w:rPr>
      </w:pPr>
      <w:r w:rsidRPr="0018342B">
        <w:rPr>
          <w:b/>
          <w:sz w:val="24"/>
          <w:szCs w:val="24"/>
        </w:rPr>
        <w:t>DATOS</w:t>
      </w:r>
      <w:r w:rsidRPr="0018342B">
        <w:rPr>
          <w:b/>
          <w:spacing w:val="-3"/>
          <w:sz w:val="24"/>
          <w:szCs w:val="24"/>
        </w:rPr>
        <w:t xml:space="preserve"> </w:t>
      </w:r>
      <w:r w:rsidRPr="0018342B">
        <w:rPr>
          <w:b/>
          <w:sz w:val="24"/>
          <w:szCs w:val="24"/>
        </w:rPr>
        <w:t>INFORMATIVOS:</w:t>
      </w:r>
    </w:p>
    <w:p w:rsidR="006A6DD4" w:rsidRPr="00006435" w:rsidRDefault="006A6DD4" w:rsidP="006A6DD4">
      <w:pPr>
        <w:pStyle w:val="Prrafodelista"/>
        <w:widowControl w:val="0"/>
        <w:tabs>
          <w:tab w:val="left" w:pos="436"/>
        </w:tabs>
        <w:autoSpaceDE w:val="0"/>
        <w:autoSpaceDN w:val="0"/>
        <w:spacing w:before="14" w:after="0" w:line="240" w:lineRule="auto"/>
        <w:ind w:left="435"/>
        <w:contextualSpacing w:val="0"/>
        <w:rPr>
          <w:b/>
          <w:sz w:val="20"/>
        </w:rPr>
      </w:pPr>
    </w:p>
    <w:tbl>
      <w:tblPr>
        <w:tblStyle w:val="TableNormal"/>
        <w:tblW w:w="0" w:type="auto"/>
        <w:tblInd w:w="161" w:type="dxa"/>
        <w:tblBorders>
          <w:top w:val="single" w:sz="4" w:space="0" w:color="001F5F"/>
          <w:left w:val="single" w:sz="4" w:space="0" w:color="001F5F"/>
          <w:bottom w:val="single" w:sz="4" w:space="0" w:color="001F5F"/>
          <w:right w:val="single" w:sz="4" w:space="0" w:color="001F5F"/>
          <w:insideH w:val="single" w:sz="4" w:space="0" w:color="001F5F"/>
          <w:insideV w:val="single" w:sz="4" w:space="0" w:color="001F5F"/>
        </w:tblBorders>
        <w:tblLayout w:type="fixed"/>
        <w:tblLook w:val="01E0" w:firstRow="1" w:lastRow="1" w:firstColumn="1" w:lastColumn="1" w:noHBand="0" w:noVBand="0"/>
      </w:tblPr>
      <w:tblGrid>
        <w:gridCol w:w="1071"/>
        <w:gridCol w:w="2591"/>
        <w:gridCol w:w="2409"/>
        <w:gridCol w:w="1491"/>
        <w:gridCol w:w="1437"/>
        <w:gridCol w:w="1478"/>
      </w:tblGrid>
      <w:tr w:rsidR="006A6DD4" w:rsidRPr="00006435" w:rsidTr="009A5D94">
        <w:trPr>
          <w:trHeight w:hRule="exact" w:val="397"/>
        </w:trPr>
        <w:tc>
          <w:tcPr>
            <w:tcW w:w="1071" w:type="dxa"/>
            <w:shd w:val="clear" w:color="auto" w:fill="DAEDF3"/>
            <w:vAlign w:val="center"/>
          </w:tcPr>
          <w:p w:rsidR="006A6DD4" w:rsidRPr="00006435" w:rsidRDefault="006A6DD4" w:rsidP="009A5D94">
            <w:pPr>
              <w:pStyle w:val="TableParagraph"/>
              <w:ind w:left="125" w:right="124"/>
              <w:jc w:val="center"/>
              <w:rPr>
                <w:b/>
                <w:sz w:val="20"/>
              </w:rPr>
            </w:pPr>
            <w:r w:rsidRPr="00006435">
              <w:rPr>
                <w:b/>
                <w:sz w:val="20"/>
              </w:rPr>
              <w:t>ÁREA</w:t>
            </w:r>
          </w:p>
        </w:tc>
        <w:tc>
          <w:tcPr>
            <w:tcW w:w="2591" w:type="dxa"/>
            <w:vAlign w:val="center"/>
          </w:tcPr>
          <w:p w:rsidR="006A6DD4" w:rsidRPr="00FC17D2" w:rsidRDefault="006A6DD4" w:rsidP="009A5D94">
            <w:pPr>
              <w:pStyle w:val="TableParagraph"/>
              <w:rPr>
                <w:szCs w:val="28"/>
              </w:rPr>
            </w:pPr>
            <w:r>
              <w:rPr>
                <w:szCs w:val="28"/>
              </w:rPr>
              <w:t>COMUNICACIÓN</w:t>
            </w:r>
          </w:p>
        </w:tc>
        <w:tc>
          <w:tcPr>
            <w:tcW w:w="2409" w:type="dxa"/>
            <w:shd w:val="clear" w:color="auto" w:fill="DAEDF3"/>
            <w:vAlign w:val="center"/>
          </w:tcPr>
          <w:p w:rsidR="006A6DD4" w:rsidRPr="00006435" w:rsidRDefault="006A6DD4" w:rsidP="009A5D94">
            <w:pPr>
              <w:pStyle w:val="TableParagraph"/>
              <w:ind w:left="342" w:right="338"/>
              <w:jc w:val="center"/>
              <w:rPr>
                <w:b/>
                <w:sz w:val="20"/>
              </w:rPr>
            </w:pPr>
            <w:r w:rsidRPr="00006435">
              <w:rPr>
                <w:b/>
                <w:sz w:val="20"/>
              </w:rPr>
              <w:t>GRADO/SECCION</w:t>
            </w:r>
          </w:p>
        </w:tc>
        <w:tc>
          <w:tcPr>
            <w:tcW w:w="1491" w:type="dxa"/>
            <w:vAlign w:val="center"/>
          </w:tcPr>
          <w:p w:rsidR="006A6DD4" w:rsidRPr="0018342B" w:rsidRDefault="006A6DD4" w:rsidP="009A5D94">
            <w:pPr>
              <w:pStyle w:val="TableParagraph"/>
              <w:rPr>
                <w:bCs/>
                <w:sz w:val="20"/>
                <w:szCs w:val="20"/>
              </w:rPr>
            </w:pPr>
            <w:r>
              <w:rPr>
                <w:bCs/>
                <w:sz w:val="20"/>
                <w:szCs w:val="20"/>
              </w:rPr>
              <w:t xml:space="preserve">TERCER AÑO </w:t>
            </w:r>
          </w:p>
        </w:tc>
        <w:tc>
          <w:tcPr>
            <w:tcW w:w="1437" w:type="dxa"/>
            <w:shd w:val="clear" w:color="auto" w:fill="DAEDF3"/>
            <w:vAlign w:val="center"/>
          </w:tcPr>
          <w:p w:rsidR="006A6DD4" w:rsidRPr="00006435" w:rsidRDefault="006A6DD4" w:rsidP="009A5D94">
            <w:pPr>
              <w:pStyle w:val="TableParagraph"/>
              <w:jc w:val="center"/>
              <w:rPr>
                <w:b/>
                <w:sz w:val="20"/>
              </w:rPr>
            </w:pPr>
            <w:r w:rsidRPr="00006435">
              <w:rPr>
                <w:b/>
                <w:sz w:val="20"/>
              </w:rPr>
              <w:t>DURACIÓN</w:t>
            </w:r>
          </w:p>
        </w:tc>
        <w:tc>
          <w:tcPr>
            <w:tcW w:w="1478" w:type="dxa"/>
            <w:vAlign w:val="center"/>
          </w:tcPr>
          <w:p w:rsidR="006A6DD4" w:rsidRPr="00FC17D2" w:rsidRDefault="006A6DD4" w:rsidP="009A5D94">
            <w:pPr>
              <w:pStyle w:val="TableParagraph"/>
              <w:jc w:val="center"/>
              <w:rPr>
                <w:sz w:val="24"/>
                <w:szCs w:val="32"/>
              </w:rPr>
            </w:pPr>
            <w:r w:rsidRPr="00FC17D2">
              <w:rPr>
                <w:sz w:val="24"/>
                <w:szCs w:val="32"/>
              </w:rPr>
              <w:t>90 minutos</w:t>
            </w:r>
          </w:p>
        </w:tc>
      </w:tr>
      <w:tr w:rsidR="006A6DD4" w:rsidRPr="00006435" w:rsidTr="009A5D94">
        <w:trPr>
          <w:trHeight w:hRule="exact" w:val="397"/>
        </w:trPr>
        <w:tc>
          <w:tcPr>
            <w:tcW w:w="1071" w:type="dxa"/>
            <w:shd w:val="clear" w:color="auto" w:fill="DAEDF3"/>
            <w:vAlign w:val="center"/>
          </w:tcPr>
          <w:p w:rsidR="006A6DD4" w:rsidRPr="00006435" w:rsidRDefault="006A6DD4" w:rsidP="009A5D94">
            <w:pPr>
              <w:pStyle w:val="TableParagraph"/>
              <w:ind w:left="129" w:right="124"/>
              <w:jc w:val="center"/>
              <w:rPr>
                <w:b/>
                <w:sz w:val="20"/>
              </w:rPr>
            </w:pPr>
            <w:r w:rsidRPr="00006435">
              <w:rPr>
                <w:b/>
                <w:sz w:val="20"/>
              </w:rPr>
              <w:t>FECHA</w:t>
            </w:r>
          </w:p>
        </w:tc>
        <w:tc>
          <w:tcPr>
            <w:tcW w:w="2591" w:type="dxa"/>
            <w:vAlign w:val="center"/>
          </w:tcPr>
          <w:p w:rsidR="006A6DD4" w:rsidRPr="00CE42D5" w:rsidRDefault="006A6DD4" w:rsidP="009A5D94">
            <w:pPr>
              <w:pStyle w:val="TableParagraph"/>
              <w:rPr>
                <w:szCs w:val="28"/>
              </w:rPr>
            </w:pPr>
            <w:r>
              <w:rPr>
                <w:szCs w:val="28"/>
              </w:rPr>
              <w:t xml:space="preserve">Del 07 al 11 de setiembre </w:t>
            </w:r>
          </w:p>
        </w:tc>
        <w:tc>
          <w:tcPr>
            <w:tcW w:w="2409" w:type="dxa"/>
            <w:shd w:val="clear" w:color="auto" w:fill="DAEDF3"/>
            <w:vAlign w:val="center"/>
          </w:tcPr>
          <w:p w:rsidR="006A6DD4" w:rsidRPr="00006435" w:rsidRDefault="006A6DD4" w:rsidP="009A5D94">
            <w:pPr>
              <w:pStyle w:val="TableParagraph"/>
              <w:ind w:left="339" w:right="338"/>
              <w:jc w:val="center"/>
              <w:rPr>
                <w:b/>
                <w:sz w:val="20"/>
              </w:rPr>
            </w:pPr>
            <w:r w:rsidRPr="00006435">
              <w:rPr>
                <w:b/>
                <w:sz w:val="20"/>
              </w:rPr>
              <w:t>DOCENTE</w:t>
            </w:r>
          </w:p>
        </w:tc>
        <w:tc>
          <w:tcPr>
            <w:tcW w:w="4406" w:type="dxa"/>
            <w:gridSpan w:val="3"/>
            <w:vAlign w:val="center"/>
          </w:tcPr>
          <w:p w:rsidR="006A6DD4" w:rsidRPr="0007508D" w:rsidRDefault="006A6DD4" w:rsidP="009A5D94">
            <w:pPr>
              <w:pStyle w:val="TableParagraph"/>
              <w:jc w:val="center"/>
              <w:rPr>
                <w:color w:val="000000" w:themeColor="text1"/>
                <w:sz w:val="18"/>
              </w:rPr>
            </w:pPr>
            <w:r w:rsidRPr="0007508D">
              <w:rPr>
                <w:color w:val="000000" w:themeColor="text1"/>
                <w:sz w:val="18"/>
              </w:rPr>
              <w:t xml:space="preserve">ALINA IRENE PRETELL PINTO </w:t>
            </w:r>
          </w:p>
        </w:tc>
      </w:tr>
    </w:tbl>
    <w:p w:rsidR="006A6DD4" w:rsidRPr="00006435" w:rsidRDefault="006A6DD4" w:rsidP="006A6DD4">
      <w:pPr>
        <w:spacing w:before="11"/>
        <w:rPr>
          <w:b/>
          <w:sz w:val="17"/>
        </w:rPr>
      </w:pPr>
    </w:p>
    <w:p w:rsidR="006A6DD4" w:rsidRDefault="006A6DD4" w:rsidP="006A6DD4">
      <w:pPr>
        <w:pStyle w:val="Prrafodelista"/>
        <w:widowControl w:val="0"/>
        <w:numPr>
          <w:ilvl w:val="0"/>
          <w:numId w:val="4"/>
        </w:numPr>
        <w:tabs>
          <w:tab w:val="left" w:pos="448"/>
        </w:tabs>
        <w:autoSpaceDE w:val="0"/>
        <w:autoSpaceDN w:val="0"/>
        <w:spacing w:after="0" w:line="240" w:lineRule="auto"/>
        <w:ind w:left="447" w:hanging="296"/>
        <w:contextualSpacing w:val="0"/>
        <w:rPr>
          <w:b/>
          <w:sz w:val="20"/>
        </w:rPr>
      </w:pPr>
      <w:r w:rsidRPr="00006435">
        <w:rPr>
          <w:b/>
          <w:sz w:val="20"/>
        </w:rPr>
        <w:t>APRENDIZAJE</w:t>
      </w:r>
      <w:r w:rsidRPr="00006435">
        <w:rPr>
          <w:b/>
          <w:spacing w:val="-5"/>
          <w:sz w:val="20"/>
        </w:rPr>
        <w:t xml:space="preserve"> </w:t>
      </w:r>
      <w:r w:rsidRPr="00006435">
        <w:rPr>
          <w:b/>
          <w:sz w:val="20"/>
        </w:rPr>
        <w:t>ESPERADO:</w:t>
      </w:r>
    </w:p>
    <w:p w:rsidR="006A6DD4" w:rsidRDefault="006A6DD4" w:rsidP="006A6DD4">
      <w:pPr>
        <w:pStyle w:val="Prrafodelista"/>
        <w:widowControl w:val="0"/>
        <w:tabs>
          <w:tab w:val="left" w:pos="448"/>
        </w:tabs>
        <w:autoSpaceDE w:val="0"/>
        <w:autoSpaceDN w:val="0"/>
        <w:spacing w:after="0" w:line="240" w:lineRule="auto"/>
        <w:ind w:left="447"/>
        <w:contextualSpacing w:val="0"/>
        <w:rPr>
          <w:b/>
          <w:sz w:val="20"/>
        </w:rPr>
      </w:pPr>
    </w:p>
    <w:tbl>
      <w:tblPr>
        <w:tblStyle w:val="TableNormal"/>
        <w:tblW w:w="0" w:type="auto"/>
        <w:tblInd w:w="161" w:type="dxa"/>
        <w:tblBorders>
          <w:top w:val="single" w:sz="4" w:space="0" w:color="001F5F"/>
          <w:left w:val="single" w:sz="4" w:space="0" w:color="001F5F"/>
          <w:bottom w:val="single" w:sz="4" w:space="0" w:color="001F5F"/>
          <w:right w:val="single" w:sz="4" w:space="0" w:color="001F5F"/>
          <w:insideH w:val="single" w:sz="4" w:space="0" w:color="001F5F"/>
          <w:insideV w:val="single" w:sz="4" w:space="0" w:color="001F5F"/>
        </w:tblBorders>
        <w:tblLayout w:type="fixed"/>
        <w:tblLook w:val="01E0" w:firstRow="1" w:lastRow="1" w:firstColumn="1" w:lastColumn="1" w:noHBand="0" w:noVBand="0"/>
      </w:tblPr>
      <w:tblGrid>
        <w:gridCol w:w="1677"/>
        <w:gridCol w:w="4961"/>
        <w:gridCol w:w="1843"/>
        <w:gridCol w:w="1996"/>
      </w:tblGrid>
      <w:tr w:rsidR="006A6DD4" w:rsidRPr="00006435" w:rsidTr="009A5D94">
        <w:trPr>
          <w:trHeight w:hRule="exact" w:val="1216"/>
        </w:trPr>
        <w:tc>
          <w:tcPr>
            <w:tcW w:w="1677" w:type="dxa"/>
            <w:shd w:val="clear" w:color="auto" w:fill="DAEDF3"/>
            <w:vAlign w:val="center"/>
          </w:tcPr>
          <w:p w:rsidR="006A6DD4" w:rsidRPr="00006435" w:rsidRDefault="006A6DD4" w:rsidP="009A5D94">
            <w:pPr>
              <w:pStyle w:val="TableParagraph"/>
              <w:ind w:left="129" w:right="124"/>
              <w:jc w:val="center"/>
              <w:rPr>
                <w:b/>
                <w:sz w:val="20"/>
              </w:rPr>
            </w:pPr>
            <w:r>
              <w:rPr>
                <w:b/>
                <w:sz w:val="20"/>
              </w:rPr>
              <w:t>PROPÓSITO</w:t>
            </w:r>
          </w:p>
        </w:tc>
        <w:tc>
          <w:tcPr>
            <w:tcW w:w="4961" w:type="dxa"/>
            <w:vAlign w:val="center"/>
          </w:tcPr>
          <w:p w:rsidR="006A6DD4" w:rsidRPr="00442B8B" w:rsidRDefault="006A6DD4" w:rsidP="009A5D94">
            <w:pPr>
              <w:pStyle w:val="TableParagraph"/>
              <w:ind w:left="140" w:right="133"/>
              <w:jc w:val="both"/>
              <w:rPr>
                <w:sz w:val="20"/>
                <w:szCs w:val="28"/>
                <w:lang w:val="es-PE"/>
              </w:rPr>
            </w:pPr>
            <w:r>
              <w:rPr>
                <w:rStyle w:val="Textoennegrita"/>
                <w:b w:val="0"/>
                <w:sz w:val="18"/>
                <w:szCs w:val="18"/>
              </w:rPr>
              <w:t>Planificar y escribir</w:t>
            </w:r>
            <w:r w:rsidRPr="00442B8B">
              <w:rPr>
                <w:rStyle w:val="Textoennegrita"/>
                <w:b w:val="0"/>
                <w:sz w:val="18"/>
                <w:szCs w:val="18"/>
              </w:rPr>
              <w:t xml:space="preserve"> un primer texto publicitar</w:t>
            </w:r>
            <w:r>
              <w:rPr>
                <w:rStyle w:val="Textoennegrita"/>
                <w:b w:val="0"/>
                <w:sz w:val="18"/>
                <w:szCs w:val="18"/>
              </w:rPr>
              <w:t xml:space="preserve">io para promocionar monederos </w:t>
            </w:r>
            <w:r w:rsidRPr="00442B8B">
              <w:rPr>
                <w:rStyle w:val="Textoennegrita"/>
                <w:b w:val="0"/>
                <w:sz w:val="18"/>
                <w:szCs w:val="18"/>
              </w:rPr>
              <w:t>ecoamigables</w:t>
            </w:r>
            <w:bookmarkStart w:id="0" w:name="_GoBack"/>
            <w:bookmarkEnd w:id="0"/>
            <w:r w:rsidRPr="00442B8B">
              <w:rPr>
                <w:sz w:val="18"/>
                <w:szCs w:val="18"/>
              </w:rPr>
              <w:t>, considerando el propósito comunicativo, el público al que se dirigen, las características del producto y un mensaje atractivo y persuasivo. Para ello, emplearán herramientas digitales para elaborar y presentar su texto publicitario.</w:t>
            </w:r>
          </w:p>
        </w:tc>
        <w:tc>
          <w:tcPr>
            <w:tcW w:w="1843" w:type="dxa"/>
            <w:shd w:val="clear" w:color="auto" w:fill="DAEDF3"/>
            <w:vAlign w:val="center"/>
          </w:tcPr>
          <w:p w:rsidR="006A6DD4" w:rsidRPr="00006435" w:rsidRDefault="006A6DD4" w:rsidP="009A5D94">
            <w:pPr>
              <w:pStyle w:val="TableParagraph"/>
              <w:ind w:left="339" w:right="338"/>
              <w:jc w:val="center"/>
              <w:rPr>
                <w:b/>
                <w:sz w:val="20"/>
              </w:rPr>
            </w:pPr>
            <w:r>
              <w:rPr>
                <w:b/>
                <w:sz w:val="20"/>
              </w:rPr>
              <w:t>PRODUCTO</w:t>
            </w:r>
          </w:p>
        </w:tc>
        <w:tc>
          <w:tcPr>
            <w:tcW w:w="1996" w:type="dxa"/>
            <w:vAlign w:val="center"/>
          </w:tcPr>
          <w:p w:rsidR="006A6DD4" w:rsidRPr="00006435" w:rsidRDefault="006A6DD4" w:rsidP="009A5D94">
            <w:pPr>
              <w:pStyle w:val="TableParagraph"/>
              <w:jc w:val="center"/>
              <w:rPr>
                <w:sz w:val="18"/>
              </w:rPr>
            </w:pPr>
            <w:r>
              <w:rPr>
                <w:sz w:val="18"/>
              </w:rPr>
              <w:t>El guion publicitario</w:t>
            </w:r>
          </w:p>
        </w:tc>
      </w:tr>
    </w:tbl>
    <w:p w:rsidR="006A6DD4" w:rsidRDefault="006A6DD4" w:rsidP="006A6DD4">
      <w:pPr>
        <w:spacing w:before="10"/>
        <w:rPr>
          <w:b/>
          <w:sz w:val="15"/>
        </w:rPr>
      </w:pPr>
    </w:p>
    <w:tbl>
      <w:tblPr>
        <w:tblStyle w:val="TableNormal"/>
        <w:tblpPr w:leftFromText="180" w:rightFromText="180" w:vertAnchor="text" w:tblpY="1"/>
        <w:tblOverlap w:val="never"/>
        <w:tblW w:w="10910" w:type="dxa"/>
        <w:tblBorders>
          <w:top w:val="single" w:sz="4" w:space="0" w:color="001F5F"/>
          <w:left w:val="single" w:sz="4" w:space="0" w:color="001F5F"/>
          <w:bottom w:val="single" w:sz="4" w:space="0" w:color="001F5F"/>
          <w:right w:val="single" w:sz="4" w:space="0" w:color="001F5F"/>
          <w:insideH w:val="single" w:sz="4" w:space="0" w:color="001F5F"/>
          <w:insideV w:val="single" w:sz="4" w:space="0" w:color="001F5F"/>
        </w:tblBorders>
        <w:tblLayout w:type="fixed"/>
        <w:tblLook w:val="01E0" w:firstRow="1" w:lastRow="1" w:firstColumn="1" w:lastColumn="1" w:noHBand="0" w:noVBand="0"/>
      </w:tblPr>
      <w:tblGrid>
        <w:gridCol w:w="2972"/>
        <w:gridCol w:w="3544"/>
        <w:gridCol w:w="2551"/>
        <w:gridCol w:w="1843"/>
      </w:tblGrid>
      <w:tr w:rsidR="006A6DD4" w:rsidRPr="00006435" w:rsidTr="009A5D94">
        <w:trPr>
          <w:trHeight w:val="595"/>
        </w:trPr>
        <w:tc>
          <w:tcPr>
            <w:tcW w:w="2972" w:type="dxa"/>
            <w:shd w:val="clear" w:color="auto" w:fill="DAEDF3"/>
            <w:vAlign w:val="center"/>
          </w:tcPr>
          <w:p w:rsidR="006A6DD4" w:rsidRPr="004B4B4C" w:rsidRDefault="006A6DD4" w:rsidP="009A5D94">
            <w:pPr>
              <w:pStyle w:val="TableParagraph"/>
              <w:ind w:left="107"/>
              <w:jc w:val="center"/>
              <w:rPr>
                <w:rFonts w:asciiTheme="minorHAnsi" w:hAnsiTheme="minorHAnsi" w:cstheme="minorHAnsi"/>
                <w:b/>
                <w:sz w:val="20"/>
                <w:szCs w:val="20"/>
              </w:rPr>
            </w:pPr>
            <w:r w:rsidRPr="004B4B4C">
              <w:rPr>
                <w:rFonts w:asciiTheme="minorHAnsi" w:hAnsiTheme="minorHAnsi" w:cstheme="minorHAnsi"/>
                <w:b/>
                <w:sz w:val="20"/>
                <w:szCs w:val="20"/>
              </w:rPr>
              <w:t>COMPETENCIA/CAPACIDAD</w:t>
            </w:r>
          </w:p>
        </w:tc>
        <w:tc>
          <w:tcPr>
            <w:tcW w:w="3544" w:type="dxa"/>
            <w:shd w:val="clear" w:color="auto" w:fill="DAEDF3"/>
            <w:vAlign w:val="center"/>
          </w:tcPr>
          <w:p w:rsidR="006A6DD4" w:rsidRPr="004B4B4C" w:rsidRDefault="006A6DD4" w:rsidP="009A5D94">
            <w:pPr>
              <w:pStyle w:val="TableParagraph"/>
              <w:ind w:left="-18" w:right="22"/>
              <w:jc w:val="center"/>
              <w:rPr>
                <w:rFonts w:asciiTheme="minorHAnsi" w:hAnsiTheme="minorHAnsi" w:cstheme="minorHAnsi"/>
                <w:b/>
                <w:sz w:val="20"/>
                <w:szCs w:val="20"/>
              </w:rPr>
            </w:pPr>
            <w:r w:rsidRPr="00EE72D2">
              <w:rPr>
                <w:b/>
                <w:color w:val="000000" w:themeColor="text1"/>
                <w:sz w:val="18"/>
                <w:szCs w:val="18"/>
                <w:lang w:eastAsia="es-PE"/>
              </w:rPr>
              <w:t>DESEMPEÑO</w:t>
            </w:r>
          </w:p>
        </w:tc>
        <w:tc>
          <w:tcPr>
            <w:tcW w:w="2551" w:type="dxa"/>
            <w:shd w:val="clear" w:color="auto" w:fill="DAEDF3"/>
            <w:vAlign w:val="center"/>
          </w:tcPr>
          <w:p w:rsidR="006A6DD4" w:rsidRPr="004B4B4C" w:rsidRDefault="006A6DD4" w:rsidP="009A5D94">
            <w:pPr>
              <w:pStyle w:val="TableParagraph"/>
              <w:ind w:left="-18" w:right="22"/>
              <w:jc w:val="center"/>
              <w:rPr>
                <w:rFonts w:asciiTheme="minorHAnsi" w:hAnsiTheme="minorHAnsi" w:cstheme="minorHAnsi"/>
                <w:b/>
                <w:sz w:val="20"/>
                <w:szCs w:val="20"/>
              </w:rPr>
            </w:pPr>
            <w:r w:rsidRPr="004B4B4C">
              <w:rPr>
                <w:rFonts w:asciiTheme="minorHAnsi" w:hAnsiTheme="minorHAnsi" w:cstheme="minorHAnsi"/>
                <w:b/>
                <w:spacing w:val="-1"/>
                <w:sz w:val="20"/>
                <w:szCs w:val="20"/>
              </w:rPr>
              <w:t xml:space="preserve">CRITERIOS </w:t>
            </w:r>
            <w:r w:rsidRPr="004B4B4C">
              <w:rPr>
                <w:rFonts w:asciiTheme="minorHAnsi" w:hAnsiTheme="minorHAnsi" w:cstheme="minorHAnsi"/>
                <w:b/>
                <w:sz w:val="20"/>
                <w:szCs w:val="20"/>
              </w:rPr>
              <w:t>DE</w:t>
            </w:r>
          </w:p>
          <w:p w:rsidR="006A6DD4" w:rsidRPr="004B4B4C" w:rsidRDefault="006A6DD4" w:rsidP="009A5D94">
            <w:pPr>
              <w:pStyle w:val="TableParagraph"/>
              <w:ind w:left="-22" w:firstLine="22"/>
              <w:jc w:val="center"/>
              <w:rPr>
                <w:rFonts w:asciiTheme="minorHAnsi" w:hAnsiTheme="minorHAnsi" w:cstheme="minorHAnsi"/>
                <w:b/>
                <w:sz w:val="20"/>
                <w:szCs w:val="20"/>
              </w:rPr>
            </w:pPr>
            <w:r w:rsidRPr="004B4B4C">
              <w:rPr>
                <w:rFonts w:asciiTheme="minorHAnsi" w:hAnsiTheme="minorHAnsi" w:cstheme="minorHAnsi"/>
                <w:b/>
                <w:sz w:val="20"/>
                <w:szCs w:val="20"/>
              </w:rPr>
              <w:t>EVALUACION</w:t>
            </w:r>
          </w:p>
        </w:tc>
        <w:tc>
          <w:tcPr>
            <w:tcW w:w="1843" w:type="dxa"/>
            <w:shd w:val="clear" w:color="auto" w:fill="DAEDF3"/>
            <w:vAlign w:val="center"/>
          </w:tcPr>
          <w:p w:rsidR="006A6DD4" w:rsidRPr="004B4B4C" w:rsidRDefault="006A6DD4" w:rsidP="009A5D94">
            <w:pPr>
              <w:pStyle w:val="TableParagraph"/>
              <w:ind w:left="-22" w:firstLine="22"/>
              <w:jc w:val="center"/>
              <w:rPr>
                <w:rFonts w:asciiTheme="minorHAnsi" w:hAnsiTheme="minorHAnsi" w:cstheme="minorHAnsi"/>
                <w:b/>
                <w:sz w:val="20"/>
                <w:szCs w:val="20"/>
              </w:rPr>
            </w:pPr>
            <w:r w:rsidRPr="004B4B4C">
              <w:rPr>
                <w:rFonts w:asciiTheme="minorHAnsi" w:hAnsiTheme="minorHAnsi" w:cstheme="minorHAnsi"/>
                <w:b/>
                <w:sz w:val="20"/>
                <w:szCs w:val="20"/>
              </w:rPr>
              <w:t>INSTRUMENTO DE EVALUACIÓN</w:t>
            </w:r>
          </w:p>
        </w:tc>
      </w:tr>
      <w:tr w:rsidR="006A6DD4" w:rsidRPr="00006435" w:rsidTr="009A5D94">
        <w:trPr>
          <w:trHeight w:val="1941"/>
        </w:trPr>
        <w:tc>
          <w:tcPr>
            <w:tcW w:w="2972" w:type="dxa"/>
            <w:tcBorders>
              <w:bottom w:val="single" w:sz="4" w:space="0" w:color="auto"/>
            </w:tcBorders>
          </w:tcPr>
          <w:p w:rsidR="006A6DD4" w:rsidRPr="006C2CB4" w:rsidRDefault="006A6DD4" w:rsidP="009A5D94">
            <w:pPr>
              <w:ind w:right="191"/>
              <w:contextualSpacing/>
              <w:jc w:val="both"/>
              <w:rPr>
                <w:rFonts w:ascii="Times New Roman" w:hAnsi="Times New Roman" w:cs="Times New Roman"/>
                <w:sz w:val="18"/>
              </w:rPr>
            </w:pPr>
            <w:r>
              <w:rPr>
                <w:rFonts w:ascii="Times New Roman" w:hAnsi="Times New Roman" w:cs="Times New Roman"/>
                <w:sz w:val="18"/>
              </w:rPr>
              <w:t>COMPETENCIA:</w:t>
            </w:r>
          </w:p>
          <w:p w:rsidR="006A6DD4" w:rsidRPr="0055425C" w:rsidRDefault="006A6DD4" w:rsidP="009A5D94">
            <w:pPr>
              <w:ind w:right="191"/>
              <w:contextualSpacing/>
              <w:jc w:val="both"/>
              <w:rPr>
                <w:rFonts w:ascii="Times New Roman" w:hAnsi="Times New Roman" w:cs="Times New Roman"/>
                <w:b/>
                <w:sz w:val="18"/>
              </w:rPr>
            </w:pPr>
            <w:r w:rsidRPr="00C5674D">
              <w:rPr>
                <w:rFonts w:ascii="Times New Roman" w:hAnsi="Times New Roman" w:cs="Times New Roman"/>
                <w:b/>
                <w:sz w:val="18"/>
              </w:rPr>
              <w:t>Escribe</w:t>
            </w:r>
            <w:r>
              <w:rPr>
                <w:rFonts w:ascii="Times New Roman" w:hAnsi="Times New Roman" w:cs="Times New Roman"/>
                <w:b/>
                <w:sz w:val="18"/>
              </w:rPr>
              <w:t xml:space="preserve"> diversos tipos de</w:t>
            </w:r>
            <w:r w:rsidRPr="00C5674D">
              <w:rPr>
                <w:rFonts w:ascii="Times New Roman" w:hAnsi="Times New Roman" w:cs="Times New Roman"/>
                <w:b/>
                <w:sz w:val="18"/>
              </w:rPr>
              <w:t xml:space="preserve"> textos en su lengua materna</w:t>
            </w:r>
          </w:p>
          <w:p w:rsidR="006A6DD4" w:rsidRPr="0055425C" w:rsidRDefault="006A6DD4" w:rsidP="009A5D94">
            <w:pPr>
              <w:pStyle w:val="TableParagraph"/>
              <w:numPr>
                <w:ilvl w:val="0"/>
                <w:numId w:val="3"/>
              </w:numPr>
              <w:ind w:left="426" w:right="133"/>
              <w:jc w:val="both"/>
              <w:rPr>
                <w:sz w:val="18"/>
              </w:rPr>
            </w:pPr>
            <w:r w:rsidRPr="0055425C">
              <w:rPr>
                <w:sz w:val="18"/>
              </w:rPr>
              <w:t>Adecúa el texto a la situación comunicativa.</w:t>
            </w:r>
          </w:p>
          <w:p w:rsidR="006A6DD4" w:rsidRPr="0055425C" w:rsidRDefault="006A6DD4" w:rsidP="009A5D94">
            <w:pPr>
              <w:pStyle w:val="TableParagraph"/>
              <w:numPr>
                <w:ilvl w:val="0"/>
                <w:numId w:val="3"/>
              </w:numPr>
              <w:ind w:left="426" w:right="133"/>
              <w:jc w:val="both"/>
              <w:rPr>
                <w:sz w:val="18"/>
              </w:rPr>
            </w:pPr>
            <w:r w:rsidRPr="0055425C">
              <w:rPr>
                <w:sz w:val="18"/>
              </w:rPr>
              <w:t>Organiza y desarrolla las ideas de forma coherente y cohesionada.</w:t>
            </w:r>
          </w:p>
          <w:p w:rsidR="006A6DD4" w:rsidRPr="0055425C" w:rsidRDefault="006A6DD4" w:rsidP="009A5D94">
            <w:pPr>
              <w:pStyle w:val="TableParagraph"/>
              <w:numPr>
                <w:ilvl w:val="0"/>
                <w:numId w:val="3"/>
              </w:numPr>
              <w:ind w:left="426" w:right="133"/>
              <w:jc w:val="both"/>
              <w:rPr>
                <w:sz w:val="20"/>
              </w:rPr>
            </w:pPr>
            <w:r w:rsidRPr="0055425C">
              <w:rPr>
                <w:sz w:val="18"/>
              </w:rPr>
              <w:t>Utiliza convenciones del lenguaje escrito de forma pertinente</w:t>
            </w:r>
          </w:p>
        </w:tc>
        <w:tc>
          <w:tcPr>
            <w:tcW w:w="3544" w:type="dxa"/>
            <w:tcBorders>
              <w:bottom w:val="single" w:sz="4" w:space="0" w:color="auto"/>
            </w:tcBorders>
          </w:tcPr>
          <w:p w:rsidR="006A6DD4" w:rsidRPr="006566D8" w:rsidRDefault="006A6DD4" w:rsidP="009A5D94">
            <w:pPr>
              <w:jc w:val="both"/>
              <w:rPr>
                <w:rFonts w:ascii="Times New Roman" w:eastAsia="Times New Roman" w:hAnsi="Times New Roman" w:cs="Times New Roman"/>
                <w:sz w:val="16"/>
                <w:szCs w:val="16"/>
                <w:lang w:val="es-PE" w:eastAsia="es-PE"/>
              </w:rPr>
            </w:pPr>
          </w:p>
          <w:p w:rsidR="006A6DD4" w:rsidRPr="006040B5" w:rsidRDefault="006A6DD4" w:rsidP="009A5D94">
            <w:pPr>
              <w:ind w:right="143"/>
              <w:jc w:val="both"/>
              <w:rPr>
                <w:rFonts w:ascii="Times New Roman" w:hAnsi="Times New Roman" w:cs="Times New Roman"/>
                <w:sz w:val="16"/>
                <w:szCs w:val="16"/>
              </w:rPr>
            </w:pPr>
            <w:r w:rsidRPr="006040B5">
              <w:rPr>
                <w:rStyle w:val="Textoennegrita"/>
                <w:rFonts w:ascii="Times New Roman" w:hAnsi="Times New Roman" w:cs="Times New Roman"/>
                <w:b w:val="0"/>
                <w:sz w:val="16"/>
                <w:szCs w:val="16"/>
              </w:rPr>
              <w:t>Adecúa</w:t>
            </w:r>
            <w:r w:rsidRPr="006040B5">
              <w:rPr>
                <w:rFonts w:ascii="Times New Roman" w:hAnsi="Times New Roman" w:cs="Times New Roman"/>
                <w:sz w:val="16"/>
                <w:szCs w:val="16"/>
              </w:rPr>
              <w:t xml:space="preserve"> su primer texto publicitario al propósito de promocionar los monederos y llaveros ecoamigables, considerando las características e intereses del público al que se dirige.</w:t>
            </w:r>
          </w:p>
          <w:p w:rsidR="006A6DD4" w:rsidRDefault="006A6DD4" w:rsidP="009A5D94">
            <w:pPr>
              <w:jc w:val="both"/>
              <w:rPr>
                <w:sz w:val="16"/>
                <w:szCs w:val="16"/>
              </w:rPr>
            </w:pPr>
          </w:p>
          <w:p w:rsidR="006A6DD4" w:rsidRDefault="006A6DD4" w:rsidP="009A5D94">
            <w:pPr>
              <w:ind w:right="143"/>
              <w:jc w:val="both"/>
              <w:rPr>
                <w:rFonts w:ascii="Times New Roman" w:hAnsi="Times New Roman" w:cs="Times New Roman"/>
                <w:color w:val="000000" w:themeColor="text1"/>
                <w:sz w:val="16"/>
                <w:szCs w:val="16"/>
              </w:rPr>
            </w:pPr>
            <w:r w:rsidRPr="006566D8">
              <w:rPr>
                <w:rFonts w:ascii="Times New Roman" w:hAnsi="Times New Roman" w:cs="Times New Roman"/>
                <w:color w:val="000000" w:themeColor="text1"/>
                <w:sz w:val="16"/>
                <w:szCs w:val="16"/>
              </w:rPr>
              <w:t xml:space="preserve">Organiza de manera coherente información sobre las características, utilidad y beneficios del producto </w:t>
            </w:r>
            <w:proofErr w:type="spellStart"/>
            <w:r w:rsidRPr="006566D8">
              <w:rPr>
                <w:rFonts w:ascii="Times New Roman" w:hAnsi="Times New Roman" w:cs="Times New Roman"/>
                <w:color w:val="000000" w:themeColor="text1"/>
                <w:sz w:val="16"/>
                <w:szCs w:val="16"/>
              </w:rPr>
              <w:t>ecoamigable</w:t>
            </w:r>
            <w:proofErr w:type="spellEnd"/>
            <w:r w:rsidRPr="006566D8">
              <w:rPr>
                <w:rFonts w:ascii="Times New Roman" w:hAnsi="Times New Roman" w:cs="Times New Roman"/>
                <w:color w:val="000000" w:themeColor="text1"/>
                <w:sz w:val="16"/>
                <w:szCs w:val="16"/>
              </w:rPr>
              <w:t>, diferenciando las ideas principales de las secundarias.</w:t>
            </w:r>
          </w:p>
          <w:p w:rsidR="006A6DD4" w:rsidRDefault="006A6DD4" w:rsidP="009A5D94">
            <w:pPr>
              <w:jc w:val="both"/>
              <w:rPr>
                <w:rFonts w:ascii="Times New Roman" w:hAnsi="Times New Roman" w:cs="Times New Roman"/>
                <w:color w:val="000000" w:themeColor="text1"/>
                <w:sz w:val="16"/>
                <w:szCs w:val="16"/>
              </w:rPr>
            </w:pPr>
          </w:p>
          <w:p w:rsidR="006A6DD4" w:rsidRDefault="006A6DD4" w:rsidP="009A5D94">
            <w:pPr>
              <w:jc w:val="both"/>
              <w:rPr>
                <w:rFonts w:ascii="Times New Roman" w:hAnsi="Times New Roman" w:cs="Times New Roman"/>
                <w:color w:val="000000" w:themeColor="text1"/>
                <w:sz w:val="16"/>
                <w:szCs w:val="16"/>
              </w:rPr>
            </w:pPr>
            <w:r w:rsidRPr="006566D8">
              <w:rPr>
                <w:rFonts w:ascii="Times New Roman" w:hAnsi="Times New Roman" w:cs="Times New Roman"/>
                <w:color w:val="000000" w:themeColor="text1"/>
                <w:sz w:val="16"/>
                <w:szCs w:val="16"/>
              </w:rPr>
              <w:t>Incorpora recursos publicitarios como título, eslogan, descripción breve, beneficios y llamado a la acción para reforzar la intención persuasiva de su texto.</w:t>
            </w:r>
          </w:p>
          <w:p w:rsidR="006A6DD4" w:rsidRDefault="006A6DD4" w:rsidP="009A5D94">
            <w:pPr>
              <w:jc w:val="both"/>
              <w:rPr>
                <w:rFonts w:ascii="Times New Roman" w:hAnsi="Times New Roman" w:cs="Times New Roman"/>
                <w:color w:val="000000" w:themeColor="text1"/>
                <w:sz w:val="16"/>
                <w:szCs w:val="16"/>
              </w:rPr>
            </w:pPr>
          </w:p>
          <w:p w:rsidR="006A6DD4" w:rsidRPr="006566D8" w:rsidRDefault="006A6DD4" w:rsidP="009A5D94">
            <w:pPr>
              <w:jc w:val="both"/>
              <w:rPr>
                <w:rFonts w:ascii="Times New Roman" w:hAnsi="Times New Roman" w:cs="Times New Roman"/>
                <w:color w:val="000000" w:themeColor="text1"/>
                <w:sz w:val="16"/>
                <w:szCs w:val="16"/>
              </w:rPr>
            </w:pPr>
            <w:r w:rsidRPr="006040B5">
              <w:rPr>
                <w:rFonts w:ascii="Times New Roman" w:hAnsi="Times New Roman" w:cs="Times New Roman"/>
                <w:color w:val="000000" w:themeColor="text1"/>
                <w:sz w:val="16"/>
                <w:szCs w:val="16"/>
              </w:rPr>
              <w:t>Utiliza de manera pertinente las herramientas de la computadora para escribir, organizar y presentar su primer texto publicitario, aprovechando recursos que favorezcan su comunicación.</w:t>
            </w:r>
          </w:p>
        </w:tc>
        <w:tc>
          <w:tcPr>
            <w:tcW w:w="2551" w:type="dxa"/>
            <w:tcBorders>
              <w:bottom w:val="single" w:sz="4" w:space="0" w:color="auto"/>
            </w:tcBorders>
          </w:tcPr>
          <w:p w:rsidR="006A6DD4" w:rsidRPr="006040B5" w:rsidRDefault="006A6DD4" w:rsidP="009A5D94">
            <w:pPr>
              <w:ind w:left="141" w:right="164"/>
              <w:jc w:val="both"/>
              <w:rPr>
                <w:rFonts w:ascii="Arial Narrow" w:hAnsi="Arial Narrow"/>
                <w:sz w:val="16"/>
                <w:szCs w:val="16"/>
              </w:rPr>
            </w:pPr>
            <w:r w:rsidRPr="006040B5">
              <w:rPr>
                <w:rStyle w:val="Textoennegrita"/>
                <w:rFonts w:ascii="Arial Narrow" w:hAnsi="Arial Narrow"/>
                <w:b w:val="0"/>
                <w:sz w:val="16"/>
                <w:szCs w:val="16"/>
              </w:rPr>
              <w:t>Adecúa</w:t>
            </w:r>
            <w:r w:rsidRPr="006040B5">
              <w:rPr>
                <w:rFonts w:ascii="Arial Narrow" w:hAnsi="Arial Narrow"/>
                <w:sz w:val="16"/>
                <w:szCs w:val="16"/>
              </w:rPr>
              <w:t xml:space="preserve"> el texto publicitario al propósito y al público destinatario.</w:t>
            </w:r>
          </w:p>
          <w:p w:rsidR="006A6DD4" w:rsidRPr="006040B5" w:rsidRDefault="006A6DD4" w:rsidP="009A5D94">
            <w:pPr>
              <w:ind w:left="141" w:right="164"/>
              <w:jc w:val="both"/>
              <w:rPr>
                <w:rFonts w:ascii="Arial Narrow" w:hAnsi="Arial Narrow"/>
                <w:sz w:val="16"/>
                <w:szCs w:val="16"/>
              </w:rPr>
            </w:pPr>
            <w:r w:rsidRPr="006040B5">
              <w:rPr>
                <w:rStyle w:val="Textoennegrita"/>
                <w:rFonts w:ascii="Arial Narrow" w:hAnsi="Arial Narrow"/>
                <w:b w:val="0"/>
                <w:sz w:val="16"/>
                <w:szCs w:val="16"/>
              </w:rPr>
              <w:t>Organiza</w:t>
            </w:r>
            <w:r w:rsidRPr="006040B5">
              <w:rPr>
                <w:rFonts w:ascii="Arial Narrow" w:hAnsi="Arial Narrow"/>
                <w:sz w:val="16"/>
                <w:szCs w:val="16"/>
              </w:rPr>
              <w:t xml:space="preserve"> información clara y relevante sobre el monedero o llavero </w:t>
            </w:r>
            <w:proofErr w:type="spellStart"/>
            <w:r w:rsidRPr="006040B5">
              <w:rPr>
                <w:rFonts w:ascii="Arial Narrow" w:hAnsi="Arial Narrow"/>
                <w:sz w:val="16"/>
                <w:szCs w:val="16"/>
              </w:rPr>
              <w:t>ecoamigable</w:t>
            </w:r>
            <w:proofErr w:type="spellEnd"/>
            <w:r w:rsidRPr="006040B5">
              <w:rPr>
                <w:rFonts w:ascii="Arial Narrow" w:hAnsi="Arial Narrow"/>
                <w:sz w:val="16"/>
                <w:szCs w:val="16"/>
              </w:rPr>
              <w:t>.</w:t>
            </w:r>
          </w:p>
          <w:p w:rsidR="006A6DD4" w:rsidRPr="006040B5" w:rsidRDefault="006A6DD4" w:rsidP="009A5D94">
            <w:pPr>
              <w:ind w:left="141" w:right="164"/>
              <w:jc w:val="both"/>
              <w:rPr>
                <w:rFonts w:ascii="Arial Narrow" w:hAnsi="Arial Narrow"/>
                <w:sz w:val="16"/>
                <w:szCs w:val="16"/>
              </w:rPr>
            </w:pPr>
            <w:r w:rsidRPr="006040B5">
              <w:rPr>
                <w:rStyle w:val="Textoennegrita"/>
                <w:rFonts w:ascii="Arial Narrow" w:hAnsi="Arial Narrow"/>
                <w:b w:val="0"/>
                <w:sz w:val="16"/>
                <w:szCs w:val="16"/>
              </w:rPr>
              <w:t>Emplea</w:t>
            </w:r>
            <w:r w:rsidRPr="006040B5">
              <w:rPr>
                <w:rFonts w:ascii="Arial Narrow" w:hAnsi="Arial Narrow"/>
                <w:sz w:val="16"/>
                <w:szCs w:val="16"/>
              </w:rPr>
              <w:t xml:space="preserve"> recursos propios del texto publicitario, como título, eslogan, descripción breve y llamado a la acción.</w:t>
            </w:r>
          </w:p>
          <w:p w:rsidR="006A6DD4" w:rsidRPr="006040B5" w:rsidRDefault="006A6DD4" w:rsidP="009A5D94">
            <w:pPr>
              <w:ind w:left="141" w:right="164"/>
              <w:jc w:val="both"/>
              <w:rPr>
                <w:rFonts w:ascii="Arial Narrow" w:hAnsi="Arial Narrow"/>
                <w:sz w:val="16"/>
                <w:szCs w:val="16"/>
              </w:rPr>
            </w:pPr>
            <w:r w:rsidRPr="006040B5">
              <w:rPr>
                <w:rStyle w:val="Textoennegrita"/>
                <w:rFonts w:ascii="Arial Narrow" w:hAnsi="Arial Narrow"/>
                <w:b w:val="0"/>
                <w:sz w:val="16"/>
                <w:szCs w:val="16"/>
              </w:rPr>
              <w:t>Utiliza</w:t>
            </w:r>
            <w:r w:rsidRPr="006040B5">
              <w:rPr>
                <w:rFonts w:ascii="Arial Narrow" w:hAnsi="Arial Narrow"/>
                <w:sz w:val="16"/>
                <w:szCs w:val="16"/>
              </w:rPr>
              <w:t xml:space="preserve"> adecuadamente las herramientas digitales para elaborar y presentar su primer texto publicitario.</w:t>
            </w:r>
          </w:p>
          <w:p w:rsidR="006A6DD4" w:rsidRPr="00442B8B" w:rsidRDefault="006A6DD4" w:rsidP="009A5D94">
            <w:pPr>
              <w:ind w:left="141" w:right="164"/>
              <w:jc w:val="both"/>
              <w:rPr>
                <w:rFonts w:ascii="Arial Narrow" w:eastAsia="Times New Roman" w:hAnsi="Arial Narrow" w:cs="Arial"/>
                <w:color w:val="FF0000"/>
                <w:sz w:val="16"/>
                <w:szCs w:val="16"/>
                <w:lang w:val="es-PE" w:eastAsia="es-PE"/>
              </w:rPr>
            </w:pPr>
            <w:r w:rsidRPr="006040B5">
              <w:rPr>
                <w:rStyle w:val="Textoennegrita"/>
                <w:rFonts w:ascii="Arial Narrow" w:hAnsi="Arial Narrow"/>
                <w:b w:val="0"/>
                <w:sz w:val="16"/>
                <w:szCs w:val="16"/>
              </w:rPr>
              <w:t>Revisa</w:t>
            </w:r>
            <w:r w:rsidRPr="006040B5">
              <w:rPr>
                <w:rFonts w:ascii="Arial Narrow" w:hAnsi="Arial Narrow"/>
                <w:sz w:val="16"/>
                <w:szCs w:val="16"/>
              </w:rPr>
              <w:t xml:space="preserve"> la claridad, coherencia, ortografía y presentación de su texto antes de compartirlo</w:t>
            </w:r>
            <w:r w:rsidRPr="006040B5">
              <w:rPr>
                <w:sz w:val="16"/>
                <w:szCs w:val="16"/>
              </w:rPr>
              <w:t>.</w:t>
            </w:r>
          </w:p>
        </w:tc>
        <w:tc>
          <w:tcPr>
            <w:tcW w:w="1843" w:type="dxa"/>
            <w:vMerge w:val="restart"/>
          </w:tcPr>
          <w:p w:rsidR="006A6DD4" w:rsidRPr="00812271" w:rsidRDefault="006A6DD4" w:rsidP="009A5D94">
            <w:pPr>
              <w:pStyle w:val="TableParagraph"/>
              <w:tabs>
                <w:tab w:val="left" w:pos="430"/>
              </w:tabs>
              <w:ind w:right="99"/>
              <w:jc w:val="center"/>
              <w:rPr>
                <w:sz w:val="20"/>
                <w:szCs w:val="24"/>
              </w:rPr>
            </w:pPr>
            <w:r>
              <w:rPr>
                <w:sz w:val="20"/>
                <w:szCs w:val="24"/>
              </w:rPr>
              <w:t xml:space="preserve">Rúbrica </w:t>
            </w:r>
          </w:p>
        </w:tc>
      </w:tr>
      <w:tr w:rsidR="006A6DD4" w:rsidRPr="00006435" w:rsidTr="009A5D94">
        <w:trPr>
          <w:trHeight w:val="973"/>
        </w:trPr>
        <w:tc>
          <w:tcPr>
            <w:tcW w:w="2972" w:type="dxa"/>
            <w:vAlign w:val="center"/>
          </w:tcPr>
          <w:p w:rsidR="006A6DD4" w:rsidRPr="00442B8B" w:rsidRDefault="006A6DD4" w:rsidP="009A5D94">
            <w:pPr>
              <w:ind w:right="193"/>
              <w:jc w:val="both"/>
              <w:rPr>
                <w:rFonts w:ascii="Times New Roman" w:hAnsi="Times New Roman" w:cs="Times New Roman"/>
                <w:b/>
                <w:sz w:val="16"/>
                <w:szCs w:val="18"/>
              </w:rPr>
            </w:pPr>
            <w:r w:rsidRPr="00442B8B">
              <w:rPr>
                <w:rFonts w:ascii="Times New Roman" w:hAnsi="Times New Roman" w:cs="Times New Roman"/>
                <w:b/>
                <w:sz w:val="16"/>
                <w:szCs w:val="18"/>
              </w:rPr>
              <w:t>Se desenvuelve en entornos virtuales generados por las TIC</w:t>
            </w:r>
          </w:p>
          <w:p w:rsidR="006A6DD4" w:rsidRPr="004B4B4C" w:rsidRDefault="006A6DD4" w:rsidP="00B13AD4">
            <w:pPr>
              <w:pStyle w:val="Prrafodelista"/>
              <w:numPr>
                <w:ilvl w:val="0"/>
                <w:numId w:val="2"/>
              </w:numPr>
              <w:ind w:right="193"/>
              <w:jc w:val="both"/>
              <w:rPr>
                <w:rFonts w:asciiTheme="minorHAnsi" w:hAnsiTheme="minorHAnsi" w:cstheme="minorHAnsi"/>
                <w:sz w:val="18"/>
              </w:rPr>
            </w:pPr>
            <w:r w:rsidRPr="00887B7E">
              <w:rPr>
                <w:rFonts w:ascii="Times New Roman" w:hAnsi="Times New Roman" w:cs="Times New Roman"/>
                <w:sz w:val="18"/>
                <w:szCs w:val="18"/>
              </w:rPr>
              <w:t xml:space="preserve">Capacidad: </w:t>
            </w:r>
            <w:r w:rsidR="00B13AD4">
              <w:t xml:space="preserve"> </w:t>
            </w:r>
            <w:r w:rsidR="00B13AD4" w:rsidRPr="00B13AD4">
              <w:rPr>
                <w:rFonts w:ascii="Times New Roman" w:hAnsi="Times New Roman" w:cs="Times New Roman"/>
                <w:sz w:val="18"/>
                <w:szCs w:val="18"/>
              </w:rPr>
              <w:t>Crear objetos virtuales en diversos formatos</w:t>
            </w:r>
          </w:p>
        </w:tc>
        <w:tc>
          <w:tcPr>
            <w:tcW w:w="6095" w:type="dxa"/>
            <w:gridSpan w:val="2"/>
            <w:vAlign w:val="center"/>
          </w:tcPr>
          <w:p w:rsidR="006A6DD4" w:rsidRPr="00E87E1A" w:rsidRDefault="006A6DD4" w:rsidP="009A5D94">
            <w:pPr>
              <w:jc w:val="both"/>
              <w:rPr>
                <w:rFonts w:ascii="Times New Roman" w:hAnsi="Times New Roman" w:cs="Times New Roman"/>
                <w:sz w:val="18"/>
                <w:szCs w:val="20"/>
              </w:rPr>
            </w:pPr>
            <w:r w:rsidRPr="00E87E1A">
              <w:rPr>
                <w:rFonts w:ascii="Times New Roman" w:hAnsi="Times New Roman" w:cs="Times New Roman"/>
                <w:sz w:val="18"/>
                <w:szCs w:val="20"/>
              </w:rPr>
              <w:t>Utiliza herramientas digitales disponibles en la computadora para elaborar y organizar su primer texto publicitario, seleccionando recursos que contribuyan a comunicar de manera clara y atractiva el mensaje de su producto.</w:t>
            </w:r>
          </w:p>
        </w:tc>
        <w:tc>
          <w:tcPr>
            <w:tcW w:w="1843" w:type="dxa"/>
            <w:vMerge/>
            <w:tcBorders>
              <w:top w:val="nil"/>
            </w:tcBorders>
          </w:tcPr>
          <w:p w:rsidR="006A6DD4" w:rsidRPr="004B4B4C" w:rsidRDefault="006A6DD4" w:rsidP="009A5D94">
            <w:pPr>
              <w:rPr>
                <w:rFonts w:asciiTheme="minorHAnsi" w:hAnsiTheme="minorHAnsi" w:cstheme="minorHAnsi"/>
                <w:sz w:val="2"/>
                <w:szCs w:val="2"/>
              </w:rPr>
            </w:pPr>
          </w:p>
        </w:tc>
      </w:tr>
      <w:tr w:rsidR="006A6DD4" w:rsidRPr="00006435" w:rsidTr="009A5D94">
        <w:trPr>
          <w:trHeight w:val="543"/>
        </w:trPr>
        <w:tc>
          <w:tcPr>
            <w:tcW w:w="2972" w:type="dxa"/>
            <w:vAlign w:val="center"/>
          </w:tcPr>
          <w:p w:rsidR="006A6DD4" w:rsidRPr="004B4B4C" w:rsidRDefault="006A6DD4" w:rsidP="009A5D94">
            <w:pPr>
              <w:pStyle w:val="TableParagraph"/>
              <w:jc w:val="center"/>
              <w:rPr>
                <w:rFonts w:asciiTheme="minorHAnsi" w:hAnsiTheme="minorHAnsi" w:cstheme="minorHAnsi"/>
                <w:sz w:val="20"/>
              </w:rPr>
            </w:pPr>
            <w:r w:rsidRPr="004B4B4C">
              <w:rPr>
                <w:rFonts w:asciiTheme="minorHAnsi" w:hAnsiTheme="minorHAnsi" w:cstheme="minorHAnsi"/>
                <w:sz w:val="20"/>
              </w:rPr>
              <w:t>ENFOQUE TRANSVERSAL</w:t>
            </w:r>
          </w:p>
        </w:tc>
        <w:tc>
          <w:tcPr>
            <w:tcW w:w="7938" w:type="dxa"/>
            <w:gridSpan w:val="3"/>
            <w:vAlign w:val="center"/>
          </w:tcPr>
          <w:p w:rsidR="006A6DD4" w:rsidRPr="004B4B4C" w:rsidRDefault="006A6DD4" w:rsidP="009A5D94">
            <w:pPr>
              <w:ind w:right="164"/>
              <w:jc w:val="center"/>
              <w:rPr>
                <w:rFonts w:asciiTheme="minorHAnsi" w:hAnsiTheme="minorHAnsi" w:cstheme="minorHAnsi"/>
                <w:sz w:val="20"/>
                <w:szCs w:val="20"/>
              </w:rPr>
            </w:pPr>
            <w:r w:rsidRPr="004B4B4C">
              <w:rPr>
                <w:rFonts w:asciiTheme="minorHAnsi" w:hAnsiTheme="minorHAnsi" w:cstheme="minorHAnsi"/>
                <w:sz w:val="20"/>
                <w:szCs w:val="20"/>
              </w:rPr>
              <w:t>ACTITUDES OBSERVABLES</w:t>
            </w:r>
          </w:p>
          <w:p w:rsidR="006A6DD4" w:rsidRPr="004B4B4C" w:rsidRDefault="006A6DD4" w:rsidP="009A5D94">
            <w:pPr>
              <w:ind w:right="164"/>
              <w:jc w:val="center"/>
              <w:rPr>
                <w:rFonts w:asciiTheme="minorHAnsi" w:hAnsiTheme="minorHAnsi" w:cstheme="minorHAnsi"/>
                <w:sz w:val="20"/>
                <w:szCs w:val="20"/>
              </w:rPr>
            </w:pPr>
          </w:p>
        </w:tc>
      </w:tr>
      <w:tr w:rsidR="006A6DD4" w:rsidRPr="00C61520" w:rsidTr="009A5D94">
        <w:trPr>
          <w:trHeight w:val="420"/>
        </w:trPr>
        <w:tc>
          <w:tcPr>
            <w:tcW w:w="2972" w:type="dxa"/>
          </w:tcPr>
          <w:p w:rsidR="006A6DD4" w:rsidRPr="00C61520" w:rsidRDefault="006A6DD4" w:rsidP="009A5D94">
            <w:pPr>
              <w:jc w:val="center"/>
              <w:rPr>
                <w:rFonts w:ascii="Times New Roman" w:hAnsi="Times New Roman" w:cs="Times New Roman"/>
                <w:sz w:val="18"/>
                <w:szCs w:val="18"/>
              </w:rPr>
            </w:pPr>
            <w:r>
              <w:rPr>
                <w:rFonts w:ascii="Times New Roman" w:hAnsi="Times New Roman" w:cs="Times New Roman"/>
                <w:sz w:val="18"/>
                <w:szCs w:val="18"/>
              </w:rPr>
              <w:t>DE AMBIENTAL</w:t>
            </w:r>
          </w:p>
        </w:tc>
        <w:tc>
          <w:tcPr>
            <w:tcW w:w="7938" w:type="dxa"/>
            <w:gridSpan w:val="3"/>
          </w:tcPr>
          <w:p w:rsidR="006A6DD4" w:rsidRPr="00C61520" w:rsidRDefault="006A6DD4" w:rsidP="009A5D94">
            <w:pPr>
              <w:rPr>
                <w:rFonts w:ascii="Times New Roman" w:hAnsi="Times New Roman" w:cs="Times New Roman"/>
                <w:sz w:val="18"/>
                <w:szCs w:val="18"/>
              </w:rPr>
            </w:pPr>
            <w:r w:rsidRPr="007A2940">
              <w:rPr>
                <w:rFonts w:ascii="Times New Roman" w:hAnsi="Times New Roman" w:cs="Times New Roman"/>
                <w:sz w:val="18"/>
                <w:szCs w:val="20"/>
              </w:rPr>
              <w:t>Los estudiantes valoran el reciclaje y la reutilización como prácticas que contribuyen al cuidado del ambiente.</w:t>
            </w:r>
          </w:p>
        </w:tc>
      </w:tr>
    </w:tbl>
    <w:p w:rsidR="006A6DD4" w:rsidRPr="009F5FB3" w:rsidRDefault="006A6DD4" w:rsidP="006A6DD4">
      <w:pPr>
        <w:pStyle w:val="Prrafodelista"/>
        <w:widowControl w:val="0"/>
        <w:numPr>
          <w:ilvl w:val="0"/>
          <w:numId w:val="1"/>
        </w:numPr>
        <w:tabs>
          <w:tab w:val="left" w:pos="547"/>
        </w:tabs>
        <w:autoSpaceDE w:val="0"/>
        <w:autoSpaceDN w:val="0"/>
        <w:spacing w:before="185" w:after="0" w:line="240" w:lineRule="auto"/>
        <w:contextualSpacing w:val="0"/>
        <w:jc w:val="both"/>
        <w:rPr>
          <w:rFonts w:ascii="Times New Roman" w:hAnsi="Times New Roman" w:cs="Times New Roman"/>
          <w:b/>
          <w:sz w:val="2"/>
          <w:szCs w:val="2"/>
        </w:rPr>
      </w:pPr>
    </w:p>
    <w:p w:rsidR="006A6DD4" w:rsidRDefault="006A6DD4" w:rsidP="006A6DD4">
      <w:pPr>
        <w:pStyle w:val="Prrafodelista"/>
        <w:widowControl w:val="0"/>
        <w:numPr>
          <w:ilvl w:val="0"/>
          <w:numId w:val="4"/>
        </w:numPr>
        <w:tabs>
          <w:tab w:val="left" w:pos="547"/>
        </w:tabs>
        <w:autoSpaceDE w:val="0"/>
        <w:autoSpaceDN w:val="0"/>
        <w:spacing w:before="185" w:after="0" w:line="240" w:lineRule="auto"/>
        <w:ind w:left="546" w:hanging="395"/>
        <w:contextualSpacing w:val="0"/>
        <w:rPr>
          <w:b/>
          <w:sz w:val="20"/>
        </w:rPr>
      </w:pPr>
      <w:r w:rsidRPr="00006435">
        <w:rPr>
          <w:b/>
          <w:sz w:val="20"/>
        </w:rPr>
        <w:t>SECUENCIA</w:t>
      </w:r>
      <w:r w:rsidRPr="00006435">
        <w:rPr>
          <w:b/>
          <w:spacing w:val="-7"/>
          <w:sz w:val="20"/>
        </w:rPr>
        <w:t xml:space="preserve"> </w:t>
      </w:r>
      <w:r w:rsidRPr="00006435">
        <w:rPr>
          <w:b/>
          <w:sz w:val="20"/>
        </w:rPr>
        <w:t>DIDÁCTICA:</w:t>
      </w:r>
    </w:p>
    <w:tbl>
      <w:tblPr>
        <w:tblStyle w:val="Tablaconcuadrcula"/>
        <w:tblpPr w:leftFromText="180" w:rightFromText="180" w:vertAnchor="text" w:horzAnchor="margin" w:tblpY="300"/>
        <w:tblW w:w="0" w:type="auto"/>
        <w:tblLook w:val="04A0" w:firstRow="1" w:lastRow="0" w:firstColumn="1" w:lastColumn="0" w:noHBand="0" w:noVBand="1"/>
      </w:tblPr>
      <w:tblGrid>
        <w:gridCol w:w="7599"/>
        <w:gridCol w:w="1281"/>
        <w:gridCol w:w="968"/>
      </w:tblGrid>
      <w:tr w:rsidR="006A6DD4" w:rsidTr="009A5D94">
        <w:tc>
          <w:tcPr>
            <w:tcW w:w="8500" w:type="dxa"/>
          </w:tcPr>
          <w:p w:rsidR="006A6DD4" w:rsidRPr="0040532F" w:rsidRDefault="006A6DD4" w:rsidP="009A5D94">
            <w:pPr>
              <w:widowControl w:val="0"/>
              <w:tabs>
                <w:tab w:val="left" w:pos="547"/>
              </w:tabs>
              <w:autoSpaceDE w:val="0"/>
              <w:autoSpaceDN w:val="0"/>
              <w:spacing w:before="185"/>
              <w:jc w:val="center"/>
              <w:rPr>
                <w:b/>
                <w:sz w:val="20"/>
              </w:rPr>
            </w:pPr>
            <w:r w:rsidRPr="0040532F">
              <w:rPr>
                <w:b/>
                <w:sz w:val="20"/>
              </w:rPr>
              <w:t>SECUENCIA DIDACTICA</w:t>
            </w:r>
          </w:p>
        </w:tc>
        <w:tc>
          <w:tcPr>
            <w:tcW w:w="1282" w:type="dxa"/>
          </w:tcPr>
          <w:p w:rsidR="006A6DD4" w:rsidRDefault="006A6DD4" w:rsidP="009A5D94">
            <w:pPr>
              <w:widowControl w:val="0"/>
              <w:tabs>
                <w:tab w:val="left" w:pos="547"/>
              </w:tabs>
              <w:autoSpaceDE w:val="0"/>
              <w:autoSpaceDN w:val="0"/>
              <w:spacing w:before="185"/>
              <w:rPr>
                <w:b/>
                <w:sz w:val="20"/>
              </w:rPr>
            </w:pPr>
            <w:r>
              <w:rPr>
                <w:b/>
                <w:sz w:val="20"/>
              </w:rPr>
              <w:t>RECURSOS Y MATERIALES</w:t>
            </w:r>
          </w:p>
        </w:tc>
        <w:tc>
          <w:tcPr>
            <w:tcW w:w="981" w:type="dxa"/>
          </w:tcPr>
          <w:p w:rsidR="006A6DD4" w:rsidRDefault="006A6DD4" w:rsidP="009A5D94">
            <w:pPr>
              <w:widowControl w:val="0"/>
              <w:tabs>
                <w:tab w:val="left" w:pos="547"/>
              </w:tabs>
              <w:autoSpaceDE w:val="0"/>
              <w:autoSpaceDN w:val="0"/>
              <w:spacing w:before="185"/>
              <w:rPr>
                <w:b/>
                <w:sz w:val="20"/>
              </w:rPr>
            </w:pPr>
            <w:r>
              <w:rPr>
                <w:b/>
                <w:sz w:val="20"/>
              </w:rPr>
              <w:t>TIEMPO</w:t>
            </w:r>
          </w:p>
        </w:tc>
      </w:tr>
      <w:tr w:rsidR="006A6DD4" w:rsidTr="009A5D94">
        <w:tc>
          <w:tcPr>
            <w:tcW w:w="8500" w:type="dxa"/>
          </w:tcPr>
          <w:p w:rsidR="006A6DD4" w:rsidRDefault="006A6DD4" w:rsidP="009A5D94">
            <w:pPr>
              <w:widowControl w:val="0"/>
              <w:tabs>
                <w:tab w:val="left" w:pos="547"/>
              </w:tabs>
              <w:autoSpaceDE w:val="0"/>
              <w:autoSpaceDN w:val="0"/>
              <w:spacing w:before="185"/>
              <w:contextualSpacing/>
              <w:jc w:val="both"/>
            </w:pPr>
            <w:r w:rsidRPr="00BB1F4B">
              <w:rPr>
                <w:rFonts w:ascii="Times New Roman" w:hAnsi="Times New Roman" w:cs="Times New Roman"/>
                <w:b/>
                <w:sz w:val="20"/>
                <w:szCs w:val="20"/>
              </w:rPr>
              <w:t>INICIO</w:t>
            </w:r>
            <w:r w:rsidRPr="009F5FB3">
              <w:rPr>
                <w:b/>
              </w:rPr>
              <w:t>:</w:t>
            </w:r>
            <w:r>
              <w:rPr>
                <w:b/>
              </w:rPr>
              <w:t xml:space="preserve"> </w:t>
            </w:r>
          </w:p>
          <w:p w:rsidR="006A6DD4" w:rsidRPr="00F92B2B" w:rsidRDefault="006A6DD4" w:rsidP="009A5D94">
            <w:pPr>
              <w:widowControl w:val="0"/>
              <w:tabs>
                <w:tab w:val="left" w:pos="547"/>
              </w:tabs>
              <w:autoSpaceDE w:val="0"/>
              <w:autoSpaceDN w:val="0"/>
              <w:spacing w:before="185"/>
              <w:contextualSpacing/>
              <w:jc w:val="both"/>
              <w:rPr>
                <w:rFonts w:ascii="Times New Roman" w:hAnsi="Times New Roman" w:cs="Times New Roman"/>
                <w:lang w:val="es-PE"/>
              </w:rPr>
            </w:pPr>
            <w:r w:rsidRPr="00F92B2B">
              <w:rPr>
                <w:rFonts w:ascii="Times New Roman" w:hAnsi="Times New Roman" w:cs="Times New Roman"/>
                <w:lang w:val="es-PE"/>
              </w:rPr>
              <w:t xml:space="preserve">La docente inicia la sesión con un momento de lectura de 10 minutos, en el que los estudiantes leen de manera individual un texto de su elección. Al finalizar, se realiza una breve reflexión sobre la importancia de la lectura para ampliar vocabulario y </w:t>
            </w:r>
            <w:r w:rsidRPr="00F92B2B">
              <w:rPr>
                <w:rFonts w:ascii="Times New Roman" w:hAnsi="Times New Roman" w:cs="Times New Roman"/>
                <w:lang w:val="es-PE"/>
              </w:rPr>
              <w:lastRenderedPageBreak/>
              <w:t>mejorar la expresión escrita.</w:t>
            </w:r>
          </w:p>
          <w:p w:rsidR="006A6DD4" w:rsidRPr="00F92B2B" w:rsidRDefault="006A6DD4" w:rsidP="009A5D94">
            <w:pPr>
              <w:widowControl w:val="0"/>
              <w:tabs>
                <w:tab w:val="left" w:pos="547"/>
              </w:tabs>
              <w:autoSpaceDE w:val="0"/>
              <w:autoSpaceDN w:val="0"/>
              <w:spacing w:before="185"/>
              <w:contextualSpacing/>
              <w:jc w:val="both"/>
              <w:rPr>
                <w:lang w:val="es-PE"/>
              </w:rPr>
            </w:pPr>
            <w:r w:rsidRPr="00F92B2B">
              <w:rPr>
                <w:rFonts w:ascii="Times New Roman" w:hAnsi="Times New Roman" w:cs="Times New Roman"/>
                <w:lang w:val="es-PE"/>
              </w:rPr>
              <w:t xml:space="preserve">Luego, la docente presenta brevemente ejemplos de textos publicitarios de productos </w:t>
            </w:r>
            <w:proofErr w:type="spellStart"/>
            <w:r w:rsidRPr="00F92B2B">
              <w:rPr>
                <w:rFonts w:ascii="Times New Roman" w:hAnsi="Times New Roman" w:cs="Times New Roman"/>
                <w:lang w:val="es-PE"/>
              </w:rPr>
              <w:t>ecoamigables</w:t>
            </w:r>
            <w:proofErr w:type="spellEnd"/>
            <w:r w:rsidRPr="00F92B2B">
              <w:rPr>
                <w:rFonts w:ascii="Times New Roman" w:hAnsi="Times New Roman" w:cs="Times New Roman"/>
                <w:lang w:val="es-PE"/>
              </w:rPr>
              <w:t xml:space="preserve"> y pregunta: ¿qué producto se promociona?, ¿qué mensaje transmite?, ¿qué busca lograr la publicidad? Los estudiantes comparten sus respuestas. Después, presenta los monederos y llaveros </w:t>
            </w:r>
            <w:proofErr w:type="spellStart"/>
            <w:r w:rsidRPr="00F92B2B">
              <w:rPr>
                <w:rFonts w:ascii="Times New Roman" w:hAnsi="Times New Roman" w:cs="Times New Roman"/>
                <w:lang w:val="es-PE"/>
              </w:rPr>
              <w:t>ecoamigables</w:t>
            </w:r>
            <w:proofErr w:type="spellEnd"/>
            <w:r w:rsidRPr="00F92B2B">
              <w:rPr>
                <w:rFonts w:ascii="Times New Roman" w:hAnsi="Times New Roman" w:cs="Times New Roman"/>
                <w:lang w:val="es-PE"/>
              </w:rPr>
              <w:t xml:space="preserve"> y plantea: ¿cómo podríamos convencer a otras personas de elegir nuestro producto? Se genera el conflicto cognitivo mediante</w:t>
            </w:r>
            <w:r w:rsidRPr="00F92B2B">
              <w:rPr>
                <w:lang w:val="es-PE"/>
              </w:rPr>
              <w:t xml:space="preserve"> </w:t>
            </w:r>
            <w:r w:rsidRPr="00F92B2B">
              <w:rPr>
                <w:rFonts w:ascii="Times New Roman" w:hAnsi="Times New Roman" w:cs="Times New Roman"/>
                <w:lang w:val="es-PE"/>
              </w:rPr>
              <w:t>la pregunta: ¿basta con informar qué producto vendemos o necesitamos un mensaje que llame la atención</w:t>
            </w:r>
            <w:r>
              <w:rPr>
                <w:lang w:val="es-PE"/>
              </w:rPr>
              <w:t xml:space="preserve"> y convenza </w:t>
            </w:r>
            <w:r w:rsidRPr="00F92B2B">
              <w:rPr>
                <w:rFonts w:ascii="Times New Roman" w:hAnsi="Times New Roman" w:cs="Times New Roman"/>
                <w:lang w:val="es-PE"/>
              </w:rPr>
              <w:t>al público? La docente comunica el propósito de la sesión</w:t>
            </w:r>
          </w:p>
        </w:tc>
        <w:tc>
          <w:tcPr>
            <w:tcW w:w="1282" w:type="dxa"/>
          </w:tcPr>
          <w:p w:rsidR="006A6DD4" w:rsidRDefault="006A6DD4" w:rsidP="009A5D94">
            <w:pPr>
              <w:jc w:val="both"/>
              <w:rPr>
                <w:rFonts w:ascii="Times New Roman" w:hAnsi="Times New Roman" w:cs="Times New Roman"/>
                <w:sz w:val="20"/>
                <w:szCs w:val="20"/>
                <w:lang w:val="es-PE"/>
              </w:rPr>
            </w:pPr>
            <w:r>
              <w:rPr>
                <w:rFonts w:ascii="Times New Roman" w:hAnsi="Times New Roman" w:cs="Times New Roman"/>
                <w:sz w:val="20"/>
                <w:szCs w:val="20"/>
                <w:lang w:val="es-PE"/>
              </w:rPr>
              <w:lastRenderedPageBreak/>
              <w:t>Imágenes</w:t>
            </w:r>
          </w:p>
          <w:p w:rsidR="00B13AD4" w:rsidRDefault="00B13AD4" w:rsidP="009A5D94">
            <w:pPr>
              <w:jc w:val="both"/>
              <w:rPr>
                <w:rFonts w:ascii="Times New Roman" w:hAnsi="Times New Roman" w:cs="Times New Roman"/>
                <w:sz w:val="20"/>
                <w:szCs w:val="20"/>
                <w:lang w:val="es-PE"/>
              </w:rPr>
            </w:pPr>
            <w:r>
              <w:rPr>
                <w:rFonts w:ascii="Times New Roman" w:hAnsi="Times New Roman" w:cs="Times New Roman"/>
                <w:sz w:val="20"/>
                <w:szCs w:val="20"/>
                <w:lang w:val="es-PE"/>
              </w:rPr>
              <w:t>Voz</w:t>
            </w:r>
          </w:p>
          <w:p w:rsidR="00B13AD4" w:rsidRPr="0007716C" w:rsidRDefault="00B13AD4" w:rsidP="009A5D94">
            <w:pPr>
              <w:jc w:val="both"/>
              <w:rPr>
                <w:rFonts w:ascii="Times New Roman" w:hAnsi="Times New Roman" w:cs="Times New Roman"/>
                <w:sz w:val="20"/>
                <w:szCs w:val="20"/>
                <w:lang w:val="es-PE"/>
              </w:rPr>
            </w:pPr>
            <w:proofErr w:type="spellStart"/>
            <w:r>
              <w:rPr>
                <w:rFonts w:ascii="Times New Roman" w:hAnsi="Times New Roman" w:cs="Times New Roman"/>
                <w:sz w:val="20"/>
                <w:szCs w:val="20"/>
                <w:lang w:val="es-PE"/>
              </w:rPr>
              <w:t>Power</w:t>
            </w:r>
            <w:proofErr w:type="spellEnd"/>
            <w:r>
              <w:rPr>
                <w:rFonts w:ascii="Times New Roman" w:hAnsi="Times New Roman" w:cs="Times New Roman"/>
                <w:sz w:val="20"/>
                <w:szCs w:val="20"/>
                <w:lang w:val="es-PE"/>
              </w:rPr>
              <w:t xml:space="preserve"> </w:t>
            </w:r>
            <w:proofErr w:type="spellStart"/>
            <w:r>
              <w:rPr>
                <w:rFonts w:ascii="Times New Roman" w:hAnsi="Times New Roman" w:cs="Times New Roman"/>
                <w:sz w:val="20"/>
                <w:szCs w:val="20"/>
                <w:lang w:val="es-PE"/>
              </w:rPr>
              <w:t>point</w:t>
            </w:r>
            <w:proofErr w:type="spellEnd"/>
          </w:p>
        </w:tc>
        <w:tc>
          <w:tcPr>
            <w:tcW w:w="981" w:type="dxa"/>
          </w:tcPr>
          <w:p w:rsidR="006A6DD4" w:rsidRDefault="006A6DD4" w:rsidP="009A5D94">
            <w:pPr>
              <w:widowControl w:val="0"/>
              <w:tabs>
                <w:tab w:val="left" w:pos="547"/>
              </w:tabs>
              <w:autoSpaceDE w:val="0"/>
              <w:autoSpaceDN w:val="0"/>
              <w:spacing w:before="185"/>
              <w:rPr>
                <w:b/>
                <w:sz w:val="20"/>
              </w:rPr>
            </w:pPr>
            <w:r>
              <w:rPr>
                <w:b/>
                <w:sz w:val="20"/>
              </w:rPr>
              <w:t xml:space="preserve">15’ </w:t>
            </w:r>
          </w:p>
        </w:tc>
      </w:tr>
      <w:tr w:rsidR="006A6DD4" w:rsidTr="009A5D94">
        <w:trPr>
          <w:trHeight w:val="7819"/>
        </w:trPr>
        <w:tc>
          <w:tcPr>
            <w:tcW w:w="8500" w:type="dxa"/>
          </w:tcPr>
          <w:p w:rsidR="006A6DD4" w:rsidRDefault="006A6DD4" w:rsidP="009A5D94">
            <w:pPr>
              <w:widowControl w:val="0"/>
              <w:tabs>
                <w:tab w:val="left" w:pos="547"/>
              </w:tabs>
              <w:autoSpaceDE w:val="0"/>
              <w:autoSpaceDN w:val="0"/>
              <w:contextualSpacing/>
              <w:rPr>
                <w:rFonts w:ascii="Times New Roman" w:hAnsi="Times New Roman" w:cs="Times New Roman"/>
                <w:b/>
                <w:sz w:val="20"/>
                <w:szCs w:val="20"/>
              </w:rPr>
            </w:pPr>
            <w:r w:rsidRPr="00BB1F4B">
              <w:rPr>
                <w:rFonts w:ascii="Times New Roman" w:hAnsi="Times New Roman" w:cs="Times New Roman"/>
                <w:b/>
                <w:sz w:val="20"/>
                <w:szCs w:val="20"/>
              </w:rPr>
              <w:t xml:space="preserve">DESARROLLO </w:t>
            </w:r>
          </w:p>
          <w:p w:rsidR="006A6DD4" w:rsidRPr="00F92B2B" w:rsidRDefault="006A6DD4" w:rsidP="009A5D94">
            <w:pPr>
              <w:pStyle w:val="pdq2pgselectionanchorcontainer"/>
              <w:contextualSpacing/>
              <w:jc w:val="both"/>
              <w:rPr>
                <w:sz w:val="22"/>
              </w:rPr>
            </w:pPr>
            <w:r w:rsidRPr="00F92B2B">
              <w:rPr>
                <w:sz w:val="22"/>
              </w:rPr>
              <w:t xml:space="preserve">La docente orienta a los estudiantes en la revisión de las </w:t>
            </w:r>
            <w:r w:rsidRPr="00F92B2B">
              <w:rPr>
                <w:rStyle w:val="Textoennegrita"/>
                <w:b w:val="0"/>
                <w:sz w:val="22"/>
              </w:rPr>
              <w:t>páginas 103-109 del libro de Comunicación MINEDU</w:t>
            </w:r>
            <w:r w:rsidRPr="00F92B2B">
              <w:rPr>
                <w:sz w:val="22"/>
              </w:rPr>
              <w:t>, con el propósito de reconocer las características y recursos del texto publicitario. Los estudiantes identifican el propósito, público destinatario, mensaje, eslogan y otros recursos utilizados en los ejemplos. La docente realiza preguntas para comprobar la comprensión y relacionar lo leído con el producto que elaborarán.</w:t>
            </w:r>
          </w:p>
          <w:p w:rsidR="006A6DD4" w:rsidRPr="00F92B2B" w:rsidRDefault="006A6DD4" w:rsidP="009A5D94">
            <w:pPr>
              <w:pStyle w:val="NormalWeb"/>
              <w:contextualSpacing/>
              <w:jc w:val="both"/>
              <w:rPr>
                <w:sz w:val="22"/>
              </w:rPr>
            </w:pPr>
            <w:r w:rsidRPr="00F92B2B">
              <w:rPr>
                <w:sz w:val="22"/>
              </w:rPr>
              <w:t xml:space="preserve">A continuación, los estudiantes </w:t>
            </w:r>
            <w:r w:rsidRPr="00F92B2B">
              <w:rPr>
                <w:rStyle w:val="Textoennegrita"/>
                <w:b w:val="0"/>
                <w:sz w:val="22"/>
              </w:rPr>
              <w:t>planifican su texto publicitario</w:t>
            </w:r>
            <w:r w:rsidRPr="00F92B2B">
              <w:rPr>
                <w:sz w:val="22"/>
              </w:rPr>
              <w:t xml:space="preserve"> mediante una ficha</w:t>
            </w:r>
            <w:r>
              <w:rPr>
                <w:sz w:val="22"/>
              </w:rPr>
              <w:t xml:space="preserve"> virtual</w:t>
            </w:r>
            <w:r w:rsidRPr="00F92B2B">
              <w:rPr>
                <w:sz w:val="22"/>
              </w:rPr>
              <w:t>, determinando qué producto promocionarán, a quién estará dirigido, qué propósito tendrá, cuáles son sus características y beneficios, qué mensaje desean transmitir, qué eslogan utilizarán y qué llamado a la acción incorporarán. La docente acompaña este proceso y brinda orientaciones para que las ideas respondan a la intención comunicativa.</w:t>
            </w:r>
          </w:p>
          <w:p w:rsidR="006A6DD4" w:rsidRPr="00F92B2B" w:rsidRDefault="006A6DD4" w:rsidP="009A5D94">
            <w:pPr>
              <w:pStyle w:val="NormalWeb"/>
              <w:jc w:val="both"/>
              <w:rPr>
                <w:sz w:val="22"/>
              </w:rPr>
            </w:pPr>
            <w:r w:rsidRPr="00F92B2B">
              <w:rPr>
                <w:sz w:val="22"/>
              </w:rPr>
              <w:t xml:space="preserve">Después, los estudiantes utilizan las </w:t>
            </w:r>
            <w:r w:rsidRPr="00F92B2B">
              <w:rPr>
                <w:rStyle w:val="Textoennegrita"/>
                <w:b w:val="0"/>
                <w:sz w:val="22"/>
              </w:rPr>
              <w:t>computadoras</w:t>
            </w:r>
            <w:r w:rsidRPr="00F92B2B">
              <w:rPr>
                <w:sz w:val="22"/>
              </w:rPr>
              <w:t xml:space="preserve"> para elaborar su primer texto publicitario</w:t>
            </w:r>
            <w:r>
              <w:rPr>
                <w:sz w:val="22"/>
              </w:rPr>
              <w:t xml:space="preserve"> en un </w:t>
            </w:r>
            <w:proofErr w:type="spellStart"/>
            <w:r>
              <w:rPr>
                <w:sz w:val="22"/>
              </w:rPr>
              <w:t>word</w:t>
            </w:r>
            <w:proofErr w:type="spellEnd"/>
            <w:r w:rsidRPr="00F92B2B">
              <w:rPr>
                <w:sz w:val="22"/>
              </w:rPr>
              <w:t xml:space="preserve">. Organizan la información e incorporan elementos como </w:t>
            </w:r>
            <w:r w:rsidRPr="00F92B2B">
              <w:rPr>
                <w:rStyle w:val="Textoennegrita"/>
                <w:b w:val="0"/>
                <w:sz w:val="22"/>
              </w:rPr>
              <w:t>título, nombre del producto, eslogan, descripción, beneficios, mensaje persuasivo y llamado a la acción</w:t>
            </w:r>
            <w:r w:rsidRPr="00F92B2B">
              <w:rPr>
                <w:sz w:val="22"/>
              </w:rPr>
              <w:t xml:space="preserve">. Durante la producción, la docente monitorea el trabajo y brinda retroalimentación mediante preguntas como: </w:t>
            </w:r>
            <w:r w:rsidRPr="00F92B2B">
              <w:rPr>
                <w:rStyle w:val="Textoennegrita"/>
                <w:sz w:val="22"/>
              </w:rPr>
              <w:t>¿</w:t>
            </w:r>
            <w:r w:rsidRPr="00F92B2B">
              <w:rPr>
                <w:rStyle w:val="Textoennegrita"/>
                <w:b w:val="0"/>
                <w:sz w:val="22"/>
              </w:rPr>
              <w:t>se entiende qué producto estás promocionando?, ¿tu mensaje logra convencer?, ¿está dirigido a un público específico?, ¿qué beneficio estás destacando?</w:t>
            </w:r>
          </w:p>
          <w:p w:rsidR="006A6DD4" w:rsidRPr="00F92B2B" w:rsidRDefault="006A6DD4" w:rsidP="009A5D94">
            <w:pPr>
              <w:pStyle w:val="NormalWeb"/>
              <w:jc w:val="both"/>
              <w:rPr>
                <w:sz w:val="22"/>
              </w:rPr>
            </w:pPr>
            <w:r w:rsidRPr="00F92B2B">
              <w:rPr>
                <w:b/>
                <w:bCs/>
                <w:sz w:val="22"/>
              </w:rPr>
              <w:t>Pausa activa:</w:t>
            </w:r>
            <w:r w:rsidRPr="00F92B2B">
              <w:rPr>
                <w:sz w:val="22"/>
              </w:rPr>
              <w:t xml:space="preserve"> en un momento intermedio del desarrollo, la docente realiza una breve pausa, con ejercicios sencillos de estiramiento, movilidad corporal y respiración, para favorecer la concentración y continuar con la actividad.</w:t>
            </w:r>
          </w:p>
          <w:p w:rsidR="006A6DD4" w:rsidRDefault="006A6DD4" w:rsidP="009A5D94">
            <w:pPr>
              <w:pStyle w:val="NormalWeb"/>
              <w:jc w:val="both"/>
            </w:pPr>
            <w:r w:rsidRPr="00F92B2B">
              <w:rPr>
                <w:b/>
                <w:bCs/>
                <w:sz w:val="22"/>
              </w:rPr>
              <w:t>Atención diferenciada:</w:t>
            </w:r>
            <w:r w:rsidRPr="00F92B2B">
              <w:rPr>
                <w:sz w:val="22"/>
              </w:rPr>
              <w:t xml:space="preserve"> la docente brinda mayor acompañamiento a los estudiantes que presentan dificultades para organizar sus ideas o utilizar las herramientas digitales. Para ello, proporciona modelos, palabras clave, preguntas guía y una estructura básica del texto publicitario. A los estudiantes que avanzan con mayor autonomía se les propone enriquecer su publicidad mediante un eslogan más creativo, recursos visuales pertinentes o un mensaje persuasivo más elaborado</w:t>
            </w:r>
            <w:r>
              <w:t>.</w:t>
            </w:r>
          </w:p>
          <w:p w:rsidR="006A6DD4" w:rsidRDefault="006A6DD4" w:rsidP="009A5D94">
            <w:pPr>
              <w:pStyle w:val="NormalWeb"/>
              <w:jc w:val="both"/>
            </w:pPr>
          </w:p>
          <w:p w:rsidR="006A6DD4" w:rsidRPr="00F92B2B" w:rsidRDefault="006A6DD4" w:rsidP="009A5D94">
            <w:pPr>
              <w:pStyle w:val="NormalWeb"/>
              <w:jc w:val="both"/>
            </w:pPr>
          </w:p>
        </w:tc>
        <w:tc>
          <w:tcPr>
            <w:tcW w:w="1282" w:type="dxa"/>
          </w:tcPr>
          <w:p w:rsidR="006A6DD4" w:rsidRDefault="006A6DD4" w:rsidP="009A5D94">
            <w:pPr>
              <w:rPr>
                <w:rFonts w:ascii="Times New Roman" w:eastAsia="Times New Roman" w:hAnsi="Times New Roman" w:cs="Times New Roman"/>
                <w:color w:val="000000" w:themeColor="text1"/>
                <w:szCs w:val="24"/>
                <w:lang w:val="es-PE" w:eastAsia="es-PE"/>
              </w:rPr>
            </w:pPr>
            <w:r>
              <w:rPr>
                <w:rFonts w:ascii="Times New Roman" w:eastAsia="Times New Roman" w:hAnsi="Times New Roman" w:cs="Times New Roman"/>
                <w:color w:val="000000" w:themeColor="text1"/>
                <w:szCs w:val="24"/>
                <w:lang w:val="es-PE" w:eastAsia="es-PE"/>
              </w:rPr>
              <w:t xml:space="preserve">Hojas para la escritura </w:t>
            </w:r>
          </w:p>
          <w:p w:rsidR="006A6DD4" w:rsidRDefault="006A6DD4" w:rsidP="009A5D94">
            <w:pPr>
              <w:rPr>
                <w:rFonts w:ascii="Times New Roman" w:eastAsia="Times New Roman" w:hAnsi="Times New Roman" w:cs="Times New Roman"/>
                <w:color w:val="000000" w:themeColor="text1"/>
                <w:szCs w:val="24"/>
                <w:lang w:val="es-PE" w:eastAsia="es-PE"/>
              </w:rPr>
            </w:pPr>
            <w:r>
              <w:rPr>
                <w:rFonts w:ascii="Times New Roman" w:eastAsia="Times New Roman" w:hAnsi="Times New Roman" w:cs="Times New Roman"/>
                <w:color w:val="000000" w:themeColor="text1"/>
                <w:szCs w:val="24"/>
                <w:lang w:val="es-PE" w:eastAsia="es-PE"/>
              </w:rPr>
              <w:t xml:space="preserve">Word </w:t>
            </w:r>
          </w:p>
          <w:p w:rsidR="006A6DD4" w:rsidRDefault="006A6DD4" w:rsidP="009A5D94">
            <w:pPr>
              <w:rPr>
                <w:rFonts w:ascii="Times New Roman" w:eastAsia="Times New Roman" w:hAnsi="Times New Roman" w:cs="Times New Roman"/>
                <w:color w:val="000000" w:themeColor="text1"/>
                <w:szCs w:val="24"/>
                <w:lang w:val="es-PE" w:eastAsia="es-PE"/>
              </w:rPr>
            </w:pPr>
            <w:proofErr w:type="spellStart"/>
            <w:r>
              <w:rPr>
                <w:rFonts w:ascii="Times New Roman" w:eastAsia="Times New Roman" w:hAnsi="Times New Roman" w:cs="Times New Roman"/>
                <w:color w:val="000000" w:themeColor="text1"/>
                <w:szCs w:val="24"/>
                <w:lang w:val="es-PE" w:eastAsia="es-PE"/>
              </w:rPr>
              <w:t>ppt</w:t>
            </w:r>
            <w:proofErr w:type="spellEnd"/>
          </w:p>
          <w:p w:rsidR="006A6DD4" w:rsidRDefault="006A6DD4" w:rsidP="009A5D94">
            <w:pPr>
              <w:rPr>
                <w:rFonts w:ascii="Times New Roman" w:eastAsia="Times New Roman" w:hAnsi="Times New Roman" w:cs="Times New Roman"/>
                <w:color w:val="000000" w:themeColor="text1"/>
                <w:szCs w:val="24"/>
                <w:lang w:val="es-PE" w:eastAsia="es-PE"/>
              </w:rPr>
            </w:pPr>
          </w:p>
          <w:p w:rsidR="006A6DD4" w:rsidRPr="00526150" w:rsidRDefault="00B13AD4" w:rsidP="009A5D94">
            <w:pPr>
              <w:rPr>
                <w:rFonts w:ascii="Times New Roman" w:hAnsi="Times New Roman" w:cs="Times New Roman"/>
              </w:rPr>
            </w:pPr>
            <w:proofErr w:type="spellStart"/>
            <w:r>
              <w:rPr>
                <w:rFonts w:ascii="Times New Roman" w:eastAsia="Times New Roman" w:hAnsi="Times New Roman" w:cs="Times New Roman"/>
                <w:color w:val="000000" w:themeColor="text1"/>
                <w:szCs w:val="24"/>
                <w:lang w:val="es-PE" w:eastAsia="es-PE"/>
              </w:rPr>
              <w:t>Classroom</w:t>
            </w:r>
            <w:proofErr w:type="spellEnd"/>
            <w:r>
              <w:rPr>
                <w:rFonts w:ascii="Times New Roman" w:eastAsia="Times New Roman" w:hAnsi="Times New Roman" w:cs="Times New Roman"/>
                <w:color w:val="000000" w:themeColor="text1"/>
                <w:szCs w:val="24"/>
                <w:lang w:val="es-PE" w:eastAsia="es-PE"/>
              </w:rPr>
              <w:t xml:space="preserve"> </w:t>
            </w:r>
          </w:p>
        </w:tc>
        <w:tc>
          <w:tcPr>
            <w:tcW w:w="981" w:type="dxa"/>
          </w:tcPr>
          <w:p w:rsidR="006A6DD4" w:rsidRPr="009F5FB3" w:rsidRDefault="006A6DD4" w:rsidP="009A5D94">
            <w:pPr>
              <w:widowControl w:val="0"/>
              <w:tabs>
                <w:tab w:val="left" w:pos="547"/>
              </w:tabs>
              <w:autoSpaceDE w:val="0"/>
              <w:autoSpaceDN w:val="0"/>
              <w:spacing w:before="185"/>
              <w:rPr>
                <w:b/>
              </w:rPr>
            </w:pPr>
            <w:r>
              <w:rPr>
                <w:b/>
              </w:rPr>
              <w:t>65’</w:t>
            </w:r>
          </w:p>
        </w:tc>
      </w:tr>
      <w:tr w:rsidR="006A6DD4" w:rsidRPr="00C70F29" w:rsidTr="009A5D94">
        <w:trPr>
          <w:trHeight w:val="1940"/>
        </w:trPr>
        <w:tc>
          <w:tcPr>
            <w:tcW w:w="8500" w:type="dxa"/>
          </w:tcPr>
          <w:p w:rsidR="006A6DD4" w:rsidRPr="0040532F" w:rsidRDefault="006A6DD4" w:rsidP="009A5D94">
            <w:pPr>
              <w:jc w:val="both"/>
              <w:rPr>
                <w:rFonts w:ascii="Times New Roman" w:hAnsi="Times New Roman" w:cs="Times New Roman"/>
                <w:b/>
                <w:lang w:val="es-PE"/>
              </w:rPr>
            </w:pPr>
            <w:r w:rsidRPr="0040532F">
              <w:rPr>
                <w:rFonts w:ascii="Times New Roman" w:hAnsi="Times New Roman" w:cs="Times New Roman"/>
                <w:b/>
                <w:lang w:val="es-PE"/>
              </w:rPr>
              <w:lastRenderedPageBreak/>
              <w:t>CIERRE</w:t>
            </w:r>
          </w:p>
          <w:p w:rsidR="006A6DD4" w:rsidRPr="00F92B2B" w:rsidRDefault="006A6DD4" w:rsidP="009A5D94">
            <w:pPr>
              <w:pStyle w:val="Sinespaciado"/>
              <w:jc w:val="both"/>
              <w:rPr>
                <w:rFonts w:ascii="Times New Roman" w:hAnsi="Times New Roman" w:cs="Times New Roman"/>
                <w:szCs w:val="20"/>
              </w:rPr>
            </w:pPr>
            <w:r w:rsidRPr="00F92B2B">
              <w:rPr>
                <w:rFonts w:ascii="Times New Roman" w:hAnsi="Times New Roman" w:cs="Times New Roman"/>
                <w:szCs w:val="20"/>
              </w:rPr>
              <w:t>La docente invita a algunos estudiantes a mostrar sus primeros textos publicitarios y comentar brevemente las decisiones que tomaron para promocionar su producto. A partir de las producciones, se brinda retroalimentación destacando los logros y aspectos que deberán mejorar en la siguiente versión.</w:t>
            </w:r>
          </w:p>
          <w:p w:rsidR="006A6DD4" w:rsidRPr="00F92B2B" w:rsidRDefault="006A6DD4" w:rsidP="009A5D94">
            <w:pPr>
              <w:pStyle w:val="Sinespaciado"/>
              <w:jc w:val="both"/>
              <w:rPr>
                <w:rFonts w:ascii="Times New Roman" w:hAnsi="Times New Roman" w:cs="Times New Roman"/>
                <w:szCs w:val="20"/>
              </w:rPr>
            </w:pPr>
          </w:p>
          <w:p w:rsidR="006A6DD4" w:rsidRPr="006F4128" w:rsidRDefault="006A6DD4" w:rsidP="009A5D94">
            <w:pPr>
              <w:rPr>
                <w:rFonts w:ascii="Times New Roman" w:eastAsia="Times New Roman" w:hAnsi="Times New Roman" w:cs="Times New Roman"/>
                <w:sz w:val="24"/>
                <w:szCs w:val="24"/>
                <w:lang w:val="es-PE" w:eastAsia="es-PE"/>
              </w:rPr>
            </w:pPr>
            <w:r w:rsidRPr="00F92B2B">
              <w:rPr>
                <w:rFonts w:ascii="Times New Roman" w:hAnsi="Times New Roman" w:cs="Times New Roman"/>
                <w:szCs w:val="20"/>
              </w:rPr>
              <w:t>Finalmente, los estudiantes responden: ¿qué aprendí sobre los textos publicitarios?, ¿qué elemento me resultó más difícil?, ¿cómo me ayudó la computadora en mi producción?, ¿qué mejoraré en mi siguiente versión? La docente recoge las respuestas y refuerza la importancia de adecuar el mensaje al público, organizar las ideas y utilizar recursos persuasivos para lograr el propósito comunicativo.</w:t>
            </w:r>
          </w:p>
        </w:tc>
        <w:tc>
          <w:tcPr>
            <w:tcW w:w="1282" w:type="dxa"/>
          </w:tcPr>
          <w:p w:rsidR="006A6DD4" w:rsidRPr="00C70F29" w:rsidRDefault="006A6DD4" w:rsidP="009A5D94">
            <w:pPr>
              <w:widowControl w:val="0"/>
              <w:tabs>
                <w:tab w:val="left" w:pos="547"/>
              </w:tabs>
              <w:autoSpaceDE w:val="0"/>
              <w:autoSpaceDN w:val="0"/>
              <w:spacing w:before="185"/>
              <w:rPr>
                <w:rFonts w:ascii="Times New Roman" w:hAnsi="Times New Roman" w:cs="Times New Roman"/>
              </w:rPr>
            </w:pPr>
            <w:r w:rsidRPr="00C70F29">
              <w:rPr>
                <w:rFonts w:ascii="Times New Roman" w:hAnsi="Times New Roman" w:cs="Times New Roman"/>
              </w:rPr>
              <w:t xml:space="preserve">Voz </w:t>
            </w:r>
          </w:p>
          <w:p w:rsidR="006A6DD4" w:rsidRPr="00C70F29" w:rsidRDefault="006A6DD4" w:rsidP="009A5D94">
            <w:pPr>
              <w:widowControl w:val="0"/>
              <w:tabs>
                <w:tab w:val="left" w:pos="547"/>
              </w:tabs>
              <w:autoSpaceDE w:val="0"/>
              <w:autoSpaceDN w:val="0"/>
              <w:spacing w:before="185"/>
              <w:rPr>
                <w:rFonts w:ascii="Times New Roman" w:hAnsi="Times New Roman" w:cs="Times New Roman"/>
              </w:rPr>
            </w:pPr>
            <w:r w:rsidRPr="00C70F29">
              <w:rPr>
                <w:rFonts w:ascii="Times New Roman" w:hAnsi="Times New Roman" w:cs="Times New Roman"/>
              </w:rPr>
              <w:t>Papeles</w:t>
            </w:r>
          </w:p>
        </w:tc>
        <w:tc>
          <w:tcPr>
            <w:tcW w:w="981" w:type="dxa"/>
          </w:tcPr>
          <w:p w:rsidR="006A6DD4" w:rsidRPr="00C70F29" w:rsidRDefault="006A6DD4" w:rsidP="009A5D94">
            <w:pPr>
              <w:widowControl w:val="0"/>
              <w:tabs>
                <w:tab w:val="left" w:pos="547"/>
              </w:tabs>
              <w:autoSpaceDE w:val="0"/>
              <w:autoSpaceDN w:val="0"/>
              <w:spacing w:before="185"/>
              <w:rPr>
                <w:b/>
              </w:rPr>
            </w:pPr>
            <w:r w:rsidRPr="00C70F29">
              <w:rPr>
                <w:b/>
              </w:rPr>
              <w:t>10</w:t>
            </w:r>
          </w:p>
        </w:tc>
      </w:tr>
    </w:tbl>
    <w:p w:rsidR="006A6DD4" w:rsidRPr="00C70F29" w:rsidRDefault="006A6DD4" w:rsidP="006A6DD4">
      <w:pPr>
        <w:spacing w:line="206" w:lineRule="exact"/>
      </w:pPr>
    </w:p>
    <w:tbl>
      <w:tblPr>
        <w:tblStyle w:val="Tablaconcuadrcula4"/>
        <w:tblpPr w:leftFromText="141" w:rightFromText="141" w:vertAnchor="page" w:horzAnchor="margin" w:tblpY="5224"/>
        <w:tblW w:w="0" w:type="auto"/>
        <w:tblLook w:val="04A0" w:firstRow="1" w:lastRow="0" w:firstColumn="1" w:lastColumn="0" w:noHBand="0" w:noVBand="1"/>
      </w:tblPr>
      <w:tblGrid>
        <w:gridCol w:w="546"/>
        <w:gridCol w:w="6995"/>
        <w:gridCol w:w="423"/>
        <w:gridCol w:w="1356"/>
        <w:gridCol w:w="510"/>
      </w:tblGrid>
      <w:tr w:rsidR="006A6DD4" w:rsidRPr="006336BC" w:rsidTr="006A6DD4">
        <w:tc>
          <w:tcPr>
            <w:tcW w:w="0" w:type="auto"/>
            <w:hideMark/>
          </w:tcPr>
          <w:p w:rsidR="006A6DD4" w:rsidRPr="006336BC" w:rsidRDefault="006A6DD4" w:rsidP="006A6DD4">
            <w:pPr>
              <w:jc w:val="center"/>
              <w:rPr>
                <w:rFonts w:ascii="Times New Roman" w:eastAsia="Times New Roman" w:hAnsi="Times New Roman" w:cs="Times New Roman"/>
                <w:b/>
                <w:bCs/>
                <w:sz w:val="24"/>
                <w:szCs w:val="24"/>
                <w:lang w:val="es-PE" w:eastAsia="es-PE"/>
              </w:rPr>
            </w:pPr>
            <w:r w:rsidRPr="006336BC">
              <w:rPr>
                <w:rFonts w:ascii="Times New Roman" w:eastAsia="Times New Roman" w:hAnsi="Times New Roman" w:cs="Times New Roman"/>
                <w:b/>
                <w:bCs/>
                <w:sz w:val="24"/>
                <w:szCs w:val="24"/>
                <w:lang w:val="es-PE" w:eastAsia="es-PE"/>
              </w:rPr>
              <w:t>N.°</w:t>
            </w:r>
          </w:p>
        </w:tc>
        <w:tc>
          <w:tcPr>
            <w:tcW w:w="0" w:type="auto"/>
            <w:hideMark/>
          </w:tcPr>
          <w:p w:rsidR="006A6DD4" w:rsidRPr="006336BC" w:rsidRDefault="006A6DD4" w:rsidP="006A6DD4">
            <w:pPr>
              <w:jc w:val="center"/>
              <w:rPr>
                <w:rFonts w:ascii="Times New Roman" w:eastAsia="Times New Roman" w:hAnsi="Times New Roman" w:cs="Times New Roman"/>
                <w:b/>
                <w:bCs/>
                <w:sz w:val="24"/>
                <w:szCs w:val="24"/>
                <w:lang w:val="es-PE" w:eastAsia="es-PE"/>
              </w:rPr>
            </w:pPr>
            <w:r w:rsidRPr="006336BC">
              <w:rPr>
                <w:rFonts w:ascii="Times New Roman" w:eastAsia="Times New Roman" w:hAnsi="Times New Roman" w:cs="Times New Roman"/>
                <w:b/>
                <w:bCs/>
                <w:sz w:val="24"/>
                <w:szCs w:val="24"/>
                <w:lang w:val="es-PE" w:eastAsia="es-PE"/>
              </w:rPr>
              <w:t>Criterios</w:t>
            </w:r>
          </w:p>
        </w:tc>
        <w:tc>
          <w:tcPr>
            <w:tcW w:w="0" w:type="auto"/>
            <w:hideMark/>
          </w:tcPr>
          <w:p w:rsidR="006A6DD4" w:rsidRPr="006336BC" w:rsidRDefault="006A6DD4" w:rsidP="006A6DD4">
            <w:pPr>
              <w:jc w:val="center"/>
              <w:rPr>
                <w:rFonts w:ascii="Times New Roman" w:eastAsia="Times New Roman" w:hAnsi="Times New Roman" w:cs="Times New Roman"/>
                <w:b/>
                <w:bCs/>
                <w:sz w:val="24"/>
                <w:szCs w:val="24"/>
                <w:lang w:val="es-PE" w:eastAsia="es-PE"/>
              </w:rPr>
            </w:pPr>
            <w:r w:rsidRPr="006336BC">
              <w:rPr>
                <w:rFonts w:ascii="Times New Roman" w:eastAsia="Times New Roman" w:hAnsi="Times New Roman" w:cs="Times New Roman"/>
                <w:b/>
                <w:bCs/>
                <w:sz w:val="24"/>
                <w:szCs w:val="24"/>
                <w:lang w:val="es-PE" w:eastAsia="es-PE"/>
              </w:rPr>
              <w:t>Sí</w:t>
            </w:r>
          </w:p>
        </w:tc>
        <w:tc>
          <w:tcPr>
            <w:tcW w:w="0" w:type="auto"/>
            <w:hideMark/>
          </w:tcPr>
          <w:p w:rsidR="006A6DD4" w:rsidRPr="006336BC" w:rsidRDefault="006A6DD4" w:rsidP="006A6DD4">
            <w:pPr>
              <w:jc w:val="center"/>
              <w:rPr>
                <w:rFonts w:ascii="Times New Roman" w:eastAsia="Times New Roman" w:hAnsi="Times New Roman" w:cs="Times New Roman"/>
                <w:b/>
                <w:bCs/>
                <w:sz w:val="24"/>
                <w:szCs w:val="24"/>
                <w:lang w:val="es-PE" w:eastAsia="es-PE"/>
              </w:rPr>
            </w:pPr>
            <w:r w:rsidRPr="006336BC">
              <w:rPr>
                <w:rFonts w:ascii="Times New Roman" w:eastAsia="Times New Roman" w:hAnsi="Times New Roman" w:cs="Times New Roman"/>
                <w:b/>
                <w:bCs/>
                <w:sz w:val="24"/>
                <w:szCs w:val="24"/>
                <w:lang w:val="es-PE" w:eastAsia="es-PE"/>
              </w:rPr>
              <w:t>En proceso</w:t>
            </w:r>
          </w:p>
        </w:tc>
        <w:tc>
          <w:tcPr>
            <w:tcW w:w="0" w:type="auto"/>
            <w:hideMark/>
          </w:tcPr>
          <w:p w:rsidR="006A6DD4" w:rsidRPr="006336BC" w:rsidRDefault="006A6DD4" w:rsidP="006A6DD4">
            <w:pPr>
              <w:jc w:val="center"/>
              <w:rPr>
                <w:rFonts w:ascii="Times New Roman" w:eastAsia="Times New Roman" w:hAnsi="Times New Roman" w:cs="Times New Roman"/>
                <w:b/>
                <w:bCs/>
                <w:sz w:val="24"/>
                <w:szCs w:val="24"/>
                <w:lang w:val="es-PE" w:eastAsia="es-PE"/>
              </w:rPr>
            </w:pPr>
            <w:r w:rsidRPr="006336BC">
              <w:rPr>
                <w:rFonts w:ascii="Times New Roman" w:eastAsia="Times New Roman" w:hAnsi="Times New Roman" w:cs="Times New Roman"/>
                <w:b/>
                <w:bCs/>
                <w:sz w:val="24"/>
                <w:szCs w:val="24"/>
                <w:lang w:val="es-PE" w:eastAsia="es-PE"/>
              </w:rPr>
              <w:t>No</w:t>
            </w:r>
          </w:p>
        </w:tc>
      </w:tr>
      <w:tr w:rsidR="006A6DD4" w:rsidRPr="006336BC" w:rsidTr="006A6DD4">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Times New Roman" w:eastAsia="Times New Roman" w:hAnsi="Times New Roman" w:cs="Times New Roman"/>
                <w:sz w:val="24"/>
                <w:szCs w:val="24"/>
                <w:lang w:val="es-PE" w:eastAsia="es-PE"/>
              </w:rPr>
              <w:t>1</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Times New Roman" w:eastAsia="Times New Roman" w:hAnsi="Times New Roman" w:cs="Times New Roman"/>
                <w:sz w:val="24"/>
                <w:szCs w:val="24"/>
                <w:lang w:val="es-PE" w:eastAsia="es-PE"/>
              </w:rPr>
              <w:t>Adecúa el guion y cartel al propósito y destinatario.</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Segoe UI Symbol" w:eastAsia="Times New Roman" w:hAnsi="Segoe UI Symbol" w:cs="Segoe UI Symbol"/>
                <w:sz w:val="24"/>
                <w:szCs w:val="24"/>
                <w:lang w:val="es-PE" w:eastAsia="es-PE"/>
              </w:rPr>
              <w:t>☐</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Segoe UI Symbol" w:eastAsia="Times New Roman" w:hAnsi="Segoe UI Symbol" w:cs="Segoe UI Symbol"/>
                <w:sz w:val="24"/>
                <w:szCs w:val="24"/>
                <w:lang w:val="es-PE" w:eastAsia="es-PE"/>
              </w:rPr>
              <w:t>☐</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Segoe UI Symbol" w:eastAsia="Times New Roman" w:hAnsi="Segoe UI Symbol" w:cs="Segoe UI Symbol"/>
                <w:sz w:val="24"/>
                <w:szCs w:val="24"/>
                <w:lang w:val="es-PE" w:eastAsia="es-PE"/>
              </w:rPr>
              <w:t>☐</w:t>
            </w:r>
          </w:p>
        </w:tc>
      </w:tr>
      <w:tr w:rsidR="006A6DD4" w:rsidRPr="006336BC" w:rsidTr="006A6DD4">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Times New Roman" w:eastAsia="Times New Roman" w:hAnsi="Times New Roman" w:cs="Times New Roman"/>
                <w:sz w:val="24"/>
                <w:szCs w:val="24"/>
                <w:lang w:val="es-PE" w:eastAsia="es-PE"/>
              </w:rPr>
              <w:t>3</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Times New Roman" w:eastAsia="Times New Roman" w:hAnsi="Times New Roman" w:cs="Times New Roman"/>
                <w:sz w:val="24"/>
                <w:szCs w:val="24"/>
                <w:lang w:val="es-PE" w:eastAsia="es-PE"/>
              </w:rPr>
              <w:t>Destaca el cuidado del ambiente y el valor económico del producto.</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Segoe UI Symbol" w:eastAsia="Times New Roman" w:hAnsi="Segoe UI Symbol" w:cs="Segoe UI Symbol"/>
                <w:sz w:val="24"/>
                <w:szCs w:val="24"/>
                <w:lang w:val="es-PE" w:eastAsia="es-PE"/>
              </w:rPr>
              <w:t>☐</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Segoe UI Symbol" w:eastAsia="Times New Roman" w:hAnsi="Segoe UI Symbol" w:cs="Segoe UI Symbol"/>
                <w:sz w:val="24"/>
                <w:szCs w:val="24"/>
                <w:lang w:val="es-PE" w:eastAsia="es-PE"/>
              </w:rPr>
              <w:t>☐</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Segoe UI Symbol" w:eastAsia="Times New Roman" w:hAnsi="Segoe UI Symbol" w:cs="Segoe UI Symbol"/>
                <w:sz w:val="24"/>
                <w:szCs w:val="24"/>
                <w:lang w:val="es-PE" w:eastAsia="es-PE"/>
              </w:rPr>
              <w:t>☐</w:t>
            </w:r>
          </w:p>
        </w:tc>
      </w:tr>
      <w:tr w:rsidR="006A6DD4" w:rsidRPr="006336BC" w:rsidTr="006A6DD4">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Times New Roman" w:eastAsia="Times New Roman" w:hAnsi="Times New Roman" w:cs="Times New Roman"/>
                <w:sz w:val="24"/>
                <w:szCs w:val="24"/>
                <w:lang w:val="es-PE" w:eastAsia="es-PE"/>
              </w:rPr>
              <w:t>4</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Times New Roman" w:eastAsia="Times New Roman" w:hAnsi="Times New Roman" w:cs="Times New Roman"/>
                <w:sz w:val="24"/>
                <w:szCs w:val="24"/>
                <w:lang w:val="es-PE" w:eastAsia="es-PE"/>
              </w:rPr>
              <w:t>Utiliza recursos persuasivos y un eslogan pertinente.</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Segoe UI Symbol" w:eastAsia="Times New Roman" w:hAnsi="Segoe UI Symbol" w:cs="Segoe UI Symbol"/>
                <w:sz w:val="24"/>
                <w:szCs w:val="24"/>
                <w:lang w:val="es-PE" w:eastAsia="es-PE"/>
              </w:rPr>
              <w:t>☐</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Segoe UI Symbol" w:eastAsia="Times New Roman" w:hAnsi="Segoe UI Symbol" w:cs="Segoe UI Symbol"/>
                <w:sz w:val="24"/>
                <w:szCs w:val="24"/>
                <w:lang w:val="es-PE" w:eastAsia="es-PE"/>
              </w:rPr>
              <w:t>☐</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Segoe UI Symbol" w:eastAsia="Times New Roman" w:hAnsi="Segoe UI Symbol" w:cs="Segoe UI Symbol"/>
                <w:sz w:val="24"/>
                <w:szCs w:val="24"/>
                <w:lang w:val="es-PE" w:eastAsia="es-PE"/>
              </w:rPr>
              <w:t>☐</w:t>
            </w:r>
          </w:p>
        </w:tc>
      </w:tr>
      <w:tr w:rsidR="006A6DD4" w:rsidRPr="006336BC" w:rsidTr="006A6DD4">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Times New Roman" w:eastAsia="Times New Roman" w:hAnsi="Times New Roman" w:cs="Times New Roman"/>
                <w:sz w:val="24"/>
                <w:szCs w:val="24"/>
                <w:lang w:val="es-PE" w:eastAsia="es-PE"/>
              </w:rPr>
              <w:t>5</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Times New Roman" w:eastAsia="Times New Roman" w:hAnsi="Times New Roman" w:cs="Times New Roman"/>
                <w:sz w:val="24"/>
                <w:szCs w:val="24"/>
                <w:lang w:val="es-PE" w:eastAsia="es-PE"/>
              </w:rPr>
              <w:t>Organiza las ideas de manera coherente en el guion.</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Segoe UI Symbol" w:eastAsia="Times New Roman" w:hAnsi="Segoe UI Symbol" w:cs="Segoe UI Symbol"/>
                <w:sz w:val="24"/>
                <w:szCs w:val="24"/>
                <w:lang w:val="es-PE" w:eastAsia="es-PE"/>
              </w:rPr>
              <w:t>☐</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Segoe UI Symbol" w:eastAsia="Times New Roman" w:hAnsi="Segoe UI Symbol" w:cs="Segoe UI Symbol"/>
                <w:sz w:val="24"/>
                <w:szCs w:val="24"/>
                <w:lang w:val="es-PE" w:eastAsia="es-PE"/>
              </w:rPr>
              <w:t>☐</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Segoe UI Symbol" w:eastAsia="Times New Roman" w:hAnsi="Segoe UI Symbol" w:cs="Segoe UI Symbol"/>
                <w:sz w:val="24"/>
                <w:szCs w:val="24"/>
                <w:lang w:val="es-PE" w:eastAsia="es-PE"/>
              </w:rPr>
              <w:t>☐</w:t>
            </w:r>
          </w:p>
        </w:tc>
      </w:tr>
      <w:tr w:rsidR="006A6DD4" w:rsidRPr="006336BC" w:rsidTr="006A6DD4">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Times New Roman" w:eastAsia="Times New Roman" w:hAnsi="Times New Roman" w:cs="Times New Roman"/>
                <w:sz w:val="24"/>
                <w:szCs w:val="24"/>
                <w:lang w:val="es-PE" w:eastAsia="es-PE"/>
              </w:rPr>
              <w:t>6</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Times New Roman" w:eastAsia="Times New Roman" w:hAnsi="Times New Roman" w:cs="Times New Roman"/>
                <w:sz w:val="24"/>
                <w:szCs w:val="24"/>
                <w:lang w:val="es-PE" w:eastAsia="es-PE"/>
              </w:rPr>
              <w:t>Utiliza adecuadamente la ortografía y los signos de puntuación.</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Segoe UI Symbol" w:eastAsia="Times New Roman" w:hAnsi="Segoe UI Symbol" w:cs="Segoe UI Symbol"/>
                <w:sz w:val="24"/>
                <w:szCs w:val="24"/>
                <w:lang w:val="es-PE" w:eastAsia="es-PE"/>
              </w:rPr>
              <w:t>☐</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Segoe UI Symbol" w:eastAsia="Times New Roman" w:hAnsi="Segoe UI Symbol" w:cs="Segoe UI Symbol"/>
                <w:sz w:val="24"/>
                <w:szCs w:val="24"/>
                <w:lang w:val="es-PE" w:eastAsia="es-PE"/>
              </w:rPr>
              <w:t>☐</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Segoe UI Symbol" w:eastAsia="Times New Roman" w:hAnsi="Segoe UI Symbol" w:cs="Segoe UI Symbol"/>
                <w:sz w:val="24"/>
                <w:szCs w:val="24"/>
                <w:lang w:val="es-PE" w:eastAsia="es-PE"/>
              </w:rPr>
              <w:t>☐</w:t>
            </w:r>
          </w:p>
        </w:tc>
      </w:tr>
      <w:tr w:rsidR="006A6DD4" w:rsidRPr="006336BC" w:rsidTr="006A6DD4">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Times New Roman" w:eastAsia="Times New Roman" w:hAnsi="Times New Roman" w:cs="Times New Roman"/>
                <w:sz w:val="24"/>
                <w:szCs w:val="24"/>
                <w:lang w:val="es-PE" w:eastAsia="es-PE"/>
              </w:rPr>
              <w:t>7</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Times New Roman" w:eastAsia="Times New Roman" w:hAnsi="Times New Roman" w:cs="Times New Roman"/>
                <w:sz w:val="24"/>
                <w:szCs w:val="24"/>
                <w:lang w:val="es-PE" w:eastAsia="es-PE"/>
              </w:rPr>
              <w:t>Distribuye adecuadamente textos e imágenes en el cartel.</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Segoe UI Symbol" w:eastAsia="Times New Roman" w:hAnsi="Segoe UI Symbol" w:cs="Segoe UI Symbol"/>
                <w:sz w:val="24"/>
                <w:szCs w:val="24"/>
                <w:lang w:val="es-PE" w:eastAsia="es-PE"/>
              </w:rPr>
              <w:t>☐</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Segoe UI Symbol" w:eastAsia="Times New Roman" w:hAnsi="Segoe UI Symbol" w:cs="Segoe UI Symbol"/>
                <w:sz w:val="24"/>
                <w:szCs w:val="24"/>
                <w:lang w:val="es-PE" w:eastAsia="es-PE"/>
              </w:rPr>
              <w:t>☐</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Segoe UI Symbol" w:eastAsia="Times New Roman" w:hAnsi="Segoe UI Symbol" w:cs="Segoe UI Symbol"/>
                <w:sz w:val="24"/>
                <w:szCs w:val="24"/>
                <w:lang w:val="es-PE" w:eastAsia="es-PE"/>
              </w:rPr>
              <w:t>☐</w:t>
            </w:r>
          </w:p>
        </w:tc>
      </w:tr>
      <w:tr w:rsidR="006A6DD4" w:rsidRPr="006336BC" w:rsidTr="006A6DD4">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Times New Roman" w:eastAsia="Times New Roman" w:hAnsi="Times New Roman" w:cs="Times New Roman"/>
                <w:sz w:val="24"/>
                <w:szCs w:val="24"/>
                <w:lang w:val="es-PE" w:eastAsia="es-PE"/>
              </w:rPr>
              <w:t>8</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Times New Roman" w:eastAsia="Times New Roman" w:hAnsi="Times New Roman" w:cs="Times New Roman"/>
                <w:sz w:val="24"/>
                <w:szCs w:val="24"/>
                <w:lang w:val="es-PE" w:eastAsia="es-PE"/>
              </w:rPr>
              <w:t>Revisa y mejora sus producciones a partir de los criterios establecidos.</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Segoe UI Symbol" w:eastAsia="Times New Roman" w:hAnsi="Segoe UI Symbol" w:cs="Segoe UI Symbol"/>
                <w:sz w:val="24"/>
                <w:szCs w:val="24"/>
                <w:lang w:val="es-PE" w:eastAsia="es-PE"/>
              </w:rPr>
              <w:t>☐</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Segoe UI Symbol" w:eastAsia="Times New Roman" w:hAnsi="Segoe UI Symbol" w:cs="Segoe UI Symbol"/>
                <w:sz w:val="24"/>
                <w:szCs w:val="24"/>
                <w:lang w:val="es-PE" w:eastAsia="es-PE"/>
              </w:rPr>
              <w:t>☐</w:t>
            </w:r>
          </w:p>
        </w:tc>
        <w:tc>
          <w:tcPr>
            <w:tcW w:w="0" w:type="auto"/>
            <w:hideMark/>
          </w:tcPr>
          <w:p w:rsidR="006A6DD4" w:rsidRPr="006336BC" w:rsidRDefault="006A6DD4" w:rsidP="006A6DD4">
            <w:pPr>
              <w:rPr>
                <w:rFonts w:ascii="Times New Roman" w:eastAsia="Times New Roman" w:hAnsi="Times New Roman" w:cs="Times New Roman"/>
                <w:sz w:val="24"/>
                <w:szCs w:val="24"/>
                <w:lang w:val="es-PE" w:eastAsia="es-PE"/>
              </w:rPr>
            </w:pPr>
            <w:r w:rsidRPr="006336BC">
              <w:rPr>
                <w:rFonts w:ascii="Segoe UI Symbol" w:eastAsia="Times New Roman" w:hAnsi="Segoe UI Symbol" w:cs="Segoe UI Symbol"/>
                <w:sz w:val="24"/>
                <w:szCs w:val="24"/>
                <w:lang w:val="es-PE" w:eastAsia="es-PE"/>
              </w:rPr>
              <w:t>☐</w:t>
            </w:r>
          </w:p>
        </w:tc>
      </w:tr>
    </w:tbl>
    <w:p w:rsidR="006A6DD4" w:rsidRPr="00534B58" w:rsidRDefault="006A6DD4" w:rsidP="006A6DD4">
      <w:pPr>
        <w:pStyle w:val="Prrafodelista"/>
        <w:widowControl w:val="0"/>
        <w:numPr>
          <w:ilvl w:val="0"/>
          <w:numId w:val="4"/>
        </w:numPr>
        <w:tabs>
          <w:tab w:val="left" w:pos="424"/>
        </w:tabs>
        <w:autoSpaceDE w:val="0"/>
        <w:autoSpaceDN w:val="0"/>
        <w:spacing w:after="0" w:line="240" w:lineRule="auto"/>
        <w:ind w:left="423" w:hanging="272"/>
        <w:contextualSpacing w:val="0"/>
        <w:rPr>
          <w:b/>
          <w:sz w:val="18"/>
        </w:rPr>
      </w:pPr>
      <w:r>
        <w:rPr>
          <w:b/>
          <w:sz w:val="20"/>
        </w:rPr>
        <w:t>RECURSOS PARA EL APRENDIZAJE AUTONOMO</w:t>
      </w:r>
    </w:p>
    <w:p w:rsidR="006A6DD4" w:rsidRPr="002148ED" w:rsidRDefault="006A6DD4" w:rsidP="006A6DD4">
      <w:pPr>
        <w:pStyle w:val="Prrafodelista"/>
        <w:widowControl w:val="0"/>
        <w:tabs>
          <w:tab w:val="left" w:pos="347"/>
        </w:tabs>
        <w:autoSpaceDE w:val="0"/>
        <w:autoSpaceDN w:val="0"/>
        <w:spacing w:before="231" w:after="0" w:line="240" w:lineRule="auto"/>
        <w:ind w:left="346"/>
        <w:rPr>
          <w:sz w:val="18"/>
        </w:rPr>
      </w:pPr>
      <w:r>
        <w:rPr>
          <w:sz w:val="18"/>
        </w:rPr>
        <w:t xml:space="preserve">Diapositivas y libro de Comunicación. </w:t>
      </w:r>
    </w:p>
    <w:p w:rsidR="006A6DD4" w:rsidRPr="00946867" w:rsidRDefault="006A6DD4" w:rsidP="006A6DD4">
      <w:pPr>
        <w:pStyle w:val="Prrafodelista"/>
        <w:widowControl w:val="0"/>
        <w:tabs>
          <w:tab w:val="left" w:pos="347"/>
        </w:tabs>
        <w:autoSpaceDE w:val="0"/>
        <w:autoSpaceDN w:val="0"/>
        <w:spacing w:before="231" w:after="0" w:line="240" w:lineRule="auto"/>
        <w:ind w:left="346"/>
        <w:rPr>
          <w:b/>
          <w:sz w:val="18"/>
        </w:rPr>
      </w:pPr>
    </w:p>
    <w:p w:rsidR="006A6DD4" w:rsidRPr="00A901F8" w:rsidRDefault="006A6DD4" w:rsidP="006A6DD4">
      <w:pPr>
        <w:pStyle w:val="Prrafodelista"/>
        <w:widowControl w:val="0"/>
        <w:numPr>
          <w:ilvl w:val="0"/>
          <w:numId w:val="4"/>
        </w:numPr>
        <w:tabs>
          <w:tab w:val="left" w:pos="347"/>
        </w:tabs>
        <w:autoSpaceDE w:val="0"/>
        <w:autoSpaceDN w:val="0"/>
        <w:spacing w:before="231" w:after="0" w:line="240" w:lineRule="auto"/>
        <w:ind w:left="346" w:hanging="195"/>
        <w:rPr>
          <w:b/>
          <w:sz w:val="18"/>
        </w:rPr>
      </w:pPr>
      <w:r w:rsidRPr="00006435">
        <w:rPr>
          <w:b/>
          <w:sz w:val="20"/>
        </w:rPr>
        <w:t>BIBLIOGRAFÌA</w:t>
      </w:r>
      <w:r>
        <w:rPr>
          <w:b/>
          <w:sz w:val="20"/>
        </w:rPr>
        <w:t xml:space="preserve"> Y HERRAMIENTAS DIGITALES</w:t>
      </w:r>
    </w:p>
    <w:p w:rsidR="006A6DD4" w:rsidRDefault="006A6DD4" w:rsidP="006A6DD4">
      <w:pPr>
        <w:pStyle w:val="Textoindependiente"/>
        <w:spacing w:before="34"/>
        <w:ind w:right="407"/>
        <w:rPr>
          <w:rFonts w:ascii="Calibri" w:hAnsi="Calibri"/>
          <w:sz w:val="24"/>
          <w:szCs w:val="24"/>
          <w:lang w:val="es-PE"/>
        </w:rPr>
      </w:pPr>
      <w:r w:rsidRPr="0042362D">
        <w:rPr>
          <w:b w:val="0"/>
          <w:sz w:val="20"/>
          <w:szCs w:val="20"/>
        </w:rPr>
        <w:t xml:space="preserve">MUJUBARU. Spot publicitario. </w:t>
      </w:r>
      <w:hyperlink r:id="rId5" w:history="1">
        <w:r w:rsidRPr="006A2B56">
          <w:rPr>
            <w:rStyle w:val="Hipervnculo"/>
            <w:rFonts w:eastAsia="Calibri"/>
            <w:b w:val="0"/>
            <w:sz w:val="20"/>
            <w:szCs w:val="20"/>
          </w:rPr>
          <w:t>https://mujabaru.com/spot-publicitario/</w:t>
        </w:r>
      </w:hyperlink>
      <w:r>
        <w:rPr>
          <w:b w:val="0"/>
          <w:sz w:val="20"/>
          <w:szCs w:val="20"/>
        </w:rPr>
        <w:t xml:space="preserve"> </w:t>
      </w:r>
    </w:p>
    <w:p w:rsidR="006A6DD4" w:rsidRDefault="006A6DD4" w:rsidP="006A6DD4">
      <w:pPr>
        <w:pStyle w:val="Textoindependiente"/>
        <w:spacing w:before="34"/>
        <w:ind w:right="407"/>
        <w:rPr>
          <w:rFonts w:ascii="Calibri" w:hAnsi="Calibri"/>
          <w:sz w:val="24"/>
          <w:szCs w:val="24"/>
          <w:lang w:val="es-PE"/>
        </w:rPr>
      </w:pPr>
    </w:p>
    <w:p w:rsidR="006A6DD4" w:rsidRDefault="006A6DD4" w:rsidP="006A6DD4">
      <w:pPr>
        <w:pStyle w:val="Textoindependiente"/>
        <w:spacing w:before="34"/>
        <w:ind w:right="407"/>
        <w:rPr>
          <w:rFonts w:ascii="Calibri" w:hAnsi="Calibri"/>
          <w:sz w:val="24"/>
          <w:szCs w:val="24"/>
          <w:lang w:val="es-PE"/>
        </w:rPr>
      </w:pPr>
    </w:p>
    <w:p w:rsidR="006A6DD4" w:rsidRPr="0042362D" w:rsidRDefault="006A6DD4" w:rsidP="006A6DD4">
      <w:pPr>
        <w:widowControl w:val="0"/>
        <w:spacing w:after="0" w:line="240" w:lineRule="auto"/>
        <w:jc w:val="center"/>
        <w:rPr>
          <w:color w:val="000000"/>
          <w:spacing w:val="-2"/>
          <w:sz w:val="20"/>
          <w:szCs w:val="20"/>
          <w:lang w:eastAsia="es-PE"/>
        </w:rPr>
      </w:pPr>
      <w:r w:rsidRPr="00545577">
        <w:rPr>
          <w:color w:val="000000"/>
          <w:spacing w:val="-2"/>
          <w:sz w:val="20"/>
          <w:szCs w:val="20"/>
          <w:lang w:eastAsia="es-PE"/>
        </w:rPr>
        <w:t>__</w:t>
      </w:r>
      <w:r>
        <w:rPr>
          <w:color w:val="000000"/>
          <w:spacing w:val="-2"/>
          <w:sz w:val="20"/>
          <w:szCs w:val="20"/>
          <w:lang w:eastAsia="es-PE"/>
        </w:rPr>
        <w:t>_______</w:t>
      </w:r>
      <w:r w:rsidRPr="00545577">
        <w:rPr>
          <w:color w:val="000000"/>
          <w:spacing w:val="-2"/>
          <w:sz w:val="20"/>
          <w:szCs w:val="20"/>
          <w:lang w:eastAsia="es-PE"/>
        </w:rPr>
        <w:t>_______________</w:t>
      </w:r>
      <w:r w:rsidRPr="00545577">
        <w:rPr>
          <w:color w:val="000000"/>
          <w:spacing w:val="-2"/>
          <w:sz w:val="20"/>
          <w:szCs w:val="20"/>
          <w:lang w:eastAsia="es-PE"/>
        </w:rPr>
        <w:tab/>
      </w:r>
      <w:r w:rsidRPr="00545577">
        <w:rPr>
          <w:color w:val="000000"/>
          <w:spacing w:val="-2"/>
          <w:sz w:val="20"/>
          <w:szCs w:val="20"/>
          <w:lang w:eastAsia="es-PE"/>
        </w:rPr>
        <w:tab/>
      </w:r>
      <w:r w:rsidRPr="00545577">
        <w:rPr>
          <w:color w:val="000000"/>
          <w:spacing w:val="-2"/>
          <w:sz w:val="20"/>
          <w:szCs w:val="20"/>
          <w:lang w:eastAsia="es-PE"/>
        </w:rPr>
        <w:tab/>
      </w:r>
      <w:r w:rsidRPr="00545577">
        <w:rPr>
          <w:color w:val="000000"/>
          <w:spacing w:val="-2"/>
          <w:sz w:val="20"/>
          <w:szCs w:val="20"/>
          <w:lang w:eastAsia="es-PE"/>
        </w:rPr>
        <w:tab/>
        <w:t xml:space="preserve">            ___________</w:t>
      </w:r>
      <w:r>
        <w:rPr>
          <w:color w:val="000000"/>
          <w:spacing w:val="-2"/>
          <w:sz w:val="20"/>
          <w:szCs w:val="20"/>
          <w:lang w:eastAsia="es-PE"/>
        </w:rPr>
        <w:t>_________________</w:t>
      </w:r>
    </w:p>
    <w:p w:rsidR="006A6DD4" w:rsidRPr="00CD2864" w:rsidRDefault="006A6DD4" w:rsidP="006A6DD4">
      <w:pPr>
        <w:widowControl w:val="0"/>
        <w:spacing w:after="0" w:line="240" w:lineRule="auto"/>
        <w:rPr>
          <w:rFonts w:ascii="Arial Narrow" w:hAnsi="Arial Narrow"/>
          <w:sz w:val="20"/>
          <w:szCs w:val="20"/>
          <w:lang w:val="es-PE"/>
        </w:rPr>
      </w:pPr>
      <w:r w:rsidRPr="00545577">
        <w:rPr>
          <w:sz w:val="20"/>
          <w:szCs w:val="20"/>
        </w:rPr>
        <w:t xml:space="preserve">                           </w:t>
      </w:r>
      <w:proofErr w:type="spellStart"/>
      <w:r w:rsidRPr="00545577">
        <w:rPr>
          <w:sz w:val="20"/>
          <w:szCs w:val="20"/>
        </w:rPr>
        <w:t>V°</w:t>
      </w:r>
      <w:proofErr w:type="spellEnd"/>
      <w:r w:rsidRPr="00545577">
        <w:rPr>
          <w:sz w:val="20"/>
          <w:szCs w:val="20"/>
        </w:rPr>
        <w:t xml:space="preserve"> B°     SUBDIRECTOR</w:t>
      </w:r>
      <w:r>
        <w:rPr>
          <w:sz w:val="20"/>
          <w:szCs w:val="20"/>
        </w:rPr>
        <w:t>A</w:t>
      </w:r>
      <w:r w:rsidRPr="00545577">
        <w:rPr>
          <w:sz w:val="20"/>
          <w:szCs w:val="20"/>
        </w:rPr>
        <w:t xml:space="preserve">            </w:t>
      </w:r>
      <w:r>
        <w:rPr>
          <w:sz w:val="20"/>
          <w:szCs w:val="20"/>
        </w:rPr>
        <w:t xml:space="preserve">                                                                ALINA PRETELL PINTO (COMUNICACIÓN)</w:t>
      </w:r>
    </w:p>
    <w:p w:rsidR="006A6DD4" w:rsidRPr="00685068" w:rsidRDefault="006A6DD4" w:rsidP="006A6DD4">
      <w:pPr>
        <w:widowControl w:val="0"/>
        <w:spacing w:after="0" w:line="240" w:lineRule="auto"/>
        <w:rPr>
          <w:b/>
          <w:color w:val="000000" w:themeColor="text1"/>
          <w:sz w:val="20"/>
          <w:szCs w:val="20"/>
          <w:lang w:val="es-PE"/>
        </w:rPr>
      </w:pPr>
    </w:p>
    <w:p w:rsidR="006A6DD4" w:rsidRDefault="006A6DD4" w:rsidP="006A6DD4">
      <w:pPr>
        <w:spacing w:line="240" w:lineRule="auto"/>
        <w:rPr>
          <w:rFonts w:ascii="Times New Roman" w:hAnsi="Times New Roman" w:cs="Times New Roman"/>
          <w:sz w:val="20"/>
          <w:szCs w:val="20"/>
          <w:lang w:val="es-PE"/>
        </w:rPr>
      </w:pPr>
    </w:p>
    <w:p w:rsidR="006A6DD4" w:rsidRDefault="006A6DD4" w:rsidP="006A6DD4">
      <w:pPr>
        <w:pStyle w:val="Textoindependiente"/>
        <w:spacing w:before="34"/>
        <w:ind w:right="407"/>
        <w:jc w:val="center"/>
        <w:rPr>
          <w:rFonts w:ascii="Calibri" w:hAnsi="Calibri"/>
          <w:sz w:val="24"/>
          <w:szCs w:val="24"/>
        </w:rPr>
      </w:pPr>
    </w:p>
    <w:p w:rsidR="006A6DD4" w:rsidRDefault="006A6DD4" w:rsidP="006A6DD4">
      <w:pPr>
        <w:pStyle w:val="Textoindependiente"/>
        <w:spacing w:before="34"/>
        <w:ind w:right="407"/>
        <w:jc w:val="center"/>
        <w:rPr>
          <w:rFonts w:ascii="Calibri" w:hAnsi="Calibri"/>
          <w:sz w:val="24"/>
          <w:szCs w:val="24"/>
        </w:rPr>
      </w:pPr>
    </w:p>
    <w:p w:rsidR="006A6DD4" w:rsidRDefault="006A6DD4" w:rsidP="006A6DD4">
      <w:pPr>
        <w:pStyle w:val="Textoindependiente"/>
        <w:spacing w:before="34"/>
        <w:ind w:right="407"/>
        <w:rPr>
          <w:rFonts w:ascii="Calibri" w:hAnsi="Calibri"/>
          <w:sz w:val="24"/>
          <w:szCs w:val="24"/>
        </w:rPr>
      </w:pPr>
      <w:r>
        <w:rPr>
          <w:rFonts w:ascii="Calibri" w:hAnsi="Calibri"/>
          <w:sz w:val="24"/>
          <w:szCs w:val="24"/>
        </w:rPr>
        <w:t xml:space="preserve">LISTADO PARA EVALUACIÓN EN PEQUEÑOS GRUPOS: </w:t>
      </w:r>
    </w:p>
    <w:p w:rsidR="006A6DD4" w:rsidRDefault="006A6DD4" w:rsidP="006A6DD4">
      <w:pPr>
        <w:pStyle w:val="Textoindependiente"/>
        <w:spacing w:before="34"/>
        <w:ind w:right="407"/>
        <w:rPr>
          <w:rFonts w:ascii="Calibri" w:hAnsi="Calibri"/>
          <w:sz w:val="24"/>
          <w:szCs w:val="24"/>
        </w:rPr>
      </w:pPr>
      <w:r>
        <w:rPr>
          <w:rFonts w:ascii="Calibri" w:hAnsi="Calibri"/>
          <w:sz w:val="24"/>
          <w:szCs w:val="24"/>
        </w:rPr>
        <w:t>Integrantes: _________________________________________</w:t>
      </w:r>
    </w:p>
    <w:p w:rsidR="006A6DD4" w:rsidRDefault="006A6DD4" w:rsidP="006A6DD4">
      <w:pPr>
        <w:pStyle w:val="Textoindependiente"/>
        <w:spacing w:before="34"/>
        <w:ind w:right="407"/>
        <w:jc w:val="center"/>
        <w:rPr>
          <w:rFonts w:ascii="Calibri" w:hAnsi="Calibri"/>
          <w:sz w:val="24"/>
          <w:szCs w:val="24"/>
        </w:rPr>
      </w:pPr>
    </w:p>
    <w:p w:rsidR="006A6DD4" w:rsidRDefault="006A6DD4" w:rsidP="006A6DD4">
      <w:pPr>
        <w:pStyle w:val="Textoindependiente"/>
        <w:spacing w:before="34"/>
        <w:ind w:right="407"/>
        <w:jc w:val="center"/>
        <w:rPr>
          <w:rFonts w:ascii="Calibri" w:hAnsi="Calibri"/>
          <w:sz w:val="24"/>
          <w:szCs w:val="24"/>
        </w:rPr>
      </w:pPr>
    </w:p>
    <w:p w:rsidR="006A6DD4" w:rsidRDefault="006A6DD4" w:rsidP="006A6DD4">
      <w:pPr>
        <w:pStyle w:val="Textoindependiente"/>
        <w:spacing w:before="34"/>
        <w:ind w:right="407"/>
        <w:jc w:val="center"/>
        <w:rPr>
          <w:rFonts w:ascii="Calibri" w:hAnsi="Calibri"/>
          <w:sz w:val="24"/>
          <w:szCs w:val="24"/>
        </w:rPr>
      </w:pPr>
    </w:p>
    <w:p w:rsidR="006A6DD4" w:rsidRDefault="006A6DD4" w:rsidP="006A6DD4">
      <w:pPr>
        <w:pStyle w:val="Textoindependiente"/>
        <w:spacing w:before="34"/>
        <w:ind w:right="407"/>
        <w:jc w:val="center"/>
        <w:rPr>
          <w:rFonts w:ascii="Calibri" w:hAnsi="Calibri"/>
          <w:sz w:val="24"/>
          <w:szCs w:val="24"/>
        </w:rPr>
      </w:pPr>
    </w:p>
    <w:p w:rsidR="006A6DD4" w:rsidRDefault="006A6DD4" w:rsidP="006A6DD4">
      <w:pPr>
        <w:pStyle w:val="Textoindependiente"/>
        <w:spacing w:before="34"/>
        <w:ind w:right="407"/>
        <w:jc w:val="center"/>
        <w:rPr>
          <w:rFonts w:ascii="Calibri" w:hAnsi="Calibri"/>
          <w:sz w:val="24"/>
          <w:szCs w:val="24"/>
        </w:rPr>
      </w:pPr>
    </w:p>
    <w:p w:rsidR="006A6DD4" w:rsidRDefault="006A6DD4" w:rsidP="006A6DD4">
      <w:pPr>
        <w:pStyle w:val="Textoindependiente"/>
        <w:spacing w:before="34"/>
        <w:ind w:right="407"/>
        <w:jc w:val="center"/>
        <w:rPr>
          <w:rFonts w:ascii="Calibri" w:hAnsi="Calibri"/>
          <w:sz w:val="24"/>
          <w:szCs w:val="24"/>
        </w:rPr>
      </w:pPr>
    </w:p>
    <w:p w:rsidR="006A6DD4" w:rsidRDefault="006A6DD4" w:rsidP="006A6DD4">
      <w:pPr>
        <w:pStyle w:val="Textoindependiente"/>
        <w:spacing w:before="34"/>
        <w:ind w:right="407"/>
        <w:jc w:val="center"/>
        <w:rPr>
          <w:rFonts w:ascii="Calibri" w:hAnsi="Calibri"/>
          <w:sz w:val="24"/>
          <w:szCs w:val="24"/>
        </w:rPr>
      </w:pPr>
    </w:p>
    <w:p w:rsidR="006A6DD4" w:rsidRDefault="006A6DD4" w:rsidP="006A6DD4">
      <w:pPr>
        <w:pStyle w:val="Textoindependiente"/>
        <w:spacing w:before="34"/>
        <w:ind w:right="407"/>
        <w:jc w:val="center"/>
        <w:rPr>
          <w:rFonts w:ascii="Calibri" w:hAnsi="Calibri"/>
          <w:sz w:val="24"/>
          <w:szCs w:val="24"/>
        </w:rPr>
      </w:pPr>
    </w:p>
    <w:p w:rsidR="006A6DD4" w:rsidRDefault="006A6DD4" w:rsidP="006A6DD4">
      <w:pPr>
        <w:pStyle w:val="Textoindependiente"/>
        <w:spacing w:before="34"/>
        <w:ind w:right="407"/>
        <w:jc w:val="center"/>
        <w:rPr>
          <w:rFonts w:ascii="Calibri" w:hAnsi="Calibri"/>
          <w:sz w:val="24"/>
          <w:szCs w:val="24"/>
        </w:rPr>
      </w:pPr>
    </w:p>
    <w:p w:rsidR="006A6DD4" w:rsidRDefault="006A6DD4" w:rsidP="006A6DD4">
      <w:pPr>
        <w:pStyle w:val="Textoindependiente"/>
        <w:spacing w:before="34"/>
        <w:ind w:right="407"/>
        <w:jc w:val="center"/>
        <w:rPr>
          <w:rFonts w:ascii="Calibri" w:hAnsi="Calibri"/>
          <w:sz w:val="24"/>
          <w:szCs w:val="24"/>
        </w:rPr>
      </w:pPr>
    </w:p>
    <w:p w:rsidR="006A6DD4" w:rsidRDefault="006A6DD4" w:rsidP="006A6DD4">
      <w:pPr>
        <w:pStyle w:val="Textoindependiente"/>
        <w:spacing w:before="34"/>
        <w:ind w:right="407"/>
        <w:jc w:val="center"/>
        <w:rPr>
          <w:rFonts w:ascii="Calibri" w:hAnsi="Calibri"/>
          <w:sz w:val="24"/>
          <w:szCs w:val="24"/>
        </w:rPr>
      </w:pPr>
    </w:p>
    <w:p w:rsidR="006A6DD4" w:rsidRDefault="006A6DD4" w:rsidP="006A6DD4">
      <w:pPr>
        <w:pStyle w:val="Textoindependiente"/>
        <w:spacing w:before="34"/>
        <w:ind w:right="407"/>
        <w:jc w:val="center"/>
        <w:rPr>
          <w:rFonts w:ascii="Calibri" w:hAnsi="Calibri"/>
          <w:sz w:val="24"/>
          <w:szCs w:val="24"/>
        </w:rPr>
      </w:pPr>
    </w:p>
    <w:p w:rsidR="00907899" w:rsidRDefault="00262DC6"/>
    <w:sectPr w:rsidR="00907899" w:rsidSect="006A6DD4">
      <w:pgSz w:w="12240" w:h="15840"/>
      <w:pgMar w:top="1134" w:right="1191" w:bottom="1191" w:left="119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AE08C3"/>
    <w:multiLevelType w:val="hybridMultilevel"/>
    <w:tmpl w:val="9C66874E"/>
    <w:lvl w:ilvl="0" w:tplc="673287CC">
      <w:start w:val="1"/>
      <w:numFmt w:val="upperRoman"/>
      <w:lvlText w:val="%1."/>
      <w:lvlJc w:val="right"/>
      <w:pPr>
        <w:ind w:left="435" w:hanging="284"/>
      </w:pPr>
      <w:rPr>
        <w:rFonts w:hint="default"/>
        <w:b/>
        <w:bCs/>
        <w:spacing w:val="-1"/>
        <w:w w:val="99"/>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29501B49"/>
    <w:multiLevelType w:val="hybridMultilevel"/>
    <w:tmpl w:val="7610A20A"/>
    <w:lvl w:ilvl="0" w:tplc="280A0001">
      <w:start w:val="1"/>
      <w:numFmt w:val="bullet"/>
      <w:lvlText w:val=""/>
      <w:lvlJc w:val="left"/>
      <w:pPr>
        <w:ind w:left="720" w:hanging="360"/>
      </w:pPr>
      <w:rPr>
        <w:rFonts w:ascii="Symbol" w:hAnsi="Symbol" w:hint="default"/>
      </w:rPr>
    </w:lvl>
    <w:lvl w:ilvl="1" w:tplc="17F4525E">
      <w:numFmt w:val="bullet"/>
      <w:lvlText w:val="-"/>
      <w:lvlJc w:val="left"/>
      <w:pPr>
        <w:ind w:left="1545" w:hanging="465"/>
      </w:pPr>
      <w:rPr>
        <w:rFonts w:ascii="Arial Narrow" w:eastAsia="Times New Roman" w:hAnsi="Arial Narrow" w:cs="Arial" w:hint="default"/>
        <w:color w:val="FF0000"/>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63200BF1"/>
    <w:multiLevelType w:val="hybridMultilevel"/>
    <w:tmpl w:val="6A908BE4"/>
    <w:lvl w:ilvl="0" w:tplc="4B6CDC8C">
      <w:start w:val="1"/>
      <w:numFmt w:val="bullet"/>
      <w:lvlText w:val=""/>
      <w:lvlJc w:val="left"/>
      <w:pPr>
        <w:ind w:left="860" w:hanging="360"/>
      </w:pPr>
      <w:rPr>
        <w:rFonts w:ascii="Symbol" w:hAnsi="Symbol" w:hint="default"/>
        <w:color w:val="000000" w:themeColor="text1"/>
      </w:rPr>
    </w:lvl>
    <w:lvl w:ilvl="1" w:tplc="280A0003" w:tentative="1">
      <w:start w:val="1"/>
      <w:numFmt w:val="bullet"/>
      <w:lvlText w:val="o"/>
      <w:lvlJc w:val="left"/>
      <w:pPr>
        <w:ind w:left="1580" w:hanging="360"/>
      </w:pPr>
      <w:rPr>
        <w:rFonts w:ascii="Courier New" w:hAnsi="Courier New" w:cs="Courier New" w:hint="default"/>
      </w:rPr>
    </w:lvl>
    <w:lvl w:ilvl="2" w:tplc="280A0005" w:tentative="1">
      <w:start w:val="1"/>
      <w:numFmt w:val="bullet"/>
      <w:lvlText w:val=""/>
      <w:lvlJc w:val="left"/>
      <w:pPr>
        <w:ind w:left="2300" w:hanging="360"/>
      </w:pPr>
      <w:rPr>
        <w:rFonts w:ascii="Wingdings" w:hAnsi="Wingdings" w:hint="default"/>
      </w:rPr>
    </w:lvl>
    <w:lvl w:ilvl="3" w:tplc="280A0001" w:tentative="1">
      <w:start w:val="1"/>
      <w:numFmt w:val="bullet"/>
      <w:lvlText w:val=""/>
      <w:lvlJc w:val="left"/>
      <w:pPr>
        <w:ind w:left="3020" w:hanging="360"/>
      </w:pPr>
      <w:rPr>
        <w:rFonts w:ascii="Symbol" w:hAnsi="Symbol" w:hint="default"/>
      </w:rPr>
    </w:lvl>
    <w:lvl w:ilvl="4" w:tplc="280A0003" w:tentative="1">
      <w:start w:val="1"/>
      <w:numFmt w:val="bullet"/>
      <w:lvlText w:val="o"/>
      <w:lvlJc w:val="left"/>
      <w:pPr>
        <w:ind w:left="3740" w:hanging="360"/>
      </w:pPr>
      <w:rPr>
        <w:rFonts w:ascii="Courier New" w:hAnsi="Courier New" w:cs="Courier New" w:hint="default"/>
      </w:rPr>
    </w:lvl>
    <w:lvl w:ilvl="5" w:tplc="280A0005" w:tentative="1">
      <w:start w:val="1"/>
      <w:numFmt w:val="bullet"/>
      <w:lvlText w:val=""/>
      <w:lvlJc w:val="left"/>
      <w:pPr>
        <w:ind w:left="4460" w:hanging="360"/>
      </w:pPr>
      <w:rPr>
        <w:rFonts w:ascii="Wingdings" w:hAnsi="Wingdings" w:hint="default"/>
      </w:rPr>
    </w:lvl>
    <w:lvl w:ilvl="6" w:tplc="280A0001" w:tentative="1">
      <w:start w:val="1"/>
      <w:numFmt w:val="bullet"/>
      <w:lvlText w:val=""/>
      <w:lvlJc w:val="left"/>
      <w:pPr>
        <w:ind w:left="5180" w:hanging="360"/>
      </w:pPr>
      <w:rPr>
        <w:rFonts w:ascii="Symbol" w:hAnsi="Symbol" w:hint="default"/>
      </w:rPr>
    </w:lvl>
    <w:lvl w:ilvl="7" w:tplc="280A0003" w:tentative="1">
      <w:start w:val="1"/>
      <w:numFmt w:val="bullet"/>
      <w:lvlText w:val="o"/>
      <w:lvlJc w:val="left"/>
      <w:pPr>
        <w:ind w:left="5900" w:hanging="360"/>
      </w:pPr>
      <w:rPr>
        <w:rFonts w:ascii="Courier New" w:hAnsi="Courier New" w:cs="Courier New" w:hint="default"/>
      </w:rPr>
    </w:lvl>
    <w:lvl w:ilvl="8" w:tplc="280A0005" w:tentative="1">
      <w:start w:val="1"/>
      <w:numFmt w:val="bullet"/>
      <w:lvlText w:val=""/>
      <w:lvlJc w:val="left"/>
      <w:pPr>
        <w:ind w:left="6620" w:hanging="360"/>
      </w:pPr>
      <w:rPr>
        <w:rFonts w:ascii="Wingdings" w:hAnsi="Wingdings" w:hint="default"/>
      </w:rPr>
    </w:lvl>
  </w:abstractNum>
  <w:abstractNum w:abstractNumId="3" w15:restartNumberingAfterBreak="0">
    <w:nsid w:val="78535FE0"/>
    <w:multiLevelType w:val="hybridMultilevel"/>
    <w:tmpl w:val="672C7B1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DD4"/>
    <w:rsid w:val="0005116F"/>
    <w:rsid w:val="00262DC6"/>
    <w:rsid w:val="002C371E"/>
    <w:rsid w:val="003A00BC"/>
    <w:rsid w:val="005747D5"/>
    <w:rsid w:val="006A6DD4"/>
    <w:rsid w:val="00775627"/>
    <w:rsid w:val="009D4E27"/>
    <w:rsid w:val="00B13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EF9B8"/>
  <w15:chartTrackingRefBased/>
  <w15:docId w15:val="{2216A14C-DF2D-4927-A870-55CDDABE3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6DD4"/>
    <w:rPr>
      <w:rFonts w:ascii="Calibri" w:eastAsia="Calibri" w:hAnsi="Calibri" w:cs="Calibri"/>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A6DD4"/>
    <w:rPr>
      <w:color w:val="0563C1" w:themeColor="hyperlink"/>
      <w:u w:val="single"/>
    </w:rPr>
  </w:style>
  <w:style w:type="paragraph" w:styleId="Prrafodelista">
    <w:name w:val="List Paragraph"/>
    <w:aliases w:val="Bulleted List,Fundamentacion,Lista vistosa - Énfasis 11,Párrafo de lista2,Párrafo de lista1,Formatoo,Tabla,Contenido,Lista media 2 - Énfasis 41,List Paragraph,Titulo de Fígura,TITULO A,Cita Pie de Página,titulo,SubPárrafo de lista,N°"/>
    <w:basedOn w:val="Normal"/>
    <w:link w:val="PrrafodelistaCar"/>
    <w:uiPriority w:val="34"/>
    <w:qFormat/>
    <w:rsid w:val="006A6DD4"/>
    <w:pPr>
      <w:ind w:left="720"/>
      <w:contextualSpacing/>
    </w:pPr>
  </w:style>
  <w:style w:type="table" w:styleId="Tablaconcuadrcula">
    <w:name w:val="Table Grid"/>
    <w:basedOn w:val="Tablanormal"/>
    <w:uiPriority w:val="59"/>
    <w:rsid w:val="006A6DD4"/>
    <w:pPr>
      <w:spacing w:after="0" w:line="240" w:lineRule="auto"/>
    </w:pPr>
    <w:rPr>
      <w:lang w:val="es-A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6A6DD4"/>
    <w:rPr>
      <w:b/>
      <w:bCs/>
    </w:rPr>
  </w:style>
  <w:style w:type="character" w:customStyle="1" w:styleId="PrrafodelistaCar">
    <w:name w:val="Párrafo de lista Car"/>
    <w:aliases w:val="Bulleted List Car,Fundamentacion Car,Lista vistosa - Énfasis 11 Car,Párrafo de lista2 Car,Párrafo de lista1 Car,Formatoo Car,Tabla Car,Contenido Car,Lista media 2 - Énfasis 41 Car,List Paragraph Car,Titulo de Fígura Car,TITULO A Car"/>
    <w:link w:val="Prrafodelista"/>
    <w:uiPriority w:val="34"/>
    <w:qFormat/>
    <w:locked/>
    <w:rsid w:val="006A6DD4"/>
    <w:rPr>
      <w:rFonts w:ascii="Calibri" w:eastAsia="Calibri" w:hAnsi="Calibri" w:cs="Calibri"/>
      <w:lang w:val="es-ES"/>
    </w:rPr>
  </w:style>
  <w:style w:type="paragraph" w:styleId="NormalWeb">
    <w:name w:val="Normal (Web)"/>
    <w:basedOn w:val="Normal"/>
    <w:uiPriority w:val="99"/>
    <w:unhideWhenUsed/>
    <w:rsid w:val="006A6DD4"/>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table" w:customStyle="1" w:styleId="TableNormal">
    <w:name w:val="Table Normal"/>
    <w:uiPriority w:val="2"/>
    <w:semiHidden/>
    <w:unhideWhenUsed/>
    <w:qFormat/>
    <w:rsid w:val="006A6DD4"/>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6A6DD4"/>
    <w:pPr>
      <w:widowControl w:val="0"/>
      <w:autoSpaceDE w:val="0"/>
      <w:autoSpaceDN w:val="0"/>
      <w:spacing w:after="0" w:line="240" w:lineRule="auto"/>
    </w:pPr>
    <w:rPr>
      <w:rFonts w:ascii="Times New Roman" w:eastAsia="Times New Roman" w:hAnsi="Times New Roman" w:cs="Times New Roman"/>
      <w:b/>
      <w:bCs/>
      <w:sz w:val="28"/>
      <w:szCs w:val="28"/>
    </w:rPr>
  </w:style>
  <w:style w:type="character" w:customStyle="1" w:styleId="TextoindependienteCar">
    <w:name w:val="Texto independiente Car"/>
    <w:basedOn w:val="Fuentedeprrafopredeter"/>
    <w:link w:val="Textoindependiente"/>
    <w:uiPriority w:val="1"/>
    <w:rsid w:val="006A6DD4"/>
    <w:rPr>
      <w:rFonts w:ascii="Times New Roman" w:eastAsia="Times New Roman" w:hAnsi="Times New Roman" w:cs="Times New Roman"/>
      <w:b/>
      <w:bCs/>
      <w:sz w:val="28"/>
      <w:szCs w:val="28"/>
      <w:lang w:val="es-ES"/>
    </w:rPr>
  </w:style>
  <w:style w:type="paragraph" w:customStyle="1" w:styleId="TableParagraph">
    <w:name w:val="Table Paragraph"/>
    <w:basedOn w:val="Normal"/>
    <w:uiPriority w:val="1"/>
    <w:qFormat/>
    <w:rsid w:val="006A6DD4"/>
    <w:pPr>
      <w:widowControl w:val="0"/>
      <w:autoSpaceDE w:val="0"/>
      <w:autoSpaceDN w:val="0"/>
      <w:spacing w:after="0" w:line="240" w:lineRule="auto"/>
    </w:pPr>
    <w:rPr>
      <w:rFonts w:ascii="Times New Roman" w:eastAsia="Times New Roman" w:hAnsi="Times New Roman" w:cs="Times New Roman"/>
    </w:rPr>
  </w:style>
  <w:style w:type="paragraph" w:styleId="Sinespaciado">
    <w:name w:val="No Spacing"/>
    <w:link w:val="SinespaciadoCar"/>
    <w:uiPriority w:val="1"/>
    <w:qFormat/>
    <w:rsid w:val="006A6DD4"/>
    <w:pPr>
      <w:widowControl w:val="0"/>
      <w:autoSpaceDE w:val="0"/>
      <w:autoSpaceDN w:val="0"/>
      <w:spacing w:after="0" w:line="240" w:lineRule="auto"/>
    </w:pPr>
    <w:rPr>
      <w:rFonts w:ascii="Calibri Light" w:eastAsia="Calibri Light" w:hAnsi="Calibri Light" w:cs="Calibri Light"/>
      <w:lang w:val="es-ES"/>
    </w:rPr>
  </w:style>
  <w:style w:type="character" w:customStyle="1" w:styleId="SinespaciadoCar">
    <w:name w:val="Sin espaciado Car"/>
    <w:link w:val="Sinespaciado"/>
    <w:uiPriority w:val="1"/>
    <w:rsid w:val="006A6DD4"/>
    <w:rPr>
      <w:rFonts w:ascii="Calibri Light" w:eastAsia="Calibri Light" w:hAnsi="Calibri Light" w:cs="Calibri Light"/>
      <w:lang w:val="es-ES"/>
    </w:rPr>
  </w:style>
  <w:style w:type="table" w:customStyle="1" w:styleId="Tablaconcuadrcula4">
    <w:name w:val="Tabla con cuadrícula4"/>
    <w:basedOn w:val="Tablanormal"/>
    <w:next w:val="Tablaconcuadrcula"/>
    <w:uiPriority w:val="59"/>
    <w:rsid w:val="006A6DD4"/>
    <w:pPr>
      <w:spacing w:after="0" w:line="240" w:lineRule="auto"/>
    </w:pPr>
    <w:rPr>
      <w:lang w:val="es-A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6A6DD4"/>
    <w:pPr>
      <w:spacing w:before="100" w:beforeAutospacing="1" w:after="100" w:afterAutospacing="1" w:line="240" w:lineRule="auto"/>
    </w:pPr>
    <w:rPr>
      <w:rFonts w:ascii="Times New Roman" w:eastAsia="Times New Roman" w:hAnsi="Times New Roman" w:cs="Times New Roman"/>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ujabaru.com/spot-publicitario/"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1171</Words>
  <Characters>6441</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Macrobit</dc:creator>
  <cp:keywords/>
  <dc:description/>
  <cp:lastModifiedBy>Macrobit</cp:lastModifiedBy>
  <cp:revision>3</cp:revision>
  <dcterms:created xsi:type="dcterms:W3CDTF">2026-09-29T05:06:00Z</dcterms:created>
  <dcterms:modified xsi:type="dcterms:W3CDTF">2026-09-29T05:26:00Z</dcterms:modified>
</cp:coreProperties>
</file>