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BA5E57" w14:textId="77777777" w:rsidR="005F1409" w:rsidRDefault="005F1409" w:rsidP="00E913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 w:line="240" w:lineRule="auto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6970AB74" w14:textId="6E3C9279" w:rsidR="005F1409" w:rsidRPr="003A5FD6" w:rsidRDefault="00D84720" w:rsidP="00E76E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 w:line="240" w:lineRule="auto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UNIDAD</w:t>
      </w:r>
      <w:r w:rsidR="005F1409"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DE APRENDIZAJE </w:t>
      </w:r>
      <w:r w:rsidR="00394B3D"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II</w:t>
      </w:r>
      <w:r w:rsidR="00F6074C"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I</w:t>
      </w:r>
    </w:p>
    <w:p w14:paraId="55F1A295" w14:textId="7BA7F46A" w:rsidR="007E7551" w:rsidRPr="003A5FD6" w:rsidRDefault="00104007" w:rsidP="00F607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TÍTULO</w:t>
      </w:r>
      <w:r w:rsidR="005D0D70"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: </w:t>
      </w:r>
      <w:r w:rsidR="007E7551" w:rsidRPr="003A5FD6">
        <w:rPr>
          <w:rFonts w:ascii="Arial Narrow" w:eastAsia="Arial Narrow" w:hAnsi="Arial Narrow" w:cs="Arial Narrow"/>
          <w:b/>
          <w:color w:val="000000"/>
          <w:sz w:val="20"/>
          <w:szCs w:val="20"/>
          <w:lang w:val="es-PE"/>
        </w:rPr>
        <w:t>“</w:t>
      </w:r>
      <w:r w:rsidR="00F6074C"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Planificando mi futuro: Presupuesto, ahorro e inversión para alcanzar nuestras metas"</w:t>
      </w:r>
    </w:p>
    <w:p w14:paraId="2EF804F1" w14:textId="77777777" w:rsidR="00797F48" w:rsidRPr="003A5FD6" w:rsidRDefault="00797F48" w:rsidP="00797F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after="0" w:line="240" w:lineRule="auto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1F352092" w14:textId="74A1605F" w:rsidR="00B876BD" w:rsidRPr="003A5FD6" w:rsidRDefault="0051063E" w:rsidP="00797F48">
      <w:pPr>
        <w:pStyle w:val="Prrafodelista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567" w:hanging="567"/>
        <w:rPr>
          <w:rFonts w:ascii="Arial Narrow" w:eastAsia="Arial Narrow" w:hAnsi="Arial Narrow" w:cs="Arial Narrow"/>
          <w:b/>
          <w:color w:val="222A35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222A35"/>
          <w:sz w:val="20"/>
          <w:szCs w:val="20"/>
        </w:rPr>
        <w:t>DATOS INFORMATIVOS</w:t>
      </w:r>
    </w:p>
    <w:tbl>
      <w:tblPr>
        <w:tblStyle w:val="a3"/>
        <w:tblW w:w="14033" w:type="dxa"/>
        <w:tblInd w:w="421" w:type="dxa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6"/>
        <w:gridCol w:w="1526"/>
        <w:gridCol w:w="1750"/>
        <w:gridCol w:w="2409"/>
        <w:gridCol w:w="2552"/>
        <w:gridCol w:w="4540"/>
      </w:tblGrid>
      <w:tr w:rsidR="00BA7504" w:rsidRPr="003A5FD6" w14:paraId="160B264C" w14:textId="77777777" w:rsidTr="00DF7B8C">
        <w:trPr>
          <w:trHeight w:val="34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D678CB0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GRE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CF75A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2FA3978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UGEL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BA182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5EFEE29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INSTITUCIÓN EDUCATIVA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0975B" w14:textId="7DE482B8" w:rsidR="00BA7504" w:rsidRPr="003A5FD6" w:rsidRDefault="00DB0F69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CLORINDA MATTO DE TURNER</w:t>
            </w:r>
          </w:p>
        </w:tc>
      </w:tr>
      <w:tr w:rsidR="00BA7504" w:rsidRPr="003A5FD6" w14:paraId="5E0DD295" w14:textId="77777777" w:rsidTr="00DF7B8C">
        <w:trPr>
          <w:trHeight w:val="34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4C8F9D7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8AD7" w14:textId="15804AB1" w:rsidR="00BA7504" w:rsidRPr="003A5FD6" w:rsidRDefault="001E6FE1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3RO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44C3CDC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SECCIÓN (ES)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AD59" w14:textId="3AA9AA0D" w:rsidR="00BA7504" w:rsidRPr="003A5FD6" w:rsidRDefault="001E6FE1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A,B</w:t>
            </w:r>
            <w:proofErr w:type="gramEnd"/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,C,D,E,F,G,H,I,J,K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651F89E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CICLO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6B3E" w14:textId="54E88053" w:rsidR="00BA7504" w:rsidRPr="003A5FD6" w:rsidRDefault="001E6FE1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VII</w:t>
            </w:r>
          </w:p>
        </w:tc>
      </w:tr>
      <w:tr w:rsidR="00BA7504" w:rsidRPr="003A5FD6" w14:paraId="5DAB006A" w14:textId="77777777" w:rsidTr="00DF7B8C">
        <w:trPr>
          <w:trHeight w:val="340"/>
        </w:trPr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3548CA6" w14:textId="77777777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ÁREA CURRICULAR </w:t>
            </w:r>
          </w:p>
        </w:tc>
        <w:tc>
          <w:tcPr>
            <w:tcW w:w="11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9312" w14:textId="48E4C645" w:rsidR="00544D89" w:rsidRPr="003A5FD6" w:rsidRDefault="00861680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CIENCIAS SOCIALES</w:t>
            </w:r>
          </w:p>
        </w:tc>
      </w:tr>
      <w:tr w:rsidR="00BA7504" w:rsidRPr="003A5FD6" w14:paraId="09BFB1AC" w14:textId="77777777" w:rsidTr="00DF7B8C">
        <w:trPr>
          <w:trHeight w:val="340"/>
        </w:trPr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43BCB7C" w14:textId="5559D89A" w:rsidR="00BA7504" w:rsidRPr="003A5FD6" w:rsidRDefault="00BA7504" w:rsidP="005675DB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11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3E6B9" w14:textId="77777777" w:rsidR="007E7551" w:rsidRPr="003A5FD6" w:rsidRDefault="007E7551" w:rsidP="007E7551">
            <w:pPr>
              <w:pStyle w:val="Prrafodelista"/>
              <w:spacing w:after="160"/>
              <w:ind w:hanging="720"/>
              <w:jc w:val="both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bookmarkStart w:id="1" w:name="_Hlk224456861"/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ZAFRA </w:t>
            </w:r>
            <w:proofErr w:type="spellStart"/>
            <w:proofErr w:type="gramStart"/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POZO,Edwin</w:t>
            </w:r>
            <w:proofErr w:type="spellEnd"/>
            <w:proofErr w:type="gramEnd"/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José</w:t>
            </w:r>
          </w:p>
          <w:bookmarkEnd w:id="1"/>
          <w:p w14:paraId="63170C4A" w14:textId="77777777" w:rsidR="007E7551" w:rsidRPr="003A5FD6" w:rsidRDefault="007E7551" w:rsidP="007E7551">
            <w:pPr>
              <w:pStyle w:val="Prrafodelista"/>
              <w:spacing w:after="160"/>
              <w:ind w:hanging="720"/>
              <w:jc w:val="both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HUAMANÑAHUI ARTEAGA, </w:t>
            </w:r>
            <w:proofErr w:type="spellStart"/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Giselia</w:t>
            </w:r>
            <w:proofErr w:type="spellEnd"/>
          </w:p>
          <w:p w14:paraId="04FA19E2" w14:textId="1EA4F5DD" w:rsidR="00BA7504" w:rsidRPr="003A5FD6" w:rsidRDefault="007E7551" w:rsidP="007E7551">
            <w:pPr>
              <w:pStyle w:val="Prrafodelista"/>
              <w:autoSpaceDE/>
              <w:autoSpaceDN/>
              <w:spacing w:after="160" w:line="256" w:lineRule="auto"/>
              <w:ind w:hanging="720"/>
              <w:jc w:val="both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bookmarkStart w:id="2" w:name="_Hlk224457057"/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MUÑOZ SARMIENTO</w:t>
            </w:r>
            <w:r w:rsidR="005947A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,</w:t>
            </w:r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5947A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Gi</w:t>
            </w:r>
            <w:r w:rsidR="005947AB"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ovanna</w:t>
            </w:r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J</w:t>
            </w:r>
            <w:bookmarkEnd w:id="2"/>
            <w:r w:rsidRPr="003A5FD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>acqueline</w:t>
            </w:r>
          </w:p>
        </w:tc>
      </w:tr>
    </w:tbl>
    <w:p w14:paraId="531C1982" w14:textId="254B9A57" w:rsidR="00565299" w:rsidRPr="003A5FD6" w:rsidRDefault="00034685" w:rsidP="00797F48">
      <w:pPr>
        <w:pStyle w:val="Prrafodelist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567" w:hanging="567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222A35"/>
          <w:sz w:val="20"/>
          <w:szCs w:val="20"/>
        </w:rPr>
        <w:t>PLANTEAMIENTO DE LA SITUACIÓN SIGNIFICATIVA</w:t>
      </w:r>
    </w:p>
    <w:tbl>
      <w:tblPr>
        <w:tblW w:w="1389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91"/>
      </w:tblGrid>
      <w:tr w:rsidR="00034685" w:rsidRPr="003A5FD6" w14:paraId="7CA56DD9" w14:textId="77777777" w:rsidTr="00E45538">
        <w:trPr>
          <w:trHeight w:val="2412"/>
        </w:trPr>
        <w:tc>
          <w:tcPr>
            <w:tcW w:w="13891" w:type="dxa"/>
            <w:shd w:val="clear" w:color="auto" w:fill="B4C6E7" w:themeFill="accent1" w:themeFillTint="66"/>
          </w:tcPr>
          <w:p w14:paraId="69DA370A" w14:textId="77777777" w:rsidR="00E913FC" w:rsidRPr="003A5FD6" w:rsidRDefault="00E913FC" w:rsidP="00E91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 Narrow" w:eastAsia="Arial Narrow" w:hAnsi="Arial Narrow" w:cs="Arial"/>
                <w:color w:val="000000" w:themeColor="text1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</w:rPr>
              <w:t>En la ciudad de Cusco, las estudiantes de tercer grado de secundaria conviven en un entorno dinámico impulsado por el turismo y el comercio. Sin embargo, se observa que muchas familias carecen de una cultura de planificación financiera, lo que genera vulnerabilidad ante imprevistos económicos.</w:t>
            </w:r>
          </w:p>
          <w:p w14:paraId="66D7B772" w14:textId="737E5EF5" w:rsidR="00034685" w:rsidRPr="003A5FD6" w:rsidRDefault="00E913FC" w:rsidP="00E91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 Narrow" w:eastAsia="Arial Narrow" w:hAnsi="Arial Narrow" w:cs="Arial"/>
                <w:color w:val="FFFFFF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</w:rPr>
              <w:t xml:space="preserve">El Reto: </w:t>
            </w:r>
            <w:r w:rsidRPr="003A5FD6">
              <w:rPr>
                <w:rFonts w:ascii="Arial Narrow" w:eastAsia="Arial Narrow" w:hAnsi="Arial Narrow" w:cs="Arial"/>
                <w:b/>
                <w:color w:val="000000" w:themeColor="text1"/>
              </w:rPr>
              <w:t xml:space="preserve">¿De qué manera el diseño de un presupuesto familiar y el conocimiento crítico del sistema financiero nos permiten tomar decisiones responsables para alcanzar metas personales y enfrentar la incertidumbre económica regional y global? </w:t>
            </w:r>
            <w:r w:rsidRPr="003A5FD6">
              <w:rPr>
                <w:rFonts w:ascii="Arial Narrow" w:eastAsia="Arial Narrow" w:hAnsi="Arial Narrow" w:cs="Arial"/>
                <w:color w:val="000000" w:themeColor="text1"/>
              </w:rPr>
              <w:t>Las estudiantes deberán investigar el mercado local y proponer un Plan de Presupuesto, Ahorro e Inversión Familiar como estrategia de solución.</w:t>
            </w:r>
          </w:p>
        </w:tc>
      </w:tr>
    </w:tbl>
    <w:p w14:paraId="780968F6" w14:textId="77777777" w:rsidR="001E6FE1" w:rsidRPr="003A5FD6" w:rsidRDefault="001E6FE1" w:rsidP="001E6FE1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29EE3E2C" w14:textId="77777777" w:rsidR="001E6FE1" w:rsidRPr="003A5FD6" w:rsidRDefault="001E6FE1" w:rsidP="001E6FE1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609307FA" w14:textId="77777777" w:rsidR="001E6FE1" w:rsidRPr="003A5FD6" w:rsidRDefault="001E6FE1" w:rsidP="001E6FE1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63A8C439" w14:textId="77777777" w:rsidR="001E6FE1" w:rsidRPr="003A5FD6" w:rsidRDefault="001E6FE1" w:rsidP="001E6FE1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22184EF2" w14:textId="46A07716" w:rsidR="00D731EE" w:rsidRPr="003A5FD6" w:rsidRDefault="00034685" w:rsidP="001E6FE1">
      <w:pPr>
        <w:pStyle w:val="Prrafodelist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ORGANIZACIÓN DE PROPÓSITOS DE APRENDIZAJE</w:t>
      </w:r>
      <w:r w:rsidR="00DF7B8C"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ACTIVIDADES Y EVALUACIÓN</w:t>
      </w:r>
    </w:p>
    <w:tbl>
      <w:tblPr>
        <w:tblStyle w:val="af"/>
        <w:tblW w:w="1374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660"/>
        <w:gridCol w:w="6"/>
        <w:gridCol w:w="2521"/>
        <w:gridCol w:w="6"/>
        <w:gridCol w:w="2049"/>
        <w:gridCol w:w="2858"/>
        <w:gridCol w:w="1807"/>
      </w:tblGrid>
      <w:tr w:rsidR="00B876BD" w:rsidRPr="003A5FD6" w14:paraId="421F59A8" w14:textId="77777777" w:rsidTr="00195C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F7CAAC" w:themeFill="accent2" w:themeFillTint="66"/>
            <w:vAlign w:val="center"/>
          </w:tcPr>
          <w:p w14:paraId="3F980A14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PROPÓSITOS DE APRENDIZAJE</w:t>
            </w:r>
          </w:p>
        </w:tc>
        <w:tc>
          <w:tcPr>
            <w:tcW w:w="2527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CB9CA" w:themeFill="text2" w:themeFillTint="66"/>
            <w:vAlign w:val="center"/>
          </w:tcPr>
          <w:p w14:paraId="46C76992" w14:textId="15044052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ORGANIZACIÓN </w:t>
            </w:r>
            <w:r w:rsidR="00E76ECA"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DE SESIONES</w:t>
            </w: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 DE APRENDIZAJES</w:t>
            </w:r>
          </w:p>
        </w:tc>
        <w:tc>
          <w:tcPr>
            <w:tcW w:w="671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BDD6EE" w:themeFill="accent5" w:themeFillTint="66"/>
            <w:vAlign w:val="center"/>
          </w:tcPr>
          <w:p w14:paraId="6B29EABE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EVALUACIÓN</w:t>
            </w:r>
          </w:p>
        </w:tc>
      </w:tr>
      <w:tr w:rsidR="00B876BD" w:rsidRPr="003A5FD6" w14:paraId="1977D267" w14:textId="77777777" w:rsidTr="00195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shd w:val="clear" w:color="auto" w:fill="F7CAAC" w:themeFill="accent2" w:themeFillTint="66"/>
            <w:vAlign w:val="center"/>
          </w:tcPr>
          <w:p w14:paraId="47BF6BC1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COMPETENCIAS/</w:t>
            </w:r>
          </w:p>
          <w:p w14:paraId="1595B045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CAPACIDADES</w:t>
            </w:r>
          </w:p>
        </w:tc>
        <w:tc>
          <w:tcPr>
            <w:tcW w:w="2660" w:type="dxa"/>
            <w:shd w:val="clear" w:color="auto" w:fill="F7CAAC" w:themeFill="accent2" w:themeFillTint="66"/>
            <w:vAlign w:val="center"/>
          </w:tcPr>
          <w:p w14:paraId="2A9802C9" w14:textId="3A8A1762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APRENDIZAJES REGIONALES CLAVE</w:t>
            </w:r>
            <w:r w:rsidR="00DF7B8C"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 O DESEMPEÑOS</w:t>
            </w:r>
          </w:p>
        </w:tc>
        <w:tc>
          <w:tcPr>
            <w:tcW w:w="2527" w:type="dxa"/>
            <w:gridSpan w:val="2"/>
            <w:shd w:val="clear" w:color="auto" w:fill="ACB9CA" w:themeFill="text2" w:themeFillTint="66"/>
            <w:vAlign w:val="center"/>
          </w:tcPr>
          <w:p w14:paraId="0F9B4EA3" w14:textId="030F16FC" w:rsidR="00E76ECA" w:rsidRPr="003A5FD6" w:rsidRDefault="00B94C0A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TÌTULO Y </w:t>
            </w:r>
            <w:r w:rsidR="0051063E"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ACTVIDADES/</w:t>
            </w:r>
          </w:p>
          <w:p w14:paraId="24AFA9F2" w14:textId="7A545059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ESTRATEGIAS</w:t>
            </w:r>
          </w:p>
        </w:tc>
        <w:tc>
          <w:tcPr>
            <w:tcW w:w="2055" w:type="dxa"/>
            <w:gridSpan w:val="2"/>
            <w:shd w:val="clear" w:color="auto" w:fill="BDD6EE" w:themeFill="accent5" w:themeFillTint="66"/>
            <w:vAlign w:val="center"/>
          </w:tcPr>
          <w:p w14:paraId="021762FD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PRODUCCIÓN O ACTUACIÓN PARCIAL/FINAL</w:t>
            </w:r>
          </w:p>
        </w:tc>
        <w:tc>
          <w:tcPr>
            <w:tcW w:w="2858" w:type="dxa"/>
            <w:shd w:val="clear" w:color="auto" w:fill="BDD6EE" w:themeFill="accent5" w:themeFillTint="66"/>
            <w:vAlign w:val="center"/>
          </w:tcPr>
          <w:p w14:paraId="563D2E9E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CRITERIOS DE EVALUACIÓN</w:t>
            </w:r>
          </w:p>
        </w:tc>
        <w:tc>
          <w:tcPr>
            <w:tcW w:w="1807" w:type="dxa"/>
            <w:shd w:val="clear" w:color="auto" w:fill="BDD6EE" w:themeFill="accent5" w:themeFillTint="66"/>
            <w:vAlign w:val="center"/>
          </w:tcPr>
          <w:p w14:paraId="043251C6" w14:textId="77777777" w:rsidR="00B876BD" w:rsidRPr="003A5FD6" w:rsidRDefault="0051063E" w:rsidP="00E76E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INSTRUMENTOS</w:t>
            </w:r>
          </w:p>
        </w:tc>
      </w:tr>
      <w:tr w:rsidR="00BC2C66" w:rsidRPr="003A5FD6" w14:paraId="5553B8EE" w14:textId="77777777" w:rsidTr="00195CD5">
        <w:trPr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shd w:val="clear" w:color="auto" w:fill="FFFFCC"/>
            <w:vAlign w:val="center"/>
          </w:tcPr>
          <w:p w14:paraId="423B83C9" w14:textId="3885789A" w:rsidR="000A0961" w:rsidRPr="003A5FD6" w:rsidRDefault="000A0961" w:rsidP="00317B20">
            <w:pPr>
              <w:widowControl/>
              <w:spacing w:after="200" w:line="276" w:lineRule="auto"/>
              <w:ind w:left="27"/>
              <w:contextualSpacing/>
              <w:jc w:val="center"/>
              <w:rPr>
                <w:rFonts w:ascii="Arial Narrow" w:hAnsi="Arial Narrow"/>
                <w:iCs/>
                <w:color w:val="auto"/>
                <w:sz w:val="20"/>
                <w:szCs w:val="20"/>
              </w:rPr>
            </w:pPr>
            <w:r w:rsidRPr="003A5FD6">
              <w:rPr>
                <w:rFonts w:ascii="Arial Narrow" w:hAnsi="Arial Narrow"/>
                <w:iCs/>
                <w:color w:val="auto"/>
                <w:sz w:val="20"/>
                <w:szCs w:val="20"/>
              </w:rPr>
              <w:t>Gestiona responsablemente los recursos económicos</w:t>
            </w:r>
          </w:p>
          <w:p w14:paraId="402D642B" w14:textId="6F238F40" w:rsidR="00BC2C66" w:rsidRPr="003A5FD6" w:rsidRDefault="000A0961" w:rsidP="00317B20">
            <w:pPr>
              <w:widowControl/>
              <w:spacing w:after="200" w:line="276" w:lineRule="auto"/>
              <w:ind w:left="27"/>
              <w:contextualSpacing/>
              <w:rPr>
                <w:rFonts w:ascii="Arial Narrow" w:hAnsi="Arial Narrow"/>
                <w:iCs/>
                <w:color w:val="FF0000"/>
                <w:sz w:val="20"/>
                <w:szCs w:val="20"/>
              </w:rPr>
            </w:pPr>
            <w:r w:rsidRPr="003A5FD6">
              <w:rPr>
                <w:rFonts w:ascii="Arial Narrow" w:hAnsi="Arial Narrow"/>
                <w:b w:val="0"/>
                <w:iCs/>
                <w:color w:val="FF0000"/>
                <w:sz w:val="20"/>
                <w:szCs w:val="20"/>
              </w:rPr>
              <w:t>Comprende las relaciones entre los elementos del sistema económico y financiero.</w:t>
            </w:r>
          </w:p>
          <w:p w14:paraId="373FEAEF" w14:textId="23365596" w:rsidR="000A0961" w:rsidRPr="003A5FD6" w:rsidRDefault="000A0961" w:rsidP="00317B20">
            <w:pPr>
              <w:widowControl/>
              <w:spacing w:after="200" w:line="276" w:lineRule="auto"/>
              <w:ind w:left="27"/>
              <w:contextualSpacing/>
              <w:rPr>
                <w:rFonts w:ascii="Arial Narrow" w:hAnsi="Arial Narrow"/>
                <w:b w:val="0"/>
                <w:iCs/>
                <w:color w:val="0070C0"/>
                <w:sz w:val="20"/>
                <w:szCs w:val="20"/>
                <w:lang w:val="es-PE"/>
              </w:rPr>
            </w:pPr>
            <w:r w:rsidRPr="003A5FD6">
              <w:rPr>
                <w:rFonts w:ascii="Arial Narrow" w:hAnsi="Arial Narrow"/>
                <w:b w:val="0"/>
                <w:iCs/>
                <w:color w:val="0070C0"/>
                <w:sz w:val="20"/>
                <w:szCs w:val="20"/>
              </w:rPr>
              <w:t>Toma decisiones económicas y financieras</w:t>
            </w:r>
          </w:p>
          <w:p w14:paraId="5055A811" w14:textId="0DBC9295" w:rsidR="005143BE" w:rsidRDefault="005143BE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  <w:p w14:paraId="16501EF2" w14:textId="1ABFE1F7" w:rsidR="00B305C9" w:rsidRDefault="00B305C9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  <w:p w14:paraId="4E4C6F1C" w14:textId="654F6FB8" w:rsidR="00B305C9" w:rsidRDefault="00B305C9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  <w:p w14:paraId="337DCAEC" w14:textId="7BDE9AD8" w:rsidR="00B305C9" w:rsidRDefault="00B305C9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  <w:p w14:paraId="25E74BE1" w14:textId="3556B082" w:rsidR="00B305C9" w:rsidRDefault="00B305C9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  <w:p w14:paraId="59BE46CA" w14:textId="73AE8BDF" w:rsidR="00B305C9" w:rsidRDefault="00B305C9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  <w:p w14:paraId="0A38D7B6" w14:textId="77777777" w:rsidR="00B305C9" w:rsidRPr="003A5FD6" w:rsidRDefault="00B305C9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b w:val="0"/>
                <w:iCs/>
                <w:color w:val="auto"/>
                <w:sz w:val="20"/>
                <w:szCs w:val="20"/>
                <w:lang w:val="es-PE"/>
              </w:rPr>
            </w:pPr>
          </w:p>
          <w:p w14:paraId="5F9F91CE" w14:textId="26F344E7" w:rsidR="005143BE" w:rsidRPr="003A5FD6" w:rsidRDefault="000A0961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b w:val="0"/>
                <w:iCs/>
                <w:color w:val="auto"/>
                <w:sz w:val="20"/>
                <w:szCs w:val="20"/>
                <w:lang w:val="es-PE"/>
              </w:rPr>
            </w:pPr>
            <w:r w:rsidRPr="003A5FD6">
              <w:rPr>
                <w:rFonts w:ascii="Arial Narrow" w:hAnsi="Arial Narrow"/>
                <w:b w:val="0"/>
                <w:iCs/>
                <w:color w:val="auto"/>
                <w:sz w:val="20"/>
                <w:szCs w:val="20"/>
                <w:lang w:val="es-PE"/>
              </w:rPr>
              <w:t xml:space="preserve">   </w:t>
            </w:r>
          </w:p>
          <w:p w14:paraId="0D8B22FD" w14:textId="77777777" w:rsidR="005143BE" w:rsidRPr="003A5FD6" w:rsidRDefault="005143BE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b w:val="0"/>
                <w:iCs/>
                <w:color w:val="auto"/>
                <w:sz w:val="20"/>
                <w:szCs w:val="20"/>
                <w:lang w:val="es-PE"/>
              </w:rPr>
            </w:pPr>
          </w:p>
          <w:p w14:paraId="31A35520" w14:textId="07A98620" w:rsidR="005143BE" w:rsidRPr="003A5FD6" w:rsidRDefault="005143BE" w:rsidP="00394B3D">
            <w:pPr>
              <w:widowControl/>
              <w:spacing w:after="200" w:line="276" w:lineRule="auto"/>
              <w:ind w:left="311"/>
              <w:contextualSpacing/>
              <w:rPr>
                <w:rFonts w:ascii="Arial Narrow" w:hAnsi="Arial Narrow"/>
                <w:iCs/>
                <w:color w:val="auto"/>
                <w:sz w:val="20"/>
                <w:szCs w:val="20"/>
                <w:lang w:val="es-PE"/>
              </w:rPr>
            </w:pPr>
          </w:p>
        </w:tc>
        <w:tc>
          <w:tcPr>
            <w:tcW w:w="2660" w:type="dxa"/>
            <w:shd w:val="clear" w:color="auto" w:fill="FFFFCC"/>
            <w:vAlign w:val="center"/>
          </w:tcPr>
          <w:p w14:paraId="37B5CE2F" w14:textId="39899DA6" w:rsidR="00E913FC" w:rsidRPr="003A5FD6" w:rsidRDefault="00E913FC" w:rsidP="00E913FC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  <w:lastRenderedPageBreak/>
              <w:t>Explica el rol de los agentes económicos y cómo el mercado influye en los precios, la producción y el consumo.</w:t>
            </w:r>
          </w:p>
          <w:p w14:paraId="54B3B478" w14:textId="374A541D" w:rsidR="00E913FC" w:rsidRPr="003A5FD6" w:rsidRDefault="00E913FC" w:rsidP="00E913FC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70C0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70C0"/>
                <w:sz w:val="20"/>
                <w:szCs w:val="20"/>
              </w:rPr>
              <w:t>Propone alternativas para el consumo responsable de bienes y servicios considerando los derechos del consumidor.</w:t>
            </w:r>
          </w:p>
          <w:p w14:paraId="420E9AAE" w14:textId="77777777" w:rsidR="00DA68EF" w:rsidRPr="003A5FD6" w:rsidRDefault="00DA68EF" w:rsidP="00394B3D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6F08706" w14:textId="77777777" w:rsidR="00107CE9" w:rsidRPr="003A5FD6" w:rsidRDefault="00107CE9" w:rsidP="00394B3D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57B225FF" w14:textId="77777777" w:rsidR="00EB6CBF" w:rsidRPr="003A5FD6" w:rsidRDefault="00EB6CBF" w:rsidP="00394B3D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C09E1A8" w14:textId="01EC0CC2" w:rsidR="00EB6CBF" w:rsidRPr="003A5FD6" w:rsidRDefault="00EB6CBF" w:rsidP="00394B3D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27" w:type="dxa"/>
            <w:gridSpan w:val="2"/>
            <w:shd w:val="clear" w:color="auto" w:fill="FFFFCC"/>
            <w:vAlign w:val="center"/>
          </w:tcPr>
          <w:p w14:paraId="62AE435B" w14:textId="77777777" w:rsidR="00D73D70" w:rsidRDefault="00E913FC" w:rsidP="00D73D70">
            <w:pPr>
              <w:tabs>
                <w:tab w:val="left" w:pos="-57"/>
                <w:tab w:val="left" w:pos="84"/>
              </w:tabs>
              <w:ind w:left="-57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5FD6">
              <w:rPr>
                <w:rFonts w:ascii="Arial Narrow" w:hAnsi="Arial Narrow"/>
                <w:b/>
                <w:bCs/>
                <w:sz w:val="20"/>
                <w:szCs w:val="20"/>
              </w:rPr>
              <w:t>Actividad 1</w:t>
            </w:r>
          </w:p>
          <w:p w14:paraId="129985F1" w14:textId="01EC5610" w:rsidR="00ED4CC3" w:rsidRPr="003A5FD6" w:rsidRDefault="00E913FC" w:rsidP="00D73D70">
            <w:pPr>
              <w:tabs>
                <w:tab w:val="left" w:pos="-57"/>
                <w:tab w:val="left" w:pos="84"/>
              </w:tabs>
              <w:ind w:left="-57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/>
                <w:b/>
                <w:sz w:val="20"/>
                <w:szCs w:val="20"/>
              </w:rPr>
              <w:t>"Comprendiendo el funcionamiento del mercado y el consumo responsable"</w:t>
            </w:r>
          </w:p>
          <w:p w14:paraId="67CC553D" w14:textId="30FDFDF2" w:rsidR="00ED4CC3" w:rsidRPr="003A5FD6" w:rsidRDefault="00E913FC" w:rsidP="00ED4CC3">
            <w:pPr>
              <w:tabs>
                <w:tab w:val="left" w:pos="-57"/>
                <w:tab w:val="left" w:pos="84"/>
              </w:tabs>
              <w:ind w:left="-57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/>
                <w:sz w:val="20"/>
                <w:szCs w:val="20"/>
              </w:rPr>
              <w:t>Las estudiantes analizan noticias sobre la inflación y la oferta/demanda en los mercados de Cusco. Realizan un "Role-</w:t>
            </w:r>
            <w:proofErr w:type="spellStart"/>
            <w:r w:rsidRPr="003A5FD6">
              <w:rPr>
                <w:rFonts w:ascii="Arial Narrow" w:hAnsi="Arial Narrow"/>
                <w:sz w:val="20"/>
                <w:szCs w:val="20"/>
              </w:rPr>
              <w:t>Playing</w:t>
            </w:r>
            <w:proofErr w:type="spellEnd"/>
            <w:r w:rsidRPr="003A5FD6">
              <w:rPr>
                <w:rFonts w:ascii="Arial Narrow" w:hAnsi="Arial Narrow"/>
                <w:sz w:val="20"/>
                <w:szCs w:val="20"/>
              </w:rPr>
              <w:t>" de agentes económicos (Estado, Familia, Empresa).</w:t>
            </w:r>
          </w:p>
          <w:p w14:paraId="5609C629" w14:textId="6C43848E" w:rsidR="003A5FD6" w:rsidRPr="003A5FD6" w:rsidRDefault="003A5FD6" w:rsidP="005850F7">
            <w:pPr>
              <w:tabs>
                <w:tab w:val="left" w:pos="-57"/>
                <w:tab w:val="left" w:pos="84"/>
              </w:tabs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  <w:gridSpan w:val="2"/>
            <w:shd w:val="clear" w:color="auto" w:fill="FFFFCC"/>
            <w:vAlign w:val="center"/>
          </w:tcPr>
          <w:p w14:paraId="28D63666" w14:textId="3161627F" w:rsidR="0079180C" w:rsidRPr="003A5FD6" w:rsidRDefault="00E913FC" w:rsidP="00E913FC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Times New Roman"/>
                <w:bCs/>
                <w:color w:val="000000" w:themeColor="text1"/>
                <w:sz w:val="20"/>
                <w:szCs w:val="20"/>
              </w:rPr>
              <w:t>Cuadro comparativo:</w:t>
            </w:r>
            <w:r w:rsidRPr="003A5FD6"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  <w:t xml:space="preserve"> Sobre la relación entre el mercado, el consumo responsable y la economía familiar.</w:t>
            </w:r>
          </w:p>
          <w:p w14:paraId="2976F9BC" w14:textId="79EF5E08" w:rsidR="00ED4CC3" w:rsidRPr="003A5FD6" w:rsidRDefault="00ED4CC3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  <w:p w14:paraId="6EF741CE" w14:textId="626AC9AA" w:rsidR="00E913FC" w:rsidRPr="003A5FD6" w:rsidRDefault="00E913FC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  <w:p w14:paraId="79228FB6" w14:textId="77777777" w:rsidR="00107CE9" w:rsidRPr="003A5FD6" w:rsidRDefault="00107CE9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  <w:p w14:paraId="674F9724" w14:textId="77777777" w:rsidR="00E913FC" w:rsidRPr="003A5FD6" w:rsidRDefault="00E913FC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  <w:p w14:paraId="364D76BD" w14:textId="77777777" w:rsidR="00ED4CC3" w:rsidRPr="003A5FD6" w:rsidRDefault="00ED4CC3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  <w:p w14:paraId="1FE6D55C" w14:textId="77777777" w:rsidR="0079180C" w:rsidRPr="003A5FD6" w:rsidRDefault="0079180C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  <w:p w14:paraId="5004096E" w14:textId="3CF1B62E" w:rsidR="0079180C" w:rsidRPr="003A5FD6" w:rsidRDefault="0079180C" w:rsidP="00457E9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58" w:type="dxa"/>
            <w:shd w:val="clear" w:color="auto" w:fill="FFFFCC"/>
            <w:vAlign w:val="center"/>
          </w:tcPr>
          <w:p w14:paraId="141103CC" w14:textId="77777777" w:rsidR="00E913FC" w:rsidRPr="003A5FD6" w:rsidRDefault="00E913FC" w:rsidP="00E91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es-PE"/>
              </w:rPr>
            </w:pPr>
            <w:r w:rsidRPr="003A5FD6">
              <w:rPr>
                <w:rFonts w:ascii="Arial Narrow" w:eastAsia="Arial Narrow" w:hAnsi="Arial Narrow" w:cs="Arial Narrow"/>
                <w:bCs/>
                <w:color w:val="FF0000"/>
                <w:sz w:val="20"/>
                <w:szCs w:val="20"/>
                <w:lang w:val="es-PE"/>
              </w:rPr>
              <w:t>Analiza</w:t>
            </w:r>
            <w:r w:rsidRPr="003A5FD6"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es-PE"/>
              </w:rPr>
              <w:t xml:space="preserve"> cómo la dinámica del mercado influye en la formación de precios y el consumo.</w:t>
            </w:r>
          </w:p>
          <w:p w14:paraId="744F90CA" w14:textId="595EBC4C" w:rsidR="00E913FC" w:rsidRPr="003A5FD6" w:rsidRDefault="00E913FC" w:rsidP="00E91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70C0"/>
                <w:sz w:val="20"/>
                <w:szCs w:val="20"/>
                <w:lang w:val="es-PE"/>
              </w:rPr>
            </w:pPr>
            <w:r w:rsidRPr="003A5FD6">
              <w:rPr>
                <w:rFonts w:ascii="Arial Narrow" w:eastAsia="Arial Narrow" w:hAnsi="Arial Narrow" w:cs="Arial Narrow"/>
                <w:bCs/>
                <w:color w:val="0070C0"/>
                <w:sz w:val="20"/>
                <w:szCs w:val="20"/>
                <w:lang w:val="es-PE"/>
              </w:rPr>
              <w:t>Fundamenta</w:t>
            </w:r>
            <w:r w:rsidRPr="003A5FD6">
              <w:rPr>
                <w:rFonts w:ascii="Arial Narrow" w:eastAsia="Arial Narrow" w:hAnsi="Arial Narrow" w:cs="Arial Narrow"/>
                <w:color w:val="0070C0"/>
                <w:sz w:val="20"/>
                <w:szCs w:val="20"/>
                <w:lang w:val="es-PE"/>
              </w:rPr>
              <w:t xml:space="preserve"> la importancia del consumo responsable para la estabilidad económica familiar.</w:t>
            </w:r>
          </w:p>
          <w:p w14:paraId="400DFBFD" w14:textId="77777777" w:rsidR="00107CE9" w:rsidRPr="003A5FD6" w:rsidRDefault="00107CE9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F0E7B83" w14:textId="29A513A7" w:rsidR="00E913FC" w:rsidRPr="003A5FD6" w:rsidRDefault="00E913FC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CEFB6F3" w14:textId="77777777" w:rsidR="00E913FC" w:rsidRPr="003A5FD6" w:rsidRDefault="00E913FC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86D74A0" w14:textId="77777777" w:rsidR="00E20FA5" w:rsidRPr="003A5FD6" w:rsidRDefault="00E20FA5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19139DE9" w14:textId="77777777" w:rsidR="00E20FA5" w:rsidRPr="003A5FD6" w:rsidRDefault="00E20FA5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5EAA870" w14:textId="5A2002AD" w:rsidR="00E20FA5" w:rsidRPr="003A5FD6" w:rsidRDefault="00E20FA5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FFFFCC"/>
            <w:vAlign w:val="center"/>
          </w:tcPr>
          <w:p w14:paraId="2D6F2D3D" w14:textId="77777777" w:rsidR="00BC2C66" w:rsidRDefault="00BC2C66" w:rsidP="00B94C0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Lista de cotejo</w:t>
            </w:r>
          </w:p>
          <w:p w14:paraId="046A846A" w14:textId="77777777" w:rsidR="004B2E64" w:rsidRDefault="004B2E64" w:rsidP="00B94C0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B6EE735" w14:textId="77777777" w:rsidR="004B2E64" w:rsidRDefault="004B2E64" w:rsidP="00B94C0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C80DB53" w14:textId="77777777" w:rsidR="004B2E64" w:rsidRDefault="004B2E64" w:rsidP="00B94C0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2A20E7F" w14:textId="77777777" w:rsidR="004B2E64" w:rsidRDefault="004B2E64" w:rsidP="00B94C0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564CA49B" w14:textId="766B04BF" w:rsidR="004B2E64" w:rsidRPr="003A5FD6" w:rsidRDefault="004B2E64" w:rsidP="00B94C0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BC2C66" w:rsidRPr="003A5FD6" w14:paraId="04AD3A69" w14:textId="77777777" w:rsidTr="00195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shd w:val="clear" w:color="auto" w:fill="E2EFD9"/>
            <w:vAlign w:val="center"/>
          </w:tcPr>
          <w:p w14:paraId="5EF12E46" w14:textId="6257528C" w:rsidR="00BC2C66" w:rsidRPr="003A5FD6" w:rsidRDefault="00BC2C66" w:rsidP="00B94C0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92D050"/>
                <w:sz w:val="20"/>
                <w:szCs w:val="20"/>
              </w:rPr>
            </w:pPr>
          </w:p>
        </w:tc>
        <w:tc>
          <w:tcPr>
            <w:tcW w:w="2660" w:type="dxa"/>
            <w:shd w:val="clear" w:color="auto" w:fill="E2EFD9"/>
            <w:vAlign w:val="center"/>
          </w:tcPr>
          <w:p w14:paraId="172381C6" w14:textId="701B816C" w:rsidR="005850F7" w:rsidRPr="003A5FD6" w:rsidRDefault="005850F7" w:rsidP="005850F7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Cs/>
                <w:color w:val="FF0000"/>
                <w:sz w:val="20"/>
                <w:szCs w:val="20"/>
                <w:lang w:val="es-ES"/>
              </w:rPr>
            </w:pPr>
            <w:r w:rsidRPr="003A5FD6">
              <w:rPr>
                <w:rFonts w:ascii="Arial Narrow" w:eastAsia="Arial Narrow" w:hAnsi="Arial Narrow" w:cs="Arial Narrow"/>
                <w:bCs/>
                <w:color w:val="FF0000"/>
                <w:sz w:val="20"/>
                <w:szCs w:val="20"/>
                <w:lang w:val="es-ES"/>
              </w:rPr>
              <w:t>Explica cómo el Estado cumple un rol regulador y supervisor a través de entidades como la SBS y el BCR.</w:t>
            </w:r>
          </w:p>
          <w:p w14:paraId="67E0FC24" w14:textId="3D35E2AB" w:rsidR="004B2E64" w:rsidRPr="004B2E64" w:rsidRDefault="005850F7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70C0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Cs/>
                <w:color w:val="0070C0"/>
                <w:sz w:val="20"/>
                <w:szCs w:val="20"/>
                <w:lang w:val="es-ES"/>
              </w:rPr>
              <w:t>Utiliza las normas que protegen los derechos de los consumidores para tomar decisiones financieras informadas.</w:t>
            </w:r>
          </w:p>
          <w:p w14:paraId="4DD49E7D" w14:textId="77777777" w:rsidR="00104A43" w:rsidRPr="003A5FD6" w:rsidRDefault="00104A43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876EEF0" w14:textId="03D10CE6" w:rsidR="00457E9A" w:rsidRDefault="00457E9A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5E87DF8" w14:textId="43353F3A" w:rsidR="00107CE9" w:rsidRDefault="00107CE9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6CC76D62" w14:textId="39BC3639" w:rsidR="00107CE9" w:rsidRDefault="00107CE9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478F8A9" w14:textId="77777777" w:rsidR="00107CE9" w:rsidRPr="003A5FD6" w:rsidRDefault="00107CE9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43F1751" w14:textId="77777777" w:rsidR="00457E9A" w:rsidRPr="003A5FD6" w:rsidRDefault="00457E9A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658929BD" w14:textId="51123EBE" w:rsidR="00816579" w:rsidRPr="003A5FD6" w:rsidRDefault="00816579" w:rsidP="00816579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27" w:type="dxa"/>
            <w:gridSpan w:val="2"/>
            <w:shd w:val="clear" w:color="auto" w:fill="E2EFD9"/>
            <w:vAlign w:val="center"/>
          </w:tcPr>
          <w:p w14:paraId="4F655777" w14:textId="4F0FE7BF" w:rsidR="00457E9A" w:rsidRPr="003A5FD6" w:rsidRDefault="00E913FC" w:rsidP="00D73D70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left="-57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20"/>
                <w:szCs w:val="20"/>
                <w:lang w:val="es-PE"/>
              </w:rPr>
            </w:pPr>
            <w:r w:rsidRPr="003A5FD6"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Actividad 2:</w:t>
            </w:r>
            <w:r w:rsidRPr="003A5FD6">
              <w:rPr>
                <w:rFonts w:ascii="Arial Narrow" w:hAnsi="Arial Narrow"/>
                <w:b/>
                <w:sz w:val="20"/>
                <w:szCs w:val="20"/>
              </w:rPr>
              <w:t xml:space="preserve"> "El sistema financiero y el rol regulador del Estado"</w:t>
            </w:r>
          </w:p>
          <w:p w14:paraId="5D76FA2C" w14:textId="3BFD2BB3" w:rsidR="00F81D8F" w:rsidRPr="003A5FD6" w:rsidRDefault="00457E9A" w:rsidP="00457E9A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left="-5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5850F7" w:rsidRPr="003A5FD6">
              <w:rPr>
                <w:rFonts w:ascii="Arial Narrow" w:hAnsi="Arial Narrow"/>
                <w:sz w:val="20"/>
                <w:szCs w:val="20"/>
              </w:rPr>
              <w:t>Revisión de contratos y tasas de interés (TEA/TCEA) de entidades financieras locales. Análisis de casos de Indecopi sobre derechos del consumidor.</w:t>
            </w:r>
          </w:p>
          <w:p w14:paraId="25667DBA" w14:textId="77777777" w:rsidR="00195CD5" w:rsidRDefault="00195CD5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4DEE3586" w14:textId="77777777" w:rsidR="004B2E64" w:rsidRDefault="004B2E64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73BBBA28" w14:textId="77777777" w:rsidR="004B2E64" w:rsidRDefault="004B2E64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7BD13833" w14:textId="77777777" w:rsidR="004B2E64" w:rsidRDefault="004B2E64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5A133098" w14:textId="03E17850" w:rsidR="004B2E64" w:rsidRPr="003A5FD6" w:rsidRDefault="004B2E64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  <w:gridSpan w:val="2"/>
            <w:shd w:val="clear" w:color="auto" w:fill="E2EFD9"/>
            <w:vAlign w:val="center"/>
          </w:tcPr>
          <w:p w14:paraId="6138EE7F" w14:textId="05608A82" w:rsidR="00DA68EF" w:rsidRPr="003A5FD6" w:rsidRDefault="005850F7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/>
                <w:bCs/>
                <w:sz w:val="20"/>
                <w:szCs w:val="20"/>
              </w:rPr>
              <w:t>Cuadro Crítico de Servicios Financieros:</w:t>
            </w:r>
            <w:r w:rsidRPr="003A5FD6">
              <w:rPr>
                <w:rFonts w:ascii="Arial Narrow" w:hAnsi="Arial Narrow"/>
                <w:sz w:val="20"/>
                <w:szCs w:val="20"/>
              </w:rPr>
              <w:t xml:space="preserve"> Comparativa de productos bancarios y mecanismos de protección al usuario.</w:t>
            </w:r>
          </w:p>
          <w:p w14:paraId="46B71B14" w14:textId="77777777" w:rsidR="0079180C" w:rsidRPr="003A5FD6" w:rsidRDefault="0079180C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123ABE57" w14:textId="72A4DA88" w:rsidR="0079180C" w:rsidRPr="003A5FD6" w:rsidRDefault="0079180C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96085D3" w14:textId="11D682D6" w:rsidR="0079180C" w:rsidRDefault="0079180C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6D6612D9" w14:textId="7FEDF721" w:rsidR="00107CE9" w:rsidRDefault="00107CE9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672EA732" w14:textId="77777777" w:rsidR="00107CE9" w:rsidRPr="003A5FD6" w:rsidRDefault="00107CE9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254D2D2D" w14:textId="77777777" w:rsidR="00DA68EF" w:rsidRPr="003A5FD6" w:rsidRDefault="00DA68EF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2FD5D8A5" w14:textId="0E36FB2C" w:rsidR="00DA68EF" w:rsidRDefault="00DA68EF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9BE3A7B" w14:textId="77777777" w:rsidR="00107CE9" w:rsidRPr="003A5FD6" w:rsidRDefault="00107CE9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29F3E9F" w14:textId="77777777" w:rsidR="00DA68EF" w:rsidRPr="003A5FD6" w:rsidRDefault="00DA68EF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4F9316C" w14:textId="77777777" w:rsidR="00DA68EF" w:rsidRPr="003A5FD6" w:rsidRDefault="00DA68EF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2D3C1781" w14:textId="32320BBD" w:rsidR="00DA68EF" w:rsidRPr="003A5FD6" w:rsidRDefault="00DA68EF" w:rsidP="00457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858" w:type="dxa"/>
            <w:shd w:val="clear" w:color="auto" w:fill="E2EFD9"/>
            <w:vAlign w:val="center"/>
          </w:tcPr>
          <w:p w14:paraId="4956B764" w14:textId="77777777" w:rsidR="005850F7" w:rsidRPr="003A5FD6" w:rsidRDefault="005850F7" w:rsidP="005850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es-PE"/>
              </w:rPr>
            </w:pPr>
            <w:r w:rsidRPr="003A5FD6"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es-PE"/>
              </w:rPr>
              <w:lastRenderedPageBreak/>
              <w:t>Explica con argumentos el rol supervisor del Estado en el sistema financiero.</w:t>
            </w:r>
          </w:p>
          <w:p w14:paraId="0006D3C9" w14:textId="6905DF10" w:rsidR="00DA68EF" w:rsidRPr="003A5FD6" w:rsidRDefault="005850F7" w:rsidP="005850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70C0"/>
                <w:sz w:val="20"/>
                <w:szCs w:val="20"/>
                <w:lang w:val="es-PE"/>
              </w:rPr>
            </w:pPr>
            <w:r w:rsidRPr="003A5FD6">
              <w:rPr>
                <w:rFonts w:ascii="Arial Narrow" w:eastAsia="Arial Narrow" w:hAnsi="Arial Narrow" w:cs="Arial Narrow"/>
                <w:color w:val="0070C0"/>
                <w:sz w:val="20"/>
                <w:szCs w:val="20"/>
                <w:lang w:val="es-PE"/>
              </w:rPr>
              <w:t>Analiza críticamente las condiciones de los productos financieros para evitar el sobreendeudamiento.</w:t>
            </w:r>
          </w:p>
          <w:p w14:paraId="6DB9DE85" w14:textId="0E9A8EAD" w:rsidR="00E20FA5" w:rsidRPr="003A5FD6" w:rsidRDefault="00E20FA5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6D3E4526" w14:textId="08EFBC31" w:rsidR="00107CE9" w:rsidRDefault="00107CE9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7013612A" w14:textId="77777777" w:rsidR="00107CE9" w:rsidRPr="003A5FD6" w:rsidRDefault="00107CE9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122C4091" w14:textId="46B5A8C2" w:rsidR="00457E9A" w:rsidRPr="003A5FD6" w:rsidRDefault="00457E9A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4F3C62FC" w14:textId="5AAE3B48" w:rsidR="00DA68EF" w:rsidRPr="003A5FD6" w:rsidRDefault="00DA68EF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69251BE9" w14:textId="77777777" w:rsidR="00DA68EF" w:rsidRPr="003A5FD6" w:rsidRDefault="00DA68EF" w:rsidP="00DA6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  <w:lang w:val="es-PE"/>
              </w:rPr>
            </w:pPr>
          </w:p>
          <w:p w14:paraId="755E72FF" w14:textId="1E1378D4" w:rsidR="008716C9" w:rsidRPr="003A5FD6" w:rsidRDefault="008716C9" w:rsidP="005D0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E2EFD9"/>
            <w:vAlign w:val="center"/>
          </w:tcPr>
          <w:p w14:paraId="285E3915" w14:textId="77777777" w:rsidR="00BC2C66" w:rsidRPr="003A5FD6" w:rsidRDefault="00BC2C66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Lista de cotejo</w:t>
            </w:r>
          </w:p>
          <w:p w14:paraId="16CD08CE" w14:textId="77777777" w:rsidR="00457E9A" w:rsidRPr="003A5FD6" w:rsidRDefault="00457E9A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519CFE0A" w14:textId="77777777" w:rsidR="00457E9A" w:rsidRPr="003A5FD6" w:rsidRDefault="00457E9A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F7429B3" w14:textId="77777777" w:rsidR="00457E9A" w:rsidRPr="003A5FD6" w:rsidRDefault="00457E9A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5343353D" w14:textId="77777777" w:rsidR="00457E9A" w:rsidRPr="003A5FD6" w:rsidRDefault="00457E9A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36E9740" w14:textId="767074F1" w:rsidR="00457E9A" w:rsidRPr="003A5FD6" w:rsidRDefault="00457E9A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FC741F" w:rsidRPr="003A5FD6" w14:paraId="531A5CDA" w14:textId="77777777" w:rsidTr="00195CD5">
        <w:trPr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shd w:val="clear" w:color="auto" w:fill="FBE4D5" w:themeFill="accent2" w:themeFillTint="33"/>
            <w:vAlign w:val="center"/>
          </w:tcPr>
          <w:p w14:paraId="0251A7BD" w14:textId="0A679714" w:rsidR="00FC741F" w:rsidRPr="003A5FD6" w:rsidRDefault="00FC741F" w:rsidP="00B94C0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92D050"/>
                <w:sz w:val="20"/>
                <w:szCs w:val="20"/>
              </w:rPr>
            </w:pPr>
          </w:p>
        </w:tc>
        <w:tc>
          <w:tcPr>
            <w:tcW w:w="2660" w:type="dxa"/>
            <w:shd w:val="clear" w:color="auto" w:fill="FBE4D5" w:themeFill="accent2" w:themeFillTint="33"/>
            <w:vAlign w:val="center"/>
          </w:tcPr>
          <w:p w14:paraId="417B33FA" w14:textId="77777777" w:rsidR="005850F7" w:rsidRPr="003A5FD6" w:rsidRDefault="005850F7" w:rsidP="00195CD5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  <w:t>Propone alternativas para el uso responsable de los recursos (ahorro e inversión) frente a la incertidumbre económica global.</w:t>
            </w:r>
          </w:p>
          <w:p w14:paraId="2E85D38A" w14:textId="77777777" w:rsidR="005850F7" w:rsidRPr="003A5FD6" w:rsidRDefault="005850F7" w:rsidP="00195CD5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70C0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70C0"/>
                <w:sz w:val="20"/>
                <w:szCs w:val="20"/>
              </w:rPr>
              <w:t>Sustenta una posición crítica ante prácticas financieras ilícitas y decisiones que no tengan un fin previsional.</w:t>
            </w:r>
          </w:p>
          <w:p w14:paraId="6A59EC34" w14:textId="77777777" w:rsidR="00FC741F" w:rsidRDefault="00FC741F" w:rsidP="00D731EE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BB10243" w14:textId="77777777" w:rsidR="00195CD5" w:rsidRDefault="00195CD5" w:rsidP="00D731EE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29F4E8DC" w14:textId="77777777" w:rsidR="00195CD5" w:rsidRDefault="00195CD5" w:rsidP="00D731EE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119CC033" w14:textId="50B0CEA8" w:rsidR="00195CD5" w:rsidRPr="003A5FD6" w:rsidRDefault="00195CD5" w:rsidP="00D731EE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27" w:type="dxa"/>
            <w:gridSpan w:val="2"/>
            <w:shd w:val="clear" w:color="auto" w:fill="FBE4D5" w:themeFill="accent2" w:themeFillTint="33"/>
            <w:vAlign w:val="center"/>
          </w:tcPr>
          <w:p w14:paraId="6EC8D2D5" w14:textId="77777777" w:rsidR="00FC741F" w:rsidRPr="003A5FD6" w:rsidRDefault="00FC741F" w:rsidP="00FC741F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left="-57" w:right="45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</w:p>
          <w:p w14:paraId="3018E594" w14:textId="77777777" w:rsidR="005850F7" w:rsidRPr="00D73D70" w:rsidRDefault="005850F7" w:rsidP="00D73D70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right="45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D73D7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>Actividad 3:</w:t>
            </w:r>
            <w:r w:rsidRPr="00D73D70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 "Diseñando nuestro plan de ahorro e inversión" (Producto Final)</w:t>
            </w:r>
          </w:p>
          <w:p w14:paraId="4C89481B" w14:textId="1A7DBEE5" w:rsidR="00195CD5" w:rsidRPr="00195CD5" w:rsidRDefault="00107CE9" w:rsidP="00195CD5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right="451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C97775">
              <w:rPr>
                <w:rFonts w:ascii="Arial Narrow" w:eastAsia="Arial Narrow" w:hAnsi="Arial Narrow" w:cs="Arial Narrow"/>
                <w:bCs/>
                <w:color w:val="000000" w:themeColor="text1"/>
                <w:sz w:val="20"/>
                <w:szCs w:val="20"/>
              </w:rPr>
              <w:t>Las estudiantes realizan un</w:t>
            </w:r>
            <w:r w:rsidR="00C97775">
              <w:rPr>
                <w:rFonts w:ascii="Arial Narrow" w:eastAsia="Arial Narrow" w:hAnsi="Arial Narrow" w:cs="Arial Narrow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9777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plan de ahorro e inversión familiar</w:t>
            </w:r>
            <w:r w:rsidR="00195CD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.</w:t>
            </w:r>
          </w:p>
          <w:p w14:paraId="15A27F6C" w14:textId="2AE8CCD9" w:rsidR="005850F7" w:rsidRDefault="005850F7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right="45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</w:p>
          <w:p w14:paraId="40076518" w14:textId="76BE0F66" w:rsidR="00566C62" w:rsidRDefault="00566C62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right="45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</w:p>
          <w:p w14:paraId="7461B968" w14:textId="77777777" w:rsidR="00566C62" w:rsidRPr="003A5FD6" w:rsidRDefault="00566C62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right="45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</w:p>
          <w:p w14:paraId="45862365" w14:textId="2041C154" w:rsidR="005850F7" w:rsidRPr="003A5FD6" w:rsidRDefault="005850F7" w:rsidP="00F74FEB">
            <w:pPr>
              <w:tabs>
                <w:tab w:val="left" w:pos="-57"/>
                <w:tab w:val="left" w:pos="84"/>
              </w:tabs>
              <w:spacing w:before="100" w:beforeAutospacing="1" w:after="100" w:afterAutospacing="1"/>
              <w:ind w:right="45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  <w:gridSpan w:val="2"/>
            <w:shd w:val="clear" w:color="auto" w:fill="FBE4D5" w:themeFill="accent2" w:themeFillTint="33"/>
            <w:vAlign w:val="center"/>
          </w:tcPr>
          <w:p w14:paraId="04825323" w14:textId="0B843ADE" w:rsidR="005B6C83" w:rsidRPr="003A5FD6" w:rsidRDefault="005850F7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bookmarkStart w:id="3" w:name="_Hlk226915353"/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“Plan de Presupuesto, Ahorro e Inversión Familiar"</w:t>
            </w:r>
          </w:p>
          <w:bookmarkEnd w:id="3"/>
          <w:p w14:paraId="48FB5017" w14:textId="77777777" w:rsidR="005B6C83" w:rsidRPr="003A5FD6" w:rsidRDefault="005B6C83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8BC985B" w14:textId="77777777" w:rsidR="00107CE9" w:rsidRPr="003A5FD6" w:rsidRDefault="00107CE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38DC8A8" w14:textId="2AD1784B" w:rsidR="005850F7" w:rsidRDefault="005850F7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1008F3E" w14:textId="05BC047D" w:rsidR="00107CE9" w:rsidRDefault="00107CE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1904E2E3" w14:textId="77777777" w:rsidR="00195CD5" w:rsidRDefault="00195CD5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823D0C1" w14:textId="77777777" w:rsidR="00C97775" w:rsidRPr="003A5FD6" w:rsidRDefault="00C97775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0ECD882" w14:textId="593AC965" w:rsidR="005850F7" w:rsidRPr="003A5FD6" w:rsidRDefault="005850F7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F4CFD2F" w14:textId="77777777" w:rsidR="005850F7" w:rsidRPr="003A5FD6" w:rsidRDefault="005850F7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A77F3B9" w14:textId="77777777" w:rsidR="005B6C83" w:rsidRPr="003A5FD6" w:rsidRDefault="005B6C83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4608B361" w14:textId="61CE82AC" w:rsidR="005B6C83" w:rsidRPr="003A5FD6" w:rsidRDefault="005B6C83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858" w:type="dxa"/>
            <w:shd w:val="clear" w:color="auto" w:fill="FBE4D5" w:themeFill="accent2" w:themeFillTint="33"/>
            <w:vAlign w:val="center"/>
          </w:tcPr>
          <w:p w14:paraId="348B2592" w14:textId="18A45C34" w:rsidR="005850F7" w:rsidRPr="003A5FD6" w:rsidRDefault="00504B8B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504B8B"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  <w:t>Analiza críticamente el rol de los agentes económicos y el impacto del Estado regulador en la estabilidad de la economía regional y familiar</w:t>
            </w:r>
            <w:r w:rsidRPr="00504B8B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.</w:t>
            </w:r>
          </w:p>
          <w:p w14:paraId="5582F86B" w14:textId="77777777" w:rsidR="005850F7" w:rsidRDefault="00504B8B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70C0"/>
                <w:sz w:val="20"/>
                <w:szCs w:val="20"/>
                <w:bdr w:val="none" w:sz="0" w:space="0" w:color="auto" w:frame="1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Cs/>
                <w:color w:val="0070C0"/>
                <w:sz w:val="20"/>
                <w:szCs w:val="20"/>
                <w:bdr w:val="none" w:sz="0" w:space="0" w:color="auto" w:frame="1"/>
                <w:lang w:val="es-PE"/>
              </w:rPr>
              <w:t>Fundamenta y sustenta</w:t>
            </w:r>
            <w:r w:rsidRPr="005850F7">
              <w:rPr>
                <w:rFonts w:ascii="Arial Narrow" w:eastAsia="Times New Roman" w:hAnsi="Arial Narrow" w:cs="Times New Roman"/>
                <w:color w:val="0070C0"/>
                <w:sz w:val="20"/>
                <w:szCs w:val="20"/>
                <w:bdr w:val="none" w:sz="0" w:space="0" w:color="auto" w:frame="1"/>
                <w:lang w:val="es-PE"/>
              </w:rPr>
              <w:t xml:space="preserve"> con rigor técnico un plan de ahorro e inversión que mitiga riesgos y promueve el bienestar previsional de su familia.</w:t>
            </w:r>
          </w:p>
          <w:p w14:paraId="1AD9ECE5" w14:textId="77777777" w:rsidR="00504B8B" w:rsidRDefault="00504B8B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2D0034B7" w14:textId="339613FE" w:rsidR="00504B8B" w:rsidRDefault="00504B8B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1F89C979" w14:textId="0402E467" w:rsidR="00195CD5" w:rsidRDefault="00195CD5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E00F4CB" w14:textId="77777777" w:rsidR="00195CD5" w:rsidRDefault="00195CD5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56D67A56" w14:textId="610C3954" w:rsidR="00C97775" w:rsidRPr="00504B8B" w:rsidRDefault="00C97775" w:rsidP="00D73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FBE4D5" w:themeFill="accent2" w:themeFillTint="33"/>
            <w:vAlign w:val="center"/>
          </w:tcPr>
          <w:p w14:paraId="677A7DAB" w14:textId="77777777" w:rsidR="000A5959" w:rsidRPr="003A5FD6" w:rsidRDefault="006D179B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Rubrica</w:t>
            </w:r>
          </w:p>
          <w:p w14:paraId="2453A6F5" w14:textId="77777777" w:rsidR="000A5959" w:rsidRPr="003A5FD6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396F204" w14:textId="77777777" w:rsidR="000A5959" w:rsidRPr="003A5FD6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2654817" w14:textId="1E12E266" w:rsidR="000A5959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558428BD" w14:textId="4A1BC8A8" w:rsidR="004B2E64" w:rsidRDefault="004B2E64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26EDA163" w14:textId="77777777" w:rsidR="004B2E64" w:rsidRPr="003A5FD6" w:rsidRDefault="004B2E64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6812C092" w14:textId="77777777" w:rsidR="000A5959" w:rsidRPr="003A5FD6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283DA7C" w14:textId="77777777" w:rsidR="000A5959" w:rsidRPr="003A5FD6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0D81AFDD" w14:textId="77777777" w:rsidR="000A5959" w:rsidRPr="003A5FD6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3050903B" w14:textId="77777777" w:rsidR="000A5959" w:rsidRPr="003A5FD6" w:rsidRDefault="000A5959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  <w:p w14:paraId="7D2016DF" w14:textId="43445A7F" w:rsidR="00FC741F" w:rsidRPr="003A5FD6" w:rsidRDefault="006D179B" w:rsidP="00B94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074055CC" w14:textId="77777777" w:rsidR="00D035F3" w:rsidRPr="003A5FD6" w:rsidRDefault="00D035F3" w:rsidP="005143B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3568EA24" w14:textId="1482F5AA" w:rsidR="00B876BD" w:rsidRPr="003A5FD6" w:rsidRDefault="0051063E" w:rsidP="001E6FE1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222A35"/>
          <w:sz w:val="20"/>
          <w:szCs w:val="20"/>
        </w:rPr>
        <w:t>COMPETENCIAS</w:t>
      </w: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TRANSVERSALES</w:t>
      </w:r>
    </w:p>
    <w:tbl>
      <w:tblPr>
        <w:tblStyle w:val="Tablaconcuadrcula"/>
        <w:tblW w:w="1374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388"/>
        <w:gridCol w:w="3261"/>
        <w:gridCol w:w="7399"/>
        <w:gridCol w:w="1701"/>
      </w:tblGrid>
      <w:tr w:rsidR="00584641" w:rsidRPr="003A5FD6" w14:paraId="0A552C00" w14:textId="77777777" w:rsidTr="002F6A44">
        <w:trPr>
          <w:trHeight w:val="38"/>
        </w:trPr>
        <w:tc>
          <w:tcPr>
            <w:tcW w:w="4649" w:type="dxa"/>
            <w:gridSpan w:val="2"/>
            <w:shd w:val="clear" w:color="auto" w:fill="B4C6E7" w:themeFill="accent1" w:themeFillTint="66"/>
          </w:tcPr>
          <w:p w14:paraId="25124F40" w14:textId="0CA6ED87" w:rsidR="00584641" w:rsidRPr="003A5FD6" w:rsidRDefault="00584641" w:rsidP="00DF7B8C">
            <w:pPr>
              <w:pStyle w:val="Prrafodelista"/>
              <w:ind w:left="317"/>
              <w:jc w:val="center"/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COMPETENCIAS Y CAPACIDADES</w:t>
            </w:r>
          </w:p>
        </w:tc>
        <w:tc>
          <w:tcPr>
            <w:tcW w:w="7399" w:type="dxa"/>
            <w:shd w:val="clear" w:color="auto" w:fill="B4C6E7" w:themeFill="accent1" w:themeFillTint="66"/>
          </w:tcPr>
          <w:p w14:paraId="4A7705E5" w14:textId="77777777" w:rsidR="00584641" w:rsidRPr="003A5FD6" w:rsidRDefault="00584641" w:rsidP="00DF7B8C">
            <w:pPr>
              <w:pStyle w:val="Prrafodelista"/>
              <w:ind w:left="0"/>
              <w:jc w:val="center"/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DESEMPEÑOS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5329EC25" w14:textId="77777777" w:rsidR="00584641" w:rsidRPr="003A5FD6" w:rsidRDefault="00584641" w:rsidP="00DF7B8C">
            <w:pPr>
              <w:pStyle w:val="Prrafodelista"/>
              <w:ind w:left="176" w:hanging="142"/>
              <w:jc w:val="center"/>
              <w:rPr>
                <w:rFonts w:ascii="Arial Narrow" w:eastAsia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b/>
                <w:color w:val="000000" w:themeColor="text1"/>
                <w:sz w:val="20"/>
                <w:szCs w:val="20"/>
              </w:rPr>
              <w:t>INSTRUMENTOS</w:t>
            </w:r>
          </w:p>
        </w:tc>
      </w:tr>
      <w:tr w:rsidR="00584641" w:rsidRPr="003A5FD6" w14:paraId="153A2392" w14:textId="77777777" w:rsidTr="002F6A44">
        <w:trPr>
          <w:cantSplit/>
          <w:trHeight w:val="1134"/>
        </w:trPr>
        <w:tc>
          <w:tcPr>
            <w:tcW w:w="1388" w:type="dxa"/>
            <w:shd w:val="clear" w:color="auto" w:fill="B4C6E7" w:themeFill="accent1" w:themeFillTint="66"/>
            <w:textDirection w:val="btLr"/>
            <w:vAlign w:val="center"/>
          </w:tcPr>
          <w:p w14:paraId="3318E4BC" w14:textId="71601EB1" w:rsidR="00584641" w:rsidRPr="003A5FD6" w:rsidRDefault="00584641" w:rsidP="00584641">
            <w:pPr>
              <w:pStyle w:val="Prrafodelista"/>
              <w:ind w:left="317"/>
              <w:jc w:val="center"/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3A5FD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  <w:u w:val="single"/>
              </w:rPr>
              <w:t>Gestiona su aprendizaje de manera autónoma.</w:t>
            </w:r>
          </w:p>
        </w:tc>
        <w:tc>
          <w:tcPr>
            <w:tcW w:w="3261" w:type="dxa"/>
            <w:vAlign w:val="center"/>
          </w:tcPr>
          <w:p w14:paraId="31CFEF01" w14:textId="12416DB4" w:rsidR="00584641" w:rsidRPr="003A5FD6" w:rsidRDefault="00584641" w:rsidP="00797F48">
            <w:pPr>
              <w:pStyle w:val="Prrafodelista"/>
              <w:widowControl w:val="0"/>
              <w:numPr>
                <w:ilvl w:val="0"/>
                <w:numId w:val="26"/>
              </w:numPr>
              <w:spacing w:line="276" w:lineRule="auto"/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Define metas de aprendizaje.</w:t>
            </w:r>
          </w:p>
          <w:p w14:paraId="4C65406E" w14:textId="78DF0740" w:rsidR="00584641" w:rsidRPr="003A5FD6" w:rsidRDefault="00584641" w:rsidP="00797F48">
            <w:pPr>
              <w:pStyle w:val="Prrafodelista"/>
              <w:widowControl w:val="0"/>
              <w:numPr>
                <w:ilvl w:val="0"/>
                <w:numId w:val="26"/>
              </w:numPr>
              <w:spacing w:line="276" w:lineRule="auto"/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Organiza acciones estratégicas para alcanzar sus metas de aprendizaje.</w:t>
            </w:r>
          </w:p>
          <w:p w14:paraId="4C34CF7A" w14:textId="623BFAD1" w:rsidR="00584641" w:rsidRPr="003A5FD6" w:rsidRDefault="00584641" w:rsidP="00797F48">
            <w:pPr>
              <w:pStyle w:val="Prrafodelista"/>
              <w:numPr>
                <w:ilvl w:val="0"/>
                <w:numId w:val="26"/>
              </w:numPr>
              <w:spacing w:line="276" w:lineRule="auto"/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Monitorea y ajusta su desempeño durante el proceso de aprendizaje</w:t>
            </w:r>
          </w:p>
        </w:tc>
        <w:tc>
          <w:tcPr>
            <w:tcW w:w="7399" w:type="dxa"/>
          </w:tcPr>
          <w:p w14:paraId="210862E0" w14:textId="77777777" w:rsidR="00584641" w:rsidRPr="003A5FD6" w:rsidRDefault="00584641" w:rsidP="00D17A0E">
            <w:pPr>
              <w:pStyle w:val="Prrafodelista"/>
              <w:numPr>
                <w:ilvl w:val="0"/>
                <w:numId w:val="15"/>
              </w:numPr>
              <w:ind w:left="340" w:hanging="340"/>
              <w:jc w:val="both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Gestiona su aprendizaje de manera autónoma al darse cuenta lo que debe aprender al distinguir lo sencillo o complejo de una tarea, y por ende define metas personales respaldándose en sus potencialidades. </w:t>
            </w:r>
          </w:p>
          <w:p w14:paraId="59C5DFE6" w14:textId="77777777" w:rsidR="00584641" w:rsidRPr="003A5FD6" w:rsidRDefault="00584641" w:rsidP="00D17A0E">
            <w:pPr>
              <w:pStyle w:val="Prrafodelista"/>
              <w:numPr>
                <w:ilvl w:val="0"/>
                <w:numId w:val="15"/>
              </w:numPr>
              <w:ind w:left="340"/>
              <w:jc w:val="both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Comprende que debe organizarse lo más específico posible y que lo planteado incluya las mejores estrategias, procedimientos, recursos que le permitan realizar una tarea en base a sus experiencias. </w:t>
            </w:r>
          </w:p>
          <w:p w14:paraId="172B610F" w14:textId="77777777" w:rsidR="00584641" w:rsidRPr="003A5FD6" w:rsidRDefault="00584641" w:rsidP="00D17A0E">
            <w:pPr>
              <w:pStyle w:val="Prrafodelista"/>
              <w:numPr>
                <w:ilvl w:val="0"/>
                <w:numId w:val="15"/>
              </w:numPr>
              <w:ind w:left="340"/>
              <w:jc w:val="both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Monitorea de manera permanente sus avances respecto a las metas de aprendizaje previamente establecidas al evaluar el proceso de realización de la tarea y realiza ajustes considerando los aportes de otros grupos de trabajo mostrando disposición a los posibles cambios.</w:t>
            </w:r>
          </w:p>
        </w:tc>
        <w:tc>
          <w:tcPr>
            <w:tcW w:w="1701" w:type="dxa"/>
            <w:vAlign w:val="center"/>
          </w:tcPr>
          <w:p w14:paraId="36F0C3C7" w14:textId="0236B40D" w:rsidR="00584641" w:rsidRPr="003A5FD6" w:rsidRDefault="00584641" w:rsidP="005675DB">
            <w:pPr>
              <w:pStyle w:val="Prrafodelista"/>
              <w:numPr>
                <w:ilvl w:val="0"/>
                <w:numId w:val="14"/>
              </w:numPr>
              <w:ind w:left="176" w:hanging="176"/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Lista de asistencia.</w:t>
            </w:r>
          </w:p>
          <w:p w14:paraId="2E62894D" w14:textId="37DA4359" w:rsidR="00584641" w:rsidRPr="003A5FD6" w:rsidRDefault="00584641" w:rsidP="00797F48">
            <w:pPr>
              <w:pStyle w:val="Prrafodelista"/>
              <w:numPr>
                <w:ilvl w:val="0"/>
                <w:numId w:val="14"/>
              </w:numPr>
              <w:ind w:left="176" w:hanging="176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 xml:space="preserve"> Registro auxiliar</w:t>
            </w:r>
          </w:p>
        </w:tc>
      </w:tr>
      <w:tr w:rsidR="00584641" w:rsidRPr="003A5FD6" w14:paraId="3C614FAE" w14:textId="77777777" w:rsidTr="002F6A44">
        <w:trPr>
          <w:cantSplit/>
          <w:trHeight w:val="1134"/>
        </w:trPr>
        <w:tc>
          <w:tcPr>
            <w:tcW w:w="1388" w:type="dxa"/>
            <w:shd w:val="clear" w:color="auto" w:fill="B4C6E7" w:themeFill="accent1" w:themeFillTint="66"/>
            <w:textDirection w:val="btLr"/>
            <w:vAlign w:val="center"/>
          </w:tcPr>
          <w:p w14:paraId="27E7E2FB" w14:textId="1ED0580A" w:rsidR="00584641" w:rsidRPr="003A5FD6" w:rsidRDefault="00584641" w:rsidP="00584641">
            <w:pPr>
              <w:widowControl w:val="0"/>
              <w:jc w:val="center"/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3A5FD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  <w:u w:val="single"/>
                <w:shd w:val="clear" w:color="auto" w:fill="B4C6E7" w:themeFill="accent1" w:themeFillTint="66"/>
              </w:rPr>
              <w:lastRenderedPageBreak/>
              <w:t xml:space="preserve">Se </w:t>
            </w:r>
            <w:r w:rsidRPr="003A5FD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  <w:shd w:val="clear" w:color="auto" w:fill="B4C6E7" w:themeFill="accent1" w:themeFillTint="66"/>
              </w:rPr>
              <w:t>desenvuelve en entornos virtuales generados por las</w:t>
            </w:r>
            <w:r w:rsidRPr="003A5FD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  <w:u w:val="single"/>
              </w:rPr>
              <w:t xml:space="preserve"> Tics</w:t>
            </w:r>
          </w:p>
        </w:tc>
        <w:tc>
          <w:tcPr>
            <w:tcW w:w="3261" w:type="dxa"/>
            <w:vAlign w:val="center"/>
          </w:tcPr>
          <w:p w14:paraId="1C1F2AB1" w14:textId="53610B75" w:rsidR="00584641" w:rsidRPr="003A5FD6" w:rsidRDefault="00584641" w:rsidP="00797F48">
            <w:pPr>
              <w:pStyle w:val="Prrafodelista"/>
              <w:widowControl w:val="0"/>
              <w:numPr>
                <w:ilvl w:val="0"/>
                <w:numId w:val="24"/>
              </w:numPr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Personalizar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entornos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virtuales</w:t>
            </w:r>
            <w:proofErr w:type="spellEnd"/>
          </w:p>
          <w:p w14:paraId="72B59566" w14:textId="4923BFE6" w:rsidR="00584641" w:rsidRPr="003A5FD6" w:rsidRDefault="00584641" w:rsidP="00797F48">
            <w:pPr>
              <w:pStyle w:val="Prrafodelista"/>
              <w:widowControl w:val="0"/>
              <w:numPr>
                <w:ilvl w:val="0"/>
                <w:numId w:val="24"/>
              </w:numPr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Gestiona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información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del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entorno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virtual</w:t>
            </w:r>
          </w:p>
          <w:p w14:paraId="1B15777D" w14:textId="778CDE9F" w:rsidR="00584641" w:rsidRPr="003A5FD6" w:rsidRDefault="00584641" w:rsidP="00797F48">
            <w:pPr>
              <w:pStyle w:val="Prrafodelista"/>
              <w:widowControl w:val="0"/>
              <w:numPr>
                <w:ilvl w:val="0"/>
                <w:numId w:val="24"/>
              </w:numPr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Interactúa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en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entornos</w:t>
            </w:r>
            <w:proofErr w:type="spellEnd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n-US"/>
              </w:rPr>
              <w:t>virtuales</w:t>
            </w:r>
            <w:proofErr w:type="spellEnd"/>
          </w:p>
          <w:p w14:paraId="4F59C9F3" w14:textId="241957BE" w:rsidR="00584641" w:rsidRPr="003A5FD6" w:rsidRDefault="00584641" w:rsidP="00797F48">
            <w:pPr>
              <w:pStyle w:val="Prrafodelista"/>
              <w:widowControl w:val="0"/>
              <w:numPr>
                <w:ilvl w:val="0"/>
                <w:numId w:val="24"/>
              </w:numPr>
              <w:ind w:left="318"/>
              <w:rPr>
                <w:rFonts w:ascii="Arial Narrow" w:hAnsi="Arial Narrow" w:cs="Arial"/>
                <w:color w:val="000000" w:themeColor="text1"/>
                <w:sz w:val="20"/>
                <w:szCs w:val="20"/>
                <w:lang w:val="es-PE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  <w:lang w:val="es-PE"/>
              </w:rPr>
              <w:t>Crea objetos virtuales en diversos formatos</w:t>
            </w:r>
          </w:p>
        </w:tc>
        <w:tc>
          <w:tcPr>
            <w:tcW w:w="7399" w:type="dxa"/>
          </w:tcPr>
          <w:p w14:paraId="32925795" w14:textId="4858BD70" w:rsidR="00584641" w:rsidRPr="003A5FD6" w:rsidRDefault="00584641" w:rsidP="00DB0F69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Manifiesta de manera organizada y coherente su individualidad en entornos virtuales según sus intereses, actividades, valores y cultura.</w:t>
            </w:r>
          </w:p>
          <w:p w14:paraId="3336BC9B" w14:textId="77777777" w:rsidR="00584641" w:rsidRPr="003A5FD6" w:rsidRDefault="00584641" w:rsidP="00DB0F69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Analiza, organiza y sistematiza la información en entornos virtuales considerando su relevancia de forma ética y pertinente.</w:t>
            </w:r>
          </w:p>
          <w:p w14:paraId="55EE591A" w14:textId="77777777" w:rsidR="00584641" w:rsidRPr="003A5FD6" w:rsidRDefault="00584641" w:rsidP="00DB0F69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Participa con otros en espacios virtuales colaborativos para comunicarse, construir y mantener vínculos según valores y contexto sociocultural.</w:t>
            </w:r>
          </w:p>
          <w:p w14:paraId="595D5C4B" w14:textId="33DD2FA2" w:rsidR="00584641" w:rsidRPr="003A5FD6" w:rsidRDefault="00584641" w:rsidP="00DB0F69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Construye materiales digitales en procesos de mejora diseñando en contexto escolar y en su vida cotidiana.</w:t>
            </w:r>
          </w:p>
        </w:tc>
        <w:tc>
          <w:tcPr>
            <w:tcW w:w="1701" w:type="dxa"/>
            <w:vAlign w:val="center"/>
          </w:tcPr>
          <w:p w14:paraId="70E04EDD" w14:textId="67EADAD6" w:rsidR="00584641" w:rsidRPr="003A5FD6" w:rsidRDefault="00584641" w:rsidP="005675DB">
            <w:pPr>
              <w:pStyle w:val="Prrafodelista"/>
              <w:numPr>
                <w:ilvl w:val="0"/>
                <w:numId w:val="14"/>
              </w:numPr>
              <w:ind w:left="176" w:hanging="176"/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Lista de asistencia.</w:t>
            </w:r>
          </w:p>
          <w:p w14:paraId="683E62CD" w14:textId="77777777" w:rsidR="00584641" w:rsidRPr="003A5FD6" w:rsidRDefault="00584641" w:rsidP="00797F48">
            <w:pPr>
              <w:pStyle w:val="Prrafodelista"/>
              <w:numPr>
                <w:ilvl w:val="0"/>
                <w:numId w:val="14"/>
              </w:numPr>
              <w:ind w:left="176" w:hanging="176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 xml:space="preserve"> Registro auxiliar</w:t>
            </w:r>
          </w:p>
        </w:tc>
      </w:tr>
    </w:tbl>
    <w:p w14:paraId="35320FEE" w14:textId="77777777" w:rsidR="0005536F" w:rsidRPr="003A5FD6" w:rsidRDefault="0005536F" w:rsidP="005850F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0E53257A" w14:textId="77777777" w:rsidR="005B6C83" w:rsidRPr="003A5FD6" w:rsidRDefault="005B6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0FCE501A" w14:textId="77777777" w:rsidR="00B876BD" w:rsidRPr="003A5FD6" w:rsidRDefault="0051063E" w:rsidP="001E6FE1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ENFOQUES TRANSVERSALES</w:t>
      </w:r>
    </w:p>
    <w:tbl>
      <w:tblPr>
        <w:tblStyle w:val="af0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260"/>
        <w:gridCol w:w="7654"/>
      </w:tblGrid>
      <w:tr w:rsidR="00B876BD" w:rsidRPr="003A5FD6" w14:paraId="322B3D8E" w14:textId="77777777" w:rsidTr="001A3F3D">
        <w:trPr>
          <w:trHeight w:val="67"/>
        </w:trPr>
        <w:tc>
          <w:tcPr>
            <w:tcW w:w="2835" w:type="dxa"/>
            <w:tcBorders>
              <w:top w:val="single" w:sz="8" w:space="0" w:color="000000"/>
            </w:tcBorders>
            <w:shd w:val="clear" w:color="auto" w:fill="B4C6E7" w:themeFill="accent1" w:themeFillTint="66"/>
          </w:tcPr>
          <w:p w14:paraId="78E3AAF1" w14:textId="77777777" w:rsidR="00B876BD" w:rsidRPr="003A5FD6" w:rsidRDefault="0051063E" w:rsidP="00E76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360" w:lineRule="auto"/>
              <w:ind w:left="100"/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ENFOQUE </w:t>
            </w:r>
          </w:p>
        </w:tc>
        <w:tc>
          <w:tcPr>
            <w:tcW w:w="3260" w:type="dxa"/>
            <w:tcBorders>
              <w:top w:val="single" w:sz="8" w:space="0" w:color="000000"/>
            </w:tcBorders>
            <w:shd w:val="clear" w:color="auto" w:fill="B4C6E7" w:themeFill="accent1" w:themeFillTint="66"/>
          </w:tcPr>
          <w:p w14:paraId="5121D3EA" w14:textId="77777777" w:rsidR="00B876BD" w:rsidRPr="003A5FD6" w:rsidRDefault="0051063E" w:rsidP="00E76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360" w:lineRule="auto"/>
              <w:ind w:left="100"/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VALOR</w:t>
            </w:r>
          </w:p>
        </w:tc>
        <w:tc>
          <w:tcPr>
            <w:tcW w:w="7654" w:type="dxa"/>
            <w:tcBorders>
              <w:top w:val="single" w:sz="8" w:space="0" w:color="000000"/>
            </w:tcBorders>
            <w:shd w:val="clear" w:color="auto" w:fill="B4C6E7" w:themeFill="accent1" w:themeFillTint="66"/>
          </w:tcPr>
          <w:p w14:paraId="19CB954C" w14:textId="301DDBC4" w:rsidR="00B876BD" w:rsidRPr="003A5FD6" w:rsidRDefault="00584641" w:rsidP="00E76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360" w:lineRule="auto"/>
              <w:ind w:left="100"/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ACTITUDES Y/O ACCIONES OBSERVABLE/EJEMPLOS</w:t>
            </w:r>
          </w:p>
        </w:tc>
      </w:tr>
      <w:tr w:rsidR="00584641" w:rsidRPr="003A5FD6" w14:paraId="7ACB5C98" w14:textId="77777777" w:rsidTr="001A3F3D">
        <w:trPr>
          <w:trHeight w:val="58"/>
        </w:trPr>
        <w:tc>
          <w:tcPr>
            <w:tcW w:w="2835" w:type="dxa"/>
            <w:shd w:val="clear" w:color="auto" w:fill="auto"/>
            <w:vAlign w:val="center"/>
          </w:tcPr>
          <w:p w14:paraId="3FE54C39" w14:textId="5A65F2D3" w:rsidR="00584641" w:rsidRPr="003A5FD6" w:rsidRDefault="00C230F0" w:rsidP="00E76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rPr>
                <w:rFonts w:ascii="Arial Narrow" w:eastAsia="Arial Narrow" w:hAnsi="Arial Narrow" w:cs="Arial"/>
                <w:sz w:val="20"/>
                <w:szCs w:val="20"/>
                <w:highlight w:val="yellow"/>
              </w:rPr>
            </w:pPr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Enfoque Búsqueda de la Excelencia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AA062A" w14:textId="3F05D421" w:rsidR="00584641" w:rsidRPr="003A5FD6" w:rsidRDefault="00C230F0" w:rsidP="00E76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00"/>
              <w:rPr>
                <w:rFonts w:ascii="Arial Narrow" w:eastAsia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>Superación Personal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7BB62D5" w14:textId="458FB455" w:rsidR="00584641" w:rsidRPr="003A5FD6" w:rsidRDefault="00C230F0" w:rsidP="00F74FEB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360" w:right="85"/>
              <w:jc w:val="both"/>
              <w:rPr>
                <w:rFonts w:ascii="Arial Narrow" w:eastAsia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sz w:val="20"/>
                <w:szCs w:val="20"/>
                <w:lang w:val="es-PE"/>
              </w:rPr>
              <w:t>Utilizar estrategias económicas para lograr metas y mejorar la calidad de vida.</w:t>
            </w:r>
          </w:p>
        </w:tc>
      </w:tr>
    </w:tbl>
    <w:p w14:paraId="72F72610" w14:textId="77777777" w:rsidR="00B876BD" w:rsidRPr="003A5FD6" w:rsidRDefault="00B876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0E7C3A9D" w14:textId="0226FDDB" w:rsidR="00B876BD" w:rsidRPr="003A5FD6" w:rsidRDefault="00584641" w:rsidP="001E6FE1">
      <w:pPr>
        <w:pStyle w:val="Prrafodelist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MATERIALES, RECURSOS EDUCATIVOS Y ESPACIOS DE APRENDIZAJE.</w:t>
      </w:r>
    </w:p>
    <w:tbl>
      <w:tblPr>
        <w:tblW w:w="13871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5084"/>
        <w:gridCol w:w="4369"/>
        <w:gridCol w:w="2434"/>
      </w:tblGrid>
      <w:tr w:rsidR="00584641" w:rsidRPr="003A5FD6" w14:paraId="74CF4780" w14:textId="77777777" w:rsidTr="001A3F3D">
        <w:trPr>
          <w:trHeight w:val="442"/>
        </w:trPr>
        <w:tc>
          <w:tcPr>
            <w:tcW w:w="1984" w:type="dxa"/>
            <w:shd w:val="clear" w:color="auto" w:fill="B4C6E7" w:themeFill="accent1" w:themeFillTint="66"/>
            <w:hideMark/>
          </w:tcPr>
          <w:p w14:paraId="1E9BB8A9" w14:textId="77777777" w:rsidR="00584641" w:rsidRPr="003A5FD6" w:rsidRDefault="00584641" w:rsidP="005675DB">
            <w:pPr>
              <w:spacing w:before="120"/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en-US"/>
              </w:rPr>
            </w:pPr>
            <w:r w:rsidRPr="003A5FD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ACTORES</w:t>
            </w:r>
          </w:p>
        </w:tc>
        <w:tc>
          <w:tcPr>
            <w:tcW w:w="5084" w:type="dxa"/>
            <w:shd w:val="clear" w:color="auto" w:fill="B4C6E7" w:themeFill="accent1" w:themeFillTint="66"/>
            <w:hideMark/>
          </w:tcPr>
          <w:p w14:paraId="5707E84F" w14:textId="77777777" w:rsidR="00584641" w:rsidRPr="003A5FD6" w:rsidRDefault="00584641" w:rsidP="005675DB">
            <w:pPr>
              <w:spacing w:before="120"/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en-US"/>
              </w:rPr>
            </w:pPr>
            <w:r w:rsidRPr="003A5FD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MATERIALES</w:t>
            </w:r>
          </w:p>
        </w:tc>
        <w:tc>
          <w:tcPr>
            <w:tcW w:w="4369" w:type="dxa"/>
            <w:shd w:val="clear" w:color="auto" w:fill="B4C6E7" w:themeFill="accent1" w:themeFillTint="66"/>
            <w:hideMark/>
          </w:tcPr>
          <w:p w14:paraId="65681263" w14:textId="77777777" w:rsidR="00584641" w:rsidRPr="003A5FD6" w:rsidRDefault="00584641" w:rsidP="005675DB">
            <w:pPr>
              <w:spacing w:before="120"/>
              <w:ind w:hanging="709"/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en-US"/>
              </w:rPr>
            </w:pPr>
            <w:r w:rsidRPr="003A5FD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RECURSOS DIGITALES</w:t>
            </w:r>
          </w:p>
        </w:tc>
        <w:tc>
          <w:tcPr>
            <w:tcW w:w="2434" w:type="dxa"/>
            <w:shd w:val="clear" w:color="auto" w:fill="B4C6E7" w:themeFill="accent1" w:themeFillTint="66"/>
            <w:hideMark/>
          </w:tcPr>
          <w:p w14:paraId="64964B2F" w14:textId="77777777" w:rsidR="00584641" w:rsidRPr="003A5FD6" w:rsidRDefault="00584641" w:rsidP="005675DB">
            <w:pPr>
              <w:spacing w:before="120"/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en-US"/>
              </w:rPr>
            </w:pPr>
            <w:r w:rsidRPr="003A5FD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ESPACIOS</w:t>
            </w:r>
          </w:p>
        </w:tc>
      </w:tr>
      <w:tr w:rsidR="00584641" w:rsidRPr="003A5FD6" w14:paraId="0FF3750B" w14:textId="77777777" w:rsidTr="001A3F3D">
        <w:trPr>
          <w:trHeight w:val="805"/>
        </w:trPr>
        <w:tc>
          <w:tcPr>
            <w:tcW w:w="1984" w:type="dxa"/>
            <w:shd w:val="clear" w:color="auto" w:fill="B4C6E7" w:themeFill="accent1" w:themeFillTint="66"/>
            <w:vAlign w:val="center"/>
            <w:hideMark/>
          </w:tcPr>
          <w:p w14:paraId="4EF6FC40" w14:textId="77777777" w:rsidR="00584641" w:rsidRPr="003A5FD6" w:rsidRDefault="00584641" w:rsidP="005675DB">
            <w:pPr>
              <w:jc w:val="center"/>
              <w:rPr>
                <w:rFonts w:ascii="Arial Narrow" w:eastAsia="Times New Roman" w:hAnsi="Arial Narrow" w:cs="Arial"/>
                <w:color w:val="FFFFFF" w:themeColor="background1"/>
                <w:sz w:val="20"/>
                <w:szCs w:val="20"/>
                <w:lang w:val="en-US"/>
              </w:rPr>
            </w:pPr>
          </w:p>
          <w:p w14:paraId="7437FBBD" w14:textId="77777777" w:rsidR="00584641" w:rsidRPr="003A5FD6" w:rsidRDefault="00584641" w:rsidP="005675DB">
            <w:pPr>
              <w:jc w:val="center"/>
              <w:rPr>
                <w:rFonts w:ascii="Arial Narrow" w:eastAsia="Times New Roman" w:hAnsi="Arial Narrow" w:cs="Arial"/>
                <w:color w:val="FFFFFF" w:themeColor="background1"/>
                <w:sz w:val="20"/>
                <w:szCs w:val="20"/>
                <w:lang w:val="en-US"/>
              </w:rPr>
            </w:pPr>
            <w:r w:rsidRPr="003A5FD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shd w:val="clear" w:color="auto" w:fill="B4C6E7" w:themeFill="accent1" w:themeFillTint="66"/>
                <w:lang w:val="en-US"/>
              </w:rPr>
              <w:t>ESTUDIANTE</w:t>
            </w:r>
          </w:p>
        </w:tc>
        <w:tc>
          <w:tcPr>
            <w:tcW w:w="5084" w:type="dxa"/>
            <w:shd w:val="clear" w:color="auto" w:fill="auto"/>
            <w:vAlign w:val="center"/>
            <w:hideMark/>
          </w:tcPr>
          <w:p w14:paraId="22C16F5B" w14:textId="77777777" w:rsidR="00584641" w:rsidRPr="003A5FD6" w:rsidRDefault="00584641" w:rsidP="00584641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472" w:right="107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Cuaderno / folder</w:t>
            </w:r>
          </w:p>
          <w:p w14:paraId="71D9CCE6" w14:textId="77777777" w:rsidR="00584641" w:rsidRPr="003A5FD6" w:rsidRDefault="00584641" w:rsidP="00584641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472" w:right="107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Fichas</w:t>
            </w:r>
          </w:p>
          <w:p w14:paraId="4B968166" w14:textId="72433E2D" w:rsidR="00584641" w:rsidRPr="003A5FD6" w:rsidRDefault="00797F48" w:rsidP="00584641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472" w:right="107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Textos escolares</w:t>
            </w:r>
          </w:p>
        </w:tc>
        <w:tc>
          <w:tcPr>
            <w:tcW w:w="4369" w:type="dxa"/>
            <w:shd w:val="clear" w:color="auto" w:fill="auto"/>
            <w:vAlign w:val="center"/>
            <w:hideMark/>
          </w:tcPr>
          <w:p w14:paraId="67EF0AD5" w14:textId="77777777" w:rsidR="00584641" w:rsidRPr="003A5FD6" w:rsidRDefault="00584641" w:rsidP="00584641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430" w:hanging="283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Internet</w:t>
            </w:r>
          </w:p>
          <w:p w14:paraId="3EE154BC" w14:textId="77777777" w:rsidR="00584641" w:rsidRPr="003A5FD6" w:rsidRDefault="00584641" w:rsidP="00584641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430" w:hanging="283"/>
              <w:contextualSpacing w:val="0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 xml:space="preserve">Videos </w:t>
            </w:r>
          </w:p>
          <w:p w14:paraId="52432F87" w14:textId="3E7F8121" w:rsidR="00584641" w:rsidRPr="003A5FD6" w:rsidRDefault="00584641" w:rsidP="00520984">
            <w:pPr>
              <w:spacing w:after="0" w:line="240" w:lineRule="auto"/>
              <w:ind w:left="147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434" w:type="dxa"/>
            <w:shd w:val="clear" w:color="auto" w:fill="auto"/>
            <w:vAlign w:val="center"/>
            <w:hideMark/>
          </w:tcPr>
          <w:p w14:paraId="76833059" w14:textId="77777777" w:rsidR="00584641" w:rsidRPr="003A5FD6" w:rsidRDefault="00584641" w:rsidP="00584641">
            <w:pPr>
              <w:pStyle w:val="Prrafodelista"/>
              <w:numPr>
                <w:ilvl w:val="0"/>
                <w:numId w:val="20"/>
              </w:numPr>
              <w:spacing w:after="160" w:line="254" w:lineRule="auto"/>
              <w:ind w:left="430" w:right="248" w:hanging="283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 xml:space="preserve">Salón de clases </w:t>
            </w:r>
          </w:p>
          <w:p w14:paraId="21E2AC29" w14:textId="4E82D06C" w:rsidR="00584641" w:rsidRPr="003A5FD6" w:rsidRDefault="00584641" w:rsidP="00520984">
            <w:pPr>
              <w:spacing w:after="160" w:line="254" w:lineRule="auto"/>
              <w:ind w:left="147" w:right="248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584641" w:rsidRPr="003A5FD6" w14:paraId="4E360DC9" w14:textId="77777777" w:rsidTr="001A3F3D">
        <w:trPr>
          <w:trHeight w:val="244"/>
        </w:trPr>
        <w:tc>
          <w:tcPr>
            <w:tcW w:w="1984" w:type="dxa"/>
            <w:shd w:val="clear" w:color="auto" w:fill="B4C6E7" w:themeFill="accent1" w:themeFillTint="66"/>
            <w:vAlign w:val="center"/>
            <w:hideMark/>
          </w:tcPr>
          <w:p w14:paraId="09DDD9CD" w14:textId="73E23A2A" w:rsidR="00584641" w:rsidRPr="003A5FD6" w:rsidRDefault="00584641" w:rsidP="005675DB">
            <w:pPr>
              <w:spacing w:after="0"/>
              <w:jc w:val="center"/>
              <w:rPr>
                <w:rFonts w:ascii="Arial Narrow" w:eastAsia="Times New Roman" w:hAnsi="Arial Narrow" w:cs="Arial"/>
                <w:color w:val="FFFFFF" w:themeColor="background1"/>
                <w:sz w:val="20"/>
                <w:szCs w:val="20"/>
                <w:lang w:val="es-MX"/>
              </w:rPr>
            </w:pPr>
            <w:r w:rsidRPr="003A5FD6">
              <w:rPr>
                <w:rFonts w:ascii="Arial Narrow" w:eastAsia="Times New Roman" w:hAnsi="Arial Narrow" w:cs="Arial"/>
                <w:color w:val="FFFFFF" w:themeColor="background1"/>
                <w:sz w:val="20"/>
                <w:szCs w:val="20"/>
                <w:lang w:val="es-MX"/>
              </w:rPr>
              <w:br/>
            </w:r>
          </w:p>
          <w:p w14:paraId="1EF946CC" w14:textId="77777777" w:rsidR="00584641" w:rsidRPr="003A5FD6" w:rsidRDefault="00584641" w:rsidP="005675DB">
            <w:pPr>
              <w:spacing w:after="0"/>
              <w:jc w:val="center"/>
              <w:rPr>
                <w:rFonts w:ascii="Arial Narrow" w:eastAsia="Times New Roman" w:hAnsi="Arial Narrow" w:cs="Arial"/>
                <w:color w:val="FFFFFF" w:themeColor="background1"/>
                <w:sz w:val="20"/>
                <w:szCs w:val="20"/>
                <w:lang w:val="en-US"/>
              </w:rPr>
            </w:pPr>
            <w:r w:rsidRPr="003A5FD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DOCENTE</w:t>
            </w:r>
          </w:p>
        </w:tc>
        <w:tc>
          <w:tcPr>
            <w:tcW w:w="5084" w:type="dxa"/>
            <w:shd w:val="clear" w:color="auto" w:fill="auto"/>
            <w:vAlign w:val="center"/>
            <w:hideMark/>
          </w:tcPr>
          <w:p w14:paraId="5C1DB1DC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Currículo Nacional de Educación Básica</w:t>
            </w:r>
          </w:p>
          <w:p w14:paraId="7A3D3623" w14:textId="2C57C69E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Programa curricular de educación secundaria</w:t>
            </w:r>
          </w:p>
          <w:p w14:paraId="3E6B5505" w14:textId="7FD2890F" w:rsidR="00797F48" w:rsidRPr="003A5FD6" w:rsidRDefault="00797F48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Matriz de los aprendizajes claves</w:t>
            </w:r>
          </w:p>
          <w:p w14:paraId="1952C82A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Orientaciones para la planificación, mediación y evaluación</w:t>
            </w:r>
          </w:p>
          <w:p w14:paraId="17D5B8DE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Material y recursos de aprendo en casa</w:t>
            </w:r>
          </w:p>
          <w:p w14:paraId="7D21ECAB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PC, Equipos celulares</w:t>
            </w:r>
          </w:p>
          <w:p w14:paraId="12B42E6B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Materiales de escritorio.</w:t>
            </w:r>
          </w:p>
          <w:p w14:paraId="75F93A34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Evaluación Diagnóstica</w:t>
            </w:r>
          </w:p>
          <w:p w14:paraId="2565895A" w14:textId="46B5C69F" w:rsidR="00584641" w:rsidRPr="003A5FD6" w:rsidRDefault="00797F48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lastRenderedPageBreak/>
              <w:t>Material bibliográfico</w:t>
            </w:r>
          </w:p>
        </w:tc>
        <w:tc>
          <w:tcPr>
            <w:tcW w:w="4369" w:type="dxa"/>
            <w:shd w:val="clear" w:color="auto" w:fill="auto"/>
            <w:vAlign w:val="center"/>
            <w:hideMark/>
          </w:tcPr>
          <w:p w14:paraId="43530A4D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hanging="283"/>
              <w:contextualSpacing w:val="0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lastRenderedPageBreak/>
              <w:t>Internet</w:t>
            </w:r>
          </w:p>
          <w:p w14:paraId="63BF062F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Página web</w:t>
            </w:r>
          </w:p>
          <w:p w14:paraId="3BAABEA4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hanging="283"/>
              <w:contextualSpacing w:val="0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Televisión</w:t>
            </w:r>
          </w:p>
          <w:p w14:paraId="1742BA7E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72" w:right="107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Tablet, Impresora</w:t>
            </w:r>
          </w:p>
          <w:p w14:paraId="2AD8651A" w14:textId="552AC8D7" w:rsidR="00584641" w:rsidRPr="003A5FD6" w:rsidRDefault="00D731EE" w:rsidP="00D731EE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right="248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Biblioteca virtual</w:t>
            </w:r>
          </w:p>
        </w:tc>
        <w:tc>
          <w:tcPr>
            <w:tcW w:w="2434" w:type="dxa"/>
            <w:shd w:val="clear" w:color="auto" w:fill="auto"/>
            <w:vAlign w:val="center"/>
            <w:hideMark/>
          </w:tcPr>
          <w:p w14:paraId="03F87661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right="248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Sala de profesores</w:t>
            </w:r>
          </w:p>
          <w:p w14:paraId="6D12A99D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right="248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Web de aprendo en casa</w:t>
            </w:r>
          </w:p>
          <w:p w14:paraId="0001DA2F" w14:textId="77777777" w:rsidR="00584641" w:rsidRPr="003A5FD6" w:rsidRDefault="00584641" w:rsidP="00584641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right="248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Portal de Perú-Educa</w:t>
            </w:r>
          </w:p>
          <w:p w14:paraId="64F9621E" w14:textId="6567C734" w:rsidR="00584641" w:rsidRPr="003A5FD6" w:rsidRDefault="00584641" w:rsidP="00D731EE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430" w:right="248" w:hanging="283"/>
              <w:contextualSpacing w:val="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bCs/>
                <w:sz w:val="20"/>
                <w:szCs w:val="20"/>
              </w:rPr>
              <w:t>Biblioteca</w:t>
            </w:r>
          </w:p>
        </w:tc>
      </w:tr>
    </w:tbl>
    <w:p w14:paraId="463A6D3B" w14:textId="77777777" w:rsidR="00C97775" w:rsidRPr="003A5FD6" w:rsidRDefault="00C97775" w:rsidP="00F74FEB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</w:p>
    <w:p w14:paraId="4EE9C61F" w14:textId="08514295" w:rsidR="00DC0508" w:rsidRPr="003A5FD6" w:rsidRDefault="00DF7B8C" w:rsidP="004A3081">
      <w:pPr>
        <w:pStyle w:val="Prrafodelist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INSTRUMENTOS DE EVALUACIÓN (Rúbrica, lista de cotejo, otros)</w:t>
      </w:r>
    </w:p>
    <w:p w14:paraId="0994496B" w14:textId="490E4CFE" w:rsidR="004A3081" w:rsidRPr="003A5FD6" w:rsidRDefault="004A3081" w:rsidP="000F49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bookmarkStart w:id="4" w:name="_GoBack"/>
      <w:r w:rsidRPr="003A5FD6">
        <w:rPr>
          <w:rFonts w:ascii="Arial Narrow" w:eastAsia="Times New Roman" w:hAnsi="Arial Narrow" w:cs="Times New Roman"/>
          <w:b/>
          <w:bCs/>
          <w:sz w:val="20"/>
          <w:szCs w:val="20"/>
          <w:lang w:val="es-PE"/>
        </w:rPr>
        <w:t xml:space="preserve">Rúbrica de Evaluación Producto Final </w:t>
      </w:r>
      <w:r w:rsidR="00F74FEB" w:rsidRPr="003A5FD6">
        <w:rPr>
          <w:rFonts w:ascii="Arial Narrow" w:eastAsia="Times New Roman" w:hAnsi="Arial Narrow" w:cs="Times New Roman"/>
          <w:b/>
          <w:bCs/>
          <w:sz w:val="20"/>
          <w:szCs w:val="20"/>
          <w:lang w:val="es-PE"/>
        </w:rPr>
        <w:t>del proyecto de aprendizaje</w:t>
      </w:r>
      <w:r w:rsidRPr="003A5FD6">
        <w:rPr>
          <w:rFonts w:ascii="Arial Narrow" w:eastAsia="Times New Roman" w:hAnsi="Arial Narrow" w:cs="Times New Roman"/>
          <w:b/>
          <w:bCs/>
          <w:sz w:val="20"/>
          <w:szCs w:val="20"/>
          <w:lang w:val="es-PE"/>
        </w:rPr>
        <w:t xml:space="preserve">: </w:t>
      </w:r>
      <w:r w:rsidR="00824E19" w:rsidRPr="003A5FD6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“Plan de Presupuesto, Ahorro e Inversión Familiar"</w:t>
      </w:r>
    </w:p>
    <w:p w14:paraId="312D3C0D" w14:textId="77777777" w:rsidR="00F74FEB" w:rsidRPr="003A5FD6" w:rsidRDefault="004A3081" w:rsidP="000F4930">
      <w:pPr>
        <w:spacing w:after="0"/>
        <w:jc w:val="center"/>
        <w:outlineLvl w:val="2"/>
        <w:rPr>
          <w:rFonts w:ascii="Arial Narrow" w:hAnsi="Arial Narrow"/>
          <w:sz w:val="20"/>
          <w:szCs w:val="20"/>
        </w:rPr>
      </w:pPr>
      <w:r w:rsidRPr="003A5FD6">
        <w:rPr>
          <w:rFonts w:ascii="Arial Narrow" w:eastAsia="Times New Roman" w:hAnsi="Arial Narrow" w:cs="Times New Roman"/>
          <w:b/>
          <w:bCs/>
          <w:sz w:val="20"/>
          <w:szCs w:val="20"/>
          <w:lang w:val="es-PE"/>
        </w:rPr>
        <w:t>Título de la Unidad:</w:t>
      </w:r>
      <w:r w:rsidRPr="003A5FD6">
        <w:rPr>
          <w:rFonts w:ascii="Arial Narrow" w:eastAsia="Times New Roman" w:hAnsi="Arial Narrow" w:cs="Times New Roman"/>
          <w:sz w:val="20"/>
          <w:szCs w:val="20"/>
          <w:lang w:val="es-PE"/>
        </w:rPr>
        <w:t xml:space="preserve"> “</w:t>
      </w:r>
      <w:r w:rsidR="00F74FEB" w:rsidRPr="003A5FD6">
        <w:rPr>
          <w:rFonts w:ascii="Arial Narrow" w:hAnsi="Arial Narrow"/>
          <w:sz w:val="20"/>
          <w:szCs w:val="20"/>
        </w:rPr>
        <w:t>"Planificando mi futuro: Presupuesto, ahorro e inversión para alcanzar nuestras metas"</w:t>
      </w:r>
    </w:p>
    <w:p w14:paraId="59FDE0CE" w14:textId="00410FBD" w:rsidR="004A3081" w:rsidRPr="003A5FD6" w:rsidRDefault="004A3081" w:rsidP="000F4930">
      <w:pPr>
        <w:spacing w:after="0"/>
        <w:jc w:val="center"/>
        <w:rPr>
          <w:rFonts w:ascii="Arial Narrow" w:eastAsia="Times New Roman" w:hAnsi="Arial Narrow" w:cs="Times New Roman"/>
          <w:sz w:val="20"/>
          <w:szCs w:val="20"/>
          <w:lang w:val="es-PE"/>
        </w:rPr>
      </w:pPr>
      <w:r w:rsidRPr="003A5FD6">
        <w:rPr>
          <w:rFonts w:ascii="Arial Narrow" w:eastAsia="Times New Roman" w:hAnsi="Arial Narrow" w:cs="Times New Roman"/>
          <w:b/>
          <w:sz w:val="20"/>
          <w:szCs w:val="20"/>
          <w:lang w:val="es-PE"/>
        </w:rPr>
        <w:t>Competencia:</w:t>
      </w:r>
      <w:r w:rsidRPr="003A5FD6">
        <w:rPr>
          <w:rFonts w:ascii="Arial Narrow" w:eastAsia="Times New Roman" w:hAnsi="Arial Narrow" w:cs="Times New Roman"/>
          <w:sz w:val="20"/>
          <w:szCs w:val="20"/>
          <w:lang w:val="es-PE"/>
        </w:rPr>
        <w:t xml:space="preserve"> Gestiona responsablemente </w:t>
      </w:r>
      <w:r w:rsidR="00F74FEB" w:rsidRPr="003A5FD6">
        <w:rPr>
          <w:rFonts w:ascii="Arial Narrow" w:eastAsia="Times New Roman" w:hAnsi="Arial Narrow" w:cs="Times New Roman"/>
          <w:sz w:val="20"/>
          <w:szCs w:val="20"/>
          <w:lang w:val="es-PE"/>
        </w:rPr>
        <w:t>los recursos económicos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118"/>
        <w:gridCol w:w="4059"/>
        <w:gridCol w:w="3323"/>
        <w:gridCol w:w="3236"/>
        <w:gridCol w:w="1932"/>
      </w:tblGrid>
      <w:tr w:rsidR="00987F75" w:rsidRPr="005850F7" w14:paraId="17415B47" w14:textId="77777777" w:rsidTr="005C765A">
        <w:tc>
          <w:tcPr>
            <w:tcW w:w="0" w:type="auto"/>
            <w:shd w:val="clear" w:color="auto" w:fill="ACB9CA" w:themeFill="text2" w:themeFillTint="66"/>
            <w:hideMark/>
          </w:tcPr>
          <w:bookmarkEnd w:id="4"/>
          <w:p w14:paraId="1C1CDC47" w14:textId="77777777" w:rsidR="005850F7" w:rsidRPr="005850F7" w:rsidRDefault="005850F7" w:rsidP="003A570F">
            <w:pPr>
              <w:jc w:val="center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Capacidades / Criterios</w:t>
            </w:r>
          </w:p>
        </w:tc>
        <w:tc>
          <w:tcPr>
            <w:tcW w:w="0" w:type="auto"/>
            <w:shd w:val="clear" w:color="auto" w:fill="ACB9CA" w:themeFill="text2" w:themeFillTint="66"/>
            <w:hideMark/>
          </w:tcPr>
          <w:p w14:paraId="1A3B4B10" w14:textId="77777777" w:rsidR="005850F7" w:rsidRPr="005850F7" w:rsidRDefault="005850F7" w:rsidP="003A570F">
            <w:pPr>
              <w:jc w:val="center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Logro Destacado (AD)</w:t>
            </w:r>
          </w:p>
        </w:tc>
        <w:tc>
          <w:tcPr>
            <w:tcW w:w="0" w:type="auto"/>
            <w:shd w:val="clear" w:color="auto" w:fill="ACB9CA" w:themeFill="text2" w:themeFillTint="66"/>
            <w:hideMark/>
          </w:tcPr>
          <w:p w14:paraId="6FBB7249" w14:textId="77777777" w:rsidR="005850F7" w:rsidRPr="005850F7" w:rsidRDefault="005850F7" w:rsidP="003A570F">
            <w:pPr>
              <w:jc w:val="center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Logro Previsto (A)</w:t>
            </w:r>
          </w:p>
        </w:tc>
        <w:tc>
          <w:tcPr>
            <w:tcW w:w="0" w:type="auto"/>
            <w:shd w:val="clear" w:color="auto" w:fill="ACB9CA" w:themeFill="text2" w:themeFillTint="66"/>
            <w:hideMark/>
          </w:tcPr>
          <w:p w14:paraId="051C53AF" w14:textId="77777777" w:rsidR="005850F7" w:rsidRPr="005850F7" w:rsidRDefault="005850F7" w:rsidP="003A570F">
            <w:pPr>
              <w:jc w:val="center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En Proceso (B)</w:t>
            </w:r>
          </w:p>
        </w:tc>
        <w:tc>
          <w:tcPr>
            <w:tcW w:w="1932" w:type="dxa"/>
            <w:shd w:val="clear" w:color="auto" w:fill="ACB9CA" w:themeFill="text2" w:themeFillTint="66"/>
            <w:hideMark/>
          </w:tcPr>
          <w:p w14:paraId="2AC3091D" w14:textId="77777777" w:rsidR="005850F7" w:rsidRPr="005850F7" w:rsidRDefault="005850F7" w:rsidP="003A570F">
            <w:pPr>
              <w:jc w:val="center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En Inicio (C)</w:t>
            </w:r>
          </w:p>
        </w:tc>
      </w:tr>
      <w:tr w:rsidR="00987F75" w:rsidRPr="005850F7" w14:paraId="5BB036B3" w14:textId="77777777" w:rsidTr="001A3F3D">
        <w:tc>
          <w:tcPr>
            <w:tcW w:w="0" w:type="auto"/>
            <w:hideMark/>
          </w:tcPr>
          <w:p w14:paraId="4157800B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Comprende el funcionamiento del sistema</w:t>
            </w:r>
          </w:p>
        </w:tc>
        <w:tc>
          <w:tcPr>
            <w:tcW w:w="0" w:type="auto"/>
            <w:hideMark/>
          </w:tcPr>
          <w:p w14:paraId="54D80A40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Analiza críticamente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el rol de los agentes económicos y el impacto del Estado regulador en la estabilidad de la economía regional y familiar.</w:t>
            </w:r>
          </w:p>
        </w:tc>
        <w:tc>
          <w:tcPr>
            <w:tcW w:w="0" w:type="auto"/>
            <w:hideMark/>
          </w:tcPr>
          <w:p w14:paraId="7F0E146F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Explica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el rol de los agentes económicos y cómo el Estado regula el sistema financiero nacional.</w:t>
            </w:r>
          </w:p>
        </w:tc>
        <w:tc>
          <w:tcPr>
            <w:tcW w:w="0" w:type="auto"/>
            <w:hideMark/>
          </w:tcPr>
          <w:p w14:paraId="5A32E8B3" w14:textId="62110251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Describe los agentes </w:t>
            </w:r>
            <w:r w:rsidR="00107CE9"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económicos,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pero no explica claramente la función reguladora del Estado.</w:t>
            </w:r>
          </w:p>
        </w:tc>
        <w:tc>
          <w:tcPr>
            <w:tcW w:w="1932" w:type="dxa"/>
            <w:hideMark/>
          </w:tcPr>
          <w:p w14:paraId="6E15F6F6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Menciona términos financieros de forma aislada sin establecer relaciones económicas.</w:t>
            </w:r>
          </w:p>
        </w:tc>
      </w:tr>
      <w:tr w:rsidR="00987F75" w:rsidRPr="005850F7" w14:paraId="6BD13546" w14:textId="77777777" w:rsidTr="001A3F3D">
        <w:tc>
          <w:tcPr>
            <w:tcW w:w="0" w:type="auto"/>
            <w:hideMark/>
          </w:tcPr>
          <w:p w14:paraId="122F4A45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Toma decisiones económicas y financieras</w:t>
            </w:r>
          </w:p>
        </w:tc>
        <w:tc>
          <w:tcPr>
            <w:tcW w:w="0" w:type="auto"/>
            <w:hideMark/>
          </w:tcPr>
          <w:p w14:paraId="3B40F95B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Fundamenta y sustenta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con rigor técnico un plan de ahorro e inversión que mitiga riesgos y promueve el bienestar previsional de su familia.</w:t>
            </w:r>
          </w:p>
        </w:tc>
        <w:tc>
          <w:tcPr>
            <w:tcW w:w="0" w:type="auto"/>
            <w:hideMark/>
          </w:tcPr>
          <w:p w14:paraId="46AAEC0E" w14:textId="77777777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bCs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Propone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alternativas de ahorro e inversión para el uso responsable de los recursos financieros de su familia.</w:t>
            </w:r>
          </w:p>
        </w:tc>
        <w:tc>
          <w:tcPr>
            <w:tcW w:w="0" w:type="auto"/>
            <w:hideMark/>
          </w:tcPr>
          <w:p w14:paraId="262EA051" w14:textId="5797847B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Elabora un presupuesto </w:t>
            </w:r>
            <w:r w:rsidR="00107CE9"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básico,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pero carece de estrategias claras de inversión o metas previsionales.</w:t>
            </w:r>
          </w:p>
        </w:tc>
        <w:tc>
          <w:tcPr>
            <w:tcW w:w="1932" w:type="dxa"/>
            <w:hideMark/>
          </w:tcPr>
          <w:p w14:paraId="65C904FC" w14:textId="094C3B53" w:rsidR="005850F7" w:rsidRPr="005850F7" w:rsidRDefault="005850F7" w:rsidP="003A5FD6">
            <w:pPr>
              <w:jc w:val="both"/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lang w:val="es-PE"/>
              </w:rPr>
            </w:pP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Identifica problemas de </w:t>
            </w:r>
            <w:r w:rsidR="00107CE9"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>gasto,</w:t>
            </w:r>
            <w:r w:rsidRPr="005850F7">
              <w:rPr>
                <w:rFonts w:ascii="Arial Narrow" w:eastAsia="Times New Roman" w:hAnsi="Arial Narrow" w:cs="Times New Roman"/>
                <w:color w:val="1F1F1F"/>
                <w:sz w:val="20"/>
                <w:szCs w:val="20"/>
                <w:bdr w:val="none" w:sz="0" w:space="0" w:color="auto" w:frame="1"/>
                <w:lang w:val="es-PE"/>
              </w:rPr>
              <w:t xml:space="preserve"> pero no propone soluciones ni metas de ahorro concretas.</w:t>
            </w:r>
          </w:p>
        </w:tc>
      </w:tr>
    </w:tbl>
    <w:p w14:paraId="30F4872D" w14:textId="77777777" w:rsidR="00F74FEB" w:rsidRPr="003A5FD6" w:rsidRDefault="00F74FEB" w:rsidP="003B7893">
      <w:pPr>
        <w:rPr>
          <w:rFonts w:ascii="Arial Narrow" w:hAnsi="Arial Narrow"/>
          <w:b/>
          <w:bCs/>
          <w:sz w:val="20"/>
          <w:szCs w:val="20"/>
          <w:lang w:val="es-MX"/>
        </w:rPr>
      </w:pPr>
    </w:p>
    <w:p w14:paraId="4DD3AD22" w14:textId="30A0B50C" w:rsidR="00B876BD" w:rsidRPr="003A5FD6" w:rsidRDefault="0051063E" w:rsidP="004A3081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 Narrow"/>
          <w:b/>
          <w:color w:val="000000"/>
          <w:sz w:val="20"/>
          <w:szCs w:val="20"/>
        </w:rPr>
        <w:t>EVALUACIÓN</w:t>
      </w:r>
    </w:p>
    <w:tbl>
      <w:tblPr>
        <w:tblStyle w:val="af1"/>
        <w:tblW w:w="1474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2048"/>
      </w:tblGrid>
      <w:tr w:rsidR="00B876BD" w:rsidRPr="003A5FD6" w14:paraId="0EBD4A44" w14:textId="77777777" w:rsidTr="007561A3">
        <w:trPr>
          <w:trHeight w:val="286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B9CA" w:themeFill="text2" w:themeFillTint="66"/>
            <w:vAlign w:val="bottom"/>
          </w:tcPr>
          <w:p w14:paraId="4CA5DF1F" w14:textId="77777777" w:rsidR="00B876BD" w:rsidRPr="003A5FD6" w:rsidRDefault="0051063E" w:rsidP="00E76ECA">
            <w:pP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EVALUACIÓN</w:t>
            </w:r>
          </w:p>
        </w:tc>
        <w:tc>
          <w:tcPr>
            <w:tcW w:w="1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B9CA" w:themeFill="text2" w:themeFillTint="66"/>
            <w:vAlign w:val="bottom"/>
          </w:tcPr>
          <w:p w14:paraId="126D8613" w14:textId="77777777" w:rsidR="00B876BD" w:rsidRPr="003A5FD6" w:rsidRDefault="0051063E" w:rsidP="00E76ECA">
            <w:pP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ORIENTACIONES</w:t>
            </w:r>
          </w:p>
        </w:tc>
      </w:tr>
      <w:tr w:rsidR="00B5171B" w:rsidRPr="003A5FD6" w14:paraId="5D20591D" w14:textId="77777777" w:rsidTr="007561A3">
        <w:trPr>
          <w:trHeight w:val="67"/>
        </w:trPr>
        <w:tc>
          <w:tcPr>
            <w:tcW w:w="2694" w:type="dxa"/>
            <w:shd w:val="clear" w:color="auto" w:fill="FFFFFF"/>
            <w:vAlign w:val="center"/>
          </w:tcPr>
          <w:p w14:paraId="0ED6D17F" w14:textId="79456CD8" w:rsidR="00B5171B" w:rsidRPr="003A5FD6" w:rsidRDefault="00B5171B" w:rsidP="00B5171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b/>
                <w:color w:val="000000" w:themeColor="text1"/>
                <w:sz w:val="20"/>
                <w:szCs w:val="20"/>
              </w:rPr>
              <w:t>FORMATIVA</w:t>
            </w:r>
          </w:p>
        </w:tc>
        <w:tc>
          <w:tcPr>
            <w:tcW w:w="12048" w:type="dxa"/>
            <w:shd w:val="clear" w:color="auto" w:fill="FFFFFF"/>
          </w:tcPr>
          <w:p w14:paraId="776D8ED4" w14:textId="77777777" w:rsidR="00B5171B" w:rsidRPr="003A5FD6" w:rsidRDefault="00B5171B" w:rsidP="00B5171B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La evaluación formativa es un proceso continuo que permite monitorear el aprendizaje de los estudiantes y proporcionar retroalimentación oportuna para su mejora.</w:t>
            </w:r>
          </w:p>
          <w:p w14:paraId="410D5EAA" w14:textId="77777777" w:rsidR="00B5171B" w:rsidRPr="003A5FD6" w:rsidRDefault="00B5171B" w:rsidP="00B5171B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Style w:val="Textoennegrita"/>
                <w:rFonts w:ascii="Arial Narrow" w:hAnsi="Arial Narrow" w:cs="Arial"/>
                <w:sz w:val="20"/>
                <w:szCs w:val="20"/>
              </w:rPr>
              <w:t>Estrategias de aplicación:</w:t>
            </w:r>
          </w:p>
          <w:p w14:paraId="38F57F24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Implementación de preguntas desafiantes durante las clases para estimular el pensamiento crítico.</w:t>
            </w:r>
          </w:p>
          <w:p w14:paraId="3D1B6AAF" w14:textId="310D4F26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 xml:space="preserve">Uso de listas de cotejo, escalas de valoración </w:t>
            </w:r>
          </w:p>
          <w:p w14:paraId="5FD896E9" w14:textId="66A2350D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Aplicación de autoevaluación y con criterios claros y previamente socializados.</w:t>
            </w:r>
          </w:p>
          <w:p w14:paraId="13225299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Observación de desempeños en tareas individuales y colaborativas.</w:t>
            </w:r>
          </w:p>
          <w:p w14:paraId="26C764EA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Desarrollo de procesos de retroalimentación individual y grupal, enfatizando logros y aspectos a mejorar.</w:t>
            </w:r>
          </w:p>
          <w:p w14:paraId="4A773ABA" w14:textId="77777777" w:rsidR="00B5171B" w:rsidRPr="003A5FD6" w:rsidRDefault="00B5171B" w:rsidP="00B5171B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Style w:val="Textoennegrita"/>
                <w:rFonts w:ascii="Arial Narrow" w:hAnsi="Arial Narrow" w:cs="Arial"/>
                <w:sz w:val="20"/>
                <w:szCs w:val="20"/>
              </w:rPr>
              <w:t>Uso de resultados:</w:t>
            </w:r>
          </w:p>
          <w:p w14:paraId="5B14C39E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Ajustar estrategias didácticas en función de las evidencias recolectadas.</w:t>
            </w:r>
          </w:p>
          <w:p w14:paraId="038A6DD5" w14:textId="77777777" w:rsidR="003046EC" w:rsidRPr="003A5FD6" w:rsidRDefault="00B5171B" w:rsidP="003046EC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Favorecer la reflexión del estudiante sobre su propio aprendizaje.</w:t>
            </w:r>
          </w:p>
          <w:p w14:paraId="5AA0927B" w14:textId="0C3C620E" w:rsidR="00B5171B" w:rsidRPr="003A5FD6" w:rsidRDefault="00B5171B" w:rsidP="003046EC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lastRenderedPageBreak/>
              <w:t>Potenciar el desarrollo de la autonomía y la metacognición en los estudiantes.</w:t>
            </w:r>
          </w:p>
        </w:tc>
      </w:tr>
      <w:tr w:rsidR="00B5171B" w:rsidRPr="003A5FD6" w14:paraId="448C0417" w14:textId="77777777" w:rsidTr="007561A3">
        <w:trPr>
          <w:trHeight w:val="1982"/>
        </w:trPr>
        <w:tc>
          <w:tcPr>
            <w:tcW w:w="2694" w:type="dxa"/>
            <w:shd w:val="clear" w:color="auto" w:fill="FFFFFF"/>
            <w:vAlign w:val="center"/>
          </w:tcPr>
          <w:p w14:paraId="75D032F0" w14:textId="4A85CE5B" w:rsidR="00B5171B" w:rsidRPr="003A5FD6" w:rsidRDefault="00B5171B" w:rsidP="00B5171B">
            <w:pPr>
              <w:rPr>
                <w:rFonts w:ascii="Arial Narrow" w:eastAsia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3A5FD6">
              <w:rPr>
                <w:rFonts w:ascii="Arial Narrow" w:eastAsia="Arial Narrow" w:hAnsi="Arial Narrow" w:cs="Arial"/>
                <w:b/>
                <w:color w:val="000000" w:themeColor="text1"/>
                <w:sz w:val="20"/>
                <w:szCs w:val="20"/>
              </w:rPr>
              <w:lastRenderedPageBreak/>
              <w:t>SUMATIVA</w:t>
            </w:r>
          </w:p>
        </w:tc>
        <w:tc>
          <w:tcPr>
            <w:tcW w:w="12048" w:type="dxa"/>
            <w:shd w:val="clear" w:color="auto" w:fill="FFFFFF"/>
          </w:tcPr>
          <w:p w14:paraId="0A4A5766" w14:textId="77777777" w:rsidR="00B5171B" w:rsidRPr="003A5FD6" w:rsidRDefault="00B5171B" w:rsidP="00B5171B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La evaluación sumativa se lleva a cabo en momentos clave del año escolar para valorar el nivel de logro de los aprendizajes alcanzados por los estudiantes en relación con los desempeños esperados.</w:t>
            </w:r>
          </w:p>
          <w:p w14:paraId="61078B77" w14:textId="77777777" w:rsidR="00B5171B" w:rsidRPr="003A5FD6" w:rsidRDefault="00B5171B" w:rsidP="00B5171B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Style w:val="Textoennegrita"/>
                <w:rFonts w:ascii="Arial Narrow" w:hAnsi="Arial Narrow" w:cs="Arial"/>
                <w:sz w:val="20"/>
                <w:szCs w:val="20"/>
              </w:rPr>
              <w:t>Estrategias de aplicación:</w:t>
            </w:r>
          </w:p>
          <w:p w14:paraId="797E42E5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Aplicación de pruebas escritas y orales con énfasis en la resolución de problemas en contextos reales.</w:t>
            </w:r>
          </w:p>
          <w:p w14:paraId="7BD95641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Desarrollo de proyectos interdisciplinarios que evidencien el nivel de consolidación de competencias.</w:t>
            </w:r>
          </w:p>
          <w:p w14:paraId="5BCF009C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Presentaciones orales y debates argumentativos.</w:t>
            </w:r>
          </w:p>
          <w:p w14:paraId="2F574A66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Elaboración de portafolios que recopilen evidencias de aprendizaje a lo largo de un periodo determinado.</w:t>
            </w:r>
          </w:p>
          <w:p w14:paraId="42CDE9D8" w14:textId="77777777" w:rsidR="00B5171B" w:rsidRPr="003A5FD6" w:rsidRDefault="00B5171B" w:rsidP="00B5171B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Style w:val="Textoennegrita"/>
                <w:rFonts w:ascii="Arial Narrow" w:hAnsi="Arial Narrow" w:cs="Arial"/>
                <w:sz w:val="20"/>
                <w:szCs w:val="20"/>
              </w:rPr>
              <w:t>Uso de resultados:</w:t>
            </w:r>
          </w:p>
          <w:p w14:paraId="7090E58C" w14:textId="77777777" w:rsidR="00B5171B" w:rsidRPr="003A5FD6" w:rsidRDefault="00B5171B" w:rsidP="00B5171B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Reflexión sobre los avances individuales y colectivos.</w:t>
            </w:r>
          </w:p>
          <w:p w14:paraId="6A150AF8" w14:textId="77777777" w:rsidR="00D17A0E" w:rsidRPr="003A5FD6" w:rsidRDefault="00B5171B" w:rsidP="00D17A0E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Toma de decisiones para reforzar o profundizar aprendizajes.</w:t>
            </w:r>
          </w:p>
          <w:p w14:paraId="4F3F256F" w14:textId="458713F2" w:rsidR="00B5171B" w:rsidRPr="003A5FD6" w:rsidRDefault="00B5171B" w:rsidP="00D17A0E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318" w:hanging="260"/>
              <w:rPr>
                <w:rFonts w:ascii="Arial Narrow" w:hAnsi="Arial Narrow" w:cs="Arial"/>
                <w:sz w:val="20"/>
                <w:szCs w:val="20"/>
              </w:rPr>
            </w:pPr>
            <w:r w:rsidRPr="003A5FD6">
              <w:rPr>
                <w:rFonts w:ascii="Arial Narrow" w:hAnsi="Arial Narrow" w:cs="Arial"/>
                <w:sz w:val="20"/>
                <w:szCs w:val="20"/>
              </w:rPr>
              <w:t>Comunicación de los resultados a los estudiantes y sus familias para promover la mejora continua.</w:t>
            </w:r>
          </w:p>
        </w:tc>
      </w:tr>
    </w:tbl>
    <w:p w14:paraId="496F8D70" w14:textId="77777777" w:rsidR="0051063E" w:rsidRPr="003A5FD6" w:rsidRDefault="0051063E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1F3864"/>
          <w:sz w:val="20"/>
          <w:szCs w:val="20"/>
        </w:rPr>
      </w:pPr>
    </w:p>
    <w:p w14:paraId="57AD8A25" w14:textId="75246155" w:rsidR="00500414" w:rsidRPr="003A5FD6" w:rsidRDefault="00500414" w:rsidP="00D73D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80"/>
        <w:jc w:val="right"/>
        <w:rPr>
          <w:rFonts w:ascii="Arial Narrow" w:eastAsia="Arial Narrow" w:hAnsi="Arial Narrow" w:cs="Arial"/>
          <w:b/>
          <w:i/>
          <w:color w:val="000000"/>
          <w:sz w:val="20"/>
          <w:szCs w:val="20"/>
        </w:rPr>
      </w:pPr>
      <w:r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>Cusco</w:t>
      </w:r>
      <w:r w:rsidR="005B0938"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>,</w:t>
      </w:r>
      <w:r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 xml:space="preserve"> </w:t>
      </w:r>
      <w:r w:rsidR="006375BA"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>abril</w:t>
      </w:r>
      <w:r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 xml:space="preserve"> de 202</w:t>
      </w:r>
      <w:r w:rsidR="00DF7B8C"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>6</w:t>
      </w:r>
      <w:r w:rsidRPr="003A5FD6">
        <w:rPr>
          <w:rFonts w:ascii="Arial Narrow" w:eastAsia="Arial Narrow" w:hAnsi="Arial Narrow" w:cs="Arial"/>
          <w:b/>
          <w:i/>
          <w:color w:val="000000"/>
          <w:sz w:val="20"/>
          <w:szCs w:val="20"/>
        </w:rPr>
        <w:t>.</w:t>
      </w:r>
    </w:p>
    <w:p w14:paraId="34FE6BD9" w14:textId="77777777" w:rsidR="00500414" w:rsidRPr="003A5FD6" w:rsidRDefault="00500414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1F3864"/>
          <w:sz w:val="20"/>
          <w:szCs w:val="20"/>
        </w:rPr>
      </w:pPr>
    </w:p>
    <w:p w14:paraId="55E268AE" w14:textId="77777777" w:rsidR="00B5171B" w:rsidRPr="003A5FD6" w:rsidRDefault="00B5171B" w:rsidP="00841A6E">
      <w:pPr>
        <w:spacing w:after="0" w:line="240" w:lineRule="auto"/>
        <w:rPr>
          <w:rFonts w:ascii="Arial Narrow" w:eastAsia="Arial Narrow" w:hAnsi="Arial Narrow" w:cs="Arial"/>
          <w:b/>
          <w:color w:val="1F3864"/>
          <w:sz w:val="20"/>
          <w:szCs w:val="20"/>
        </w:rPr>
      </w:pPr>
      <w:bookmarkStart w:id="5" w:name="_Hlk194865459"/>
    </w:p>
    <w:p w14:paraId="69D6C7EE" w14:textId="44D6FA73" w:rsidR="00B5171B" w:rsidRPr="003A5FD6" w:rsidRDefault="00841A6E" w:rsidP="00B5171B">
      <w:pPr>
        <w:spacing w:after="0" w:line="240" w:lineRule="auto"/>
        <w:ind w:left="6939" w:firstLine="141"/>
        <w:rPr>
          <w:rFonts w:ascii="Arial Narrow" w:eastAsia="Arial Narrow" w:hAnsi="Arial Narrow" w:cs="Arial Narrow"/>
          <w:sz w:val="20"/>
          <w:szCs w:val="20"/>
        </w:rPr>
      </w:pPr>
      <w:r w:rsidRPr="003A5FD6">
        <w:rPr>
          <w:rFonts w:ascii="Arial Narrow" w:hAnsi="Arial Narrow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0EDAC4" wp14:editId="327CD9FA">
                <wp:simplePos x="0" y="0"/>
                <wp:positionH relativeFrom="column">
                  <wp:posOffset>4222115</wp:posOffset>
                </wp:positionH>
                <wp:positionV relativeFrom="paragraph">
                  <wp:posOffset>13335</wp:posOffset>
                </wp:positionV>
                <wp:extent cx="2398395" cy="581025"/>
                <wp:effectExtent l="0" t="0" r="1905" b="127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BCD9F" w14:textId="77777777" w:rsidR="005675DB" w:rsidRDefault="005675DB" w:rsidP="00B5171B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5FAC2DA4" w14:textId="77777777" w:rsidR="005675DB" w:rsidRPr="00A61C34" w:rsidRDefault="005675DB" w:rsidP="00B5171B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Coordinadora Pedagógica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0EDAC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32.45pt;margin-top:1.05pt;width:188.85pt;height:4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" stroked="f">
                <v:textbox style="mso-fit-shape-to-text:t">
                  <w:txbxContent>
                    <w:p w14:paraId="621BCD9F" w14:textId="77777777" w:rsidR="005675DB" w:rsidRDefault="005675DB" w:rsidP="00B5171B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5FAC2DA4" w14:textId="77777777" w:rsidR="005675DB" w:rsidRPr="00A61C34" w:rsidRDefault="005675DB" w:rsidP="00B5171B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Coordinadora Pedagógica</w:t>
                      </w:r>
                    </w:p>
                  </w:txbxContent>
                </v:textbox>
              </v:shape>
            </w:pict>
          </mc:Fallback>
        </mc:AlternateContent>
      </w:r>
      <w:r w:rsidR="00B5171B" w:rsidRPr="003A5FD6">
        <w:rPr>
          <w:rFonts w:ascii="Arial Narrow" w:hAnsi="Arial Narrow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F104C" wp14:editId="69312EB7">
                <wp:simplePos x="0" y="0"/>
                <wp:positionH relativeFrom="column">
                  <wp:posOffset>6868709</wp:posOffset>
                </wp:positionH>
                <wp:positionV relativeFrom="paragraph">
                  <wp:posOffset>46519</wp:posOffset>
                </wp:positionV>
                <wp:extent cx="2398395" cy="581025"/>
                <wp:effectExtent l="0" t="0" r="1905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FB66" w14:textId="124B37BE" w:rsidR="005675DB" w:rsidRPr="00A61C34" w:rsidRDefault="005675DB" w:rsidP="00B5171B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4F104C" id="_x0000_s1027" type="#_x0000_t202" style="position:absolute;left:0;text-align:left;margin-left:540.85pt;margin-top:3.65pt;width:188.8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" stroked="f">
                <v:textbox style="mso-fit-shape-to-text:t">
                  <w:txbxContent>
                    <w:p w14:paraId="4D6BFB66" w14:textId="124B37BE" w:rsidR="005675DB" w:rsidRPr="00A61C34" w:rsidRDefault="005675DB" w:rsidP="00B5171B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171B" w:rsidRPr="003A5FD6">
        <w:rPr>
          <w:rFonts w:ascii="Arial Narrow" w:hAnsi="Arial Narrow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A0D1B" wp14:editId="52B8515C">
                <wp:simplePos x="0" y="0"/>
                <wp:positionH relativeFrom="column">
                  <wp:posOffset>112081</wp:posOffset>
                </wp:positionH>
                <wp:positionV relativeFrom="paragraph">
                  <wp:posOffset>57086</wp:posOffset>
                </wp:positionV>
                <wp:extent cx="2398395" cy="581025"/>
                <wp:effectExtent l="0" t="0" r="1905" b="127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84648" w14:textId="77777777" w:rsidR="005675DB" w:rsidRDefault="005675DB" w:rsidP="00B5171B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66CD03E8" w14:textId="77777777" w:rsidR="005675DB" w:rsidRPr="00A61C34" w:rsidRDefault="005675DB" w:rsidP="00B5171B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Sub Director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DA0D1B" id="_x0000_s1028" type="#_x0000_t202" style="position:absolute;left:0;text-align:left;margin-left:8.85pt;margin-top:4.5pt;width:188.85pt;height:45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" stroked="f">
                <v:textbox style="mso-fit-shape-to-text:t">
                  <w:txbxContent>
                    <w:p w14:paraId="42984648" w14:textId="77777777" w:rsidR="005675DB" w:rsidRDefault="005675DB" w:rsidP="00B5171B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66CD03E8" w14:textId="77777777" w:rsidR="005675DB" w:rsidRPr="00A61C34" w:rsidRDefault="005675DB" w:rsidP="00B5171B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Sub Director </w:t>
                      </w:r>
                    </w:p>
                  </w:txbxContent>
                </v:textbox>
              </v:shape>
            </w:pict>
          </mc:Fallback>
        </mc:AlternateContent>
      </w:r>
    </w:p>
    <w:p w14:paraId="6FC0F044" w14:textId="1393D6DB" w:rsidR="00B5171B" w:rsidRPr="003A5FD6" w:rsidRDefault="00B5171B" w:rsidP="00B5171B">
      <w:pPr>
        <w:spacing w:after="0" w:line="240" w:lineRule="auto"/>
        <w:jc w:val="center"/>
        <w:rPr>
          <w:rFonts w:ascii="Arial Narrow" w:eastAsia="Arial Narrow" w:hAnsi="Arial Narrow" w:cs="Arial"/>
          <w:b/>
          <w:color w:val="1F3864"/>
          <w:sz w:val="20"/>
          <w:szCs w:val="20"/>
        </w:rPr>
      </w:pPr>
    </w:p>
    <w:p w14:paraId="57CE55BD" w14:textId="77777777" w:rsidR="00B5171B" w:rsidRPr="003A5FD6" w:rsidRDefault="00B5171B" w:rsidP="00B5171B">
      <w:pPr>
        <w:rPr>
          <w:rFonts w:ascii="Arial Narrow" w:eastAsia="Arial Narrow" w:hAnsi="Arial Narrow" w:cs="Arial"/>
          <w:sz w:val="20"/>
          <w:szCs w:val="20"/>
        </w:rPr>
      </w:pPr>
    </w:p>
    <w:p w14:paraId="3C5299C4" w14:textId="77777777" w:rsidR="003B7893" w:rsidRPr="003A5FD6" w:rsidRDefault="003B7893" w:rsidP="00B5171B">
      <w:pPr>
        <w:rPr>
          <w:rFonts w:ascii="Arial Narrow" w:eastAsia="Arial Narrow" w:hAnsi="Arial Narrow" w:cs="Arial"/>
          <w:sz w:val="20"/>
          <w:szCs w:val="20"/>
        </w:rPr>
      </w:pPr>
    </w:p>
    <w:p w14:paraId="3E569A66" w14:textId="77777777" w:rsidR="003B7893" w:rsidRPr="003A5FD6" w:rsidRDefault="003B7893" w:rsidP="00B5171B">
      <w:pPr>
        <w:rPr>
          <w:rFonts w:ascii="Arial Narrow" w:eastAsia="Arial Narrow" w:hAnsi="Arial Narrow" w:cs="Arial"/>
          <w:sz w:val="20"/>
          <w:szCs w:val="20"/>
        </w:rPr>
      </w:pPr>
    </w:p>
    <w:p w14:paraId="21BC2960" w14:textId="47E1D935" w:rsidR="00B5171B" w:rsidRPr="003A5FD6" w:rsidRDefault="00841A6E" w:rsidP="00B5171B">
      <w:pPr>
        <w:rPr>
          <w:rFonts w:ascii="Arial Narrow" w:eastAsia="Arial Narrow" w:hAnsi="Arial Narrow" w:cs="Arial"/>
          <w:sz w:val="20"/>
          <w:szCs w:val="20"/>
        </w:rPr>
      </w:pPr>
      <w:r w:rsidRPr="003A5FD6">
        <w:rPr>
          <w:rFonts w:ascii="Arial Narrow" w:hAnsi="Arial Narrow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BBBA41" wp14:editId="02CC2240">
                <wp:simplePos x="0" y="0"/>
                <wp:positionH relativeFrom="margin">
                  <wp:posOffset>6248400</wp:posOffset>
                </wp:positionH>
                <wp:positionV relativeFrom="paragraph">
                  <wp:posOffset>233045</wp:posOffset>
                </wp:positionV>
                <wp:extent cx="2398395" cy="581025"/>
                <wp:effectExtent l="0" t="0" r="1905" b="508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7B0C0" w14:textId="77777777" w:rsidR="00841A6E" w:rsidRDefault="00841A6E" w:rsidP="00841A6E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54548CE4" w14:textId="77777777" w:rsidR="00841A6E" w:rsidRDefault="00841A6E" w:rsidP="00841A6E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29176F"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MUÑOZ SARMIENTO GIOVANNA, Jacqueline</w:t>
                            </w:r>
                          </w:p>
                          <w:p w14:paraId="4AADEA2F" w14:textId="77777777" w:rsidR="00841A6E" w:rsidRPr="00A61C34" w:rsidRDefault="00841A6E" w:rsidP="00841A6E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BBBA41" id="_x0000_s1029" type="#_x0000_t202" style="position:absolute;margin-left:492pt;margin-top:18.35pt;width:188.85pt;height:45.7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" stroked="f">
                <v:textbox style="mso-fit-shape-to-text:t">
                  <w:txbxContent>
                    <w:p w14:paraId="3747B0C0" w14:textId="77777777" w:rsidR="00841A6E" w:rsidRDefault="00841A6E" w:rsidP="00841A6E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54548CE4" w14:textId="77777777" w:rsidR="00841A6E" w:rsidRDefault="00841A6E" w:rsidP="00841A6E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29176F"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  <w:t>MUÑOZ SARMIENTO GIOVANNA, Jacqueline</w:t>
                      </w:r>
                    </w:p>
                    <w:p w14:paraId="4AADEA2F" w14:textId="77777777" w:rsidR="00841A6E" w:rsidRPr="00A61C34" w:rsidRDefault="00841A6E" w:rsidP="00841A6E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8C0910" w14:textId="3D8573CD" w:rsidR="00B5171B" w:rsidRPr="003A5FD6" w:rsidRDefault="00841A6E" w:rsidP="00B5171B">
      <w:pPr>
        <w:rPr>
          <w:rFonts w:ascii="Arial Narrow" w:eastAsia="Arial Narrow" w:hAnsi="Arial Narrow" w:cs="Arial"/>
          <w:sz w:val="20"/>
          <w:szCs w:val="20"/>
        </w:rPr>
      </w:pPr>
      <w:r w:rsidRPr="003A5FD6">
        <w:rPr>
          <w:rFonts w:ascii="Arial Narrow" w:hAnsi="Arial Narrow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AAD401" wp14:editId="5A21E658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2398395" cy="581025"/>
                <wp:effectExtent l="0" t="0" r="1905" b="8255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BD1AD" w14:textId="77777777" w:rsidR="00841A6E" w:rsidRDefault="00841A6E" w:rsidP="00841A6E">
                            <w:pPr>
                              <w:spacing w:after="0"/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6F27C405" w14:textId="77777777" w:rsidR="00841A6E" w:rsidRPr="0029176F" w:rsidRDefault="00841A6E" w:rsidP="00841A6E">
                            <w:pPr>
                              <w:spacing w:after="160" w:line="240" w:lineRule="auto"/>
                              <w:ind w:hanging="14"/>
                              <w:contextualSpacing/>
                              <w:jc w:val="center"/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29176F"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 xml:space="preserve">HUAMANÑAHUI ARTEAGA, </w:t>
                            </w:r>
                            <w:proofErr w:type="spellStart"/>
                            <w:r w:rsidRPr="0029176F"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Giselia</w:t>
                            </w:r>
                            <w:proofErr w:type="spellEnd"/>
                          </w:p>
                          <w:p w14:paraId="6397DC7D" w14:textId="77777777" w:rsidR="00841A6E" w:rsidRPr="00A61C34" w:rsidRDefault="00841A6E" w:rsidP="00841A6E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AAD401" id="_x0000_s1030" type="#_x0000_t202" style="position:absolute;margin-left:0;margin-top:4.15pt;width:188.85pt;height:45.75pt;z-index:251665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" stroked="f">
                <v:textbox style="mso-fit-shape-to-text:t">
                  <w:txbxContent>
                    <w:p w14:paraId="7E7BD1AD" w14:textId="77777777" w:rsidR="00841A6E" w:rsidRDefault="00841A6E" w:rsidP="00841A6E">
                      <w:pPr>
                        <w:spacing w:after="0"/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6F27C405" w14:textId="77777777" w:rsidR="00841A6E" w:rsidRPr="0029176F" w:rsidRDefault="00841A6E" w:rsidP="00841A6E">
                      <w:pPr>
                        <w:spacing w:after="160" w:line="240" w:lineRule="auto"/>
                        <w:ind w:hanging="14"/>
                        <w:contextualSpacing/>
                        <w:jc w:val="center"/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29176F"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  <w:t xml:space="preserve">HUAMANÑAHUI ARTEAGA, </w:t>
                      </w:r>
                      <w:proofErr w:type="spellStart"/>
                      <w:r w:rsidRPr="0029176F"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  <w:t>Giselia</w:t>
                      </w:r>
                      <w:proofErr w:type="spellEnd"/>
                    </w:p>
                    <w:p w14:paraId="6397DC7D" w14:textId="77777777" w:rsidR="00841A6E" w:rsidRPr="00A61C34" w:rsidRDefault="00841A6E" w:rsidP="00841A6E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5FD6">
        <w:rPr>
          <w:rFonts w:ascii="Arial Narrow" w:hAnsi="Arial Narrow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70A179" wp14:editId="7CEF951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84145" cy="581025"/>
                <wp:effectExtent l="0" t="0" r="1905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14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BA3AE" w14:textId="77777777" w:rsidR="00841A6E" w:rsidRDefault="00841A6E" w:rsidP="00841A6E">
                            <w:pPr>
                              <w:spacing w:after="0"/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11130422" w14:textId="77777777" w:rsidR="00841A6E" w:rsidRPr="0029176F" w:rsidRDefault="00841A6E" w:rsidP="00841A6E">
                            <w:pPr>
                              <w:spacing w:after="160" w:line="240" w:lineRule="auto"/>
                              <w:ind w:hanging="14"/>
                              <w:contextualSpacing/>
                              <w:jc w:val="center"/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29176F"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 xml:space="preserve">ZAFRA </w:t>
                            </w:r>
                            <w:proofErr w:type="spellStart"/>
                            <w:proofErr w:type="gramStart"/>
                            <w:r w:rsidRPr="0029176F"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POZO,Edwin</w:t>
                            </w:r>
                            <w:proofErr w:type="spellEnd"/>
                            <w:proofErr w:type="gramEnd"/>
                            <w:r w:rsidRPr="0029176F">
                              <w:rPr>
                                <w:rFonts w:ascii="Arial Narrow" w:eastAsia="Comic Sans MS" w:hAnsi="Arial Narrow" w:cs="Arial"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 xml:space="preserve"> José</w:t>
                            </w:r>
                          </w:p>
                          <w:p w14:paraId="21924F7D" w14:textId="77777777" w:rsidR="00841A6E" w:rsidRPr="00A61C34" w:rsidRDefault="00841A6E" w:rsidP="00841A6E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70A179" id="_x0000_s1031" type="#_x0000_t202" style="position:absolute;margin-left:0;margin-top:-.05pt;width:211.35pt;height:45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" stroked="f">
                <v:textbox style="mso-fit-shape-to-text:t">
                  <w:txbxContent>
                    <w:p w14:paraId="1D8BA3AE" w14:textId="77777777" w:rsidR="00841A6E" w:rsidRDefault="00841A6E" w:rsidP="00841A6E">
                      <w:pPr>
                        <w:spacing w:after="0"/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11130422" w14:textId="77777777" w:rsidR="00841A6E" w:rsidRPr="0029176F" w:rsidRDefault="00841A6E" w:rsidP="00841A6E">
                      <w:pPr>
                        <w:spacing w:after="160" w:line="240" w:lineRule="auto"/>
                        <w:ind w:hanging="14"/>
                        <w:contextualSpacing/>
                        <w:jc w:val="center"/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29176F"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  <w:t xml:space="preserve">ZAFRA </w:t>
                      </w:r>
                      <w:proofErr w:type="spellStart"/>
                      <w:proofErr w:type="gramStart"/>
                      <w:r w:rsidRPr="0029176F"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  <w:t>POZO,Edwin</w:t>
                      </w:r>
                      <w:proofErr w:type="spellEnd"/>
                      <w:proofErr w:type="gramEnd"/>
                      <w:r w:rsidRPr="0029176F">
                        <w:rPr>
                          <w:rFonts w:ascii="Arial Narrow" w:eastAsia="Comic Sans MS" w:hAnsi="Arial Narrow" w:cs="Arial"/>
                          <w:bCs/>
                          <w:sz w:val="20"/>
                          <w:szCs w:val="20"/>
                          <w:lang w:eastAsia="en-US"/>
                        </w:rPr>
                        <w:t xml:space="preserve"> José</w:t>
                      </w:r>
                    </w:p>
                    <w:p w14:paraId="21924F7D" w14:textId="77777777" w:rsidR="00841A6E" w:rsidRPr="00A61C34" w:rsidRDefault="00841A6E" w:rsidP="00841A6E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</w:txbxContent>
                </v:textbox>
              </v:shape>
            </w:pict>
          </mc:Fallback>
        </mc:AlternateContent>
      </w:r>
    </w:p>
    <w:bookmarkEnd w:id="5"/>
    <w:p w14:paraId="794485B3" w14:textId="77777777" w:rsidR="00B5171B" w:rsidRPr="003A5FD6" w:rsidRDefault="00B5171B" w:rsidP="00B5171B">
      <w:pPr>
        <w:rPr>
          <w:rFonts w:ascii="Arial Narrow" w:eastAsia="Arial Narrow" w:hAnsi="Arial Narrow" w:cs="Arial"/>
          <w:sz w:val="20"/>
          <w:szCs w:val="20"/>
        </w:rPr>
      </w:pPr>
    </w:p>
    <w:sectPr w:rsidR="00B5171B" w:rsidRPr="003A5FD6" w:rsidSect="00987F75">
      <w:headerReference w:type="default" r:id="rId8"/>
      <w:footerReference w:type="default" r:id="rId9"/>
      <w:pgSz w:w="16838" w:h="11906" w:orient="landscape"/>
      <w:pgMar w:top="1440" w:right="1080" w:bottom="1440" w:left="1080" w:header="34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9F15B" w14:textId="77777777" w:rsidR="00777322" w:rsidRDefault="00777322" w:rsidP="009C72EB">
      <w:pPr>
        <w:spacing w:after="0" w:line="240" w:lineRule="auto"/>
      </w:pPr>
      <w:r>
        <w:separator/>
      </w:r>
    </w:p>
  </w:endnote>
  <w:endnote w:type="continuationSeparator" w:id="0">
    <w:p w14:paraId="5895224A" w14:textId="77777777" w:rsidR="00777322" w:rsidRDefault="00777322" w:rsidP="009C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mbria"/>
    <w:charset w:val="00"/>
    <w:family w:val="auto"/>
    <w:pitch w:val="default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5DA13" w14:textId="78ED988A" w:rsidR="005675DB" w:rsidRDefault="005675DB" w:rsidP="009C72E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0ABFF" w14:textId="77777777" w:rsidR="00777322" w:rsidRDefault="00777322" w:rsidP="009C72EB">
      <w:pPr>
        <w:spacing w:after="0" w:line="240" w:lineRule="auto"/>
      </w:pPr>
      <w:r>
        <w:separator/>
      </w:r>
    </w:p>
  </w:footnote>
  <w:footnote w:type="continuationSeparator" w:id="0">
    <w:p w14:paraId="11CD5A85" w14:textId="77777777" w:rsidR="00777322" w:rsidRDefault="00777322" w:rsidP="009C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E1802" w14:textId="77777777" w:rsidR="005675DB" w:rsidRDefault="005675DB" w:rsidP="003856A5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</w:p>
  <w:p w14:paraId="1716599C" w14:textId="10C966D0" w:rsidR="005675DB" w:rsidRDefault="005675DB" w:rsidP="003856A5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>
      <w:rPr>
        <w:noProof/>
        <w:lang w:val="es-PE"/>
      </w:rPr>
      <w:drawing>
        <wp:inline distT="0" distB="0" distL="0" distR="0" wp14:anchorId="1979E8B2" wp14:editId="58899785">
          <wp:extent cx="4769742" cy="698642"/>
          <wp:effectExtent l="0" t="0" r="0" b="635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822" t="27751" r="26611" b="61420"/>
                  <a:stretch/>
                </pic:blipFill>
                <pic:spPr bwMode="auto">
                  <a:xfrm>
                    <a:off x="0" y="0"/>
                    <a:ext cx="4854921" cy="7111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6C3CB5" w14:textId="77777777" w:rsidR="005675DB" w:rsidRDefault="005675DB" w:rsidP="003856A5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</w:p>
  <w:p w14:paraId="637F7753" w14:textId="16DCFF4D" w:rsidR="005675DB" w:rsidRPr="003856A5" w:rsidRDefault="005675DB" w:rsidP="003856A5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 w:rsidRPr="003856A5">
      <w:rPr>
        <w:rFonts w:ascii="Arial Narrow" w:hAnsi="Arial Narrow"/>
        <w:b/>
        <w:bCs/>
        <w:sz w:val="20"/>
        <w:szCs w:val="20"/>
      </w:rPr>
      <w:t>"DECENIO DE LA IGUALDAD DE OPORTUNIDADES PARA MUJERES Y HOMBRES”</w:t>
    </w:r>
  </w:p>
  <w:p w14:paraId="6E112AD1" w14:textId="79C99BB2" w:rsidR="005675DB" w:rsidRPr="003856A5" w:rsidRDefault="005675DB" w:rsidP="003856A5">
    <w:pPr>
      <w:pStyle w:val="Encabezado"/>
      <w:jc w:val="center"/>
      <w:rPr>
        <w:rFonts w:ascii="Arial Narrow" w:hAnsi="Arial Narrow"/>
        <w:b/>
        <w:bCs/>
        <w:sz w:val="20"/>
        <w:szCs w:val="20"/>
      </w:rPr>
    </w:pPr>
    <w:r w:rsidRPr="003856A5">
      <w:rPr>
        <w:rFonts w:ascii="Arial Narrow" w:hAnsi="Arial Narrow"/>
        <w:b/>
        <w:bCs/>
        <w:sz w:val="20"/>
        <w:szCs w:val="20"/>
      </w:rPr>
      <w:t>“AÑO DE LA RECUPERACIÓN Y CONSOLIDACIÓN DE LA ECONOMÍA PERUANA”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0356"/>
    <w:multiLevelType w:val="hybridMultilevel"/>
    <w:tmpl w:val="4AB20F80"/>
    <w:lvl w:ilvl="0" w:tplc="4D96CD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E1C77"/>
    <w:multiLevelType w:val="hybridMultilevel"/>
    <w:tmpl w:val="6BB463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5EAE"/>
    <w:multiLevelType w:val="multilevel"/>
    <w:tmpl w:val="1D4AF00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F6159E"/>
    <w:multiLevelType w:val="multilevel"/>
    <w:tmpl w:val="1BC6EEA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C054F55"/>
    <w:multiLevelType w:val="hybridMultilevel"/>
    <w:tmpl w:val="4FACF4E6"/>
    <w:lvl w:ilvl="0" w:tplc="4D96CD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6586A"/>
    <w:multiLevelType w:val="hybridMultilevel"/>
    <w:tmpl w:val="3BDCC006"/>
    <w:lvl w:ilvl="0" w:tplc="8306E712">
      <w:start w:val="1"/>
      <w:numFmt w:val="bullet"/>
      <w:lvlText w:val="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3184A"/>
    <w:multiLevelType w:val="hybridMultilevel"/>
    <w:tmpl w:val="27400D88"/>
    <w:lvl w:ilvl="0" w:tplc="4D96CD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31834"/>
    <w:multiLevelType w:val="hybridMultilevel"/>
    <w:tmpl w:val="345C14C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E5618"/>
    <w:multiLevelType w:val="multilevel"/>
    <w:tmpl w:val="378A1D8A"/>
    <w:lvl w:ilvl="0">
      <w:start w:val="1"/>
      <w:numFmt w:val="decimal"/>
      <w:lvlText w:val="%1."/>
      <w:lvlJc w:val="left"/>
      <w:pPr>
        <w:ind w:left="828" w:hanging="361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816" w:hanging="361"/>
      </w:pPr>
    </w:lvl>
    <w:lvl w:ilvl="2">
      <w:numFmt w:val="bullet"/>
      <w:lvlText w:val="•"/>
      <w:lvlJc w:val="left"/>
      <w:pPr>
        <w:ind w:left="2812" w:hanging="361"/>
      </w:pPr>
    </w:lvl>
    <w:lvl w:ilvl="3">
      <w:numFmt w:val="bullet"/>
      <w:lvlText w:val="•"/>
      <w:lvlJc w:val="left"/>
      <w:pPr>
        <w:ind w:left="3808" w:hanging="361"/>
      </w:pPr>
    </w:lvl>
    <w:lvl w:ilvl="4">
      <w:numFmt w:val="bullet"/>
      <w:lvlText w:val="•"/>
      <w:lvlJc w:val="left"/>
      <w:pPr>
        <w:ind w:left="4804" w:hanging="361"/>
      </w:pPr>
    </w:lvl>
    <w:lvl w:ilvl="5">
      <w:numFmt w:val="bullet"/>
      <w:lvlText w:val="•"/>
      <w:lvlJc w:val="left"/>
      <w:pPr>
        <w:ind w:left="5801" w:hanging="361"/>
      </w:pPr>
    </w:lvl>
    <w:lvl w:ilvl="6">
      <w:numFmt w:val="bullet"/>
      <w:lvlText w:val="•"/>
      <w:lvlJc w:val="left"/>
      <w:pPr>
        <w:ind w:left="6797" w:hanging="361"/>
      </w:pPr>
    </w:lvl>
    <w:lvl w:ilvl="7">
      <w:numFmt w:val="bullet"/>
      <w:lvlText w:val="•"/>
      <w:lvlJc w:val="left"/>
      <w:pPr>
        <w:ind w:left="7793" w:hanging="361"/>
      </w:pPr>
    </w:lvl>
    <w:lvl w:ilvl="8">
      <w:numFmt w:val="bullet"/>
      <w:lvlText w:val="•"/>
      <w:lvlJc w:val="left"/>
      <w:pPr>
        <w:ind w:left="8789" w:hanging="361"/>
      </w:pPr>
    </w:lvl>
  </w:abstractNum>
  <w:abstractNum w:abstractNumId="9" w15:restartNumberingAfterBreak="0">
    <w:nsid w:val="17D04922"/>
    <w:multiLevelType w:val="hybridMultilevel"/>
    <w:tmpl w:val="225A3302"/>
    <w:lvl w:ilvl="0" w:tplc="18E0CDA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90A55"/>
    <w:multiLevelType w:val="hybridMultilevel"/>
    <w:tmpl w:val="DD50FE1C"/>
    <w:lvl w:ilvl="0" w:tplc="1486979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1227A4"/>
    <w:multiLevelType w:val="multilevel"/>
    <w:tmpl w:val="CC7AE4A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56643E7"/>
    <w:multiLevelType w:val="hybridMultilevel"/>
    <w:tmpl w:val="6AD6F028"/>
    <w:lvl w:ilvl="0" w:tplc="4D96CD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97D7E"/>
    <w:multiLevelType w:val="multilevel"/>
    <w:tmpl w:val="58261A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9D265B2"/>
    <w:multiLevelType w:val="hybridMultilevel"/>
    <w:tmpl w:val="E4E6CCF4"/>
    <w:lvl w:ilvl="0" w:tplc="18E0CDA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D4DE5"/>
    <w:multiLevelType w:val="multilevel"/>
    <w:tmpl w:val="027E178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C8A29CE"/>
    <w:multiLevelType w:val="multilevel"/>
    <w:tmpl w:val="15D8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762D1E"/>
    <w:multiLevelType w:val="hybridMultilevel"/>
    <w:tmpl w:val="A8C29162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3043C"/>
    <w:multiLevelType w:val="multilevel"/>
    <w:tmpl w:val="349EE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4716591E"/>
    <w:multiLevelType w:val="hybridMultilevel"/>
    <w:tmpl w:val="1668E3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B36BC"/>
    <w:multiLevelType w:val="hybridMultilevel"/>
    <w:tmpl w:val="F378E87E"/>
    <w:lvl w:ilvl="0" w:tplc="CB725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C4673"/>
    <w:multiLevelType w:val="hybridMultilevel"/>
    <w:tmpl w:val="C85AC3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E338C"/>
    <w:multiLevelType w:val="hybridMultilevel"/>
    <w:tmpl w:val="6B562B3E"/>
    <w:lvl w:ilvl="0" w:tplc="61F0A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40A1C"/>
    <w:multiLevelType w:val="multilevel"/>
    <w:tmpl w:val="FAE0F5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2169AB"/>
    <w:multiLevelType w:val="hybridMultilevel"/>
    <w:tmpl w:val="CE3C4A32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DE1914"/>
    <w:multiLevelType w:val="hybridMultilevel"/>
    <w:tmpl w:val="D1541A96"/>
    <w:lvl w:ilvl="0" w:tplc="4A00747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7463C"/>
    <w:multiLevelType w:val="multilevel"/>
    <w:tmpl w:val="539A95D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ADE3EB6"/>
    <w:multiLevelType w:val="hybridMultilevel"/>
    <w:tmpl w:val="8110B6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7A0F63"/>
    <w:multiLevelType w:val="hybridMultilevel"/>
    <w:tmpl w:val="F17A96F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30B97"/>
    <w:multiLevelType w:val="hybridMultilevel"/>
    <w:tmpl w:val="B0542B6A"/>
    <w:lvl w:ilvl="0" w:tplc="E3166D7E">
      <w:start w:val="1"/>
      <w:numFmt w:val="bullet"/>
      <w:lvlText w:val="†"/>
      <w:lvlJc w:val="left"/>
      <w:pPr>
        <w:ind w:left="720" w:hanging="360"/>
      </w:pPr>
      <w:rPr>
        <w:rFonts w:ascii="Tw Cen MT Condensed Extra Bold" w:hAnsi="Tw Cen MT Condensed Extra Bol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A77FD"/>
    <w:multiLevelType w:val="hybridMultilevel"/>
    <w:tmpl w:val="E8E05C16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C141B0"/>
    <w:multiLevelType w:val="hybridMultilevel"/>
    <w:tmpl w:val="27E625DC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77207A"/>
    <w:multiLevelType w:val="multilevel"/>
    <w:tmpl w:val="2DC64A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9646E57"/>
    <w:multiLevelType w:val="multilevel"/>
    <w:tmpl w:val="778A46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99550D6"/>
    <w:multiLevelType w:val="hybridMultilevel"/>
    <w:tmpl w:val="ECF8902E"/>
    <w:lvl w:ilvl="0" w:tplc="280A000D">
      <w:start w:val="1"/>
      <w:numFmt w:val="bullet"/>
      <w:lvlText w:val=""/>
      <w:lvlJc w:val="left"/>
      <w:pPr>
        <w:ind w:left="25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9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</w:abstractNum>
  <w:abstractNum w:abstractNumId="35" w15:restartNumberingAfterBreak="0">
    <w:nsid w:val="6DFA5147"/>
    <w:multiLevelType w:val="hybridMultilevel"/>
    <w:tmpl w:val="FD4E602C"/>
    <w:lvl w:ilvl="0" w:tplc="56D6C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195563"/>
    <w:multiLevelType w:val="hybridMultilevel"/>
    <w:tmpl w:val="E71E105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24F8C"/>
    <w:multiLevelType w:val="hybridMultilevel"/>
    <w:tmpl w:val="C44C33E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F5028"/>
    <w:multiLevelType w:val="multilevel"/>
    <w:tmpl w:val="CFAA6A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9660429"/>
    <w:multiLevelType w:val="hybridMultilevel"/>
    <w:tmpl w:val="78D4EE20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A74B4B"/>
    <w:multiLevelType w:val="multilevel"/>
    <w:tmpl w:val="5DD66C4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ACB11B9"/>
    <w:multiLevelType w:val="multilevel"/>
    <w:tmpl w:val="2EB40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2" w15:restartNumberingAfterBreak="0">
    <w:nsid w:val="7AF257CF"/>
    <w:multiLevelType w:val="hybridMultilevel"/>
    <w:tmpl w:val="E57E9AD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41"/>
  </w:num>
  <w:num w:numId="4">
    <w:abstractNumId w:val="18"/>
  </w:num>
  <w:num w:numId="5">
    <w:abstractNumId w:val="15"/>
  </w:num>
  <w:num w:numId="6">
    <w:abstractNumId w:val="40"/>
  </w:num>
  <w:num w:numId="7">
    <w:abstractNumId w:val="33"/>
  </w:num>
  <w:num w:numId="8">
    <w:abstractNumId w:val="38"/>
  </w:num>
  <w:num w:numId="9">
    <w:abstractNumId w:val="13"/>
  </w:num>
  <w:num w:numId="10">
    <w:abstractNumId w:val="3"/>
  </w:num>
  <w:num w:numId="11">
    <w:abstractNumId w:val="8"/>
  </w:num>
  <w:num w:numId="12">
    <w:abstractNumId w:val="26"/>
  </w:num>
  <w:num w:numId="13">
    <w:abstractNumId w:val="21"/>
  </w:num>
  <w:num w:numId="14">
    <w:abstractNumId w:val="28"/>
  </w:num>
  <w:num w:numId="15">
    <w:abstractNumId w:val="34"/>
  </w:num>
  <w:num w:numId="16">
    <w:abstractNumId w:val="30"/>
  </w:num>
  <w:num w:numId="17">
    <w:abstractNumId w:val="5"/>
  </w:num>
  <w:num w:numId="18">
    <w:abstractNumId w:val="29"/>
  </w:num>
  <w:num w:numId="19">
    <w:abstractNumId w:val="1"/>
  </w:num>
  <w:num w:numId="20">
    <w:abstractNumId w:val="12"/>
  </w:num>
  <w:num w:numId="21">
    <w:abstractNumId w:val="0"/>
  </w:num>
  <w:num w:numId="22">
    <w:abstractNumId w:val="6"/>
  </w:num>
  <w:num w:numId="23">
    <w:abstractNumId w:val="42"/>
  </w:num>
  <w:num w:numId="24">
    <w:abstractNumId w:val="22"/>
  </w:num>
  <w:num w:numId="25">
    <w:abstractNumId w:val="36"/>
  </w:num>
  <w:num w:numId="26">
    <w:abstractNumId w:val="37"/>
  </w:num>
  <w:num w:numId="27">
    <w:abstractNumId w:val="17"/>
  </w:num>
  <w:num w:numId="28">
    <w:abstractNumId w:val="19"/>
  </w:num>
  <w:num w:numId="29">
    <w:abstractNumId w:val="31"/>
  </w:num>
  <w:num w:numId="30">
    <w:abstractNumId w:val="39"/>
  </w:num>
  <w:num w:numId="31">
    <w:abstractNumId w:val="27"/>
  </w:num>
  <w:num w:numId="32">
    <w:abstractNumId w:val="32"/>
  </w:num>
  <w:num w:numId="33">
    <w:abstractNumId w:val="11"/>
  </w:num>
  <w:num w:numId="34">
    <w:abstractNumId w:val="10"/>
  </w:num>
  <w:num w:numId="35">
    <w:abstractNumId w:val="24"/>
  </w:num>
  <w:num w:numId="36">
    <w:abstractNumId w:val="16"/>
  </w:num>
  <w:num w:numId="37">
    <w:abstractNumId w:val="25"/>
  </w:num>
  <w:num w:numId="38">
    <w:abstractNumId w:val="20"/>
  </w:num>
  <w:num w:numId="39">
    <w:abstractNumId w:val="35"/>
  </w:num>
  <w:num w:numId="40">
    <w:abstractNumId w:val="14"/>
  </w:num>
  <w:num w:numId="41">
    <w:abstractNumId w:val="7"/>
  </w:num>
  <w:num w:numId="42">
    <w:abstractNumId w:val="4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6BD"/>
    <w:rsid w:val="00020E5B"/>
    <w:rsid w:val="00034685"/>
    <w:rsid w:val="000436D9"/>
    <w:rsid w:val="00047A08"/>
    <w:rsid w:val="0005536F"/>
    <w:rsid w:val="000A0961"/>
    <w:rsid w:val="000A324D"/>
    <w:rsid w:val="000A5959"/>
    <w:rsid w:val="000C391A"/>
    <w:rsid w:val="000E6F83"/>
    <w:rsid w:val="000F4930"/>
    <w:rsid w:val="00104007"/>
    <w:rsid w:val="00104A43"/>
    <w:rsid w:val="00106DCC"/>
    <w:rsid w:val="00107CE9"/>
    <w:rsid w:val="00124D84"/>
    <w:rsid w:val="00176D2B"/>
    <w:rsid w:val="00195CD5"/>
    <w:rsid w:val="00196218"/>
    <w:rsid w:val="001A3F3D"/>
    <w:rsid w:val="001B10D4"/>
    <w:rsid w:val="001E4ED8"/>
    <w:rsid w:val="001E6FE1"/>
    <w:rsid w:val="001F34FF"/>
    <w:rsid w:val="00216207"/>
    <w:rsid w:val="002C1E08"/>
    <w:rsid w:val="002D2B5B"/>
    <w:rsid w:val="002F6A44"/>
    <w:rsid w:val="003046EC"/>
    <w:rsid w:val="00310499"/>
    <w:rsid w:val="00317B20"/>
    <w:rsid w:val="0033711F"/>
    <w:rsid w:val="003747DA"/>
    <w:rsid w:val="003856A5"/>
    <w:rsid w:val="00394B3D"/>
    <w:rsid w:val="003A570F"/>
    <w:rsid w:val="003A5FD6"/>
    <w:rsid w:val="003B7893"/>
    <w:rsid w:val="003D7131"/>
    <w:rsid w:val="00447A99"/>
    <w:rsid w:val="00457E9A"/>
    <w:rsid w:val="00457FE1"/>
    <w:rsid w:val="00471461"/>
    <w:rsid w:val="004A3081"/>
    <w:rsid w:val="004A6087"/>
    <w:rsid w:val="004B2E64"/>
    <w:rsid w:val="004C73B6"/>
    <w:rsid w:val="004D44A4"/>
    <w:rsid w:val="00500414"/>
    <w:rsid w:val="00504B8B"/>
    <w:rsid w:val="0051063E"/>
    <w:rsid w:val="005143BE"/>
    <w:rsid w:val="00520984"/>
    <w:rsid w:val="00544D89"/>
    <w:rsid w:val="00552CC0"/>
    <w:rsid w:val="00565299"/>
    <w:rsid w:val="00566C62"/>
    <w:rsid w:val="005675DB"/>
    <w:rsid w:val="00584641"/>
    <w:rsid w:val="005850F7"/>
    <w:rsid w:val="005947AB"/>
    <w:rsid w:val="005B0938"/>
    <w:rsid w:val="005B6C83"/>
    <w:rsid w:val="005C765A"/>
    <w:rsid w:val="005C7E66"/>
    <w:rsid w:val="005D0D70"/>
    <w:rsid w:val="005F1409"/>
    <w:rsid w:val="00603195"/>
    <w:rsid w:val="006375BA"/>
    <w:rsid w:val="00666BC3"/>
    <w:rsid w:val="00667408"/>
    <w:rsid w:val="006867F7"/>
    <w:rsid w:val="006D179B"/>
    <w:rsid w:val="006D5D9E"/>
    <w:rsid w:val="006D7633"/>
    <w:rsid w:val="00700D9F"/>
    <w:rsid w:val="00716589"/>
    <w:rsid w:val="0072681D"/>
    <w:rsid w:val="00746D0F"/>
    <w:rsid w:val="007561A3"/>
    <w:rsid w:val="007670D2"/>
    <w:rsid w:val="00777322"/>
    <w:rsid w:val="0079180C"/>
    <w:rsid w:val="00797F48"/>
    <w:rsid w:val="007E0363"/>
    <w:rsid w:val="007E7551"/>
    <w:rsid w:val="00802987"/>
    <w:rsid w:val="0080491B"/>
    <w:rsid w:val="008078AE"/>
    <w:rsid w:val="00816579"/>
    <w:rsid w:val="00824E19"/>
    <w:rsid w:val="00841A6E"/>
    <w:rsid w:val="00861680"/>
    <w:rsid w:val="008716C9"/>
    <w:rsid w:val="00882A29"/>
    <w:rsid w:val="00894338"/>
    <w:rsid w:val="0089625A"/>
    <w:rsid w:val="008976A0"/>
    <w:rsid w:val="00987F75"/>
    <w:rsid w:val="009C72EB"/>
    <w:rsid w:val="009E5B44"/>
    <w:rsid w:val="00A10215"/>
    <w:rsid w:val="00A44E3A"/>
    <w:rsid w:val="00A50985"/>
    <w:rsid w:val="00A90531"/>
    <w:rsid w:val="00AA62BA"/>
    <w:rsid w:val="00AE0527"/>
    <w:rsid w:val="00AF66C8"/>
    <w:rsid w:val="00B305C9"/>
    <w:rsid w:val="00B347AF"/>
    <w:rsid w:val="00B5171B"/>
    <w:rsid w:val="00B876BD"/>
    <w:rsid w:val="00B94C0A"/>
    <w:rsid w:val="00BA7504"/>
    <w:rsid w:val="00BB4786"/>
    <w:rsid w:val="00BC1D3D"/>
    <w:rsid w:val="00BC2C66"/>
    <w:rsid w:val="00C230F0"/>
    <w:rsid w:val="00C41F4A"/>
    <w:rsid w:val="00C5190C"/>
    <w:rsid w:val="00C579A8"/>
    <w:rsid w:val="00C8053E"/>
    <w:rsid w:val="00C97775"/>
    <w:rsid w:val="00CE6F17"/>
    <w:rsid w:val="00CF1734"/>
    <w:rsid w:val="00CF2652"/>
    <w:rsid w:val="00D035F3"/>
    <w:rsid w:val="00D1615D"/>
    <w:rsid w:val="00D17A0E"/>
    <w:rsid w:val="00D731EE"/>
    <w:rsid w:val="00D7380D"/>
    <w:rsid w:val="00D73D70"/>
    <w:rsid w:val="00D84720"/>
    <w:rsid w:val="00DA68EF"/>
    <w:rsid w:val="00DB0F69"/>
    <w:rsid w:val="00DC0508"/>
    <w:rsid w:val="00DF7B8C"/>
    <w:rsid w:val="00E20FA5"/>
    <w:rsid w:val="00E35840"/>
    <w:rsid w:val="00E45538"/>
    <w:rsid w:val="00E4640C"/>
    <w:rsid w:val="00E76ECA"/>
    <w:rsid w:val="00E84309"/>
    <w:rsid w:val="00E913FC"/>
    <w:rsid w:val="00EA1E21"/>
    <w:rsid w:val="00EB6CBF"/>
    <w:rsid w:val="00EC5574"/>
    <w:rsid w:val="00ED4CC3"/>
    <w:rsid w:val="00EE1871"/>
    <w:rsid w:val="00F34A13"/>
    <w:rsid w:val="00F6074C"/>
    <w:rsid w:val="00F61877"/>
    <w:rsid w:val="00F746D2"/>
    <w:rsid w:val="00F74FEB"/>
    <w:rsid w:val="00F81D8F"/>
    <w:rsid w:val="00FC741F"/>
    <w:rsid w:val="00FD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651050F"/>
  <w15:docId w15:val="{07B2DBD7-BCE1-4DD6-B3D1-9CB2C382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3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3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4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5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6">
    <w:basedOn w:val="TableNormal3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7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b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c">
    <w:basedOn w:val="TableNormal1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unhideWhenUsed/>
    <w:rsid w:val="000A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table" w:customStyle="1" w:styleId="ad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e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f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f0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table" w:customStyle="1" w:styleId="af1">
    <w:basedOn w:val="TableNormal0"/>
    <w:pPr>
      <w:widowControl w:val="0"/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</w:style>
  <w:style w:type="paragraph" w:customStyle="1" w:styleId="Default">
    <w:name w:val="Default"/>
    <w:rsid w:val="0066740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s-PE"/>
    </w:rPr>
  </w:style>
  <w:style w:type="character" w:styleId="Textoennegrita">
    <w:name w:val="Strong"/>
    <w:basedOn w:val="Fuentedeprrafopredeter"/>
    <w:uiPriority w:val="22"/>
    <w:qFormat/>
    <w:rsid w:val="00B5171B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B5171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BB47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6concolores-nfasis1">
    <w:name w:val="Grid Table 6 Colorful Accent 1"/>
    <w:basedOn w:val="Tablanormal"/>
    <w:uiPriority w:val="51"/>
    <w:rsid w:val="00BB4786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itation-103">
    <w:name w:val="citation-103"/>
    <w:basedOn w:val="Fuentedeprrafopredeter"/>
    <w:rsid w:val="001E6FE1"/>
  </w:style>
  <w:style w:type="character" w:customStyle="1" w:styleId="citation-102">
    <w:name w:val="citation-102"/>
    <w:basedOn w:val="Fuentedeprrafopredeter"/>
    <w:rsid w:val="001E6FE1"/>
  </w:style>
  <w:style w:type="character" w:customStyle="1" w:styleId="citation-101">
    <w:name w:val="citation-101"/>
    <w:basedOn w:val="Fuentedeprrafopredeter"/>
    <w:rsid w:val="001E6FE1"/>
  </w:style>
  <w:style w:type="character" w:customStyle="1" w:styleId="citation-527">
    <w:name w:val="citation-527"/>
    <w:basedOn w:val="Fuentedeprrafopredeter"/>
    <w:rsid w:val="00DA6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niBAGNDXzB0PH4G3Bgkz0R2UA==">CgMxLjAyCGguZ2pkZ3hzOAByITFqMlpacGhyTDhXeTVkdXE3ejVYZXhsbzZMUDdRN1ItVQ==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1499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lenovo azul</cp:lastModifiedBy>
  <cp:revision>40</cp:revision>
  <cp:lastPrinted>2025-04-07T17:47:00Z</cp:lastPrinted>
  <dcterms:created xsi:type="dcterms:W3CDTF">2026-04-13T01:17:00Z</dcterms:created>
  <dcterms:modified xsi:type="dcterms:W3CDTF">2026-04-13T02:05:00Z</dcterms:modified>
</cp:coreProperties>
</file>