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C010B" w14:textId="0B7322BF" w:rsidR="00465F76" w:rsidRDefault="00465F76"/>
    <w:p w14:paraId="1FC44954" w14:textId="1ACF6B6E" w:rsidR="001E06AE" w:rsidRDefault="00281F78">
      <w:r>
        <w:rPr>
          <w:rFonts w:ascii="Comic Sans MS" w:eastAsia="Times New Roman" w:hAnsi="Comic Sans MS" w:cs="Arial"/>
          <w:b/>
          <w:noProof/>
          <w:sz w:val="20"/>
          <w:szCs w:val="20"/>
          <w:lang w:val="es-ES" w:eastAsia="es-P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4BC122" wp14:editId="683A7E37">
                <wp:simplePos x="0" y="0"/>
                <wp:positionH relativeFrom="column">
                  <wp:posOffset>31898</wp:posOffset>
                </wp:positionH>
                <wp:positionV relativeFrom="paragraph">
                  <wp:posOffset>68314</wp:posOffset>
                </wp:positionV>
                <wp:extent cx="6358270" cy="719027"/>
                <wp:effectExtent l="57150" t="57150" r="61595" b="62230"/>
                <wp:wrapNone/>
                <wp:docPr id="252054863" name="Rectángulo: esquinas redondead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8270" cy="719027"/>
                        </a:xfrm>
                        <a:prstGeom prst="roundRect">
                          <a:avLst/>
                        </a:prstGeom>
                        <a:solidFill>
                          <a:schemeClr val="accent6"/>
                        </a:solidFill>
                        <a:ln w="28575">
                          <a:solidFill>
                            <a:schemeClr val="bg2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prst="slope"/>
                        </a:sp3d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C216D6" w14:textId="013C9073" w:rsidR="00281F78" w:rsidRPr="003B5D74" w:rsidRDefault="00281F78" w:rsidP="00281F78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B5D74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SESIÓN DE APRENDIZAJE N° </w:t>
                            </w:r>
                            <w:r w:rsidR="002A7FB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5</w:t>
                            </w:r>
                            <w:r w:rsidRPr="003B5D74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="002A7FB5" w:rsidRPr="002A7FB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Presentamos nuestros reels, evaluamos su impacto  y coevaluamos nuestro trabajo en equipo”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4BC122" id="Rectángulo: esquinas redondeadas 2" o:spid="_x0000_s1026" style="position:absolute;margin-left:2.5pt;margin-top:5.4pt;width:500.65pt;height:56.6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" fillcolor="#70ad47 [3209]" strokecolor="#e7e6e6 [3214]" strokeweight="2.25pt">
                <v:stroke joinstyle="miter"/>
                <v:textbox>
                  <w:txbxContent>
                    <w:p w14:paraId="73C216D6" w14:textId="013C9073" w:rsidR="00281F78" w:rsidRPr="003B5D74" w:rsidRDefault="00281F78" w:rsidP="00281F78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3B5D74">
                        <w:rPr>
                          <w:b/>
                          <w:bCs/>
                          <w:sz w:val="32"/>
                          <w:szCs w:val="32"/>
                        </w:rPr>
                        <w:t xml:space="preserve">SESIÓN DE APRENDIZAJE N° </w:t>
                      </w:r>
                      <w:r w:rsidR="002A7FB5">
                        <w:rPr>
                          <w:b/>
                          <w:bCs/>
                          <w:sz w:val="32"/>
                          <w:szCs w:val="32"/>
                        </w:rPr>
                        <w:t>5</w:t>
                      </w:r>
                      <w:r w:rsidRPr="003B5D74">
                        <w:rPr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="002A7FB5" w:rsidRPr="002A7FB5">
                        <w:rPr>
                          <w:b/>
                          <w:bCs/>
                          <w:sz w:val="32"/>
                          <w:szCs w:val="32"/>
                        </w:rPr>
                        <w:t xml:space="preserve">Presentamos nuestros reels, evaluamos su </w:t>
                      </w:r>
                      <w:proofErr w:type="gramStart"/>
                      <w:r w:rsidR="002A7FB5" w:rsidRPr="002A7FB5">
                        <w:rPr>
                          <w:b/>
                          <w:bCs/>
                          <w:sz w:val="32"/>
                          <w:szCs w:val="32"/>
                        </w:rPr>
                        <w:t>impacto  y</w:t>
                      </w:r>
                      <w:proofErr w:type="gramEnd"/>
                      <w:r w:rsidR="002A7FB5" w:rsidRPr="002A7FB5"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="002A7FB5" w:rsidRPr="002A7FB5">
                        <w:rPr>
                          <w:b/>
                          <w:bCs/>
                          <w:sz w:val="32"/>
                          <w:szCs w:val="32"/>
                        </w:rPr>
                        <w:t>coevaluamos</w:t>
                      </w:r>
                      <w:proofErr w:type="spellEnd"/>
                      <w:r w:rsidR="002A7FB5" w:rsidRPr="002A7FB5">
                        <w:rPr>
                          <w:b/>
                          <w:bCs/>
                          <w:sz w:val="32"/>
                          <w:szCs w:val="32"/>
                        </w:rPr>
                        <w:t xml:space="preserve"> nuestro trabajo en equipo”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83DD7E8" w14:textId="05EF66FC" w:rsidR="001E06AE" w:rsidRDefault="001E06AE" w:rsidP="001E06AE">
      <w:pPr>
        <w:spacing w:after="0" w:line="240" w:lineRule="auto"/>
        <w:ind w:left="284"/>
        <w:jc w:val="center"/>
        <w:rPr>
          <w:rFonts w:ascii="Copperplate Gothic Bold" w:hAnsi="Copperplate Gothic Bold" w:cs="Arial"/>
          <w:b/>
          <w:bCs/>
        </w:rPr>
      </w:pPr>
    </w:p>
    <w:p w14:paraId="0790C88F" w14:textId="329CD0EC" w:rsidR="0058477C" w:rsidRPr="0058477C" w:rsidRDefault="0058477C" w:rsidP="0058477C">
      <w:pPr>
        <w:widowControl w:val="0"/>
        <w:spacing w:after="0" w:line="240" w:lineRule="auto"/>
        <w:ind w:right="-23"/>
        <w:jc w:val="center"/>
        <w:rPr>
          <w:rFonts w:ascii="Comic Sans MS" w:eastAsia="Times New Roman" w:hAnsi="Comic Sans MS" w:cs="Arial"/>
          <w:b/>
          <w:sz w:val="20"/>
          <w:szCs w:val="20"/>
          <w:lang w:val="es-ES" w:eastAsia="es-PE"/>
        </w:rPr>
      </w:pPr>
    </w:p>
    <w:p w14:paraId="586AD14B" w14:textId="593D2C0A" w:rsidR="00C943E4" w:rsidRPr="00387440" w:rsidRDefault="00C943E4" w:rsidP="001E06AE">
      <w:pPr>
        <w:spacing w:after="0" w:line="240" w:lineRule="auto"/>
        <w:ind w:left="284"/>
        <w:jc w:val="center"/>
        <w:rPr>
          <w:rFonts w:ascii="Comic Sans MS" w:hAnsi="Comic Sans MS" w:cs="Arial"/>
          <w:b/>
          <w:bCs/>
        </w:rPr>
      </w:pPr>
    </w:p>
    <w:p w14:paraId="14EBFEB1" w14:textId="77777777" w:rsidR="001E06AE" w:rsidRPr="00C943E4" w:rsidRDefault="001E06AE" w:rsidP="00C943E4">
      <w:pPr>
        <w:spacing w:after="0" w:line="240" w:lineRule="auto"/>
        <w:ind w:left="284"/>
        <w:jc w:val="both"/>
        <w:rPr>
          <w:rFonts w:ascii="Comic Sans MS" w:hAnsi="Comic Sans MS" w:cs="Arial"/>
          <w:b/>
          <w:sz w:val="18"/>
          <w:szCs w:val="18"/>
        </w:rPr>
      </w:pPr>
      <w:r w:rsidRPr="00C963A6">
        <w:rPr>
          <w:rFonts w:ascii="Comic Sans MS" w:hAnsi="Comic Sans MS" w:cs="Arial"/>
          <w:b/>
          <w:sz w:val="18"/>
          <w:szCs w:val="18"/>
        </w:rPr>
        <w:t>I.DATOS INFORMATIVOS</w:t>
      </w:r>
    </w:p>
    <w:tbl>
      <w:tblPr>
        <w:tblStyle w:val="Tabladelista3-nfasis6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1531"/>
        <w:gridCol w:w="1531"/>
        <w:gridCol w:w="1531"/>
        <w:gridCol w:w="1531"/>
        <w:gridCol w:w="1531"/>
      </w:tblGrid>
      <w:tr w:rsidR="000D6004" w:rsidRPr="00BD6259" w14:paraId="6F706B84" w14:textId="77777777" w:rsidTr="00281F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551" w:type="dxa"/>
            <w:tcBorders>
              <w:bottom w:val="none" w:sz="0" w:space="0" w:color="auto"/>
              <w:right w:val="none" w:sz="0" w:space="0" w:color="auto"/>
            </w:tcBorders>
          </w:tcPr>
          <w:p w14:paraId="38CA7190" w14:textId="182CA796" w:rsidR="000D6004" w:rsidRPr="00452E7B" w:rsidRDefault="000D6004" w:rsidP="000D6004">
            <w:pPr>
              <w:rPr>
                <w:rFonts w:ascii="Comic Sans MS" w:hAnsi="Comic Sans MS"/>
                <w:b w:val="0"/>
                <w:sz w:val="16"/>
                <w:szCs w:val="16"/>
              </w:rPr>
            </w:pPr>
            <w:r w:rsidRPr="00452E7B">
              <w:rPr>
                <w:rFonts w:ascii="Comic Sans MS" w:hAnsi="Comic Sans MS"/>
                <w:sz w:val="16"/>
                <w:szCs w:val="16"/>
              </w:rPr>
              <w:t xml:space="preserve">AREA </w: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7655" w:type="dxa"/>
            <w:gridSpan w:val="5"/>
            <w:tcBorders>
              <w:left w:val="none" w:sz="0" w:space="0" w:color="auto"/>
              <w:bottom w:val="none" w:sz="0" w:space="0" w:color="auto"/>
            </w:tcBorders>
          </w:tcPr>
          <w:p w14:paraId="497382DE" w14:textId="3F1204F3" w:rsidR="000D6004" w:rsidRPr="00452E7B" w:rsidRDefault="000D6004" w:rsidP="000D6004">
            <w:pPr>
              <w:rPr>
                <w:rFonts w:ascii="Comic Sans MS" w:hAnsi="Comic Sans MS"/>
                <w:b w:val="0"/>
                <w:sz w:val="16"/>
                <w:szCs w:val="16"/>
              </w:rPr>
            </w:pPr>
            <w:r>
              <w:rPr>
                <w:rFonts w:ascii="Comic Sans MS" w:hAnsi="Comic Sans MS"/>
                <w:b w:val="0"/>
                <w:sz w:val="16"/>
                <w:szCs w:val="16"/>
              </w:rPr>
              <w:t>COMUNICACIÓN</w:t>
            </w:r>
          </w:p>
        </w:tc>
      </w:tr>
      <w:tr w:rsidR="000D6004" w:rsidRPr="00BD6259" w14:paraId="593F318B" w14:textId="77777777" w:rsidTr="00281F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6D9A43C" w14:textId="1ABDA1D9" w:rsidR="000D6004" w:rsidRPr="00452E7B" w:rsidRDefault="000D6004" w:rsidP="000D6004">
            <w:pPr>
              <w:rPr>
                <w:rFonts w:ascii="Comic Sans MS" w:hAnsi="Comic Sans MS"/>
                <w:b w:val="0"/>
                <w:sz w:val="16"/>
                <w:szCs w:val="16"/>
              </w:rPr>
            </w:pPr>
            <w:r w:rsidRPr="00452E7B">
              <w:rPr>
                <w:rFonts w:ascii="Comic Sans MS" w:hAnsi="Comic Sans MS"/>
                <w:sz w:val="16"/>
                <w:szCs w:val="16"/>
              </w:rPr>
              <w:t xml:space="preserve">DOCENTE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55" w:type="dxa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67E6040" w14:textId="77F6C4BD" w:rsidR="000D6004" w:rsidRPr="00452E7B" w:rsidRDefault="000D6004" w:rsidP="000D6004">
            <w:pPr>
              <w:rPr>
                <w:rFonts w:ascii="Comic Sans MS" w:hAnsi="Comic Sans MS"/>
                <w:b w:val="0"/>
                <w:sz w:val="16"/>
                <w:szCs w:val="16"/>
              </w:rPr>
            </w:pPr>
            <w:r>
              <w:rPr>
                <w:rFonts w:ascii="Comic Sans MS" w:hAnsi="Comic Sans MS"/>
                <w:b w:val="0"/>
                <w:sz w:val="16"/>
                <w:szCs w:val="16"/>
              </w:rPr>
              <w:t>CLELIA GUZMÁN POLANCO</w:t>
            </w:r>
          </w:p>
        </w:tc>
      </w:tr>
      <w:tr w:rsidR="000D6004" w:rsidRPr="00BD6259" w14:paraId="1AA5F16F" w14:textId="77777777" w:rsidTr="00281F78">
        <w:trPr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  <w:tcBorders>
              <w:right w:val="none" w:sz="0" w:space="0" w:color="auto"/>
            </w:tcBorders>
          </w:tcPr>
          <w:p w14:paraId="3C969AFA" w14:textId="37FE7061" w:rsidR="000D6004" w:rsidRPr="00452E7B" w:rsidRDefault="000D6004" w:rsidP="000D6004">
            <w:pPr>
              <w:rPr>
                <w:rFonts w:ascii="Comic Sans MS" w:hAnsi="Comic Sans MS"/>
                <w:b w:val="0"/>
                <w:sz w:val="16"/>
                <w:szCs w:val="16"/>
              </w:rPr>
            </w:pPr>
            <w:r w:rsidRPr="00452E7B">
              <w:rPr>
                <w:rFonts w:ascii="Comic Sans MS" w:hAnsi="Comic Sans MS"/>
                <w:sz w:val="16"/>
                <w:szCs w:val="16"/>
              </w:rPr>
              <w:t>FECHA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55" w:type="dxa"/>
            <w:gridSpan w:val="5"/>
            <w:tcBorders>
              <w:left w:val="none" w:sz="0" w:space="0" w:color="auto"/>
            </w:tcBorders>
          </w:tcPr>
          <w:p w14:paraId="78C43804" w14:textId="62810769" w:rsidR="000D6004" w:rsidRPr="00452E7B" w:rsidRDefault="008C6D23" w:rsidP="000D6004">
            <w:pPr>
              <w:rPr>
                <w:rFonts w:ascii="Comic Sans MS" w:hAnsi="Comic Sans MS"/>
                <w:b w:val="0"/>
                <w:sz w:val="16"/>
                <w:szCs w:val="16"/>
              </w:rPr>
            </w:pPr>
            <w:r>
              <w:rPr>
                <w:rFonts w:ascii="Comic Sans MS" w:hAnsi="Comic Sans MS"/>
                <w:b w:val="0"/>
                <w:sz w:val="16"/>
                <w:szCs w:val="16"/>
              </w:rPr>
              <w:t>Jueves 24 de setiembre</w:t>
            </w:r>
          </w:p>
        </w:tc>
      </w:tr>
      <w:tr w:rsidR="000D6004" w:rsidRPr="00BD6259" w14:paraId="03C9436D" w14:textId="77777777" w:rsidTr="00281F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B2BEC17" w14:textId="627E6B35" w:rsidR="000D6004" w:rsidRPr="00452E7B" w:rsidRDefault="000D6004" w:rsidP="000D6004">
            <w:pPr>
              <w:rPr>
                <w:rFonts w:ascii="Comic Sans MS" w:hAnsi="Comic Sans MS"/>
                <w:b w:val="0"/>
                <w:sz w:val="16"/>
                <w:szCs w:val="16"/>
              </w:rPr>
            </w:pPr>
            <w:r w:rsidRPr="00452E7B">
              <w:rPr>
                <w:rFonts w:ascii="Comic Sans MS" w:hAnsi="Comic Sans MS"/>
                <w:sz w:val="16"/>
                <w:szCs w:val="16"/>
              </w:rPr>
              <w:t>GRADO Y SECCIONES: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55" w:type="dxa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F0D141D" w14:textId="26E3A9DF" w:rsidR="000D6004" w:rsidRPr="00452E7B" w:rsidRDefault="000D6004" w:rsidP="000D6004">
            <w:pPr>
              <w:contextualSpacing/>
              <w:rPr>
                <w:rFonts w:ascii="Comic Sans MS" w:hAnsi="Comic Sans MS"/>
                <w:b w:val="0"/>
                <w:sz w:val="16"/>
                <w:szCs w:val="16"/>
              </w:rPr>
            </w:pPr>
            <w:r>
              <w:rPr>
                <w:rFonts w:ascii="Comic Sans MS" w:hAnsi="Comic Sans MS"/>
                <w:b w:val="0"/>
                <w:sz w:val="16"/>
                <w:szCs w:val="16"/>
              </w:rPr>
              <w:t>4° CDEFGH</w:t>
            </w:r>
          </w:p>
        </w:tc>
      </w:tr>
      <w:tr w:rsidR="000D6004" w:rsidRPr="00BD6259" w14:paraId="1C028199" w14:textId="77777777" w:rsidTr="00281F7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36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2551" w:type="dxa"/>
            <w:tcBorders>
              <w:top w:val="none" w:sz="0" w:space="0" w:color="auto"/>
              <w:right w:val="none" w:sz="0" w:space="0" w:color="auto"/>
            </w:tcBorders>
          </w:tcPr>
          <w:p w14:paraId="5B2C6A7D" w14:textId="083D940D" w:rsidR="000D6004" w:rsidRPr="00A77FCF" w:rsidRDefault="000D6004" w:rsidP="000D6004">
            <w:pPr>
              <w:rPr>
                <w:rFonts w:ascii="Comic Sans MS" w:hAnsi="Comic Sans MS"/>
                <w:bCs w:val="0"/>
                <w:sz w:val="16"/>
                <w:szCs w:val="16"/>
              </w:rPr>
            </w:pPr>
            <w:r w:rsidRPr="00A77FCF">
              <w:rPr>
                <w:rFonts w:ascii="Comic Sans MS" w:hAnsi="Comic Sans MS"/>
                <w:bCs w:val="0"/>
                <w:sz w:val="16"/>
                <w:szCs w:val="16"/>
              </w:rPr>
              <w:t>BIMESTRE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31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14:paraId="6F731A48" w14:textId="56BA3E7E" w:rsidR="000D6004" w:rsidRPr="00A77FCF" w:rsidRDefault="000D6004" w:rsidP="000D6004">
            <w:pPr>
              <w:contextualSpacing/>
              <w:rPr>
                <w:rFonts w:ascii="Comic Sans MS" w:eastAsia="SimSun" w:hAnsi="Comic Sans MS"/>
                <w:b w:val="0"/>
                <w:bCs w:val="0"/>
                <w:sz w:val="16"/>
                <w:szCs w:val="16"/>
                <w:lang w:eastAsia="zh-CN"/>
              </w:rPr>
            </w:pPr>
            <w:r w:rsidRPr="00A77FCF">
              <w:rPr>
                <w:rFonts w:ascii="Comic Sans MS" w:eastAsia="SimSun" w:hAnsi="Comic Sans MS"/>
                <w:b w:val="0"/>
                <w:bCs w:val="0"/>
                <w:sz w:val="16"/>
                <w:szCs w:val="16"/>
                <w:lang w:eastAsia="zh-CN"/>
              </w:rPr>
              <w:t>I</w:t>
            </w:r>
            <w:r w:rsidR="003D2152">
              <w:rPr>
                <w:rFonts w:ascii="Comic Sans MS" w:eastAsia="SimSun" w:hAnsi="Comic Sans MS"/>
                <w:b w:val="0"/>
                <w:bCs w:val="0"/>
                <w:sz w:val="16"/>
                <w:szCs w:val="16"/>
                <w:lang w:eastAsia="zh-CN"/>
              </w:rPr>
              <w:t>II</w:t>
            </w:r>
          </w:p>
        </w:tc>
        <w:tc>
          <w:tcPr>
            <w:tcW w:w="1531" w:type="dxa"/>
            <w:tcBorders>
              <w:top w:val="none" w:sz="0" w:space="0" w:color="auto"/>
            </w:tcBorders>
          </w:tcPr>
          <w:p w14:paraId="2DC424C2" w14:textId="200026DE" w:rsidR="000D6004" w:rsidRPr="00A77FCF" w:rsidRDefault="00B14959" w:rsidP="000D6004">
            <w:pPr>
              <w:contextualSpacing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SimSun" w:hAnsi="Comic Sans MS"/>
                <w:sz w:val="16"/>
                <w:szCs w:val="16"/>
                <w:lang w:eastAsia="zh-CN"/>
              </w:rPr>
            </w:pPr>
            <w:r>
              <w:rPr>
                <w:rFonts w:ascii="Comic Sans MS" w:hAnsi="Comic Sans MS"/>
                <w:bCs w:val="0"/>
                <w:sz w:val="16"/>
                <w:szCs w:val="16"/>
              </w:rPr>
              <w:t>UNIDAD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31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14:paraId="58C2EFD5" w14:textId="0B7E4241" w:rsidR="000D6004" w:rsidRPr="00A77FCF" w:rsidRDefault="003D2152" w:rsidP="000D6004">
            <w:pPr>
              <w:contextualSpacing/>
              <w:rPr>
                <w:rFonts w:ascii="Comic Sans MS" w:eastAsia="SimSun" w:hAnsi="Comic Sans MS"/>
                <w:b w:val="0"/>
                <w:bCs w:val="0"/>
                <w:sz w:val="16"/>
                <w:szCs w:val="16"/>
                <w:lang w:eastAsia="zh-CN"/>
              </w:rPr>
            </w:pPr>
            <w:r>
              <w:rPr>
                <w:rFonts w:ascii="Comic Sans MS" w:eastAsia="SimSun" w:hAnsi="Comic Sans MS"/>
                <w:b w:val="0"/>
                <w:bCs w:val="0"/>
                <w:sz w:val="16"/>
                <w:szCs w:val="16"/>
                <w:lang w:eastAsia="zh-CN"/>
              </w:rPr>
              <w:t>V</w:t>
            </w:r>
            <w:r w:rsidR="002A7FB5">
              <w:rPr>
                <w:rFonts w:ascii="Comic Sans MS" w:eastAsia="SimSun" w:hAnsi="Comic Sans MS"/>
                <w:b w:val="0"/>
                <w:bCs w:val="0"/>
                <w:sz w:val="16"/>
                <w:szCs w:val="16"/>
                <w:lang w:eastAsia="zh-CN"/>
              </w:rPr>
              <w:t>I</w:t>
            </w:r>
          </w:p>
        </w:tc>
        <w:tc>
          <w:tcPr>
            <w:tcW w:w="1531" w:type="dxa"/>
            <w:tcBorders>
              <w:top w:val="none" w:sz="0" w:space="0" w:color="auto"/>
            </w:tcBorders>
          </w:tcPr>
          <w:p w14:paraId="4977918D" w14:textId="21BC8095" w:rsidR="000D6004" w:rsidRPr="00A77FCF" w:rsidRDefault="003D2152" w:rsidP="000D6004">
            <w:pPr>
              <w:contextualSpacing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SimSun" w:hAnsi="Comic Sans MS"/>
                <w:sz w:val="16"/>
                <w:szCs w:val="16"/>
                <w:lang w:eastAsia="zh-CN"/>
              </w:rPr>
            </w:pPr>
            <w:r>
              <w:rPr>
                <w:rFonts w:ascii="Comic Sans MS" w:hAnsi="Comic Sans MS"/>
                <w:bCs w:val="0"/>
                <w:sz w:val="16"/>
                <w:szCs w:val="16"/>
              </w:rPr>
              <w:t>TIEMPO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531" w:type="dxa"/>
            <w:tcBorders>
              <w:top w:val="none" w:sz="0" w:space="0" w:color="auto"/>
              <w:left w:val="none" w:sz="0" w:space="0" w:color="auto"/>
            </w:tcBorders>
          </w:tcPr>
          <w:p w14:paraId="51FE1899" w14:textId="0503F708" w:rsidR="000D6004" w:rsidRPr="00A77FCF" w:rsidRDefault="008C6D23" w:rsidP="000D6004">
            <w:pPr>
              <w:contextualSpacing/>
              <w:rPr>
                <w:rFonts w:ascii="Comic Sans MS" w:eastAsia="SimSun" w:hAnsi="Comic Sans MS"/>
                <w:b w:val="0"/>
                <w:bCs w:val="0"/>
                <w:sz w:val="16"/>
                <w:szCs w:val="16"/>
                <w:lang w:eastAsia="zh-CN"/>
              </w:rPr>
            </w:pPr>
            <w:r>
              <w:rPr>
                <w:rFonts w:ascii="Comic Sans MS" w:eastAsia="SimSun" w:hAnsi="Comic Sans MS"/>
                <w:b w:val="0"/>
                <w:bCs w:val="0"/>
                <w:sz w:val="16"/>
                <w:szCs w:val="16"/>
                <w:lang w:eastAsia="zh-CN"/>
              </w:rPr>
              <w:t>9</w:t>
            </w:r>
            <w:r w:rsidR="002A7FB5">
              <w:rPr>
                <w:rFonts w:ascii="Comic Sans MS" w:eastAsia="SimSun" w:hAnsi="Comic Sans MS"/>
                <w:b w:val="0"/>
                <w:bCs w:val="0"/>
                <w:sz w:val="16"/>
                <w:szCs w:val="16"/>
                <w:lang w:eastAsia="zh-CN"/>
              </w:rPr>
              <w:t xml:space="preserve">0 </w:t>
            </w:r>
            <w:r w:rsidR="003D2152">
              <w:rPr>
                <w:rFonts w:ascii="Comic Sans MS" w:eastAsia="SimSun" w:hAnsi="Comic Sans MS"/>
                <w:b w:val="0"/>
                <w:bCs w:val="0"/>
                <w:sz w:val="16"/>
                <w:szCs w:val="16"/>
                <w:lang w:eastAsia="zh-CN"/>
              </w:rPr>
              <w:t>minutos</w:t>
            </w:r>
          </w:p>
        </w:tc>
      </w:tr>
    </w:tbl>
    <w:p w14:paraId="035B2F93" w14:textId="77777777" w:rsidR="001E06AE" w:rsidRDefault="001E06AE" w:rsidP="001E06AE">
      <w:pPr>
        <w:tabs>
          <w:tab w:val="left" w:pos="0"/>
        </w:tabs>
        <w:spacing w:after="0" w:line="240" w:lineRule="auto"/>
        <w:rPr>
          <w:b/>
          <w:sz w:val="20"/>
          <w:szCs w:val="20"/>
        </w:rPr>
      </w:pPr>
    </w:p>
    <w:p w14:paraId="5C3CD046" w14:textId="77777777" w:rsidR="001E06AE" w:rsidRPr="00C963A6" w:rsidRDefault="001E06AE" w:rsidP="001E06AE">
      <w:pPr>
        <w:spacing w:after="0" w:line="240" w:lineRule="auto"/>
        <w:ind w:firstLine="284"/>
        <w:rPr>
          <w:rFonts w:ascii="Comic Sans MS" w:hAnsi="Comic Sans MS"/>
          <w:sz w:val="18"/>
          <w:szCs w:val="18"/>
        </w:rPr>
      </w:pPr>
      <w:r w:rsidRPr="00C963A6">
        <w:rPr>
          <w:rFonts w:ascii="Comic Sans MS" w:hAnsi="Comic Sans MS"/>
          <w:b/>
          <w:sz w:val="18"/>
          <w:szCs w:val="18"/>
        </w:rPr>
        <w:t xml:space="preserve">II.-ORGANIZACIÓN DE LOS PROPÓSITOS DE APRENDIZAJE </w:t>
      </w:r>
    </w:p>
    <w:p w14:paraId="240EFE46" w14:textId="77777777" w:rsidR="001E06AE" w:rsidRPr="001572CF" w:rsidRDefault="001E06AE" w:rsidP="001E06AE">
      <w:pPr>
        <w:spacing w:after="0" w:line="240" w:lineRule="auto"/>
        <w:ind w:left="240"/>
        <w:jc w:val="both"/>
        <w:rPr>
          <w:sz w:val="20"/>
          <w:szCs w:val="20"/>
        </w:rPr>
      </w:pPr>
    </w:p>
    <w:tbl>
      <w:tblPr>
        <w:tblStyle w:val="Tabladelista3-nfasis6"/>
        <w:tblW w:w="105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2587"/>
        <w:gridCol w:w="1559"/>
        <w:gridCol w:w="1417"/>
        <w:gridCol w:w="1626"/>
      </w:tblGrid>
      <w:tr w:rsidR="00C943E4" w:rsidRPr="00F84CD3" w14:paraId="71451E0E" w14:textId="77777777" w:rsidTr="00010F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397" w:type="dxa"/>
            <w:tcBorders>
              <w:bottom w:val="none" w:sz="0" w:space="0" w:color="auto"/>
              <w:right w:val="none" w:sz="0" w:space="0" w:color="auto"/>
            </w:tcBorders>
          </w:tcPr>
          <w:p w14:paraId="6E3D8C08" w14:textId="77777777" w:rsidR="00C943E4" w:rsidRPr="00A77FCF" w:rsidRDefault="00C943E4" w:rsidP="001E0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omic Sans MS" w:hAnsi="Comic Sans MS" w:cs="Calibri"/>
                <w:sz w:val="14"/>
                <w:szCs w:val="14"/>
              </w:rPr>
            </w:pPr>
            <w:r w:rsidRPr="00A77FCF">
              <w:rPr>
                <w:rFonts w:ascii="Comic Sans MS" w:eastAsia="Calibri" w:hAnsi="Comic Sans MS" w:cs="Calibri"/>
                <w:sz w:val="14"/>
                <w:szCs w:val="14"/>
              </w:rPr>
              <w:t>COMPETENCIAS Y CAPACIDADES DEL ÁREA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87" w:type="dxa"/>
            <w:tcBorders>
              <w:left w:val="none" w:sz="0" w:space="0" w:color="auto"/>
              <w:right w:val="none" w:sz="0" w:space="0" w:color="auto"/>
            </w:tcBorders>
          </w:tcPr>
          <w:p w14:paraId="4A320F7C" w14:textId="77777777" w:rsidR="00C943E4" w:rsidRPr="00A77FCF" w:rsidRDefault="00C943E4" w:rsidP="001E06AE">
            <w:pPr>
              <w:ind w:hanging="2"/>
              <w:jc w:val="center"/>
              <w:rPr>
                <w:rFonts w:ascii="Comic Sans MS" w:hAnsi="Comic Sans MS" w:cs="Calibri"/>
                <w:sz w:val="14"/>
                <w:szCs w:val="14"/>
              </w:rPr>
            </w:pPr>
            <w:r w:rsidRPr="00A77FCF">
              <w:rPr>
                <w:rFonts w:ascii="Comic Sans MS" w:hAnsi="Comic Sans MS" w:cs="Calibri"/>
                <w:sz w:val="14"/>
                <w:szCs w:val="14"/>
              </w:rPr>
              <w:t>DESEMPEÑOS DE GRADO Y/O DESEMPEÑOS PRECISADOS</w:t>
            </w:r>
          </w:p>
        </w:tc>
        <w:tc>
          <w:tcPr>
            <w:tcW w:w="1559" w:type="dxa"/>
          </w:tcPr>
          <w:p w14:paraId="7D88D632" w14:textId="77777777" w:rsidR="00C943E4" w:rsidRPr="00A77FCF" w:rsidRDefault="00C943E4" w:rsidP="001E06AE">
            <w:pPr>
              <w:ind w:hanging="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14"/>
                <w:szCs w:val="14"/>
              </w:rPr>
            </w:pPr>
            <w:r w:rsidRPr="00A77FCF">
              <w:rPr>
                <w:rFonts w:ascii="Comic Sans MS" w:hAnsi="Comic Sans MS" w:cs="Calibri"/>
                <w:sz w:val="14"/>
                <w:szCs w:val="14"/>
              </w:rPr>
              <w:t>EVIDENCIA DE</w:t>
            </w:r>
          </w:p>
          <w:p w14:paraId="058E2751" w14:textId="77777777" w:rsidR="00C943E4" w:rsidRPr="00A77FCF" w:rsidRDefault="00C943E4" w:rsidP="001E0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14"/>
                <w:szCs w:val="14"/>
              </w:rPr>
            </w:pPr>
            <w:r w:rsidRPr="00A77FCF">
              <w:rPr>
                <w:rFonts w:ascii="Comic Sans MS" w:eastAsia="Calibri" w:hAnsi="Comic Sans MS" w:cs="Calibri"/>
                <w:sz w:val="14"/>
                <w:szCs w:val="14"/>
              </w:rPr>
              <w:t>APRENDIZAJE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left w:val="none" w:sz="0" w:space="0" w:color="auto"/>
              <w:right w:val="none" w:sz="0" w:space="0" w:color="auto"/>
            </w:tcBorders>
          </w:tcPr>
          <w:p w14:paraId="3986F850" w14:textId="77777777" w:rsidR="00C943E4" w:rsidRPr="00A77FCF" w:rsidRDefault="00C943E4" w:rsidP="001E06AE">
            <w:pPr>
              <w:ind w:hanging="2"/>
              <w:jc w:val="center"/>
              <w:rPr>
                <w:rFonts w:ascii="Comic Sans MS" w:hAnsi="Comic Sans MS" w:cs="Calibri"/>
                <w:sz w:val="14"/>
                <w:szCs w:val="14"/>
              </w:rPr>
            </w:pPr>
            <w:r w:rsidRPr="00A77FCF">
              <w:rPr>
                <w:rFonts w:ascii="Comic Sans MS" w:hAnsi="Comic Sans MS" w:cs="Calibri"/>
                <w:sz w:val="14"/>
                <w:szCs w:val="14"/>
              </w:rPr>
              <w:t>INSTRUMENTO DE</w:t>
            </w:r>
          </w:p>
          <w:p w14:paraId="09F0DD26" w14:textId="77777777" w:rsidR="00C943E4" w:rsidRPr="00A77FCF" w:rsidRDefault="00C943E4" w:rsidP="001E0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omic Sans MS" w:hAnsi="Comic Sans MS" w:cs="Calibri"/>
                <w:sz w:val="14"/>
                <w:szCs w:val="14"/>
              </w:rPr>
            </w:pPr>
            <w:r w:rsidRPr="00A77FCF">
              <w:rPr>
                <w:rFonts w:ascii="Comic Sans MS" w:eastAsia="Calibri" w:hAnsi="Comic Sans MS" w:cs="Calibri"/>
                <w:sz w:val="14"/>
                <w:szCs w:val="14"/>
              </w:rPr>
              <w:t>EVALUACIÓN</w: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626" w:type="dxa"/>
            <w:tcBorders>
              <w:left w:val="none" w:sz="0" w:space="0" w:color="auto"/>
              <w:bottom w:val="none" w:sz="0" w:space="0" w:color="auto"/>
            </w:tcBorders>
          </w:tcPr>
          <w:p w14:paraId="7860A43D" w14:textId="77777777" w:rsidR="00C943E4" w:rsidRPr="00A77FCF" w:rsidRDefault="00C943E4" w:rsidP="001E06AE">
            <w:pPr>
              <w:jc w:val="center"/>
              <w:rPr>
                <w:rFonts w:ascii="Comic Sans MS" w:hAnsi="Comic Sans MS" w:cs="Calibri"/>
                <w:b w:val="0"/>
                <w:sz w:val="14"/>
                <w:szCs w:val="14"/>
              </w:rPr>
            </w:pPr>
            <w:r w:rsidRPr="00A77FCF">
              <w:rPr>
                <w:rFonts w:ascii="Comic Sans MS" w:hAnsi="Comic Sans MS" w:cs="Calibri"/>
                <w:sz w:val="14"/>
                <w:szCs w:val="14"/>
              </w:rPr>
              <w:t xml:space="preserve">ENFOQUE </w:t>
            </w:r>
          </w:p>
          <w:p w14:paraId="2E89A329" w14:textId="77777777" w:rsidR="00C943E4" w:rsidRPr="00A77FCF" w:rsidRDefault="00C943E4" w:rsidP="001E06AE">
            <w:pPr>
              <w:jc w:val="center"/>
              <w:rPr>
                <w:rFonts w:ascii="Comic Sans MS" w:hAnsi="Comic Sans MS" w:cs="Calibri"/>
                <w:b w:val="0"/>
                <w:sz w:val="14"/>
                <w:szCs w:val="14"/>
              </w:rPr>
            </w:pPr>
            <w:r w:rsidRPr="00A77FCF">
              <w:rPr>
                <w:rFonts w:ascii="Comic Sans MS" w:hAnsi="Comic Sans MS" w:cs="Calibri"/>
                <w:sz w:val="14"/>
                <w:szCs w:val="14"/>
              </w:rPr>
              <w:t>TRANSVERSAL</w:t>
            </w:r>
          </w:p>
        </w:tc>
      </w:tr>
      <w:tr w:rsidR="00A77FCF" w:rsidRPr="00F84CD3" w14:paraId="30A43D10" w14:textId="77777777" w:rsidTr="00281F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6" w:type="dxa"/>
            <w:gridSpan w:val="5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37D63B0D" w14:textId="5DB00DA2" w:rsidR="00A77FCF" w:rsidRPr="00C608CA" w:rsidRDefault="00010FCC" w:rsidP="001E06AE">
            <w:pPr>
              <w:jc w:val="center"/>
              <w:rPr>
                <w:rFonts w:ascii="Comic Sans MS" w:hAnsi="Comic Sans MS" w:cs="Calibri"/>
                <w:bCs w:val="0"/>
              </w:rPr>
            </w:pPr>
            <w:r w:rsidRPr="00010FCC">
              <w:rPr>
                <w:rFonts w:ascii="Comic Sans MS" w:hAnsi="Comic Sans MS" w:cs="Calibri"/>
                <w:bCs w:val="0"/>
              </w:rPr>
              <w:t>SE COMUNICA ORALMENTE EN SU LENGUA MATERNA</w:t>
            </w:r>
          </w:p>
        </w:tc>
      </w:tr>
      <w:tr w:rsidR="00010FCC" w:rsidRPr="00F84CD3" w14:paraId="6CC8D524" w14:textId="77777777" w:rsidTr="00010FCC">
        <w:trPr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7E2E307E" w14:textId="2C6BFA51" w:rsidR="00010FCC" w:rsidRDefault="00010FCC" w:rsidP="00010FC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Obtiene información del texto oral.</w:t>
            </w:r>
          </w:p>
          <w:p w14:paraId="6BB4ECF4" w14:textId="77777777" w:rsidR="00010FCC" w:rsidRPr="00C608CA" w:rsidRDefault="00010FCC" w:rsidP="00010F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omic Sans MS" w:eastAsia="Calibri" w:hAnsi="Comic Sans MS" w:cs="Calibri"/>
                <w:b w:val="0"/>
                <w:color w:val="000000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87" w:type="dxa"/>
            <w:vMerge w:val="restart"/>
          </w:tcPr>
          <w:p w14:paraId="16F3310C" w14:textId="7CCEC511" w:rsidR="00010FCC" w:rsidRPr="00C608CA" w:rsidRDefault="00010FCC" w:rsidP="00010FCC">
            <w:pPr>
              <w:ind w:hanging="2"/>
              <w:rPr>
                <w:rFonts w:ascii="Comic Sans MS" w:hAnsi="Comic Sans MS" w:cs="Calibri"/>
                <w:bCs/>
                <w:sz w:val="16"/>
                <w:szCs w:val="16"/>
              </w:rPr>
            </w:pPr>
            <w:r>
              <w:t>Presenta y evalúa oralmente su reel persuasivo de educación financiera, sustentando las decisiones tomadas en su elaboración y reflexionando sobre su impacto en el público.</w:t>
            </w:r>
          </w:p>
        </w:tc>
        <w:tc>
          <w:tcPr>
            <w:tcW w:w="1559" w:type="dxa"/>
            <w:vMerge w:val="restart"/>
          </w:tcPr>
          <w:p w14:paraId="2C3F9566" w14:textId="13C3D8E2" w:rsidR="00010FCC" w:rsidRDefault="00010FCC" w:rsidP="00010FCC">
            <w:pPr>
              <w:ind w:hanging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Cs/>
                <w:sz w:val="16"/>
                <w:szCs w:val="16"/>
              </w:rPr>
            </w:pPr>
            <w:r>
              <w:t>Reel presentado</w:t>
            </w:r>
          </w:p>
          <w:p w14:paraId="7BF8D301" w14:textId="77777777" w:rsidR="00010FCC" w:rsidRDefault="00010FCC" w:rsidP="00010F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Cs/>
                <w:sz w:val="16"/>
                <w:szCs w:val="16"/>
              </w:rPr>
            </w:pPr>
          </w:p>
          <w:p w14:paraId="0AAD5C20" w14:textId="77777777" w:rsidR="00010FCC" w:rsidRPr="00010FCC" w:rsidRDefault="00010FCC" w:rsidP="00010F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vMerge w:val="restart"/>
          </w:tcPr>
          <w:p w14:paraId="37B3E508" w14:textId="0370D06E" w:rsidR="00010FCC" w:rsidRPr="00C608CA" w:rsidRDefault="00010FCC" w:rsidP="00010FCC">
            <w:pPr>
              <w:ind w:hanging="2"/>
              <w:rPr>
                <w:rFonts w:ascii="Comic Sans MS" w:hAnsi="Comic Sans MS" w:cs="Calibri"/>
                <w:bCs/>
                <w:sz w:val="16"/>
                <w:szCs w:val="16"/>
              </w:rPr>
            </w:pPr>
            <w:r>
              <w:t>Lista de cotejo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626" w:type="dxa"/>
            <w:vMerge w:val="restart"/>
          </w:tcPr>
          <w:p w14:paraId="2CD84F84" w14:textId="77777777" w:rsidR="00010FCC" w:rsidRDefault="00010FCC" w:rsidP="00010FC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Enfoque de Derechos</w:t>
            </w:r>
          </w:p>
          <w:p w14:paraId="016F589E" w14:textId="41195BA1" w:rsidR="00010FCC" w:rsidRDefault="00010FCC" w:rsidP="00010FC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Enfoque Orientación al Bien Común</w:t>
            </w:r>
          </w:p>
          <w:p w14:paraId="0B664099" w14:textId="2C6E67B3" w:rsidR="00010FCC" w:rsidRPr="00C608CA" w:rsidRDefault="00010FCC" w:rsidP="00010FCC">
            <w:pPr>
              <w:rPr>
                <w:rFonts w:ascii="Comic Sans MS" w:hAnsi="Comic Sans MS" w:cs="Calibri"/>
                <w:b w:val="0"/>
                <w:sz w:val="16"/>
                <w:szCs w:val="16"/>
              </w:rPr>
            </w:pPr>
            <w:r>
              <w:t>Enfoque Búsqueda de la Excelencia</w:t>
            </w:r>
          </w:p>
        </w:tc>
      </w:tr>
      <w:tr w:rsidR="00010FCC" w:rsidRPr="00F84CD3" w14:paraId="754D9CC2" w14:textId="77777777" w:rsidTr="00010F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2D1CEEFE" w14:textId="4D90D508" w:rsidR="00010FCC" w:rsidRPr="00C608CA" w:rsidRDefault="00010FCC" w:rsidP="00010F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omic Sans MS" w:eastAsia="Calibri" w:hAnsi="Comic Sans MS" w:cs="Calibri"/>
                <w:b w:val="0"/>
                <w:color w:val="000000"/>
                <w:sz w:val="16"/>
                <w:szCs w:val="16"/>
              </w:rPr>
            </w:pPr>
            <w:r>
              <w:t>Infiere e interpreta información del texto oral.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87" w:type="dxa"/>
            <w:vMerge/>
          </w:tcPr>
          <w:p w14:paraId="4A094703" w14:textId="77777777" w:rsidR="00010FCC" w:rsidRPr="000B3129" w:rsidRDefault="00010FCC" w:rsidP="00010FCC">
            <w:pPr>
              <w:ind w:hanging="2"/>
              <w:jc w:val="center"/>
              <w:rPr>
                <w:rFonts w:ascii="Comic Sans MS" w:hAnsi="Comic Sans MS" w:cs="Calibri"/>
                <w:b/>
                <w:sz w:val="14"/>
                <w:szCs w:val="14"/>
              </w:rPr>
            </w:pPr>
          </w:p>
        </w:tc>
        <w:tc>
          <w:tcPr>
            <w:tcW w:w="1559" w:type="dxa"/>
            <w:vMerge/>
          </w:tcPr>
          <w:p w14:paraId="60F61588" w14:textId="77777777" w:rsidR="00010FCC" w:rsidRPr="000B3129" w:rsidRDefault="00010FCC" w:rsidP="00010FCC">
            <w:pPr>
              <w:ind w:hanging="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vMerge/>
          </w:tcPr>
          <w:p w14:paraId="5BA4DB45" w14:textId="77777777" w:rsidR="00010FCC" w:rsidRPr="000B3129" w:rsidRDefault="00010FCC" w:rsidP="00010FCC">
            <w:pPr>
              <w:ind w:hanging="2"/>
              <w:jc w:val="center"/>
              <w:rPr>
                <w:rFonts w:ascii="Comic Sans MS" w:hAnsi="Comic Sans MS" w:cs="Calibri"/>
                <w:b/>
                <w:sz w:val="14"/>
                <w:szCs w:val="1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626" w:type="dxa"/>
            <w:vMerge/>
          </w:tcPr>
          <w:p w14:paraId="5E7CD03D" w14:textId="77777777" w:rsidR="00010FCC" w:rsidRPr="000B3129" w:rsidRDefault="00010FCC" w:rsidP="00010FCC">
            <w:pPr>
              <w:jc w:val="center"/>
              <w:rPr>
                <w:rFonts w:ascii="Comic Sans MS" w:hAnsi="Comic Sans MS" w:cs="Calibri"/>
                <w:b w:val="0"/>
                <w:sz w:val="14"/>
                <w:szCs w:val="14"/>
              </w:rPr>
            </w:pPr>
          </w:p>
        </w:tc>
      </w:tr>
      <w:tr w:rsidR="00010FCC" w:rsidRPr="00F84CD3" w14:paraId="088B8A2E" w14:textId="77777777" w:rsidTr="00010FCC">
        <w:trPr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329D510D" w14:textId="095E2BE8" w:rsidR="00010FCC" w:rsidRPr="00C608CA" w:rsidRDefault="00010FCC" w:rsidP="00010F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omic Sans MS" w:eastAsia="Calibri" w:hAnsi="Comic Sans MS" w:cs="Calibri"/>
                <w:b w:val="0"/>
                <w:color w:val="000000"/>
                <w:sz w:val="16"/>
                <w:szCs w:val="16"/>
              </w:rPr>
            </w:pPr>
            <w:r>
              <w:t>Adecúa, organiza y desarrolla las ideas de forma coherente y cohesionada.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87" w:type="dxa"/>
            <w:vMerge/>
          </w:tcPr>
          <w:p w14:paraId="583B240E" w14:textId="77777777" w:rsidR="00010FCC" w:rsidRPr="000B3129" w:rsidRDefault="00010FCC" w:rsidP="00010FCC">
            <w:pPr>
              <w:ind w:hanging="2"/>
              <w:jc w:val="center"/>
              <w:rPr>
                <w:rFonts w:ascii="Comic Sans MS" w:hAnsi="Comic Sans MS" w:cs="Calibri"/>
                <w:b/>
                <w:sz w:val="14"/>
                <w:szCs w:val="14"/>
              </w:rPr>
            </w:pPr>
          </w:p>
        </w:tc>
        <w:tc>
          <w:tcPr>
            <w:tcW w:w="1559" w:type="dxa"/>
            <w:vMerge/>
          </w:tcPr>
          <w:p w14:paraId="6FE32019" w14:textId="77777777" w:rsidR="00010FCC" w:rsidRPr="000B3129" w:rsidRDefault="00010FCC" w:rsidP="00010FCC">
            <w:pPr>
              <w:ind w:hanging="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vMerge/>
          </w:tcPr>
          <w:p w14:paraId="77535850" w14:textId="77777777" w:rsidR="00010FCC" w:rsidRPr="000B3129" w:rsidRDefault="00010FCC" w:rsidP="00010FCC">
            <w:pPr>
              <w:ind w:hanging="2"/>
              <w:jc w:val="center"/>
              <w:rPr>
                <w:rFonts w:ascii="Comic Sans MS" w:hAnsi="Comic Sans MS" w:cs="Calibri"/>
                <w:b/>
                <w:sz w:val="14"/>
                <w:szCs w:val="1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626" w:type="dxa"/>
            <w:vMerge/>
          </w:tcPr>
          <w:p w14:paraId="536FF15E" w14:textId="77777777" w:rsidR="00010FCC" w:rsidRPr="000B3129" w:rsidRDefault="00010FCC" w:rsidP="00010FCC">
            <w:pPr>
              <w:jc w:val="center"/>
              <w:rPr>
                <w:rFonts w:ascii="Comic Sans MS" w:hAnsi="Comic Sans MS" w:cs="Calibri"/>
                <w:b w:val="0"/>
                <w:sz w:val="14"/>
                <w:szCs w:val="14"/>
              </w:rPr>
            </w:pPr>
          </w:p>
        </w:tc>
      </w:tr>
      <w:tr w:rsidR="00010FCC" w:rsidRPr="00F84CD3" w14:paraId="39A5C6E9" w14:textId="77777777" w:rsidTr="00010F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256BD074" w14:textId="42DED96B" w:rsidR="00010FCC" w:rsidRPr="00C608CA" w:rsidRDefault="00010FCC" w:rsidP="00010F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omic Sans MS" w:eastAsia="Calibri" w:hAnsi="Comic Sans MS" w:cs="Calibri"/>
                <w:b w:val="0"/>
                <w:color w:val="000000"/>
                <w:sz w:val="16"/>
                <w:szCs w:val="16"/>
              </w:rPr>
            </w:pPr>
            <w:r>
              <w:t>Utiliza recursos no verbales y paraverbales de forma estratégica.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87" w:type="dxa"/>
            <w:vMerge/>
          </w:tcPr>
          <w:p w14:paraId="3428C217" w14:textId="77777777" w:rsidR="00010FCC" w:rsidRPr="000B3129" w:rsidRDefault="00010FCC" w:rsidP="00010FCC">
            <w:pPr>
              <w:ind w:hanging="2"/>
              <w:jc w:val="center"/>
              <w:rPr>
                <w:rFonts w:ascii="Comic Sans MS" w:hAnsi="Comic Sans MS" w:cs="Calibri"/>
                <w:b/>
                <w:sz w:val="14"/>
                <w:szCs w:val="14"/>
              </w:rPr>
            </w:pPr>
          </w:p>
        </w:tc>
        <w:tc>
          <w:tcPr>
            <w:tcW w:w="1559" w:type="dxa"/>
            <w:vMerge/>
          </w:tcPr>
          <w:p w14:paraId="1AAABEEE" w14:textId="77777777" w:rsidR="00010FCC" w:rsidRPr="000B3129" w:rsidRDefault="00010FCC" w:rsidP="00010FCC">
            <w:pPr>
              <w:ind w:hanging="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vMerge/>
          </w:tcPr>
          <w:p w14:paraId="236B6A62" w14:textId="77777777" w:rsidR="00010FCC" w:rsidRPr="000B3129" w:rsidRDefault="00010FCC" w:rsidP="00010FCC">
            <w:pPr>
              <w:ind w:hanging="2"/>
              <w:jc w:val="center"/>
              <w:rPr>
                <w:rFonts w:ascii="Comic Sans MS" w:hAnsi="Comic Sans MS" w:cs="Calibri"/>
                <w:b/>
                <w:sz w:val="14"/>
                <w:szCs w:val="1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626" w:type="dxa"/>
            <w:vMerge/>
          </w:tcPr>
          <w:p w14:paraId="6ADCF4BC" w14:textId="77777777" w:rsidR="00010FCC" w:rsidRPr="000B3129" w:rsidRDefault="00010FCC" w:rsidP="00010FCC">
            <w:pPr>
              <w:jc w:val="center"/>
              <w:rPr>
                <w:rFonts w:ascii="Comic Sans MS" w:hAnsi="Comic Sans MS" w:cs="Calibri"/>
                <w:b w:val="0"/>
                <w:sz w:val="14"/>
                <w:szCs w:val="14"/>
              </w:rPr>
            </w:pPr>
          </w:p>
        </w:tc>
      </w:tr>
      <w:tr w:rsidR="00010FCC" w:rsidRPr="00F84CD3" w14:paraId="2717D87B" w14:textId="77777777" w:rsidTr="00010FCC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08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3397" w:type="dxa"/>
          </w:tcPr>
          <w:p w14:paraId="414CE007" w14:textId="1F5AE5E8" w:rsidR="00010FCC" w:rsidRDefault="00010FCC" w:rsidP="00010F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  <w:r>
              <w:t>Reflexiona y evalúa la forma, el contenido y el contexto del texto oral.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87" w:type="dxa"/>
            <w:vMerge/>
          </w:tcPr>
          <w:p w14:paraId="3D3B367F" w14:textId="77777777" w:rsidR="00010FCC" w:rsidRPr="000B3129" w:rsidRDefault="00010FCC" w:rsidP="00010FCC">
            <w:pPr>
              <w:ind w:hanging="2"/>
              <w:jc w:val="center"/>
              <w:rPr>
                <w:rFonts w:ascii="Comic Sans MS" w:hAnsi="Comic Sans MS" w:cs="Calibri"/>
                <w:b w:val="0"/>
                <w:sz w:val="14"/>
                <w:szCs w:val="14"/>
              </w:rPr>
            </w:pPr>
          </w:p>
        </w:tc>
        <w:tc>
          <w:tcPr>
            <w:tcW w:w="1559" w:type="dxa"/>
            <w:vMerge/>
          </w:tcPr>
          <w:p w14:paraId="23A68AB1" w14:textId="77777777" w:rsidR="00010FCC" w:rsidRPr="000B3129" w:rsidRDefault="00010FCC" w:rsidP="00010FCC">
            <w:pPr>
              <w:ind w:hanging="2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 w:val="0"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vMerge/>
          </w:tcPr>
          <w:p w14:paraId="47237900" w14:textId="77777777" w:rsidR="00010FCC" w:rsidRPr="000B3129" w:rsidRDefault="00010FCC" w:rsidP="00010FCC">
            <w:pPr>
              <w:ind w:hanging="2"/>
              <w:jc w:val="center"/>
              <w:rPr>
                <w:rFonts w:ascii="Comic Sans MS" w:hAnsi="Comic Sans MS" w:cs="Calibri"/>
                <w:b w:val="0"/>
                <w:sz w:val="14"/>
                <w:szCs w:val="14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626" w:type="dxa"/>
            <w:vMerge/>
          </w:tcPr>
          <w:p w14:paraId="36E5C087" w14:textId="77777777" w:rsidR="00010FCC" w:rsidRPr="000B3129" w:rsidRDefault="00010FCC" w:rsidP="00010FCC">
            <w:pPr>
              <w:jc w:val="center"/>
              <w:rPr>
                <w:rFonts w:ascii="Comic Sans MS" w:hAnsi="Comic Sans MS" w:cs="Calibri"/>
                <w:b w:val="0"/>
                <w:sz w:val="14"/>
                <w:szCs w:val="14"/>
              </w:rPr>
            </w:pPr>
          </w:p>
        </w:tc>
      </w:tr>
    </w:tbl>
    <w:p w14:paraId="40312260" w14:textId="77777777" w:rsidR="00C943E4" w:rsidRDefault="00C943E4" w:rsidP="00C943E4"/>
    <w:p w14:paraId="38008209" w14:textId="77777777" w:rsidR="00C943E4" w:rsidRPr="00C963A6" w:rsidRDefault="00C943E4" w:rsidP="00C943E4">
      <w:pPr>
        <w:rPr>
          <w:rFonts w:ascii="Comic Sans MS" w:hAnsi="Comic Sans MS"/>
          <w:b/>
          <w:bCs/>
          <w:sz w:val="18"/>
          <w:szCs w:val="18"/>
        </w:rPr>
      </w:pPr>
      <w:r w:rsidRPr="00C963A6">
        <w:rPr>
          <w:rFonts w:ascii="Comic Sans MS" w:hAnsi="Comic Sans MS"/>
          <w:b/>
          <w:bCs/>
          <w:sz w:val="18"/>
          <w:szCs w:val="18"/>
        </w:rPr>
        <w:t>III.-SECUENCIA DIDÁCTICA</w:t>
      </w:r>
    </w:p>
    <w:tbl>
      <w:tblPr>
        <w:tblStyle w:val="Tablaconcuadrcula4-nfasis6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4"/>
        <w:gridCol w:w="8638"/>
        <w:gridCol w:w="1560"/>
      </w:tblGrid>
      <w:tr w:rsidR="00E139A1" w:rsidRPr="005E08F7" w14:paraId="0D0A457D" w14:textId="77777777" w:rsidTr="00281F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4" w:type="dxa"/>
            <w:shd w:val="clear" w:color="auto" w:fill="9CC97D"/>
          </w:tcPr>
          <w:p w14:paraId="06895FDA" w14:textId="77777777" w:rsidR="00E139A1" w:rsidRPr="000D6004" w:rsidRDefault="00E139A1" w:rsidP="00747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omic Sans MS" w:eastAsia="Arial" w:hAnsi="Comic Sans MS" w:cs="Arial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8" w:type="dxa"/>
            <w:shd w:val="clear" w:color="auto" w:fill="9CC97D"/>
          </w:tcPr>
          <w:p w14:paraId="5F2ED3BC" w14:textId="77777777" w:rsidR="00E139A1" w:rsidRPr="000D6004" w:rsidRDefault="00E139A1" w:rsidP="00747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Calibri"/>
                <w:color w:val="FFFFFF" w:themeColor="background1"/>
                <w:sz w:val="16"/>
                <w:szCs w:val="16"/>
              </w:rPr>
            </w:pPr>
          </w:p>
          <w:p w14:paraId="227DAD37" w14:textId="77777777" w:rsidR="00E139A1" w:rsidRPr="000D6004" w:rsidRDefault="00E139A1" w:rsidP="00747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Calibri"/>
                <w:color w:val="FFFFFF" w:themeColor="background1"/>
                <w:sz w:val="16"/>
                <w:szCs w:val="16"/>
              </w:rPr>
            </w:pPr>
            <w:r w:rsidRPr="000D6004">
              <w:rPr>
                <w:rFonts w:ascii="Comic Sans MS" w:eastAsia="Arial" w:hAnsi="Comic Sans MS" w:cs="Calibri"/>
                <w:b/>
                <w:color w:val="FFFFFF" w:themeColor="background1"/>
                <w:sz w:val="16"/>
                <w:szCs w:val="16"/>
              </w:rPr>
              <w:t>ACTIVIDADES/ESTRATEGIAS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shd w:val="clear" w:color="auto" w:fill="9CC97D"/>
          </w:tcPr>
          <w:p w14:paraId="4A6AC942" w14:textId="77777777" w:rsidR="00E139A1" w:rsidRPr="000D6004" w:rsidRDefault="00E139A1" w:rsidP="00747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omic Sans MS" w:eastAsia="Arial" w:hAnsi="Comic Sans MS" w:cs="Calibri"/>
                <w:color w:val="FFFFFF" w:themeColor="background1"/>
                <w:sz w:val="16"/>
                <w:szCs w:val="16"/>
              </w:rPr>
            </w:pPr>
            <w:r w:rsidRPr="000D6004">
              <w:rPr>
                <w:rFonts w:ascii="Comic Sans MS" w:eastAsia="Arial" w:hAnsi="Comic Sans MS" w:cs="Calibri"/>
                <w:b/>
                <w:color w:val="FFFFFF" w:themeColor="background1"/>
                <w:sz w:val="16"/>
                <w:szCs w:val="16"/>
              </w:rPr>
              <w:t>MATERIALES Y/O RECURSOS</w:t>
            </w:r>
          </w:p>
        </w:tc>
      </w:tr>
      <w:tr w:rsidR="00E139A1" w:rsidRPr="005E08F7" w14:paraId="1EBBFBAD" w14:textId="77777777" w:rsidTr="00281F78">
        <w:trPr>
          <w:trHeight w:val="12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4" w:type="dxa"/>
            <w:shd w:val="clear" w:color="auto" w:fill="9CC97D"/>
            <w:textDirection w:val="btLr"/>
          </w:tcPr>
          <w:p w14:paraId="5E1894B7" w14:textId="77777777" w:rsidR="00E139A1" w:rsidRPr="000D6004" w:rsidRDefault="00E139A1" w:rsidP="00747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jc w:val="center"/>
              <w:rPr>
                <w:rFonts w:ascii="Comic Sans MS" w:eastAsia="Arial" w:hAnsi="Comic Sans MS" w:cs="Arial"/>
                <w:color w:val="FFFFFF" w:themeColor="background1"/>
                <w:sz w:val="16"/>
                <w:szCs w:val="16"/>
              </w:rPr>
            </w:pPr>
            <w:r w:rsidRPr="000D6004">
              <w:rPr>
                <w:rFonts w:ascii="Comic Sans MS" w:eastAsia="Arial" w:hAnsi="Comic Sans MS" w:cs="Arial"/>
                <w:b/>
                <w:color w:val="FFFFFF" w:themeColor="background1"/>
                <w:sz w:val="16"/>
                <w:szCs w:val="16"/>
              </w:rPr>
              <w:t>INICIO</w:t>
            </w:r>
          </w:p>
          <w:p w14:paraId="700E152E" w14:textId="77777777" w:rsidR="00E139A1" w:rsidRPr="000D6004" w:rsidRDefault="00E139A1" w:rsidP="00747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rPr>
                <w:rFonts w:ascii="Comic Sans MS" w:eastAsia="Arial" w:hAnsi="Comic Sans MS" w:cs="Arial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8" w:type="dxa"/>
          </w:tcPr>
          <w:p w14:paraId="5BD44923" w14:textId="5F6DA3A0" w:rsidR="00010FCC" w:rsidRPr="00010FCC" w:rsidRDefault="00010FCC" w:rsidP="00010F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10FCC">
              <w:rPr>
                <w:b/>
                <w:bCs/>
                <w:sz w:val="18"/>
                <w:szCs w:val="18"/>
              </w:rPr>
              <w:t>Actividad Permanente - Plan Lector (10 min):</w:t>
            </w:r>
            <w:r w:rsidRPr="00010FCC">
              <w:rPr>
                <w:sz w:val="18"/>
                <w:szCs w:val="18"/>
              </w:rPr>
              <w:t xml:space="preserve"> Los estudiantes realizan la evaluación del cuento </w:t>
            </w:r>
            <w:r w:rsidRPr="00010FCC">
              <w:rPr>
                <w:i/>
                <w:iCs/>
                <w:sz w:val="18"/>
                <w:szCs w:val="18"/>
              </w:rPr>
              <w:t>“El corazón delator”</w:t>
            </w:r>
            <w:r w:rsidRPr="00010FCC">
              <w:rPr>
                <w:sz w:val="18"/>
                <w:szCs w:val="18"/>
              </w:rPr>
              <w:t xml:space="preserve"> de Edgar Allan Poe </w:t>
            </w:r>
          </w:p>
          <w:p w14:paraId="77D0C40B" w14:textId="31B2052B" w:rsidR="00CD5CC5" w:rsidRPr="00010FCC" w:rsidRDefault="00CD5CC5" w:rsidP="00CD5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</w:pPr>
            <w:r w:rsidRPr="00010FCC">
              <w:rPr>
                <w:rFonts w:ascii="Comic Sans MS" w:eastAsia="Calibri" w:hAnsi="Comic Sans MS" w:cs="Calibri"/>
                <w:b/>
                <w:bCs/>
                <w:sz w:val="18"/>
                <w:szCs w:val="18"/>
                <w:lang w:eastAsia="es-PE"/>
              </w:rPr>
              <w:t>Motivación:</w:t>
            </w:r>
            <w:r w:rsidRPr="00010FCC"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  <w:t xml:space="preserve"> </w:t>
            </w:r>
          </w:p>
          <w:p w14:paraId="3932A326" w14:textId="18721311" w:rsidR="00010FCC" w:rsidRPr="00010FCC" w:rsidRDefault="00CD5CC5" w:rsidP="00010F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8"/>
                <w:szCs w:val="18"/>
              </w:rPr>
            </w:pPr>
            <w:r w:rsidRPr="00010FCC">
              <w:rPr>
                <w:rFonts w:ascii="Comic Sans MS" w:eastAsia="Calibri" w:hAnsi="Comic Sans MS" w:cs="Calibri"/>
                <w:b/>
                <w:bCs/>
                <w:sz w:val="18"/>
                <w:szCs w:val="18"/>
                <w:lang w:eastAsia="es-PE"/>
              </w:rPr>
              <w:t>Recuperación de saberes previos:</w:t>
            </w:r>
            <w:r w:rsidR="00010FCC" w:rsidRPr="00010FCC">
              <w:rPr>
                <w:sz w:val="18"/>
                <w:szCs w:val="18"/>
              </w:rPr>
              <w:t xml:space="preserve"> Responden a la interrogante: </w:t>
            </w:r>
            <w:r w:rsidR="00010FCC" w:rsidRPr="00010FCC">
              <w:rPr>
                <w:i/>
                <w:iCs/>
                <w:sz w:val="18"/>
                <w:szCs w:val="18"/>
              </w:rPr>
              <w:t>¿Qué recursos audiovisuales y expresivos revisados en el guion logran captar la atención de un adolescente en los primeros segundos?</w:t>
            </w:r>
          </w:p>
          <w:p w14:paraId="1B553C91" w14:textId="22C134F9" w:rsidR="00CD5CC5" w:rsidRPr="00010FCC" w:rsidRDefault="00CD5CC5" w:rsidP="00CD5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</w:pPr>
            <w:r w:rsidRPr="00010FCC">
              <w:rPr>
                <w:rFonts w:ascii="Comic Sans MS" w:eastAsia="Calibri" w:hAnsi="Comic Sans MS" w:cs="Calibri"/>
                <w:b/>
                <w:bCs/>
                <w:sz w:val="18"/>
                <w:szCs w:val="18"/>
                <w:lang w:eastAsia="es-PE"/>
              </w:rPr>
              <w:t>Conflicto cognitivo:</w:t>
            </w:r>
            <w:r w:rsidRPr="00010FCC"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  <w:t xml:space="preserve"> </w:t>
            </w:r>
            <w:r w:rsidR="00010FCC" w:rsidRPr="00010FCC">
              <w:rPr>
                <w:i/>
                <w:iCs/>
                <w:sz w:val="18"/>
                <w:szCs w:val="18"/>
              </w:rPr>
              <w:t>¿Es suficiente que un reel sea divertido para que cambie el comportamiento financiero de un adolescente, o qué elementos garantizan que el mensaje realmente sea persuasivo y auténtico?</w:t>
            </w:r>
          </w:p>
          <w:p w14:paraId="541D2BCD" w14:textId="60B5DC35" w:rsidR="00E139A1" w:rsidRPr="00010FCC" w:rsidRDefault="00CD5CC5" w:rsidP="00CD5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</w:pPr>
            <w:r w:rsidRPr="00010FCC">
              <w:rPr>
                <w:rFonts w:ascii="Comic Sans MS" w:eastAsia="Calibri" w:hAnsi="Comic Sans MS" w:cs="Calibri"/>
                <w:b/>
                <w:bCs/>
                <w:sz w:val="18"/>
                <w:szCs w:val="18"/>
                <w:lang w:eastAsia="es-PE"/>
              </w:rPr>
              <w:t>Propósito:</w:t>
            </w:r>
            <w:r w:rsidR="00010FCC" w:rsidRPr="00010FCC">
              <w:rPr>
                <w:i/>
                <w:iCs/>
                <w:sz w:val="18"/>
                <w:szCs w:val="18"/>
              </w:rPr>
              <w:t xml:space="preserve"> En esta sesión los estudiantes presentan, evalúan y co evalúan sus reels audiovisuales sobre educación financiera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</w:tcPr>
          <w:p w14:paraId="4B5D996A" w14:textId="77777777" w:rsidR="00E139A1" w:rsidRDefault="00E139A1" w:rsidP="00747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omic Sans MS" w:eastAsia="SimSun" w:hAnsi="Comic Sans MS" w:cs="Arial"/>
                <w:sz w:val="16"/>
                <w:szCs w:val="16"/>
                <w:lang w:eastAsia="zh-CN"/>
              </w:rPr>
            </w:pPr>
          </w:p>
          <w:p w14:paraId="18C937D8" w14:textId="71546CD1" w:rsidR="00010FCC" w:rsidRDefault="00010FCC" w:rsidP="00010FC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Texto </w:t>
            </w:r>
            <w:r>
              <w:rPr>
                <w:i/>
                <w:iCs/>
              </w:rPr>
              <w:t>“El corazón delator”</w:t>
            </w:r>
          </w:p>
          <w:p w14:paraId="777153E7" w14:textId="77777777" w:rsidR="00010FCC" w:rsidRDefault="00010FCC" w:rsidP="00010FC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3BDAC17A" w14:textId="586B0847" w:rsidR="00010FCC" w:rsidRDefault="00010FCC" w:rsidP="00010FC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Proyector</w:t>
            </w:r>
          </w:p>
          <w:p w14:paraId="367E7F37" w14:textId="523D405B" w:rsidR="00E139A1" w:rsidRDefault="00010FCC" w:rsidP="00010F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>
              <w:t>• Pizarra y plumones.</w:t>
            </w:r>
          </w:p>
          <w:p w14:paraId="7F0FB615" w14:textId="77777777" w:rsidR="00010FCC" w:rsidRDefault="00010FCC" w:rsidP="00010FCC">
            <w:pPr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</w:p>
          <w:p w14:paraId="47DCB548" w14:textId="77777777" w:rsidR="00010FCC" w:rsidRPr="00010FCC" w:rsidRDefault="00010FCC" w:rsidP="00010FCC">
            <w:pPr>
              <w:jc w:val="center"/>
              <w:rPr>
                <w:rFonts w:ascii="Comic Sans MS" w:eastAsia="Arial" w:hAnsi="Comic Sans MS" w:cs="Arial"/>
                <w:sz w:val="16"/>
                <w:szCs w:val="16"/>
              </w:rPr>
            </w:pPr>
          </w:p>
        </w:tc>
      </w:tr>
      <w:tr w:rsidR="00E139A1" w:rsidRPr="005E08F7" w14:paraId="5BF26895" w14:textId="77777777" w:rsidTr="00281F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4" w:type="dxa"/>
            <w:shd w:val="clear" w:color="auto" w:fill="9CC97D"/>
            <w:textDirection w:val="btLr"/>
          </w:tcPr>
          <w:p w14:paraId="2CB2DE89" w14:textId="77777777" w:rsidR="00E139A1" w:rsidRPr="000D6004" w:rsidRDefault="00E139A1" w:rsidP="00747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jc w:val="center"/>
              <w:rPr>
                <w:rFonts w:ascii="Comic Sans MS" w:eastAsia="Arial" w:hAnsi="Comic Sans MS" w:cs="Arial"/>
                <w:color w:val="FFFFFF" w:themeColor="background1"/>
                <w:sz w:val="16"/>
                <w:szCs w:val="16"/>
              </w:rPr>
            </w:pPr>
            <w:r w:rsidRPr="000D6004">
              <w:rPr>
                <w:rFonts w:ascii="Comic Sans MS" w:eastAsia="Arial" w:hAnsi="Comic Sans MS" w:cs="Arial"/>
                <w:b/>
                <w:color w:val="FFFFFF" w:themeColor="background1"/>
                <w:sz w:val="16"/>
                <w:szCs w:val="16"/>
              </w:rPr>
              <w:t>DESARROLO</w:t>
            </w:r>
          </w:p>
        </w:tc>
        <w:tc>
          <w:tcPr>
            <w:tcW w:w="8638" w:type="dxa"/>
          </w:tcPr>
          <w:p w14:paraId="5B9627C5" w14:textId="35237EAD" w:rsidR="00E139A1" w:rsidRPr="00010FCC" w:rsidRDefault="00691F27" w:rsidP="005D6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b/>
                <w:bCs/>
                <w:color w:val="000000"/>
                <w:sz w:val="20"/>
                <w:szCs w:val="20"/>
              </w:rPr>
            </w:pPr>
            <w:r w:rsidRPr="00010FCC">
              <w:rPr>
                <w:rFonts w:ascii="Comic Sans MS" w:eastAsia="Arial" w:hAnsi="Comic Sans MS" w:cs="Arial"/>
                <w:b/>
                <w:bCs/>
                <w:color w:val="000000"/>
                <w:sz w:val="20"/>
                <w:szCs w:val="20"/>
              </w:rPr>
              <w:t>ANTES</w:t>
            </w:r>
            <w:r w:rsidR="00010FCC" w:rsidRPr="00010FCC">
              <w:rPr>
                <w:rFonts w:ascii="Comic Sans MS" w:eastAsia="Arial" w:hAnsi="Comic Sans MS" w:cs="Arial"/>
                <w:b/>
                <w:bCs/>
                <w:color w:val="000000"/>
                <w:sz w:val="20"/>
                <w:szCs w:val="20"/>
              </w:rPr>
              <w:t>:</w:t>
            </w:r>
          </w:p>
          <w:p w14:paraId="0DF18116" w14:textId="47B0C585" w:rsidR="00010FCC" w:rsidRPr="002A7FB5" w:rsidRDefault="00010FCC" w:rsidP="002A7FB5">
            <w:pPr>
              <w:pStyle w:val="Prrafodelista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A7FB5">
              <w:rPr>
                <w:sz w:val="20"/>
                <w:szCs w:val="20"/>
              </w:rPr>
              <w:t>Los estudiantes se organizan en sus equipos de trabajo y verifican que sus reels editados hayan sido enviados correctamente vía Classroom.</w:t>
            </w:r>
          </w:p>
          <w:p w14:paraId="04F1EAC8" w14:textId="16160F73" w:rsidR="00010FCC" w:rsidRPr="002A7FB5" w:rsidRDefault="00010FCC" w:rsidP="002A7FB5">
            <w:pPr>
              <w:pStyle w:val="Prrafodelista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A7FB5">
              <w:rPr>
                <w:sz w:val="20"/>
                <w:szCs w:val="20"/>
              </w:rPr>
              <w:t xml:space="preserve">La docente distribuye la ficha impresa que contiene la </w:t>
            </w:r>
            <w:r w:rsidRPr="002A7FB5">
              <w:rPr>
                <w:b/>
                <w:bCs/>
                <w:sz w:val="20"/>
                <w:szCs w:val="20"/>
              </w:rPr>
              <w:t>Lista de Cotejo oficial de la Unidad VI</w:t>
            </w:r>
            <w:r w:rsidRPr="002A7FB5">
              <w:rPr>
                <w:sz w:val="20"/>
                <w:szCs w:val="20"/>
              </w:rPr>
              <w:t xml:space="preserve"> (para evaluar el reel) y la </w:t>
            </w:r>
            <w:r w:rsidRPr="002A7FB5">
              <w:rPr>
                <w:b/>
                <w:bCs/>
                <w:sz w:val="20"/>
                <w:szCs w:val="20"/>
              </w:rPr>
              <w:t>Escala de Coevaluación del Trabajo Colaborativo</w:t>
            </w:r>
            <w:r w:rsidRPr="002A7FB5">
              <w:rPr>
                <w:sz w:val="20"/>
                <w:szCs w:val="20"/>
              </w:rPr>
              <w:t xml:space="preserve"> (para evaluar a los integrantes del grupo).</w:t>
            </w:r>
          </w:p>
          <w:p w14:paraId="25D8EC64" w14:textId="77777777" w:rsidR="00010FCC" w:rsidRPr="00010FCC" w:rsidRDefault="00010FCC" w:rsidP="005D6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b/>
                <w:bCs/>
                <w:color w:val="000000"/>
                <w:sz w:val="20"/>
                <w:szCs w:val="20"/>
              </w:rPr>
            </w:pPr>
          </w:p>
          <w:p w14:paraId="054C2C5D" w14:textId="77777777" w:rsidR="00010FCC" w:rsidRPr="00010FCC" w:rsidRDefault="00691F27" w:rsidP="00010F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b/>
                <w:bCs/>
                <w:color w:val="000000"/>
                <w:sz w:val="20"/>
                <w:szCs w:val="20"/>
              </w:rPr>
            </w:pPr>
            <w:r w:rsidRPr="00010FCC">
              <w:rPr>
                <w:rFonts w:ascii="Comic Sans MS" w:eastAsia="Arial" w:hAnsi="Comic Sans MS" w:cs="Arial"/>
                <w:b/>
                <w:bCs/>
                <w:color w:val="000000"/>
                <w:sz w:val="20"/>
                <w:szCs w:val="20"/>
              </w:rPr>
              <w:t>DURANTE:</w:t>
            </w:r>
          </w:p>
          <w:p w14:paraId="564E9A3D" w14:textId="77777777" w:rsidR="00010FCC" w:rsidRPr="002A7FB5" w:rsidRDefault="00010FCC" w:rsidP="002A7FB5">
            <w:pPr>
              <w:pStyle w:val="Prrafodelista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A7FB5">
              <w:rPr>
                <w:sz w:val="20"/>
                <w:szCs w:val="20"/>
              </w:rPr>
              <w:t>Cada equipo proyecta o comparte su reel (1 a 2 min por equipo).</w:t>
            </w:r>
          </w:p>
          <w:p w14:paraId="208007AE" w14:textId="0DDC6565" w:rsidR="00010FCC" w:rsidRPr="002A7FB5" w:rsidRDefault="00010FCC" w:rsidP="002A7FB5">
            <w:pPr>
              <w:pStyle w:val="Prrafodelista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A7FB5">
              <w:rPr>
                <w:sz w:val="20"/>
                <w:szCs w:val="20"/>
              </w:rPr>
              <w:lastRenderedPageBreak/>
              <w:t>Los representantes del grupo sustentan brevemente la estructura del reel (gancho, desarrollo y llamado a la acción) y responden a las preguntas de comprobación de autoría formuladas por la docente:</w:t>
            </w:r>
          </w:p>
          <w:p w14:paraId="6AB358CD" w14:textId="77777777" w:rsidR="00010FCC" w:rsidRPr="00010FCC" w:rsidRDefault="00010FCC" w:rsidP="00010F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010FCC">
              <w:rPr>
                <w:sz w:val="20"/>
                <w:szCs w:val="20"/>
              </w:rPr>
              <w:t xml:space="preserve">  1. </w:t>
            </w:r>
            <w:r w:rsidRPr="00010FCC">
              <w:rPr>
                <w:i/>
                <w:iCs/>
                <w:sz w:val="20"/>
                <w:szCs w:val="20"/>
              </w:rPr>
              <w:t>¿Qué rol específico desempeñó cada integrante durante las etapas de planificación del guion, grabación y edición del reel?</w:t>
            </w:r>
          </w:p>
          <w:p w14:paraId="7D62B252" w14:textId="29BBE1D6" w:rsidR="00010FCC" w:rsidRPr="00010FCC" w:rsidRDefault="00010FCC" w:rsidP="00010F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010FCC">
              <w:rPr>
                <w:sz w:val="20"/>
                <w:szCs w:val="20"/>
              </w:rPr>
              <w:t xml:space="preserve">  2. </w:t>
            </w:r>
            <w:r w:rsidRPr="00010FCC">
              <w:rPr>
                <w:i/>
                <w:iCs/>
                <w:sz w:val="20"/>
                <w:szCs w:val="20"/>
              </w:rPr>
              <w:t>¿Por qué decidieron usar ese corte o plano específico y qué dificultad técnica tuvieron al editarlo? ¿Qué plataformas usaron?</w:t>
            </w:r>
          </w:p>
          <w:p w14:paraId="4E5FEBAC" w14:textId="77777777" w:rsidR="00010FCC" w:rsidRPr="00010FCC" w:rsidRDefault="00010FCC" w:rsidP="00010F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010FCC">
              <w:rPr>
                <w:sz w:val="20"/>
                <w:szCs w:val="20"/>
              </w:rPr>
              <w:t xml:space="preserve">  3. </w:t>
            </w:r>
            <w:r w:rsidRPr="00010FCC">
              <w:rPr>
                <w:i/>
                <w:iCs/>
                <w:sz w:val="20"/>
                <w:szCs w:val="20"/>
              </w:rPr>
              <w:t>¿Cuál fue el argumento central que ustedes mismos redactaron para convencer a sus compañeros sobre el consumo responsable?</w:t>
            </w:r>
          </w:p>
          <w:p w14:paraId="032D0F39" w14:textId="77777777" w:rsidR="00691F27" w:rsidRPr="00010FCC" w:rsidRDefault="00691F27" w:rsidP="00010FCC">
            <w:pPr>
              <w:tabs>
                <w:tab w:val="left" w:pos="140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b/>
                <w:bCs/>
                <w:color w:val="000000"/>
                <w:sz w:val="20"/>
                <w:szCs w:val="20"/>
              </w:rPr>
            </w:pPr>
            <w:r w:rsidRPr="00010FCC">
              <w:rPr>
                <w:rFonts w:ascii="Comic Sans MS" w:eastAsia="Arial" w:hAnsi="Comic Sans MS" w:cs="Arial"/>
                <w:b/>
                <w:bCs/>
                <w:color w:val="000000"/>
                <w:sz w:val="20"/>
                <w:szCs w:val="20"/>
              </w:rPr>
              <w:t xml:space="preserve"> DESPUÉS:</w:t>
            </w:r>
            <w:r w:rsidR="00010FCC" w:rsidRPr="00010FCC">
              <w:rPr>
                <w:rFonts w:ascii="Comic Sans MS" w:eastAsia="Arial" w:hAnsi="Comic Sans MS" w:cs="Arial"/>
                <w:b/>
                <w:bCs/>
                <w:color w:val="000000"/>
                <w:sz w:val="20"/>
                <w:szCs w:val="20"/>
              </w:rPr>
              <w:tab/>
            </w:r>
          </w:p>
          <w:p w14:paraId="72ADAB1C" w14:textId="77777777" w:rsidR="00010FCC" w:rsidRPr="002A7FB5" w:rsidRDefault="00010FCC" w:rsidP="002A7FB5">
            <w:pPr>
              <w:pStyle w:val="Prrafodelista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A7FB5">
              <w:rPr>
                <w:b/>
                <w:bCs/>
                <w:sz w:val="20"/>
                <w:szCs w:val="20"/>
              </w:rPr>
              <w:t>Evaluación del Reel:</w:t>
            </w:r>
            <w:r w:rsidRPr="002A7FB5">
              <w:rPr>
                <w:sz w:val="20"/>
                <w:szCs w:val="20"/>
              </w:rPr>
              <w:t xml:space="preserve"> Los estudiantes aplican la Lista de Cotejo para coevaluar el reel del equipo asignado, analizando la identificación del problema, el público objetivo, la argumentación, el llamado a la acción y los recursos audiovisuales.</w:t>
            </w:r>
          </w:p>
          <w:p w14:paraId="6D782885" w14:textId="1B3980D2" w:rsidR="00010FCC" w:rsidRPr="002A7FB5" w:rsidRDefault="00010FCC" w:rsidP="002A7FB5">
            <w:pPr>
              <w:pStyle w:val="Prrafodelista"/>
              <w:numPr>
                <w:ilvl w:val="0"/>
                <w:numId w:val="15"/>
              </w:numPr>
              <w:tabs>
                <w:tab w:val="left" w:pos="140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A7FB5">
              <w:rPr>
                <w:b/>
                <w:bCs/>
                <w:sz w:val="20"/>
                <w:szCs w:val="20"/>
              </w:rPr>
              <w:t>Coevaluación del Equipo:</w:t>
            </w:r>
            <w:r w:rsidRPr="002A7FB5">
              <w:rPr>
                <w:sz w:val="20"/>
                <w:szCs w:val="20"/>
              </w:rPr>
              <w:t xml:space="preserve"> De forma individual y confidencial, los integrantes evalúan el desempeño colaborativo de sus pares dentro del grupo asignando puntajes sobre responsabilidad, cumplimiento del rol e interacción respetuosa.</w:t>
            </w:r>
          </w:p>
          <w:p w14:paraId="6A4A7307" w14:textId="77777777" w:rsidR="00010FCC" w:rsidRPr="00010FCC" w:rsidRDefault="00010FCC" w:rsidP="00010FCC">
            <w:pPr>
              <w:tabs>
                <w:tab w:val="left" w:pos="140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010FCC">
              <w:rPr>
                <w:b/>
                <w:bCs/>
                <w:sz w:val="20"/>
                <w:szCs w:val="20"/>
              </w:rPr>
              <w:t>CIERRE:</w:t>
            </w:r>
          </w:p>
          <w:p w14:paraId="452BD0C0" w14:textId="77777777" w:rsidR="00010FCC" w:rsidRPr="002A7FB5" w:rsidRDefault="00010FCC" w:rsidP="002A7FB5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A7FB5">
              <w:rPr>
                <w:sz w:val="20"/>
                <w:szCs w:val="20"/>
              </w:rPr>
              <w:t>Dos representantes del aula comparten las principales fortalezas observadas en las campañas presentadas.</w:t>
            </w:r>
          </w:p>
          <w:p w14:paraId="3CF41D3B" w14:textId="599257E3" w:rsidR="00010FCC" w:rsidRPr="002A7FB5" w:rsidRDefault="00010FCC" w:rsidP="002A7FB5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A7FB5">
              <w:rPr>
                <w:sz w:val="20"/>
                <w:szCs w:val="20"/>
              </w:rPr>
              <w:t>La docente brinda retroalimentación formativa resaltando el impacto de las estrategias persuasivas utilizadas y la importancia de la educación financiera.</w:t>
            </w:r>
          </w:p>
          <w:p w14:paraId="310C93D9" w14:textId="362C02E8" w:rsidR="00010FCC" w:rsidRPr="002A7FB5" w:rsidRDefault="00010FCC" w:rsidP="002A7FB5">
            <w:pPr>
              <w:pStyle w:val="Prrafodelista"/>
              <w:numPr>
                <w:ilvl w:val="0"/>
                <w:numId w:val="16"/>
              </w:numPr>
              <w:tabs>
                <w:tab w:val="left" w:pos="140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b/>
                <w:bCs/>
                <w:color w:val="000000"/>
                <w:sz w:val="20"/>
                <w:szCs w:val="20"/>
              </w:rPr>
            </w:pPr>
            <w:r w:rsidRPr="002A7FB5">
              <w:rPr>
                <w:sz w:val="20"/>
                <w:szCs w:val="20"/>
              </w:rPr>
              <w:t>Los estudiantes asumen el compromiso de difundir sus reels en el periódico mural y redes institucionales del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</w:tcPr>
          <w:p w14:paraId="4C23AFE3" w14:textId="456FE9C8" w:rsidR="00010FCC" w:rsidRDefault="00010FCC" w:rsidP="00010FC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>Proyector.</w:t>
            </w:r>
          </w:p>
          <w:p w14:paraId="101F6E29" w14:textId="165366B1" w:rsidR="00010FCC" w:rsidRDefault="00010FCC" w:rsidP="00010FC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Reels editados </w:t>
            </w:r>
          </w:p>
          <w:p w14:paraId="455016B5" w14:textId="7BC32832" w:rsidR="00E139A1" w:rsidRPr="00201D3B" w:rsidRDefault="00010FCC" w:rsidP="00010FCC">
            <w:pPr>
              <w:contextualSpacing/>
              <w:rPr>
                <w:rFonts w:ascii="Comic Sans MS" w:eastAsia="SimSun" w:hAnsi="Comic Sans MS" w:cs="Arial"/>
                <w:sz w:val="16"/>
                <w:szCs w:val="16"/>
                <w:lang w:eastAsia="zh-CN"/>
              </w:rPr>
            </w:pPr>
            <w:r>
              <w:t>Lista de Cotejo de la Unidad VI y Escala de Coevaluación entre integrantes.</w:t>
            </w:r>
          </w:p>
        </w:tc>
      </w:tr>
      <w:tr w:rsidR="00E139A1" w:rsidRPr="005E08F7" w14:paraId="13A5D567" w14:textId="77777777" w:rsidTr="00281F78">
        <w:trPr>
          <w:trHeight w:val="94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4" w:type="dxa"/>
            <w:shd w:val="clear" w:color="auto" w:fill="9CC97D"/>
            <w:textDirection w:val="btLr"/>
          </w:tcPr>
          <w:p w14:paraId="7DA2FCB5" w14:textId="77777777" w:rsidR="00E139A1" w:rsidRPr="000D6004" w:rsidRDefault="00E139A1" w:rsidP="00747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jc w:val="center"/>
              <w:rPr>
                <w:rFonts w:ascii="Comic Sans MS" w:eastAsia="Arial" w:hAnsi="Comic Sans MS" w:cs="Arial"/>
                <w:color w:val="FFFFFF" w:themeColor="background1"/>
                <w:sz w:val="16"/>
                <w:szCs w:val="16"/>
              </w:rPr>
            </w:pPr>
            <w:r w:rsidRPr="000D6004">
              <w:rPr>
                <w:rFonts w:ascii="Comic Sans MS" w:eastAsia="Arial" w:hAnsi="Comic Sans MS" w:cs="Arial"/>
                <w:b/>
                <w:color w:val="FFFFFF" w:themeColor="background1"/>
                <w:sz w:val="16"/>
                <w:szCs w:val="16"/>
              </w:rPr>
              <w:t>FINAL</w:t>
            </w:r>
          </w:p>
        </w:tc>
        <w:tc>
          <w:tcPr>
            <w:tcW w:w="8638" w:type="dxa"/>
          </w:tcPr>
          <w:p w14:paraId="415711A5" w14:textId="7D353921" w:rsidR="00E139A1" w:rsidRPr="00010FCC" w:rsidRDefault="00691F27" w:rsidP="005D62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b/>
                <w:bCs/>
                <w:color w:val="000000"/>
                <w:sz w:val="20"/>
                <w:szCs w:val="20"/>
              </w:rPr>
            </w:pPr>
            <w:r w:rsidRPr="00010FCC">
              <w:rPr>
                <w:rFonts w:ascii="Comic Sans MS" w:eastAsia="Arial" w:hAnsi="Comic Sans MS" w:cs="Arial"/>
                <w:b/>
                <w:bCs/>
                <w:color w:val="000000"/>
                <w:sz w:val="20"/>
                <w:szCs w:val="20"/>
              </w:rPr>
              <w:t>Metacognición:</w:t>
            </w:r>
          </w:p>
          <w:p w14:paraId="6B28FEC0" w14:textId="48715628" w:rsidR="00691F27" w:rsidRPr="00010FCC" w:rsidRDefault="00010FCC" w:rsidP="005D62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</w:pPr>
            <w:r w:rsidRPr="00010FCC">
              <w:rPr>
                <w:sz w:val="20"/>
                <w:szCs w:val="20"/>
              </w:rPr>
              <w:t xml:space="preserve">Los estudiantes responden: </w:t>
            </w:r>
            <w:r w:rsidRPr="00010FCC">
              <w:rPr>
                <w:i/>
                <w:iCs/>
                <w:sz w:val="20"/>
                <w:szCs w:val="20"/>
              </w:rPr>
              <w:t>¿Qué aprendimos sobre la persuasión y la responsabilidad financiera al crear y evaluar este reel?</w:t>
            </w:r>
            <w:r w:rsidRPr="00010FCC">
              <w:rPr>
                <w:sz w:val="20"/>
                <w:szCs w:val="20"/>
              </w:rPr>
              <w:t xml:space="preserve"> </w:t>
            </w:r>
            <w:r w:rsidRPr="00010FCC">
              <w:rPr>
                <w:i/>
                <w:iCs/>
                <w:sz w:val="20"/>
                <w:szCs w:val="20"/>
              </w:rPr>
              <w:t>¿Cómo influyó el trabajo colaborativo en la calidad final de nuestro producto audiovisual?</w:t>
            </w:r>
            <w:r w:rsidRPr="00010FCC">
              <w:rPr>
                <w:sz w:val="20"/>
                <w:szCs w:val="20"/>
              </w:rPr>
              <w:t xml:space="preserve"> </w:t>
            </w:r>
            <w:r w:rsidRPr="00010FCC">
              <w:rPr>
                <w:i/>
                <w:iCs/>
                <w:sz w:val="20"/>
                <w:szCs w:val="20"/>
              </w:rPr>
              <w:t>¿De qué manera esta experiencia nos ayuda a tomar decisiones de consumo más conscientes en nuestra vida diaria?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</w:tcPr>
          <w:p w14:paraId="62A89AF0" w14:textId="77777777" w:rsidR="00E139A1" w:rsidRPr="005E08F7" w:rsidRDefault="00E139A1" w:rsidP="00747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</w:p>
        </w:tc>
      </w:tr>
    </w:tbl>
    <w:p w14:paraId="6B24949D" w14:textId="77777777" w:rsidR="00201D3B" w:rsidRDefault="00201D3B" w:rsidP="00C943E4">
      <w:pPr>
        <w:jc w:val="both"/>
        <w:rPr>
          <w:sz w:val="20"/>
          <w:szCs w:val="20"/>
        </w:rPr>
      </w:pPr>
    </w:p>
    <w:p w14:paraId="4665D699" w14:textId="461F69D7" w:rsidR="00A77FCF" w:rsidRDefault="00A77FCF" w:rsidP="00010FCC">
      <w:pPr>
        <w:spacing w:after="0"/>
        <w:jc w:val="both"/>
        <w:rPr>
          <w:rFonts w:ascii="Comic Sans MS" w:hAnsi="Comic Sans MS"/>
          <w:b/>
          <w:bCs/>
          <w:sz w:val="20"/>
          <w:szCs w:val="20"/>
        </w:rPr>
      </w:pPr>
      <w:r w:rsidRPr="00A77FCF">
        <w:rPr>
          <w:rFonts w:ascii="Comic Sans MS" w:hAnsi="Comic Sans MS"/>
          <w:b/>
          <w:bCs/>
          <w:sz w:val="20"/>
          <w:szCs w:val="20"/>
        </w:rPr>
        <w:t>IV. EVALUACIÓN</w:t>
      </w:r>
    </w:p>
    <w:p w14:paraId="69824C92" w14:textId="7F37FB43" w:rsidR="00010FCC" w:rsidRPr="00010FCC" w:rsidRDefault="00010FCC" w:rsidP="00010FCC">
      <w:pPr>
        <w:tabs>
          <w:tab w:val="left" w:pos="1309"/>
        </w:tabs>
        <w:spacing w:after="0"/>
        <w:rPr>
          <w:rFonts w:ascii="Comic Sans MS" w:hAnsi="Comic Sans MS"/>
          <w:b/>
          <w:bCs/>
        </w:rPr>
      </w:pPr>
      <w:r w:rsidRPr="00010FCC">
        <w:rPr>
          <w:b/>
          <w:bCs/>
          <w:sz w:val="24"/>
          <w:szCs w:val="24"/>
        </w:rPr>
        <w:t>Evaluación del Reel Persuasivo</w:t>
      </w:r>
    </w:p>
    <w:tbl>
      <w:tblPr>
        <w:tblStyle w:val="Tablaconcuadrcula4-nfasis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2"/>
        <w:gridCol w:w="850"/>
        <w:gridCol w:w="1276"/>
        <w:gridCol w:w="857"/>
        <w:gridCol w:w="2092"/>
      </w:tblGrid>
      <w:tr w:rsidR="00010FCC" w14:paraId="68EF1C55" w14:textId="77777777" w:rsidTr="00010F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56FB8E07" w14:textId="1B507A7F" w:rsidR="00010FCC" w:rsidRPr="00010FCC" w:rsidRDefault="00010FCC" w:rsidP="00010FC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010FCC">
              <w:rPr>
                <w:sz w:val="20"/>
                <w:szCs w:val="20"/>
              </w:rPr>
              <w:t>CRITERIOS DE EVALUACIÓN</w:t>
            </w:r>
          </w:p>
        </w:tc>
        <w:tc>
          <w:tcPr>
            <w:tcW w:w="8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B84829B" w14:textId="05012A16" w:rsidR="00010FCC" w:rsidRPr="00010FCC" w:rsidRDefault="00010FCC" w:rsidP="00010F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  <w:r w:rsidRPr="00010FCC">
              <w:rPr>
                <w:sz w:val="20"/>
                <w:szCs w:val="20"/>
              </w:rPr>
              <w:t>SÍ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75932289" w14:textId="18B830FD" w:rsidR="00010FCC" w:rsidRPr="00010FCC" w:rsidRDefault="00010FCC" w:rsidP="00010F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  <w:r w:rsidRPr="00010FCC">
              <w:rPr>
                <w:sz w:val="20"/>
                <w:szCs w:val="20"/>
              </w:rPr>
              <w:t>EN PROCESO</w:t>
            </w:r>
          </w:p>
        </w:tc>
        <w:tc>
          <w:tcPr>
            <w:tcW w:w="85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8A0E4BF" w14:textId="6D3C06B7" w:rsidR="00010FCC" w:rsidRPr="00010FCC" w:rsidRDefault="00010FCC" w:rsidP="00010F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  <w:r w:rsidRPr="00010FCC">
              <w:rPr>
                <w:sz w:val="20"/>
                <w:szCs w:val="20"/>
              </w:rPr>
              <w:t>NO</w:t>
            </w:r>
          </w:p>
        </w:tc>
        <w:tc>
          <w:tcPr>
            <w:tcW w:w="20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F743A58" w14:textId="0AB9F74A" w:rsidR="00010FCC" w:rsidRPr="00010FCC" w:rsidRDefault="00010FCC" w:rsidP="00010F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10FCC">
              <w:rPr>
                <w:sz w:val="20"/>
                <w:szCs w:val="20"/>
              </w:rPr>
              <w:t>OBSERVACIONES / SUGERENCIAS</w:t>
            </w:r>
          </w:p>
        </w:tc>
      </w:tr>
      <w:tr w:rsidR="00010FCC" w14:paraId="75E1309D" w14:textId="77777777" w:rsidTr="00010F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381EC4F7" w14:textId="322113A0" w:rsidR="00010FCC" w:rsidRPr="00010FCC" w:rsidRDefault="00010FCC" w:rsidP="00010FCC">
            <w:pPr>
              <w:rPr>
                <w:rFonts w:ascii="Comic Sans MS" w:hAnsi="Comic Sans MS"/>
                <w:b w:val="0"/>
                <w:bCs w:val="0"/>
                <w:sz w:val="18"/>
                <w:szCs w:val="18"/>
              </w:rPr>
            </w:pPr>
            <w:r w:rsidRPr="00010FCC">
              <w:rPr>
                <w:b w:val="0"/>
                <w:bCs w:val="0"/>
                <w:sz w:val="18"/>
                <w:szCs w:val="18"/>
              </w:rPr>
              <w:t>1. Identifica claramente un problema de consumo o educación financiera.</w:t>
            </w:r>
          </w:p>
        </w:tc>
        <w:tc>
          <w:tcPr>
            <w:tcW w:w="850" w:type="dxa"/>
          </w:tcPr>
          <w:p w14:paraId="0F771AA4" w14:textId="77777777" w:rsidR="00010FCC" w:rsidRPr="00010FCC" w:rsidRDefault="00010FCC" w:rsidP="00010F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745B00F" w14:textId="77777777" w:rsidR="00010FCC" w:rsidRPr="00010FCC" w:rsidRDefault="00010FCC" w:rsidP="00010F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857" w:type="dxa"/>
          </w:tcPr>
          <w:p w14:paraId="77802F46" w14:textId="77777777" w:rsidR="00010FCC" w:rsidRPr="00010FCC" w:rsidRDefault="00010FCC" w:rsidP="00010F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92" w:type="dxa"/>
          </w:tcPr>
          <w:p w14:paraId="0BA28BFD" w14:textId="77777777" w:rsidR="00010FCC" w:rsidRPr="00010FCC" w:rsidRDefault="00010FCC" w:rsidP="00010F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010FCC" w14:paraId="0AE9F5CD" w14:textId="77777777" w:rsidTr="00010F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5B12F0B8" w14:textId="39FAA802" w:rsidR="00010FCC" w:rsidRPr="00010FCC" w:rsidRDefault="00010FCC" w:rsidP="00010FCC">
            <w:pPr>
              <w:rPr>
                <w:rFonts w:ascii="Comic Sans MS" w:hAnsi="Comic Sans MS"/>
                <w:b w:val="0"/>
                <w:bCs w:val="0"/>
                <w:sz w:val="18"/>
                <w:szCs w:val="18"/>
              </w:rPr>
            </w:pPr>
            <w:r w:rsidRPr="00010FCC">
              <w:rPr>
                <w:b w:val="0"/>
                <w:bCs w:val="0"/>
                <w:sz w:val="18"/>
                <w:szCs w:val="18"/>
              </w:rPr>
              <w:t>2. Considera las características y necesidades del público al que se dirige.</w:t>
            </w:r>
          </w:p>
        </w:tc>
        <w:tc>
          <w:tcPr>
            <w:tcW w:w="850" w:type="dxa"/>
          </w:tcPr>
          <w:p w14:paraId="00A99C16" w14:textId="77777777" w:rsidR="00010FCC" w:rsidRPr="00010FCC" w:rsidRDefault="00010FCC" w:rsidP="00010F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5D5B849" w14:textId="77777777" w:rsidR="00010FCC" w:rsidRPr="00010FCC" w:rsidRDefault="00010FCC" w:rsidP="00010F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857" w:type="dxa"/>
          </w:tcPr>
          <w:p w14:paraId="730B7626" w14:textId="77777777" w:rsidR="00010FCC" w:rsidRPr="00010FCC" w:rsidRDefault="00010FCC" w:rsidP="00010F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92" w:type="dxa"/>
          </w:tcPr>
          <w:p w14:paraId="19C08CE5" w14:textId="77777777" w:rsidR="00010FCC" w:rsidRPr="00010FCC" w:rsidRDefault="00010FCC" w:rsidP="00010F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010FCC" w14:paraId="585A0CCC" w14:textId="77777777" w:rsidTr="00010F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4C876D53" w14:textId="600C281F" w:rsidR="00010FCC" w:rsidRPr="00010FCC" w:rsidRDefault="00010FCC" w:rsidP="00010FCC">
            <w:pPr>
              <w:rPr>
                <w:rFonts w:ascii="Comic Sans MS" w:hAnsi="Comic Sans MS"/>
                <w:b w:val="0"/>
                <w:bCs w:val="0"/>
                <w:sz w:val="18"/>
                <w:szCs w:val="18"/>
              </w:rPr>
            </w:pPr>
            <w:r w:rsidRPr="00010FCC">
              <w:rPr>
                <w:b w:val="0"/>
                <w:bCs w:val="0"/>
                <w:sz w:val="18"/>
                <w:szCs w:val="18"/>
              </w:rPr>
              <w:t>3. Presenta argumentos convincentes sustentados con información o ejemplos.</w:t>
            </w:r>
          </w:p>
        </w:tc>
        <w:tc>
          <w:tcPr>
            <w:tcW w:w="850" w:type="dxa"/>
          </w:tcPr>
          <w:p w14:paraId="0279D74E" w14:textId="77777777" w:rsidR="00010FCC" w:rsidRPr="00010FCC" w:rsidRDefault="00010FCC" w:rsidP="00010F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745901F" w14:textId="77777777" w:rsidR="00010FCC" w:rsidRPr="00010FCC" w:rsidRDefault="00010FCC" w:rsidP="00010F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857" w:type="dxa"/>
          </w:tcPr>
          <w:p w14:paraId="62B6C55C" w14:textId="77777777" w:rsidR="00010FCC" w:rsidRPr="00010FCC" w:rsidRDefault="00010FCC" w:rsidP="00010F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92" w:type="dxa"/>
          </w:tcPr>
          <w:p w14:paraId="18BE51EF" w14:textId="77777777" w:rsidR="00010FCC" w:rsidRPr="00010FCC" w:rsidRDefault="00010FCC" w:rsidP="00010F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010FCC" w14:paraId="0C6AA187" w14:textId="77777777" w:rsidTr="00010F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11A9D92F" w14:textId="4D6C0D78" w:rsidR="00010FCC" w:rsidRPr="00010FCC" w:rsidRDefault="00010FCC" w:rsidP="00010FCC">
            <w:pPr>
              <w:rPr>
                <w:rFonts w:ascii="Comic Sans MS" w:hAnsi="Comic Sans MS"/>
                <w:b w:val="0"/>
                <w:bCs w:val="0"/>
                <w:sz w:val="18"/>
                <w:szCs w:val="18"/>
              </w:rPr>
            </w:pPr>
            <w:r w:rsidRPr="00010FCC">
              <w:rPr>
                <w:b w:val="0"/>
                <w:bCs w:val="0"/>
                <w:sz w:val="18"/>
                <w:szCs w:val="18"/>
              </w:rPr>
              <w:t>4. Propone una acción concreta para promover el consumo responsable o el ahorro.</w:t>
            </w:r>
          </w:p>
        </w:tc>
        <w:tc>
          <w:tcPr>
            <w:tcW w:w="850" w:type="dxa"/>
          </w:tcPr>
          <w:p w14:paraId="3BFDA934" w14:textId="77777777" w:rsidR="00010FCC" w:rsidRPr="00010FCC" w:rsidRDefault="00010FCC" w:rsidP="00010F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D511486" w14:textId="77777777" w:rsidR="00010FCC" w:rsidRPr="00010FCC" w:rsidRDefault="00010FCC" w:rsidP="00010F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857" w:type="dxa"/>
          </w:tcPr>
          <w:p w14:paraId="7A8D09FB" w14:textId="77777777" w:rsidR="00010FCC" w:rsidRPr="00010FCC" w:rsidRDefault="00010FCC" w:rsidP="00010F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92" w:type="dxa"/>
          </w:tcPr>
          <w:p w14:paraId="0FC4CFF5" w14:textId="77777777" w:rsidR="00010FCC" w:rsidRPr="00010FCC" w:rsidRDefault="00010FCC" w:rsidP="00010F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010FCC" w14:paraId="75579F62" w14:textId="77777777" w:rsidTr="00010F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0FE41CA0" w14:textId="454D9720" w:rsidR="00010FCC" w:rsidRPr="00010FCC" w:rsidRDefault="00010FCC" w:rsidP="00010FCC">
            <w:pPr>
              <w:rPr>
                <w:rFonts w:ascii="Comic Sans MS" w:hAnsi="Comic Sans MS"/>
                <w:b w:val="0"/>
                <w:bCs w:val="0"/>
                <w:sz w:val="18"/>
                <w:szCs w:val="18"/>
              </w:rPr>
            </w:pPr>
            <w:r w:rsidRPr="00010FCC">
              <w:rPr>
                <w:b w:val="0"/>
                <w:bCs w:val="0"/>
                <w:sz w:val="18"/>
                <w:szCs w:val="18"/>
              </w:rPr>
              <w:t>5. Organiza el mensaje con un inicio atractivo, un desarrollo claro y un cierre con llamado a la acción.</w:t>
            </w:r>
          </w:p>
        </w:tc>
        <w:tc>
          <w:tcPr>
            <w:tcW w:w="850" w:type="dxa"/>
          </w:tcPr>
          <w:p w14:paraId="3D2AEFEE" w14:textId="77777777" w:rsidR="00010FCC" w:rsidRPr="00010FCC" w:rsidRDefault="00010FCC" w:rsidP="00010F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3435414" w14:textId="77777777" w:rsidR="00010FCC" w:rsidRPr="00010FCC" w:rsidRDefault="00010FCC" w:rsidP="00010F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857" w:type="dxa"/>
          </w:tcPr>
          <w:p w14:paraId="38FD5C35" w14:textId="77777777" w:rsidR="00010FCC" w:rsidRPr="00010FCC" w:rsidRDefault="00010FCC" w:rsidP="00010F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92" w:type="dxa"/>
          </w:tcPr>
          <w:p w14:paraId="6AC72808" w14:textId="77777777" w:rsidR="00010FCC" w:rsidRPr="00010FCC" w:rsidRDefault="00010FCC" w:rsidP="00010F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010FCC" w14:paraId="3F0A9BB1" w14:textId="77777777" w:rsidTr="00010F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71C3825E" w14:textId="4CAB7AFE" w:rsidR="00010FCC" w:rsidRPr="00010FCC" w:rsidRDefault="00010FCC" w:rsidP="00010FCC">
            <w:pPr>
              <w:rPr>
                <w:rFonts w:ascii="Comic Sans MS" w:hAnsi="Comic Sans MS"/>
                <w:b w:val="0"/>
                <w:bCs w:val="0"/>
                <w:sz w:val="18"/>
                <w:szCs w:val="18"/>
              </w:rPr>
            </w:pPr>
            <w:r w:rsidRPr="00010FCC">
              <w:rPr>
                <w:b w:val="0"/>
                <w:bCs w:val="0"/>
                <w:sz w:val="18"/>
                <w:szCs w:val="18"/>
              </w:rPr>
              <w:t>6. Utiliza recursos audiovisuales que hacen el reel claro, creativo y persuasivo.</w:t>
            </w:r>
          </w:p>
        </w:tc>
        <w:tc>
          <w:tcPr>
            <w:tcW w:w="850" w:type="dxa"/>
          </w:tcPr>
          <w:p w14:paraId="746D578A" w14:textId="77777777" w:rsidR="00010FCC" w:rsidRPr="00010FCC" w:rsidRDefault="00010FCC" w:rsidP="00010F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1C45207" w14:textId="77777777" w:rsidR="00010FCC" w:rsidRPr="00010FCC" w:rsidRDefault="00010FCC" w:rsidP="00010F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857" w:type="dxa"/>
          </w:tcPr>
          <w:p w14:paraId="038BAAFE" w14:textId="77777777" w:rsidR="00010FCC" w:rsidRPr="00010FCC" w:rsidRDefault="00010FCC" w:rsidP="00010F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92" w:type="dxa"/>
          </w:tcPr>
          <w:p w14:paraId="202B7A96" w14:textId="77777777" w:rsidR="00010FCC" w:rsidRPr="00010FCC" w:rsidRDefault="00010FCC" w:rsidP="00010F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</w:tr>
    </w:tbl>
    <w:p w14:paraId="6E33BDD0" w14:textId="7BEF8245" w:rsidR="000D6004" w:rsidRPr="00010FCC" w:rsidRDefault="00010FCC" w:rsidP="000D6004">
      <w:pPr>
        <w:rPr>
          <w:b/>
          <w:bCs/>
        </w:rPr>
      </w:pPr>
      <w:r w:rsidRPr="00010FCC">
        <w:rPr>
          <w:b/>
          <w:bCs/>
        </w:rPr>
        <w:t>Coevaluación entre Integrantes del Equipo</w:t>
      </w:r>
    </w:p>
    <w:tbl>
      <w:tblPr>
        <w:tblStyle w:val="Tablaconcuadrcula4-nfasis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2965"/>
        <w:gridCol w:w="1867"/>
        <w:gridCol w:w="1721"/>
        <w:gridCol w:w="1705"/>
        <w:gridCol w:w="1704"/>
      </w:tblGrid>
      <w:tr w:rsidR="00010FCC" w14:paraId="48C06B04" w14:textId="77777777" w:rsidTr="00010F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D4B53C2" w14:textId="12A8AD45" w:rsidR="00010FCC" w:rsidRPr="00010FCC" w:rsidRDefault="00010FCC" w:rsidP="00010FCC">
            <w:pPr>
              <w:rPr>
                <w:rFonts w:ascii="Comic Sans MS" w:hAnsi="Comic Sans MS"/>
                <w:sz w:val="16"/>
                <w:szCs w:val="16"/>
              </w:rPr>
            </w:pPr>
            <w:r w:rsidRPr="00010FCC">
              <w:rPr>
                <w:sz w:val="16"/>
                <w:szCs w:val="16"/>
              </w:rPr>
              <w:t>N.°</w:t>
            </w:r>
          </w:p>
        </w:tc>
        <w:tc>
          <w:tcPr>
            <w:tcW w:w="296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DD925AB" w14:textId="6C0BE39D" w:rsidR="00010FCC" w:rsidRPr="00010FCC" w:rsidRDefault="00010FCC" w:rsidP="00010F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6"/>
                <w:szCs w:val="16"/>
              </w:rPr>
            </w:pPr>
            <w:r w:rsidRPr="00010FCC">
              <w:rPr>
                <w:sz w:val="16"/>
                <w:szCs w:val="16"/>
              </w:rPr>
              <w:t>Nombres y Apellidos de los Integrantes del Equipo</w:t>
            </w:r>
          </w:p>
        </w:tc>
        <w:tc>
          <w:tcPr>
            <w:tcW w:w="186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E871C6B" w14:textId="1F27FD0A" w:rsidR="00010FCC" w:rsidRPr="00010FCC" w:rsidRDefault="00010FCC" w:rsidP="00010F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6"/>
                <w:szCs w:val="16"/>
              </w:rPr>
            </w:pPr>
            <w:r w:rsidRPr="00010FCC">
              <w:rPr>
                <w:sz w:val="16"/>
                <w:szCs w:val="16"/>
              </w:rPr>
              <w:t>Cumplió a tiempo con sus responsabilidades asignadas (Guion/Edición) (1-4)</w:t>
            </w:r>
          </w:p>
        </w:tc>
        <w:tc>
          <w:tcPr>
            <w:tcW w:w="172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059DBC2" w14:textId="5C233DFA" w:rsidR="00010FCC" w:rsidRPr="00010FCC" w:rsidRDefault="00010FCC" w:rsidP="00010F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6"/>
                <w:szCs w:val="16"/>
              </w:rPr>
            </w:pPr>
            <w:r w:rsidRPr="00010FCC">
              <w:rPr>
                <w:sz w:val="16"/>
                <w:szCs w:val="16"/>
              </w:rPr>
              <w:t>Aportó ideas y participó activamente en las decisiones del equipo (1-4)</w:t>
            </w:r>
          </w:p>
        </w:tc>
        <w:tc>
          <w:tcPr>
            <w:tcW w:w="17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25085BB" w14:textId="4F0D7563" w:rsidR="00010FCC" w:rsidRPr="00010FCC" w:rsidRDefault="00010FCC" w:rsidP="00010F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6"/>
                <w:szCs w:val="16"/>
              </w:rPr>
            </w:pPr>
            <w:r w:rsidRPr="00010FCC">
              <w:rPr>
                <w:sz w:val="16"/>
                <w:szCs w:val="16"/>
              </w:rPr>
              <w:t>Mantuvo una actitud de respeto y diálogo durante el trabajo (1-4)</w:t>
            </w:r>
          </w:p>
        </w:tc>
        <w:tc>
          <w:tcPr>
            <w:tcW w:w="170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25D4170" w14:textId="77777777" w:rsidR="00010FCC" w:rsidRPr="00010FCC" w:rsidRDefault="00010FCC" w:rsidP="00010F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10FCC">
              <w:rPr>
                <w:sz w:val="16"/>
                <w:szCs w:val="16"/>
              </w:rPr>
              <w:t>PUNTAJE TOTAL (Máx. 12 pts.)</w:t>
            </w:r>
          </w:p>
          <w:p w14:paraId="26273246" w14:textId="5EA443CC" w:rsidR="00010FCC" w:rsidRPr="00010FCC" w:rsidRDefault="00010FCC" w:rsidP="00010F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6"/>
                <w:szCs w:val="16"/>
              </w:rPr>
            </w:pPr>
            <w:r w:rsidRPr="00010FCC">
              <w:rPr>
                <w:sz w:val="16"/>
                <w:szCs w:val="16"/>
              </w:rPr>
              <w:t xml:space="preserve"> </w:t>
            </w:r>
          </w:p>
        </w:tc>
      </w:tr>
      <w:tr w:rsidR="00010FCC" w14:paraId="573BC52E" w14:textId="77777777" w:rsidTr="00010F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</w:tcPr>
          <w:p w14:paraId="18D64C27" w14:textId="0BD85C4A" w:rsidR="00010FCC" w:rsidRPr="00010FCC" w:rsidRDefault="00010FCC" w:rsidP="00281F78">
            <w:pPr>
              <w:rPr>
                <w:rFonts w:ascii="Comic Sans MS" w:hAnsi="Comic Sans MS"/>
                <w:sz w:val="16"/>
                <w:szCs w:val="16"/>
              </w:rPr>
            </w:pPr>
            <w:r w:rsidRPr="00010FCC"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2965" w:type="dxa"/>
          </w:tcPr>
          <w:p w14:paraId="70342385" w14:textId="77777777" w:rsidR="00010FCC" w:rsidRPr="00010FCC" w:rsidRDefault="00010FCC" w:rsidP="00281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1867" w:type="dxa"/>
          </w:tcPr>
          <w:p w14:paraId="1B439DBB" w14:textId="77777777" w:rsidR="00010FCC" w:rsidRPr="00010FCC" w:rsidRDefault="00010FCC" w:rsidP="00281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1721" w:type="dxa"/>
          </w:tcPr>
          <w:p w14:paraId="0C06BE84" w14:textId="77777777" w:rsidR="00010FCC" w:rsidRPr="00010FCC" w:rsidRDefault="00010FCC" w:rsidP="00281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1705" w:type="dxa"/>
          </w:tcPr>
          <w:p w14:paraId="79C78E8A" w14:textId="77777777" w:rsidR="00010FCC" w:rsidRPr="00010FCC" w:rsidRDefault="00010FCC" w:rsidP="00281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1704" w:type="dxa"/>
          </w:tcPr>
          <w:p w14:paraId="77B433FF" w14:textId="77777777" w:rsidR="00010FCC" w:rsidRPr="00010FCC" w:rsidRDefault="00010FCC" w:rsidP="00281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10FCC" w14:paraId="7493C5C0" w14:textId="77777777" w:rsidTr="00010F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</w:tcPr>
          <w:p w14:paraId="2B08662E" w14:textId="06593BAF" w:rsidR="00010FCC" w:rsidRPr="00010FCC" w:rsidRDefault="00010FCC" w:rsidP="00281F78">
            <w:pPr>
              <w:rPr>
                <w:rFonts w:ascii="Comic Sans MS" w:hAnsi="Comic Sans MS"/>
                <w:sz w:val="16"/>
                <w:szCs w:val="16"/>
              </w:rPr>
            </w:pPr>
            <w:r w:rsidRPr="00010FCC">
              <w:rPr>
                <w:rFonts w:ascii="Comic Sans MS" w:hAnsi="Comic Sans MS"/>
                <w:sz w:val="16"/>
                <w:szCs w:val="16"/>
              </w:rPr>
              <w:t>2</w:t>
            </w:r>
          </w:p>
        </w:tc>
        <w:tc>
          <w:tcPr>
            <w:tcW w:w="2965" w:type="dxa"/>
          </w:tcPr>
          <w:p w14:paraId="7C44BED6" w14:textId="77777777" w:rsidR="00010FCC" w:rsidRPr="00010FCC" w:rsidRDefault="00010FCC" w:rsidP="00281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1867" w:type="dxa"/>
          </w:tcPr>
          <w:p w14:paraId="745A068F" w14:textId="77777777" w:rsidR="00010FCC" w:rsidRPr="00010FCC" w:rsidRDefault="00010FCC" w:rsidP="00281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1721" w:type="dxa"/>
          </w:tcPr>
          <w:p w14:paraId="3CBA8EAA" w14:textId="77777777" w:rsidR="00010FCC" w:rsidRPr="00010FCC" w:rsidRDefault="00010FCC" w:rsidP="00281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1705" w:type="dxa"/>
          </w:tcPr>
          <w:p w14:paraId="5BFFED31" w14:textId="77777777" w:rsidR="00010FCC" w:rsidRPr="00010FCC" w:rsidRDefault="00010FCC" w:rsidP="00281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1704" w:type="dxa"/>
          </w:tcPr>
          <w:p w14:paraId="043B5E0D" w14:textId="77777777" w:rsidR="00010FCC" w:rsidRPr="00010FCC" w:rsidRDefault="00010FCC" w:rsidP="00281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10FCC" w14:paraId="134F9335" w14:textId="77777777" w:rsidTr="00010F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</w:tcPr>
          <w:p w14:paraId="64165D52" w14:textId="28534FEA" w:rsidR="00010FCC" w:rsidRPr="00010FCC" w:rsidRDefault="00010FCC" w:rsidP="00281F78">
            <w:pPr>
              <w:rPr>
                <w:rFonts w:ascii="Comic Sans MS" w:hAnsi="Comic Sans MS"/>
                <w:sz w:val="16"/>
                <w:szCs w:val="16"/>
              </w:rPr>
            </w:pPr>
            <w:r w:rsidRPr="00010FCC">
              <w:rPr>
                <w:rFonts w:ascii="Comic Sans MS" w:hAnsi="Comic Sans MS"/>
                <w:sz w:val="16"/>
                <w:szCs w:val="16"/>
              </w:rPr>
              <w:t>3</w:t>
            </w:r>
          </w:p>
        </w:tc>
        <w:tc>
          <w:tcPr>
            <w:tcW w:w="2965" w:type="dxa"/>
          </w:tcPr>
          <w:p w14:paraId="4906F552" w14:textId="77777777" w:rsidR="00010FCC" w:rsidRPr="00010FCC" w:rsidRDefault="00010FCC" w:rsidP="00281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1867" w:type="dxa"/>
          </w:tcPr>
          <w:p w14:paraId="2AFE1F29" w14:textId="77777777" w:rsidR="00010FCC" w:rsidRPr="00010FCC" w:rsidRDefault="00010FCC" w:rsidP="00281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1721" w:type="dxa"/>
          </w:tcPr>
          <w:p w14:paraId="71FE2F99" w14:textId="77777777" w:rsidR="00010FCC" w:rsidRPr="00010FCC" w:rsidRDefault="00010FCC" w:rsidP="00281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1705" w:type="dxa"/>
          </w:tcPr>
          <w:p w14:paraId="3F74FA44" w14:textId="77777777" w:rsidR="00010FCC" w:rsidRPr="00010FCC" w:rsidRDefault="00010FCC" w:rsidP="00281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1704" w:type="dxa"/>
          </w:tcPr>
          <w:p w14:paraId="05B1DBF2" w14:textId="77777777" w:rsidR="00010FCC" w:rsidRPr="00010FCC" w:rsidRDefault="00010FCC" w:rsidP="00281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10FCC" w14:paraId="558F78A1" w14:textId="77777777" w:rsidTr="00010F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</w:tcPr>
          <w:p w14:paraId="6ECF05E2" w14:textId="1F2D8559" w:rsidR="00010FCC" w:rsidRPr="00010FCC" w:rsidRDefault="00010FCC" w:rsidP="00281F78">
            <w:pPr>
              <w:rPr>
                <w:rFonts w:ascii="Comic Sans MS" w:hAnsi="Comic Sans MS"/>
                <w:sz w:val="16"/>
                <w:szCs w:val="16"/>
              </w:rPr>
            </w:pPr>
            <w:r w:rsidRPr="00010FCC">
              <w:rPr>
                <w:rFonts w:ascii="Comic Sans MS" w:hAnsi="Comic Sans MS"/>
                <w:sz w:val="16"/>
                <w:szCs w:val="16"/>
              </w:rPr>
              <w:t>4</w:t>
            </w:r>
          </w:p>
        </w:tc>
        <w:tc>
          <w:tcPr>
            <w:tcW w:w="2965" w:type="dxa"/>
          </w:tcPr>
          <w:p w14:paraId="1721A0B2" w14:textId="77777777" w:rsidR="00010FCC" w:rsidRPr="00010FCC" w:rsidRDefault="00010FCC" w:rsidP="00281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1867" w:type="dxa"/>
          </w:tcPr>
          <w:p w14:paraId="001E8E3B" w14:textId="77777777" w:rsidR="00010FCC" w:rsidRPr="00010FCC" w:rsidRDefault="00010FCC" w:rsidP="00281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1721" w:type="dxa"/>
          </w:tcPr>
          <w:p w14:paraId="2F431E70" w14:textId="77777777" w:rsidR="00010FCC" w:rsidRPr="00010FCC" w:rsidRDefault="00010FCC" w:rsidP="00281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1705" w:type="dxa"/>
          </w:tcPr>
          <w:p w14:paraId="3CF38096" w14:textId="77777777" w:rsidR="00010FCC" w:rsidRPr="00010FCC" w:rsidRDefault="00010FCC" w:rsidP="00281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1704" w:type="dxa"/>
          </w:tcPr>
          <w:p w14:paraId="6498D0CF" w14:textId="77777777" w:rsidR="00010FCC" w:rsidRPr="00010FCC" w:rsidRDefault="00010FCC" w:rsidP="00281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10FCC" w14:paraId="4F6FACC0" w14:textId="77777777" w:rsidTr="00010F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</w:tcPr>
          <w:p w14:paraId="7C1393BF" w14:textId="306169CB" w:rsidR="00010FCC" w:rsidRPr="00010FCC" w:rsidRDefault="00010FCC" w:rsidP="00281F78">
            <w:pPr>
              <w:rPr>
                <w:rFonts w:ascii="Comic Sans MS" w:hAnsi="Comic Sans MS"/>
                <w:sz w:val="16"/>
                <w:szCs w:val="16"/>
              </w:rPr>
            </w:pPr>
            <w:r w:rsidRPr="00010FCC">
              <w:rPr>
                <w:rFonts w:ascii="Comic Sans MS" w:hAnsi="Comic Sans MS"/>
                <w:sz w:val="16"/>
                <w:szCs w:val="16"/>
              </w:rPr>
              <w:t>5</w:t>
            </w:r>
          </w:p>
        </w:tc>
        <w:tc>
          <w:tcPr>
            <w:tcW w:w="2965" w:type="dxa"/>
          </w:tcPr>
          <w:p w14:paraId="16180FBC" w14:textId="77777777" w:rsidR="00010FCC" w:rsidRPr="00010FCC" w:rsidRDefault="00010FCC" w:rsidP="00281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1867" w:type="dxa"/>
          </w:tcPr>
          <w:p w14:paraId="342050D3" w14:textId="77777777" w:rsidR="00010FCC" w:rsidRPr="00010FCC" w:rsidRDefault="00010FCC" w:rsidP="00281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1721" w:type="dxa"/>
          </w:tcPr>
          <w:p w14:paraId="56C98AF7" w14:textId="77777777" w:rsidR="00010FCC" w:rsidRPr="00010FCC" w:rsidRDefault="00010FCC" w:rsidP="00281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1705" w:type="dxa"/>
          </w:tcPr>
          <w:p w14:paraId="0CE4F72E" w14:textId="77777777" w:rsidR="00010FCC" w:rsidRPr="00010FCC" w:rsidRDefault="00010FCC" w:rsidP="00281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1704" w:type="dxa"/>
          </w:tcPr>
          <w:p w14:paraId="46EB6432" w14:textId="77777777" w:rsidR="00010FCC" w:rsidRPr="00010FCC" w:rsidRDefault="00010FCC" w:rsidP="00281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6"/>
                <w:szCs w:val="16"/>
              </w:rPr>
            </w:pPr>
          </w:p>
        </w:tc>
      </w:tr>
    </w:tbl>
    <w:p w14:paraId="52BC5271" w14:textId="77777777" w:rsidR="00010FCC" w:rsidRDefault="00010FCC" w:rsidP="00281F78">
      <w:pPr>
        <w:rPr>
          <w:rFonts w:ascii="Comic Sans MS" w:hAnsi="Comic Sans MS"/>
          <w:sz w:val="20"/>
          <w:szCs w:val="20"/>
        </w:rPr>
      </w:pPr>
    </w:p>
    <w:p w14:paraId="5F64CC9F" w14:textId="77777777" w:rsidR="00010FCC" w:rsidRDefault="00010FCC" w:rsidP="00281F78">
      <w:pPr>
        <w:rPr>
          <w:rFonts w:ascii="Comic Sans MS" w:hAnsi="Comic Sans MS"/>
          <w:sz w:val="20"/>
          <w:szCs w:val="20"/>
        </w:rPr>
      </w:pPr>
    </w:p>
    <w:sectPr w:rsidR="00010FCC" w:rsidSect="002313CD">
      <w:headerReference w:type="default" r:id="rId7"/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84AB5" w14:textId="77777777" w:rsidR="001A7D1C" w:rsidRDefault="001A7D1C" w:rsidP="001E06AE">
      <w:pPr>
        <w:spacing w:after="0" w:line="240" w:lineRule="auto"/>
      </w:pPr>
      <w:r>
        <w:separator/>
      </w:r>
    </w:p>
  </w:endnote>
  <w:endnote w:type="continuationSeparator" w:id="0">
    <w:p w14:paraId="516E2097" w14:textId="77777777" w:rsidR="001A7D1C" w:rsidRDefault="001A7D1C" w:rsidP="001E0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LTStd-Light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8E37E" w14:textId="77777777" w:rsidR="001A7D1C" w:rsidRDefault="001A7D1C" w:rsidP="001E06AE">
      <w:pPr>
        <w:spacing w:after="0" w:line="240" w:lineRule="auto"/>
      </w:pPr>
      <w:r>
        <w:separator/>
      </w:r>
    </w:p>
  </w:footnote>
  <w:footnote w:type="continuationSeparator" w:id="0">
    <w:p w14:paraId="19E7310D" w14:textId="77777777" w:rsidR="001A7D1C" w:rsidRDefault="001A7D1C" w:rsidP="001E06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7D08F" w14:textId="4430D759" w:rsidR="0058477C" w:rsidRPr="00387440" w:rsidRDefault="0058477C" w:rsidP="00F16F83">
    <w:pPr>
      <w:pStyle w:val="Encabezado"/>
      <w:jc w:val="center"/>
      <w:rPr>
        <w:rFonts w:ascii="Comic Sans MS" w:hAnsi="Comic Sans MS"/>
        <w:sz w:val="18"/>
        <w:szCs w:val="18"/>
      </w:rPr>
    </w:pPr>
    <w:r w:rsidRPr="00387440">
      <w:rPr>
        <w:rFonts w:ascii="Comic Sans MS" w:hAnsi="Comic Sans MS"/>
        <w:noProof/>
        <w:sz w:val="18"/>
        <w:szCs w:val="18"/>
        <w:lang w:eastAsia="es-PE"/>
      </w:rPr>
      <w:drawing>
        <wp:anchor distT="0" distB="0" distL="114300" distR="114300" simplePos="0" relativeHeight="251659264" behindDoc="1" locked="0" layoutInCell="1" allowOverlap="1" wp14:anchorId="204451F0" wp14:editId="78083089">
          <wp:simplePos x="0" y="0"/>
          <wp:positionH relativeFrom="column">
            <wp:posOffset>5600700</wp:posOffset>
          </wp:positionH>
          <wp:positionV relativeFrom="paragraph">
            <wp:posOffset>-354330</wp:posOffset>
          </wp:positionV>
          <wp:extent cx="1444625" cy="495300"/>
          <wp:effectExtent l="0" t="0" r="3175" b="0"/>
          <wp:wrapTight wrapText="bothSides">
            <wp:wrapPolygon edited="0">
              <wp:start x="0" y="0"/>
              <wp:lineTo x="0" y="20769"/>
              <wp:lineTo x="21363" y="20769"/>
              <wp:lineTo x="21363" y="0"/>
              <wp:lineTo x="0" y="0"/>
            </wp:wrapPolygon>
          </wp:wrapTight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462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87440">
      <w:rPr>
        <w:rFonts w:ascii="Comic Sans MS" w:hAnsi="Comic Sans MS"/>
        <w:noProof/>
        <w:sz w:val="18"/>
        <w:szCs w:val="18"/>
        <w:lang w:eastAsia="es-PE"/>
      </w:rPr>
      <w:drawing>
        <wp:anchor distT="0" distB="0" distL="114300" distR="114300" simplePos="0" relativeHeight="251658240" behindDoc="0" locked="0" layoutInCell="1" allowOverlap="1" wp14:anchorId="6D3AFB7E" wp14:editId="0ACEF734">
          <wp:simplePos x="0" y="0"/>
          <wp:positionH relativeFrom="column">
            <wp:posOffset>-314325</wp:posOffset>
          </wp:positionH>
          <wp:positionV relativeFrom="paragraph">
            <wp:posOffset>-220980</wp:posOffset>
          </wp:positionV>
          <wp:extent cx="590550" cy="518160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2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87440">
      <w:rPr>
        <w:rFonts w:ascii="Comic Sans MS" w:hAnsi="Comic Sans MS"/>
        <w:sz w:val="18"/>
        <w:szCs w:val="18"/>
      </w:rPr>
      <w:t>“Año de</w:t>
    </w:r>
    <w:r>
      <w:rPr>
        <w:rFonts w:ascii="Comic Sans MS" w:hAnsi="Comic Sans MS"/>
        <w:sz w:val="18"/>
        <w:szCs w:val="18"/>
      </w:rPr>
      <w:t xml:space="preserve"> la </w:t>
    </w:r>
    <w:r w:rsidR="00CD2EF3">
      <w:rPr>
        <w:rFonts w:ascii="Comic Sans MS" w:hAnsi="Comic Sans MS"/>
        <w:sz w:val="18"/>
        <w:szCs w:val="18"/>
      </w:rPr>
      <w:t>esperanza y el fortalecimiento de la democracia</w:t>
    </w:r>
    <w:r w:rsidRPr="00387440">
      <w:rPr>
        <w:rFonts w:ascii="Comic Sans MS" w:hAnsi="Comic Sans MS"/>
        <w:sz w:val="18"/>
        <w:szCs w:val="18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F5F4B"/>
    <w:multiLevelType w:val="hybridMultilevel"/>
    <w:tmpl w:val="3C3AD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11B0C"/>
    <w:multiLevelType w:val="hybridMultilevel"/>
    <w:tmpl w:val="9EE07F2C"/>
    <w:lvl w:ilvl="0" w:tplc="4EF0CE2A">
      <w:start w:val="29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HelveticaLTStd-LightOb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124323"/>
    <w:multiLevelType w:val="hybridMultilevel"/>
    <w:tmpl w:val="2938CF7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065B34"/>
    <w:multiLevelType w:val="hybridMultilevel"/>
    <w:tmpl w:val="35125840"/>
    <w:lvl w:ilvl="0" w:tplc="D17E4882">
      <w:start w:val="1"/>
      <w:numFmt w:val="lowerLetter"/>
      <w:lvlText w:val="%1."/>
      <w:lvlJc w:val="left"/>
      <w:pPr>
        <w:ind w:left="431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151" w:hanging="360"/>
      </w:pPr>
    </w:lvl>
    <w:lvl w:ilvl="2" w:tplc="280A001B" w:tentative="1">
      <w:start w:val="1"/>
      <w:numFmt w:val="lowerRoman"/>
      <w:lvlText w:val="%3."/>
      <w:lvlJc w:val="right"/>
      <w:pPr>
        <w:ind w:left="1871" w:hanging="180"/>
      </w:pPr>
    </w:lvl>
    <w:lvl w:ilvl="3" w:tplc="280A000F" w:tentative="1">
      <w:start w:val="1"/>
      <w:numFmt w:val="decimal"/>
      <w:lvlText w:val="%4."/>
      <w:lvlJc w:val="left"/>
      <w:pPr>
        <w:ind w:left="2591" w:hanging="360"/>
      </w:pPr>
    </w:lvl>
    <w:lvl w:ilvl="4" w:tplc="280A0019" w:tentative="1">
      <w:start w:val="1"/>
      <w:numFmt w:val="lowerLetter"/>
      <w:lvlText w:val="%5."/>
      <w:lvlJc w:val="left"/>
      <w:pPr>
        <w:ind w:left="3311" w:hanging="360"/>
      </w:pPr>
    </w:lvl>
    <w:lvl w:ilvl="5" w:tplc="280A001B" w:tentative="1">
      <w:start w:val="1"/>
      <w:numFmt w:val="lowerRoman"/>
      <w:lvlText w:val="%6."/>
      <w:lvlJc w:val="right"/>
      <w:pPr>
        <w:ind w:left="4031" w:hanging="180"/>
      </w:pPr>
    </w:lvl>
    <w:lvl w:ilvl="6" w:tplc="280A000F" w:tentative="1">
      <w:start w:val="1"/>
      <w:numFmt w:val="decimal"/>
      <w:lvlText w:val="%7."/>
      <w:lvlJc w:val="left"/>
      <w:pPr>
        <w:ind w:left="4751" w:hanging="360"/>
      </w:pPr>
    </w:lvl>
    <w:lvl w:ilvl="7" w:tplc="280A0019" w:tentative="1">
      <w:start w:val="1"/>
      <w:numFmt w:val="lowerLetter"/>
      <w:lvlText w:val="%8."/>
      <w:lvlJc w:val="left"/>
      <w:pPr>
        <w:ind w:left="5471" w:hanging="360"/>
      </w:pPr>
    </w:lvl>
    <w:lvl w:ilvl="8" w:tplc="280A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4" w15:restartNumberingAfterBreak="0">
    <w:nsid w:val="20D301C5"/>
    <w:multiLevelType w:val="hybridMultilevel"/>
    <w:tmpl w:val="413AAADC"/>
    <w:lvl w:ilvl="0" w:tplc="A9222932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A23F69"/>
    <w:multiLevelType w:val="hybridMultilevel"/>
    <w:tmpl w:val="9D6E363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A7275C"/>
    <w:multiLevelType w:val="hybridMultilevel"/>
    <w:tmpl w:val="EC1819B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911CC9"/>
    <w:multiLevelType w:val="hybridMultilevel"/>
    <w:tmpl w:val="FF6EA632"/>
    <w:lvl w:ilvl="0" w:tplc="A9222932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5410E8"/>
    <w:multiLevelType w:val="hybridMultilevel"/>
    <w:tmpl w:val="9B1641B8"/>
    <w:lvl w:ilvl="0" w:tplc="A9222932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6F1252"/>
    <w:multiLevelType w:val="hybridMultilevel"/>
    <w:tmpl w:val="F7D8AB30"/>
    <w:lvl w:ilvl="0" w:tplc="1C3C7E4A">
      <w:start w:val="1"/>
      <w:numFmt w:val="bullet"/>
      <w:lvlText w:val="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5953808"/>
    <w:multiLevelType w:val="hybridMultilevel"/>
    <w:tmpl w:val="AA90C250"/>
    <w:lvl w:ilvl="0" w:tplc="1C3C7E4A">
      <w:start w:val="1"/>
      <w:numFmt w:val="bullet"/>
      <w:lvlText w:val="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A100114"/>
    <w:multiLevelType w:val="hybridMultilevel"/>
    <w:tmpl w:val="D5DE510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A85447"/>
    <w:multiLevelType w:val="hybridMultilevel"/>
    <w:tmpl w:val="BE94C0AC"/>
    <w:lvl w:ilvl="0" w:tplc="1C3C7E4A">
      <w:start w:val="1"/>
      <w:numFmt w:val="bullet"/>
      <w:lvlText w:val="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C006C3D"/>
    <w:multiLevelType w:val="hybridMultilevel"/>
    <w:tmpl w:val="511AE25A"/>
    <w:lvl w:ilvl="0" w:tplc="1C3C7E4A">
      <w:start w:val="1"/>
      <w:numFmt w:val="bullet"/>
      <w:lvlText w:val="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A371304"/>
    <w:multiLevelType w:val="hybridMultilevel"/>
    <w:tmpl w:val="80ACB56A"/>
    <w:lvl w:ilvl="0" w:tplc="A9222932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CD55B6"/>
    <w:multiLevelType w:val="hybridMultilevel"/>
    <w:tmpl w:val="05C8038A"/>
    <w:lvl w:ilvl="0" w:tplc="6FD0F89C">
      <w:start w:val="2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HelveticaLTStd-LightOb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4956992">
    <w:abstractNumId w:val="14"/>
  </w:num>
  <w:num w:numId="2" w16cid:durableId="82072063">
    <w:abstractNumId w:val="7"/>
  </w:num>
  <w:num w:numId="3" w16cid:durableId="1077366373">
    <w:abstractNumId w:val="8"/>
  </w:num>
  <w:num w:numId="4" w16cid:durableId="2109546257">
    <w:abstractNumId w:val="4"/>
  </w:num>
  <w:num w:numId="5" w16cid:durableId="1756055460">
    <w:abstractNumId w:val="3"/>
  </w:num>
  <w:num w:numId="6" w16cid:durableId="44763505">
    <w:abstractNumId w:val="11"/>
  </w:num>
  <w:num w:numId="7" w16cid:durableId="1288896763">
    <w:abstractNumId w:val="6"/>
  </w:num>
  <w:num w:numId="8" w16cid:durableId="970329375">
    <w:abstractNumId w:val="15"/>
  </w:num>
  <w:num w:numId="9" w16cid:durableId="1504971213">
    <w:abstractNumId w:val="1"/>
  </w:num>
  <w:num w:numId="10" w16cid:durableId="454568407">
    <w:abstractNumId w:val="2"/>
  </w:num>
  <w:num w:numId="11" w16cid:durableId="1439180061">
    <w:abstractNumId w:val="5"/>
  </w:num>
  <w:num w:numId="12" w16cid:durableId="805319663">
    <w:abstractNumId w:val="0"/>
  </w:num>
  <w:num w:numId="13" w16cid:durableId="1690912307">
    <w:abstractNumId w:val="10"/>
  </w:num>
  <w:num w:numId="14" w16cid:durableId="697782552">
    <w:abstractNumId w:val="12"/>
  </w:num>
  <w:num w:numId="15" w16cid:durableId="1280070976">
    <w:abstractNumId w:val="9"/>
  </w:num>
  <w:num w:numId="16" w16cid:durableId="123142369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6AE"/>
    <w:rsid w:val="000018E1"/>
    <w:rsid w:val="00010849"/>
    <w:rsid w:val="00010FCC"/>
    <w:rsid w:val="00011A9E"/>
    <w:rsid w:val="00013215"/>
    <w:rsid w:val="0003125B"/>
    <w:rsid w:val="00045FD8"/>
    <w:rsid w:val="00050868"/>
    <w:rsid w:val="00055D0F"/>
    <w:rsid w:val="00066AF6"/>
    <w:rsid w:val="0007042A"/>
    <w:rsid w:val="00072A92"/>
    <w:rsid w:val="00074A3F"/>
    <w:rsid w:val="000801CD"/>
    <w:rsid w:val="00080621"/>
    <w:rsid w:val="00080698"/>
    <w:rsid w:val="00086C52"/>
    <w:rsid w:val="000A0D7A"/>
    <w:rsid w:val="000A1404"/>
    <w:rsid w:val="000B5233"/>
    <w:rsid w:val="000C3F85"/>
    <w:rsid w:val="000C5091"/>
    <w:rsid w:val="000C64E2"/>
    <w:rsid w:val="000C6E4C"/>
    <w:rsid w:val="000D0769"/>
    <w:rsid w:val="000D6004"/>
    <w:rsid w:val="000E5CC5"/>
    <w:rsid w:val="000F0B3F"/>
    <w:rsid w:val="000F6C13"/>
    <w:rsid w:val="00110A00"/>
    <w:rsid w:val="00113B3C"/>
    <w:rsid w:val="001177B5"/>
    <w:rsid w:val="0012018A"/>
    <w:rsid w:val="00120661"/>
    <w:rsid w:val="0013045C"/>
    <w:rsid w:val="0013106C"/>
    <w:rsid w:val="00134E01"/>
    <w:rsid w:val="001379F2"/>
    <w:rsid w:val="001459D5"/>
    <w:rsid w:val="001524FF"/>
    <w:rsid w:val="00163859"/>
    <w:rsid w:val="0017157F"/>
    <w:rsid w:val="00174FF1"/>
    <w:rsid w:val="001810B0"/>
    <w:rsid w:val="00194902"/>
    <w:rsid w:val="00195BFE"/>
    <w:rsid w:val="001971F6"/>
    <w:rsid w:val="00197664"/>
    <w:rsid w:val="001A0AB4"/>
    <w:rsid w:val="001A1512"/>
    <w:rsid w:val="001A579E"/>
    <w:rsid w:val="001A61C4"/>
    <w:rsid w:val="001A7D1C"/>
    <w:rsid w:val="001B1D3A"/>
    <w:rsid w:val="001B240D"/>
    <w:rsid w:val="001D1DF7"/>
    <w:rsid w:val="001D3A91"/>
    <w:rsid w:val="001D3EB6"/>
    <w:rsid w:val="001E06AE"/>
    <w:rsid w:val="001E3DFA"/>
    <w:rsid w:val="001E4DA8"/>
    <w:rsid w:val="001E6103"/>
    <w:rsid w:val="00201D3B"/>
    <w:rsid w:val="00204803"/>
    <w:rsid w:val="002113BF"/>
    <w:rsid w:val="00215EB8"/>
    <w:rsid w:val="00217613"/>
    <w:rsid w:val="002202FE"/>
    <w:rsid w:val="002248A2"/>
    <w:rsid w:val="002258FA"/>
    <w:rsid w:val="00226603"/>
    <w:rsid w:val="002313CD"/>
    <w:rsid w:val="0023274E"/>
    <w:rsid w:val="002334D9"/>
    <w:rsid w:val="0024628A"/>
    <w:rsid w:val="002527EA"/>
    <w:rsid w:val="00262FD9"/>
    <w:rsid w:val="002643FE"/>
    <w:rsid w:val="00267DC7"/>
    <w:rsid w:val="00272E4F"/>
    <w:rsid w:val="0028187D"/>
    <w:rsid w:val="00281F78"/>
    <w:rsid w:val="00291639"/>
    <w:rsid w:val="0029424E"/>
    <w:rsid w:val="002A1896"/>
    <w:rsid w:val="002A1AF2"/>
    <w:rsid w:val="002A3B95"/>
    <w:rsid w:val="002A7FB5"/>
    <w:rsid w:val="002B2C68"/>
    <w:rsid w:val="002B6DD5"/>
    <w:rsid w:val="002B7575"/>
    <w:rsid w:val="002E02E2"/>
    <w:rsid w:val="002E0E80"/>
    <w:rsid w:val="002E6268"/>
    <w:rsid w:val="002F325A"/>
    <w:rsid w:val="002F4415"/>
    <w:rsid w:val="002F6487"/>
    <w:rsid w:val="003074FB"/>
    <w:rsid w:val="003119ED"/>
    <w:rsid w:val="00314E15"/>
    <w:rsid w:val="00321269"/>
    <w:rsid w:val="003216A6"/>
    <w:rsid w:val="00324412"/>
    <w:rsid w:val="00327892"/>
    <w:rsid w:val="00330D34"/>
    <w:rsid w:val="00342BBF"/>
    <w:rsid w:val="00343BBE"/>
    <w:rsid w:val="003505B0"/>
    <w:rsid w:val="0035322B"/>
    <w:rsid w:val="003672AB"/>
    <w:rsid w:val="0038333A"/>
    <w:rsid w:val="00387440"/>
    <w:rsid w:val="003A2246"/>
    <w:rsid w:val="003A433E"/>
    <w:rsid w:val="003C09EC"/>
    <w:rsid w:val="003C2284"/>
    <w:rsid w:val="003C5C45"/>
    <w:rsid w:val="003D2152"/>
    <w:rsid w:val="003D3C1E"/>
    <w:rsid w:val="003E5C20"/>
    <w:rsid w:val="00402CAE"/>
    <w:rsid w:val="00402ED6"/>
    <w:rsid w:val="00406714"/>
    <w:rsid w:val="004146F6"/>
    <w:rsid w:val="00416352"/>
    <w:rsid w:val="0044231B"/>
    <w:rsid w:val="00445795"/>
    <w:rsid w:val="00446235"/>
    <w:rsid w:val="0045003C"/>
    <w:rsid w:val="004533BE"/>
    <w:rsid w:val="0046081A"/>
    <w:rsid w:val="00460F82"/>
    <w:rsid w:val="00463B10"/>
    <w:rsid w:val="00464FE9"/>
    <w:rsid w:val="00465F76"/>
    <w:rsid w:val="00466BD5"/>
    <w:rsid w:val="0046769F"/>
    <w:rsid w:val="0047250F"/>
    <w:rsid w:val="00475C6D"/>
    <w:rsid w:val="00476E84"/>
    <w:rsid w:val="004923A3"/>
    <w:rsid w:val="004A478F"/>
    <w:rsid w:val="004A4CF1"/>
    <w:rsid w:val="004B2E80"/>
    <w:rsid w:val="004B7753"/>
    <w:rsid w:val="004C307F"/>
    <w:rsid w:val="004D7EC7"/>
    <w:rsid w:val="004E2A94"/>
    <w:rsid w:val="00502904"/>
    <w:rsid w:val="00514D0D"/>
    <w:rsid w:val="005168A7"/>
    <w:rsid w:val="005174D1"/>
    <w:rsid w:val="00521C33"/>
    <w:rsid w:val="00524B63"/>
    <w:rsid w:val="005257DA"/>
    <w:rsid w:val="0052764B"/>
    <w:rsid w:val="0053269A"/>
    <w:rsid w:val="00544E02"/>
    <w:rsid w:val="0056176E"/>
    <w:rsid w:val="005633B0"/>
    <w:rsid w:val="0056441B"/>
    <w:rsid w:val="00564A20"/>
    <w:rsid w:val="0056729B"/>
    <w:rsid w:val="00575933"/>
    <w:rsid w:val="0058477C"/>
    <w:rsid w:val="00585F37"/>
    <w:rsid w:val="0058715E"/>
    <w:rsid w:val="005A1904"/>
    <w:rsid w:val="005A4B6C"/>
    <w:rsid w:val="005B2CD8"/>
    <w:rsid w:val="005B4A2E"/>
    <w:rsid w:val="005B520D"/>
    <w:rsid w:val="005B59CE"/>
    <w:rsid w:val="005B7720"/>
    <w:rsid w:val="005C4A7F"/>
    <w:rsid w:val="005C54D4"/>
    <w:rsid w:val="005D4B59"/>
    <w:rsid w:val="005D622D"/>
    <w:rsid w:val="005E03A3"/>
    <w:rsid w:val="005F34FA"/>
    <w:rsid w:val="005F5BCE"/>
    <w:rsid w:val="00603C23"/>
    <w:rsid w:val="006239A4"/>
    <w:rsid w:val="006322ED"/>
    <w:rsid w:val="00652173"/>
    <w:rsid w:val="00652D92"/>
    <w:rsid w:val="006543FB"/>
    <w:rsid w:val="006602F0"/>
    <w:rsid w:val="00670DE4"/>
    <w:rsid w:val="00672DE7"/>
    <w:rsid w:val="00673B7B"/>
    <w:rsid w:val="00680582"/>
    <w:rsid w:val="006818A4"/>
    <w:rsid w:val="0068375C"/>
    <w:rsid w:val="00686747"/>
    <w:rsid w:val="00691F27"/>
    <w:rsid w:val="006A441A"/>
    <w:rsid w:val="006A5D1D"/>
    <w:rsid w:val="006A7165"/>
    <w:rsid w:val="006B3C9F"/>
    <w:rsid w:val="006B5D39"/>
    <w:rsid w:val="006D3B33"/>
    <w:rsid w:val="006E4359"/>
    <w:rsid w:val="006E4903"/>
    <w:rsid w:val="006E5632"/>
    <w:rsid w:val="006F32B8"/>
    <w:rsid w:val="006F47BB"/>
    <w:rsid w:val="006F484B"/>
    <w:rsid w:val="00703291"/>
    <w:rsid w:val="0073057B"/>
    <w:rsid w:val="00731CF5"/>
    <w:rsid w:val="00735B9C"/>
    <w:rsid w:val="007362A7"/>
    <w:rsid w:val="00741CDA"/>
    <w:rsid w:val="0074755B"/>
    <w:rsid w:val="007547D6"/>
    <w:rsid w:val="007562B8"/>
    <w:rsid w:val="00760726"/>
    <w:rsid w:val="00773618"/>
    <w:rsid w:val="007745A9"/>
    <w:rsid w:val="0077611D"/>
    <w:rsid w:val="0077660A"/>
    <w:rsid w:val="007801EC"/>
    <w:rsid w:val="00784122"/>
    <w:rsid w:val="007854C1"/>
    <w:rsid w:val="007877F7"/>
    <w:rsid w:val="00790170"/>
    <w:rsid w:val="00790383"/>
    <w:rsid w:val="00796F2D"/>
    <w:rsid w:val="007D211C"/>
    <w:rsid w:val="007E1AB0"/>
    <w:rsid w:val="007F7272"/>
    <w:rsid w:val="008038EC"/>
    <w:rsid w:val="0080578A"/>
    <w:rsid w:val="00806BD3"/>
    <w:rsid w:val="00820616"/>
    <w:rsid w:val="00820924"/>
    <w:rsid w:val="00825191"/>
    <w:rsid w:val="00826646"/>
    <w:rsid w:val="00830451"/>
    <w:rsid w:val="00837445"/>
    <w:rsid w:val="00841585"/>
    <w:rsid w:val="00844C81"/>
    <w:rsid w:val="00850367"/>
    <w:rsid w:val="008504B4"/>
    <w:rsid w:val="0085135F"/>
    <w:rsid w:val="00853A44"/>
    <w:rsid w:val="00861A15"/>
    <w:rsid w:val="0086351D"/>
    <w:rsid w:val="00864FC3"/>
    <w:rsid w:val="00873126"/>
    <w:rsid w:val="00873FB7"/>
    <w:rsid w:val="008844A5"/>
    <w:rsid w:val="00886237"/>
    <w:rsid w:val="00887049"/>
    <w:rsid w:val="008925C9"/>
    <w:rsid w:val="008927FB"/>
    <w:rsid w:val="00893E8A"/>
    <w:rsid w:val="00895E48"/>
    <w:rsid w:val="008A0A33"/>
    <w:rsid w:val="008A7A88"/>
    <w:rsid w:val="008B23B0"/>
    <w:rsid w:val="008B283B"/>
    <w:rsid w:val="008B3425"/>
    <w:rsid w:val="008B5BD8"/>
    <w:rsid w:val="008B7B1B"/>
    <w:rsid w:val="008C475A"/>
    <w:rsid w:val="008C5599"/>
    <w:rsid w:val="008C6D23"/>
    <w:rsid w:val="008D1DB1"/>
    <w:rsid w:val="008D77E3"/>
    <w:rsid w:val="008E2A0F"/>
    <w:rsid w:val="008F1768"/>
    <w:rsid w:val="008F6A85"/>
    <w:rsid w:val="00900883"/>
    <w:rsid w:val="0090621F"/>
    <w:rsid w:val="009139D8"/>
    <w:rsid w:val="0091635F"/>
    <w:rsid w:val="00926AFA"/>
    <w:rsid w:val="00931482"/>
    <w:rsid w:val="009377F6"/>
    <w:rsid w:val="009430F9"/>
    <w:rsid w:val="009668E6"/>
    <w:rsid w:val="009811B4"/>
    <w:rsid w:val="009819F4"/>
    <w:rsid w:val="0098557E"/>
    <w:rsid w:val="009A1091"/>
    <w:rsid w:val="009B0D68"/>
    <w:rsid w:val="009B20C5"/>
    <w:rsid w:val="009B3A66"/>
    <w:rsid w:val="009B4F6E"/>
    <w:rsid w:val="009B545C"/>
    <w:rsid w:val="009B5759"/>
    <w:rsid w:val="009B6EB8"/>
    <w:rsid w:val="009D00F3"/>
    <w:rsid w:val="009D1A89"/>
    <w:rsid w:val="009E2072"/>
    <w:rsid w:val="009E2758"/>
    <w:rsid w:val="009E4FA1"/>
    <w:rsid w:val="009E57F8"/>
    <w:rsid w:val="009E6761"/>
    <w:rsid w:val="009F06CD"/>
    <w:rsid w:val="009F5CAC"/>
    <w:rsid w:val="00A16DF3"/>
    <w:rsid w:val="00A17606"/>
    <w:rsid w:val="00A24ABA"/>
    <w:rsid w:val="00A25406"/>
    <w:rsid w:val="00A27448"/>
    <w:rsid w:val="00A27813"/>
    <w:rsid w:val="00A317CD"/>
    <w:rsid w:val="00A31BF3"/>
    <w:rsid w:val="00A44BDA"/>
    <w:rsid w:val="00A51E3B"/>
    <w:rsid w:val="00A56C01"/>
    <w:rsid w:val="00A61CA7"/>
    <w:rsid w:val="00A67D32"/>
    <w:rsid w:val="00A7135D"/>
    <w:rsid w:val="00A71D17"/>
    <w:rsid w:val="00A77FCF"/>
    <w:rsid w:val="00A86E9A"/>
    <w:rsid w:val="00A92660"/>
    <w:rsid w:val="00A95A69"/>
    <w:rsid w:val="00A95AE5"/>
    <w:rsid w:val="00A95F7E"/>
    <w:rsid w:val="00AA41BE"/>
    <w:rsid w:val="00AA64C8"/>
    <w:rsid w:val="00AB39B2"/>
    <w:rsid w:val="00AB4667"/>
    <w:rsid w:val="00AB6952"/>
    <w:rsid w:val="00AC180F"/>
    <w:rsid w:val="00AC228B"/>
    <w:rsid w:val="00AC5095"/>
    <w:rsid w:val="00AC5654"/>
    <w:rsid w:val="00AD63C5"/>
    <w:rsid w:val="00AD6DBE"/>
    <w:rsid w:val="00AF3402"/>
    <w:rsid w:val="00AF5003"/>
    <w:rsid w:val="00B031F6"/>
    <w:rsid w:val="00B04400"/>
    <w:rsid w:val="00B04E95"/>
    <w:rsid w:val="00B0600F"/>
    <w:rsid w:val="00B074AC"/>
    <w:rsid w:val="00B14959"/>
    <w:rsid w:val="00B16C22"/>
    <w:rsid w:val="00B21CD7"/>
    <w:rsid w:val="00B2518C"/>
    <w:rsid w:val="00B34DF4"/>
    <w:rsid w:val="00B3746B"/>
    <w:rsid w:val="00B37EC9"/>
    <w:rsid w:val="00B40AE5"/>
    <w:rsid w:val="00B41103"/>
    <w:rsid w:val="00B44DCB"/>
    <w:rsid w:val="00B529BA"/>
    <w:rsid w:val="00B562BE"/>
    <w:rsid w:val="00B7197A"/>
    <w:rsid w:val="00B7321C"/>
    <w:rsid w:val="00B77E76"/>
    <w:rsid w:val="00B81A2F"/>
    <w:rsid w:val="00B83D84"/>
    <w:rsid w:val="00B918D1"/>
    <w:rsid w:val="00B97600"/>
    <w:rsid w:val="00BB3947"/>
    <w:rsid w:val="00BB6AD1"/>
    <w:rsid w:val="00BC2206"/>
    <w:rsid w:val="00BC7B40"/>
    <w:rsid w:val="00BD0B76"/>
    <w:rsid w:val="00BD2E41"/>
    <w:rsid w:val="00BD66AF"/>
    <w:rsid w:val="00BE3678"/>
    <w:rsid w:val="00BE3E2E"/>
    <w:rsid w:val="00BE424A"/>
    <w:rsid w:val="00C018EB"/>
    <w:rsid w:val="00C03D44"/>
    <w:rsid w:val="00C10181"/>
    <w:rsid w:val="00C12699"/>
    <w:rsid w:val="00C13F34"/>
    <w:rsid w:val="00C171FC"/>
    <w:rsid w:val="00C2155D"/>
    <w:rsid w:val="00C218DB"/>
    <w:rsid w:val="00C24596"/>
    <w:rsid w:val="00C260B3"/>
    <w:rsid w:val="00C332C7"/>
    <w:rsid w:val="00C45042"/>
    <w:rsid w:val="00C608CA"/>
    <w:rsid w:val="00C60EFC"/>
    <w:rsid w:val="00C624F3"/>
    <w:rsid w:val="00C62D0C"/>
    <w:rsid w:val="00C62E9C"/>
    <w:rsid w:val="00C63F62"/>
    <w:rsid w:val="00C65DBF"/>
    <w:rsid w:val="00C76E8E"/>
    <w:rsid w:val="00C87A72"/>
    <w:rsid w:val="00C943E4"/>
    <w:rsid w:val="00CA0FCE"/>
    <w:rsid w:val="00CA75EC"/>
    <w:rsid w:val="00CA79B3"/>
    <w:rsid w:val="00CB104C"/>
    <w:rsid w:val="00CB2ACC"/>
    <w:rsid w:val="00CB4A7C"/>
    <w:rsid w:val="00CB78D0"/>
    <w:rsid w:val="00CC0BF0"/>
    <w:rsid w:val="00CC557E"/>
    <w:rsid w:val="00CD0176"/>
    <w:rsid w:val="00CD2EF3"/>
    <w:rsid w:val="00CD4E42"/>
    <w:rsid w:val="00CD5CC5"/>
    <w:rsid w:val="00CE22BC"/>
    <w:rsid w:val="00CE2A7C"/>
    <w:rsid w:val="00CE2C44"/>
    <w:rsid w:val="00CE345B"/>
    <w:rsid w:val="00CF3BB3"/>
    <w:rsid w:val="00CF4029"/>
    <w:rsid w:val="00D026B6"/>
    <w:rsid w:val="00D0637F"/>
    <w:rsid w:val="00D06B01"/>
    <w:rsid w:val="00D176BD"/>
    <w:rsid w:val="00D204C9"/>
    <w:rsid w:val="00D22CB3"/>
    <w:rsid w:val="00D46946"/>
    <w:rsid w:val="00D55398"/>
    <w:rsid w:val="00D56278"/>
    <w:rsid w:val="00D61320"/>
    <w:rsid w:val="00D6538F"/>
    <w:rsid w:val="00D7076D"/>
    <w:rsid w:val="00D71300"/>
    <w:rsid w:val="00D80B47"/>
    <w:rsid w:val="00D87DDA"/>
    <w:rsid w:val="00D94C94"/>
    <w:rsid w:val="00DA1040"/>
    <w:rsid w:val="00DA6B52"/>
    <w:rsid w:val="00DA7E6E"/>
    <w:rsid w:val="00DD1DC9"/>
    <w:rsid w:val="00DD5921"/>
    <w:rsid w:val="00DE011C"/>
    <w:rsid w:val="00DE12F4"/>
    <w:rsid w:val="00DF43D7"/>
    <w:rsid w:val="00E01943"/>
    <w:rsid w:val="00E051BC"/>
    <w:rsid w:val="00E139A1"/>
    <w:rsid w:val="00E15004"/>
    <w:rsid w:val="00E17EFC"/>
    <w:rsid w:val="00E24F2C"/>
    <w:rsid w:val="00E309DA"/>
    <w:rsid w:val="00E4210A"/>
    <w:rsid w:val="00E45D14"/>
    <w:rsid w:val="00E466F3"/>
    <w:rsid w:val="00E51714"/>
    <w:rsid w:val="00E53114"/>
    <w:rsid w:val="00E56916"/>
    <w:rsid w:val="00E606AF"/>
    <w:rsid w:val="00E74052"/>
    <w:rsid w:val="00E75D8A"/>
    <w:rsid w:val="00E84C1A"/>
    <w:rsid w:val="00E87D99"/>
    <w:rsid w:val="00E90D52"/>
    <w:rsid w:val="00E924F3"/>
    <w:rsid w:val="00E93286"/>
    <w:rsid w:val="00E97A38"/>
    <w:rsid w:val="00EA2123"/>
    <w:rsid w:val="00EA46B1"/>
    <w:rsid w:val="00EA69BC"/>
    <w:rsid w:val="00EB035B"/>
    <w:rsid w:val="00EB07B6"/>
    <w:rsid w:val="00EB1B07"/>
    <w:rsid w:val="00EB2B7F"/>
    <w:rsid w:val="00EB41F2"/>
    <w:rsid w:val="00EC2D17"/>
    <w:rsid w:val="00EC494B"/>
    <w:rsid w:val="00ED10A3"/>
    <w:rsid w:val="00ED1273"/>
    <w:rsid w:val="00EE3E5B"/>
    <w:rsid w:val="00EF63B7"/>
    <w:rsid w:val="00F00A25"/>
    <w:rsid w:val="00F13AF8"/>
    <w:rsid w:val="00F16F83"/>
    <w:rsid w:val="00F17A0F"/>
    <w:rsid w:val="00F26770"/>
    <w:rsid w:val="00F3590A"/>
    <w:rsid w:val="00F6593C"/>
    <w:rsid w:val="00F72038"/>
    <w:rsid w:val="00F84C73"/>
    <w:rsid w:val="00F918DE"/>
    <w:rsid w:val="00F95B4E"/>
    <w:rsid w:val="00FA14AC"/>
    <w:rsid w:val="00FA5B46"/>
    <w:rsid w:val="00FA61FC"/>
    <w:rsid w:val="00FB0A1F"/>
    <w:rsid w:val="00FC52B5"/>
    <w:rsid w:val="00FE3CF6"/>
    <w:rsid w:val="00FF37F8"/>
    <w:rsid w:val="00FF5AAE"/>
    <w:rsid w:val="00FF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866F00B"/>
  <w15:chartTrackingRefBased/>
  <w15:docId w15:val="{6BDB2B63-762F-40B8-A4C2-1D394E494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E06A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E06AE"/>
  </w:style>
  <w:style w:type="paragraph" w:styleId="Piedepgina">
    <w:name w:val="footer"/>
    <w:basedOn w:val="Normal"/>
    <w:link w:val="PiedepginaCar"/>
    <w:uiPriority w:val="99"/>
    <w:unhideWhenUsed/>
    <w:rsid w:val="001E06A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E06AE"/>
  </w:style>
  <w:style w:type="paragraph" w:styleId="Prrafodelista">
    <w:name w:val="List Paragraph"/>
    <w:basedOn w:val="Normal"/>
    <w:link w:val="PrrafodelistaCar"/>
    <w:qFormat/>
    <w:rsid w:val="00C943E4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locked/>
    <w:rsid w:val="00C943E4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874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7440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7745A9"/>
    <w:rPr>
      <w:color w:val="0563C1" w:themeColor="hyperlink"/>
      <w:u w:val="single"/>
    </w:rPr>
  </w:style>
  <w:style w:type="paragraph" w:customStyle="1" w:styleId="Standard">
    <w:name w:val="Standard"/>
    <w:rsid w:val="00CD4E42"/>
    <w:pPr>
      <w:widowControl w:val="0"/>
      <w:suppressAutoHyphens/>
      <w:autoSpaceDN w:val="0"/>
      <w:spacing w:after="0" w:line="276" w:lineRule="auto"/>
      <w:textAlignment w:val="baseline"/>
    </w:pPr>
    <w:rPr>
      <w:rFonts w:ascii="Arial" w:eastAsia="Arial" w:hAnsi="Arial" w:cs="Arial"/>
      <w:lang w:eastAsia="zh-CN" w:bidi="hi-IN"/>
    </w:rPr>
  </w:style>
  <w:style w:type="character" w:styleId="Refdecomentario">
    <w:name w:val="annotation reference"/>
    <w:basedOn w:val="Fuentedeprrafopredeter"/>
    <w:uiPriority w:val="99"/>
    <w:semiHidden/>
    <w:unhideWhenUsed/>
    <w:rsid w:val="00FF5AA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F5AA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F5AA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F5AA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F5AAE"/>
    <w:rPr>
      <w:b/>
      <w:bCs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416352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9F5CA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paragraph" w:styleId="NormalWeb">
    <w:name w:val="Normal (Web)"/>
    <w:basedOn w:val="Normal"/>
    <w:uiPriority w:val="99"/>
    <w:unhideWhenUsed/>
    <w:rsid w:val="00F65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table" w:styleId="Tabladelista3-nfasis1">
    <w:name w:val="List Table 3 Accent 1"/>
    <w:basedOn w:val="Tablanormal"/>
    <w:uiPriority w:val="48"/>
    <w:rsid w:val="00A77FCF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ladelista3-nfasis6">
    <w:name w:val="List Table 3 Accent 6"/>
    <w:basedOn w:val="Tablanormal"/>
    <w:uiPriority w:val="48"/>
    <w:rsid w:val="00281F78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laconcuadrcula4-nfasis6">
    <w:name w:val="Grid Table 4 Accent 6"/>
    <w:basedOn w:val="Tablanormal"/>
    <w:uiPriority w:val="49"/>
    <w:rsid w:val="00281F7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concuadrcula">
    <w:name w:val="Table Grid"/>
    <w:basedOn w:val="Tablanormal"/>
    <w:uiPriority w:val="39"/>
    <w:rsid w:val="00010F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8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3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73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806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CompuMaster</dc:creator>
  <cp:keywords/>
  <dc:description/>
  <cp:lastModifiedBy>Clelia Guzmán</cp:lastModifiedBy>
  <cp:revision>4</cp:revision>
  <cp:lastPrinted>2025-03-17T00:59:00Z</cp:lastPrinted>
  <dcterms:created xsi:type="dcterms:W3CDTF">2026-09-26T11:09:00Z</dcterms:created>
  <dcterms:modified xsi:type="dcterms:W3CDTF">2026-10-01T04:19:00Z</dcterms:modified>
</cp:coreProperties>
</file>