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7B9814F" w14:textId="33D0E483" w:rsidR="003803FD" w:rsidRPr="00B80383" w:rsidRDefault="0051063E" w:rsidP="003803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jc w:val="center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 xml:space="preserve">NOMBRE DE LA UNIDAD DIDÁCTICA </w:t>
      </w:r>
      <w:proofErr w:type="spellStart"/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N°</w:t>
      </w:r>
      <w:proofErr w:type="spellEnd"/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 xml:space="preserve"> 0</w:t>
      </w:r>
      <w:r w:rsidR="007D22E4"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3</w:t>
      </w:r>
      <w:r w:rsidR="00104007"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–</w:t>
      </w: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 xml:space="preserve"> </w:t>
      </w:r>
      <w:r w:rsidR="00026350"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 xml:space="preserve">SEGUNDO DE </w:t>
      </w: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SECUNDARIA</w:t>
      </w:r>
      <w:bookmarkStart w:id="0" w:name="_heading=h.gjdgxs" w:colFirst="0" w:colLast="0"/>
      <w:bookmarkStart w:id="1" w:name="_GoBack"/>
      <w:bookmarkEnd w:id="0"/>
    </w:p>
    <w:bookmarkEnd w:id="1"/>
    <w:p w14:paraId="46A4329C" w14:textId="7638D5F3" w:rsidR="003803FD" w:rsidRPr="00B80383" w:rsidRDefault="00104007" w:rsidP="003803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b/>
        </w:rPr>
        <w:t>TÍTULO “EMPRENDEMOS Y APRENDEMOS A TOMAR DECISIONES FINANCIERAS RESPONSABLES”</w:t>
      </w:r>
    </w:p>
    <w:p w14:paraId="1F352092" w14:textId="1D4A4E22" w:rsidR="00B876BD" w:rsidRPr="00B80383" w:rsidRDefault="0051063E" w:rsidP="003803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jc w:val="center"/>
        <w:rPr>
          <w:rFonts w:asciiTheme="minorHAnsi" w:eastAsia="Arial Narrow" w:hAnsiTheme="minorHAnsi" w:cstheme="minorHAnsi"/>
          <w:b/>
          <w:color w:val="222A35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222A35"/>
          <w:sz w:val="24"/>
          <w:szCs w:val="24"/>
        </w:rPr>
        <w:t>DATOS INFORMATIVOS</w:t>
      </w:r>
    </w:p>
    <w:tbl>
      <w:tblPr>
        <w:tblStyle w:val="ad"/>
        <w:tblW w:w="13887" w:type="dxa"/>
        <w:jc w:val="center"/>
        <w:tblInd w:w="0" w:type="dxa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6"/>
        <w:gridCol w:w="1526"/>
        <w:gridCol w:w="1751"/>
        <w:gridCol w:w="3229"/>
        <w:gridCol w:w="2693"/>
        <w:gridCol w:w="3402"/>
      </w:tblGrid>
      <w:tr w:rsidR="00B876BD" w:rsidRPr="00B80383" w14:paraId="7CC2EF01" w14:textId="77777777" w:rsidTr="00104007">
        <w:trPr>
          <w:trHeight w:val="77"/>
          <w:jc w:val="center"/>
        </w:trPr>
        <w:tc>
          <w:tcPr>
            <w:tcW w:w="1286" w:type="dxa"/>
            <w:shd w:val="clear" w:color="auto" w:fill="0070C0"/>
            <w:vAlign w:val="center"/>
          </w:tcPr>
          <w:p w14:paraId="542F375C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GRE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326BB8B6" w14:textId="6735A75B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CUSCO</w:t>
            </w:r>
          </w:p>
        </w:tc>
        <w:tc>
          <w:tcPr>
            <w:tcW w:w="1751" w:type="dxa"/>
            <w:shd w:val="clear" w:color="auto" w:fill="0070C0"/>
            <w:vAlign w:val="center"/>
          </w:tcPr>
          <w:p w14:paraId="6999F45C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UGEL</w:t>
            </w:r>
          </w:p>
        </w:tc>
        <w:tc>
          <w:tcPr>
            <w:tcW w:w="3229" w:type="dxa"/>
            <w:shd w:val="clear" w:color="auto" w:fill="auto"/>
            <w:vAlign w:val="center"/>
          </w:tcPr>
          <w:p w14:paraId="524049E2" w14:textId="399F2769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CALCA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075F427D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INSTITUCIÓN EDUCATIVA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C8671A6" w14:textId="28DF083B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proofErr w:type="spellStart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CESÁR</w:t>
            </w:r>
            <w:proofErr w:type="spellEnd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 xml:space="preserve"> VALLEJO LARES </w:t>
            </w:r>
          </w:p>
        </w:tc>
      </w:tr>
      <w:tr w:rsidR="00B876BD" w:rsidRPr="00B80383" w14:paraId="70ED5817" w14:textId="77777777" w:rsidTr="00104007">
        <w:trPr>
          <w:trHeight w:val="90"/>
          <w:jc w:val="center"/>
        </w:trPr>
        <w:tc>
          <w:tcPr>
            <w:tcW w:w="1286" w:type="dxa"/>
            <w:shd w:val="clear" w:color="auto" w:fill="0070C0"/>
            <w:vAlign w:val="center"/>
          </w:tcPr>
          <w:p w14:paraId="5D57E363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GRADO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0FBB27B5" w14:textId="10242F89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 xml:space="preserve">2DO </w:t>
            </w:r>
          </w:p>
        </w:tc>
        <w:tc>
          <w:tcPr>
            <w:tcW w:w="1751" w:type="dxa"/>
            <w:shd w:val="clear" w:color="auto" w:fill="0070C0"/>
            <w:vAlign w:val="center"/>
          </w:tcPr>
          <w:p w14:paraId="19EEFCF5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SECCIÓN (ES)</w:t>
            </w:r>
          </w:p>
        </w:tc>
        <w:tc>
          <w:tcPr>
            <w:tcW w:w="3229" w:type="dxa"/>
            <w:shd w:val="clear" w:color="auto" w:fill="auto"/>
            <w:vAlign w:val="center"/>
          </w:tcPr>
          <w:p w14:paraId="006B114F" w14:textId="7CF2AE07" w:rsidR="00B876BD" w:rsidRPr="00B80383" w:rsidRDefault="00026350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hAnsiTheme="minorHAnsi" w:cstheme="minorHAnsi" w:ascii="Arial" w:hAnsi="Arial" w:eastAsia="Arial"/>
                <w:sz w:val="24"/>
                <w:szCs w:val="24"/>
              </w:rPr>
              <w:t>“A” y “B”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2683B00F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CICLO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05F74F" w14:textId="2766DF9E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VI</w:t>
            </w:r>
          </w:p>
        </w:tc>
      </w:tr>
      <w:tr w:rsidR="00B876BD" w:rsidRPr="00B80383" w14:paraId="09BB287D" w14:textId="77777777" w:rsidTr="00104007">
        <w:trPr>
          <w:trHeight w:val="122"/>
          <w:jc w:val="center"/>
        </w:trPr>
        <w:tc>
          <w:tcPr>
            <w:tcW w:w="2812" w:type="dxa"/>
            <w:gridSpan w:val="2"/>
            <w:shd w:val="clear" w:color="auto" w:fill="0070C0"/>
            <w:vAlign w:val="center"/>
          </w:tcPr>
          <w:p w14:paraId="5C59705D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 xml:space="preserve">ÁREA CURRICULAR </w:t>
            </w:r>
          </w:p>
        </w:tc>
        <w:tc>
          <w:tcPr>
            <w:tcW w:w="11075" w:type="dxa"/>
            <w:gridSpan w:val="4"/>
            <w:shd w:val="clear" w:color="auto" w:fill="auto"/>
            <w:vAlign w:val="center"/>
          </w:tcPr>
          <w:p w14:paraId="6E3887B5" w14:textId="1D7E7B30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EDUCACIÓN PARA EL TRABAJO</w:t>
            </w:r>
          </w:p>
        </w:tc>
      </w:tr>
      <w:tr w:rsidR="00B876BD" w:rsidRPr="00B80383" w14:paraId="1409F7A1" w14:textId="77777777" w:rsidTr="00104007">
        <w:trPr>
          <w:trHeight w:val="167"/>
          <w:jc w:val="center"/>
        </w:trPr>
        <w:tc>
          <w:tcPr>
            <w:tcW w:w="2812" w:type="dxa"/>
            <w:gridSpan w:val="2"/>
            <w:shd w:val="clear" w:color="auto" w:fill="0070C0"/>
            <w:vAlign w:val="center"/>
          </w:tcPr>
          <w:p w14:paraId="6C0CEF17" w14:textId="77777777" w:rsidR="00B876BD" w:rsidRPr="00B80383" w:rsidRDefault="0051063E" w:rsidP="0051063E">
            <w:pPr>
              <w:rPr>
                <w:rFonts w:asciiTheme="minorHAnsi" w:eastAsia="Arial Narrow" w:hAnsiTheme="minorHAnsi" w:cstheme="minorHAnsi"/>
                <w:b/>
                <w:color w:val="FFFFFF"/>
                <w:sz w:val="24"/>
                <w:szCs w:val="24"/>
              </w:rPr>
            </w:pPr>
            <w:r w:rsidRPr="00B80383">
              <w:rPr>
                <w:rFonts w:asciiTheme="minorHAnsi" w:eastAsia="Arial" w:hAnsiTheme="minorHAnsi" w:cstheme="minorHAnsi" w:ascii="Arial" w:hAnsi="Arial"/>
                <w:b/>
                <w:color w:val="FFFFFF"/>
                <w:sz w:val="24"/>
                <w:szCs w:val="24"/>
              </w:rPr>
              <w:t>DOCENTE:</w:t>
            </w:r>
          </w:p>
        </w:tc>
        <w:tc>
          <w:tcPr>
            <w:tcW w:w="11075" w:type="dxa"/>
            <w:gridSpan w:val="4"/>
            <w:shd w:val="clear" w:color="auto" w:fill="auto"/>
            <w:vAlign w:val="center"/>
          </w:tcPr>
          <w:p w14:paraId="473D4196" w14:textId="250DE08B" w:rsidR="00B876BD" w:rsidRPr="00B80383" w:rsidRDefault="00D55FA4" w:rsidP="0051063E">
            <w:pPr>
              <w:rPr>
                <w:rFonts w:asciiTheme="minorHAnsi" w:eastAsia="Arial Narrow" w:hAnsiTheme="minorHAnsi" w:cstheme="minorHAnsi"/>
                <w:b/>
                <w:sz w:val="24"/>
                <w:szCs w:val="24"/>
              </w:rPr>
            </w:pPr>
            <w:proofErr w:type="spellStart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JENIPHER</w:t>
            </w:r>
            <w:proofErr w:type="spellEnd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 xml:space="preserve"> M. </w:t>
            </w:r>
            <w:proofErr w:type="spellStart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>UNDA</w:t>
            </w:r>
            <w:proofErr w:type="spellEnd"/>
            <w:r w:rsidRPr="00B80383">
              <w:rPr>
                <w:rFonts w:asciiTheme="minorHAnsi" w:eastAsia="Arial" w:hAnsiTheme="minorHAnsi" w:cstheme="minorHAnsi" w:ascii="Arial" w:hAnsi="Arial"/>
                <w:b/>
                <w:sz w:val="24"/>
                <w:szCs w:val="24"/>
              </w:rPr>
              <w:t xml:space="preserve"> VÁSQUEZ</w:t>
            </w:r>
          </w:p>
        </w:tc>
      </w:tr>
      <w:tr w:rsidR="00512DFC" w:rsidRPr="00B80383" w14:paraId="5F12FB3C" w14:textId="77777777" w:rsidTr="00104007">
        <w:trPr>
          <w:trHeight w:val="167"/>
          <w:jc w:val="center"/>
        </w:trPr>
        <w:tc>
          <w:tcPr>
            <w:tcW w:w="2812" w:type="dxa"/>
            <w:gridSpan w:val="2"/>
            <w:shd w:val="clear" w:color="auto" w:fill="0070C0"/>
            <w:vAlign w:val="center"/>
          </w:tcPr>
          <w:p w14:paraId="7FB1A185" w14:textId="32A42B8A" w:rsidR="00512DFC" w:rsidRPr="00B80383" w:rsidRDefault="00512DFC" w:rsidP="0051063E">
            <w:pPr>
              <w:rPr>
                <w:rFonts w:asciiTheme="minorHAnsi" w:eastAsia="Arial Narrow" w:hAnsiTheme="minorHAnsi" w:cstheme="minorHAnsi"/>
                <w:b/>
                <w:bCs/>
                <w:color w:val="FFFFFF"/>
                <w:sz w:val="24"/>
                <w:szCs w:val="24"/>
              </w:rPr>
            </w:pPr>
            <w:r w:rsidRPr="00B80383">
              <w:rPr>
                <w:rFonts w:asciiTheme="minorHAnsi" w:hAnsiTheme="minorHAnsi" w:cstheme="minorHAnsi" w:ascii="Arial" w:hAnsi="Arial" w:eastAsia="Arial"/>
                <w:b/>
                <w:bCs/>
                <w:color w:val="FFFFFF" w:themeColor="background1"/>
                <w:sz w:val="24"/>
                <w:szCs w:val="24"/>
              </w:rPr>
              <w:t>DURACIÓN</w:t>
            </w:r>
          </w:p>
        </w:tc>
        <w:tc>
          <w:tcPr>
            <w:tcW w:w="11075" w:type="dxa"/>
            <w:gridSpan w:val="4"/>
            <w:shd w:val="clear" w:color="auto" w:fill="auto"/>
            <w:vAlign w:val="center"/>
          </w:tcPr>
          <w:p w14:paraId="5C8E6DB1" w14:textId="21F273D1" w:rsidR="00512DFC" w:rsidRPr="0038678F" w:rsidRDefault="00B77169" w:rsidP="0051063E">
            <w:pPr>
              <w:rPr>
                <w:rFonts w:asciiTheme="minorHAnsi" w:eastAsia="Arial Narrow" w:hAnsiTheme="minorHAnsi" w:cstheme="minorHAnsi"/>
                <w:b/>
                <w:bCs/>
                <w:sz w:val="24"/>
                <w:szCs w:val="24"/>
              </w:rPr>
            </w:pPr>
            <w:r w:rsidRPr="0038678F">
              <w:rPr>
                <w:rFonts w:ascii="Arial" w:hAnsi="Arial" w:eastAsia="Arial"/>
                <w:b/>
                <w:bCs/>
              </w:rPr>
              <w:t>Del 10 de agosto al 09 de octubre de 2026 (9 semanas)</w:t>
            </w:r>
          </w:p>
        </w:tc>
      </w:tr>
    </w:tbl>
    <w:p w14:paraId="5D6D90B0" w14:textId="77777777" w:rsidR="00B876BD" w:rsidRPr="00B80383" w:rsidRDefault="00B876BD">
      <w:pPr>
        <w:widowControl w:val="0"/>
        <w:tabs>
          <w:tab w:val="left" w:pos="828"/>
          <w:tab w:val="left" w:pos="829"/>
        </w:tabs>
        <w:spacing w:after="0" w:line="240" w:lineRule="auto"/>
        <w:rPr>
          <w:rFonts w:asciiTheme="minorHAnsi" w:eastAsia="Arial Narrow" w:hAnsiTheme="minorHAnsi" w:cstheme="minorHAnsi"/>
          <w:b/>
          <w:sz w:val="24"/>
          <w:szCs w:val="24"/>
        </w:rPr>
      </w:pPr>
    </w:p>
    <w:p w14:paraId="34DB9678" w14:textId="77777777" w:rsidR="00B876BD" w:rsidRPr="00B80383" w:rsidRDefault="0051063E" w:rsidP="00E76E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PLANTEAMIENTO DE LA SITUACIÓN SIGNIFICATIVA</w:t>
      </w:r>
    </w:p>
    <w:tbl>
      <w:tblPr>
        <w:tblStyle w:val="Tablaconcuadrcula"/>
        <w:tblW w:w="13892" w:type="dxa"/>
        <w:tblLook w:val="04A0" w:firstRow="1" w:lastRow="0" w:firstColumn="1" w:lastColumn="0" w:noHBand="0" w:noVBand="1"/>
      </w:tblPr>
      <w:tblGrid>
        <w:gridCol w:w="13892"/>
      </w:tblGrid>
      <w:tr w:rsidR="00104007" w:rsidRPr="00B80383" w14:paraId="5B6EDDE6" w14:textId="77777777" w:rsidTr="00B80383">
        <w:tc>
          <w:tcPr>
            <w:tcW w:w="13892" w:type="dxa"/>
          </w:tcPr>
          <w:p>
            <w:r>
              <w:rPr>
                <w:rFonts w:ascii="Arial" w:hAnsi="Arial" w:eastAsia="Arial"/>
              </w:rPr>
              <w:t>Los estudiantes del segundo grado de secundaria de la Institución Educativa César Vallejo del distrito de Lares han venido desarrollando proyectos de emprendimiento a partir de necesidades y oportunidades identificadas en su comunidad. Durante las primeras semanas de esta unidad organizaron y revisaron su modelo de negocio mediante el Lean Canvas y participaron en la actividad Crea y Emprende, realizada el 27 de agosto, donde presentaron sus productos o prototipos y pusieron en práctica el trabajo cooperativo, la creatividad y la comunicación de sus propuestas.</w:t>
              <w:br/>
              <w:br/>
              <w:t>Luego de culminar esta experiencia emprendedora, surge la necesidad de fortalecer aprendizajes útiles para su vida cotidiana. Los estudiantes observan que en sus hogares y comunidad se toman diariamente decisiones relacionadas con el uso del dinero: comprar alimentos, útiles, pasajes, ahorrar para una meta o decidir qué gasto puede esperar. Sin embargo, no siempre resulta sencillo diferenciar una necesidad de un deseo, organizar los ingresos y gastos o planificar el ahorro.</w:t>
              <w:br/>
              <w:br/>
              <w:t>Por ello, desde el 10 de septiembre, los estudiantes iniciarán el aprendizaje de la educación financiera mediante situaciones cercanas a su realidad. Analizarán decisiones sobre el uso responsable del dinero, diferenciarán necesidades y deseos, reconocerán ingresos y gastos, elaborarán un presupuesto sencillo y plantearán una meta de ahorro. De esta manera comprenderán que administrar responsablemente los recursos también es una habilidad importante para su vida personal, familiar y para futuros emprendimientos.</w:t>
              <w:br/>
              <w:br/>
              <w:t>Ante esta situación nos planteamos los siguientes retos:</w:t>
              <w:br/>
              <w:t>• ¿Cómo podemos tomar decisiones responsables al utilizar nuestro dinero?</w:t>
              <w:br/>
              <w:t>• ¿Cómo diferenciamos una necesidad de un deseo antes de realizar un gasto?</w:t>
              <w:br/>
              <w:t>• ¿Cómo podemos organizar nuestros ingresos y gastos mediante un presupuesto?</w:t>
              <w:br/>
              <w:t>• ¿De qué manera el ahorro puede ayudarnos a alcanzar una meta?</w:t>
              <w:br/>
              <w:br/>
              <w:t>Producto de la unidad</w:t>
              <w:br/>
              <w:t>• Lean Canvas trabajado y participación en Crea y Emprende como evidencia del cierre del proyecto emprendedor.</w:t>
              <w:br/>
              <w:t>• Fichas de aplicación sobre necesidades, deseos, ingresos, gastos y ahorro.</w:t>
              <w:br/>
              <w:t>• Presupuesto personal sencillo.</w:t>
              <w:br/>
              <w:t>• Plan financiero personal con una meta de ahorro y compromisos para el uso responsable del dinero.</w:t>
            </w:r>
          </w:p>
        </w:tc>
      </w:tr>
    </w:tbl>
    <w:p w14:paraId="678D628D" w14:textId="77777777" w:rsidR="00B80383" w:rsidRDefault="00B80383" w:rsidP="00B8038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</w:p>
    <w:p w14:paraId="69305B8C" w14:textId="4CF4D49D" w:rsidR="0080177A" w:rsidRPr="00B80383" w:rsidRDefault="0051063E" w:rsidP="00B803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ORGANIZACIÓN DE PROPÓSITOS DE APRENDIZAJE, ACTIVIDADES Y EVALUACIÓ</w:t>
      </w:r>
      <w:r w:rsidR="0080177A"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491"/>
        <w:gridCol w:w="2199"/>
        <w:gridCol w:w="1807"/>
        <w:gridCol w:w="2606"/>
        <w:gridCol w:w="1606"/>
      </w:tblGrid>
      <w:tr w:rsidR="009E3CC5" w:rsidRPr="009E3CC5" w14:paraId="7FFFE452" w14:textId="77777777" w:rsidTr="009E3CC5">
        <w:trPr>
          <w:tblHeader/>
          <w:tblCellSpacing w:w="15" w:type="dxa"/>
        </w:trPr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359E86DD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COMPETENCIAS / CAPACIDADES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1DA88FF3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APRENDIZAJES REGIONALES CLAVE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66A71193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ORGANIZACIÓN DE SESIONES DE APRENDIZAJE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325A2C5D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PRODUCCIÓN O ACTUACIÓN PARCIAL / FINAL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4864BE35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CRITERIOS DE EVALUACIÓN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5BE1C999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s-PE"/>
              </w:rPr>
            </w:pPr>
            <w:r w:rsidRPr="009E3CC5">
              <w:rPr>
                <w:rFonts w:asciiTheme="minorHAnsi" w:eastAsia="Arial" w:hAnsiTheme="minorHAnsi" w:cstheme="minorHAnsi" w:ascii="Arial" w:hAnsi="Arial"/>
                <w:b/>
                <w:bCs/>
                <w:sz w:val="18"/>
                <w:lang w:val="es-PE"/>
              </w:rPr>
              <w:t>INSTRUMENTOS</w:t>
            </w:r>
          </w:p>
        </w:tc>
      </w:tr>
      <w:tr w:rsidR="009E3CC5" w:rsidRPr="009E3CC5" w14:paraId="1CF003A5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Crea propuestas de valor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Organiza los elementos principales de su modelo de negocio y reconoce el valor de su propuesta.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1: Organizamos nuestro modelo de negocio con Lean Canvas.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Lienzo Lean Canvas del proyecto.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Organiza información relevante de su proyecto en los bloques del Lean Canvas.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Lista de cotejo</w:t>
            </w:r>
          </w:p>
        </w:tc>
      </w:tr>
      <w:tr w:rsidR="009E3CC5" w:rsidRPr="009E3CC5" w14:paraId="52F5FA77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Evalúa los resultados del proyecto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Revisa su modelo de negocio y realiza mejoras antes de comunicar su propuesta.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2: Fortalecemos nuestro Lean Canvas para presentar el proyecto.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Lean Canvas revisado y mejorado.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Revisa y mejora la información de su modelo de negocio de acuerdo con las necesidades de su proyecto.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Lista de cotejo</w:t>
            </w:r>
          </w:p>
        </w:tc>
      </w:tr>
      <w:tr w:rsidR="009E3CC5" w:rsidRPr="009E3CC5" w14:paraId="2A5D0BCF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Trabaja cooperativamente para lograr objetivos y metas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Comunica su propuesta y participa responsablemente en una experiencia de emprendimiento.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3: Participamos en Crea y Emprende – 27 de agosto.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Presentación del producto o prototipo y participación del equipo.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Comunica con claridad su propuesta y cumple responsablemente el rol asumido en su equipo.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Rúbrica analítica</w:t>
            </w:r>
          </w:p>
        </w:tc>
      </w:tr>
      <w:tr w:rsidR="009E3CC5" w:rsidRPr="009E3CC5" w14:paraId="76113F6F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Evalúa los resultados del proyecto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Reconoce la importancia de administrar responsablemente los recursos disponibles en situaciones de su vida cotidiana.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4: Aprendemos a tomar mejores decisiones con nuestro dinero – 10 de septiembre.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Ficha de educación financiera con análisis de situaciones cotidianas.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Analiza situaciones sencillas y propone decisiones responsables sobre el uso del dinero.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Lista de cotejo</w:t>
            </w:r>
          </w:p>
        </w:tc>
      </w:tr>
      <w:tr w:rsidR="009E3CC5" w:rsidRPr="009E3CC5" w14:paraId="76AD6440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Evalúa los resultados del proyecto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Diferencia necesidades y deseos para priorizar el uso responsable de los recursos.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5: Diferenciamos necesidades y deseos para decidir mejor.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Clasificación de necesidades y deseos y resolución de casos.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Diferencia necesidades de deseos y justifica qué gastos debe priorizar.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Ficha de aplicación</w:t>
            </w:r>
          </w:p>
        </w:tc>
      </w:tr>
      <w:tr w:rsidR="009E3CC5" w:rsidRPr="009E3CC5" w14:paraId="4E68D920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Evalúa los resultados del proyecto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Reconoce ingresos y gastos presentes en situaciones personales y familiares de su entorno.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6: Reconocemos nuestros ingresos y gastos.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Registro sencillo de ingresos y gastos.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Identifica y clasifica ingresos y gastos en situaciones cercanas a su realidad.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Lista de cotejo</w:t>
            </w:r>
          </w:p>
        </w:tc>
      </w:tr>
      <w:tr w:rsidR="009E3CC5" w:rsidRPr="009E3CC5" w14:paraId="165927C3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Aplica habilidades técnicas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Organiza información económica sencilla para distribuir responsablemente los recursos disponibles.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7: Elaboramos un presupuesto sencillo.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Presupuesto personal o familiar simulado.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Organiza ingresos y gastos en un presupuesto y verifica si los recursos son suficientes.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Ficha de aplicación</w:t>
            </w:r>
          </w:p>
        </w:tc>
      </w:tr>
      <w:tr w:rsidR="009E3CC5" w:rsidRPr="009E3CC5" w14:paraId="2457C992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 / Evalúa los resultados del proyecto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Comprende el ahorro como una decisión planificada para alcanzar metas y afrontar necesidades futuras.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8: Ahorramos para alcanzar nuestras metas.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Meta y plan sencillo de ahorro.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Establece una meta de ahorro realista y propone acciones para alcanzarla.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Lista de cotejo</w:t>
            </w:r>
          </w:p>
        </w:tc>
      </w:tr>
      <w:tr w:rsidR="009E3CC5" w:rsidRPr="009E3CC5" w14:paraId="0B8FC901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Gestiona proyectos de emprendimiento económico o social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Integra lo aprendido para tomar decisiones financieras responsables y planificar una meta personal.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Sesión 9: Elaboramos nuestro plan financiero personal.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Plan financiero personal: meta, presupuesto, ahorro y compromisos.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Organiza un plan financiero sencillo y sustenta decisiones responsables para alcanzar su meta.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  <w:sz w:val="18"/>
              </w:rPr>
              <w:t>Rúbrica analítica</w:t>
            </w:r>
          </w:p>
        </w:tc>
      </w:tr>
    </w:tbl>
    <w:p w14:paraId="115744A6" w14:textId="5BF13D24" w:rsidR="00B80383" w:rsidRPr="009E3CC5" w:rsidRDefault="00B80383" w:rsidP="00B8038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50C367B1" w14:textId="77777777" w:rsidR="00B80383" w:rsidRPr="00C87CDA" w:rsidRDefault="00B80383" w:rsidP="00B8038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</w:rPr>
      </w:pPr>
    </w:p>
    <w:p w14:paraId="3568EA24" w14:textId="472E1BD4" w:rsidR="00B876BD" w:rsidRDefault="005106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</w:rPr>
      </w:pPr>
      <w:r w:rsidRPr="00C87CDA">
        <w:rPr>
          <w:rFonts w:asciiTheme="minorHAnsi" w:eastAsia="Arial Narrow" w:hAnsiTheme="minorHAnsi" w:cstheme="minorHAnsi"/>
          <w:b/>
          <w:color w:val="000000"/>
        </w:rPr>
        <w:t>COMPETENCIAS TRANSVERSALES</w:t>
      </w:r>
    </w:p>
    <w:p w14:paraId="3062DB2E" w14:textId="77777777" w:rsidR="009E3CC5" w:rsidRPr="009E3CC5" w:rsidRDefault="009E3CC5" w:rsidP="009E3CC5">
      <w:pPr>
        <w:pStyle w:val="Ttulo3"/>
        <w:rPr>
          <w:sz w:val="22"/>
          <w:szCs w:val="22"/>
        </w:rPr>
      </w:pPr>
      <w:r w:rsidRPr="009E3CC5">
        <w:rPr>
          <w:sz w:val="22"/>
          <w:szCs w:val="22"/>
        </w:rPr>
        <w:t>SE DESENVUELVE EN ENTORNOS VIRTUALES GENERADOS POR LAS TIC</w:t>
      </w:r>
    </w:p>
    <w:p w14:paraId="5B7F2E61" w14:textId="77777777" w:rsidR="009E3CC5" w:rsidRPr="009E3CC5" w:rsidRDefault="009E3CC5" w:rsidP="009E3CC5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 xml:space="preserve">Utiliza herramientas digitales para organizar información relacionada con presupuestos, ahorro y educación financiera. </w:t>
      </w:r>
    </w:p>
    <w:p w14:paraId="392321B2" w14:textId="77777777" w:rsidR="009E3CC5" w:rsidRPr="009E3CC5" w:rsidRDefault="009E3CC5" w:rsidP="009E3CC5">
      <w:pPr>
        <w:numPr>
          <w:ilvl w:val="0"/>
          <w:numId w:val="28"/>
        </w:numPr>
        <w:spacing w:before="100" w:beforeAutospacing="1" w:after="100" w:afterAutospacing="1" w:line="240" w:lineRule="auto"/>
      </w:pPr>
      <w:r w:rsidRPr="009E3CC5">
        <w:t xml:space="preserve">Emplea recursos digitales de manera ética y segura. </w:t>
      </w:r>
    </w:p>
    <w:p w14:paraId="13D07711" w14:textId="77777777" w:rsidR="009E3CC5" w:rsidRPr="009E3CC5" w:rsidRDefault="009E3CC5" w:rsidP="009E3CC5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 xml:space="preserve">Organiza información de manera responsable para elaborar y presentar actividades de educación financiera. </w:t>
      </w:r>
    </w:p>
    <w:p w14:paraId="3F749301" w14:textId="77777777" w:rsidR="009E3CC5" w:rsidRPr="009E3CC5" w:rsidRDefault="009E3CC5" w:rsidP="009E3CC5">
      <w:pPr>
        <w:pStyle w:val="Ttulo3"/>
        <w:rPr>
          <w:sz w:val="22"/>
          <w:szCs w:val="22"/>
        </w:rPr>
      </w:pPr>
      <w:r w:rsidRPr="009E3CC5">
        <w:rPr>
          <w:sz w:val="22"/>
          <w:szCs w:val="22"/>
        </w:rPr>
        <w:t>GESTIONA SU APRENDIZAJE DE MANERA AUTÓNOMA</w:t>
      </w:r>
    </w:p>
    <w:p w14:paraId="7638604E" w14:textId="77777777" w:rsidR="009E3CC5" w:rsidRPr="009E3CC5" w:rsidRDefault="009E3CC5" w:rsidP="009E3CC5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 xml:space="preserve">Planifica acciones para el cumplimiento de metas personales y de ahorro. </w:t>
      </w:r>
    </w:p>
    <w:p w14:paraId="6BD39375" w14:textId="77777777" w:rsidR="009E3CC5" w:rsidRDefault="009E3CC5" w:rsidP="009E3CC5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 xml:space="preserve">Gestiona adecuadamente su tiempo y responsabilidades. </w:t>
      </w:r>
    </w:p>
    <w:p w14:paraId="2ECCEAEA" w14:textId="77777777" w:rsidR="009E3CC5" w:rsidRDefault="009E3CC5" w:rsidP="009E3CC5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Reflexiona sobre sus decisiones, avances y dificultades en el uso responsable de los recursos.</w:t>
      </w:r>
    </w:p>
    <w:p w14:paraId="0FCE501A" w14:textId="25B70E9C" w:rsidR="00B876BD" w:rsidRPr="00B80383" w:rsidRDefault="0051063E" w:rsidP="00E76E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ENFOQUES TRANSVERSALES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1"/>
        <w:gridCol w:w="1727"/>
        <w:gridCol w:w="8558"/>
      </w:tblGrid>
      <w:tr w:rsidR="009E3CC5" w:rsidRPr="009E3CC5" w14:paraId="3E1BDFEF" w14:textId="77777777" w:rsidTr="009E3CC5">
        <w:trPr>
          <w:tblHeader/>
          <w:tblCellSpacing w:w="15" w:type="dxa"/>
        </w:trPr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60F6F97E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b/>
                <w:bCs/>
                <w:sz w:val="24"/>
                <w:szCs w:val="24"/>
                <w:lang w:val="es-PE"/>
              </w:rPr>
              <w:t>ENFOQUE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7DCE3F25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b/>
                <w:bCs/>
                <w:sz w:val="24"/>
                <w:szCs w:val="24"/>
                <w:lang w:val="es-PE"/>
              </w:rPr>
              <w:t>VALOR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6C596F9E" w14:textId="77777777" w:rsidR="009E3CC5" w:rsidRPr="009E3CC5" w:rsidRDefault="009E3CC5" w:rsidP="009E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b/>
                <w:bCs/>
                <w:sz w:val="24"/>
                <w:szCs w:val="24"/>
                <w:lang w:val="es-PE"/>
              </w:rPr>
              <w:t>ACTITUD</w:t>
            </w:r>
          </w:p>
        </w:tc>
      </w:tr>
      <w:tr w:rsidR="009E3CC5" w:rsidRPr="009E3CC5" w14:paraId="230C45D2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A9E14" w14:textId="77777777" w:rsidR="009E3CC5" w:rsidRPr="009E3CC5" w:rsidRDefault="009E3CC5" w:rsidP="009E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b/>
                <w:bCs/>
                <w:sz w:val="24"/>
                <w:szCs w:val="24"/>
                <w:lang w:val="es-PE"/>
              </w:rPr>
              <w:t>ORIENTACIÓN AL BIEN COMÚN</w:t>
            </w:r>
          </w:p>
        </w:tc>
        <w:tc>
          <w:tcPr>
            <w:tcW w:w="0" w:type="auto"/>
            <w:vAlign w:val="center"/>
            <w:hideMark/>
          </w:tcPr>
          <w:p w14:paraId="6B3F3F54" w14:textId="77777777" w:rsidR="009E3CC5" w:rsidRPr="009E3CC5" w:rsidRDefault="009E3CC5" w:rsidP="009E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sz w:val="24"/>
                <w:szCs w:val="24"/>
                <w:lang w:val="es-PE"/>
              </w:rPr>
              <w:t>Solidaridad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</w:rPr>
              <w:t>Disposición a tomar decisiones responsables sobre el uso de los recursos, considerando el bienestar personal, familiar y de la comunidad de Lares.</w:t>
            </w:r>
          </w:p>
        </w:tc>
      </w:tr>
      <w:tr w:rsidR="009E3CC5" w:rsidRPr="009E3CC5" w14:paraId="507889EB" w14:textId="77777777" w:rsidTr="009E3C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F5FAF" w14:textId="77777777" w:rsidR="009E3CC5" w:rsidRPr="009E3CC5" w:rsidRDefault="009E3CC5" w:rsidP="009E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b/>
                <w:bCs/>
                <w:sz w:val="24"/>
                <w:szCs w:val="24"/>
                <w:lang w:val="es-PE"/>
              </w:rPr>
              <w:t>BÚSQUEDA DE LA EXCELENCIA</w:t>
            </w:r>
          </w:p>
        </w:tc>
        <w:tc>
          <w:tcPr>
            <w:tcW w:w="0" w:type="auto"/>
            <w:vAlign w:val="center"/>
            <w:hideMark/>
          </w:tcPr>
          <w:p w14:paraId="1C66809D" w14:textId="77777777" w:rsidR="009E3CC5" w:rsidRPr="009E3CC5" w:rsidRDefault="009E3CC5" w:rsidP="009E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9E3CC5">
              <w:rPr>
                <w:rFonts w:ascii="Arial" w:eastAsia="Arial" w:hAnsi="Arial" w:cs="Times New Roman"/>
                <w:sz w:val="24"/>
                <w:szCs w:val="24"/>
                <w:lang w:val="es-PE"/>
              </w:rPr>
              <w:t>Superación personal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Arial" w:hAnsi="Arial" w:eastAsia="Arial"/>
              </w:rPr>
              <w:t>Se esfuerza por mejorar sus decisiones financieras, establecer metas y perseverar en acciones de ahorro responsable.</w:t>
            </w:r>
          </w:p>
        </w:tc>
      </w:tr>
    </w:tbl>
    <w:p w14:paraId="56812A28" w14:textId="200F19B7" w:rsidR="00C87CDA" w:rsidRDefault="00C87CDA" w:rsidP="00C87CD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4"/>
          <w:szCs w:val="24"/>
        </w:rPr>
      </w:pPr>
    </w:p>
    <w:p w14:paraId="3D94280C" w14:textId="77777777" w:rsidR="00C87CDA" w:rsidRPr="00C87CDA" w:rsidRDefault="00C87CDA" w:rsidP="00C87CD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4"/>
          <w:szCs w:val="24"/>
        </w:rPr>
      </w:pPr>
    </w:p>
    <w:p w14:paraId="0E7C3A9D" w14:textId="323FD954" w:rsidR="00B876BD" w:rsidRPr="00B80383" w:rsidRDefault="005106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>MATERIALES Y RECURSOS EDUCATIVOS</w:t>
      </w:r>
    </w:p>
    <w:p w14:paraId="469FA3CD" w14:textId="77777777" w:rsidR="009E3CC5" w:rsidRDefault="009E3CC5" w:rsidP="009E3CC5">
      <w:pPr>
        <w:pStyle w:val="Ttulo3"/>
      </w:pPr>
      <w:r>
        <w:t>Recursos tecnológicos</w:t>
      </w:r>
    </w:p>
    <w:p w14:paraId="755BDC31" w14:textId="77777777" w:rsidR="009E3CC5" w:rsidRDefault="009E3CC5" w:rsidP="009E3CC5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Computadoras. </w:t>
      </w:r>
    </w:p>
    <w:p w14:paraId="601B3325" w14:textId="77777777" w:rsidR="009E3CC5" w:rsidRDefault="009E3CC5" w:rsidP="009E3CC5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Microsoft Word. </w:t>
      </w:r>
    </w:p>
    <w:p w14:paraId="0E85E949" w14:textId="77777777" w:rsidR="009E3CC5" w:rsidRDefault="009E3CC5" w:rsidP="009E3CC5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Proyector multimedia. </w:t>
      </w:r>
    </w:p>
    <w:p w14:paraId="42535D00" w14:textId="77777777" w:rsidR="009E3CC5" w:rsidRDefault="009E3CC5" w:rsidP="009E3CC5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Memoria USB. </w:t>
      </w:r>
    </w:p>
    <w:p w14:paraId="1323ADC8" w14:textId="77777777" w:rsidR="009E3CC5" w:rsidRDefault="009E3CC5" w:rsidP="009E3CC5">
      <w:pPr>
        <w:pStyle w:val="Ttulo3"/>
      </w:pPr>
      <w:r>
        <w:t>Materiales educativos</w:t>
      </w:r>
    </w:p>
    <w:p w14:paraId="5ACE90E5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Fichas de trabajo. </w:t>
      </w:r>
    </w:p>
    <w:p w14:paraId="419986B8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Fichas de educación financiera. </w:t>
      </w:r>
    </w:p>
    <w:p w14:paraId="39D21F67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Portafolio del estudiante. </w:t>
      </w:r>
    </w:p>
    <w:p w14:paraId="4D0B9519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Calculadora básica o material para realizar cálculos sencillos. </w:t>
      </w:r>
    </w:p>
    <w:p w14:paraId="5063C263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Casos y situaciones contextualizadas sobre el uso del dinero. </w:t>
      </w:r>
    </w:p>
    <w:p w14:paraId="1E2535CB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 xml:space="preserve">Formatos de presupuesto y plan de ahorro. </w:t>
      </w:r>
    </w:p>
    <w:p w14:paraId="148D80D2" w14:textId="77777777" w:rsidR="009E3CC5" w:rsidRDefault="009E3CC5" w:rsidP="009E3CC5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lastRenderedPageBreak/>
        <w:t xml:space="preserve">Recursos pedagógicos de </w:t>
      </w:r>
      <w:proofErr w:type="spellStart"/>
      <w:r>
        <w:t>EPT</w:t>
      </w:r>
      <w:proofErr w:type="spellEnd"/>
      <w:r>
        <w:t>.</w:t>
      </w:r>
    </w:p>
    <w:p w14:paraId="6F312DB4" w14:textId="77777777" w:rsidR="00026350" w:rsidRPr="00B80383" w:rsidRDefault="00026350" w:rsidP="0002635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Arial Narrow" w:hAnsiTheme="minorHAnsi" w:cstheme="minorHAnsi"/>
          <w:color w:val="000000"/>
          <w:sz w:val="24"/>
          <w:szCs w:val="24"/>
        </w:rPr>
      </w:pPr>
    </w:p>
    <w:p w14:paraId="4DD3AD22" w14:textId="08AF7681" w:rsidR="00B876BD" w:rsidRPr="00B80383" w:rsidRDefault="0051063E" w:rsidP="00E76E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 xml:space="preserve">EVALUACIÓN </w:t>
      </w:r>
    </w:p>
    <w:p w14:paraId="4E61EBA9" w14:textId="1D9A9717" w:rsidR="00026350" w:rsidRPr="00B80383" w:rsidRDefault="00026350" w:rsidP="00026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11955"/>
      </w:tblGrid>
      <w:tr w:rsidR="009E3CC5" w:rsidRPr="00B80383" w14:paraId="7F9656BF" w14:textId="77777777" w:rsidTr="0002635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CB9CA" w:themeFill="text2" w:themeFillTint="66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90F420A" w14:textId="021107C7" w:rsidR="009E3CC5" w:rsidRPr="00B80383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1F1F1F"/>
                <w:sz w:val="24"/>
                <w:szCs w:val="24"/>
                <w:lang w:val="es-PE"/>
              </w:rPr>
            </w:pPr>
            <w:r>
              <w:rPr>
                <w:rFonts w:ascii="Arial" w:hAnsi="Arial" w:eastAsia="Arial"/>
                <w:b/>
                <w:bCs/>
              </w:rPr>
              <w:t>EVALUACIÓN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CB9CA" w:themeFill="text2" w:themeFillTint="66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96555B8" w14:textId="32321AC5" w:rsidR="009E3CC5" w:rsidRPr="00B80383" w:rsidRDefault="009E3CC5" w:rsidP="009E3CC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1F1F1F"/>
                <w:sz w:val="24"/>
                <w:szCs w:val="24"/>
                <w:lang w:val="es-PE"/>
              </w:rPr>
            </w:pPr>
            <w:r>
              <w:rPr>
                <w:rFonts w:ascii="Arial" w:hAnsi="Arial" w:eastAsia="Arial"/>
                <w:b/>
                <w:bCs/>
              </w:rPr>
              <w:t>ORIENTACIONES</w:t>
            </w:r>
          </w:p>
        </w:tc>
      </w:tr>
      <w:tr w:rsidR="009E3CC5" w:rsidRPr="00B80383" w14:paraId="0B1F406D" w14:textId="77777777" w:rsidTr="0002635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58AD499" w14:textId="0F09A121" w:rsidR="009E3CC5" w:rsidRPr="00B80383" w:rsidRDefault="009E3CC5" w:rsidP="009E3CC5">
            <w:pPr>
              <w:spacing w:before="100" w:beforeAutospacing="1" w:after="0" w:afterAutospacing="1" w:line="240" w:lineRule="auto"/>
              <w:rPr>
                <w:rFonts w:asciiTheme="minorHAnsi" w:eastAsia="Times New Roman" w:hAnsiTheme="minorHAnsi" w:cstheme="minorHAnsi"/>
                <w:color w:val="1F1F1F"/>
                <w:sz w:val="24"/>
                <w:szCs w:val="24"/>
                <w:lang w:val="es-PE"/>
              </w:rPr>
            </w:pPr>
            <w:r>
              <w:rPr>
                <w:rStyle w:val="Textoennegrita"/>
                <w:rFonts w:ascii="Arial" w:hAnsi="Arial" w:eastAsia="Arial"/>
              </w:rPr>
              <w:t>Formativa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>
            <w:r>
              <w:rPr>
                <w:rFonts w:ascii="Arial" w:hAnsi="Arial" w:eastAsia="Arial"/>
              </w:rPr>
              <w:t>Se realizará un seguimiento permanente de las actividades de educación financiera, brindando retroalimentación sobre la toma de decisiones, la organización de ingresos y gastos, el presupuesto y el ahorro.</w:t>
            </w:r>
          </w:p>
        </w:tc>
      </w:tr>
      <w:tr w:rsidR="009E3CC5" w:rsidRPr="00B80383" w14:paraId="20864C2D" w14:textId="77777777" w:rsidTr="0002635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8F75942" w14:textId="493B5532" w:rsidR="009E3CC5" w:rsidRPr="00B80383" w:rsidRDefault="009E3CC5" w:rsidP="009E3CC5">
            <w:pPr>
              <w:spacing w:before="100" w:beforeAutospacing="1" w:after="0" w:afterAutospacing="1" w:line="240" w:lineRule="auto"/>
              <w:rPr>
                <w:rFonts w:asciiTheme="minorHAnsi" w:eastAsia="Times New Roman" w:hAnsiTheme="minorHAnsi" w:cstheme="minorHAnsi"/>
                <w:color w:val="1F1F1F"/>
                <w:sz w:val="24"/>
                <w:szCs w:val="24"/>
                <w:lang w:val="es-PE"/>
              </w:rPr>
            </w:pPr>
            <w:r>
              <w:rPr>
                <w:rStyle w:val="Textoennegrita"/>
                <w:rFonts w:ascii="Arial" w:hAnsi="Arial" w:eastAsia="Arial"/>
              </w:rPr>
              <w:t>Diagnóstica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>
            <w:r>
              <w:rPr>
                <w:rFonts w:ascii="Arial" w:hAnsi="Arial" w:eastAsia="Arial"/>
              </w:rPr>
              <w:t>Permitirá identificar los saberes previos de los estudiantes sobre el uso del dinero, necesidades y deseos, ingresos, gastos, presupuesto y ahorro.</w:t>
            </w:r>
          </w:p>
        </w:tc>
      </w:tr>
      <w:tr w:rsidR="009E3CC5" w:rsidRPr="00B80383" w14:paraId="101561C3" w14:textId="77777777" w:rsidTr="0002635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14:paraId="27CA15E4" w14:textId="55CF93AE" w:rsidR="009E3CC5" w:rsidRPr="00B80383" w:rsidRDefault="009E3CC5" w:rsidP="009E3CC5">
            <w:pPr>
              <w:spacing w:before="100" w:beforeAutospacing="1" w:after="0" w:afterAutospacing="1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Textoennegrita"/>
                <w:rFonts w:ascii="Arial" w:hAnsi="Arial" w:eastAsia="Arial"/>
              </w:rPr>
              <w:t>Sumativa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</w:tcPr>
          <w:p>
            <w:r>
              <w:rPr>
                <w:rFonts w:ascii="Arial" w:hAnsi="Arial" w:eastAsia="Arial"/>
              </w:rPr>
              <w:t>Valoración del presupuesto sencillo y del Plan Financiero Personal mediante lista de cotejo y rúbrica analítica.</w:t>
            </w:r>
          </w:p>
        </w:tc>
      </w:tr>
    </w:tbl>
    <w:p w14:paraId="4EA31CB4" w14:textId="77777777" w:rsidR="00026350" w:rsidRPr="00B80383" w:rsidRDefault="00026350" w:rsidP="00026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</w:p>
    <w:p w14:paraId="496F8D70" w14:textId="77777777" w:rsidR="0051063E" w:rsidRPr="00B80383" w:rsidRDefault="0051063E" w:rsidP="007E77E3">
      <w:pPr>
        <w:spacing w:after="0" w:line="240" w:lineRule="auto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</w:p>
    <w:p w14:paraId="26E15D2A" w14:textId="77777777" w:rsidR="00026350" w:rsidRPr="00B80383" w:rsidRDefault="00026350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</w:p>
    <w:p w14:paraId="119FE378" w14:textId="77777777" w:rsidR="00026350" w:rsidRPr="00B80383" w:rsidRDefault="00026350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</w:p>
    <w:p w14:paraId="405DDD13" w14:textId="69E9A070" w:rsidR="00026350" w:rsidRPr="00B80383" w:rsidRDefault="00026350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</w:p>
    <w:p w14:paraId="7D35B8EA" w14:textId="77777777" w:rsidR="00026350" w:rsidRPr="00B80383" w:rsidRDefault="00026350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</w:p>
    <w:p w14:paraId="6010779A" w14:textId="32C42AAD" w:rsidR="00026350" w:rsidRPr="00B80383" w:rsidRDefault="003D6FC5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noProof/>
          <w:color w:val="1F386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F00803" wp14:editId="16ABC711">
                <wp:simplePos x="0" y="0"/>
                <wp:positionH relativeFrom="column">
                  <wp:posOffset>3400425</wp:posOffset>
                </wp:positionH>
                <wp:positionV relativeFrom="paragraph">
                  <wp:posOffset>78105</wp:posOffset>
                </wp:positionV>
                <wp:extent cx="2225040" cy="30480"/>
                <wp:effectExtent l="0" t="0" r="22860" b="2667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504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04E6C" id="Conector recto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75pt,6.15pt" to="442.9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026350" w:rsidRPr="00B80383">
        <w:rPr>
          <w:rFonts w:asciiTheme="minorHAnsi" w:eastAsia="Arial Narrow" w:hAnsiTheme="minorHAnsi" w:cstheme="minorHAnsi"/>
          <w:b/>
          <w:noProof/>
          <w:color w:val="1F386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ADDAD" wp14:editId="54A04C96">
                <wp:simplePos x="0" y="0"/>
                <wp:positionH relativeFrom="column">
                  <wp:posOffset>6379845</wp:posOffset>
                </wp:positionH>
                <wp:positionV relativeFrom="paragraph">
                  <wp:posOffset>24765</wp:posOffset>
                </wp:positionV>
                <wp:extent cx="1882140" cy="15240"/>
                <wp:effectExtent l="0" t="0" r="22860" b="2286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21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94344" id="Conector recto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2.35pt,1.95pt" to="650.5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  <w:r w:rsidR="00026350" w:rsidRPr="00B80383">
        <w:rPr>
          <w:rFonts w:asciiTheme="minorHAnsi" w:eastAsia="Arial Narrow" w:hAnsiTheme="minorHAnsi" w:cstheme="minorHAnsi"/>
          <w:b/>
          <w:noProof/>
          <w:color w:val="1F386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E5AF2" wp14:editId="6A3AD40C">
                <wp:simplePos x="0" y="0"/>
                <wp:positionH relativeFrom="column">
                  <wp:posOffset>-249555</wp:posOffset>
                </wp:positionH>
                <wp:positionV relativeFrom="paragraph">
                  <wp:posOffset>93345</wp:posOffset>
                </wp:positionV>
                <wp:extent cx="2339340" cy="45720"/>
                <wp:effectExtent l="0" t="0" r="22860" b="3048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934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35831" id="Conector rec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7.35pt" to="164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14:paraId="7DC804EC" w14:textId="3B553FE4" w:rsidR="00B876BD" w:rsidRPr="00B80383" w:rsidRDefault="0051063E" w:rsidP="00026350">
      <w:pPr>
        <w:spacing w:after="0" w:line="240" w:lineRule="auto"/>
        <w:rPr>
          <w:rFonts w:asciiTheme="minorHAnsi" w:eastAsia="Arial Narrow" w:hAnsiTheme="minorHAnsi" w:cstheme="minorHAnsi"/>
          <w:b/>
          <w:color w:val="1F3864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>FIRMA Y SELLO DEL DIRECTOR(</w:t>
      </w:r>
      <w:proofErr w:type="gramStart"/>
      <w:r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 xml:space="preserve">A)   </w:t>
      </w:r>
      <w:proofErr w:type="gramEnd"/>
      <w:r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 xml:space="preserve">            </w:t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 xml:space="preserve"> </w:t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ab/>
        <w:t xml:space="preserve">      </w:t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ab/>
        <w:t xml:space="preserve">                    </w:t>
      </w:r>
      <w:r w:rsidR="003D6FC5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>COORDINACIÓN</w:t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 xml:space="preserve">                 </w:t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ab/>
      </w:r>
      <w:r w:rsidR="00026350"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ab/>
        <w:t xml:space="preserve">                        </w:t>
      </w:r>
      <w:r w:rsidRPr="00B80383">
        <w:rPr>
          <w:rFonts w:asciiTheme="minorHAnsi" w:eastAsia="Arial Narrow" w:hAnsiTheme="minorHAnsi" w:cstheme="minorHAnsi"/>
          <w:b/>
          <w:color w:val="1F3864"/>
          <w:sz w:val="24"/>
          <w:szCs w:val="24"/>
        </w:rPr>
        <w:t xml:space="preserve">                         FIRMA  DE DOCENTE</w:t>
      </w:r>
    </w:p>
    <w:p w14:paraId="7D71BDA1" w14:textId="3958C6FA" w:rsidR="00B876BD" w:rsidRPr="00B80383" w:rsidRDefault="00026350">
      <w:pPr>
        <w:spacing w:after="160" w:line="259" w:lineRule="auto"/>
        <w:rPr>
          <w:rFonts w:asciiTheme="minorHAnsi" w:eastAsia="Arial Narrow" w:hAnsiTheme="minorHAnsi" w:cstheme="minorHAnsi"/>
          <w:b/>
          <w:color w:val="000000"/>
          <w:sz w:val="24"/>
          <w:szCs w:val="24"/>
        </w:rPr>
      </w:pPr>
      <w:r w:rsidRPr="00B80383">
        <w:rPr>
          <w:rFonts w:asciiTheme="minorHAnsi" w:eastAsia="Arial Narrow" w:hAnsiTheme="minorHAnsi" w:cstheme="minorHAnsi"/>
          <w:b/>
          <w:color w:val="000000"/>
          <w:sz w:val="24"/>
          <w:szCs w:val="24"/>
        </w:rPr>
        <w:tab/>
      </w:r>
    </w:p>
    <w:sectPr w:rsidR="00B876BD" w:rsidRPr="00B80383" w:rsidSect="0051063E">
      <w:headerReference w:type="default" r:id="rId8"/>
      <w:footerReference w:type="default" r:id="rId9"/>
      <w:pgSz w:w="16838" w:h="11906" w:orient="landscape"/>
      <w:pgMar w:top="1417" w:right="1701" w:bottom="1135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A7337" w14:textId="77777777" w:rsidR="00AC2363" w:rsidRDefault="00AC2363" w:rsidP="009C72EB">
      <w:pPr>
        <w:spacing w:after="0" w:line="240" w:lineRule="auto"/>
      </w:pPr>
      <w:r>
        <w:separator/>
      </w:r>
    </w:p>
  </w:endnote>
  <w:endnote w:type="continuationSeparator" w:id="0">
    <w:p w14:paraId="02773CB2" w14:textId="77777777" w:rsidR="00AC2363" w:rsidRDefault="00AC2363" w:rsidP="009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orbel Light"/>
    <w:charset w:val="00"/>
    <w:family w:val="auto"/>
    <w:pitch w:val="variable"/>
    <w:sig w:usb0="00000001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5DA13" w14:textId="5B6DCEBD" w:rsidR="002642E9" w:rsidRDefault="002642E9" w:rsidP="009C72EB">
    <w:pPr>
      <w:pStyle w:val="Piedepgina"/>
      <w:jc w:val="center"/>
    </w:pPr>
    <w:r w:rsidRPr="005244A3">
      <w:rPr>
        <w:noProof/>
        <w:color w:val="000000"/>
      </w:rPr>
      <w:drawing>
        <wp:inline distT="0" distB="0" distL="0" distR="0" wp14:anchorId="1EA12126" wp14:editId="38F62775">
          <wp:extent cx="5501005" cy="739140"/>
          <wp:effectExtent l="0" t="0" r="4445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693" t="10834" r="-693" b="8324"/>
                  <a:stretch/>
                </pic:blipFill>
                <pic:spPr bwMode="auto">
                  <a:xfrm>
                    <a:off x="0" y="0"/>
                    <a:ext cx="5502117" cy="7392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FEB3B" w14:textId="77777777" w:rsidR="00AC2363" w:rsidRDefault="00AC2363" w:rsidP="009C72EB">
      <w:pPr>
        <w:spacing w:after="0" w:line="240" w:lineRule="auto"/>
      </w:pPr>
      <w:r>
        <w:separator/>
      </w:r>
    </w:p>
  </w:footnote>
  <w:footnote w:type="continuationSeparator" w:id="0">
    <w:p w14:paraId="36500F87" w14:textId="77777777" w:rsidR="00AC2363" w:rsidRDefault="00AC2363" w:rsidP="009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753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1701"/>
      <w:gridCol w:w="1701"/>
      <w:gridCol w:w="20"/>
      <w:gridCol w:w="1701"/>
      <w:gridCol w:w="1701"/>
    </w:tblGrid>
    <w:tr w:rsidR="002642E9" w:rsidRPr="00052785" w14:paraId="2F129705" w14:textId="77777777" w:rsidTr="009C72EB">
      <w:trPr>
        <w:cantSplit/>
        <w:trHeight w:hRule="exact" w:val="850"/>
        <w:jc w:val="center"/>
      </w:trPr>
      <w:tc>
        <w:tcPr>
          <w:tcW w:w="709" w:type="dxa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B673F2A" w14:textId="77777777" w:rsidR="002642E9" w:rsidRPr="00E7119B" w:rsidRDefault="002642E9" w:rsidP="009C72EB">
          <w:pPr>
            <w:autoSpaceDE w:val="0"/>
            <w:autoSpaceDN w:val="0"/>
            <w:adjustRightInd w:val="0"/>
            <w:jc w:val="center"/>
            <w:rPr>
              <w:rFonts w:ascii="Arial Narrow" w:hAnsi="Arial Narrow" w:cs="Arial"/>
              <w:b/>
              <w:color w:val="000000"/>
              <w:sz w:val="16"/>
              <w:szCs w:val="16"/>
            </w:rPr>
          </w:pPr>
          <w:bookmarkStart w:id="2" w:name="_Hlk103056925"/>
          <w:r w:rsidRPr="00E7119B">
            <w:rPr>
              <w:rFonts w:ascii="Arial Narrow" w:hAnsi="Arial Narrow" w:cs="Arial"/>
              <w:b/>
              <w:noProof/>
              <w:color w:val="000000"/>
              <w:sz w:val="16"/>
              <w:szCs w:val="16"/>
              <w:lang w:val="es-PE"/>
            </w:rPr>
            <w:drawing>
              <wp:inline distT="0" distB="0" distL="0" distR="0" wp14:anchorId="31939ED0" wp14:editId="07406689">
                <wp:extent cx="450000" cy="544189"/>
                <wp:effectExtent l="0" t="0" r="7620" b="889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n 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544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shd w:val="clear" w:color="auto" w:fill="auto"/>
        </w:tcPr>
        <w:p w14:paraId="42EF2013" w14:textId="77777777" w:rsidR="002642E9" w:rsidRPr="00E7119B" w:rsidRDefault="002642E9" w:rsidP="009C72EB">
          <w:pPr>
            <w:jc w:val="center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0C6108">
            <w:rPr>
              <w:rFonts w:ascii="Arial Narrow" w:hAnsi="Arial Narrow" w:cs="Arial"/>
              <w:b/>
              <w:noProof/>
              <w:color w:val="FFFFFF" w:themeColor="background1"/>
              <w:sz w:val="16"/>
              <w:szCs w:val="16"/>
              <w:lang w:val="es-PE"/>
              <w14:textOutline w14:w="3175" w14:cap="rnd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4CAA487F" wp14:editId="3BAC08DA">
                <wp:extent cx="581025" cy="476250"/>
                <wp:effectExtent l="0" t="0" r="9525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698912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136" cy="47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shd w:val="clear" w:color="auto" w:fill="B81F25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6AAE4F71" w14:textId="2EE57EDF" w:rsidR="002642E9" w:rsidRPr="00F74180" w:rsidRDefault="002642E9" w:rsidP="009C72EB">
          <w:pPr>
            <w:pStyle w:val="Encabezado"/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 xml:space="preserve">Gobierno Regional </w:t>
          </w:r>
        </w:p>
        <w:p w14:paraId="3C2A9A63" w14:textId="77777777" w:rsidR="002642E9" w:rsidRPr="00F74180" w:rsidRDefault="002642E9" w:rsidP="009C72EB">
          <w:pPr>
            <w:pStyle w:val="Encabezado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>de Cusco</w:t>
          </w:r>
        </w:p>
      </w:tc>
      <w:tc>
        <w:tcPr>
          <w:tcW w:w="20" w:type="dxa"/>
          <w:shd w:val="clear" w:color="auto" w:fill="auto"/>
        </w:tcPr>
        <w:p w14:paraId="497196DD" w14:textId="77777777" w:rsidR="002642E9" w:rsidRPr="00F74180" w:rsidRDefault="002642E9" w:rsidP="009C72EB">
          <w:pPr>
            <w:pStyle w:val="Encabezado"/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</w:pPr>
        </w:p>
      </w:tc>
      <w:tc>
        <w:tcPr>
          <w:tcW w:w="1701" w:type="dxa"/>
          <w:shd w:val="clear" w:color="auto" w:fill="7F7F7F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25B58064" w14:textId="77777777" w:rsidR="002642E9" w:rsidRPr="00F74180" w:rsidRDefault="002642E9" w:rsidP="009C72EB">
          <w:pPr>
            <w:pStyle w:val="Encabezado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>Gerencia Regional de Educación</w:t>
          </w:r>
        </w:p>
      </w:tc>
      <w:tc>
        <w:tcPr>
          <w:tcW w:w="1701" w:type="dxa"/>
          <w:shd w:val="clear" w:color="auto" w:fill="D9D9D9" w:themeFill="background1" w:themeFillShade="D9"/>
          <w:vAlign w:val="center"/>
        </w:tcPr>
        <w:p w14:paraId="3F0B4994" w14:textId="65278410" w:rsidR="002642E9" w:rsidRPr="00F74180" w:rsidRDefault="002642E9" w:rsidP="009C72EB">
          <w:pPr>
            <w:spacing w:after="160" w:line="259" w:lineRule="auto"/>
            <w:ind w:left="142"/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UGEL CALCA</w:t>
          </w:r>
        </w:p>
      </w:tc>
    </w:tr>
    <w:bookmarkEnd w:id="2"/>
  </w:tbl>
  <w:p w14:paraId="6E112AD1" w14:textId="2D986B2D" w:rsidR="002642E9" w:rsidRPr="000E6F83" w:rsidRDefault="002642E9" w:rsidP="00092509">
    <w:pPr>
      <w:pStyle w:val="Sinespaciado"/>
      <w:jc w:val="cent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F6466"/>
    <w:multiLevelType w:val="multilevel"/>
    <w:tmpl w:val="EFE6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55EAE"/>
    <w:multiLevelType w:val="multilevel"/>
    <w:tmpl w:val="1D4AF00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F6159E"/>
    <w:multiLevelType w:val="multilevel"/>
    <w:tmpl w:val="1BC6EE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3E5618"/>
    <w:multiLevelType w:val="multilevel"/>
    <w:tmpl w:val="378A1D8A"/>
    <w:lvl w:ilvl="0">
      <w:start w:val="1"/>
      <w:numFmt w:val="decimal"/>
      <w:lvlText w:val="%1."/>
      <w:lvlJc w:val="left"/>
      <w:pPr>
        <w:ind w:left="828" w:hanging="361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816" w:hanging="361"/>
      </w:pPr>
    </w:lvl>
    <w:lvl w:ilvl="2">
      <w:numFmt w:val="bullet"/>
      <w:lvlText w:val="•"/>
      <w:lvlJc w:val="left"/>
      <w:pPr>
        <w:ind w:left="2812" w:hanging="361"/>
      </w:pPr>
    </w:lvl>
    <w:lvl w:ilvl="3">
      <w:numFmt w:val="bullet"/>
      <w:lvlText w:val="•"/>
      <w:lvlJc w:val="left"/>
      <w:pPr>
        <w:ind w:left="3808" w:hanging="361"/>
      </w:pPr>
    </w:lvl>
    <w:lvl w:ilvl="4">
      <w:numFmt w:val="bullet"/>
      <w:lvlText w:val="•"/>
      <w:lvlJc w:val="left"/>
      <w:pPr>
        <w:ind w:left="4804" w:hanging="361"/>
      </w:pPr>
    </w:lvl>
    <w:lvl w:ilvl="5">
      <w:numFmt w:val="bullet"/>
      <w:lvlText w:val="•"/>
      <w:lvlJc w:val="left"/>
      <w:pPr>
        <w:ind w:left="5801" w:hanging="361"/>
      </w:pPr>
    </w:lvl>
    <w:lvl w:ilvl="6">
      <w:numFmt w:val="bullet"/>
      <w:lvlText w:val="•"/>
      <w:lvlJc w:val="left"/>
      <w:pPr>
        <w:ind w:left="6797" w:hanging="361"/>
      </w:pPr>
    </w:lvl>
    <w:lvl w:ilvl="7">
      <w:numFmt w:val="bullet"/>
      <w:lvlText w:val="•"/>
      <w:lvlJc w:val="left"/>
      <w:pPr>
        <w:ind w:left="7793" w:hanging="361"/>
      </w:pPr>
    </w:lvl>
    <w:lvl w:ilvl="8">
      <w:numFmt w:val="bullet"/>
      <w:lvlText w:val="•"/>
      <w:lvlJc w:val="left"/>
      <w:pPr>
        <w:ind w:left="8789" w:hanging="361"/>
      </w:pPr>
    </w:lvl>
  </w:abstractNum>
  <w:abstractNum w:abstractNumId="4" w15:restartNumberingAfterBreak="0">
    <w:nsid w:val="15DD0080"/>
    <w:multiLevelType w:val="multilevel"/>
    <w:tmpl w:val="CA86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63BE2"/>
    <w:multiLevelType w:val="multilevel"/>
    <w:tmpl w:val="37EA7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B7E32"/>
    <w:multiLevelType w:val="multilevel"/>
    <w:tmpl w:val="3122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A3BC7"/>
    <w:multiLevelType w:val="multilevel"/>
    <w:tmpl w:val="F3D4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2B3538"/>
    <w:multiLevelType w:val="multilevel"/>
    <w:tmpl w:val="B7BC4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7B269E"/>
    <w:multiLevelType w:val="hybridMultilevel"/>
    <w:tmpl w:val="674C33B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ACC"/>
    <w:multiLevelType w:val="multilevel"/>
    <w:tmpl w:val="8736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A97D7E"/>
    <w:multiLevelType w:val="multilevel"/>
    <w:tmpl w:val="58261A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9676D1D"/>
    <w:multiLevelType w:val="multilevel"/>
    <w:tmpl w:val="6B82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DD4DE5"/>
    <w:multiLevelType w:val="multilevel"/>
    <w:tmpl w:val="027E178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353869"/>
    <w:multiLevelType w:val="multilevel"/>
    <w:tmpl w:val="C0E2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B713E"/>
    <w:multiLevelType w:val="multilevel"/>
    <w:tmpl w:val="740C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3043C"/>
    <w:multiLevelType w:val="multilevel"/>
    <w:tmpl w:val="349EE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492C52A1"/>
    <w:multiLevelType w:val="multilevel"/>
    <w:tmpl w:val="4232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40A1C"/>
    <w:multiLevelType w:val="multilevel"/>
    <w:tmpl w:val="FAE0F5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E972ADE"/>
    <w:multiLevelType w:val="multilevel"/>
    <w:tmpl w:val="84AE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77463C"/>
    <w:multiLevelType w:val="multilevel"/>
    <w:tmpl w:val="539A95D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C0168F3"/>
    <w:multiLevelType w:val="multilevel"/>
    <w:tmpl w:val="EA12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E0161B"/>
    <w:multiLevelType w:val="multilevel"/>
    <w:tmpl w:val="5AFE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646E57"/>
    <w:multiLevelType w:val="multilevel"/>
    <w:tmpl w:val="778A46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F4B5015"/>
    <w:multiLevelType w:val="multilevel"/>
    <w:tmpl w:val="0EE8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2E35A3"/>
    <w:multiLevelType w:val="hybridMultilevel"/>
    <w:tmpl w:val="CE8412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F5028"/>
    <w:multiLevelType w:val="multilevel"/>
    <w:tmpl w:val="CFAA6A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95B6597"/>
    <w:multiLevelType w:val="multilevel"/>
    <w:tmpl w:val="2F72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A74B4B"/>
    <w:multiLevelType w:val="multilevel"/>
    <w:tmpl w:val="5DD66C4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ACB11B9"/>
    <w:multiLevelType w:val="multilevel"/>
    <w:tmpl w:val="2EB40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7C842FF7"/>
    <w:multiLevelType w:val="multilevel"/>
    <w:tmpl w:val="872C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8"/>
  </w:num>
  <w:num w:numId="3">
    <w:abstractNumId w:val="29"/>
  </w:num>
  <w:num w:numId="4">
    <w:abstractNumId w:val="16"/>
  </w:num>
  <w:num w:numId="5">
    <w:abstractNumId w:val="13"/>
  </w:num>
  <w:num w:numId="6">
    <w:abstractNumId w:val="28"/>
  </w:num>
  <w:num w:numId="7">
    <w:abstractNumId w:val="23"/>
  </w:num>
  <w:num w:numId="8">
    <w:abstractNumId w:val="26"/>
  </w:num>
  <w:num w:numId="9">
    <w:abstractNumId w:val="11"/>
  </w:num>
  <w:num w:numId="10">
    <w:abstractNumId w:val="2"/>
  </w:num>
  <w:num w:numId="11">
    <w:abstractNumId w:val="3"/>
  </w:num>
  <w:num w:numId="12">
    <w:abstractNumId w:val="20"/>
  </w:num>
  <w:num w:numId="13">
    <w:abstractNumId w:val="8"/>
  </w:num>
  <w:num w:numId="14">
    <w:abstractNumId w:val="25"/>
  </w:num>
  <w:num w:numId="15">
    <w:abstractNumId w:val="9"/>
  </w:num>
  <w:num w:numId="16">
    <w:abstractNumId w:val="21"/>
  </w:num>
  <w:num w:numId="17">
    <w:abstractNumId w:val="5"/>
  </w:num>
  <w:num w:numId="18">
    <w:abstractNumId w:val="22"/>
  </w:num>
  <w:num w:numId="19">
    <w:abstractNumId w:val="4"/>
  </w:num>
  <w:num w:numId="20">
    <w:abstractNumId w:val="30"/>
  </w:num>
  <w:num w:numId="21">
    <w:abstractNumId w:val="0"/>
  </w:num>
  <w:num w:numId="22">
    <w:abstractNumId w:val="6"/>
  </w:num>
  <w:num w:numId="23">
    <w:abstractNumId w:val="14"/>
  </w:num>
  <w:num w:numId="24">
    <w:abstractNumId w:val="7"/>
  </w:num>
  <w:num w:numId="25">
    <w:abstractNumId w:val="17"/>
  </w:num>
  <w:num w:numId="26">
    <w:abstractNumId w:val="12"/>
  </w:num>
  <w:num w:numId="27">
    <w:abstractNumId w:val="15"/>
  </w:num>
  <w:num w:numId="28">
    <w:abstractNumId w:val="19"/>
  </w:num>
  <w:num w:numId="29">
    <w:abstractNumId w:val="24"/>
  </w:num>
  <w:num w:numId="30">
    <w:abstractNumId w:val="10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6BD"/>
    <w:rsid w:val="00026350"/>
    <w:rsid w:val="00051E6F"/>
    <w:rsid w:val="000839B4"/>
    <w:rsid w:val="00092509"/>
    <w:rsid w:val="000E6F83"/>
    <w:rsid w:val="00104007"/>
    <w:rsid w:val="001A218C"/>
    <w:rsid w:val="001F34FF"/>
    <w:rsid w:val="0022604C"/>
    <w:rsid w:val="002642E9"/>
    <w:rsid w:val="00326BE2"/>
    <w:rsid w:val="003565B5"/>
    <w:rsid w:val="00357A60"/>
    <w:rsid w:val="00371A0D"/>
    <w:rsid w:val="003803FD"/>
    <w:rsid w:val="0038678F"/>
    <w:rsid w:val="003D6FC5"/>
    <w:rsid w:val="004957CA"/>
    <w:rsid w:val="0051063E"/>
    <w:rsid w:val="00511919"/>
    <w:rsid w:val="00512DFC"/>
    <w:rsid w:val="00532351"/>
    <w:rsid w:val="005D626F"/>
    <w:rsid w:val="006D6EBF"/>
    <w:rsid w:val="0072681D"/>
    <w:rsid w:val="00726C0A"/>
    <w:rsid w:val="007D22E4"/>
    <w:rsid w:val="007E77E3"/>
    <w:rsid w:val="0080177A"/>
    <w:rsid w:val="008209F4"/>
    <w:rsid w:val="00870BB4"/>
    <w:rsid w:val="0088274E"/>
    <w:rsid w:val="00975941"/>
    <w:rsid w:val="0099477B"/>
    <w:rsid w:val="009C72EB"/>
    <w:rsid w:val="009E3CC5"/>
    <w:rsid w:val="00A06C62"/>
    <w:rsid w:val="00A32434"/>
    <w:rsid w:val="00A53A1A"/>
    <w:rsid w:val="00A5683A"/>
    <w:rsid w:val="00AC2363"/>
    <w:rsid w:val="00B77169"/>
    <w:rsid w:val="00B80383"/>
    <w:rsid w:val="00B876BD"/>
    <w:rsid w:val="00BB0E86"/>
    <w:rsid w:val="00BF2777"/>
    <w:rsid w:val="00C41F4A"/>
    <w:rsid w:val="00C82F73"/>
    <w:rsid w:val="00C87CDA"/>
    <w:rsid w:val="00D4585F"/>
    <w:rsid w:val="00D55FA4"/>
    <w:rsid w:val="00DE3428"/>
    <w:rsid w:val="00DF770D"/>
    <w:rsid w:val="00E510EF"/>
    <w:rsid w:val="00E76ECA"/>
    <w:rsid w:val="00E8270B"/>
    <w:rsid w:val="00F45857"/>
    <w:rsid w:val="00FA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651050F"/>
  <w15:docId w15:val="{98BFF85C-0789-4206-B66A-A63E4068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3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3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4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5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6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7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b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c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0A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table" w:customStyle="1" w:styleId="ad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e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f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f0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f1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character" w:customStyle="1" w:styleId="citation-950">
    <w:name w:val="citation-950"/>
    <w:basedOn w:val="Fuentedeprrafopredeter"/>
    <w:rsid w:val="00026350"/>
  </w:style>
  <w:style w:type="character" w:customStyle="1" w:styleId="citation-949">
    <w:name w:val="citation-949"/>
    <w:basedOn w:val="Fuentedeprrafopredeter"/>
    <w:rsid w:val="00026350"/>
  </w:style>
  <w:style w:type="character" w:customStyle="1" w:styleId="citation-948">
    <w:name w:val="citation-948"/>
    <w:basedOn w:val="Fuentedeprrafopredeter"/>
    <w:rsid w:val="00026350"/>
  </w:style>
  <w:style w:type="character" w:customStyle="1" w:styleId="citation-942">
    <w:name w:val="citation-942"/>
    <w:basedOn w:val="Fuentedeprrafopredeter"/>
    <w:rsid w:val="00026350"/>
  </w:style>
  <w:style w:type="character" w:customStyle="1" w:styleId="citation-941">
    <w:name w:val="citation-941"/>
    <w:basedOn w:val="Fuentedeprrafopredeter"/>
    <w:rsid w:val="00026350"/>
  </w:style>
  <w:style w:type="character" w:styleId="Textoennegrita">
    <w:name w:val="Strong"/>
    <w:basedOn w:val="Fuentedeprrafopredeter"/>
    <w:uiPriority w:val="22"/>
    <w:qFormat/>
    <w:rsid w:val="00026350"/>
    <w:rPr>
      <w:b/>
      <w:bCs/>
    </w:rPr>
  </w:style>
  <w:style w:type="character" w:customStyle="1" w:styleId="citation-940">
    <w:name w:val="citation-940"/>
    <w:basedOn w:val="Fuentedeprrafopredeter"/>
    <w:rsid w:val="00026350"/>
  </w:style>
  <w:style w:type="character" w:customStyle="1" w:styleId="citation-939">
    <w:name w:val="citation-939"/>
    <w:basedOn w:val="Fuentedeprrafopredeter"/>
    <w:rsid w:val="00026350"/>
  </w:style>
  <w:style w:type="character" w:customStyle="1" w:styleId="citation-938">
    <w:name w:val="citation-938"/>
    <w:basedOn w:val="Fuentedeprrafopredeter"/>
    <w:rsid w:val="00026350"/>
  </w:style>
  <w:style w:type="character" w:customStyle="1" w:styleId="citation-937">
    <w:name w:val="citation-937"/>
    <w:basedOn w:val="Fuentedeprrafopredeter"/>
    <w:rsid w:val="00026350"/>
  </w:style>
  <w:style w:type="character" w:customStyle="1" w:styleId="citation-936">
    <w:name w:val="citation-936"/>
    <w:basedOn w:val="Fuentedeprrafopredeter"/>
    <w:rsid w:val="00026350"/>
  </w:style>
  <w:style w:type="character" w:customStyle="1" w:styleId="citation-935">
    <w:name w:val="citation-935"/>
    <w:basedOn w:val="Fuentedeprrafopredeter"/>
    <w:rsid w:val="00026350"/>
  </w:style>
  <w:style w:type="character" w:customStyle="1" w:styleId="citation-934">
    <w:name w:val="citation-934"/>
    <w:basedOn w:val="Fuentedeprrafopredeter"/>
    <w:rsid w:val="00026350"/>
  </w:style>
  <w:style w:type="character" w:customStyle="1" w:styleId="citation-933">
    <w:name w:val="citation-933"/>
    <w:basedOn w:val="Fuentedeprrafopredeter"/>
    <w:rsid w:val="00026350"/>
  </w:style>
  <w:style w:type="paragraph" w:customStyle="1" w:styleId="placeholder">
    <w:name w:val="placeholder"/>
    <w:basedOn w:val="Normal"/>
    <w:rsid w:val="0080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paragraph" w:customStyle="1" w:styleId="isselectedend">
    <w:name w:val="isselectedend"/>
    <w:basedOn w:val="Normal"/>
    <w:rsid w:val="00380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paragraph" w:customStyle="1" w:styleId="pdq2pgselectionanchorcontainer">
    <w:name w:val="pdq2pg_selectionanchorcontainer"/>
    <w:basedOn w:val="Normal"/>
    <w:rsid w:val="007D2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character" w:styleId="nfasis">
    <w:name w:val="Emphasis"/>
    <w:basedOn w:val="Fuentedeprrafopredeter"/>
    <w:uiPriority w:val="20"/>
    <w:qFormat/>
    <w:rsid w:val="00B803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8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niBAGNDXzB0PH4G3Bgkz0R2UA==">CgMxLjAyCGguZ2pkZ3hzOAByITFqMlpacGhyTDhXeTVkdXE3ejVYZXhsbzZMUDdRN1ItVQ==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1219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FABIANO</cp:lastModifiedBy>
  <cp:revision>5</cp:revision>
  <dcterms:created xsi:type="dcterms:W3CDTF">2026-08-11T18:21:00Z</dcterms:created>
  <dcterms:modified xsi:type="dcterms:W3CDTF">2026-08-11T22:10:00Z</dcterms:modified>
</cp:coreProperties>
</file>