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MON_1845838135"/>
    <w:bookmarkEnd w:id="0"/>
    <w:p w14:paraId="52D15F98" w14:textId="747B5B4D" w:rsidR="002F3EFA" w:rsidRPr="00A30A90" w:rsidRDefault="00A30A90" w:rsidP="00A30A90">
      <w:pPr>
        <w:rPr>
          <w:rFonts w:asciiTheme="minorHAnsi" w:hAnsiTheme="minorHAnsi" w:cstheme="minorBidi"/>
        </w:rPr>
      </w:pPr>
      <w:r>
        <w:rPr>
          <w:lang w:val="es-ES"/>
        </w:rPr>
        <w:object w:dxaOrig="8529" w:dyaOrig="13823" w14:anchorId="4CCFFE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426.6pt;height:691.2pt" o:ole="">
            <v:imagedata r:id="rId5" o:title=""/>
          </v:shape>
          <o:OLEObject Type="Embed" ProgID="Word.Document.12" ShapeID="_x0000_i1028" DrawAspect="Content" ObjectID="_1852036487" r:id="rId6">
            <o:FieldCodes>\s</o:FieldCodes>
          </o:OLEObject>
        </w:object>
      </w:r>
    </w:p>
    <w:p w14:paraId="3C3085A7" w14:textId="77777777" w:rsidR="002F3EFA" w:rsidRPr="002F3EFA" w:rsidRDefault="002F3EFA" w:rsidP="002F3EFA">
      <w:pPr>
        <w:pStyle w:val="Prrafodelista"/>
        <w:ind w:left="1080"/>
        <w:rPr>
          <w:rFonts w:asciiTheme="minorHAnsi" w:hAnsiTheme="minorHAnsi" w:cstheme="minorBidi"/>
        </w:rPr>
      </w:pPr>
    </w:p>
    <w:p w14:paraId="7E4845EE" w14:textId="78981170" w:rsidR="002F3EFA" w:rsidRPr="008C353D" w:rsidRDefault="002F3EFA" w:rsidP="002F3EFA">
      <w:pPr>
        <w:pStyle w:val="NormalWeb"/>
        <w:numPr>
          <w:ilvl w:val="0"/>
          <w:numId w:val="1"/>
        </w:numPr>
        <w:rPr>
          <w:b/>
          <w:bCs/>
        </w:rPr>
      </w:pPr>
      <w:r w:rsidRPr="002F3EFA">
        <w:rPr>
          <w:b/>
          <w:bCs/>
        </w:rPr>
        <w:t>SITUACION SIGNIFICATIVA</w:t>
      </w:r>
      <w:r>
        <w:rPr>
          <w:b/>
          <w:bCs/>
        </w:rPr>
        <w:t>:</w:t>
      </w:r>
    </w:p>
    <w:p w14:paraId="7C4BA0E2" w14:textId="77777777" w:rsidR="002E04D0" w:rsidRDefault="002E04D0" w:rsidP="002F3EFA">
      <w:pPr>
        <w:pStyle w:val="NormalWeb"/>
        <w:rPr>
          <w:rFonts w:ascii="Arial" w:hAnsi="Arial" w:cs="Arial"/>
          <w:i/>
          <w:iCs/>
          <w:color w:val="000000"/>
          <w:sz w:val="22"/>
          <w:szCs w:val="22"/>
          <w:lang w:val="es-ES"/>
        </w:rPr>
      </w:pPr>
    </w:p>
    <w:p w14:paraId="3DFDF7CA" w14:textId="77777777" w:rsidR="002E04D0" w:rsidRDefault="002E04D0" w:rsidP="002F3EFA">
      <w:pPr>
        <w:pStyle w:val="NormalWeb"/>
        <w:rPr>
          <w:rFonts w:ascii="Arial" w:hAnsi="Arial" w:cs="Arial"/>
          <w:i/>
          <w:iCs/>
          <w:color w:val="000000"/>
          <w:sz w:val="22"/>
          <w:szCs w:val="22"/>
          <w:lang w:val="es-ES"/>
        </w:rPr>
      </w:pPr>
    </w:p>
    <w:p w14:paraId="7637F1BC" w14:textId="61022CEC" w:rsidR="000E3F8B" w:rsidRPr="002E04D0" w:rsidRDefault="002E04D0" w:rsidP="002E04D0">
      <w:pPr>
        <w:pStyle w:val="NormalWeb"/>
        <w:numPr>
          <w:ilvl w:val="0"/>
          <w:numId w:val="1"/>
        </w:numPr>
        <w:rPr>
          <w:rFonts w:ascii="Arial" w:hAnsi="Arial" w:cs="Arial"/>
          <w:b/>
          <w:bCs/>
          <w:i/>
          <w:iCs/>
          <w:color w:val="000000"/>
          <w:sz w:val="22"/>
          <w:szCs w:val="22"/>
          <w:lang w:val="es-ES"/>
        </w:rPr>
      </w:pPr>
      <w:r w:rsidRPr="002E04D0">
        <w:rPr>
          <w:rFonts w:ascii="Arial" w:hAnsi="Arial" w:cs="Arial"/>
          <w:b/>
          <w:bCs/>
          <w:i/>
          <w:iCs/>
          <w:color w:val="000000"/>
          <w:sz w:val="22"/>
          <w:szCs w:val="22"/>
          <w:lang w:val="es-ES"/>
        </w:rPr>
        <w:t>PROPOSITOS DE APRENDIZAJE</w:t>
      </w:r>
    </w:p>
    <w:tbl>
      <w:tblPr>
        <w:tblStyle w:val="Tablaconcuadrcula"/>
        <w:tblW w:w="0" w:type="auto"/>
        <w:tblLook w:val="04A0" w:firstRow="1" w:lastRow="0" w:firstColumn="1" w:lastColumn="0" w:noHBand="0" w:noVBand="1"/>
      </w:tblPr>
      <w:tblGrid>
        <w:gridCol w:w="2123"/>
        <w:gridCol w:w="2123"/>
        <w:gridCol w:w="2124"/>
        <w:gridCol w:w="2124"/>
      </w:tblGrid>
      <w:tr w:rsidR="000E3F8B" w14:paraId="1943AB50" w14:textId="77777777" w:rsidTr="000E3F8B">
        <w:tc>
          <w:tcPr>
            <w:tcW w:w="2123" w:type="dxa"/>
          </w:tcPr>
          <w:p w14:paraId="66962F3C" w14:textId="7083ECF6" w:rsidR="000E3F8B" w:rsidRDefault="000E3F8B" w:rsidP="002F3EFA">
            <w:pPr>
              <w:pStyle w:val="NormalWeb"/>
              <w:rPr>
                <w:rFonts w:ascii="Arial" w:hAnsi="Arial" w:cs="Arial"/>
                <w:i/>
                <w:iCs/>
                <w:color w:val="000000"/>
                <w:sz w:val="22"/>
                <w:szCs w:val="22"/>
                <w:lang w:val="es-ES"/>
              </w:rPr>
            </w:pPr>
            <w:r>
              <w:rPr>
                <w:rFonts w:ascii="Arial" w:eastAsia="Times New Roman" w:hAnsi="Arial" w:cs="Arial"/>
                <w:b/>
                <w:bCs/>
                <w:color w:val="000000"/>
                <w:sz w:val="20"/>
                <w:szCs w:val="20"/>
              </w:rPr>
              <w:t>Competencia / Capacidades</w:t>
            </w:r>
          </w:p>
        </w:tc>
        <w:tc>
          <w:tcPr>
            <w:tcW w:w="2123" w:type="dxa"/>
          </w:tcPr>
          <w:p w14:paraId="2A9F0922" w14:textId="6969B617" w:rsidR="000E3F8B" w:rsidRDefault="000E3F8B" w:rsidP="002F3EFA">
            <w:pPr>
              <w:pStyle w:val="NormalWeb"/>
              <w:rPr>
                <w:rFonts w:ascii="Arial" w:hAnsi="Arial" w:cs="Arial"/>
                <w:i/>
                <w:iCs/>
                <w:color w:val="000000"/>
                <w:sz w:val="22"/>
                <w:szCs w:val="22"/>
                <w:lang w:val="es-ES"/>
              </w:rPr>
            </w:pPr>
            <w:r>
              <w:rPr>
                <w:rFonts w:ascii="Arial" w:eastAsia="Times New Roman" w:hAnsi="Arial" w:cs="Arial"/>
                <w:b/>
                <w:bCs/>
                <w:color w:val="000000"/>
                <w:sz w:val="20"/>
                <w:szCs w:val="20"/>
              </w:rPr>
              <w:t>Desempeños (</w:t>
            </w:r>
            <w:proofErr w:type="gramStart"/>
            <w:r>
              <w:rPr>
                <w:rFonts w:ascii="Arial" w:eastAsia="Times New Roman" w:hAnsi="Arial" w:cs="Arial"/>
                <w:b/>
                <w:bCs/>
                <w:color w:val="000000"/>
                <w:sz w:val="20"/>
                <w:szCs w:val="20"/>
              </w:rPr>
              <w:t>2.°</w:t>
            </w:r>
            <w:proofErr w:type="gramEnd"/>
            <w:r>
              <w:rPr>
                <w:rFonts w:ascii="Arial" w:eastAsia="Times New Roman" w:hAnsi="Arial" w:cs="Arial"/>
                <w:b/>
                <w:bCs/>
                <w:color w:val="000000"/>
                <w:sz w:val="20"/>
                <w:szCs w:val="20"/>
              </w:rPr>
              <w:t xml:space="preserve"> grado)</w:t>
            </w:r>
          </w:p>
        </w:tc>
        <w:tc>
          <w:tcPr>
            <w:tcW w:w="2124" w:type="dxa"/>
          </w:tcPr>
          <w:p w14:paraId="322E2C41" w14:textId="143F1F82" w:rsidR="000E3F8B" w:rsidRDefault="000E3F8B" w:rsidP="002F3EFA">
            <w:pPr>
              <w:pStyle w:val="NormalWeb"/>
              <w:rPr>
                <w:rFonts w:ascii="Arial" w:hAnsi="Arial" w:cs="Arial"/>
                <w:i/>
                <w:iCs/>
                <w:color w:val="000000"/>
                <w:sz w:val="22"/>
                <w:szCs w:val="22"/>
                <w:lang w:val="es-ES"/>
              </w:rPr>
            </w:pPr>
            <w:r>
              <w:rPr>
                <w:rFonts w:ascii="Arial" w:eastAsia="Times New Roman" w:hAnsi="Arial" w:cs="Arial"/>
                <w:b/>
                <w:bCs/>
                <w:color w:val="000000"/>
                <w:sz w:val="20"/>
                <w:szCs w:val="20"/>
              </w:rPr>
              <w:t>Evidencias de aprendizaje</w:t>
            </w:r>
          </w:p>
        </w:tc>
        <w:tc>
          <w:tcPr>
            <w:tcW w:w="2124" w:type="dxa"/>
          </w:tcPr>
          <w:p w14:paraId="3064775B" w14:textId="650D542B" w:rsidR="000E3F8B" w:rsidRDefault="000E3F8B" w:rsidP="002F3EFA">
            <w:pPr>
              <w:pStyle w:val="NormalWeb"/>
              <w:rPr>
                <w:rFonts w:ascii="Arial" w:hAnsi="Arial" w:cs="Arial"/>
                <w:i/>
                <w:iCs/>
                <w:color w:val="000000"/>
                <w:sz w:val="22"/>
                <w:szCs w:val="22"/>
                <w:lang w:val="es-ES"/>
              </w:rPr>
            </w:pPr>
            <w:r>
              <w:rPr>
                <w:rFonts w:ascii="Arial" w:eastAsia="Times New Roman" w:hAnsi="Arial" w:cs="Arial"/>
                <w:b/>
                <w:bCs/>
                <w:color w:val="000000"/>
                <w:sz w:val="20"/>
                <w:szCs w:val="20"/>
              </w:rPr>
              <w:t>Instrumentos de evaluación</w:t>
            </w:r>
          </w:p>
        </w:tc>
      </w:tr>
      <w:tr w:rsidR="000E3F8B" w14:paraId="5D5234BA" w14:textId="77777777" w:rsidTr="000E3F8B">
        <w:tc>
          <w:tcPr>
            <w:tcW w:w="2123" w:type="dxa"/>
          </w:tcPr>
          <w:p w14:paraId="540FD9F4" w14:textId="6F226D99" w:rsidR="000E3F8B" w:rsidRDefault="000E3F8B" w:rsidP="002F3EFA">
            <w:pPr>
              <w:pStyle w:val="NormalWeb"/>
              <w:rPr>
                <w:rFonts w:ascii="Arial" w:hAnsi="Arial" w:cs="Arial"/>
                <w:i/>
                <w:iCs/>
                <w:color w:val="000000"/>
                <w:sz w:val="22"/>
                <w:szCs w:val="22"/>
                <w:lang w:val="es-ES"/>
              </w:rPr>
            </w:pPr>
            <w:r>
              <w:rPr>
                <w:rStyle w:val="Fuerte"/>
                <w:rFonts w:ascii="Arial" w:eastAsia="Times New Roman" w:hAnsi="Arial" w:cs="Arial"/>
                <w:color w:val="000000"/>
                <w:sz w:val="20"/>
                <w:szCs w:val="20"/>
              </w:rPr>
              <w:t>C1. Se comunica oralmente en su lengua materna</w:t>
            </w:r>
            <w:r>
              <w:rPr>
                <w:rFonts w:ascii="Arial" w:eastAsia="Times New Roman" w:hAnsi="Arial" w:cs="Arial"/>
                <w:color w:val="000000"/>
                <w:sz w:val="20"/>
                <w:szCs w:val="20"/>
              </w:rPr>
              <w:br/>
              <w:t>• Obtiene información del texto oral</w:t>
            </w:r>
            <w:r>
              <w:rPr>
                <w:rFonts w:ascii="Arial" w:eastAsia="Times New Roman" w:hAnsi="Arial" w:cs="Arial"/>
                <w:color w:val="000000"/>
                <w:sz w:val="20"/>
                <w:szCs w:val="20"/>
              </w:rPr>
              <w:br/>
              <w:t>• Infiere e interpreta información</w:t>
            </w:r>
            <w:r>
              <w:rPr>
                <w:rFonts w:ascii="Arial" w:eastAsia="Times New Roman" w:hAnsi="Arial" w:cs="Arial"/>
                <w:color w:val="000000"/>
                <w:sz w:val="20"/>
                <w:szCs w:val="20"/>
              </w:rPr>
              <w:br/>
              <w:t>• Adecúa, organiza y desarrolla ideas</w:t>
            </w:r>
            <w:r>
              <w:rPr>
                <w:rFonts w:ascii="Arial" w:eastAsia="Times New Roman" w:hAnsi="Arial" w:cs="Arial"/>
                <w:color w:val="000000"/>
                <w:sz w:val="20"/>
                <w:szCs w:val="20"/>
              </w:rPr>
              <w:br/>
              <w:t>• Utiliza recursos no verbales y paraverbales</w:t>
            </w:r>
            <w:r>
              <w:rPr>
                <w:rFonts w:ascii="Arial" w:eastAsia="Times New Roman" w:hAnsi="Arial" w:cs="Arial"/>
                <w:color w:val="000000"/>
                <w:sz w:val="20"/>
                <w:szCs w:val="20"/>
              </w:rPr>
              <w:br/>
              <w:t>• Interactúa estratégicamente</w:t>
            </w:r>
            <w:r>
              <w:rPr>
                <w:rFonts w:ascii="Arial" w:eastAsia="Times New Roman" w:hAnsi="Arial" w:cs="Arial"/>
                <w:color w:val="000000"/>
                <w:sz w:val="20"/>
                <w:szCs w:val="20"/>
              </w:rPr>
              <w:br/>
              <w:t>• Reflexiona y evalúa el texto oral</w:t>
            </w:r>
          </w:p>
        </w:tc>
        <w:tc>
          <w:tcPr>
            <w:tcW w:w="2123" w:type="dxa"/>
          </w:tcPr>
          <w:p w14:paraId="7F2940D3" w14:textId="22F13723" w:rsidR="000E3F8B" w:rsidRDefault="000E3F8B" w:rsidP="002F3EFA">
            <w:pPr>
              <w:pStyle w:val="NormalWeb"/>
              <w:rPr>
                <w:rFonts w:ascii="Arial" w:hAnsi="Arial" w:cs="Arial"/>
                <w:i/>
                <w:iCs/>
                <w:color w:val="000000"/>
                <w:sz w:val="22"/>
                <w:szCs w:val="22"/>
                <w:lang w:val="es-ES"/>
              </w:rPr>
            </w:pPr>
            <w:r>
              <w:rPr>
                <w:rFonts w:ascii="Arial" w:eastAsia="Times New Roman" w:hAnsi="Arial" w:cs="Arial"/>
                <w:color w:val="000000"/>
                <w:sz w:val="20"/>
                <w:szCs w:val="20"/>
              </w:rPr>
              <w:t>Expresa oralmente ideas y emociones en torno a temas de interés social, adecuando el registro y apoyándose en recursos paraverbales (entonación, volumen, pausas). Participa activamente en foros aplicando normas de convivencia y argumentando sus posiciones con claridad</w:t>
            </w:r>
          </w:p>
        </w:tc>
        <w:tc>
          <w:tcPr>
            <w:tcW w:w="2124" w:type="dxa"/>
          </w:tcPr>
          <w:p w14:paraId="6CA8E106" w14:textId="1EF0275A" w:rsidR="000E3F8B" w:rsidRDefault="000E3F8B" w:rsidP="002F3EFA">
            <w:pPr>
              <w:pStyle w:val="NormalWeb"/>
              <w:rPr>
                <w:rFonts w:ascii="Arial" w:hAnsi="Arial" w:cs="Arial"/>
                <w:i/>
                <w:iCs/>
                <w:color w:val="000000"/>
                <w:sz w:val="22"/>
                <w:szCs w:val="22"/>
                <w:lang w:val="es-ES"/>
              </w:rPr>
            </w:pPr>
            <w:r>
              <w:rPr>
                <w:rFonts w:ascii="Arial" w:eastAsia="Times New Roman" w:hAnsi="Arial" w:cs="Arial"/>
                <w:color w:val="000000"/>
                <w:sz w:val="20"/>
                <w:szCs w:val="20"/>
              </w:rPr>
              <w:t xml:space="preserve">Participación en foro oral sobre derechos del adolescente y el impacto de las </w:t>
            </w:r>
            <w:r>
              <w:rPr>
                <w:rStyle w:val="nfasis"/>
                <w:rFonts w:ascii="Arial" w:eastAsia="Times New Roman" w:hAnsi="Arial" w:cs="Arial"/>
                <w:color w:val="000000"/>
                <w:sz w:val="20"/>
                <w:szCs w:val="20"/>
              </w:rPr>
              <w:t>fake news</w:t>
            </w:r>
            <w:r>
              <w:rPr>
                <w:rFonts w:ascii="Arial" w:eastAsia="Times New Roman" w:hAnsi="Arial" w:cs="Arial"/>
                <w:color w:val="000000"/>
                <w:sz w:val="20"/>
                <w:szCs w:val="20"/>
              </w:rPr>
              <w:t>.</w:t>
            </w:r>
          </w:p>
        </w:tc>
        <w:tc>
          <w:tcPr>
            <w:tcW w:w="2124" w:type="dxa"/>
          </w:tcPr>
          <w:p w14:paraId="25CDA57B" w14:textId="5FA4A886" w:rsidR="000E3F8B" w:rsidRDefault="000E3F8B" w:rsidP="002F3EFA">
            <w:pPr>
              <w:pStyle w:val="NormalWeb"/>
              <w:rPr>
                <w:rFonts w:ascii="Arial" w:hAnsi="Arial" w:cs="Arial"/>
                <w:i/>
                <w:iCs/>
                <w:color w:val="000000"/>
                <w:sz w:val="22"/>
                <w:szCs w:val="22"/>
                <w:lang w:val="es-ES"/>
              </w:rPr>
            </w:pPr>
            <w:r>
              <w:rPr>
                <w:rFonts w:ascii="Arial" w:eastAsia="Times New Roman" w:hAnsi="Arial" w:cs="Arial"/>
                <w:color w:val="000000"/>
                <w:sz w:val="20"/>
                <w:szCs w:val="20"/>
              </w:rPr>
              <w:t>Rúbrica de expresión oral</w:t>
            </w:r>
          </w:p>
        </w:tc>
      </w:tr>
      <w:tr w:rsidR="000E3F8B" w14:paraId="2A3CE40C" w14:textId="77777777" w:rsidTr="000E3F8B">
        <w:tc>
          <w:tcPr>
            <w:tcW w:w="2123" w:type="dxa"/>
          </w:tcPr>
          <w:p w14:paraId="35BDA3A1" w14:textId="37728959" w:rsidR="000E3F8B" w:rsidRDefault="000E3F8B" w:rsidP="000E3F8B">
            <w:pPr>
              <w:pStyle w:val="NormalWeb"/>
              <w:rPr>
                <w:rFonts w:ascii="Arial" w:hAnsi="Arial" w:cs="Arial"/>
                <w:i/>
                <w:iCs/>
                <w:color w:val="000000"/>
                <w:sz w:val="22"/>
                <w:szCs w:val="22"/>
                <w:lang w:val="es-ES"/>
              </w:rPr>
            </w:pPr>
            <w:r>
              <w:rPr>
                <w:rStyle w:val="Fuerte"/>
                <w:rFonts w:ascii="Arial" w:eastAsia="Times New Roman" w:hAnsi="Arial" w:cs="Arial"/>
                <w:color w:val="000000"/>
                <w:sz w:val="20"/>
                <w:szCs w:val="20"/>
              </w:rPr>
              <w:t>C2. Lee diversos tipos de textos escritos en su lengua materna</w:t>
            </w:r>
            <w:r>
              <w:rPr>
                <w:rFonts w:ascii="Arial" w:eastAsia="Times New Roman" w:hAnsi="Arial" w:cs="Arial"/>
                <w:color w:val="000000"/>
                <w:sz w:val="20"/>
                <w:szCs w:val="20"/>
              </w:rPr>
              <w:br/>
              <w:t>• Obtiene información del texto</w:t>
            </w:r>
            <w:r>
              <w:rPr>
                <w:rFonts w:ascii="Arial" w:eastAsia="Times New Roman" w:hAnsi="Arial" w:cs="Arial"/>
                <w:color w:val="000000"/>
                <w:sz w:val="20"/>
                <w:szCs w:val="20"/>
              </w:rPr>
              <w:br/>
              <w:t>• Infiere e interpreta información</w:t>
            </w:r>
            <w:r>
              <w:rPr>
                <w:rFonts w:ascii="Arial" w:eastAsia="Times New Roman" w:hAnsi="Arial" w:cs="Arial"/>
                <w:color w:val="000000"/>
                <w:sz w:val="20"/>
                <w:szCs w:val="20"/>
              </w:rPr>
              <w:br/>
              <w:t xml:space="preserve">• Reflexiona y evalúa forma, contenido y contexto </w:t>
            </w:r>
          </w:p>
        </w:tc>
        <w:tc>
          <w:tcPr>
            <w:tcW w:w="2123" w:type="dxa"/>
          </w:tcPr>
          <w:p w14:paraId="473B2C15" w14:textId="6689D20A" w:rsidR="000E3F8B" w:rsidRDefault="000E3F8B" w:rsidP="000E3F8B">
            <w:pPr>
              <w:pStyle w:val="NormalWeb"/>
              <w:rPr>
                <w:rFonts w:ascii="Arial" w:hAnsi="Arial" w:cs="Arial"/>
                <w:i/>
                <w:iCs/>
                <w:color w:val="000000"/>
                <w:sz w:val="22"/>
                <w:szCs w:val="22"/>
                <w:lang w:val="es-ES"/>
              </w:rPr>
            </w:pPr>
            <w:r>
              <w:rPr>
                <w:rFonts w:ascii="Arial" w:eastAsia="Times New Roman" w:hAnsi="Arial" w:cs="Arial"/>
                <w:color w:val="000000"/>
                <w:sz w:val="20"/>
                <w:szCs w:val="20"/>
              </w:rPr>
              <w:t>Identifica y distingue información explícita e implícita en textos narrativos, noticias y textos expositivos. Infiere el propósito del autor, reconoce recursos literarios y reflexiona críticamente sobre el contenido considerando su contexto.</w:t>
            </w:r>
          </w:p>
        </w:tc>
        <w:tc>
          <w:tcPr>
            <w:tcW w:w="2124" w:type="dxa"/>
          </w:tcPr>
          <w:p w14:paraId="4416FE3E" w14:textId="469278F5" w:rsidR="000E3F8B" w:rsidRDefault="000E3F8B" w:rsidP="000E3F8B">
            <w:pPr>
              <w:pStyle w:val="NormalWeb"/>
              <w:rPr>
                <w:rFonts w:ascii="Arial" w:hAnsi="Arial" w:cs="Arial"/>
                <w:i/>
                <w:iCs/>
                <w:color w:val="000000"/>
                <w:sz w:val="22"/>
                <w:szCs w:val="22"/>
                <w:lang w:val="es-ES"/>
              </w:rPr>
            </w:pPr>
            <w:r>
              <w:rPr>
                <w:rFonts w:ascii="Arial" w:eastAsia="Times New Roman" w:hAnsi="Arial" w:cs="Arial"/>
                <w:color w:val="000000"/>
                <w:sz w:val="20"/>
                <w:szCs w:val="20"/>
              </w:rPr>
              <w:t xml:space="preserve">Análisis escrito del cuento </w:t>
            </w:r>
            <w:r>
              <w:rPr>
                <w:rStyle w:val="nfasis"/>
                <w:rFonts w:ascii="Arial" w:eastAsia="Times New Roman" w:hAnsi="Arial" w:cs="Arial"/>
                <w:color w:val="000000"/>
                <w:sz w:val="20"/>
                <w:szCs w:val="20"/>
              </w:rPr>
              <w:t>Los escoleros</w:t>
            </w:r>
            <w:r>
              <w:rPr>
                <w:rFonts w:ascii="Arial" w:eastAsia="Times New Roman" w:hAnsi="Arial" w:cs="Arial"/>
                <w:color w:val="000000"/>
                <w:sz w:val="20"/>
                <w:szCs w:val="20"/>
              </w:rPr>
              <w:t xml:space="preserve"> de J. M. Arguedas (comprensión literal, inferencial y crítica). Lectura y evaluación de noticias falsas (</w:t>
            </w:r>
            <w:r>
              <w:rPr>
                <w:rStyle w:val="nfasis"/>
                <w:rFonts w:ascii="Arial" w:eastAsia="Times New Roman" w:hAnsi="Arial" w:cs="Arial"/>
                <w:color w:val="000000"/>
                <w:sz w:val="20"/>
                <w:szCs w:val="20"/>
              </w:rPr>
              <w:t>fake news</w:t>
            </w:r>
            <w:r>
              <w:rPr>
                <w:rFonts w:ascii="Arial" w:eastAsia="Times New Roman" w:hAnsi="Arial" w:cs="Arial"/>
                <w:color w:val="000000"/>
                <w:sz w:val="20"/>
                <w:szCs w:val="20"/>
              </w:rPr>
              <w:t>).</w:t>
            </w:r>
          </w:p>
        </w:tc>
        <w:tc>
          <w:tcPr>
            <w:tcW w:w="2124" w:type="dxa"/>
          </w:tcPr>
          <w:p w14:paraId="4124577B" w14:textId="36AA6844" w:rsidR="000E3F8B" w:rsidRDefault="000E3F8B" w:rsidP="000E3F8B">
            <w:pPr>
              <w:pStyle w:val="NormalWeb"/>
              <w:rPr>
                <w:rFonts w:ascii="Arial" w:hAnsi="Arial" w:cs="Arial"/>
                <w:i/>
                <w:iCs/>
                <w:color w:val="000000"/>
                <w:sz w:val="22"/>
                <w:szCs w:val="22"/>
                <w:lang w:val="es-ES"/>
              </w:rPr>
            </w:pPr>
            <w:r>
              <w:rPr>
                <w:rFonts w:ascii="Arial" w:eastAsia="Times New Roman" w:hAnsi="Arial" w:cs="Arial"/>
                <w:color w:val="000000"/>
                <w:sz w:val="20"/>
                <w:szCs w:val="20"/>
              </w:rPr>
              <w:t xml:space="preserve"> Lista de cotejo</w:t>
            </w:r>
          </w:p>
        </w:tc>
      </w:tr>
      <w:tr w:rsidR="000E3F8B" w14:paraId="257E8D94" w14:textId="77777777" w:rsidTr="000E3F8B">
        <w:tc>
          <w:tcPr>
            <w:tcW w:w="2123" w:type="dxa"/>
          </w:tcPr>
          <w:p w14:paraId="7936C8EA" w14:textId="68B0629D" w:rsidR="000E3F8B" w:rsidRDefault="000E3F8B" w:rsidP="000E3F8B">
            <w:pPr>
              <w:pStyle w:val="NormalWeb"/>
              <w:rPr>
                <w:rFonts w:ascii="Arial" w:hAnsi="Arial" w:cs="Arial"/>
                <w:i/>
                <w:iCs/>
                <w:color w:val="000000"/>
                <w:sz w:val="22"/>
                <w:szCs w:val="22"/>
                <w:lang w:val="es-ES"/>
              </w:rPr>
            </w:pPr>
            <w:r>
              <w:rPr>
                <w:rStyle w:val="Fuerte"/>
                <w:rFonts w:ascii="Arial" w:eastAsia="Times New Roman" w:hAnsi="Arial" w:cs="Arial"/>
                <w:color w:val="000000"/>
                <w:sz w:val="20"/>
                <w:szCs w:val="20"/>
              </w:rPr>
              <w:t>C3. Escribe diversos tipos de textos en su lengua materna</w:t>
            </w:r>
            <w:r>
              <w:rPr>
                <w:rFonts w:ascii="Arial" w:eastAsia="Times New Roman" w:hAnsi="Arial" w:cs="Arial"/>
                <w:color w:val="000000"/>
                <w:sz w:val="20"/>
                <w:szCs w:val="20"/>
              </w:rPr>
              <w:br/>
              <w:t>• Adecúa el texto a la situación comunicativa</w:t>
            </w:r>
            <w:r>
              <w:rPr>
                <w:rFonts w:ascii="Arial" w:eastAsia="Times New Roman" w:hAnsi="Arial" w:cs="Arial"/>
                <w:color w:val="000000"/>
                <w:sz w:val="20"/>
                <w:szCs w:val="20"/>
              </w:rPr>
              <w:br/>
              <w:t>• Organiza y desarrolla ideas</w:t>
            </w:r>
            <w:r>
              <w:rPr>
                <w:rFonts w:ascii="Arial" w:eastAsia="Times New Roman" w:hAnsi="Arial" w:cs="Arial"/>
                <w:color w:val="000000"/>
                <w:sz w:val="20"/>
                <w:szCs w:val="20"/>
              </w:rPr>
              <w:br/>
              <w:t>• Utiliza convenciones del lenguaje escrito</w:t>
            </w:r>
            <w:r>
              <w:rPr>
                <w:rFonts w:ascii="Arial" w:eastAsia="Times New Roman" w:hAnsi="Arial" w:cs="Arial"/>
                <w:color w:val="000000"/>
                <w:sz w:val="20"/>
                <w:szCs w:val="20"/>
              </w:rPr>
              <w:br/>
              <w:t>• Reflexiona y evalúa el texto escrito</w:t>
            </w:r>
          </w:p>
        </w:tc>
        <w:tc>
          <w:tcPr>
            <w:tcW w:w="2123" w:type="dxa"/>
          </w:tcPr>
          <w:p w14:paraId="45C6AB20" w14:textId="56866D4C" w:rsidR="000E3F8B" w:rsidRDefault="000E3F8B" w:rsidP="000E3F8B">
            <w:pPr>
              <w:pStyle w:val="NormalWeb"/>
              <w:rPr>
                <w:rFonts w:ascii="Arial" w:hAnsi="Arial" w:cs="Arial"/>
                <w:i/>
                <w:iCs/>
                <w:color w:val="000000"/>
                <w:sz w:val="22"/>
                <w:szCs w:val="22"/>
                <w:lang w:val="es-ES"/>
              </w:rPr>
            </w:pPr>
            <w:r>
              <w:rPr>
                <w:rFonts w:ascii="Arial" w:eastAsia="Times New Roman" w:hAnsi="Arial" w:cs="Arial"/>
                <w:color w:val="000000"/>
                <w:sz w:val="20"/>
                <w:szCs w:val="20"/>
              </w:rPr>
              <w:t>Planifica, textualiza y revisa cuentos literarios considerando narrador, personajes, diálogos, estructura y recursos literarios (metáfora, símil, hipérbole). Aplica correctamente mayúsculas, tildes diacríticas y signos de puntuación.</w:t>
            </w:r>
          </w:p>
        </w:tc>
        <w:tc>
          <w:tcPr>
            <w:tcW w:w="2124" w:type="dxa"/>
          </w:tcPr>
          <w:p w14:paraId="719FB6AD" w14:textId="4398BDFB" w:rsidR="000E3F8B" w:rsidRDefault="000E3F8B" w:rsidP="000E3F8B">
            <w:pPr>
              <w:pStyle w:val="NormalWeb"/>
              <w:rPr>
                <w:rFonts w:ascii="Arial" w:hAnsi="Arial" w:cs="Arial"/>
                <w:i/>
                <w:iCs/>
                <w:color w:val="000000"/>
                <w:sz w:val="22"/>
                <w:szCs w:val="22"/>
                <w:lang w:val="es-ES"/>
              </w:rPr>
            </w:pPr>
            <w:r>
              <w:rPr>
                <w:rFonts w:ascii="Arial" w:eastAsia="Times New Roman" w:hAnsi="Arial" w:cs="Arial"/>
                <w:color w:val="000000"/>
                <w:sz w:val="20"/>
                <w:szCs w:val="20"/>
              </w:rPr>
              <w:t>Primer borrador de cuento literario inspirado en la obra de Arguedas. Texto argumentativo breve sobre finanzas personales</w:t>
            </w:r>
          </w:p>
        </w:tc>
        <w:tc>
          <w:tcPr>
            <w:tcW w:w="2124" w:type="dxa"/>
          </w:tcPr>
          <w:p w14:paraId="172FF2B3" w14:textId="7536687B" w:rsidR="000E3F8B" w:rsidRDefault="002E04D0" w:rsidP="000E3F8B">
            <w:pPr>
              <w:pStyle w:val="NormalWeb"/>
              <w:rPr>
                <w:rFonts w:ascii="Arial" w:hAnsi="Arial" w:cs="Arial"/>
                <w:i/>
                <w:iCs/>
                <w:color w:val="000000"/>
                <w:sz w:val="22"/>
                <w:szCs w:val="22"/>
                <w:lang w:val="es-ES"/>
              </w:rPr>
            </w:pPr>
            <w:r>
              <w:rPr>
                <w:rFonts w:ascii="Arial" w:eastAsia="Times New Roman" w:hAnsi="Arial" w:cs="Arial"/>
                <w:color w:val="000000"/>
                <w:sz w:val="20"/>
                <w:szCs w:val="20"/>
              </w:rPr>
              <w:t>Rúbrica de producción escrita</w:t>
            </w:r>
          </w:p>
        </w:tc>
      </w:tr>
      <w:tr w:rsidR="000E3F8B" w14:paraId="54B0D467" w14:textId="77777777" w:rsidTr="000E3F8B">
        <w:tc>
          <w:tcPr>
            <w:tcW w:w="2123" w:type="dxa"/>
          </w:tcPr>
          <w:p w14:paraId="7D057C71" w14:textId="719F60BE" w:rsidR="000E3F8B" w:rsidRDefault="002E04D0" w:rsidP="000E3F8B">
            <w:pPr>
              <w:pStyle w:val="NormalWeb"/>
              <w:rPr>
                <w:rFonts w:ascii="Arial" w:hAnsi="Arial" w:cs="Arial"/>
                <w:i/>
                <w:iCs/>
                <w:color w:val="000000"/>
                <w:sz w:val="22"/>
                <w:szCs w:val="22"/>
                <w:lang w:val="es-ES"/>
              </w:rPr>
            </w:pPr>
            <w:r>
              <w:rPr>
                <w:rStyle w:val="Fuerte"/>
                <w:rFonts w:ascii="Arial" w:eastAsia="Times New Roman" w:hAnsi="Arial" w:cs="Arial"/>
                <w:color w:val="000000"/>
                <w:sz w:val="20"/>
                <w:szCs w:val="20"/>
              </w:rPr>
              <w:t>Gestiona su aprendizaje de manera autónoma</w:t>
            </w:r>
            <w:r>
              <w:rPr>
                <w:rFonts w:ascii="Arial" w:eastAsia="Times New Roman" w:hAnsi="Arial" w:cs="Arial"/>
                <w:color w:val="000000"/>
                <w:sz w:val="20"/>
                <w:szCs w:val="20"/>
              </w:rPr>
              <w:br/>
              <w:t>• Define metas de aprendizaje</w:t>
            </w:r>
            <w:r>
              <w:rPr>
                <w:rFonts w:ascii="Arial" w:eastAsia="Times New Roman" w:hAnsi="Arial" w:cs="Arial"/>
                <w:color w:val="000000"/>
                <w:sz w:val="20"/>
                <w:szCs w:val="20"/>
              </w:rPr>
              <w:br/>
            </w:r>
            <w:r>
              <w:rPr>
                <w:rFonts w:ascii="Arial" w:eastAsia="Times New Roman" w:hAnsi="Arial" w:cs="Arial"/>
                <w:color w:val="000000"/>
                <w:sz w:val="20"/>
                <w:szCs w:val="20"/>
              </w:rPr>
              <w:lastRenderedPageBreak/>
              <w:t>• Organiza acciones estratégicas</w:t>
            </w:r>
            <w:r>
              <w:rPr>
                <w:rFonts w:ascii="Arial" w:eastAsia="Times New Roman" w:hAnsi="Arial" w:cs="Arial"/>
                <w:color w:val="000000"/>
                <w:sz w:val="20"/>
                <w:szCs w:val="20"/>
              </w:rPr>
              <w:br/>
              <w:t>• Monitorea y ajusta su desempeño</w:t>
            </w:r>
          </w:p>
        </w:tc>
        <w:tc>
          <w:tcPr>
            <w:tcW w:w="2123" w:type="dxa"/>
          </w:tcPr>
          <w:p w14:paraId="56840451" w14:textId="083E06EF" w:rsidR="000E3F8B" w:rsidRDefault="002E04D0" w:rsidP="000E3F8B">
            <w:pPr>
              <w:pStyle w:val="NormalWeb"/>
              <w:rPr>
                <w:rFonts w:ascii="Arial" w:hAnsi="Arial" w:cs="Arial"/>
                <w:i/>
                <w:iCs/>
                <w:color w:val="000000"/>
                <w:sz w:val="22"/>
                <w:szCs w:val="22"/>
                <w:lang w:val="es-ES"/>
              </w:rPr>
            </w:pPr>
            <w:r>
              <w:rPr>
                <w:rFonts w:ascii="Arial" w:eastAsia="Times New Roman" w:hAnsi="Arial" w:cs="Arial"/>
                <w:color w:val="000000"/>
                <w:sz w:val="20"/>
                <w:szCs w:val="20"/>
              </w:rPr>
              <w:lastRenderedPageBreak/>
              <w:t xml:space="preserve">Identifica sus fortalezas y dificultades en el proceso de aprendizaje, </w:t>
            </w:r>
            <w:r>
              <w:rPr>
                <w:rFonts w:ascii="Arial" w:eastAsia="Times New Roman" w:hAnsi="Arial" w:cs="Arial"/>
                <w:color w:val="000000"/>
                <w:sz w:val="20"/>
                <w:szCs w:val="20"/>
              </w:rPr>
              <w:lastRenderedPageBreak/>
              <w:t>establece metas y aplica estrategias de mejora durante las actividades de la unidad.</w:t>
            </w:r>
          </w:p>
        </w:tc>
        <w:tc>
          <w:tcPr>
            <w:tcW w:w="2124" w:type="dxa"/>
          </w:tcPr>
          <w:p w14:paraId="21A68EA4" w14:textId="0BAC4867" w:rsidR="000E3F8B" w:rsidRDefault="002E04D0" w:rsidP="000E3F8B">
            <w:pPr>
              <w:pStyle w:val="NormalWeb"/>
              <w:rPr>
                <w:rFonts w:ascii="Arial" w:hAnsi="Arial" w:cs="Arial"/>
                <w:i/>
                <w:iCs/>
                <w:color w:val="000000"/>
                <w:sz w:val="22"/>
                <w:szCs w:val="22"/>
                <w:lang w:val="es-ES"/>
              </w:rPr>
            </w:pPr>
            <w:r>
              <w:rPr>
                <w:rFonts w:ascii="Arial" w:eastAsia="Times New Roman" w:hAnsi="Arial" w:cs="Arial"/>
                <w:color w:val="000000"/>
                <w:sz w:val="20"/>
                <w:szCs w:val="20"/>
              </w:rPr>
              <w:lastRenderedPageBreak/>
              <w:t>Ficha de autoevaluación al cierre de la unidad</w:t>
            </w:r>
          </w:p>
        </w:tc>
        <w:tc>
          <w:tcPr>
            <w:tcW w:w="2124" w:type="dxa"/>
          </w:tcPr>
          <w:p w14:paraId="0DBADCAF" w14:textId="07155658" w:rsidR="000E3F8B" w:rsidRDefault="002E04D0" w:rsidP="000E3F8B">
            <w:pPr>
              <w:pStyle w:val="NormalWeb"/>
              <w:rPr>
                <w:rFonts w:ascii="Arial" w:hAnsi="Arial" w:cs="Arial"/>
                <w:i/>
                <w:iCs/>
                <w:color w:val="000000"/>
                <w:sz w:val="22"/>
                <w:szCs w:val="22"/>
                <w:lang w:val="es-ES"/>
              </w:rPr>
            </w:pPr>
            <w:r>
              <w:rPr>
                <w:rFonts w:ascii="Arial" w:hAnsi="Arial" w:cs="Arial"/>
                <w:i/>
                <w:iCs/>
                <w:color w:val="000000"/>
                <w:sz w:val="22"/>
                <w:szCs w:val="22"/>
                <w:lang w:val="es-ES"/>
              </w:rPr>
              <w:t>Ficha de autoevaluacion.</w:t>
            </w:r>
          </w:p>
        </w:tc>
      </w:tr>
    </w:tbl>
    <w:p w14:paraId="03CC715F" w14:textId="77777777" w:rsidR="000E3F8B" w:rsidRDefault="000E3F8B" w:rsidP="002F3EFA">
      <w:pPr>
        <w:pStyle w:val="NormalWeb"/>
        <w:rPr>
          <w:rFonts w:ascii="Arial" w:hAnsi="Arial" w:cs="Arial"/>
          <w:i/>
          <w:iCs/>
          <w:color w:val="000000"/>
          <w:sz w:val="22"/>
          <w:szCs w:val="22"/>
          <w:lang w:val="es-ES"/>
        </w:rPr>
      </w:pPr>
    </w:p>
    <w:p w14:paraId="3CE7964F" w14:textId="35AFC7A7" w:rsidR="002F3EFA" w:rsidRDefault="002F3EFA" w:rsidP="000E3F8B">
      <w:pPr>
        <w:rPr>
          <w:b/>
          <w:bCs/>
        </w:rPr>
      </w:pPr>
    </w:p>
    <w:p w14:paraId="0A334383" w14:textId="77777777" w:rsidR="000E3F8B" w:rsidRDefault="000E3F8B" w:rsidP="000E3F8B">
      <w:pPr>
        <w:pStyle w:val="Prrafodelista"/>
        <w:ind w:left="1080"/>
        <w:rPr>
          <w:b/>
          <w:bCs/>
        </w:rPr>
      </w:pPr>
    </w:p>
    <w:p w14:paraId="79E490C0" w14:textId="77777777" w:rsidR="002E04D0" w:rsidRDefault="002E04D0" w:rsidP="000E3F8B">
      <w:pPr>
        <w:pStyle w:val="Prrafodelista"/>
        <w:ind w:left="1080"/>
        <w:rPr>
          <w:b/>
          <w:bCs/>
        </w:rPr>
      </w:pPr>
    </w:p>
    <w:p w14:paraId="10FEF0C5" w14:textId="14D9301E" w:rsidR="002E04D0" w:rsidRDefault="002E04D0" w:rsidP="002E04D0">
      <w:pPr>
        <w:pStyle w:val="Prrafodelista"/>
        <w:numPr>
          <w:ilvl w:val="0"/>
          <w:numId w:val="1"/>
        </w:numPr>
        <w:rPr>
          <w:b/>
          <w:bCs/>
        </w:rPr>
      </w:pPr>
      <w:r>
        <w:rPr>
          <w:b/>
          <w:bCs/>
        </w:rPr>
        <w:t>ENFOQUE TRANSVERSALES.</w:t>
      </w:r>
    </w:p>
    <w:p w14:paraId="08FB9DAA" w14:textId="77777777" w:rsidR="002E04D0" w:rsidRDefault="002E04D0" w:rsidP="002E04D0">
      <w:pPr>
        <w:pStyle w:val="Prrafodelista"/>
        <w:ind w:left="1080"/>
        <w:rPr>
          <w:b/>
          <w:bCs/>
        </w:rPr>
      </w:pPr>
    </w:p>
    <w:p w14:paraId="184CD420" w14:textId="77777777" w:rsidR="002E04D0" w:rsidRPr="002E04D0" w:rsidRDefault="002E04D0" w:rsidP="002E04D0">
      <w:pPr>
        <w:rPr>
          <w:b/>
          <w:bCs/>
        </w:rPr>
      </w:pPr>
    </w:p>
    <w:tbl>
      <w:tblPr>
        <w:tblW w:w="5000" w:type="pct"/>
        <w:tblCellMar>
          <w:top w:w="15" w:type="dxa"/>
          <w:left w:w="15" w:type="dxa"/>
          <w:bottom w:w="15" w:type="dxa"/>
          <w:right w:w="15" w:type="dxa"/>
        </w:tblCellMar>
        <w:tblLook w:val="04A0" w:firstRow="1" w:lastRow="0" w:firstColumn="1" w:lastColumn="0" w:noHBand="0" w:noVBand="1"/>
      </w:tblPr>
      <w:tblGrid>
        <w:gridCol w:w="1824"/>
        <w:gridCol w:w="6664"/>
      </w:tblGrid>
      <w:tr w:rsidR="002E04D0" w14:paraId="31BD0CFA" w14:textId="77777777" w:rsidTr="00DE6FD0">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90" w:type="dxa"/>
              <w:bottom w:w="60" w:type="dxa"/>
              <w:right w:w="90" w:type="dxa"/>
            </w:tcMar>
            <w:vAlign w:val="center"/>
            <w:hideMark/>
          </w:tcPr>
          <w:p w14:paraId="2C2E0836" w14:textId="77777777" w:rsidR="002E04D0" w:rsidRDefault="002E04D0" w:rsidP="00DE6FD0">
            <w:pPr>
              <w:spacing w:before="120" w:after="120"/>
              <w:jc w:val="center"/>
              <w:rPr>
                <w:rFonts w:ascii="Arial" w:eastAsia="Times New Roman" w:hAnsi="Arial" w:cs="Arial"/>
                <w:b/>
                <w:bCs/>
                <w:color w:val="000000"/>
                <w:sz w:val="20"/>
                <w:szCs w:val="20"/>
              </w:rPr>
            </w:pPr>
            <w:r>
              <w:rPr>
                <w:rFonts w:ascii="Arial" w:eastAsia="Times New Roman" w:hAnsi="Arial" w:cs="Arial"/>
                <w:b/>
                <w:bCs/>
                <w:color w:val="000000"/>
                <w:sz w:val="20"/>
                <w:szCs w:val="20"/>
              </w:rPr>
              <w:t>Enfoque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90" w:type="dxa"/>
              <w:bottom w:w="60" w:type="dxa"/>
              <w:right w:w="90" w:type="dxa"/>
            </w:tcMar>
            <w:vAlign w:val="center"/>
            <w:hideMark/>
          </w:tcPr>
          <w:p w14:paraId="7CFDDABA" w14:textId="77777777" w:rsidR="002E04D0" w:rsidRDefault="002E04D0" w:rsidP="00DE6FD0">
            <w:pPr>
              <w:spacing w:before="120" w:after="120"/>
              <w:jc w:val="center"/>
              <w:rPr>
                <w:rFonts w:ascii="Arial" w:eastAsia="Times New Roman" w:hAnsi="Arial" w:cs="Arial"/>
                <w:b/>
                <w:bCs/>
                <w:color w:val="000000"/>
                <w:sz w:val="20"/>
                <w:szCs w:val="20"/>
              </w:rPr>
            </w:pPr>
            <w:r>
              <w:rPr>
                <w:rFonts w:ascii="Arial" w:eastAsia="Times New Roman" w:hAnsi="Arial" w:cs="Arial"/>
                <w:b/>
                <w:bCs/>
                <w:color w:val="000000"/>
                <w:sz w:val="20"/>
                <w:szCs w:val="20"/>
              </w:rPr>
              <w:t>Valores y actitudes observables</w:t>
            </w:r>
          </w:p>
        </w:tc>
      </w:tr>
      <w:tr w:rsidR="002E04D0" w14:paraId="0E25A162" w14:textId="77777777" w:rsidTr="00DE6FD0">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3CA7B2F4" w14:textId="77777777" w:rsidR="002E04D0" w:rsidRDefault="002E04D0"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Enfoque de Derechos</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08891635" w14:textId="77777777" w:rsidR="002E04D0" w:rsidRDefault="002E04D0"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La estudiante reconoce y defiende sus derechos como adolescente, participa en el foro oral valorando la voz propia y la de sus compañeras.</w:t>
            </w:r>
          </w:p>
        </w:tc>
      </w:tr>
      <w:tr w:rsidR="002E04D0" w14:paraId="2CCEDD9B" w14:textId="77777777" w:rsidTr="00DE6FD0">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54ACF3EF" w14:textId="77777777" w:rsidR="002E04D0" w:rsidRDefault="002E04D0"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Orientación al Bien Común</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0A16EEAB" w14:textId="77777777" w:rsidR="002E04D0" w:rsidRDefault="002E04D0"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 xml:space="preserve">La estudiante comparte información verificada y actúa con responsabilidad ante las </w:t>
            </w:r>
            <w:r>
              <w:rPr>
                <w:rStyle w:val="nfasis"/>
                <w:rFonts w:ascii="Arial" w:eastAsia="Times New Roman" w:hAnsi="Arial" w:cs="Arial"/>
                <w:color w:val="000000"/>
                <w:sz w:val="20"/>
                <w:szCs w:val="20"/>
              </w:rPr>
              <w:t>fake news</w:t>
            </w:r>
            <w:r>
              <w:rPr>
                <w:rFonts w:ascii="Arial" w:eastAsia="Times New Roman" w:hAnsi="Arial" w:cs="Arial"/>
                <w:color w:val="000000"/>
                <w:sz w:val="20"/>
                <w:szCs w:val="20"/>
              </w:rPr>
              <w:t>, promoviendo el bienestar colectivo.</w:t>
            </w:r>
          </w:p>
        </w:tc>
      </w:tr>
      <w:tr w:rsidR="002E04D0" w14:paraId="096959BB" w14:textId="77777777" w:rsidTr="00DE6FD0">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171841BA" w14:textId="77777777" w:rsidR="002E04D0" w:rsidRDefault="002E04D0"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Igualdad de Género</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189E3BD0" w14:textId="77777777" w:rsidR="002E04D0" w:rsidRDefault="002E04D0"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La estudiante valora la igualdad de oportunidades en la participación oral y escrita, rechazando estereotipos en los textos leídos y producidos.</w:t>
            </w:r>
          </w:p>
        </w:tc>
      </w:tr>
      <w:tr w:rsidR="002E04D0" w14:paraId="16F2716E" w14:textId="77777777" w:rsidTr="00DE6FD0">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29A41322" w14:textId="77777777" w:rsidR="002E04D0" w:rsidRDefault="002E04D0"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Atención a la Diversidad</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167EBBAC" w14:textId="77777777" w:rsidR="002E04D0" w:rsidRDefault="002E04D0"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La estudiante reconoce y respeta las diferentes formas de expresión cultural presentes en la obra de Arguedas y en su entorno.</w:t>
            </w:r>
          </w:p>
        </w:tc>
      </w:tr>
    </w:tbl>
    <w:p w14:paraId="60A3B270" w14:textId="77777777" w:rsidR="002E04D0" w:rsidRDefault="002E04D0" w:rsidP="002E04D0">
      <w:pPr>
        <w:rPr>
          <w:b/>
          <w:bCs/>
        </w:rPr>
      </w:pPr>
    </w:p>
    <w:p w14:paraId="04C37593" w14:textId="1F1BD763" w:rsidR="002E04D0" w:rsidRDefault="002E04D0" w:rsidP="002E04D0">
      <w:pPr>
        <w:pStyle w:val="Prrafodelista"/>
        <w:numPr>
          <w:ilvl w:val="0"/>
          <w:numId w:val="1"/>
        </w:numPr>
        <w:rPr>
          <w:b/>
          <w:bCs/>
        </w:rPr>
      </w:pPr>
      <w:r>
        <w:rPr>
          <w:b/>
          <w:bCs/>
        </w:rPr>
        <w:t>CAMPOS TEMÁTICOS</w:t>
      </w:r>
    </w:p>
    <w:p w14:paraId="1B985132" w14:textId="77777777" w:rsidR="002E04D0" w:rsidRDefault="002E04D0" w:rsidP="002E04D0">
      <w:pPr>
        <w:pStyle w:val="Prrafodelista"/>
        <w:ind w:left="1080"/>
        <w:rPr>
          <w:b/>
          <w:bCs/>
        </w:rPr>
      </w:pPr>
    </w:p>
    <w:tbl>
      <w:tblPr>
        <w:tblW w:w="5000" w:type="pct"/>
        <w:tblCellMar>
          <w:top w:w="15" w:type="dxa"/>
          <w:left w:w="15" w:type="dxa"/>
          <w:bottom w:w="15" w:type="dxa"/>
          <w:right w:w="15" w:type="dxa"/>
        </w:tblCellMar>
        <w:tblLook w:val="04A0" w:firstRow="1" w:lastRow="0" w:firstColumn="1" w:lastColumn="0" w:noHBand="0" w:noVBand="1"/>
      </w:tblPr>
      <w:tblGrid>
        <w:gridCol w:w="2801"/>
        <w:gridCol w:w="2801"/>
        <w:gridCol w:w="2886"/>
      </w:tblGrid>
      <w:tr w:rsidR="002E04D0" w14:paraId="318B5BB0" w14:textId="77777777" w:rsidTr="00DE6FD0">
        <w:tc>
          <w:tcPr>
            <w:tcW w:w="1650" w:type="pct"/>
            <w:tcBorders>
              <w:top w:val="single" w:sz="6" w:space="0" w:color="000000"/>
              <w:left w:val="single" w:sz="6" w:space="0" w:color="000000"/>
              <w:bottom w:val="single" w:sz="6" w:space="0" w:color="000000"/>
              <w:right w:val="single" w:sz="6" w:space="0" w:color="000000"/>
            </w:tcBorders>
            <w:shd w:val="clear" w:color="auto" w:fill="FFFFFF"/>
            <w:tcMar>
              <w:top w:w="60" w:type="dxa"/>
              <w:left w:w="90" w:type="dxa"/>
              <w:bottom w:w="60" w:type="dxa"/>
              <w:right w:w="90" w:type="dxa"/>
            </w:tcMar>
            <w:vAlign w:val="center"/>
            <w:hideMark/>
          </w:tcPr>
          <w:p w14:paraId="7C6FF253" w14:textId="77777777" w:rsidR="002E04D0" w:rsidRDefault="002E04D0" w:rsidP="00DE6FD0">
            <w:pPr>
              <w:spacing w:before="120" w:after="120"/>
              <w:jc w:val="center"/>
              <w:rPr>
                <w:rFonts w:ascii="Arial" w:eastAsia="Times New Roman" w:hAnsi="Arial" w:cs="Arial"/>
                <w:b/>
                <w:bCs/>
                <w:color w:val="000000"/>
                <w:sz w:val="20"/>
                <w:szCs w:val="20"/>
              </w:rPr>
            </w:pPr>
            <w:r>
              <w:rPr>
                <w:rFonts w:ascii="Arial" w:eastAsia="Times New Roman" w:hAnsi="Arial" w:cs="Arial"/>
                <w:b/>
                <w:bCs/>
                <w:color w:val="000000"/>
                <w:sz w:val="20"/>
                <w:szCs w:val="20"/>
              </w:rPr>
              <w:t>Se comunica oralmente</w:t>
            </w:r>
          </w:p>
        </w:tc>
        <w:tc>
          <w:tcPr>
            <w:tcW w:w="1650" w:type="pct"/>
            <w:tcBorders>
              <w:top w:val="single" w:sz="6" w:space="0" w:color="000000"/>
              <w:left w:val="single" w:sz="6" w:space="0" w:color="000000"/>
              <w:bottom w:val="single" w:sz="6" w:space="0" w:color="000000"/>
              <w:right w:val="single" w:sz="6" w:space="0" w:color="000000"/>
            </w:tcBorders>
            <w:shd w:val="clear" w:color="auto" w:fill="FFFFFF"/>
            <w:tcMar>
              <w:top w:w="60" w:type="dxa"/>
              <w:left w:w="90" w:type="dxa"/>
              <w:bottom w:w="60" w:type="dxa"/>
              <w:right w:w="90" w:type="dxa"/>
            </w:tcMar>
            <w:vAlign w:val="center"/>
            <w:hideMark/>
          </w:tcPr>
          <w:p w14:paraId="6DB059FA" w14:textId="77777777" w:rsidR="002E04D0" w:rsidRDefault="002E04D0" w:rsidP="00DE6FD0">
            <w:pPr>
              <w:spacing w:before="120" w:after="120"/>
              <w:jc w:val="center"/>
              <w:rPr>
                <w:rFonts w:ascii="Arial" w:eastAsia="Times New Roman" w:hAnsi="Arial" w:cs="Arial"/>
                <w:b/>
                <w:bCs/>
                <w:color w:val="000000"/>
                <w:sz w:val="20"/>
                <w:szCs w:val="20"/>
              </w:rPr>
            </w:pPr>
            <w:r>
              <w:rPr>
                <w:rFonts w:ascii="Arial" w:eastAsia="Times New Roman" w:hAnsi="Arial" w:cs="Arial"/>
                <w:b/>
                <w:bCs/>
                <w:color w:val="000000"/>
                <w:sz w:val="20"/>
                <w:szCs w:val="20"/>
              </w:rPr>
              <w:t>Lee diversos tipos de textos</w:t>
            </w:r>
          </w:p>
        </w:tc>
        <w:tc>
          <w:tcPr>
            <w:tcW w:w="1700" w:type="pct"/>
            <w:tcBorders>
              <w:top w:val="single" w:sz="6" w:space="0" w:color="000000"/>
              <w:left w:val="single" w:sz="6" w:space="0" w:color="000000"/>
              <w:bottom w:val="single" w:sz="6" w:space="0" w:color="000000"/>
              <w:right w:val="single" w:sz="6" w:space="0" w:color="000000"/>
            </w:tcBorders>
            <w:shd w:val="clear" w:color="auto" w:fill="FFFFFF"/>
            <w:tcMar>
              <w:top w:w="60" w:type="dxa"/>
              <w:left w:w="90" w:type="dxa"/>
              <w:bottom w:w="60" w:type="dxa"/>
              <w:right w:w="90" w:type="dxa"/>
            </w:tcMar>
            <w:vAlign w:val="center"/>
            <w:hideMark/>
          </w:tcPr>
          <w:p w14:paraId="2178C787" w14:textId="77777777" w:rsidR="002E04D0" w:rsidRDefault="002E04D0" w:rsidP="00DE6FD0">
            <w:pPr>
              <w:spacing w:before="120" w:after="120"/>
              <w:jc w:val="center"/>
              <w:rPr>
                <w:rFonts w:ascii="Arial" w:eastAsia="Times New Roman" w:hAnsi="Arial" w:cs="Arial"/>
                <w:b/>
                <w:bCs/>
                <w:color w:val="000000"/>
                <w:sz w:val="20"/>
                <w:szCs w:val="20"/>
              </w:rPr>
            </w:pPr>
            <w:r>
              <w:rPr>
                <w:rFonts w:ascii="Arial" w:eastAsia="Times New Roman" w:hAnsi="Arial" w:cs="Arial"/>
                <w:b/>
                <w:bCs/>
                <w:color w:val="000000"/>
                <w:sz w:val="20"/>
                <w:szCs w:val="20"/>
              </w:rPr>
              <w:t>Escribe diversos tipos de textos</w:t>
            </w:r>
          </w:p>
        </w:tc>
      </w:tr>
      <w:tr w:rsidR="002E04D0" w14:paraId="50C2678B" w14:textId="77777777" w:rsidTr="00DE6FD0">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4A493A04" w14:textId="77777777" w:rsidR="002E04D0" w:rsidRDefault="002E04D0"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 Narración oral: estructura y recursos expresivos</w:t>
            </w:r>
            <w:r>
              <w:rPr>
                <w:rFonts w:ascii="Arial" w:eastAsia="Times New Roman" w:hAnsi="Arial" w:cs="Arial"/>
                <w:color w:val="000000"/>
                <w:sz w:val="20"/>
                <w:szCs w:val="20"/>
              </w:rPr>
              <w:br/>
              <w:t>• Foro oral: normas de participación y derechos del adolescente</w:t>
            </w:r>
            <w:r>
              <w:rPr>
                <w:rFonts w:ascii="Arial" w:eastAsia="Times New Roman" w:hAnsi="Arial" w:cs="Arial"/>
                <w:color w:val="000000"/>
                <w:sz w:val="20"/>
                <w:szCs w:val="20"/>
              </w:rPr>
              <w:br/>
              <w:t>• Recursos paraverbales: entonación, volumen, pausas</w:t>
            </w:r>
            <w:r>
              <w:rPr>
                <w:rFonts w:ascii="Arial" w:eastAsia="Times New Roman" w:hAnsi="Arial" w:cs="Arial"/>
                <w:color w:val="000000"/>
                <w:sz w:val="20"/>
                <w:szCs w:val="20"/>
              </w:rPr>
              <w:br/>
              <w:t xml:space="preserve">• Lectura en voz alta como expresión literaria </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76438570" w14:textId="77777777" w:rsidR="002E04D0" w:rsidRDefault="002E04D0"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 Texto narrativo: cuento, crónica y relato (Unidad 1 del libro)</w:t>
            </w:r>
            <w:r>
              <w:rPr>
                <w:rFonts w:ascii="Arial" w:eastAsia="Times New Roman" w:hAnsi="Arial" w:cs="Arial"/>
                <w:color w:val="000000"/>
                <w:sz w:val="20"/>
                <w:szCs w:val="20"/>
              </w:rPr>
              <w:br/>
              <w:t xml:space="preserve">• Obras de Arguedas: </w:t>
            </w:r>
            <w:r>
              <w:rPr>
                <w:rStyle w:val="nfasis"/>
                <w:rFonts w:ascii="Arial" w:eastAsia="Times New Roman" w:hAnsi="Arial" w:cs="Arial"/>
                <w:color w:val="000000"/>
                <w:sz w:val="20"/>
                <w:szCs w:val="20"/>
              </w:rPr>
              <w:t>Los escoleros</w:t>
            </w:r>
            <w:r>
              <w:rPr>
                <w:rFonts w:ascii="Arial" w:eastAsia="Times New Roman" w:hAnsi="Arial" w:cs="Arial"/>
                <w:color w:val="000000"/>
                <w:sz w:val="20"/>
                <w:szCs w:val="20"/>
              </w:rPr>
              <w:t xml:space="preserve">, </w:t>
            </w:r>
            <w:r>
              <w:rPr>
                <w:rStyle w:val="nfasis"/>
                <w:rFonts w:ascii="Arial" w:eastAsia="Times New Roman" w:hAnsi="Arial" w:cs="Arial"/>
                <w:color w:val="000000"/>
                <w:sz w:val="20"/>
                <w:szCs w:val="20"/>
              </w:rPr>
              <w:t>Agua</w:t>
            </w:r>
            <w:r>
              <w:rPr>
                <w:rFonts w:ascii="Arial" w:eastAsia="Times New Roman" w:hAnsi="Arial" w:cs="Arial"/>
                <w:color w:val="000000"/>
                <w:sz w:val="20"/>
                <w:szCs w:val="20"/>
              </w:rPr>
              <w:br/>
              <w:t>• Texto expositivo: vida y obra de Arguedas</w:t>
            </w:r>
            <w:r>
              <w:rPr>
                <w:rFonts w:ascii="Arial" w:eastAsia="Times New Roman" w:hAnsi="Arial" w:cs="Arial"/>
                <w:color w:val="000000"/>
                <w:sz w:val="20"/>
                <w:szCs w:val="20"/>
              </w:rPr>
              <w:br/>
              <w:t>• Noticias falsas (</w:t>
            </w:r>
            <w:r>
              <w:rPr>
                <w:rStyle w:val="nfasis"/>
                <w:rFonts w:ascii="Arial" w:eastAsia="Times New Roman" w:hAnsi="Arial" w:cs="Arial"/>
                <w:color w:val="000000"/>
                <w:sz w:val="20"/>
                <w:szCs w:val="20"/>
              </w:rPr>
              <w:t>fake news</w:t>
            </w:r>
            <w:r>
              <w:rPr>
                <w:rFonts w:ascii="Arial" w:eastAsia="Times New Roman" w:hAnsi="Arial" w:cs="Arial"/>
                <w:color w:val="000000"/>
                <w:sz w:val="20"/>
                <w:szCs w:val="20"/>
              </w:rPr>
              <w:t>): identificación y verificación de fuentes</w:t>
            </w:r>
            <w:r>
              <w:rPr>
                <w:rFonts w:ascii="Arial" w:eastAsia="Times New Roman" w:hAnsi="Arial" w:cs="Arial"/>
                <w:color w:val="000000"/>
                <w:sz w:val="20"/>
                <w:szCs w:val="20"/>
              </w:rPr>
              <w:br/>
              <w:t>• Texto sobre educación financiera: ahorro y manejo responsable del dinero</w:t>
            </w:r>
            <w:r>
              <w:rPr>
                <w:rFonts w:ascii="Arial" w:eastAsia="Times New Roman" w:hAnsi="Arial" w:cs="Arial"/>
                <w:color w:val="000000"/>
                <w:sz w:val="20"/>
                <w:szCs w:val="20"/>
              </w:rPr>
              <w:br/>
              <w:t>• Estrategias lectoras: subrayado, inferencia, deducción, lectura crítica</w:t>
            </w:r>
            <w:r>
              <w:rPr>
                <w:rFonts w:ascii="Arial" w:eastAsia="Times New Roman" w:hAnsi="Arial" w:cs="Arial"/>
                <w:color w:val="000000"/>
                <w:sz w:val="20"/>
                <w:szCs w:val="20"/>
              </w:rPr>
              <w:br/>
              <w:t xml:space="preserve">• Conectores y referentes en textos narrativos </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17631FA9" w14:textId="77777777" w:rsidR="002E04D0" w:rsidRDefault="002E04D0"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 El cuento literario: estructura, narrador, personajes y diálogos</w:t>
            </w:r>
            <w:r>
              <w:rPr>
                <w:rFonts w:ascii="Arial" w:eastAsia="Times New Roman" w:hAnsi="Arial" w:cs="Arial"/>
                <w:color w:val="000000"/>
                <w:sz w:val="20"/>
                <w:szCs w:val="20"/>
              </w:rPr>
              <w:br/>
              <w:t>• Recursos literarios: metáfora, símil, hipérbole, descripción</w:t>
            </w:r>
            <w:r>
              <w:rPr>
                <w:rFonts w:ascii="Arial" w:eastAsia="Times New Roman" w:hAnsi="Arial" w:cs="Arial"/>
                <w:color w:val="000000"/>
                <w:sz w:val="20"/>
                <w:szCs w:val="20"/>
              </w:rPr>
              <w:br/>
              <w:t>• Texto argumentativo breve: tesis, argumentos, conclusión</w:t>
            </w:r>
            <w:r>
              <w:rPr>
                <w:rFonts w:ascii="Arial" w:eastAsia="Times New Roman" w:hAnsi="Arial" w:cs="Arial"/>
                <w:color w:val="000000"/>
                <w:sz w:val="20"/>
                <w:szCs w:val="20"/>
              </w:rPr>
              <w:br/>
              <w:t>• Ortografía: mayúsculas, tildes diacríticas, signos de puntuación</w:t>
            </w:r>
            <w:r>
              <w:rPr>
                <w:rFonts w:ascii="Arial" w:eastAsia="Times New Roman" w:hAnsi="Arial" w:cs="Arial"/>
                <w:color w:val="000000"/>
                <w:sz w:val="20"/>
                <w:szCs w:val="20"/>
              </w:rPr>
              <w:br/>
              <w:t xml:space="preserve">• Coherencia y cohesión: proceso de escritura y reescritura </w:t>
            </w:r>
          </w:p>
        </w:tc>
      </w:tr>
    </w:tbl>
    <w:p w14:paraId="6DA3D960" w14:textId="77777777" w:rsidR="002E04D0" w:rsidRPr="002E04D0" w:rsidRDefault="002E04D0" w:rsidP="002E04D0">
      <w:pPr>
        <w:rPr>
          <w:b/>
          <w:bCs/>
        </w:rPr>
      </w:pPr>
    </w:p>
    <w:p w14:paraId="1959A2E7" w14:textId="77777777" w:rsidR="000E3F8B" w:rsidRPr="000E3F8B" w:rsidRDefault="000E3F8B" w:rsidP="000E3F8B">
      <w:pPr>
        <w:pStyle w:val="Prrafodelista"/>
        <w:ind w:left="1080"/>
        <w:rPr>
          <w:b/>
          <w:bCs/>
        </w:rPr>
      </w:pPr>
    </w:p>
    <w:p w14:paraId="386375A5" w14:textId="7AA5E6E2" w:rsidR="002F3EFA" w:rsidRDefault="002E04D0" w:rsidP="002E04D0">
      <w:pPr>
        <w:pStyle w:val="Prrafodelista"/>
        <w:numPr>
          <w:ilvl w:val="0"/>
          <w:numId w:val="1"/>
        </w:numPr>
        <w:rPr>
          <w:b/>
          <w:bCs/>
        </w:rPr>
      </w:pPr>
      <w:r w:rsidRPr="002E04D0">
        <w:rPr>
          <w:b/>
          <w:bCs/>
        </w:rPr>
        <w:lastRenderedPageBreak/>
        <w:t>PRODUCTOS Y EVIDENCIAS DE LA UNIDAD</w:t>
      </w:r>
    </w:p>
    <w:p w14:paraId="7A9316A4" w14:textId="77777777" w:rsidR="002E04D0" w:rsidRDefault="002E04D0" w:rsidP="002E04D0">
      <w:pPr>
        <w:rPr>
          <w:b/>
          <w:bCs/>
        </w:rPr>
      </w:pPr>
    </w:p>
    <w:p w14:paraId="092D45E6" w14:textId="77777777" w:rsidR="002E04D0" w:rsidRDefault="002E04D0" w:rsidP="002E04D0">
      <w:pPr>
        <w:rPr>
          <w:b/>
          <w:bCs/>
        </w:rPr>
      </w:pPr>
    </w:p>
    <w:tbl>
      <w:tblPr>
        <w:tblW w:w="5000" w:type="pct"/>
        <w:tblCellMar>
          <w:top w:w="15" w:type="dxa"/>
          <w:left w:w="15" w:type="dxa"/>
          <w:bottom w:w="15" w:type="dxa"/>
          <w:right w:w="15" w:type="dxa"/>
        </w:tblCellMar>
        <w:tblLook w:val="04A0" w:firstRow="1" w:lastRow="0" w:firstColumn="1" w:lastColumn="0" w:noHBand="0" w:noVBand="1"/>
      </w:tblPr>
      <w:tblGrid>
        <w:gridCol w:w="460"/>
        <w:gridCol w:w="3383"/>
        <w:gridCol w:w="2534"/>
        <w:gridCol w:w="2111"/>
      </w:tblGrid>
      <w:tr w:rsidR="006C3D33" w14:paraId="2CD75ED7" w14:textId="77777777" w:rsidTr="00DE6FD0">
        <w:tc>
          <w:tcPr>
            <w:tcW w:w="250" w:type="pct"/>
            <w:tcBorders>
              <w:top w:val="single" w:sz="6" w:space="0" w:color="000000"/>
              <w:left w:val="single" w:sz="6" w:space="0" w:color="000000"/>
              <w:bottom w:val="single" w:sz="6" w:space="0" w:color="000000"/>
              <w:right w:val="single" w:sz="6" w:space="0" w:color="000000"/>
            </w:tcBorders>
            <w:shd w:val="clear" w:color="auto" w:fill="FFFFFF"/>
            <w:tcMar>
              <w:top w:w="60" w:type="dxa"/>
              <w:left w:w="90" w:type="dxa"/>
              <w:bottom w:w="60" w:type="dxa"/>
              <w:right w:w="90" w:type="dxa"/>
            </w:tcMar>
            <w:vAlign w:val="center"/>
            <w:hideMark/>
          </w:tcPr>
          <w:p w14:paraId="2894F45B" w14:textId="77777777" w:rsidR="006C3D33" w:rsidRDefault="006C3D33" w:rsidP="00DE6FD0">
            <w:pPr>
              <w:spacing w:before="120" w:after="120"/>
              <w:jc w:val="center"/>
              <w:rPr>
                <w:rFonts w:ascii="Arial" w:eastAsia="Times New Roman" w:hAnsi="Arial" w:cs="Arial"/>
                <w:b/>
                <w:bCs/>
                <w:color w:val="000000"/>
                <w:sz w:val="20"/>
                <w:szCs w:val="20"/>
              </w:rPr>
            </w:pPr>
            <w:r>
              <w:rPr>
                <w:rFonts w:ascii="Arial" w:eastAsia="Times New Roman" w:hAnsi="Arial" w:cs="Arial"/>
                <w:b/>
                <w:bCs/>
                <w:color w:val="000000"/>
                <w:sz w:val="20"/>
                <w:szCs w:val="20"/>
              </w:rPr>
              <w:t>N.°</w:t>
            </w:r>
          </w:p>
        </w:tc>
        <w:tc>
          <w:tcPr>
            <w:tcW w:w="2000" w:type="pct"/>
            <w:tcBorders>
              <w:top w:val="single" w:sz="6" w:space="0" w:color="000000"/>
              <w:left w:val="single" w:sz="6" w:space="0" w:color="000000"/>
              <w:bottom w:val="single" w:sz="6" w:space="0" w:color="000000"/>
              <w:right w:val="single" w:sz="6" w:space="0" w:color="000000"/>
            </w:tcBorders>
            <w:shd w:val="clear" w:color="auto" w:fill="FFFFFF"/>
            <w:tcMar>
              <w:top w:w="60" w:type="dxa"/>
              <w:left w:w="90" w:type="dxa"/>
              <w:bottom w:w="60" w:type="dxa"/>
              <w:right w:w="90" w:type="dxa"/>
            </w:tcMar>
            <w:vAlign w:val="center"/>
            <w:hideMark/>
          </w:tcPr>
          <w:p w14:paraId="756EFD01" w14:textId="77777777" w:rsidR="006C3D33" w:rsidRDefault="006C3D33" w:rsidP="00DE6FD0">
            <w:pPr>
              <w:spacing w:before="120" w:after="120"/>
              <w:jc w:val="center"/>
              <w:rPr>
                <w:rFonts w:ascii="Arial" w:eastAsia="Times New Roman" w:hAnsi="Arial" w:cs="Arial"/>
                <w:b/>
                <w:bCs/>
                <w:color w:val="000000"/>
                <w:sz w:val="20"/>
                <w:szCs w:val="20"/>
              </w:rPr>
            </w:pPr>
            <w:r>
              <w:rPr>
                <w:rFonts w:ascii="Arial" w:eastAsia="Times New Roman" w:hAnsi="Arial" w:cs="Arial"/>
                <w:b/>
                <w:bCs/>
                <w:color w:val="000000"/>
                <w:sz w:val="20"/>
                <w:szCs w:val="20"/>
              </w:rPr>
              <w:t>Producto</w:t>
            </w:r>
          </w:p>
        </w:tc>
        <w:tc>
          <w:tcPr>
            <w:tcW w:w="1500" w:type="pct"/>
            <w:tcBorders>
              <w:top w:val="single" w:sz="6" w:space="0" w:color="000000"/>
              <w:left w:val="single" w:sz="6" w:space="0" w:color="000000"/>
              <w:bottom w:val="single" w:sz="6" w:space="0" w:color="000000"/>
              <w:right w:val="single" w:sz="6" w:space="0" w:color="000000"/>
            </w:tcBorders>
            <w:shd w:val="clear" w:color="auto" w:fill="FFFFFF"/>
            <w:tcMar>
              <w:top w:w="60" w:type="dxa"/>
              <w:left w:w="90" w:type="dxa"/>
              <w:bottom w:w="60" w:type="dxa"/>
              <w:right w:w="90" w:type="dxa"/>
            </w:tcMar>
            <w:vAlign w:val="center"/>
            <w:hideMark/>
          </w:tcPr>
          <w:p w14:paraId="3DED072D" w14:textId="77777777" w:rsidR="006C3D33" w:rsidRDefault="006C3D33" w:rsidP="00DE6FD0">
            <w:pPr>
              <w:spacing w:before="120" w:after="120"/>
              <w:jc w:val="center"/>
              <w:rPr>
                <w:rFonts w:ascii="Arial" w:eastAsia="Times New Roman" w:hAnsi="Arial" w:cs="Arial"/>
                <w:b/>
                <w:bCs/>
                <w:color w:val="000000"/>
                <w:sz w:val="20"/>
                <w:szCs w:val="20"/>
              </w:rPr>
            </w:pPr>
            <w:r>
              <w:rPr>
                <w:rFonts w:ascii="Arial" w:eastAsia="Times New Roman" w:hAnsi="Arial" w:cs="Arial"/>
                <w:b/>
                <w:bCs/>
                <w:color w:val="000000"/>
                <w:sz w:val="20"/>
                <w:szCs w:val="20"/>
              </w:rPr>
              <w:t>Descripción</w:t>
            </w:r>
          </w:p>
        </w:tc>
        <w:tc>
          <w:tcPr>
            <w:tcW w:w="1250" w:type="pct"/>
            <w:tcBorders>
              <w:top w:val="single" w:sz="6" w:space="0" w:color="000000"/>
              <w:left w:val="single" w:sz="6" w:space="0" w:color="000000"/>
              <w:bottom w:val="single" w:sz="6" w:space="0" w:color="000000"/>
              <w:right w:val="single" w:sz="6" w:space="0" w:color="000000"/>
            </w:tcBorders>
            <w:shd w:val="clear" w:color="auto" w:fill="FFFFFF"/>
            <w:tcMar>
              <w:top w:w="60" w:type="dxa"/>
              <w:left w:w="90" w:type="dxa"/>
              <w:bottom w:w="60" w:type="dxa"/>
              <w:right w:w="90" w:type="dxa"/>
            </w:tcMar>
            <w:vAlign w:val="center"/>
            <w:hideMark/>
          </w:tcPr>
          <w:p w14:paraId="49390DE8" w14:textId="77777777" w:rsidR="006C3D33" w:rsidRDefault="006C3D33" w:rsidP="00DE6FD0">
            <w:pPr>
              <w:spacing w:before="120" w:after="120"/>
              <w:jc w:val="center"/>
              <w:rPr>
                <w:rFonts w:ascii="Arial" w:eastAsia="Times New Roman" w:hAnsi="Arial" w:cs="Arial"/>
                <w:b/>
                <w:bCs/>
                <w:color w:val="000000"/>
                <w:sz w:val="20"/>
                <w:szCs w:val="20"/>
              </w:rPr>
            </w:pPr>
            <w:r>
              <w:rPr>
                <w:rFonts w:ascii="Arial" w:eastAsia="Times New Roman" w:hAnsi="Arial" w:cs="Arial"/>
                <w:b/>
                <w:bCs/>
                <w:color w:val="000000"/>
                <w:sz w:val="20"/>
                <w:szCs w:val="20"/>
              </w:rPr>
              <w:t>Semana</w:t>
            </w:r>
          </w:p>
        </w:tc>
      </w:tr>
      <w:tr w:rsidR="006C3D33" w14:paraId="3BEC2BF0" w14:textId="77777777" w:rsidTr="00DE6FD0">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5D5E249D" w14:textId="77777777" w:rsidR="006C3D33" w:rsidRDefault="006C3D33" w:rsidP="00DE6FD0">
            <w:pPr>
              <w:spacing w:before="120" w:after="120"/>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7FAF71F3"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 xml:space="preserve">Participación en foro oral sobre derechos del adolescente y </w:t>
            </w:r>
            <w:r>
              <w:rPr>
                <w:rStyle w:val="nfasis"/>
                <w:rFonts w:ascii="Arial" w:eastAsia="Times New Roman" w:hAnsi="Arial" w:cs="Arial"/>
                <w:color w:val="000000"/>
                <w:sz w:val="20"/>
                <w:szCs w:val="20"/>
              </w:rPr>
              <w:t>fake news</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08B36C18"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La estudiante expone su posición con argumentos, aplica recursos paraverbales y normas de convivencia oral.</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66468F16"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Semana 4</w:t>
            </w:r>
          </w:p>
        </w:tc>
      </w:tr>
      <w:tr w:rsidR="006C3D33" w14:paraId="4CCE0357" w14:textId="77777777" w:rsidTr="00DE6FD0">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6E5E7412" w14:textId="77777777" w:rsidR="006C3D33" w:rsidRDefault="006C3D33" w:rsidP="00DE6FD0">
            <w:pPr>
              <w:spacing w:before="120" w:after="120"/>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3897C73B"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 xml:space="preserve">Análisis escrito de </w:t>
            </w:r>
            <w:r>
              <w:rPr>
                <w:rStyle w:val="nfasis"/>
                <w:rFonts w:ascii="Arial" w:eastAsia="Times New Roman" w:hAnsi="Arial" w:cs="Arial"/>
                <w:color w:val="000000"/>
                <w:sz w:val="20"/>
                <w:szCs w:val="20"/>
              </w:rPr>
              <w:t>Los escoleros</w:t>
            </w:r>
            <w:r>
              <w:rPr>
                <w:rFonts w:ascii="Arial" w:eastAsia="Times New Roman" w:hAnsi="Arial" w:cs="Arial"/>
                <w:color w:val="000000"/>
                <w:sz w:val="20"/>
                <w:szCs w:val="20"/>
              </w:rPr>
              <w:t xml:space="preserve"> de J. M. Arguedas</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31C30378"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Ficha de comprensión literal, inferencial y crítica del cuento. Identifica recursos literarios y valores andinos.</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2168CEB0"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Semana 3</w:t>
            </w:r>
          </w:p>
        </w:tc>
      </w:tr>
      <w:tr w:rsidR="006C3D33" w14:paraId="19AF1183" w14:textId="77777777" w:rsidTr="00DE6FD0">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1662EC70" w14:textId="77777777" w:rsidR="006C3D33" w:rsidRDefault="006C3D33" w:rsidP="00DE6FD0">
            <w:pPr>
              <w:spacing w:before="120" w:after="120"/>
              <w:jc w:val="center"/>
              <w:rPr>
                <w:rFonts w:ascii="Arial" w:eastAsia="Times New Roman" w:hAnsi="Arial" w:cs="Arial"/>
                <w:color w:val="000000"/>
                <w:sz w:val="20"/>
                <w:szCs w:val="20"/>
              </w:rPr>
            </w:pPr>
            <w:r>
              <w:rPr>
                <w:rFonts w:ascii="Arial" w:eastAsia="Times New Roman" w:hAnsi="Arial" w:cs="Arial"/>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6C153144"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Primer borrador de cuento literario inspirado en Arguedas</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041000D5"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Cuento con raíces culturales peruanas, estructura completa, narrador definido, diálogos y recursos literarios.</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74FC9A0E"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Semana 6–7</w:t>
            </w:r>
          </w:p>
        </w:tc>
      </w:tr>
      <w:tr w:rsidR="006C3D33" w14:paraId="09F5F445" w14:textId="77777777" w:rsidTr="00DE6FD0">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6C3F7CF8" w14:textId="77777777" w:rsidR="006C3D33" w:rsidRDefault="006C3D33" w:rsidP="00DE6FD0">
            <w:pPr>
              <w:spacing w:before="120" w:after="120"/>
              <w:jc w:val="center"/>
              <w:rPr>
                <w:rFonts w:ascii="Arial" w:eastAsia="Times New Roman" w:hAnsi="Arial" w:cs="Arial"/>
                <w:color w:val="000000"/>
                <w:sz w:val="20"/>
                <w:szCs w:val="20"/>
              </w:rPr>
            </w:pPr>
            <w:r>
              <w:rPr>
                <w:rFonts w:ascii="Arial" w:eastAsia="Times New Roman" w:hAnsi="Arial" w:cs="Arial"/>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5AAA20A4"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Texto argumentativo sobre educación financiera</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4BB318CE"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Texto breve en el que la estudiante argumenta sobre la importancia del ahorro y el manejo responsable del dinero en su familia o comunidad.</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30CB7FE3"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Semana 5</w:t>
            </w:r>
          </w:p>
        </w:tc>
      </w:tr>
    </w:tbl>
    <w:p w14:paraId="1628DAED" w14:textId="77777777" w:rsidR="002E04D0" w:rsidRDefault="002E04D0" w:rsidP="002E04D0">
      <w:pPr>
        <w:rPr>
          <w:b/>
          <w:bCs/>
        </w:rPr>
      </w:pPr>
    </w:p>
    <w:p w14:paraId="637AFE79" w14:textId="77777777" w:rsidR="006C3D33" w:rsidRPr="006C3D33" w:rsidRDefault="006C3D33" w:rsidP="002E04D0">
      <w:pPr>
        <w:rPr>
          <w:b/>
          <w:bCs/>
        </w:rPr>
      </w:pPr>
    </w:p>
    <w:p w14:paraId="79C8E0A6" w14:textId="6FA7BC6A" w:rsidR="006C3D33" w:rsidRDefault="006C3D33" w:rsidP="006C3D33">
      <w:pPr>
        <w:pStyle w:val="Prrafodelista"/>
        <w:numPr>
          <w:ilvl w:val="0"/>
          <w:numId w:val="1"/>
        </w:numPr>
        <w:rPr>
          <w:b/>
          <w:bCs/>
        </w:rPr>
      </w:pPr>
      <w:r w:rsidRPr="006C3D33">
        <w:rPr>
          <w:b/>
          <w:bCs/>
        </w:rPr>
        <w:t>SECUENCIA DE SESIONES DE APRENDIZAJE</w:t>
      </w:r>
    </w:p>
    <w:p w14:paraId="60BCAC66" w14:textId="77777777" w:rsidR="006C3D33" w:rsidRDefault="006C3D33" w:rsidP="006C3D33">
      <w:pPr>
        <w:rPr>
          <w:b/>
          <w:bCs/>
        </w:rPr>
      </w:pPr>
    </w:p>
    <w:tbl>
      <w:tblPr>
        <w:tblW w:w="5000" w:type="pct"/>
        <w:tblCellMar>
          <w:top w:w="15" w:type="dxa"/>
          <w:left w:w="15" w:type="dxa"/>
          <w:bottom w:w="15" w:type="dxa"/>
          <w:right w:w="15" w:type="dxa"/>
        </w:tblCellMar>
        <w:tblLook w:val="04A0" w:firstRow="1" w:lastRow="0" w:firstColumn="1" w:lastColumn="0" w:noHBand="0" w:noVBand="1"/>
      </w:tblPr>
      <w:tblGrid>
        <w:gridCol w:w="659"/>
        <w:gridCol w:w="592"/>
        <w:gridCol w:w="2053"/>
        <w:gridCol w:w="2054"/>
        <w:gridCol w:w="1548"/>
        <w:gridCol w:w="1582"/>
      </w:tblGrid>
      <w:tr w:rsidR="006C3D33" w14:paraId="34A2DED0" w14:textId="77777777" w:rsidTr="00DE6FD0">
        <w:tc>
          <w:tcPr>
            <w:tcW w:w="250" w:type="pct"/>
            <w:tcBorders>
              <w:top w:val="single" w:sz="6" w:space="0" w:color="000000"/>
              <w:left w:val="single" w:sz="6" w:space="0" w:color="000000"/>
              <w:bottom w:val="single" w:sz="6" w:space="0" w:color="000000"/>
              <w:right w:val="single" w:sz="6" w:space="0" w:color="000000"/>
            </w:tcBorders>
            <w:shd w:val="clear" w:color="auto" w:fill="FFFFFF"/>
            <w:tcMar>
              <w:top w:w="60" w:type="dxa"/>
              <w:left w:w="90" w:type="dxa"/>
              <w:bottom w:w="60" w:type="dxa"/>
              <w:right w:w="90" w:type="dxa"/>
            </w:tcMar>
            <w:vAlign w:val="center"/>
            <w:hideMark/>
          </w:tcPr>
          <w:p w14:paraId="703A4806" w14:textId="77777777" w:rsidR="006C3D33" w:rsidRDefault="006C3D33" w:rsidP="00DE6FD0">
            <w:pPr>
              <w:spacing w:before="120" w:after="120"/>
              <w:jc w:val="center"/>
              <w:rPr>
                <w:rFonts w:ascii="Arial" w:eastAsia="Times New Roman" w:hAnsi="Arial" w:cs="Arial"/>
                <w:b/>
                <w:bCs/>
                <w:color w:val="000000"/>
                <w:sz w:val="20"/>
                <w:szCs w:val="20"/>
              </w:rPr>
            </w:pPr>
            <w:r>
              <w:rPr>
                <w:rFonts w:ascii="Arial" w:eastAsia="Times New Roman" w:hAnsi="Arial" w:cs="Arial"/>
                <w:b/>
                <w:bCs/>
                <w:color w:val="000000"/>
                <w:sz w:val="20"/>
                <w:szCs w:val="20"/>
              </w:rPr>
              <w:t>Sem.</w:t>
            </w:r>
          </w:p>
        </w:tc>
        <w:tc>
          <w:tcPr>
            <w:tcW w:w="250" w:type="pct"/>
            <w:tcBorders>
              <w:top w:val="single" w:sz="6" w:space="0" w:color="000000"/>
              <w:left w:val="single" w:sz="6" w:space="0" w:color="000000"/>
              <w:bottom w:val="single" w:sz="6" w:space="0" w:color="000000"/>
              <w:right w:val="single" w:sz="6" w:space="0" w:color="000000"/>
            </w:tcBorders>
            <w:shd w:val="clear" w:color="auto" w:fill="FFFFFF"/>
            <w:tcMar>
              <w:top w:w="60" w:type="dxa"/>
              <w:left w:w="90" w:type="dxa"/>
              <w:bottom w:w="60" w:type="dxa"/>
              <w:right w:w="90" w:type="dxa"/>
            </w:tcMar>
            <w:vAlign w:val="center"/>
            <w:hideMark/>
          </w:tcPr>
          <w:p w14:paraId="06E9EFE4" w14:textId="77777777" w:rsidR="006C3D33" w:rsidRDefault="006C3D33" w:rsidP="00DE6FD0">
            <w:pPr>
              <w:spacing w:before="120" w:after="120"/>
              <w:jc w:val="center"/>
              <w:rPr>
                <w:rFonts w:ascii="Arial" w:eastAsia="Times New Roman" w:hAnsi="Arial" w:cs="Arial"/>
                <w:b/>
                <w:bCs/>
                <w:color w:val="000000"/>
                <w:sz w:val="20"/>
                <w:szCs w:val="20"/>
              </w:rPr>
            </w:pPr>
            <w:r>
              <w:rPr>
                <w:rFonts w:ascii="Arial" w:eastAsia="Times New Roman" w:hAnsi="Arial" w:cs="Arial"/>
                <w:b/>
                <w:bCs/>
                <w:color w:val="000000"/>
                <w:sz w:val="20"/>
                <w:szCs w:val="20"/>
              </w:rPr>
              <w:t>Ses.</w:t>
            </w:r>
          </w:p>
        </w:tc>
        <w:tc>
          <w:tcPr>
            <w:tcW w:w="1500" w:type="pct"/>
            <w:tcBorders>
              <w:top w:val="single" w:sz="6" w:space="0" w:color="000000"/>
              <w:left w:val="single" w:sz="6" w:space="0" w:color="000000"/>
              <w:bottom w:val="single" w:sz="6" w:space="0" w:color="000000"/>
              <w:right w:val="single" w:sz="6" w:space="0" w:color="000000"/>
            </w:tcBorders>
            <w:shd w:val="clear" w:color="auto" w:fill="FFFFFF"/>
            <w:tcMar>
              <w:top w:w="60" w:type="dxa"/>
              <w:left w:w="90" w:type="dxa"/>
              <w:bottom w:w="60" w:type="dxa"/>
              <w:right w:w="90" w:type="dxa"/>
            </w:tcMar>
            <w:vAlign w:val="center"/>
            <w:hideMark/>
          </w:tcPr>
          <w:p w14:paraId="57A4ABE8" w14:textId="77777777" w:rsidR="006C3D33" w:rsidRDefault="006C3D33" w:rsidP="00DE6FD0">
            <w:pPr>
              <w:spacing w:before="120" w:after="120"/>
              <w:jc w:val="center"/>
              <w:rPr>
                <w:rFonts w:ascii="Arial" w:eastAsia="Times New Roman" w:hAnsi="Arial" w:cs="Arial"/>
                <w:b/>
                <w:bCs/>
                <w:color w:val="000000"/>
                <w:sz w:val="20"/>
                <w:szCs w:val="20"/>
              </w:rPr>
            </w:pPr>
            <w:r>
              <w:rPr>
                <w:rFonts w:ascii="Arial" w:eastAsia="Times New Roman" w:hAnsi="Arial" w:cs="Arial"/>
                <w:b/>
                <w:bCs/>
                <w:color w:val="000000"/>
                <w:sz w:val="20"/>
                <w:szCs w:val="20"/>
              </w:rPr>
              <w:t>Título de la sesión</w:t>
            </w:r>
          </w:p>
        </w:tc>
        <w:tc>
          <w:tcPr>
            <w:tcW w:w="1500" w:type="pct"/>
            <w:tcBorders>
              <w:top w:val="single" w:sz="6" w:space="0" w:color="000000"/>
              <w:left w:val="single" w:sz="6" w:space="0" w:color="000000"/>
              <w:bottom w:val="single" w:sz="6" w:space="0" w:color="000000"/>
              <w:right w:val="single" w:sz="6" w:space="0" w:color="000000"/>
            </w:tcBorders>
            <w:shd w:val="clear" w:color="auto" w:fill="FFFFFF"/>
            <w:tcMar>
              <w:top w:w="60" w:type="dxa"/>
              <w:left w:w="90" w:type="dxa"/>
              <w:bottom w:w="60" w:type="dxa"/>
              <w:right w:w="90" w:type="dxa"/>
            </w:tcMar>
            <w:vAlign w:val="center"/>
            <w:hideMark/>
          </w:tcPr>
          <w:p w14:paraId="6363D851" w14:textId="77777777" w:rsidR="006C3D33" w:rsidRDefault="006C3D33" w:rsidP="00DE6FD0">
            <w:pPr>
              <w:spacing w:before="120" w:after="120"/>
              <w:jc w:val="center"/>
              <w:rPr>
                <w:rFonts w:ascii="Arial" w:eastAsia="Times New Roman" w:hAnsi="Arial" w:cs="Arial"/>
                <w:b/>
                <w:bCs/>
                <w:color w:val="000000"/>
                <w:sz w:val="20"/>
                <w:szCs w:val="20"/>
              </w:rPr>
            </w:pPr>
            <w:r>
              <w:rPr>
                <w:rFonts w:ascii="Arial" w:eastAsia="Times New Roman" w:hAnsi="Arial" w:cs="Arial"/>
                <w:b/>
                <w:bCs/>
                <w:color w:val="000000"/>
                <w:sz w:val="20"/>
                <w:szCs w:val="20"/>
              </w:rPr>
              <w:t>Actividades principales</w:t>
            </w:r>
          </w:p>
        </w:tc>
        <w:tc>
          <w:tcPr>
            <w:tcW w:w="750" w:type="pct"/>
            <w:tcBorders>
              <w:top w:val="single" w:sz="6" w:space="0" w:color="000000"/>
              <w:left w:val="single" w:sz="6" w:space="0" w:color="000000"/>
              <w:bottom w:val="single" w:sz="6" w:space="0" w:color="000000"/>
              <w:right w:val="single" w:sz="6" w:space="0" w:color="000000"/>
            </w:tcBorders>
            <w:shd w:val="clear" w:color="auto" w:fill="FFFFFF"/>
            <w:tcMar>
              <w:top w:w="60" w:type="dxa"/>
              <w:left w:w="90" w:type="dxa"/>
              <w:bottom w:w="60" w:type="dxa"/>
              <w:right w:w="90" w:type="dxa"/>
            </w:tcMar>
            <w:vAlign w:val="center"/>
            <w:hideMark/>
          </w:tcPr>
          <w:p w14:paraId="086E90FE" w14:textId="77777777" w:rsidR="006C3D33" w:rsidRDefault="006C3D33" w:rsidP="00DE6FD0">
            <w:pPr>
              <w:spacing w:before="120" w:after="120"/>
              <w:jc w:val="center"/>
              <w:rPr>
                <w:rFonts w:ascii="Arial" w:eastAsia="Times New Roman" w:hAnsi="Arial" w:cs="Arial"/>
                <w:b/>
                <w:bCs/>
                <w:color w:val="000000"/>
                <w:sz w:val="20"/>
                <w:szCs w:val="20"/>
              </w:rPr>
            </w:pPr>
            <w:r>
              <w:rPr>
                <w:rFonts w:ascii="Arial" w:eastAsia="Times New Roman" w:hAnsi="Arial" w:cs="Arial"/>
                <w:b/>
                <w:bCs/>
                <w:color w:val="000000"/>
                <w:sz w:val="20"/>
                <w:szCs w:val="20"/>
              </w:rPr>
              <w:t>Competencias</w:t>
            </w:r>
          </w:p>
        </w:tc>
        <w:tc>
          <w:tcPr>
            <w:tcW w:w="750" w:type="pct"/>
            <w:tcBorders>
              <w:top w:val="single" w:sz="6" w:space="0" w:color="000000"/>
              <w:left w:val="single" w:sz="6" w:space="0" w:color="000000"/>
              <w:bottom w:val="single" w:sz="6" w:space="0" w:color="000000"/>
              <w:right w:val="single" w:sz="6" w:space="0" w:color="000000"/>
            </w:tcBorders>
            <w:shd w:val="clear" w:color="auto" w:fill="FFFFFF"/>
            <w:tcMar>
              <w:top w:w="60" w:type="dxa"/>
              <w:left w:w="90" w:type="dxa"/>
              <w:bottom w:w="60" w:type="dxa"/>
              <w:right w:w="90" w:type="dxa"/>
            </w:tcMar>
            <w:vAlign w:val="center"/>
            <w:hideMark/>
          </w:tcPr>
          <w:p w14:paraId="14BD1387" w14:textId="77777777" w:rsidR="006C3D33" w:rsidRDefault="006C3D33" w:rsidP="00DE6FD0">
            <w:pPr>
              <w:spacing w:before="120" w:after="120"/>
              <w:jc w:val="center"/>
              <w:rPr>
                <w:rFonts w:ascii="Arial" w:eastAsia="Times New Roman" w:hAnsi="Arial" w:cs="Arial"/>
                <w:b/>
                <w:bCs/>
                <w:color w:val="000000"/>
                <w:sz w:val="20"/>
                <w:szCs w:val="20"/>
              </w:rPr>
            </w:pPr>
            <w:r>
              <w:rPr>
                <w:rFonts w:ascii="Arial" w:eastAsia="Times New Roman" w:hAnsi="Arial" w:cs="Arial"/>
                <w:b/>
                <w:bCs/>
                <w:color w:val="000000"/>
                <w:sz w:val="20"/>
                <w:szCs w:val="20"/>
              </w:rPr>
              <w:t>Recursos</w:t>
            </w:r>
          </w:p>
        </w:tc>
      </w:tr>
      <w:tr w:rsidR="006C3D33" w14:paraId="56477EC8" w14:textId="77777777" w:rsidTr="00DE6FD0">
        <w:tc>
          <w:tcPr>
            <w:tcW w:w="0" w:type="auto"/>
            <w:vMerge w:val="restar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674A90F3" w14:textId="77777777" w:rsidR="006C3D33" w:rsidRDefault="006C3D33" w:rsidP="00DE6FD0">
            <w:pPr>
              <w:spacing w:before="120" w:after="120"/>
              <w:jc w:val="center"/>
              <w:rPr>
                <w:rFonts w:ascii="Arial" w:eastAsia="Times New Roman" w:hAnsi="Arial" w:cs="Arial"/>
                <w:color w:val="000000"/>
                <w:sz w:val="20"/>
                <w:szCs w:val="20"/>
              </w:rPr>
            </w:pPr>
            <w:r>
              <w:rPr>
                <w:rStyle w:val="Fuerte"/>
                <w:rFonts w:ascii="Arial" w:eastAsia="Times New Roman" w:hAnsi="Arial" w:cs="Arial"/>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32A7ADBE" w14:textId="77777777" w:rsidR="006C3D33" w:rsidRDefault="006C3D33" w:rsidP="00DE6FD0">
            <w:pPr>
              <w:spacing w:before="120" w:after="120"/>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65C12857"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 xml:space="preserve">Conocemos nuestra unidad: ¿Qué son las </w:t>
            </w:r>
            <w:r>
              <w:rPr>
                <w:rStyle w:val="nfasis"/>
                <w:rFonts w:ascii="Arial" w:eastAsia="Times New Roman" w:hAnsi="Arial" w:cs="Arial"/>
                <w:color w:val="000000"/>
                <w:sz w:val="20"/>
                <w:szCs w:val="20"/>
              </w:rPr>
              <w:t>fake news</w:t>
            </w:r>
            <w:r>
              <w:rPr>
                <w:rFonts w:ascii="Arial" w:eastAsia="Times New Roman" w:hAnsi="Arial" w:cs="Arial"/>
                <w:color w:val="000000"/>
                <w:sz w:val="20"/>
                <w:szCs w:val="20"/>
              </w:rPr>
              <w:t xml:space="preserve"> y cómo afectan a nuestra comunidad?</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3E357509"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 xml:space="preserve">Activación de saberes previos sobre noticias falsas. Lectura de la situación significativa del libro (Alfredo y José). Reflexión sobre el impacto de la desinformación. Presentación de los desafíos de la unidad y acuerdos de convivencia. </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23D7B589"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C2, Gestiona aprendizaje</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255C0563"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Libro de texto Unidad 1 (pp. 6–9), pizarra, tarjetas</w:t>
            </w:r>
          </w:p>
        </w:tc>
      </w:tr>
      <w:tr w:rsidR="006C3D33" w14:paraId="78E8F353" w14:textId="77777777" w:rsidTr="00DE6FD0">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FD79401" w14:textId="77777777" w:rsidR="006C3D33" w:rsidRDefault="006C3D33" w:rsidP="00DE6FD0">
            <w:pPr>
              <w:spacing w:before="120" w:after="120"/>
              <w:rPr>
                <w:rFonts w:ascii="Arial" w:eastAsia="Times New Roman" w:hAnsi="Arial" w:cs="Arial"/>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5C559991" w14:textId="77777777" w:rsidR="006C3D33" w:rsidRDefault="006C3D33" w:rsidP="00DE6FD0">
            <w:pPr>
              <w:spacing w:before="120" w:after="120"/>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5AF13A26"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Leemos y comparamos noticias: ¿Cómo distinguir hechos de opiniones?</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7350A1E9"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 xml:space="preserve">Lectura del Texto 1 del libro (Noticias A y B sobre corte de agua). Aplicación de estrategias: subrayado, identificación de fuentes, inferencia. Análisis de hechos vs. opiniones. Actividades 1–5 del libro. </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77606D3D"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C2</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494BB844"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Libro de texto pp. 10–13, fichas de lectura</w:t>
            </w:r>
          </w:p>
        </w:tc>
      </w:tr>
      <w:tr w:rsidR="006C3D33" w14:paraId="70901CE0" w14:textId="77777777" w:rsidTr="00DE6FD0">
        <w:tc>
          <w:tcPr>
            <w:tcW w:w="0" w:type="auto"/>
            <w:vMerge w:val="restar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1BCBA334" w14:textId="77777777" w:rsidR="006C3D33" w:rsidRDefault="006C3D33" w:rsidP="00DE6FD0">
            <w:pPr>
              <w:spacing w:before="120" w:after="120"/>
              <w:jc w:val="center"/>
              <w:rPr>
                <w:rFonts w:ascii="Arial" w:eastAsia="Times New Roman" w:hAnsi="Arial" w:cs="Arial"/>
                <w:color w:val="000000"/>
                <w:sz w:val="20"/>
                <w:szCs w:val="20"/>
              </w:rPr>
            </w:pPr>
            <w:r>
              <w:rPr>
                <w:rStyle w:val="Fuerte"/>
                <w:rFonts w:ascii="Arial" w:eastAsia="Times New Roman" w:hAnsi="Arial" w:cs="Arial"/>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6E40B2AB" w14:textId="77777777" w:rsidR="006C3D33" w:rsidRDefault="006C3D33" w:rsidP="00DE6FD0">
            <w:pPr>
              <w:spacing w:before="120" w:after="120"/>
              <w:jc w:val="center"/>
              <w:rPr>
                <w:rFonts w:ascii="Arial" w:eastAsia="Times New Roman" w:hAnsi="Arial" w:cs="Arial"/>
                <w:color w:val="000000"/>
                <w:sz w:val="20"/>
                <w:szCs w:val="20"/>
              </w:rPr>
            </w:pPr>
            <w:r>
              <w:rPr>
                <w:rFonts w:ascii="Arial" w:eastAsia="Times New Roman" w:hAnsi="Arial" w:cs="Arial"/>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43132D7A"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Exploramos textos periodísticos: estructura de la noticia y verificación de información</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51C475C4"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 xml:space="preserve">Análisis de la estructura de la noticia (titular, bajada, lead, cuerpo, pirámide invertida). Identificación de conectores y referentes en textos noticiosos. Práctica de verificación de fuentes digitales y confiables. </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78E6AEE0"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C2, C3</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44CFBCF0"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Libro de texto, periódicos digitales, proyector</w:t>
            </w:r>
          </w:p>
        </w:tc>
      </w:tr>
      <w:tr w:rsidR="006C3D33" w14:paraId="1B185E23" w14:textId="77777777" w:rsidTr="00DE6FD0">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3B0A779" w14:textId="77777777" w:rsidR="006C3D33" w:rsidRDefault="006C3D33" w:rsidP="00DE6FD0">
            <w:pPr>
              <w:spacing w:before="120" w:after="120"/>
              <w:rPr>
                <w:rFonts w:ascii="Arial" w:eastAsia="Times New Roman" w:hAnsi="Arial" w:cs="Arial"/>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0B15AE98" w14:textId="77777777" w:rsidR="006C3D33" w:rsidRDefault="006C3D33" w:rsidP="00DE6FD0">
            <w:pPr>
              <w:spacing w:before="120" w:after="120"/>
              <w:jc w:val="center"/>
              <w:rPr>
                <w:rFonts w:ascii="Arial" w:eastAsia="Times New Roman" w:hAnsi="Arial" w:cs="Arial"/>
                <w:color w:val="000000"/>
                <w:sz w:val="20"/>
                <w:szCs w:val="20"/>
              </w:rPr>
            </w:pPr>
            <w:r>
              <w:rPr>
                <w:rFonts w:ascii="Arial" w:eastAsia="Times New Roman" w:hAnsi="Arial" w:cs="Arial"/>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59D7A454"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Conocemos a José María Arguedas: vida, obra y contexto</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40C823AD"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 xml:space="preserve">Presentación de la vida y obra de Arguedas mediante texto expositivo. Lectura compartida de fragmentos de </w:t>
            </w:r>
            <w:r>
              <w:rPr>
                <w:rStyle w:val="nfasis"/>
                <w:rFonts w:ascii="Arial" w:eastAsia="Times New Roman" w:hAnsi="Arial" w:cs="Arial"/>
                <w:color w:val="000000"/>
                <w:sz w:val="20"/>
                <w:szCs w:val="20"/>
              </w:rPr>
              <w:t>Agua</w:t>
            </w:r>
            <w:r>
              <w:rPr>
                <w:rFonts w:ascii="Arial" w:eastAsia="Times New Roman" w:hAnsi="Arial" w:cs="Arial"/>
                <w:color w:val="000000"/>
                <w:sz w:val="20"/>
                <w:szCs w:val="20"/>
              </w:rPr>
              <w:t xml:space="preserve">. Análisis del contexto histórico-social andino. Construcción de línea de tiempo de Arguedas. Conexión con el Concurso Nacional de Cuento. </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590D72AC"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C2</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73F50D9E"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Texto expositivo, biblioteca escolar, ficha de lectura</w:t>
            </w:r>
          </w:p>
        </w:tc>
      </w:tr>
      <w:tr w:rsidR="006C3D33" w14:paraId="05123831" w14:textId="77777777" w:rsidTr="00DE6FD0">
        <w:tc>
          <w:tcPr>
            <w:tcW w:w="0" w:type="auto"/>
            <w:vMerge w:val="restar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10E02262" w14:textId="77777777" w:rsidR="006C3D33" w:rsidRDefault="006C3D33" w:rsidP="00DE6FD0">
            <w:pPr>
              <w:spacing w:before="120" w:after="120"/>
              <w:jc w:val="center"/>
              <w:rPr>
                <w:rFonts w:ascii="Arial" w:eastAsia="Times New Roman" w:hAnsi="Arial" w:cs="Arial"/>
                <w:color w:val="000000"/>
                <w:sz w:val="20"/>
                <w:szCs w:val="20"/>
              </w:rPr>
            </w:pPr>
            <w:r>
              <w:rPr>
                <w:rStyle w:val="Fuerte"/>
                <w:rFonts w:ascii="Arial" w:eastAsia="Times New Roman" w:hAnsi="Arial" w:cs="Arial"/>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0193CFE3" w14:textId="77777777" w:rsidR="006C3D33" w:rsidRDefault="006C3D33" w:rsidP="00DE6FD0">
            <w:pPr>
              <w:spacing w:before="120" w:after="120"/>
              <w:jc w:val="center"/>
              <w:rPr>
                <w:rFonts w:ascii="Arial" w:eastAsia="Times New Roman" w:hAnsi="Arial" w:cs="Arial"/>
                <w:color w:val="000000"/>
                <w:sz w:val="20"/>
                <w:szCs w:val="20"/>
              </w:rPr>
            </w:pPr>
            <w:r>
              <w:rPr>
                <w:rFonts w:ascii="Arial" w:eastAsia="Times New Roman" w:hAnsi="Arial" w:cs="Arial"/>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1E9AF97B"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 xml:space="preserve">Leemos </w:t>
            </w:r>
            <w:r>
              <w:rPr>
                <w:rStyle w:val="nfasis"/>
                <w:rFonts w:ascii="Arial" w:eastAsia="Times New Roman" w:hAnsi="Arial" w:cs="Arial"/>
                <w:color w:val="000000"/>
                <w:sz w:val="20"/>
                <w:szCs w:val="20"/>
              </w:rPr>
              <w:t>Los escoleros</w:t>
            </w:r>
            <w:r>
              <w:rPr>
                <w:rFonts w:ascii="Arial" w:eastAsia="Times New Roman" w:hAnsi="Arial" w:cs="Arial"/>
                <w:color w:val="000000"/>
                <w:sz w:val="20"/>
                <w:szCs w:val="20"/>
              </w:rPr>
              <w:t xml:space="preserve"> de Arguedas: comprensión literal e inferencial</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3A619823"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 xml:space="preserve">Lectura guiada del cuento </w:t>
            </w:r>
            <w:r>
              <w:rPr>
                <w:rStyle w:val="nfasis"/>
                <w:rFonts w:ascii="Arial" w:eastAsia="Times New Roman" w:hAnsi="Arial" w:cs="Arial"/>
                <w:color w:val="000000"/>
                <w:sz w:val="20"/>
                <w:szCs w:val="20"/>
              </w:rPr>
              <w:t>Los escoleros</w:t>
            </w:r>
            <w:r>
              <w:rPr>
                <w:rFonts w:ascii="Arial" w:eastAsia="Times New Roman" w:hAnsi="Arial" w:cs="Arial"/>
                <w:color w:val="000000"/>
                <w:sz w:val="20"/>
                <w:szCs w:val="20"/>
              </w:rPr>
              <w:t xml:space="preserve"> de J. M. Arguedas. Aplicación de estrategias de comprensión: subrayado, inferencia y deducción. Identificación de personajes, narrador, espacio, tiempo y conflicto. Trabajo en equipos: mapa de personajes </w:t>
            </w:r>
            <w:r>
              <w:rPr>
                <w:rFonts w:ascii="Arial" w:eastAsia="Times New Roman" w:hAnsi="Arial" w:cs="Arial"/>
                <w:color w:val="000000"/>
                <w:sz w:val="20"/>
                <w:szCs w:val="20"/>
              </w:rPr>
              <w:lastRenderedPageBreak/>
              <w:t xml:space="preserve">y valores andinos presentes en el texto. </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4D163B63"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lastRenderedPageBreak/>
              <w:t>C2</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68F11DD4"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 xml:space="preserve">Cuento </w:t>
            </w:r>
            <w:r>
              <w:rPr>
                <w:rStyle w:val="nfasis"/>
                <w:rFonts w:ascii="Arial" w:eastAsia="Times New Roman" w:hAnsi="Arial" w:cs="Arial"/>
                <w:color w:val="000000"/>
                <w:sz w:val="20"/>
                <w:szCs w:val="20"/>
              </w:rPr>
              <w:t>Los escoleros</w:t>
            </w:r>
            <w:r>
              <w:rPr>
                <w:rFonts w:ascii="Arial" w:eastAsia="Times New Roman" w:hAnsi="Arial" w:cs="Arial"/>
                <w:color w:val="000000"/>
                <w:sz w:val="20"/>
                <w:szCs w:val="20"/>
              </w:rPr>
              <w:t>, fichas de trabajo, diccionario</w:t>
            </w:r>
          </w:p>
        </w:tc>
      </w:tr>
      <w:tr w:rsidR="006C3D33" w14:paraId="4A93489B" w14:textId="77777777" w:rsidTr="00DE6FD0">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702720A" w14:textId="77777777" w:rsidR="006C3D33" w:rsidRDefault="006C3D33" w:rsidP="00DE6FD0">
            <w:pPr>
              <w:spacing w:before="120" w:after="120"/>
              <w:rPr>
                <w:rFonts w:ascii="Arial" w:eastAsia="Times New Roman" w:hAnsi="Arial" w:cs="Arial"/>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23DDB2FD" w14:textId="77777777" w:rsidR="006C3D33" w:rsidRDefault="006C3D33" w:rsidP="00DE6FD0">
            <w:pPr>
              <w:spacing w:before="120" w:after="120"/>
              <w:jc w:val="center"/>
              <w:rPr>
                <w:rFonts w:ascii="Arial" w:eastAsia="Times New Roman" w:hAnsi="Arial" w:cs="Arial"/>
                <w:color w:val="000000"/>
                <w:sz w:val="20"/>
                <w:szCs w:val="20"/>
              </w:rPr>
            </w:pPr>
            <w:r>
              <w:rPr>
                <w:rFonts w:ascii="Arial" w:eastAsia="Times New Roman" w:hAnsi="Arial" w:cs="Arial"/>
                <w:color w:val="000000"/>
                <w:sz w:val="20"/>
                <w:szCs w:val="20"/>
              </w:rPr>
              <w:t>6</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0B286716"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 xml:space="preserve">Analizamos críticamente </w:t>
            </w:r>
            <w:r>
              <w:rPr>
                <w:rStyle w:val="nfasis"/>
                <w:rFonts w:ascii="Arial" w:eastAsia="Times New Roman" w:hAnsi="Arial" w:cs="Arial"/>
                <w:color w:val="000000"/>
                <w:sz w:val="20"/>
                <w:szCs w:val="20"/>
              </w:rPr>
              <w:t>Los escoleros</w:t>
            </w:r>
            <w:r>
              <w:rPr>
                <w:rFonts w:ascii="Arial" w:eastAsia="Times New Roman" w:hAnsi="Arial" w:cs="Arial"/>
                <w:color w:val="000000"/>
                <w:sz w:val="20"/>
                <w:szCs w:val="20"/>
              </w:rPr>
              <w:t>: recursos literarios y lectura crítica</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28075BEF"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 xml:space="preserve">Identificación de metáforas, símiles e hipérboles en el texto. Reflexión crítica: ¿qué denuncia social hace Arguedas en el cuento? Relación con la realidad actual de la comunidad. Elaboración de análisis escrito (evidencia de aprendizaje N.° 2). </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3D5EA85B"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C2, C3</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736D7E4D"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Cuento, ficha de análisis literario, rúbrica</w:t>
            </w:r>
          </w:p>
        </w:tc>
      </w:tr>
      <w:tr w:rsidR="006C3D33" w14:paraId="123DEB53" w14:textId="77777777" w:rsidTr="00DE6FD0">
        <w:tc>
          <w:tcPr>
            <w:tcW w:w="0" w:type="auto"/>
            <w:vMerge w:val="restar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0F554D3C" w14:textId="77777777" w:rsidR="006C3D33" w:rsidRDefault="006C3D33" w:rsidP="00DE6FD0">
            <w:pPr>
              <w:spacing w:before="120" w:after="120"/>
              <w:jc w:val="center"/>
              <w:rPr>
                <w:rFonts w:ascii="Arial" w:eastAsia="Times New Roman" w:hAnsi="Arial" w:cs="Arial"/>
                <w:color w:val="000000"/>
                <w:sz w:val="20"/>
                <w:szCs w:val="20"/>
              </w:rPr>
            </w:pPr>
            <w:r>
              <w:rPr>
                <w:rStyle w:val="Fuerte"/>
                <w:rFonts w:ascii="Arial" w:eastAsia="Times New Roman" w:hAnsi="Arial" w:cs="Arial"/>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5680B1FD" w14:textId="77777777" w:rsidR="006C3D33" w:rsidRDefault="006C3D33" w:rsidP="00DE6FD0">
            <w:pPr>
              <w:spacing w:before="120" w:after="120"/>
              <w:jc w:val="center"/>
              <w:rPr>
                <w:rFonts w:ascii="Arial" w:eastAsia="Times New Roman" w:hAnsi="Arial" w:cs="Arial"/>
                <w:color w:val="000000"/>
                <w:sz w:val="20"/>
                <w:szCs w:val="20"/>
              </w:rPr>
            </w:pPr>
            <w:r>
              <w:rPr>
                <w:rFonts w:ascii="Arial" w:eastAsia="Times New Roman" w:hAnsi="Arial" w:cs="Arial"/>
                <w:color w:val="000000"/>
                <w:sz w:val="20"/>
                <w:szCs w:val="20"/>
              </w:rPr>
              <w:t>7</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223923C8"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Nos preparamos para el foro oral: derechos del adolescente y responsabilidad digital</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051E8694"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 xml:space="preserve">Revisión de los derechos del adolescente (Convención sobre los Derechos del Niño). Análisis de situaciones de vulneración de derechos en el entorno. Práctica de técnicas de argumentación oral: tesis, argumentos, evidencias. Uso de recursos paraverbales: entonación, volumen, pausas. Ensayo del foro en equipos. </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7F1D83D9"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C1</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2A5822DB"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Textos sobre derechos, ficha de argumentación, grabaciones de ejemplo</w:t>
            </w:r>
          </w:p>
        </w:tc>
      </w:tr>
      <w:tr w:rsidR="006C3D33" w14:paraId="0302DEE8" w14:textId="77777777" w:rsidTr="00DE6FD0">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C7998BB" w14:textId="77777777" w:rsidR="006C3D33" w:rsidRDefault="006C3D33" w:rsidP="00DE6FD0">
            <w:pPr>
              <w:spacing w:before="120" w:after="120"/>
              <w:rPr>
                <w:rFonts w:ascii="Arial" w:eastAsia="Times New Roman" w:hAnsi="Arial" w:cs="Arial"/>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0FE52603" w14:textId="77777777" w:rsidR="006C3D33" w:rsidRDefault="006C3D33" w:rsidP="00DE6FD0">
            <w:pPr>
              <w:spacing w:before="120" w:after="120"/>
              <w:jc w:val="center"/>
              <w:rPr>
                <w:rFonts w:ascii="Arial" w:eastAsia="Times New Roman" w:hAnsi="Arial" w:cs="Arial"/>
                <w:color w:val="000000"/>
                <w:sz w:val="20"/>
                <w:szCs w:val="20"/>
              </w:rPr>
            </w:pPr>
            <w:r>
              <w:rPr>
                <w:rFonts w:ascii="Arial" w:eastAsia="Times New Roman" w:hAnsi="Arial" w:cs="Arial"/>
                <w:color w:val="000000"/>
                <w:sz w:val="20"/>
                <w:szCs w:val="20"/>
              </w:rPr>
              <w:t>8</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64F0001A"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Realizamos el foro oral: «¿Cómo defender nuestros derechos en la era digital?»</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6640DC6E"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 xml:space="preserve">Realización del foro oral sobre derechos del adolescente y el impacto de las </w:t>
            </w:r>
            <w:r>
              <w:rPr>
                <w:rStyle w:val="nfasis"/>
                <w:rFonts w:ascii="Arial" w:eastAsia="Times New Roman" w:hAnsi="Arial" w:cs="Arial"/>
                <w:color w:val="000000"/>
                <w:sz w:val="20"/>
                <w:szCs w:val="20"/>
              </w:rPr>
              <w:t>fake news</w:t>
            </w:r>
            <w:r>
              <w:rPr>
                <w:rFonts w:ascii="Arial" w:eastAsia="Times New Roman" w:hAnsi="Arial" w:cs="Arial"/>
                <w:color w:val="000000"/>
                <w:sz w:val="20"/>
                <w:szCs w:val="20"/>
              </w:rPr>
              <w:t xml:space="preserve">. Moderación por turno rotativo. Coevaluación entre estudiantes. Retroalimentación de la docente. (Evidencia de aprendizaje N.° 1). </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615552E2"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C1</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215989A9"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Rúbrica de oralidad, sala de innovación (opcional)</w:t>
            </w:r>
          </w:p>
        </w:tc>
      </w:tr>
      <w:tr w:rsidR="006C3D33" w14:paraId="0904909A" w14:textId="77777777" w:rsidTr="00DE6FD0">
        <w:tc>
          <w:tcPr>
            <w:tcW w:w="0" w:type="auto"/>
            <w:vMerge w:val="restar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202E1AD6" w14:textId="77777777" w:rsidR="006C3D33" w:rsidRDefault="006C3D33" w:rsidP="00DE6FD0">
            <w:pPr>
              <w:spacing w:before="120" w:after="120"/>
              <w:jc w:val="center"/>
              <w:rPr>
                <w:rFonts w:ascii="Arial" w:eastAsia="Times New Roman" w:hAnsi="Arial" w:cs="Arial"/>
                <w:color w:val="000000"/>
                <w:sz w:val="20"/>
                <w:szCs w:val="20"/>
              </w:rPr>
            </w:pPr>
            <w:r>
              <w:rPr>
                <w:rStyle w:val="Fuerte"/>
                <w:rFonts w:ascii="Arial" w:eastAsia="Times New Roman" w:hAnsi="Arial" w:cs="Arial"/>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23C85232" w14:textId="77777777" w:rsidR="006C3D33" w:rsidRDefault="006C3D33" w:rsidP="00DE6FD0">
            <w:pPr>
              <w:spacing w:before="120" w:after="120"/>
              <w:jc w:val="center"/>
              <w:rPr>
                <w:rFonts w:ascii="Arial" w:eastAsia="Times New Roman" w:hAnsi="Arial" w:cs="Arial"/>
                <w:color w:val="000000"/>
                <w:sz w:val="20"/>
                <w:szCs w:val="20"/>
              </w:rPr>
            </w:pPr>
            <w:r>
              <w:rPr>
                <w:rFonts w:ascii="Arial" w:eastAsia="Times New Roman" w:hAnsi="Arial" w:cs="Arial"/>
                <w:color w:val="000000"/>
                <w:sz w:val="20"/>
                <w:szCs w:val="20"/>
              </w:rPr>
              <w:t>9</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57061976" w14:textId="77777777" w:rsidR="006C3D33" w:rsidRDefault="006C3D33" w:rsidP="00DE6FD0">
            <w:pPr>
              <w:spacing w:before="120" w:after="120"/>
              <w:rPr>
                <w:rFonts w:ascii="Arial" w:eastAsia="Times New Roman" w:hAnsi="Arial" w:cs="Arial"/>
                <w:color w:val="000000"/>
                <w:sz w:val="20"/>
                <w:szCs w:val="20"/>
              </w:rPr>
            </w:pPr>
            <w:r>
              <w:rPr>
                <w:rStyle w:val="Fuerte"/>
                <w:rFonts w:ascii="Arial" w:eastAsia="Times New Roman" w:hAnsi="Arial" w:cs="Arial"/>
                <w:color w:val="000000"/>
                <w:sz w:val="20"/>
                <w:szCs w:val="20"/>
              </w:rPr>
              <w:t>Educación Financiera:</w:t>
            </w:r>
            <w:r>
              <w:rPr>
                <w:rFonts w:ascii="Arial" w:eastAsia="Times New Roman" w:hAnsi="Arial" w:cs="Arial"/>
                <w:color w:val="000000"/>
                <w:sz w:val="20"/>
                <w:szCs w:val="20"/>
              </w:rPr>
              <w:t xml:space="preserve"> Leemos y reflexionamos </w:t>
            </w:r>
            <w:r>
              <w:rPr>
                <w:rFonts w:ascii="Arial" w:eastAsia="Times New Roman" w:hAnsi="Arial" w:cs="Arial"/>
                <w:color w:val="000000"/>
                <w:sz w:val="20"/>
                <w:szCs w:val="20"/>
              </w:rPr>
              <w:lastRenderedPageBreak/>
              <w:t>sobre el ahorro y el dinero en nuestra familia</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200BA0C8"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lastRenderedPageBreak/>
              <w:t xml:space="preserve">Lectura de texto informativo sobre finanzas personales: </w:t>
            </w:r>
            <w:r>
              <w:rPr>
                <w:rFonts w:ascii="Arial" w:eastAsia="Times New Roman" w:hAnsi="Arial" w:cs="Arial"/>
                <w:color w:val="000000"/>
                <w:sz w:val="20"/>
                <w:szCs w:val="20"/>
              </w:rPr>
              <w:lastRenderedPageBreak/>
              <w:t xml:space="preserve">¿Qué es el ahorro? ¿Cómo hacer un presupuesto familiar? Análisis de casos cercanos al contexto de Carabayllo (familias emprendedoras). Identificación de vocabulario especializado. Reflexión: ¿Por qué es importante manejar el dinero con responsabilidad? Relación con la competencia lectora y la verificación de fuentes financieras confiables. </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7923D51F"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lastRenderedPageBreak/>
              <w:t>C2, C3</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6EB3F680"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 xml:space="preserve">Texto informativo sobre finanzas, </w:t>
            </w:r>
            <w:r>
              <w:rPr>
                <w:rFonts w:ascii="Arial" w:eastAsia="Times New Roman" w:hAnsi="Arial" w:cs="Arial"/>
                <w:color w:val="000000"/>
                <w:sz w:val="20"/>
                <w:szCs w:val="20"/>
              </w:rPr>
              <w:lastRenderedPageBreak/>
              <w:t>ficha de lectura, pizarra</w:t>
            </w:r>
          </w:p>
        </w:tc>
      </w:tr>
      <w:tr w:rsidR="006C3D33" w14:paraId="67020432" w14:textId="77777777" w:rsidTr="00DE6FD0">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F2C206A" w14:textId="77777777" w:rsidR="006C3D33" w:rsidRDefault="006C3D33" w:rsidP="00DE6FD0">
            <w:pPr>
              <w:spacing w:before="120" w:after="120"/>
              <w:rPr>
                <w:rFonts w:ascii="Arial" w:eastAsia="Times New Roman" w:hAnsi="Arial" w:cs="Arial"/>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2AE44C64" w14:textId="77777777" w:rsidR="006C3D33" w:rsidRDefault="006C3D33" w:rsidP="00DE6FD0">
            <w:pPr>
              <w:spacing w:before="120" w:after="120"/>
              <w:jc w:val="center"/>
              <w:rPr>
                <w:rFonts w:ascii="Arial" w:eastAsia="Times New Roman" w:hAnsi="Arial" w:cs="Arial"/>
                <w:color w:val="000000"/>
                <w:sz w:val="20"/>
                <w:szCs w:val="20"/>
              </w:rPr>
            </w:pPr>
            <w:r>
              <w:rPr>
                <w:rFonts w:ascii="Arial" w:eastAsia="Times New Roman" w:hAnsi="Arial" w:cs="Arial"/>
                <w:color w:val="000000"/>
                <w:sz w:val="20"/>
                <w:szCs w:val="20"/>
              </w:rPr>
              <w:t>10</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13534F8E" w14:textId="77777777" w:rsidR="006C3D33" w:rsidRDefault="006C3D33" w:rsidP="00DE6FD0">
            <w:pPr>
              <w:spacing w:before="120" w:after="120"/>
              <w:rPr>
                <w:rFonts w:ascii="Arial" w:eastAsia="Times New Roman" w:hAnsi="Arial" w:cs="Arial"/>
                <w:color w:val="000000"/>
                <w:sz w:val="20"/>
                <w:szCs w:val="20"/>
              </w:rPr>
            </w:pPr>
            <w:r>
              <w:rPr>
                <w:rStyle w:val="Fuerte"/>
                <w:rFonts w:ascii="Arial" w:eastAsia="Times New Roman" w:hAnsi="Arial" w:cs="Arial"/>
                <w:color w:val="000000"/>
                <w:sz w:val="20"/>
                <w:szCs w:val="20"/>
              </w:rPr>
              <w:t>Educación Financiera:</w:t>
            </w:r>
            <w:r>
              <w:rPr>
                <w:rFonts w:ascii="Arial" w:eastAsia="Times New Roman" w:hAnsi="Arial" w:cs="Arial"/>
                <w:color w:val="000000"/>
                <w:sz w:val="20"/>
                <w:szCs w:val="20"/>
              </w:rPr>
              <w:t xml:space="preserve"> Escribimos para argumentar: «El ahorro como herramienta de bienestar»</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7E1FA90A"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 xml:space="preserve">Planificación y escritura de texto argumentativo sobre la importancia del ahorro y el uso responsable del dinero. Estructura: tesis, dos argumentos con ejemplos del contexto familiar/comunitario y conclusión. Aplicación de conectores de causa, consecuencia y evidencia. Revisión ortográfica: mayúsculas, tildes y puntuación. (Evidencia de aprendizaje N.° 4). </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1FA4D627"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C3</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11B850D7"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Ficha de planificación, rúbrica de escritura, diccionario</w:t>
            </w:r>
          </w:p>
        </w:tc>
      </w:tr>
      <w:tr w:rsidR="006C3D33" w14:paraId="494779C9" w14:textId="77777777" w:rsidTr="00DE6FD0">
        <w:tc>
          <w:tcPr>
            <w:tcW w:w="0" w:type="auto"/>
            <w:vMerge w:val="restar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5367E5ED" w14:textId="77777777" w:rsidR="006C3D33" w:rsidRDefault="006C3D33" w:rsidP="00DE6FD0">
            <w:pPr>
              <w:spacing w:before="120" w:after="120"/>
              <w:jc w:val="center"/>
              <w:rPr>
                <w:rFonts w:ascii="Arial" w:eastAsia="Times New Roman" w:hAnsi="Arial" w:cs="Arial"/>
                <w:color w:val="000000"/>
                <w:sz w:val="20"/>
                <w:szCs w:val="20"/>
              </w:rPr>
            </w:pPr>
            <w:r>
              <w:rPr>
                <w:rStyle w:val="Fuerte"/>
                <w:rFonts w:ascii="Arial" w:eastAsia="Times New Roman" w:hAnsi="Arial" w:cs="Arial"/>
                <w:color w:val="000000"/>
                <w:sz w:val="20"/>
                <w:szCs w:val="20"/>
              </w:rPr>
              <w:t>6</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53ECA74A" w14:textId="77777777" w:rsidR="006C3D33" w:rsidRDefault="006C3D33" w:rsidP="00DE6FD0">
            <w:pPr>
              <w:spacing w:before="120" w:after="120"/>
              <w:jc w:val="center"/>
              <w:rPr>
                <w:rFonts w:ascii="Arial" w:eastAsia="Times New Roman" w:hAnsi="Arial" w:cs="Arial"/>
                <w:color w:val="000000"/>
                <w:sz w:val="20"/>
                <w:szCs w:val="20"/>
              </w:rPr>
            </w:pPr>
            <w:r>
              <w:rPr>
                <w:rFonts w:ascii="Arial" w:eastAsia="Times New Roman" w:hAnsi="Arial" w:cs="Arial"/>
                <w:color w:val="000000"/>
                <w:sz w:val="20"/>
                <w:szCs w:val="20"/>
              </w:rPr>
              <w:t>11</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38DA94D4"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Planificamos nuestro cuento inspirado en Arguedas: estructura narrativa y narrador</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348C65C7"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 xml:space="preserve">Revisión de la estructura del cuento literario: situación inicial, nudo, desenlace. Tipos de narrador (omnisciente, en primera persona, testigo). Técnicas para crear personajes con raíces culturales peruanas. </w:t>
            </w:r>
            <w:r>
              <w:rPr>
                <w:rFonts w:ascii="Arial" w:eastAsia="Times New Roman" w:hAnsi="Arial" w:cs="Arial"/>
                <w:color w:val="000000"/>
                <w:sz w:val="20"/>
                <w:szCs w:val="20"/>
              </w:rPr>
              <w:lastRenderedPageBreak/>
              <w:t xml:space="preserve">Planificación del cuento para el Concurso Nacional: lluvia de ideas, mapa de personajes y esquema narrativo. </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09295831"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lastRenderedPageBreak/>
              <w:t>C3</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1228FB90"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Ficha de planificación narrativa, ejemplos de cuentos de Arguedas</w:t>
            </w:r>
          </w:p>
        </w:tc>
      </w:tr>
      <w:tr w:rsidR="006C3D33" w14:paraId="523190A9" w14:textId="77777777" w:rsidTr="00DE6FD0">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617EFE1" w14:textId="77777777" w:rsidR="006C3D33" w:rsidRDefault="006C3D33" w:rsidP="00DE6FD0">
            <w:pPr>
              <w:spacing w:before="120" w:after="120"/>
              <w:rPr>
                <w:rFonts w:ascii="Arial" w:eastAsia="Times New Roman" w:hAnsi="Arial" w:cs="Arial"/>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6F5A7F19" w14:textId="77777777" w:rsidR="006C3D33" w:rsidRDefault="006C3D33" w:rsidP="00DE6FD0">
            <w:pPr>
              <w:spacing w:before="120" w:after="120"/>
              <w:jc w:val="center"/>
              <w:rPr>
                <w:rFonts w:ascii="Arial" w:eastAsia="Times New Roman" w:hAnsi="Arial" w:cs="Arial"/>
                <w:color w:val="000000"/>
                <w:sz w:val="20"/>
                <w:szCs w:val="20"/>
              </w:rPr>
            </w:pPr>
            <w:r>
              <w:rPr>
                <w:rFonts w:ascii="Arial" w:eastAsia="Times New Roman" w:hAnsi="Arial" w:cs="Arial"/>
                <w:color w:val="000000"/>
                <w:sz w:val="20"/>
                <w:szCs w:val="20"/>
              </w:rPr>
              <w:t>12</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7DCAE5A7"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Escribimos el primer borrador de nuestro cuento: diálogos, descripción y recursos literarios</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6BD9365F"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 xml:space="preserve">Redacción del primer borrador del cuento literario. Uso de diálogos para caracterizar personajes. Incorporación de recursos literarios: metáfora, símil, hipérbole, descripción. Representación de valores andinos y problemáticas sociales. Revisión entre pares con guía de cotejo. </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0707BA59"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C3</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4E84A818"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Ficha de escritura, lista de cotejo, rúbrica de producción</w:t>
            </w:r>
          </w:p>
        </w:tc>
      </w:tr>
      <w:tr w:rsidR="006C3D33" w14:paraId="0A61A075" w14:textId="77777777" w:rsidTr="00DE6FD0">
        <w:tc>
          <w:tcPr>
            <w:tcW w:w="0" w:type="auto"/>
            <w:vMerge w:val="restar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52878B78" w14:textId="77777777" w:rsidR="006C3D33" w:rsidRDefault="006C3D33" w:rsidP="00DE6FD0">
            <w:pPr>
              <w:spacing w:before="120" w:after="120"/>
              <w:jc w:val="center"/>
              <w:rPr>
                <w:rFonts w:ascii="Arial" w:eastAsia="Times New Roman" w:hAnsi="Arial" w:cs="Arial"/>
                <w:color w:val="000000"/>
                <w:sz w:val="20"/>
                <w:szCs w:val="20"/>
              </w:rPr>
            </w:pPr>
            <w:r>
              <w:rPr>
                <w:rStyle w:val="Fuerte"/>
                <w:rFonts w:ascii="Arial" w:eastAsia="Times New Roman" w:hAnsi="Arial" w:cs="Arial"/>
                <w:color w:val="000000"/>
                <w:sz w:val="20"/>
                <w:szCs w:val="20"/>
              </w:rPr>
              <w:t>7</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34FE5FE6" w14:textId="77777777" w:rsidR="006C3D33" w:rsidRDefault="006C3D33" w:rsidP="00DE6FD0">
            <w:pPr>
              <w:spacing w:before="120" w:after="120"/>
              <w:jc w:val="center"/>
              <w:rPr>
                <w:rFonts w:ascii="Arial" w:eastAsia="Times New Roman" w:hAnsi="Arial" w:cs="Arial"/>
                <w:color w:val="000000"/>
                <w:sz w:val="20"/>
                <w:szCs w:val="20"/>
              </w:rPr>
            </w:pPr>
            <w:r>
              <w:rPr>
                <w:rFonts w:ascii="Arial" w:eastAsia="Times New Roman" w:hAnsi="Arial" w:cs="Arial"/>
                <w:color w:val="000000"/>
                <w:sz w:val="20"/>
                <w:szCs w:val="20"/>
              </w:rPr>
              <w:t>13</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1DB1C436"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Revisamos y mejoramos nuestro cuento: coherencia, cohesión y ortografía</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47C1144C"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 xml:space="preserve">Revisión del borrador: coherencia y cohesión (conectores, referentes, progresión temática). Corrección ortográfica: mayúsculas, tildes diacríticas, signos de puntuación. Reescritura y mejora del texto. Coevaluación con rúbrica. Retroalimentación docente. </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553488CA"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C3, Gestiona aprendizaje</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5B709DC6"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Rúbrica de escritura, ficha de revisión, diccionario</w:t>
            </w:r>
          </w:p>
        </w:tc>
      </w:tr>
      <w:tr w:rsidR="006C3D33" w14:paraId="70F3187E" w14:textId="77777777" w:rsidTr="00DE6FD0">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E554EB7" w14:textId="77777777" w:rsidR="006C3D33" w:rsidRDefault="006C3D33" w:rsidP="00DE6FD0">
            <w:pPr>
              <w:spacing w:before="120" w:after="120"/>
              <w:rPr>
                <w:rFonts w:ascii="Arial" w:eastAsia="Times New Roman" w:hAnsi="Arial" w:cs="Arial"/>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09B9B4C0" w14:textId="77777777" w:rsidR="006C3D33" w:rsidRDefault="006C3D33" w:rsidP="00DE6FD0">
            <w:pPr>
              <w:spacing w:before="120" w:after="120"/>
              <w:jc w:val="center"/>
              <w:rPr>
                <w:rFonts w:ascii="Arial" w:eastAsia="Times New Roman" w:hAnsi="Arial" w:cs="Arial"/>
                <w:color w:val="000000"/>
                <w:sz w:val="20"/>
                <w:szCs w:val="20"/>
              </w:rPr>
            </w:pPr>
            <w:r>
              <w:rPr>
                <w:rFonts w:ascii="Arial" w:eastAsia="Times New Roman" w:hAnsi="Arial" w:cs="Arial"/>
                <w:color w:val="000000"/>
                <w:sz w:val="20"/>
                <w:szCs w:val="20"/>
              </w:rPr>
              <w:t>14</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3457DD4D"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Compartimos nuestras voces: lectura en voz alta y cierre de unidad</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29D1AB9D"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 xml:space="preserve">Lectura en voz alta de fragmentos de los cuentos elaborados (expresión literaria). Reflexión colectiva sobre los aprendizajes de la unidad. Autoevaluación individual. Presentación de la versión final del cuento para el Concurso Nacional </w:t>
            </w:r>
            <w:r>
              <w:rPr>
                <w:rFonts w:ascii="Arial" w:eastAsia="Times New Roman" w:hAnsi="Arial" w:cs="Arial"/>
                <w:color w:val="000000"/>
                <w:sz w:val="20"/>
                <w:szCs w:val="20"/>
              </w:rPr>
              <w:lastRenderedPageBreak/>
              <w:t xml:space="preserve">José María Arguedas. Metacognición: ¿Qué aprendí? ¿Cómo lo aprendí? ¿Para qué me sirve? </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6BB17B4D"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lastRenderedPageBreak/>
              <w:t>C1, C3, Gestiona aprendizaje</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12D42DF0"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Cuentos producidos, ficha de autoevaluación, rúbrica final</w:t>
            </w:r>
          </w:p>
        </w:tc>
      </w:tr>
    </w:tbl>
    <w:p w14:paraId="1FE85166" w14:textId="1A3E395D" w:rsidR="006C3D33" w:rsidRDefault="006C3D33" w:rsidP="006C3D33">
      <w:pPr>
        <w:pStyle w:val="Prrafodelista"/>
        <w:numPr>
          <w:ilvl w:val="0"/>
          <w:numId w:val="1"/>
        </w:numPr>
        <w:rPr>
          <w:b/>
          <w:bCs/>
        </w:rPr>
      </w:pPr>
      <w:r>
        <w:rPr>
          <w:b/>
          <w:bCs/>
        </w:rPr>
        <w:t>MATERIALES Y RECURSOS</w:t>
      </w:r>
    </w:p>
    <w:p w14:paraId="12A97732" w14:textId="77777777" w:rsidR="006C3D33" w:rsidRDefault="006C3D33" w:rsidP="006C3D33">
      <w:pPr>
        <w:rPr>
          <w:b/>
          <w:bCs/>
        </w:rPr>
      </w:pPr>
    </w:p>
    <w:p w14:paraId="168548DA" w14:textId="77777777" w:rsidR="006C3D33" w:rsidRDefault="006C3D33" w:rsidP="006C3D33">
      <w:pPr>
        <w:rPr>
          <w:b/>
          <w:bCs/>
        </w:rPr>
      </w:pPr>
    </w:p>
    <w:tbl>
      <w:tblPr>
        <w:tblW w:w="5000" w:type="pct"/>
        <w:tblCellMar>
          <w:top w:w="15" w:type="dxa"/>
          <w:left w:w="15" w:type="dxa"/>
          <w:bottom w:w="15" w:type="dxa"/>
          <w:right w:w="15" w:type="dxa"/>
        </w:tblCellMar>
        <w:tblLook w:val="04A0" w:firstRow="1" w:lastRow="0" w:firstColumn="1" w:lastColumn="0" w:noHBand="0" w:noVBand="1"/>
      </w:tblPr>
      <w:tblGrid>
        <w:gridCol w:w="4244"/>
        <w:gridCol w:w="4244"/>
      </w:tblGrid>
      <w:tr w:rsidR="006C3D33" w14:paraId="05542047" w14:textId="77777777" w:rsidTr="00DE6FD0">
        <w:tc>
          <w:tcPr>
            <w:tcW w:w="2500" w:type="pct"/>
            <w:tcBorders>
              <w:top w:val="single" w:sz="6" w:space="0" w:color="000000"/>
              <w:left w:val="single" w:sz="6" w:space="0" w:color="000000"/>
              <w:bottom w:val="single" w:sz="6" w:space="0" w:color="000000"/>
              <w:right w:val="single" w:sz="6" w:space="0" w:color="000000"/>
            </w:tcBorders>
            <w:shd w:val="clear" w:color="auto" w:fill="FFFFFF"/>
            <w:tcMar>
              <w:top w:w="60" w:type="dxa"/>
              <w:left w:w="90" w:type="dxa"/>
              <w:bottom w:w="60" w:type="dxa"/>
              <w:right w:w="90" w:type="dxa"/>
            </w:tcMar>
            <w:vAlign w:val="center"/>
            <w:hideMark/>
          </w:tcPr>
          <w:p w14:paraId="4817E504" w14:textId="77777777" w:rsidR="006C3D33" w:rsidRDefault="006C3D33" w:rsidP="00DE6FD0">
            <w:pPr>
              <w:spacing w:before="120" w:after="120"/>
              <w:jc w:val="center"/>
              <w:rPr>
                <w:rFonts w:ascii="Arial" w:eastAsia="Times New Roman" w:hAnsi="Arial" w:cs="Arial"/>
                <w:b/>
                <w:bCs/>
                <w:color w:val="000000"/>
                <w:sz w:val="20"/>
                <w:szCs w:val="20"/>
              </w:rPr>
            </w:pPr>
            <w:r>
              <w:rPr>
                <w:rFonts w:ascii="Arial" w:eastAsia="Times New Roman" w:hAnsi="Arial" w:cs="Arial"/>
                <w:b/>
                <w:bCs/>
                <w:color w:val="000000"/>
                <w:sz w:val="20"/>
                <w:szCs w:val="20"/>
              </w:rPr>
              <w:t>Para la estudiante</w:t>
            </w:r>
          </w:p>
        </w:tc>
        <w:tc>
          <w:tcPr>
            <w:tcW w:w="2500" w:type="pct"/>
            <w:tcBorders>
              <w:top w:val="single" w:sz="6" w:space="0" w:color="000000"/>
              <w:left w:val="single" w:sz="6" w:space="0" w:color="000000"/>
              <w:bottom w:val="single" w:sz="6" w:space="0" w:color="000000"/>
              <w:right w:val="single" w:sz="6" w:space="0" w:color="000000"/>
            </w:tcBorders>
            <w:shd w:val="clear" w:color="auto" w:fill="FFFFFF"/>
            <w:tcMar>
              <w:top w:w="60" w:type="dxa"/>
              <w:left w:w="90" w:type="dxa"/>
              <w:bottom w:w="60" w:type="dxa"/>
              <w:right w:w="90" w:type="dxa"/>
            </w:tcMar>
            <w:vAlign w:val="center"/>
            <w:hideMark/>
          </w:tcPr>
          <w:p w14:paraId="57B99348" w14:textId="77777777" w:rsidR="006C3D33" w:rsidRDefault="006C3D33" w:rsidP="00DE6FD0">
            <w:pPr>
              <w:spacing w:before="120" w:after="120"/>
              <w:jc w:val="center"/>
              <w:rPr>
                <w:rFonts w:ascii="Arial" w:eastAsia="Times New Roman" w:hAnsi="Arial" w:cs="Arial"/>
                <w:b/>
                <w:bCs/>
                <w:color w:val="000000"/>
                <w:sz w:val="20"/>
                <w:szCs w:val="20"/>
              </w:rPr>
            </w:pPr>
            <w:r>
              <w:rPr>
                <w:rFonts w:ascii="Arial" w:eastAsia="Times New Roman" w:hAnsi="Arial" w:cs="Arial"/>
                <w:b/>
                <w:bCs/>
                <w:color w:val="000000"/>
                <w:sz w:val="20"/>
                <w:szCs w:val="20"/>
              </w:rPr>
              <w:t>Para la docente</w:t>
            </w:r>
          </w:p>
        </w:tc>
      </w:tr>
      <w:tr w:rsidR="006C3D33" w14:paraId="463EA42B" w14:textId="77777777" w:rsidTr="00DE6FD0">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07670595"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 xml:space="preserve">• Texto escolar de Comunicación </w:t>
            </w:r>
            <w:proofErr w:type="gramStart"/>
            <w:r>
              <w:rPr>
                <w:rFonts w:ascii="Arial" w:eastAsia="Times New Roman" w:hAnsi="Arial" w:cs="Arial"/>
                <w:color w:val="000000"/>
                <w:sz w:val="20"/>
                <w:szCs w:val="20"/>
              </w:rPr>
              <w:t>2.°</w:t>
            </w:r>
            <w:proofErr w:type="gramEnd"/>
            <w:r>
              <w:rPr>
                <w:rFonts w:ascii="Arial" w:eastAsia="Times New Roman" w:hAnsi="Arial" w:cs="Arial"/>
                <w:color w:val="000000"/>
                <w:sz w:val="20"/>
                <w:szCs w:val="20"/>
              </w:rPr>
              <w:t xml:space="preserve"> (MINEDU, 2025) — Unidad 1</w:t>
            </w:r>
            <w:r>
              <w:rPr>
                <w:rFonts w:ascii="Arial" w:eastAsia="Times New Roman" w:hAnsi="Arial" w:cs="Arial"/>
                <w:color w:val="000000"/>
                <w:sz w:val="20"/>
                <w:szCs w:val="20"/>
              </w:rPr>
              <w:br/>
              <w:t xml:space="preserve">• Cuento </w:t>
            </w:r>
            <w:r>
              <w:rPr>
                <w:rStyle w:val="nfasis"/>
                <w:rFonts w:ascii="Arial" w:eastAsia="Times New Roman" w:hAnsi="Arial" w:cs="Arial"/>
                <w:color w:val="000000"/>
                <w:sz w:val="20"/>
                <w:szCs w:val="20"/>
              </w:rPr>
              <w:t>Los escoleros</w:t>
            </w:r>
            <w:r>
              <w:rPr>
                <w:rFonts w:ascii="Arial" w:eastAsia="Times New Roman" w:hAnsi="Arial" w:cs="Arial"/>
                <w:color w:val="000000"/>
                <w:sz w:val="20"/>
                <w:szCs w:val="20"/>
              </w:rPr>
              <w:t xml:space="preserve"> de José María Arguedas (biblioteca escolar)</w:t>
            </w:r>
            <w:r>
              <w:rPr>
                <w:rFonts w:ascii="Arial" w:eastAsia="Times New Roman" w:hAnsi="Arial" w:cs="Arial"/>
                <w:color w:val="000000"/>
                <w:sz w:val="20"/>
                <w:szCs w:val="20"/>
              </w:rPr>
              <w:br/>
              <w:t>• Cuaderno de trabajo y fichas de lectura / producción</w:t>
            </w:r>
            <w:r>
              <w:rPr>
                <w:rFonts w:ascii="Arial" w:eastAsia="Times New Roman" w:hAnsi="Arial" w:cs="Arial"/>
                <w:color w:val="000000"/>
                <w:sz w:val="20"/>
                <w:szCs w:val="20"/>
              </w:rPr>
              <w:br/>
              <w:t>• Diccionario de la lengua española (físico o digital)</w:t>
            </w:r>
            <w:r>
              <w:rPr>
                <w:rFonts w:ascii="Arial" w:eastAsia="Times New Roman" w:hAnsi="Arial" w:cs="Arial"/>
                <w:color w:val="000000"/>
                <w:sz w:val="20"/>
                <w:szCs w:val="20"/>
              </w:rPr>
              <w:br/>
              <w:t>• Dispositivos con acceso a internet (sala de innovación)</w:t>
            </w:r>
            <w:r>
              <w:rPr>
                <w:rFonts w:ascii="Arial" w:eastAsia="Times New Roman" w:hAnsi="Arial" w:cs="Arial"/>
                <w:color w:val="000000"/>
                <w:sz w:val="20"/>
                <w:szCs w:val="20"/>
              </w:rPr>
              <w:br/>
              <w:t>• Plataformas: Canva, YouTube, blog escolar</w:t>
            </w:r>
            <w:r>
              <w:rPr>
                <w:rFonts w:ascii="Arial" w:eastAsia="Times New Roman" w:hAnsi="Arial" w:cs="Arial"/>
                <w:color w:val="000000"/>
                <w:sz w:val="20"/>
                <w:szCs w:val="20"/>
              </w:rPr>
              <w:br/>
              <w:t>• Periódicos, revistas y textos de la biblioteca escolar</w:t>
            </w:r>
            <w:r>
              <w:rPr>
                <w:rFonts w:ascii="Arial" w:eastAsia="Times New Roman" w:hAnsi="Arial" w:cs="Arial"/>
                <w:color w:val="000000"/>
                <w:sz w:val="20"/>
                <w:szCs w:val="20"/>
              </w:rPr>
              <w:br/>
              <w:t xml:space="preserve">• Materiales de escritorio (cartulinas, papelógrafos, colores) </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164DEB0A"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 Currículo Nacional de Educación Básica (MINEDU, 2016/2017)</w:t>
            </w:r>
            <w:r>
              <w:rPr>
                <w:rFonts w:ascii="Arial" w:eastAsia="Times New Roman" w:hAnsi="Arial" w:cs="Arial"/>
                <w:color w:val="000000"/>
                <w:sz w:val="20"/>
                <w:szCs w:val="20"/>
              </w:rPr>
              <w:br/>
              <w:t>• Programa Curricular de Educación Secundaria (MINEDU)</w:t>
            </w:r>
            <w:r>
              <w:rPr>
                <w:rFonts w:ascii="Arial" w:eastAsia="Times New Roman" w:hAnsi="Arial" w:cs="Arial"/>
                <w:color w:val="000000"/>
                <w:sz w:val="20"/>
                <w:szCs w:val="20"/>
              </w:rPr>
              <w:br/>
              <w:t xml:space="preserve">• Texto escolar de Comunicación </w:t>
            </w:r>
            <w:proofErr w:type="gramStart"/>
            <w:r>
              <w:rPr>
                <w:rFonts w:ascii="Arial" w:eastAsia="Times New Roman" w:hAnsi="Arial" w:cs="Arial"/>
                <w:color w:val="000000"/>
                <w:sz w:val="20"/>
                <w:szCs w:val="20"/>
              </w:rPr>
              <w:t>2.°</w:t>
            </w:r>
            <w:proofErr w:type="gramEnd"/>
            <w:r>
              <w:rPr>
                <w:rFonts w:ascii="Arial" w:eastAsia="Times New Roman" w:hAnsi="Arial" w:cs="Arial"/>
                <w:color w:val="000000"/>
                <w:sz w:val="20"/>
                <w:szCs w:val="20"/>
              </w:rPr>
              <w:t xml:space="preserve"> (MINEDU, 2025)</w:t>
            </w:r>
            <w:r>
              <w:rPr>
                <w:rFonts w:ascii="Arial" w:eastAsia="Times New Roman" w:hAnsi="Arial" w:cs="Arial"/>
                <w:color w:val="000000"/>
                <w:sz w:val="20"/>
                <w:szCs w:val="20"/>
              </w:rPr>
              <w:br/>
              <w:t>• Rúbricas, listas de cotejo y anecdotarios</w:t>
            </w:r>
            <w:r>
              <w:rPr>
                <w:rFonts w:ascii="Arial" w:eastAsia="Times New Roman" w:hAnsi="Arial" w:cs="Arial"/>
                <w:color w:val="000000"/>
                <w:sz w:val="20"/>
                <w:szCs w:val="20"/>
              </w:rPr>
              <w:br/>
              <w:t>• Bases del Concurso Nacional de Cuento «José María Arguedas» (MINEDU)</w:t>
            </w:r>
            <w:r>
              <w:rPr>
                <w:rFonts w:ascii="Arial" w:eastAsia="Times New Roman" w:hAnsi="Arial" w:cs="Arial"/>
                <w:color w:val="000000"/>
                <w:sz w:val="20"/>
                <w:szCs w:val="20"/>
              </w:rPr>
              <w:br/>
              <w:t>• Plataforma PerúEduca y recursos digitales del MINEDU</w:t>
            </w:r>
            <w:r>
              <w:rPr>
                <w:rFonts w:ascii="Arial" w:eastAsia="Times New Roman" w:hAnsi="Arial" w:cs="Arial"/>
                <w:color w:val="000000"/>
                <w:sz w:val="20"/>
                <w:szCs w:val="20"/>
              </w:rPr>
              <w:br/>
              <w:t>• Proyector / TV / equipo de audio — aula de innovación</w:t>
            </w:r>
            <w:r>
              <w:rPr>
                <w:rFonts w:ascii="Arial" w:eastAsia="Times New Roman" w:hAnsi="Arial" w:cs="Arial"/>
                <w:color w:val="000000"/>
                <w:sz w:val="20"/>
                <w:szCs w:val="20"/>
              </w:rPr>
              <w:br/>
              <w:t xml:space="preserve">• Textos sobre educación financiera y ahorro (fuentes confiables del MINEDU / SBS) </w:t>
            </w:r>
          </w:p>
        </w:tc>
      </w:tr>
    </w:tbl>
    <w:p w14:paraId="0451DB6D" w14:textId="77777777" w:rsidR="006C3D33" w:rsidRDefault="006C3D33" w:rsidP="006C3D33">
      <w:pPr>
        <w:rPr>
          <w:b/>
          <w:bCs/>
        </w:rPr>
      </w:pPr>
    </w:p>
    <w:p w14:paraId="43B4F9A5" w14:textId="0BFAEC06" w:rsidR="006C3D33" w:rsidRDefault="006C3D33" w:rsidP="006C3D33">
      <w:pPr>
        <w:pStyle w:val="Prrafodelista"/>
        <w:numPr>
          <w:ilvl w:val="0"/>
          <w:numId w:val="1"/>
        </w:numPr>
        <w:rPr>
          <w:b/>
          <w:bCs/>
        </w:rPr>
      </w:pPr>
      <w:r>
        <w:rPr>
          <w:b/>
          <w:bCs/>
        </w:rPr>
        <w:t>EVALUACION</w:t>
      </w:r>
    </w:p>
    <w:p w14:paraId="3178EF48" w14:textId="77777777" w:rsidR="006C3D33" w:rsidRDefault="006C3D33" w:rsidP="006C3D33">
      <w:pPr>
        <w:rPr>
          <w:b/>
          <w:bCs/>
        </w:rPr>
      </w:pPr>
    </w:p>
    <w:tbl>
      <w:tblPr>
        <w:tblW w:w="5000" w:type="pct"/>
        <w:tblCellMar>
          <w:top w:w="15" w:type="dxa"/>
          <w:left w:w="15" w:type="dxa"/>
          <w:bottom w:w="15" w:type="dxa"/>
          <w:right w:w="15" w:type="dxa"/>
        </w:tblCellMar>
        <w:tblLook w:val="04A0" w:firstRow="1" w:lastRow="0" w:firstColumn="1" w:lastColumn="0" w:noHBand="0" w:noVBand="1"/>
      </w:tblPr>
      <w:tblGrid>
        <w:gridCol w:w="1314"/>
        <w:gridCol w:w="4321"/>
        <w:gridCol w:w="2853"/>
      </w:tblGrid>
      <w:tr w:rsidR="006C3D33" w14:paraId="040E70C9" w14:textId="77777777" w:rsidTr="00DE6FD0">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90" w:type="dxa"/>
              <w:bottom w:w="60" w:type="dxa"/>
              <w:right w:w="90" w:type="dxa"/>
            </w:tcMar>
            <w:vAlign w:val="center"/>
            <w:hideMark/>
          </w:tcPr>
          <w:p w14:paraId="735483B0" w14:textId="77777777" w:rsidR="006C3D33" w:rsidRDefault="006C3D33" w:rsidP="00DE6FD0">
            <w:pPr>
              <w:spacing w:before="120" w:after="120"/>
              <w:jc w:val="center"/>
              <w:rPr>
                <w:rFonts w:ascii="Arial" w:eastAsia="Times New Roman" w:hAnsi="Arial" w:cs="Arial"/>
                <w:b/>
                <w:bCs/>
                <w:color w:val="000000"/>
                <w:sz w:val="20"/>
                <w:szCs w:val="20"/>
              </w:rPr>
            </w:pPr>
            <w:r>
              <w:rPr>
                <w:rFonts w:ascii="Arial" w:eastAsia="Times New Roman" w:hAnsi="Arial" w:cs="Arial"/>
                <w:b/>
                <w:bCs/>
                <w:color w:val="000000"/>
                <w:sz w:val="20"/>
                <w:szCs w:val="20"/>
              </w:rPr>
              <w:t>Momentos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90" w:type="dxa"/>
              <w:bottom w:w="60" w:type="dxa"/>
              <w:right w:w="90" w:type="dxa"/>
            </w:tcMar>
            <w:vAlign w:val="center"/>
            <w:hideMark/>
          </w:tcPr>
          <w:p w14:paraId="0C4CFAD1" w14:textId="77777777" w:rsidR="006C3D33" w:rsidRDefault="006C3D33" w:rsidP="00DE6FD0">
            <w:pPr>
              <w:spacing w:before="120" w:after="120"/>
              <w:jc w:val="center"/>
              <w:rPr>
                <w:rFonts w:ascii="Arial" w:eastAsia="Times New Roman" w:hAnsi="Arial" w:cs="Arial"/>
                <w:b/>
                <w:bCs/>
                <w:color w:val="000000"/>
                <w:sz w:val="20"/>
                <w:szCs w:val="20"/>
              </w:rPr>
            </w:pPr>
            <w:r>
              <w:rPr>
                <w:rFonts w:ascii="Arial" w:eastAsia="Times New Roman" w:hAnsi="Arial" w:cs="Arial"/>
                <w:b/>
                <w:bCs/>
                <w:color w:val="000000"/>
                <w:sz w:val="20"/>
                <w:szCs w:val="20"/>
              </w:rPr>
              <w:t>Descripción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90" w:type="dxa"/>
              <w:bottom w:w="60" w:type="dxa"/>
              <w:right w:w="90" w:type="dxa"/>
            </w:tcMar>
            <w:vAlign w:val="center"/>
            <w:hideMark/>
          </w:tcPr>
          <w:p w14:paraId="003ECB6B" w14:textId="77777777" w:rsidR="006C3D33" w:rsidRDefault="006C3D33" w:rsidP="00DE6FD0">
            <w:pPr>
              <w:spacing w:before="120" w:after="120"/>
              <w:jc w:val="center"/>
              <w:rPr>
                <w:rFonts w:ascii="Arial" w:eastAsia="Times New Roman" w:hAnsi="Arial" w:cs="Arial"/>
                <w:b/>
                <w:bCs/>
                <w:color w:val="000000"/>
                <w:sz w:val="20"/>
                <w:szCs w:val="20"/>
              </w:rPr>
            </w:pPr>
            <w:r>
              <w:rPr>
                <w:rFonts w:ascii="Arial" w:eastAsia="Times New Roman" w:hAnsi="Arial" w:cs="Arial"/>
                <w:b/>
                <w:bCs/>
                <w:color w:val="000000"/>
                <w:sz w:val="20"/>
                <w:szCs w:val="20"/>
              </w:rPr>
              <w:t>Instrumentos</w:t>
            </w:r>
          </w:p>
        </w:tc>
      </w:tr>
      <w:tr w:rsidR="006C3D33" w14:paraId="2CF4AB6D" w14:textId="77777777" w:rsidTr="00DE6FD0">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3909893E" w14:textId="77777777" w:rsidR="006C3D33" w:rsidRDefault="006C3D33" w:rsidP="00DE6FD0">
            <w:pPr>
              <w:spacing w:before="120" w:after="120"/>
              <w:rPr>
                <w:rFonts w:ascii="Arial" w:eastAsia="Times New Roman" w:hAnsi="Arial" w:cs="Arial"/>
                <w:color w:val="000000"/>
                <w:sz w:val="20"/>
                <w:szCs w:val="20"/>
              </w:rPr>
            </w:pPr>
            <w:r>
              <w:rPr>
                <w:rStyle w:val="Fuerte"/>
                <w:rFonts w:ascii="Arial" w:eastAsia="Times New Roman" w:hAnsi="Arial" w:cs="Arial"/>
                <w:color w:val="000000"/>
                <w:sz w:val="20"/>
                <w:szCs w:val="20"/>
              </w:rPr>
              <w:t>Diagnóstica</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3DE2D68B"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Al inicio de la unidad, para conocer los saberes previos de las estudiantes sobre noticias, textos narrativos y argumentación.</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424D5CFA"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Preguntas orales, lluvia de ideas, mapa de calor</w:t>
            </w:r>
          </w:p>
        </w:tc>
      </w:tr>
      <w:tr w:rsidR="006C3D33" w14:paraId="1928D4CE" w14:textId="77777777" w:rsidTr="00DE6FD0">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41614ED0" w14:textId="77777777" w:rsidR="006C3D33" w:rsidRDefault="006C3D33" w:rsidP="00DE6FD0">
            <w:pPr>
              <w:spacing w:before="120" w:after="120"/>
              <w:rPr>
                <w:rFonts w:ascii="Arial" w:eastAsia="Times New Roman" w:hAnsi="Arial" w:cs="Arial"/>
                <w:color w:val="000000"/>
                <w:sz w:val="20"/>
                <w:szCs w:val="20"/>
              </w:rPr>
            </w:pPr>
            <w:r>
              <w:rPr>
                <w:rStyle w:val="Fuerte"/>
                <w:rFonts w:ascii="Arial" w:eastAsia="Times New Roman" w:hAnsi="Arial" w:cs="Arial"/>
                <w:color w:val="000000"/>
                <w:sz w:val="20"/>
                <w:szCs w:val="20"/>
              </w:rPr>
              <w:t>Formativa</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4D194FB6"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Durante el desarrollo de las sesiones, mediante la observación sistemática, la retroalimentación oportuna y la revisión de los borradores.</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5F13E443"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Fichas de análisis, listas de cotejo, anecdotario, coevaluación</w:t>
            </w:r>
          </w:p>
        </w:tc>
      </w:tr>
      <w:tr w:rsidR="006C3D33" w14:paraId="5D6E8D35" w14:textId="77777777" w:rsidTr="00DE6FD0">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4E789CFB" w14:textId="77777777" w:rsidR="006C3D33" w:rsidRDefault="006C3D33" w:rsidP="00DE6FD0">
            <w:pPr>
              <w:spacing w:before="120" w:after="120"/>
              <w:rPr>
                <w:rFonts w:ascii="Arial" w:eastAsia="Times New Roman" w:hAnsi="Arial" w:cs="Arial"/>
                <w:color w:val="000000"/>
                <w:sz w:val="20"/>
                <w:szCs w:val="20"/>
              </w:rPr>
            </w:pPr>
            <w:r>
              <w:rPr>
                <w:rStyle w:val="Fuerte"/>
                <w:rFonts w:ascii="Arial" w:eastAsia="Times New Roman" w:hAnsi="Arial" w:cs="Arial"/>
                <w:color w:val="000000"/>
                <w:sz w:val="20"/>
                <w:szCs w:val="20"/>
              </w:rPr>
              <w:t>Sumativa</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042B213A"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Al finalizar la unidad, evaluando las evidencias de aprendizaje producidas por las estudiantes.</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05A671F6"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Rúbricas de producción escrita, rúbrica de oralidad, ficha de autoevaluación</w:t>
            </w:r>
          </w:p>
        </w:tc>
      </w:tr>
    </w:tbl>
    <w:p w14:paraId="752C15D9" w14:textId="77777777" w:rsidR="006C3D33" w:rsidRDefault="006C3D33" w:rsidP="006C3D33">
      <w:pPr>
        <w:rPr>
          <w:rFonts w:ascii="Arial" w:eastAsia="Times New Roman" w:hAnsi="Arial" w:cs="Arial"/>
          <w:color w:val="000000"/>
          <w:sz w:val="22"/>
          <w:szCs w:val="22"/>
          <w:lang w:val="es-ES"/>
        </w:rPr>
      </w:pPr>
    </w:p>
    <w:tbl>
      <w:tblPr>
        <w:tblW w:w="5000" w:type="pct"/>
        <w:tblCellMar>
          <w:top w:w="15" w:type="dxa"/>
          <w:left w:w="15" w:type="dxa"/>
          <w:bottom w:w="15" w:type="dxa"/>
          <w:right w:w="15" w:type="dxa"/>
        </w:tblCellMar>
        <w:tblLook w:val="04A0" w:firstRow="1" w:lastRow="0" w:firstColumn="1" w:lastColumn="0" w:noHBand="0" w:noVBand="1"/>
      </w:tblPr>
      <w:tblGrid>
        <w:gridCol w:w="1499"/>
        <w:gridCol w:w="6989"/>
      </w:tblGrid>
      <w:tr w:rsidR="006C3D33" w14:paraId="10AD3000" w14:textId="77777777" w:rsidTr="00DE6FD0">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90" w:type="dxa"/>
              <w:bottom w:w="60" w:type="dxa"/>
              <w:right w:w="90" w:type="dxa"/>
            </w:tcMar>
            <w:vAlign w:val="center"/>
            <w:hideMark/>
          </w:tcPr>
          <w:p w14:paraId="374F1FBE" w14:textId="77777777" w:rsidR="006C3D33" w:rsidRDefault="006C3D33" w:rsidP="00DE6FD0">
            <w:pPr>
              <w:spacing w:before="120" w:after="120"/>
              <w:jc w:val="center"/>
              <w:rPr>
                <w:rFonts w:ascii="Arial" w:eastAsia="Times New Roman" w:hAnsi="Arial" w:cs="Arial"/>
                <w:b/>
                <w:bCs/>
                <w:color w:val="000000"/>
                <w:sz w:val="20"/>
                <w:szCs w:val="20"/>
              </w:rPr>
            </w:pPr>
            <w:r>
              <w:rPr>
                <w:rFonts w:ascii="Arial" w:eastAsia="Times New Roman" w:hAnsi="Arial" w:cs="Arial"/>
                <w:b/>
                <w:bCs/>
                <w:color w:val="000000"/>
                <w:sz w:val="20"/>
                <w:szCs w:val="20"/>
              </w:rPr>
              <w:t>Escala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90" w:type="dxa"/>
              <w:bottom w:w="60" w:type="dxa"/>
              <w:right w:w="90" w:type="dxa"/>
            </w:tcMar>
            <w:vAlign w:val="center"/>
            <w:hideMark/>
          </w:tcPr>
          <w:p w14:paraId="718183E1" w14:textId="77777777" w:rsidR="006C3D33" w:rsidRDefault="006C3D33" w:rsidP="00DE6FD0">
            <w:pPr>
              <w:spacing w:before="120" w:after="120"/>
              <w:jc w:val="center"/>
              <w:rPr>
                <w:rFonts w:ascii="Arial" w:eastAsia="Times New Roman" w:hAnsi="Arial" w:cs="Arial"/>
                <w:b/>
                <w:bCs/>
                <w:color w:val="000000"/>
                <w:sz w:val="20"/>
                <w:szCs w:val="20"/>
              </w:rPr>
            </w:pPr>
            <w:r>
              <w:rPr>
                <w:rFonts w:ascii="Arial" w:eastAsia="Times New Roman" w:hAnsi="Arial" w:cs="Arial"/>
                <w:b/>
                <w:bCs/>
                <w:color w:val="000000"/>
                <w:sz w:val="20"/>
                <w:szCs w:val="20"/>
              </w:rPr>
              <w:t>Descripción</w:t>
            </w:r>
          </w:p>
        </w:tc>
      </w:tr>
      <w:tr w:rsidR="006C3D33" w14:paraId="764E7E58" w14:textId="77777777" w:rsidTr="00DE6FD0">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5F171AC8" w14:textId="77777777" w:rsidR="006C3D33" w:rsidRDefault="006C3D33" w:rsidP="00DE6FD0">
            <w:pPr>
              <w:spacing w:before="120" w:after="120"/>
              <w:rPr>
                <w:rFonts w:ascii="Arial" w:eastAsia="Times New Roman" w:hAnsi="Arial" w:cs="Arial"/>
                <w:color w:val="000000"/>
                <w:sz w:val="20"/>
                <w:szCs w:val="20"/>
              </w:rPr>
            </w:pPr>
            <w:r>
              <w:rPr>
                <w:rStyle w:val="Fuerte"/>
                <w:rFonts w:ascii="Arial" w:eastAsia="Times New Roman" w:hAnsi="Arial" w:cs="Arial"/>
                <w:color w:val="000000"/>
                <w:sz w:val="20"/>
                <w:szCs w:val="20"/>
              </w:rPr>
              <w:t>AD — Logro Destacado</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146B5FFF"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Cuando la estudiante evidencia un nivel superior a lo esperado respecto a la competencia. Demuestra aprendizajes que van más allá del nivel esperado.</w:t>
            </w:r>
          </w:p>
        </w:tc>
      </w:tr>
      <w:tr w:rsidR="006C3D33" w14:paraId="2C6B13CE" w14:textId="77777777" w:rsidTr="00DE6FD0">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3C51E576" w14:textId="77777777" w:rsidR="006C3D33" w:rsidRDefault="006C3D33" w:rsidP="00DE6FD0">
            <w:pPr>
              <w:spacing w:before="120" w:after="120"/>
              <w:rPr>
                <w:rFonts w:ascii="Arial" w:eastAsia="Times New Roman" w:hAnsi="Arial" w:cs="Arial"/>
                <w:color w:val="000000"/>
                <w:sz w:val="20"/>
                <w:szCs w:val="20"/>
              </w:rPr>
            </w:pPr>
            <w:r>
              <w:rPr>
                <w:rStyle w:val="Fuerte"/>
                <w:rFonts w:ascii="Arial" w:eastAsia="Times New Roman" w:hAnsi="Arial" w:cs="Arial"/>
                <w:color w:val="000000"/>
                <w:sz w:val="20"/>
                <w:szCs w:val="20"/>
              </w:rPr>
              <w:lastRenderedPageBreak/>
              <w:t>A — Logro Esperado</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2CDCC47F"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Cuando la estudiante evidencia el nivel esperado respecto a la competencia, demostrando manejo satisfactorio en todas las tareas propuestas y en el tiempo programado.</w:t>
            </w:r>
          </w:p>
        </w:tc>
      </w:tr>
      <w:tr w:rsidR="006C3D33" w14:paraId="52D8E39A" w14:textId="77777777" w:rsidTr="00DE6FD0">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22E38D3F" w14:textId="77777777" w:rsidR="006C3D33" w:rsidRDefault="006C3D33" w:rsidP="00DE6FD0">
            <w:pPr>
              <w:spacing w:before="120" w:after="120"/>
              <w:rPr>
                <w:rFonts w:ascii="Arial" w:eastAsia="Times New Roman" w:hAnsi="Arial" w:cs="Arial"/>
                <w:color w:val="000000"/>
                <w:sz w:val="20"/>
                <w:szCs w:val="20"/>
              </w:rPr>
            </w:pPr>
            <w:r>
              <w:rPr>
                <w:rStyle w:val="Fuerte"/>
                <w:rFonts w:ascii="Arial" w:eastAsia="Times New Roman" w:hAnsi="Arial" w:cs="Arial"/>
                <w:color w:val="000000"/>
                <w:sz w:val="20"/>
                <w:szCs w:val="20"/>
              </w:rPr>
              <w:t>B — En Proceso</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0EAE6156"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Cuando la estudiante está próxima al nivel esperado respecto a la competencia, para lo cual requiere acompañamiento durante un tiempo razonable para lograrlo.</w:t>
            </w:r>
          </w:p>
        </w:tc>
      </w:tr>
      <w:tr w:rsidR="006C3D33" w14:paraId="35AB892E" w14:textId="77777777" w:rsidTr="00DE6FD0">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65A07019" w14:textId="77777777" w:rsidR="006C3D33" w:rsidRDefault="006C3D33" w:rsidP="00DE6FD0">
            <w:pPr>
              <w:spacing w:before="120" w:after="120"/>
              <w:rPr>
                <w:rFonts w:ascii="Arial" w:eastAsia="Times New Roman" w:hAnsi="Arial" w:cs="Arial"/>
                <w:color w:val="000000"/>
                <w:sz w:val="20"/>
                <w:szCs w:val="20"/>
              </w:rPr>
            </w:pPr>
            <w:r>
              <w:rPr>
                <w:rStyle w:val="Fuerte"/>
                <w:rFonts w:ascii="Arial" w:eastAsia="Times New Roman" w:hAnsi="Arial" w:cs="Arial"/>
                <w:color w:val="000000"/>
                <w:sz w:val="20"/>
                <w:szCs w:val="20"/>
              </w:rPr>
              <w:t>C — En Inicio</w:t>
            </w:r>
          </w:p>
        </w:tc>
        <w:tc>
          <w:tcPr>
            <w:tcW w:w="0" w:type="auto"/>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14:paraId="56F95129" w14:textId="77777777" w:rsidR="006C3D33" w:rsidRDefault="006C3D33" w:rsidP="00DE6FD0">
            <w:pPr>
              <w:spacing w:before="120" w:after="120"/>
              <w:rPr>
                <w:rFonts w:ascii="Arial" w:eastAsia="Times New Roman" w:hAnsi="Arial" w:cs="Arial"/>
                <w:color w:val="000000"/>
                <w:sz w:val="20"/>
                <w:szCs w:val="20"/>
              </w:rPr>
            </w:pPr>
            <w:r>
              <w:rPr>
                <w:rFonts w:ascii="Arial" w:eastAsia="Times New Roman" w:hAnsi="Arial" w:cs="Arial"/>
                <w:color w:val="000000"/>
                <w:sz w:val="20"/>
                <w:szCs w:val="20"/>
              </w:rPr>
              <w:t>Cuando la estudiante muestra un progreso mínimo en una competencia de acuerdo al nivel esperado. Evidencia con frecuencia dificultades en el desarrollo de las tareas, por lo que necesita mayor tiempo de acompañamiento e intervención de la docente.</w:t>
            </w:r>
          </w:p>
        </w:tc>
      </w:tr>
    </w:tbl>
    <w:p w14:paraId="10BA8A26" w14:textId="77777777" w:rsidR="006C3D33" w:rsidRDefault="006C3D33" w:rsidP="006C3D33">
      <w:pPr>
        <w:spacing w:after="240"/>
        <w:rPr>
          <w:rFonts w:ascii="Arial" w:eastAsia="Times New Roman" w:hAnsi="Arial" w:cs="Arial"/>
          <w:color w:val="000000"/>
          <w:sz w:val="22"/>
          <w:szCs w:val="22"/>
          <w:lang w:val="es-ES"/>
        </w:rPr>
      </w:pPr>
    </w:p>
    <w:p w14:paraId="5F527E83" w14:textId="6B26C94B" w:rsidR="006C3D33" w:rsidRDefault="006C3D33" w:rsidP="008213A3">
      <w:pPr>
        <w:pStyle w:val="NormalWeb"/>
        <w:ind w:left="5664"/>
        <w:rPr>
          <w:rFonts w:ascii="Arial" w:hAnsi="Arial" w:cs="Arial"/>
          <w:color w:val="000000"/>
          <w:sz w:val="22"/>
          <w:szCs w:val="22"/>
          <w:lang w:val="es-ES"/>
        </w:rPr>
      </w:pPr>
      <w:r>
        <w:rPr>
          <w:rFonts w:ascii="Arial" w:hAnsi="Arial" w:cs="Arial"/>
          <w:color w:val="000000"/>
          <w:sz w:val="22"/>
          <w:szCs w:val="22"/>
          <w:lang w:val="es-ES"/>
        </w:rPr>
        <w:t xml:space="preserve">Comas, </w:t>
      </w:r>
      <w:r w:rsidR="008213A3">
        <w:rPr>
          <w:rFonts w:ascii="Arial" w:hAnsi="Arial" w:cs="Arial"/>
          <w:color w:val="000000"/>
          <w:sz w:val="22"/>
          <w:szCs w:val="22"/>
          <w:lang w:val="es-ES"/>
        </w:rPr>
        <w:t>10 de abril</w:t>
      </w:r>
      <w:r>
        <w:rPr>
          <w:rFonts w:ascii="Arial" w:hAnsi="Arial" w:cs="Arial"/>
          <w:color w:val="000000"/>
          <w:sz w:val="22"/>
          <w:szCs w:val="22"/>
          <w:lang w:val="es-ES"/>
        </w:rPr>
        <w:t xml:space="preserve"> de 2026</w:t>
      </w:r>
    </w:p>
    <w:p w14:paraId="7ACC55F5" w14:textId="77777777" w:rsidR="006C3D33" w:rsidRDefault="006C3D33" w:rsidP="006C3D33">
      <w:pPr>
        <w:spacing w:after="240"/>
        <w:rPr>
          <w:rFonts w:ascii="Arial" w:eastAsia="Times New Roman" w:hAnsi="Arial" w:cs="Arial"/>
          <w:color w:val="000000"/>
          <w:sz w:val="22"/>
          <w:szCs w:val="22"/>
          <w:lang w:val="es-ES"/>
        </w:rPr>
      </w:pPr>
    </w:p>
    <w:tbl>
      <w:tblPr>
        <w:tblW w:w="5000" w:type="pct"/>
        <w:tblCellMar>
          <w:top w:w="15" w:type="dxa"/>
          <w:left w:w="15" w:type="dxa"/>
          <w:bottom w:w="15" w:type="dxa"/>
          <w:right w:w="15" w:type="dxa"/>
        </w:tblCellMar>
        <w:tblLook w:val="04A0" w:firstRow="1" w:lastRow="0" w:firstColumn="1" w:lastColumn="0" w:noHBand="0" w:noVBand="1"/>
      </w:tblPr>
      <w:tblGrid>
        <w:gridCol w:w="2834"/>
        <w:gridCol w:w="2835"/>
        <w:gridCol w:w="2835"/>
      </w:tblGrid>
      <w:tr w:rsidR="006C3D33" w14:paraId="5C4F7E9B" w14:textId="77777777" w:rsidTr="00DE6FD0">
        <w:tc>
          <w:tcPr>
            <w:tcW w:w="1650" w:type="pct"/>
            <w:tcBorders>
              <w:top w:val="nil"/>
              <w:left w:val="nil"/>
              <w:bottom w:val="nil"/>
              <w:right w:val="nil"/>
            </w:tcBorders>
            <w:tcMar>
              <w:top w:w="750" w:type="dxa"/>
              <w:left w:w="90" w:type="dxa"/>
              <w:bottom w:w="60" w:type="dxa"/>
              <w:right w:w="90" w:type="dxa"/>
            </w:tcMar>
            <w:vAlign w:val="bottom"/>
            <w:hideMark/>
          </w:tcPr>
          <w:p w14:paraId="0C0A8733" w14:textId="77777777" w:rsidR="006C3D33" w:rsidRDefault="006C3D33" w:rsidP="00DE6FD0">
            <w:pPr>
              <w:spacing w:before="600" w:after="120"/>
              <w:jc w:val="center"/>
              <w:rPr>
                <w:rFonts w:ascii="Arial" w:eastAsia="Times New Roman" w:hAnsi="Arial" w:cs="Arial"/>
                <w:color w:val="000000"/>
                <w:sz w:val="20"/>
                <w:szCs w:val="20"/>
              </w:rPr>
            </w:pPr>
            <w:r>
              <w:rPr>
                <w:rStyle w:val="Fuerte"/>
                <w:rFonts w:ascii="Arial" w:eastAsia="Times New Roman" w:hAnsi="Arial" w:cs="Arial"/>
                <w:color w:val="000000"/>
                <w:sz w:val="20"/>
                <w:szCs w:val="20"/>
              </w:rPr>
              <w:t>Subdirectora</w:t>
            </w:r>
            <w:r>
              <w:rPr>
                <w:rFonts w:ascii="Arial" w:eastAsia="Times New Roman" w:hAnsi="Arial" w:cs="Arial"/>
                <w:color w:val="000000"/>
                <w:sz w:val="20"/>
                <w:szCs w:val="20"/>
              </w:rPr>
              <w:br/>
              <w:t xml:space="preserve">Lic. Oliva Erazo Erazo </w:t>
            </w:r>
          </w:p>
        </w:tc>
        <w:tc>
          <w:tcPr>
            <w:tcW w:w="1650" w:type="pct"/>
            <w:tcBorders>
              <w:top w:val="nil"/>
              <w:left w:val="nil"/>
              <w:bottom w:val="nil"/>
              <w:right w:val="nil"/>
            </w:tcBorders>
            <w:tcMar>
              <w:top w:w="750" w:type="dxa"/>
              <w:left w:w="90" w:type="dxa"/>
              <w:bottom w:w="60" w:type="dxa"/>
              <w:right w:w="90" w:type="dxa"/>
            </w:tcMar>
            <w:vAlign w:val="bottom"/>
            <w:hideMark/>
          </w:tcPr>
          <w:p w14:paraId="0AF17849" w14:textId="1A61F6E4" w:rsidR="006C3D33" w:rsidRDefault="006C3D33" w:rsidP="00DE6FD0">
            <w:pPr>
              <w:spacing w:before="600" w:after="120"/>
              <w:jc w:val="center"/>
              <w:rPr>
                <w:rFonts w:ascii="Arial" w:eastAsia="Times New Roman" w:hAnsi="Arial" w:cs="Arial"/>
                <w:color w:val="000000"/>
                <w:sz w:val="20"/>
                <w:szCs w:val="20"/>
              </w:rPr>
            </w:pPr>
            <w:r>
              <w:rPr>
                <w:rFonts w:ascii="Arial" w:eastAsia="Times New Roman" w:hAnsi="Arial" w:cs="Arial"/>
                <w:color w:val="000000"/>
                <w:sz w:val="20"/>
                <w:szCs w:val="20"/>
              </w:rPr>
              <w:br/>
            </w:r>
          </w:p>
        </w:tc>
        <w:tc>
          <w:tcPr>
            <w:tcW w:w="1650" w:type="pct"/>
            <w:tcBorders>
              <w:top w:val="nil"/>
              <w:left w:val="nil"/>
              <w:bottom w:val="nil"/>
              <w:right w:val="nil"/>
            </w:tcBorders>
            <w:tcMar>
              <w:top w:w="750" w:type="dxa"/>
              <w:left w:w="90" w:type="dxa"/>
              <w:bottom w:w="60" w:type="dxa"/>
              <w:right w:w="90" w:type="dxa"/>
            </w:tcMar>
            <w:vAlign w:val="bottom"/>
            <w:hideMark/>
          </w:tcPr>
          <w:p w14:paraId="6CA04A4E" w14:textId="77777777" w:rsidR="006C3D33" w:rsidRDefault="006C3D33" w:rsidP="00DE6FD0">
            <w:pPr>
              <w:spacing w:before="600" w:after="120"/>
              <w:jc w:val="center"/>
              <w:rPr>
                <w:rFonts w:ascii="Arial" w:eastAsia="Times New Roman" w:hAnsi="Arial" w:cs="Arial"/>
                <w:color w:val="000000"/>
                <w:sz w:val="20"/>
                <w:szCs w:val="20"/>
              </w:rPr>
            </w:pPr>
            <w:r>
              <w:rPr>
                <w:rStyle w:val="Fuerte"/>
                <w:rFonts w:ascii="Arial" w:eastAsia="Times New Roman" w:hAnsi="Arial" w:cs="Arial"/>
                <w:color w:val="000000"/>
                <w:sz w:val="20"/>
                <w:szCs w:val="20"/>
              </w:rPr>
              <w:t>Docente</w:t>
            </w:r>
            <w:r>
              <w:rPr>
                <w:rFonts w:ascii="Arial" w:eastAsia="Times New Roman" w:hAnsi="Arial" w:cs="Arial"/>
                <w:color w:val="000000"/>
                <w:sz w:val="20"/>
                <w:szCs w:val="20"/>
              </w:rPr>
              <w:br/>
              <w:t xml:space="preserve">Lic. Nancy Esther Heredia Martínez </w:t>
            </w:r>
          </w:p>
        </w:tc>
      </w:tr>
    </w:tbl>
    <w:p w14:paraId="057EAD5F" w14:textId="77777777" w:rsidR="006C3D33" w:rsidRPr="006C3D33" w:rsidRDefault="006C3D33" w:rsidP="006C3D33">
      <w:pPr>
        <w:rPr>
          <w:b/>
          <w:bCs/>
        </w:rPr>
      </w:pPr>
    </w:p>
    <w:sectPr w:rsidR="006C3D33" w:rsidRPr="006C3D3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8825D0"/>
    <w:multiLevelType w:val="hybridMultilevel"/>
    <w:tmpl w:val="6E8EBBE2"/>
    <w:lvl w:ilvl="0" w:tplc="8DFA29D0">
      <w:start w:val="1"/>
      <w:numFmt w:val="upperRoman"/>
      <w:lvlText w:val="%1."/>
      <w:lvlJc w:val="left"/>
      <w:pPr>
        <w:ind w:left="72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23037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EFA"/>
    <w:rsid w:val="000E3F8B"/>
    <w:rsid w:val="002E04D0"/>
    <w:rsid w:val="002F3EFA"/>
    <w:rsid w:val="0045441C"/>
    <w:rsid w:val="006C3D33"/>
    <w:rsid w:val="006F11FC"/>
    <w:rsid w:val="00793F14"/>
    <w:rsid w:val="008213A3"/>
    <w:rsid w:val="008C353D"/>
    <w:rsid w:val="00A30A90"/>
    <w:rsid w:val="00C251AE"/>
    <w:rsid w:val="00C97A6C"/>
    <w:rsid w:val="00CB3691"/>
    <w:rsid w:val="00E856EA"/>
    <w:rsid w:val="00F4560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49DC7"/>
  <w15:chartTrackingRefBased/>
  <w15:docId w15:val="{E742EE2E-DE15-49D8-92AC-3CBFADFFD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EFA"/>
    <w:pPr>
      <w:spacing w:after="0" w:line="240" w:lineRule="auto"/>
    </w:pPr>
    <w:rPr>
      <w:rFonts w:ascii="Times New Roman" w:eastAsiaTheme="minorEastAsia" w:hAnsi="Times New Roman" w:cs="Times New Roman"/>
      <w:sz w:val="24"/>
      <w:szCs w:val="24"/>
      <w:lang w:eastAsia="es-PE"/>
    </w:rPr>
  </w:style>
  <w:style w:type="paragraph" w:styleId="Ttulo1">
    <w:name w:val="heading 1"/>
    <w:basedOn w:val="Normal"/>
    <w:next w:val="Normal"/>
    <w:link w:val="Ttulo1Car"/>
    <w:uiPriority w:val="9"/>
    <w:qFormat/>
    <w:rsid w:val="002F3EF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2F3EF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2F3EFA"/>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2F3EFA"/>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2F3EFA"/>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2F3EFA"/>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F3EFA"/>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F3EFA"/>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F3EFA"/>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F3EFA"/>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2F3EFA"/>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2F3EFA"/>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2F3EFA"/>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2F3EFA"/>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2F3EF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F3EF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F3EF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F3EFA"/>
    <w:rPr>
      <w:rFonts w:eastAsiaTheme="majorEastAsia" w:cstheme="majorBidi"/>
      <w:color w:val="272727" w:themeColor="text1" w:themeTint="D8"/>
    </w:rPr>
  </w:style>
  <w:style w:type="paragraph" w:styleId="Ttulo">
    <w:name w:val="Title"/>
    <w:basedOn w:val="Normal"/>
    <w:next w:val="Normal"/>
    <w:link w:val="TtuloCar"/>
    <w:uiPriority w:val="10"/>
    <w:qFormat/>
    <w:rsid w:val="002F3EFA"/>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F3EF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F3EF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F3EF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F3EFA"/>
    <w:pPr>
      <w:spacing w:before="160"/>
      <w:jc w:val="center"/>
    </w:pPr>
    <w:rPr>
      <w:i/>
      <w:iCs/>
      <w:color w:val="404040" w:themeColor="text1" w:themeTint="BF"/>
    </w:rPr>
  </w:style>
  <w:style w:type="character" w:customStyle="1" w:styleId="CitaCar">
    <w:name w:val="Cita Car"/>
    <w:basedOn w:val="Fuentedeprrafopredeter"/>
    <w:link w:val="Cita"/>
    <w:uiPriority w:val="29"/>
    <w:rsid w:val="002F3EFA"/>
    <w:rPr>
      <w:i/>
      <w:iCs/>
      <w:color w:val="404040" w:themeColor="text1" w:themeTint="BF"/>
    </w:rPr>
  </w:style>
  <w:style w:type="paragraph" w:styleId="Prrafodelista">
    <w:name w:val="List Paragraph"/>
    <w:basedOn w:val="Normal"/>
    <w:uiPriority w:val="34"/>
    <w:qFormat/>
    <w:rsid w:val="002F3EFA"/>
    <w:pPr>
      <w:ind w:left="720"/>
      <w:contextualSpacing/>
    </w:pPr>
  </w:style>
  <w:style w:type="character" w:styleId="nfasisintenso">
    <w:name w:val="Intense Emphasis"/>
    <w:basedOn w:val="Fuentedeprrafopredeter"/>
    <w:uiPriority w:val="21"/>
    <w:qFormat/>
    <w:rsid w:val="002F3EFA"/>
    <w:rPr>
      <w:i/>
      <w:iCs/>
      <w:color w:val="2F5496" w:themeColor="accent1" w:themeShade="BF"/>
    </w:rPr>
  </w:style>
  <w:style w:type="paragraph" w:styleId="Citadestacada">
    <w:name w:val="Intense Quote"/>
    <w:basedOn w:val="Normal"/>
    <w:next w:val="Normal"/>
    <w:link w:val="CitadestacadaCar"/>
    <w:uiPriority w:val="30"/>
    <w:qFormat/>
    <w:rsid w:val="002F3EF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2F3EFA"/>
    <w:rPr>
      <w:i/>
      <w:iCs/>
      <w:color w:val="2F5496" w:themeColor="accent1" w:themeShade="BF"/>
    </w:rPr>
  </w:style>
  <w:style w:type="character" w:styleId="Referenciaintensa">
    <w:name w:val="Intense Reference"/>
    <w:basedOn w:val="Fuentedeprrafopredeter"/>
    <w:uiPriority w:val="32"/>
    <w:qFormat/>
    <w:rsid w:val="002F3EFA"/>
    <w:rPr>
      <w:b/>
      <w:bCs/>
      <w:smallCaps/>
      <w:color w:val="2F5496" w:themeColor="accent1" w:themeShade="BF"/>
      <w:spacing w:val="5"/>
    </w:rPr>
  </w:style>
  <w:style w:type="table" w:styleId="Tablaconcuadrcula">
    <w:name w:val="Table Grid"/>
    <w:basedOn w:val="Tablanormal"/>
    <w:uiPriority w:val="39"/>
    <w:rsid w:val="002F3E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bel1">
    <w:name w:val="label1"/>
    <w:basedOn w:val="Fuentedeprrafopredeter"/>
    <w:rsid w:val="002F3EFA"/>
    <w:rPr>
      <w:b/>
      <w:bCs/>
    </w:rPr>
  </w:style>
  <w:style w:type="paragraph" w:styleId="NormalWeb">
    <w:name w:val="Normal (Web)"/>
    <w:basedOn w:val="Normal"/>
    <w:uiPriority w:val="99"/>
    <w:semiHidden/>
    <w:unhideWhenUsed/>
    <w:rsid w:val="002F3EFA"/>
    <w:pPr>
      <w:spacing w:before="60" w:after="60"/>
      <w:jc w:val="both"/>
    </w:pPr>
  </w:style>
  <w:style w:type="character" w:styleId="nfasis">
    <w:name w:val="Emphasis"/>
    <w:basedOn w:val="Fuentedeprrafopredeter"/>
    <w:uiPriority w:val="20"/>
    <w:qFormat/>
    <w:rsid w:val="002F3EFA"/>
    <w:rPr>
      <w:i/>
      <w:iCs/>
    </w:rPr>
  </w:style>
  <w:style w:type="character" w:styleId="Fuerte">
    <w:name w:val="Strong"/>
    <w:basedOn w:val="Fuentedeprrafopredeter"/>
    <w:uiPriority w:val="22"/>
    <w:qFormat/>
    <w:rsid w:val="002F3EF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Microsoft_Word_Document.docx"/><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10</Pages>
  <Words>2103</Words>
  <Characters>11567</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 Garcia</dc:creator>
  <cp:keywords/>
  <dc:description/>
  <cp:lastModifiedBy>Angel Garcia</cp:lastModifiedBy>
  <cp:revision>8</cp:revision>
  <dcterms:created xsi:type="dcterms:W3CDTF">2026-04-05T04:59:00Z</dcterms:created>
  <dcterms:modified xsi:type="dcterms:W3CDTF">2026-09-27T22:48:00Z</dcterms:modified>
</cp:coreProperties>
</file>