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F66" w:rsidRDefault="00556F66">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F66">
        <w:tc>
          <w:tcPr>
            <w:tcW w:w="0" w:type="auto"/>
            <w:tcBorders>
              <w:top w:val="single" w:sz="4" w:space="0" w:color="B84500"/>
              <w:left w:val="single" w:sz="4" w:space="0" w:color="B84500"/>
              <w:bottom w:val="single" w:sz="4" w:space="0" w:color="B84500"/>
              <w:right w:val="single" w:sz="4" w:space="0" w:color="B84500"/>
            </w:tcBorders>
            <w:shd w:val="clear" w:color="auto" w:fill="FCE9DC"/>
            <w:tcMar>
              <w:top w:w="140" w:type="dxa"/>
              <w:left w:w="200" w:type="dxa"/>
              <w:bottom w:w="140" w:type="dxa"/>
              <w:right w:w="200" w:type="dxa"/>
            </w:tcMar>
          </w:tcPr>
          <w:p w:rsidR="00556F66" w:rsidRDefault="00D9244A">
            <w:pPr>
              <w:spacing w:before="120" w:after="80"/>
              <w:jc w:val="center"/>
            </w:pPr>
            <w:r>
              <w:rPr>
                <w:b/>
                <w:bCs/>
                <w:color w:val="7E3200"/>
                <w:sz w:val="26"/>
                <w:szCs w:val="26"/>
              </w:rPr>
              <w:t xml:space="preserve">SESIÓN DE APRENDIZAJE N° </w:t>
            </w:r>
            <w:r w:rsidR="00333CAC">
              <w:rPr>
                <w:b/>
                <w:bCs/>
                <w:color w:val="7E3200"/>
                <w:sz w:val="26"/>
                <w:szCs w:val="26"/>
              </w:rPr>
              <w:t>1</w:t>
            </w:r>
            <w:r w:rsidR="00D65237">
              <w:rPr>
                <w:b/>
                <w:bCs/>
                <w:color w:val="7E3200"/>
                <w:sz w:val="26"/>
                <w:szCs w:val="26"/>
              </w:rPr>
              <w:t>5</w:t>
            </w:r>
          </w:p>
          <w:p w:rsidR="00556F66" w:rsidRPr="0082447F" w:rsidRDefault="0082447F" w:rsidP="009D70FC">
            <w:pPr>
              <w:spacing w:after="100"/>
              <w:jc w:val="center"/>
              <w:rPr>
                <w:b/>
                <w:bCs/>
                <w:i/>
                <w:iCs/>
                <w:color w:val="B84500"/>
                <w:sz w:val="22"/>
                <w:szCs w:val="22"/>
                <w:u w:val="single"/>
              </w:rPr>
            </w:pPr>
            <w:r w:rsidRPr="0082447F">
              <w:rPr>
                <w:b/>
                <w:bCs/>
                <w:i/>
                <w:iCs/>
                <w:color w:val="B84500"/>
                <w:sz w:val="22"/>
                <w:szCs w:val="22"/>
                <w:u w:val="single"/>
              </w:rPr>
              <w:t>"Empatizando con nuestra comunidad: Descubrimos oportunidades para emprender en Calca</w:t>
            </w:r>
            <w:r w:rsidR="00D65237">
              <w:rPr>
                <w:b/>
                <w:bCs/>
                <w:i/>
                <w:iCs/>
                <w:color w:val="B84500"/>
                <w:sz w:val="22"/>
                <w:szCs w:val="22"/>
                <w:u w:val="single"/>
              </w:rPr>
              <w:t>”</w:t>
            </w:r>
          </w:p>
        </w:tc>
      </w:tr>
    </w:tbl>
    <w:p w:rsidR="00556F66" w:rsidRDefault="00556F66">
      <w:pPr>
        <w:spacing w:after="60"/>
      </w:pPr>
    </w:p>
    <w:p w:rsidR="00556F66" w:rsidRDefault="00D9244A">
      <w:pPr>
        <w:spacing w:before="160" w:after="80"/>
      </w:pPr>
      <w:r>
        <w:rPr>
          <w:b/>
          <w:bCs/>
          <w:color w:val="7E3200"/>
          <w:sz w:val="22"/>
          <w:szCs w:val="22"/>
        </w:rPr>
        <w:t>I. DATOS GENERALES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556F66">
        <w:tc>
          <w:tcPr>
            <w:tcW w:w="0" w:type="auto"/>
            <w:gridSpan w:val="2"/>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556F66" w:rsidRDefault="00D9244A">
            <w:pPr>
              <w:jc w:val="center"/>
            </w:pPr>
            <w:r>
              <w:rPr>
                <w:b/>
                <w:bCs/>
                <w:color w:val="FFFFFF"/>
              </w:rPr>
              <w:t>DATOS GENERALES</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Institución Educativa</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I.E. Agropecuaria N° 28 – Calca</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Área Curricular</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Educación para el Trabajo</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Programa Formativo</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Agricultura</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Módulo Formativo</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sidP="0006277C">
            <w:r>
              <w:rPr>
                <w:color w:val="000000"/>
              </w:rPr>
              <w:t xml:space="preserve">Producción hidropónica  </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Unidad de Competencia</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4C3509">
            <w:r w:rsidRPr="004C3509">
              <w:rPr>
                <w:color w:val="000000"/>
              </w:rPr>
              <w:t>"Planificación estratégica, presupuestos y gestión ágil del valor en emprendimientos hidropónicos"</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Grado</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Cuarto grado de Secundaria A, B y C</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Duración</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333CAC">
            <w:r>
              <w:rPr>
                <w:color w:val="000000"/>
              </w:rPr>
              <w:t>3</w:t>
            </w:r>
            <w:r w:rsidR="0006277C">
              <w:rPr>
                <w:color w:val="000000"/>
              </w:rPr>
              <w:t xml:space="preserve"> horas pedagógicas (13</w:t>
            </w:r>
            <w:r w:rsidR="00D9244A">
              <w:rPr>
                <w:color w:val="000000"/>
              </w:rPr>
              <w:t>5 minutos)</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Método Didáctico</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06277C">
            <w:r w:rsidRPr="0006277C">
              <w:rPr>
                <w:color w:val="000000"/>
              </w:rPr>
              <w:t>Aprendizaje por la Acción Completa (GTZ) – 6 Pasos</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Docente</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Rodolfo Flores Espinoza</w:t>
            </w:r>
          </w:p>
        </w:tc>
      </w:tr>
      <w:tr w:rsidR="00556F66">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Unidad Didáctica</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sidP="00D65237">
            <w:r>
              <w:rPr>
                <w:color w:val="000000"/>
              </w:rPr>
              <w:t>N° 0</w:t>
            </w:r>
            <w:r w:rsidR="00F8597B">
              <w:rPr>
                <w:color w:val="000000"/>
              </w:rPr>
              <w:t>2</w:t>
            </w:r>
            <w:r>
              <w:rPr>
                <w:color w:val="000000"/>
              </w:rPr>
              <w:t xml:space="preserve"> – Semana</w:t>
            </w:r>
            <w:r w:rsidR="00333CAC">
              <w:rPr>
                <w:color w:val="000000"/>
              </w:rPr>
              <w:t xml:space="preserve"> </w:t>
            </w:r>
            <w:r w:rsidR="00D65237">
              <w:rPr>
                <w:color w:val="000000"/>
              </w:rPr>
              <w:t>9</w:t>
            </w:r>
          </w:p>
        </w:tc>
      </w:tr>
    </w:tbl>
    <w:p w:rsidR="00556F66" w:rsidRDefault="00556F66">
      <w:pPr>
        <w:spacing w:after="60"/>
      </w:pPr>
    </w:p>
    <w:p w:rsidR="00556F66" w:rsidRDefault="00D9244A">
      <w:pPr>
        <w:spacing w:before="160" w:after="80"/>
      </w:pPr>
      <w:r>
        <w:rPr>
          <w:b/>
          <w:bCs/>
          <w:color w:val="7E3200"/>
          <w:sz w:val="22"/>
          <w:szCs w:val="22"/>
        </w:rPr>
        <w:t>II. PROPÓSITO DE LA SESIÓN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F66">
        <w:tc>
          <w:tcPr>
            <w:tcW w:w="0" w:type="auto"/>
            <w:tcBorders>
              <w:top w:val="single" w:sz="4" w:space="0" w:color="B84500"/>
              <w:left w:val="single" w:sz="4" w:space="0" w:color="B84500"/>
              <w:bottom w:val="single" w:sz="4" w:space="0" w:color="B84500"/>
              <w:right w:val="single" w:sz="4" w:space="0" w:color="B84500"/>
            </w:tcBorders>
            <w:shd w:val="clear" w:color="auto" w:fill="FCE9DC"/>
            <w:tcMar>
              <w:top w:w="100" w:type="dxa"/>
              <w:left w:w="150" w:type="dxa"/>
              <w:bottom w:w="100" w:type="dxa"/>
              <w:right w:w="150" w:type="dxa"/>
            </w:tcMar>
          </w:tcPr>
          <w:p w:rsidR="00556F66" w:rsidRPr="0082447F" w:rsidRDefault="0082447F" w:rsidP="00F8597B">
            <w:pPr>
              <w:jc w:val="both"/>
            </w:pPr>
            <w:r w:rsidRPr="0082447F">
              <w:rPr>
                <w:bCs/>
                <w:iCs/>
                <w:color w:val="B84500"/>
                <w:sz w:val="22"/>
                <w:szCs w:val="22"/>
              </w:rPr>
              <w:t>Elaboramos un mapa de empatía de manera creativa de un emprendimiento para fortalecer el emprendimiento en estudiantes de cuarto</w:t>
            </w:r>
            <w:r>
              <w:rPr>
                <w:bCs/>
                <w:iCs/>
                <w:color w:val="B84500"/>
                <w:sz w:val="22"/>
                <w:szCs w:val="22"/>
              </w:rPr>
              <w:t xml:space="preserve"> de secundaria.</w:t>
            </w:r>
          </w:p>
        </w:tc>
      </w:tr>
    </w:tbl>
    <w:p w:rsidR="00556F66" w:rsidRDefault="00556F66">
      <w:pPr>
        <w:spacing w:after="60"/>
      </w:pPr>
    </w:p>
    <w:p w:rsidR="00556F66" w:rsidRDefault="00D9244A">
      <w:pPr>
        <w:spacing w:before="160" w:after="80"/>
      </w:pPr>
      <w:r>
        <w:rPr>
          <w:b/>
          <w:bCs/>
          <w:color w:val="7E3200"/>
          <w:sz w:val="22"/>
          <w:szCs w:val="22"/>
        </w:rPr>
        <w:t>III. CRITERIOS DE EVALUACIÓN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F66">
        <w:tc>
          <w:tcPr>
            <w:tcW w:w="0" w:type="auto"/>
            <w:tcBorders>
              <w:top w:val="single" w:sz="4" w:space="0" w:color="70AD47"/>
              <w:left w:val="single" w:sz="4" w:space="0" w:color="70AD47"/>
              <w:bottom w:val="single" w:sz="4" w:space="0" w:color="70AD47"/>
              <w:right w:val="single" w:sz="4" w:space="0" w:color="70AD47"/>
            </w:tcBorders>
            <w:shd w:val="clear" w:color="auto" w:fill="E2EFDA"/>
            <w:tcMar>
              <w:top w:w="100" w:type="dxa"/>
              <w:left w:w="150" w:type="dxa"/>
              <w:bottom w:w="100" w:type="dxa"/>
              <w:right w:w="150" w:type="dxa"/>
            </w:tcMar>
          </w:tcPr>
          <w:p w:rsidR="0006277C" w:rsidRDefault="00D9244A" w:rsidP="0006277C">
            <w:pPr>
              <w:spacing w:after="50"/>
            </w:pPr>
            <w:r>
              <w:t xml:space="preserve">• </w:t>
            </w:r>
            <w:r w:rsidR="0006277C">
              <w:t>Identifica y selecciona en equipo las características de la fase empatizar.</w:t>
            </w:r>
          </w:p>
          <w:p w:rsidR="0006277C" w:rsidRDefault="0006277C" w:rsidP="0006277C">
            <w:pPr>
              <w:spacing w:after="50"/>
            </w:pPr>
            <w:r>
              <w:t>• Utiliza estrategias para emplear el mapa de empatía.</w:t>
            </w:r>
          </w:p>
          <w:p w:rsidR="00556F66" w:rsidRDefault="0006277C" w:rsidP="0006277C">
            <w:r>
              <w:t>• Crea un mapa de empatía de un emprendimiento de manera dinámica para fortalecer una convivencia democrática.</w:t>
            </w:r>
          </w:p>
        </w:tc>
      </w:tr>
    </w:tbl>
    <w:p w:rsidR="00556F66" w:rsidRDefault="00556F66">
      <w:pPr>
        <w:spacing w:after="60"/>
      </w:pPr>
    </w:p>
    <w:p w:rsidR="00556F66" w:rsidRDefault="00D9244A">
      <w:pPr>
        <w:spacing w:before="160" w:after="80"/>
      </w:pPr>
      <w:r>
        <w:rPr>
          <w:b/>
          <w:bCs/>
          <w:color w:val="7E3200"/>
          <w:sz w:val="22"/>
          <w:szCs w:val="22"/>
        </w:rPr>
        <w:t>IV. EVIDENCIAS DE APRENDIZAJE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59"/>
        <w:gridCol w:w="7501"/>
      </w:tblGrid>
      <w:tr w:rsidR="00556F66">
        <w:tc>
          <w:tcPr>
            <w:tcW w:w="2300" w:type="dxa"/>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556F66" w:rsidRDefault="00D9244A">
            <w:pPr>
              <w:jc w:val="center"/>
            </w:pPr>
            <w:r>
              <w:rPr>
                <w:b/>
                <w:bCs/>
                <w:color w:val="FFFFFF"/>
              </w:rPr>
              <w:t>TIPO</w:t>
            </w:r>
          </w:p>
        </w:tc>
        <w:tc>
          <w:tcPr>
            <w:tcW w:w="7060" w:type="dxa"/>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556F66" w:rsidRDefault="00D9244A">
            <w:pPr>
              <w:jc w:val="center"/>
            </w:pPr>
            <w:r>
              <w:rPr>
                <w:b/>
                <w:bCs/>
                <w:color w:val="FFFFFF"/>
              </w:rPr>
              <w:t>DESCRIPCIÓN</w:t>
            </w:r>
          </w:p>
        </w:tc>
      </w:tr>
      <w:tr w:rsidR="00556F66">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Evidencia de producto en el proceso</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299">
            <w:r w:rsidRPr="00D92299">
              <w:rPr>
                <w:color w:val="000000"/>
              </w:rPr>
              <w:t xml:space="preserve">Registro de características identificadas de la fase empatizar en </w:t>
            </w:r>
            <w:proofErr w:type="spellStart"/>
            <w:r w:rsidRPr="00D92299">
              <w:rPr>
                <w:color w:val="000000"/>
              </w:rPr>
              <w:t>papelógrafo</w:t>
            </w:r>
            <w:proofErr w:type="spellEnd"/>
            <w:r w:rsidRPr="00D92299">
              <w:rPr>
                <w:color w:val="000000"/>
              </w:rPr>
              <w:t>: listado de actitudes, técnicas y estrategias reconocidas por el equipo durante las dinámicas de identificación.</w:t>
            </w:r>
          </w:p>
        </w:tc>
      </w:tr>
      <w:tr w:rsidR="00556F66">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Evidencia de producto final</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299" w:rsidP="00F8597B">
            <w:r w:rsidRPr="00D92299">
              <w:rPr>
                <w:color w:val="000000"/>
              </w:rPr>
              <w:t>Mapa de empatía creativo del emprendimiento (con dibujos, recortes, íconos o medios digitales), acompañado de la guía de entrevista aplicada y la guía de observación completada.</w:t>
            </w:r>
          </w:p>
        </w:tc>
      </w:tr>
      <w:tr w:rsidR="00556F66">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Evidencia de actuación</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299">
            <w:r w:rsidRPr="00D92299">
              <w:rPr>
                <w:color w:val="000000"/>
              </w:rPr>
              <w:t>Presentación oral breve: el equipo expone su mapa de empatía explicando cómo la entrevista y la guía de observación les ayudaron a comprender a los usuarios de su emprendimiento para fortalecer la convivencia democrática.</w:t>
            </w:r>
          </w:p>
        </w:tc>
      </w:tr>
    </w:tbl>
    <w:p w:rsidR="00556F66" w:rsidRDefault="00556F66">
      <w:pPr>
        <w:spacing w:after="60"/>
      </w:pPr>
    </w:p>
    <w:p w:rsidR="000B5BE4" w:rsidRDefault="000B5BE4">
      <w:pPr>
        <w:spacing w:after="60"/>
      </w:pPr>
      <w:bookmarkStart w:id="0" w:name="_GoBack"/>
      <w:bookmarkEnd w:id="0"/>
    </w:p>
    <w:p w:rsidR="00556F66" w:rsidRDefault="00D9244A">
      <w:pPr>
        <w:spacing w:before="160" w:after="80"/>
      </w:pPr>
      <w:r>
        <w:rPr>
          <w:b/>
          <w:bCs/>
          <w:color w:val="7E3200"/>
          <w:sz w:val="22"/>
          <w:szCs w:val="22"/>
        </w:rPr>
        <w:lastRenderedPageBreak/>
        <w:t>V. SITUACIÓN SIGNIFICATIVA Y RETO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F66">
        <w:tc>
          <w:tcPr>
            <w:tcW w:w="0" w:type="auto"/>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556F66" w:rsidRDefault="00D9244A">
            <w:pPr>
              <w:jc w:val="center"/>
            </w:pPr>
            <w:r>
              <w:rPr>
                <w:b/>
                <w:bCs/>
                <w:color w:val="FFFFFF"/>
              </w:rPr>
              <w:t>SITUACIÓN SIGNIFICATIVA</w:t>
            </w:r>
          </w:p>
        </w:tc>
      </w:tr>
      <w:tr w:rsidR="00556F66">
        <w:tc>
          <w:tcPr>
            <w:tcW w:w="0" w:type="auto"/>
            <w:tcBorders>
              <w:top w:val="single" w:sz="4" w:space="0" w:color="B84500"/>
              <w:left w:val="single" w:sz="4" w:space="0" w:color="B84500"/>
              <w:bottom w:val="single" w:sz="4" w:space="0" w:color="B84500"/>
              <w:right w:val="single" w:sz="4" w:space="0" w:color="B84500"/>
            </w:tcBorders>
            <w:shd w:val="clear" w:color="auto" w:fill="FEF5EE"/>
            <w:tcMar>
              <w:top w:w="120" w:type="dxa"/>
              <w:left w:w="150" w:type="dxa"/>
              <w:bottom w:w="120" w:type="dxa"/>
              <w:right w:w="150" w:type="dxa"/>
            </w:tcMar>
          </w:tcPr>
          <w:p w:rsidR="00556F66" w:rsidRDefault="00333CAC">
            <w:pPr>
              <w:jc w:val="both"/>
            </w:pPr>
            <w:r w:rsidRPr="00333CAC">
              <w:rPr>
                <w:b/>
                <w:bCs/>
                <w:i/>
                <w:iCs/>
                <w:color w:val="7E3200"/>
                <w:sz w:val="19"/>
                <w:szCs w:val="19"/>
              </w:rPr>
              <w:t>En la provincia de Calca, los estudiantes de 4.° grado de secundaria de la I.E. Agropecuario 28 observan que, a pesar de la riqueza agrícola, turística y cultural de su entorno, muchas familias enfrentan dificultades económicas por la falta de iniciativas productivas innovadoras y sostenibles; si bien los adolescentes tienen la motivación para emprender, suelen diseñar productos basándose únicamente en sus propios gustos sin analizar qué necesitan, piensan o sienten los verdaderos usuarios de su localidad, arriesgándose a perder recursos y desmotivarse. Frente a esta problemática, se plantea como propósito elaborar un mapa de empatía de manera creativa para comprender las necesidades de la comunidad y fortalecer la cultura emprendedora de los estudiantes, por lo que nos preguntamos:</w:t>
            </w:r>
          </w:p>
        </w:tc>
      </w:tr>
      <w:tr w:rsidR="00556F66">
        <w:tc>
          <w:tcPr>
            <w:tcW w:w="0" w:type="auto"/>
            <w:tcBorders>
              <w:top w:val="single" w:sz="4" w:space="0" w:color="B84500"/>
              <w:left w:val="single" w:sz="4" w:space="0" w:color="B84500"/>
              <w:bottom w:val="single" w:sz="4" w:space="0" w:color="B84500"/>
              <w:right w:val="single" w:sz="4" w:space="0" w:color="B84500"/>
            </w:tcBorders>
            <w:shd w:val="clear" w:color="auto" w:fill="B84500"/>
            <w:tcMar>
              <w:top w:w="80" w:type="dxa"/>
              <w:left w:w="100" w:type="dxa"/>
              <w:bottom w:w="80" w:type="dxa"/>
              <w:right w:w="100" w:type="dxa"/>
            </w:tcMar>
            <w:vAlign w:val="center"/>
          </w:tcPr>
          <w:p w:rsidR="00556F66" w:rsidRDefault="00D9244A">
            <w:pPr>
              <w:jc w:val="center"/>
            </w:pPr>
            <w:r>
              <w:rPr>
                <w:b/>
                <w:bCs/>
                <w:color w:val="FFFFFF"/>
              </w:rPr>
              <w:t>RETO DE LA SESIÓN</w:t>
            </w:r>
          </w:p>
        </w:tc>
      </w:tr>
      <w:tr w:rsidR="00556F66">
        <w:tc>
          <w:tcPr>
            <w:tcW w:w="0" w:type="auto"/>
            <w:tcBorders>
              <w:top w:val="single" w:sz="4" w:space="0" w:color="7D6608"/>
              <w:left w:val="single" w:sz="4" w:space="0" w:color="7D6608"/>
              <w:bottom w:val="single" w:sz="4" w:space="0" w:color="7D6608"/>
              <w:right w:val="single" w:sz="4" w:space="0" w:color="7D6608"/>
            </w:tcBorders>
            <w:shd w:val="clear" w:color="auto" w:fill="FFF2CC"/>
            <w:tcMar>
              <w:top w:w="100" w:type="dxa"/>
              <w:left w:w="150" w:type="dxa"/>
              <w:bottom w:w="100" w:type="dxa"/>
              <w:right w:w="150" w:type="dxa"/>
            </w:tcMar>
          </w:tcPr>
          <w:p w:rsidR="00556F66" w:rsidRDefault="00333CAC" w:rsidP="00F8597B">
            <w:pPr>
              <w:spacing w:before="80" w:after="80"/>
              <w:jc w:val="center"/>
            </w:pPr>
            <w:r w:rsidRPr="00333CAC">
              <w:rPr>
                <w:b/>
                <w:bCs/>
                <w:i/>
                <w:iCs/>
                <w:color w:val="7E3200"/>
              </w:rPr>
              <w:t>¿De qué manera la elaboración creativa del mapa de empatía nos permite descubrir necesidades reales de la población de Calca para diseñar proyectos de emprendimiento viables, sostenibles e innovadores?</w:t>
            </w:r>
          </w:p>
        </w:tc>
      </w:tr>
    </w:tbl>
    <w:p w:rsidR="00556F66" w:rsidRDefault="00556F66">
      <w:pPr>
        <w:spacing w:after="60"/>
      </w:pPr>
    </w:p>
    <w:p w:rsidR="00556F66" w:rsidRDefault="00D9244A">
      <w:pPr>
        <w:spacing w:before="160" w:after="80"/>
      </w:pPr>
      <w:r>
        <w:rPr>
          <w:b/>
          <w:bCs/>
          <w:color w:val="7E3200"/>
          <w:sz w:val="22"/>
          <w:szCs w:val="22"/>
        </w:rPr>
        <w:t xml:space="preserve">VI. DESARROLLO DE LOS PROCESOS DIDÁCTICOS – </w:t>
      </w:r>
      <w:r w:rsidR="004C3509" w:rsidRPr="004C3509">
        <w:rPr>
          <w:b/>
          <w:bCs/>
          <w:color w:val="7E3200"/>
          <w:sz w:val="12"/>
          <w:szCs w:val="12"/>
        </w:rPr>
        <w:t>APRENDIZAJE POR LA ACCIÓN COMPLETA (GTZ) – 6 PASOS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91"/>
        <w:gridCol w:w="891"/>
        <w:gridCol w:w="4592"/>
        <w:gridCol w:w="2786"/>
      </w:tblGrid>
      <w:tr w:rsidR="00556F66" w:rsidRPr="007001C2" w:rsidTr="007001C2">
        <w:tc>
          <w:tcPr>
            <w:tcW w:w="1091" w:type="dxa"/>
            <w:shd w:val="clear" w:color="auto" w:fill="7E3200"/>
            <w:tcMar>
              <w:top w:w="80" w:type="dxa"/>
              <w:left w:w="100" w:type="dxa"/>
              <w:bottom w:w="80" w:type="dxa"/>
              <w:right w:w="100" w:type="dxa"/>
            </w:tcMar>
            <w:vAlign w:val="center"/>
          </w:tcPr>
          <w:p w:rsidR="00556F66" w:rsidRPr="007001C2" w:rsidRDefault="00D9244A">
            <w:pPr>
              <w:jc w:val="center"/>
              <w:rPr>
                <w:rFonts w:asciiTheme="minorHAnsi" w:hAnsiTheme="minorHAnsi" w:cstheme="minorHAnsi"/>
              </w:rPr>
            </w:pPr>
            <w:r w:rsidRPr="007001C2">
              <w:rPr>
                <w:rFonts w:asciiTheme="minorHAnsi" w:hAnsiTheme="minorHAnsi" w:cstheme="minorHAnsi"/>
                <w:b/>
                <w:bCs/>
                <w:color w:val="FFFFFF"/>
              </w:rPr>
              <w:t>PASOS / ETAPAS</w:t>
            </w:r>
          </w:p>
        </w:tc>
        <w:tc>
          <w:tcPr>
            <w:tcW w:w="891" w:type="dxa"/>
            <w:shd w:val="clear" w:color="auto" w:fill="7E3200"/>
            <w:tcMar>
              <w:top w:w="80" w:type="dxa"/>
              <w:left w:w="100" w:type="dxa"/>
              <w:bottom w:w="80" w:type="dxa"/>
              <w:right w:w="100" w:type="dxa"/>
            </w:tcMar>
            <w:vAlign w:val="center"/>
          </w:tcPr>
          <w:p w:rsidR="00556F66" w:rsidRPr="007001C2" w:rsidRDefault="00D9244A">
            <w:pPr>
              <w:jc w:val="center"/>
              <w:rPr>
                <w:rFonts w:asciiTheme="minorHAnsi" w:hAnsiTheme="minorHAnsi" w:cstheme="minorHAnsi"/>
              </w:rPr>
            </w:pPr>
            <w:r w:rsidRPr="007001C2">
              <w:rPr>
                <w:rFonts w:asciiTheme="minorHAnsi" w:hAnsiTheme="minorHAnsi" w:cstheme="minorHAnsi"/>
                <w:b/>
                <w:bCs/>
                <w:color w:val="FFFFFF"/>
              </w:rPr>
              <w:t>TIEMPO</w:t>
            </w:r>
          </w:p>
        </w:tc>
        <w:tc>
          <w:tcPr>
            <w:tcW w:w="4592" w:type="dxa"/>
            <w:shd w:val="clear" w:color="auto" w:fill="7E3200"/>
            <w:tcMar>
              <w:top w:w="80" w:type="dxa"/>
              <w:left w:w="100" w:type="dxa"/>
              <w:bottom w:w="80" w:type="dxa"/>
              <w:right w:w="100" w:type="dxa"/>
            </w:tcMar>
            <w:vAlign w:val="center"/>
          </w:tcPr>
          <w:p w:rsidR="00556F66" w:rsidRPr="007001C2" w:rsidRDefault="00D9244A" w:rsidP="00D92299">
            <w:pPr>
              <w:jc w:val="both"/>
              <w:rPr>
                <w:rFonts w:asciiTheme="minorHAnsi" w:hAnsiTheme="minorHAnsi" w:cstheme="minorHAnsi"/>
              </w:rPr>
            </w:pPr>
            <w:r w:rsidRPr="007001C2">
              <w:rPr>
                <w:rFonts w:asciiTheme="minorHAnsi" w:hAnsiTheme="minorHAnsi" w:cstheme="minorHAnsi"/>
                <w:bCs/>
                <w:color w:val="FFFFFF"/>
              </w:rPr>
              <w:t>¿Qué hace el DOCENTE?</w:t>
            </w:r>
          </w:p>
        </w:tc>
        <w:tc>
          <w:tcPr>
            <w:tcW w:w="2786" w:type="dxa"/>
            <w:shd w:val="clear" w:color="auto" w:fill="7E3200"/>
            <w:tcMar>
              <w:top w:w="80" w:type="dxa"/>
              <w:left w:w="100" w:type="dxa"/>
              <w:bottom w:w="80" w:type="dxa"/>
              <w:right w:w="100" w:type="dxa"/>
            </w:tcMar>
            <w:vAlign w:val="center"/>
          </w:tcPr>
          <w:p w:rsidR="00556F66" w:rsidRPr="007001C2" w:rsidRDefault="00D9244A">
            <w:pPr>
              <w:jc w:val="center"/>
              <w:rPr>
                <w:rFonts w:asciiTheme="minorHAnsi" w:hAnsiTheme="minorHAnsi" w:cstheme="minorHAnsi"/>
              </w:rPr>
            </w:pPr>
            <w:r w:rsidRPr="007001C2">
              <w:rPr>
                <w:rFonts w:asciiTheme="minorHAnsi" w:hAnsiTheme="minorHAnsi" w:cstheme="minorHAnsi"/>
                <w:b/>
                <w:bCs/>
                <w:color w:val="FFFFFF"/>
              </w:rPr>
              <w:t>¿Qué hace el ESTUDIANTE?</w:t>
            </w:r>
          </w:p>
        </w:tc>
      </w:tr>
      <w:tr w:rsidR="00556F66" w:rsidRPr="007001C2" w:rsidTr="007001C2">
        <w:tc>
          <w:tcPr>
            <w:tcW w:w="1091" w:type="dxa"/>
            <w:shd w:val="clear" w:color="auto" w:fill="1F3864"/>
            <w:tcMar>
              <w:top w:w="80" w:type="dxa"/>
              <w:left w:w="80" w:type="dxa"/>
              <w:bottom w:w="80" w:type="dxa"/>
              <w:right w:w="80" w:type="dxa"/>
            </w:tcMar>
            <w:vAlign w:val="center"/>
          </w:tcPr>
          <w:p w:rsidR="00556F66" w:rsidRPr="007001C2" w:rsidRDefault="00D9244A">
            <w:pPr>
              <w:spacing w:after="6"/>
              <w:jc w:val="center"/>
              <w:rPr>
                <w:rFonts w:asciiTheme="minorHAnsi" w:hAnsiTheme="minorHAnsi" w:cstheme="minorHAnsi"/>
              </w:rPr>
            </w:pPr>
            <w:r w:rsidRPr="007001C2">
              <w:rPr>
                <w:rFonts w:asciiTheme="minorHAnsi" w:hAnsiTheme="minorHAnsi" w:cstheme="minorHAnsi"/>
                <w:b/>
                <w:bCs/>
                <w:color w:val="FFFFFF"/>
              </w:rPr>
              <w:t>PASO 1</w:t>
            </w:r>
          </w:p>
          <w:p w:rsidR="00556F66" w:rsidRPr="007001C2" w:rsidRDefault="00D92299">
            <w:pPr>
              <w:jc w:val="center"/>
              <w:rPr>
                <w:rFonts w:asciiTheme="minorHAnsi" w:hAnsiTheme="minorHAnsi" w:cstheme="minorHAnsi"/>
              </w:rPr>
            </w:pPr>
            <w:r w:rsidRPr="007001C2">
              <w:rPr>
                <w:rFonts w:asciiTheme="minorHAnsi" w:hAnsiTheme="minorHAnsi" w:cstheme="minorHAnsi"/>
                <w:b/>
                <w:bCs/>
                <w:color w:val="FFFFFF"/>
              </w:rPr>
              <w:t>Informarse</w:t>
            </w:r>
          </w:p>
        </w:tc>
        <w:tc>
          <w:tcPr>
            <w:tcW w:w="891" w:type="dxa"/>
            <w:shd w:val="clear" w:color="auto" w:fill="F2F2F2"/>
            <w:tcMar>
              <w:top w:w="80" w:type="dxa"/>
              <w:left w:w="100" w:type="dxa"/>
              <w:bottom w:w="80" w:type="dxa"/>
              <w:right w:w="100" w:type="dxa"/>
            </w:tcMar>
            <w:vAlign w:val="center"/>
          </w:tcPr>
          <w:p w:rsidR="00556F66" w:rsidRPr="007001C2" w:rsidRDefault="00D9244A">
            <w:pPr>
              <w:jc w:val="center"/>
              <w:rPr>
                <w:rFonts w:asciiTheme="minorHAnsi" w:hAnsiTheme="minorHAnsi" w:cstheme="minorHAnsi"/>
              </w:rPr>
            </w:pPr>
            <w:r w:rsidRPr="007001C2">
              <w:rPr>
                <w:rFonts w:asciiTheme="minorHAnsi" w:hAnsiTheme="minorHAnsi" w:cstheme="minorHAnsi"/>
                <w:b/>
                <w:bCs/>
              </w:rPr>
              <w:t>40 min</w:t>
            </w:r>
          </w:p>
        </w:tc>
        <w:tc>
          <w:tcPr>
            <w:tcW w:w="4592" w:type="dxa"/>
            <w:shd w:val="clear" w:color="auto" w:fill="FFFFFF"/>
            <w:tcMar>
              <w:top w:w="80" w:type="dxa"/>
              <w:left w:w="100" w:type="dxa"/>
              <w:bottom w:w="80" w:type="dxa"/>
              <w:right w:w="100" w:type="dxa"/>
            </w:tcMar>
          </w:tcPr>
          <w:p w:rsidR="00066F0B" w:rsidRDefault="00D92299" w:rsidP="00066F0B">
            <w:pPr>
              <w:jc w:val="both"/>
              <w:rPr>
                <w:rFonts w:asciiTheme="minorHAnsi" w:hAnsiTheme="minorHAnsi" w:cstheme="minorHAnsi"/>
                <w:bCs/>
                <w:color w:val="000000"/>
              </w:rPr>
            </w:pPr>
            <w:r w:rsidRPr="007001C2">
              <w:rPr>
                <w:rFonts w:asciiTheme="minorHAnsi" w:hAnsiTheme="minorHAnsi" w:cstheme="minorHAnsi"/>
                <w:bCs/>
                <w:color w:val="000000"/>
              </w:rPr>
              <w:t xml:space="preserve">Saluda afectuosamente a los estudiantes y </w:t>
            </w:r>
            <w:proofErr w:type="gramStart"/>
            <w:r w:rsidRPr="007001C2">
              <w:rPr>
                <w:rFonts w:asciiTheme="minorHAnsi" w:hAnsiTheme="minorHAnsi" w:cstheme="minorHAnsi"/>
                <w:bCs/>
                <w:color w:val="000000"/>
              </w:rPr>
              <w:t>les</w:t>
            </w:r>
            <w:proofErr w:type="gramEnd"/>
            <w:r w:rsidRPr="007001C2">
              <w:rPr>
                <w:rFonts w:asciiTheme="minorHAnsi" w:hAnsiTheme="minorHAnsi" w:cstheme="minorHAnsi"/>
                <w:bCs/>
                <w:color w:val="000000"/>
              </w:rPr>
              <w:t xml:space="preserve"> da la bienvenida a esta nueva sesión de aprendizaje, en la </w:t>
            </w:r>
            <w:r w:rsidR="006B08EC">
              <w:rPr>
                <w:rFonts w:asciiTheme="minorHAnsi" w:hAnsiTheme="minorHAnsi" w:cstheme="minorHAnsi"/>
                <w:bCs/>
                <w:color w:val="000000"/>
              </w:rPr>
              <w:t xml:space="preserve">que evaluamos la participación de estudiantes en </w:t>
            </w:r>
            <w:r w:rsidRPr="007001C2">
              <w:rPr>
                <w:rFonts w:asciiTheme="minorHAnsi" w:hAnsiTheme="minorHAnsi" w:cstheme="minorHAnsi"/>
                <w:bCs/>
                <w:color w:val="000000"/>
              </w:rPr>
              <w:t>el concurso CREA Y EMPRENDE 2026. Presenta la situación significativa mediante imágenes y ejemplos de emprendimie</w:t>
            </w:r>
            <w:r w:rsidR="006B08EC">
              <w:rPr>
                <w:rFonts w:asciiTheme="minorHAnsi" w:hAnsiTheme="minorHAnsi" w:cstheme="minorHAnsi"/>
                <w:bCs/>
                <w:color w:val="000000"/>
              </w:rPr>
              <w:t>ntos</w:t>
            </w:r>
            <w:r w:rsidR="00367B6E">
              <w:rPr>
                <w:rFonts w:asciiTheme="minorHAnsi" w:hAnsiTheme="minorHAnsi" w:cstheme="minorHAnsi"/>
                <w:bCs/>
                <w:color w:val="000000"/>
              </w:rPr>
              <w:t xml:space="preserve"> a través de videos y portafolios ya realizados</w:t>
            </w:r>
            <w:r w:rsidRPr="007001C2">
              <w:rPr>
                <w:rFonts w:asciiTheme="minorHAnsi" w:hAnsiTheme="minorHAnsi" w:cstheme="minorHAnsi"/>
                <w:bCs/>
                <w:color w:val="000000"/>
              </w:rPr>
              <w:t>. Lanza preguntas activadoras:</w:t>
            </w:r>
          </w:p>
          <w:p w:rsidR="00066F0B" w:rsidRDefault="00D92299" w:rsidP="00066F0B">
            <w:pPr>
              <w:jc w:val="both"/>
              <w:rPr>
                <w:rFonts w:asciiTheme="minorHAnsi" w:hAnsiTheme="minorHAnsi" w:cstheme="minorHAnsi"/>
                <w:bCs/>
                <w:color w:val="000000"/>
              </w:rPr>
            </w:pPr>
            <w:r w:rsidRPr="007001C2">
              <w:rPr>
                <w:rFonts w:asciiTheme="minorHAnsi" w:hAnsiTheme="minorHAnsi" w:cstheme="minorHAnsi"/>
                <w:bCs/>
                <w:color w:val="000000"/>
              </w:rPr>
              <w:t xml:space="preserve"> • ¿Qué entiendes por la fase "empatizar" dentro del </w:t>
            </w:r>
            <w:proofErr w:type="spellStart"/>
            <w:r w:rsidRPr="007001C2">
              <w:rPr>
                <w:rFonts w:asciiTheme="minorHAnsi" w:hAnsiTheme="minorHAnsi" w:cstheme="minorHAnsi"/>
                <w:bCs/>
                <w:color w:val="000000"/>
              </w:rPr>
              <w:t>Design</w:t>
            </w:r>
            <w:proofErr w:type="spellEnd"/>
            <w:r w:rsidRPr="007001C2">
              <w:rPr>
                <w:rFonts w:asciiTheme="minorHAnsi" w:hAnsiTheme="minorHAnsi" w:cstheme="minorHAnsi"/>
                <w:bCs/>
                <w:color w:val="000000"/>
              </w:rPr>
              <w:t xml:space="preserve"> </w:t>
            </w:r>
            <w:proofErr w:type="spellStart"/>
            <w:r w:rsidRPr="007001C2">
              <w:rPr>
                <w:rFonts w:asciiTheme="minorHAnsi" w:hAnsiTheme="minorHAnsi" w:cstheme="minorHAnsi"/>
                <w:bCs/>
                <w:color w:val="000000"/>
              </w:rPr>
              <w:t>Thinking</w:t>
            </w:r>
            <w:proofErr w:type="spellEnd"/>
            <w:r w:rsidRPr="007001C2">
              <w:rPr>
                <w:rFonts w:asciiTheme="minorHAnsi" w:hAnsiTheme="minorHAnsi" w:cstheme="minorHAnsi"/>
                <w:bCs/>
                <w:color w:val="000000"/>
              </w:rPr>
              <w:t xml:space="preserve">? </w:t>
            </w:r>
          </w:p>
          <w:p w:rsidR="00066F0B" w:rsidRDefault="00D92299" w:rsidP="00066F0B">
            <w:pPr>
              <w:jc w:val="both"/>
              <w:rPr>
                <w:rFonts w:asciiTheme="minorHAnsi" w:hAnsiTheme="minorHAnsi" w:cstheme="minorHAnsi"/>
                <w:bCs/>
                <w:color w:val="000000"/>
              </w:rPr>
            </w:pPr>
            <w:r w:rsidRPr="007001C2">
              <w:rPr>
                <w:rFonts w:asciiTheme="minorHAnsi" w:hAnsiTheme="minorHAnsi" w:cstheme="minorHAnsi"/>
                <w:bCs/>
                <w:color w:val="000000"/>
              </w:rPr>
              <w:t>• ¿Por qué crees que es importante conocer las emociones y necesidades de los usuarios antes de diseñar un producto o servicio?</w:t>
            </w:r>
          </w:p>
          <w:p w:rsidR="00066F0B" w:rsidRDefault="00D92299" w:rsidP="00066F0B">
            <w:pPr>
              <w:jc w:val="both"/>
              <w:rPr>
                <w:rFonts w:asciiTheme="minorHAnsi" w:hAnsiTheme="minorHAnsi" w:cstheme="minorHAnsi"/>
                <w:bCs/>
                <w:color w:val="000000"/>
              </w:rPr>
            </w:pPr>
            <w:r w:rsidRPr="007001C2">
              <w:rPr>
                <w:rFonts w:asciiTheme="minorHAnsi" w:hAnsiTheme="minorHAnsi" w:cstheme="minorHAnsi"/>
                <w:bCs/>
                <w:color w:val="000000"/>
              </w:rPr>
              <w:t xml:space="preserve"> • ¿Qué técnicas conoces que nos ayuden a recoger información sobre las personas y sus problemas (por ejemplo, la entrevista o la observación)? </w:t>
            </w:r>
          </w:p>
          <w:p w:rsidR="00066F0B" w:rsidRDefault="00D92299" w:rsidP="00066F0B">
            <w:pPr>
              <w:jc w:val="both"/>
              <w:rPr>
                <w:rFonts w:asciiTheme="minorHAnsi" w:hAnsiTheme="minorHAnsi" w:cstheme="minorHAnsi"/>
                <w:bCs/>
                <w:color w:val="000000"/>
              </w:rPr>
            </w:pPr>
            <w:r w:rsidRPr="007001C2">
              <w:rPr>
                <w:rFonts w:asciiTheme="minorHAnsi" w:hAnsiTheme="minorHAnsi" w:cstheme="minorHAnsi"/>
                <w:bCs/>
                <w:color w:val="000000"/>
              </w:rPr>
              <w:t xml:space="preserve">Fomenta la problematización para generar el conflicto cognitivo mediante la pregunta: </w:t>
            </w:r>
          </w:p>
          <w:p w:rsidR="00066F0B" w:rsidRDefault="00D92299" w:rsidP="00066F0B">
            <w:pPr>
              <w:jc w:val="both"/>
              <w:rPr>
                <w:rFonts w:asciiTheme="minorHAnsi" w:hAnsiTheme="minorHAnsi" w:cstheme="minorHAnsi"/>
                <w:bCs/>
                <w:color w:val="000000"/>
              </w:rPr>
            </w:pPr>
            <w:r w:rsidRPr="007001C2">
              <w:rPr>
                <w:rFonts w:asciiTheme="minorHAnsi" w:hAnsiTheme="minorHAnsi" w:cstheme="minorHAnsi"/>
                <w:bCs/>
                <w:color w:val="000000"/>
              </w:rPr>
              <w:t xml:space="preserve">¿Cómo crees que la empatía, aplicada a través de un mapa de empatía, una entrevista y una guía de observación, puede ayudarnos a fortalecer una convivencia democrática en nuestro emprendimiento? </w:t>
            </w:r>
          </w:p>
          <w:p w:rsidR="00066F0B" w:rsidRDefault="00D92299" w:rsidP="00066F0B">
            <w:pPr>
              <w:jc w:val="both"/>
              <w:rPr>
                <w:rFonts w:asciiTheme="minorHAnsi" w:hAnsiTheme="minorHAnsi" w:cstheme="minorHAnsi"/>
                <w:bCs/>
                <w:color w:val="000000"/>
              </w:rPr>
            </w:pPr>
            <w:r w:rsidRPr="007001C2">
              <w:rPr>
                <w:rFonts w:asciiTheme="minorHAnsi" w:hAnsiTheme="minorHAnsi" w:cstheme="minorHAnsi"/>
                <w:bCs/>
                <w:color w:val="000000"/>
              </w:rPr>
              <w:t xml:space="preserve">Comunica el propósito de la sesión: </w:t>
            </w:r>
            <w:r w:rsidR="00AE4511" w:rsidRPr="00AE4511">
              <w:rPr>
                <w:rFonts w:asciiTheme="minorHAnsi" w:hAnsiTheme="minorHAnsi" w:cstheme="minorHAnsi"/>
                <w:b/>
                <w:bCs/>
                <w:i/>
                <w:color w:val="000000"/>
              </w:rPr>
              <w:t>Elaboramos un mapa de empatía de manera creativa de un emprendimiento para fortalecer el emprendimiento en estudiantes de cuarto de secundaria.</w:t>
            </w:r>
          </w:p>
          <w:p w:rsidR="00556F66" w:rsidRPr="007001C2" w:rsidRDefault="00D92299" w:rsidP="00066F0B">
            <w:pPr>
              <w:jc w:val="both"/>
              <w:rPr>
                <w:rFonts w:asciiTheme="minorHAnsi" w:hAnsiTheme="minorHAnsi" w:cstheme="minorHAnsi"/>
              </w:rPr>
            </w:pPr>
            <w:r w:rsidRPr="007001C2">
              <w:rPr>
                <w:rFonts w:asciiTheme="minorHAnsi" w:hAnsiTheme="minorHAnsi" w:cstheme="minorHAnsi"/>
                <w:bCs/>
                <w:color w:val="000000"/>
              </w:rPr>
              <w:t xml:space="preserve"> Da a conocer los criterios de evaluación y el instrumento (lista de cotejo).</w:t>
            </w:r>
          </w:p>
        </w:tc>
        <w:tc>
          <w:tcPr>
            <w:tcW w:w="2786" w:type="dxa"/>
            <w:shd w:val="clear" w:color="auto" w:fill="FFFFFF"/>
            <w:tcMar>
              <w:top w:w="80" w:type="dxa"/>
              <w:left w:w="100" w:type="dxa"/>
              <w:bottom w:w="80" w:type="dxa"/>
              <w:right w:w="100" w:type="dxa"/>
            </w:tcMar>
          </w:tcPr>
          <w:p w:rsidR="00D92299" w:rsidRPr="007001C2" w:rsidRDefault="00D92299" w:rsidP="007001C2">
            <w:pPr>
              <w:jc w:val="both"/>
              <w:rPr>
                <w:rFonts w:asciiTheme="minorHAnsi" w:hAnsiTheme="minorHAnsi" w:cstheme="minorHAnsi"/>
                <w:color w:val="000000"/>
              </w:rPr>
            </w:pPr>
          </w:p>
          <w:p w:rsidR="006B318E" w:rsidRPr="007001C2" w:rsidRDefault="00D92299" w:rsidP="006B08EC">
            <w:pPr>
              <w:jc w:val="both"/>
              <w:rPr>
                <w:rFonts w:asciiTheme="minorHAnsi" w:hAnsiTheme="minorHAnsi" w:cstheme="minorHAnsi"/>
              </w:rPr>
            </w:pPr>
            <w:r w:rsidRPr="007001C2">
              <w:rPr>
                <w:rFonts w:asciiTheme="minorHAnsi" w:hAnsiTheme="minorHAnsi" w:cstheme="minorHAnsi"/>
                <w:color w:val="000000"/>
              </w:rPr>
              <w:t xml:space="preserve">Observan las imágenes de emprendimientos </w:t>
            </w:r>
            <w:r w:rsidR="006B08EC">
              <w:rPr>
                <w:rFonts w:asciiTheme="minorHAnsi" w:hAnsiTheme="minorHAnsi" w:cstheme="minorHAnsi"/>
                <w:color w:val="000000"/>
              </w:rPr>
              <w:t>y el video</w:t>
            </w:r>
            <w:r w:rsidRPr="007001C2">
              <w:rPr>
                <w:rFonts w:asciiTheme="minorHAnsi" w:hAnsiTheme="minorHAnsi" w:cstheme="minorHAnsi"/>
                <w:color w:val="000000"/>
              </w:rPr>
              <w:t xml:space="preserve">. Responden las preguntas activadoras de manera espontánea, compartiendo con el compañero más cercano (técnica «piensa–comparte»). Reflexionan sobre el conflicto cognitivo planteado y formulan sus propias hipótesis sobre cómo la empatía puede fortalecer la convivencia democrática. Escuchan y registran el propósito de la sesión, los criterios de evaluación y el instrumento de evaluación (lista de cotejo). </w:t>
            </w:r>
            <w:proofErr w:type="spellStart"/>
            <w:r w:rsidRPr="007001C2">
              <w:rPr>
                <w:rFonts w:asciiTheme="minorHAnsi" w:hAnsiTheme="minorHAnsi" w:cstheme="minorHAnsi"/>
                <w:color w:val="000000"/>
              </w:rPr>
              <w:t>Consensúan</w:t>
            </w:r>
            <w:proofErr w:type="spellEnd"/>
            <w:r w:rsidRPr="007001C2">
              <w:rPr>
                <w:rFonts w:asciiTheme="minorHAnsi" w:hAnsiTheme="minorHAnsi" w:cstheme="minorHAnsi"/>
                <w:color w:val="000000"/>
              </w:rPr>
              <w:t xml:space="preserve"> los acuerdos de convivencia para la sesión y los plasman en un lugar visible del aula.</w:t>
            </w:r>
          </w:p>
        </w:tc>
      </w:tr>
      <w:tr w:rsidR="00556F66" w:rsidRPr="007001C2" w:rsidTr="007001C2">
        <w:tc>
          <w:tcPr>
            <w:tcW w:w="1091" w:type="dxa"/>
            <w:shd w:val="clear" w:color="auto" w:fill="B84500"/>
            <w:tcMar>
              <w:top w:w="80" w:type="dxa"/>
              <w:left w:w="80" w:type="dxa"/>
              <w:bottom w:w="80" w:type="dxa"/>
              <w:right w:w="80" w:type="dxa"/>
            </w:tcMar>
            <w:vAlign w:val="center"/>
          </w:tcPr>
          <w:p w:rsidR="00556F66" w:rsidRPr="007001C2" w:rsidRDefault="00D9244A">
            <w:pPr>
              <w:spacing w:after="6"/>
              <w:jc w:val="center"/>
              <w:rPr>
                <w:rFonts w:asciiTheme="minorHAnsi" w:hAnsiTheme="minorHAnsi" w:cstheme="minorHAnsi"/>
              </w:rPr>
            </w:pPr>
            <w:r w:rsidRPr="007001C2">
              <w:rPr>
                <w:rFonts w:asciiTheme="minorHAnsi" w:hAnsiTheme="minorHAnsi" w:cstheme="minorHAnsi"/>
                <w:b/>
                <w:bCs/>
                <w:color w:val="FFFFFF"/>
              </w:rPr>
              <w:t>PASO 2</w:t>
            </w:r>
          </w:p>
          <w:p w:rsidR="00556F66" w:rsidRPr="007001C2" w:rsidRDefault="00D92299">
            <w:pPr>
              <w:jc w:val="center"/>
              <w:rPr>
                <w:rFonts w:asciiTheme="minorHAnsi" w:hAnsiTheme="minorHAnsi" w:cstheme="minorHAnsi"/>
              </w:rPr>
            </w:pPr>
            <w:r w:rsidRPr="007001C2">
              <w:rPr>
                <w:rFonts w:asciiTheme="minorHAnsi" w:hAnsiTheme="minorHAnsi" w:cstheme="minorHAnsi"/>
                <w:b/>
                <w:bCs/>
                <w:color w:val="FFFFFF"/>
              </w:rPr>
              <w:t>Planificar</w:t>
            </w:r>
          </w:p>
        </w:tc>
        <w:tc>
          <w:tcPr>
            <w:tcW w:w="891" w:type="dxa"/>
            <w:shd w:val="clear" w:color="auto" w:fill="F2F2F2"/>
            <w:tcMar>
              <w:top w:w="80" w:type="dxa"/>
              <w:left w:w="100" w:type="dxa"/>
              <w:bottom w:w="80" w:type="dxa"/>
              <w:right w:w="100" w:type="dxa"/>
            </w:tcMar>
            <w:vAlign w:val="center"/>
          </w:tcPr>
          <w:p w:rsidR="00556F66" w:rsidRPr="007001C2" w:rsidRDefault="00D9244A">
            <w:pPr>
              <w:jc w:val="center"/>
              <w:rPr>
                <w:rFonts w:asciiTheme="minorHAnsi" w:hAnsiTheme="minorHAnsi" w:cstheme="minorHAnsi"/>
              </w:rPr>
            </w:pPr>
            <w:r w:rsidRPr="007001C2">
              <w:rPr>
                <w:rFonts w:asciiTheme="minorHAnsi" w:hAnsiTheme="minorHAnsi" w:cstheme="minorHAnsi"/>
                <w:b/>
                <w:bCs/>
              </w:rPr>
              <w:t>55 min</w:t>
            </w:r>
          </w:p>
        </w:tc>
        <w:tc>
          <w:tcPr>
            <w:tcW w:w="4592" w:type="dxa"/>
            <w:shd w:val="clear" w:color="auto" w:fill="FFFFFF"/>
            <w:tcMar>
              <w:top w:w="80" w:type="dxa"/>
              <w:left w:w="100" w:type="dxa"/>
              <w:bottom w:w="80" w:type="dxa"/>
              <w:right w:w="100" w:type="dxa"/>
            </w:tcMar>
          </w:tcPr>
          <w:p w:rsidR="00367B6E" w:rsidRDefault="00066F0B" w:rsidP="00367B6E">
            <w:pPr>
              <w:jc w:val="both"/>
              <w:rPr>
                <w:rFonts w:asciiTheme="minorHAnsi" w:hAnsiTheme="minorHAnsi" w:cstheme="minorHAnsi"/>
                <w:bCs/>
                <w:color w:val="000000"/>
              </w:rPr>
            </w:pPr>
            <w:r>
              <w:rPr>
                <w:rFonts w:asciiTheme="minorHAnsi" w:hAnsiTheme="minorHAnsi" w:cstheme="minorHAnsi"/>
                <w:bCs/>
                <w:color w:val="000000"/>
              </w:rPr>
              <w:t>Se</w:t>
            </w:r>
            <w:r w:rsidR="00D92299" w:rsidRPr="007001C2">
              <w:rPr>
                <w:rFonts w:asciiTheme="minorHAnsi" w:hAnsiTheme="minorHAnsi" w:cstheme="minorHAnsi"/>
                <w:bCs/>
                <w:color w:val="000000"/>
              </w:rPr>
              <w:t xml:space="preserve"> agrupación </w:t>
            </w:r>
            <w:r w:rsidR="00AE4511">
              <w:rPr>
                <w:rFonts w:asciiTheme="minorHAnsi" w:hAnsiTheme="minorHAnsi" w:cstheme="minorHAnsi"/>
                <w:bCs/>
                <w:color w:val="000000"/>
              </w:rPr>
              <w:t>loas mismos integrantes</w:t>
            </w:r>
            <w:r w:rsidR="00D92299" w:rsidRPr="007001C2">
              <w:rPr>
                <w:rFonts w:asciiTheme="minorHAnsi" w:hAnsiTheme="minorHAnsi" w:cstheme="minorHAnsi"/>
                <w:bCs/>
                <w:color w:val="000000"/>
              </w:rPr>
              <w:t xml:space="preserve"> que trabajarán durante la </w:t>
            </w:r>
            <w:proofErr w:type="gramStart"/>
            <w:r w:rsidR="00D92299" w:rsidRPr="007001C2">
              <w:rPr>
                <w:rFonts w:asciiTheme="minorHAnsi" w:hAnsiTheme="minorHAnsi" w:cstheme="minorHAnsi"/>
                <w:bCs/>
                <w:color w:val="000000"/>
              </w:rPr>
              <w:t>sesión..</w:t>
            </w:r>
            <w:proofErr w:type="gramEnd"/>
            <w:r w:rsidR="00D92299" w:rsidRPr="007001C2">
              <w:rPr>
                <w:rFonts w:asciiTheme="minorHAnsi" w:hAnsiTheme="minorHAnsi" w:cstheme="minorHAnsi"/>
                <w:bCs/>
                <w:color w:val="000000"/>
              </w:rPr>
              <w:t xml:space="preserve"> </w:t>
            </w:r>
          </w:p>
          <w:p w:rsidR="00AB645D" w:rsidRDefault="00D92299" w:rsidP="00367B6E">
            <w:pPr>
              <w:jc w:val="both"/>
              <w:rPr>
                <w:rFonts w:asciiTheme="minorHAnsi" w:hAnsiTheme="minorHAnsi" w:cstheme="minorHAnsi"/>
                <w:bCs/>
                <w:color w:val="000000"/>
              </w:rPr>
            </w:pPr>
            <w:r w:rsidRPr="00AB645D">
              <w:rPr>
                <w:rFonts w:asciiTheme="minorHAnsi" w:hAnsiTheme="minorHAnsi" w:cstheme="minorHAnsi"/>
                <w:b/>
                <w:bCs/>
                <w:color w:val="000000"/>
              </w:rPr>
              <w:t>ACTIVIDAD 1:</w:t>
            </w:r>
            <w:r w:rsidRPr="007001C2">
              <w:rPr>
                <w:rFonts w:asciiTheme="minorHAnsi" w:hAnsiTheme="minorHAnsi" w:cstheme="minorHAnsi"/>
                <w:bCs/>
                <w:color w:val="000000"/>
              </w:rPr>
              <w:t xml:space="preserve"> Identificamos las características de la fase Empatizar (Criterio 1). Presenta un breve video/esquema sobre la fase Empatizar del </w:t>
            </w:r>
            <w:proofErr w:type="spellStart"/>
            <w:r w:rsidRPr="007001C2">
              <w:rPr>
                <w:rFonts w:asciiTheme="minorHAnsi" w:hAnsiTheme="minorHAnsi" w:cstheme="minorHAnsi"/>
                <w:bCs/>
                <w:color w:val="000000"/>
              </w:rPr>
              <w:t>Design</w:t>
            </w:r>
            <w:proofErr w:type="spellEnd"/>
            <w:r w:rsidRPr="007001C2">
              <w:rPr>
                <w:rFonts w:asciiTheme="minorHAnsi" w:hAnsiTheme="minorHAnsi" w:cstheme="minorHAnsi"/>
                <w:bCs/>
                <w:color w:val="000000"/>
              </w:rPr>
              <w:t xml:space="preserve"> </w:t>
            </w:r>
            <w:proofErr w:type="spellStart"/>
            <w:r w:rsidRPr="007001C2">
              <w:rPr>
                <w:rFonts w:asciiTheme="minorHAnsi" w:hAnsiTheme="minorHAnsi" w:cstheme="minorHAnsi"/>
                <w:bCs/>
                <w:color w:val="000000"/>
              </w:rPr>
              <w:t>Thinking</w:t>
            </w:r>
            <w:proofErr w:type="spellEnd"/>
            <w:r w:rsidRPr="007001C2">
              <w:rPr>
                <w:rFonts w:asciiTheme="minorHAnsi" w:hAnsiTheme="minorHAnsi" w:cstheme="minorHAnsi"/>
                <w:bCs/>
                <w:color w:val="000000"/>
              </w:rPr>
              <w:t xml:space="preserve"> y guía a los equipos para que, en un </w:t>
            </w:r>
            <w:proofErr w:type="spellStart"/>
            <w:r w:rsidRPr="007001C2">
              <w:rPr>
                <w:rFonts w:asciiTheme="minorHAnsi" w:hAnsiTheme="minorHAnsi" w:cstheme="minorHAnsi"/>
                <w:bCs/>
                <w:color w:val="000000"/>
              </w:rPr>
              <w:t>papelógrafo</w:t>
            </w:r>
            <w:proofErr w:type="spellEnd"/>
            <w:r w:rsidRPr="007001C2">
              <w:rPr>
                <w:rFonts w:asciiTheme="minorHAnsi" w:hAnsiTheme="minorHAnsi" w:cstheme="minorHAnsi"/>
                <w:bCs/>
                <w:color w:val="000000"/>
              </w:rPr>
              <w:t xml:space="preserve">, identifiquen y seleccionen en equipo las características principales de esta fase, respondiendo: </w:t>
            </w:r>
          </w:p>
          <w:p w:rsidR="00AB645D" w:rsidRDefault="00D92299" w:rsidP="00367B6E">
            <w:pPr>
              <w:jc w:val="both"/>
              <w:rPr>
                <w:rFonts w:asciiTheme="minorHAnsi" w:hAnsiTheme="minorHAnsi" w:cstheme="minorHAnsi"/>
                <w:bCs/>
                <w:color w:val="000000"/>
              </w:rPr>
            </w:pPr>
            <w:r w:rsidRPr="007001C2">
              <w:rPr>
                <w:rFonts w:asciiTheme="minorHAnsi" w:hAnsiTheme="minorHAnsi" w:cstheme="minorHAnsi"/>
                <w:bCs/>
                <w:color w:val="000000"/>
              </w:rPr>
              <w:t xml:space="preserve">• ¿Qué es la fase "Empatizar" y por qué es fundamental antes de diseñar un emprendimiento? </w:t>
            </w:r>
          </w:p>
          <w:p w:rsidR="00AB645D" w:rsidRDefault="00D92299" w:rsidP="00367B6E">
            <w:pPr>
              <w:jc w:val="both"/>
              <w:rPr>
                <w:rFonts w:asciiTheme="minorHAnsi" w:hAnsiTheme="minorHAnsi" w:cstheme="minorHAnsi"/>
                <w:bCs/>
                <w:color w:val="000000"/>
              </w:rPr>
            </w:pPr>
            <w:r w:rsidRPr="007001C2">
              <w:rPr>
                <w:rFonts w:asciiTheme="minorHAnsi" w:hAnsiTheme="minorHAnsi" w:cstheme="minorHAnsi"/>
                <w:bCs/>
                <w:color w:val="000000"/>
              </w:rPr>
              <w:lastRenderedPageBreak/>
              <w:t xml:space="preserve">• ¿Qué actitudes debemos tener al empatizar con los usuarios de nuestro emprendimiento? </w:t>
            </w:r>
          </w:p>
          <w:p w:rsidR="00AB645D" w:rsidRDefault="00D92299" w:rsidP="00367B6E">
            <w:pPr>
              <w:jc w:val="both"/>
              <w:rPr>
                <w:rFonts w:asciiTheme="minorHAnsi" w:hAnsiTheme="minorHAnsi" w:cstheme="minorHAnsi"/>
                <w:bCs/>
                <w:color w:val="000000"/>
              </w:rPr>
            </w:pPr>
            <w:r w:rsidRPr="007001C2">
              <w:rPr>
                <w:rFonts w:asciiTheme="minorHAnsi" w:hAnsiTheme="minorHAnsi" w:cstheme="minorHAnsi"/>
                <w:bCs/>
                <w:color w:val="000000"/>
              </w:rPr>
              <w:t xml:space="preserve">Cada equipo comparte sus respuestas con la clase y se construyen colectivamente las características de la fase empatizar. </w:t>
            </w:r>
          </w:p>
          <w:p w:rsidR="00AB645D" w:rsidRDefault="00D92299" w:rsidP="00367B6E">
            <w:pPr>
              <w:jc w:val="both"/>
              <w:rPr>
                <w:rFonts w:asciiTheme="minorHAnsi" w:hAnsiTheme="minorHAnsi" w:cstheme="minorHAnsi"/>
                <w:bCs/>
                <w:color w:val="000000"/>
              </w:rPr>
            </w:pPr>
            <w:r w:rsidRPr="00AB645D">
              <w:rPr>
                <w:rFonts w:asciiTheme="minorHAnsi" w:hAnsiTheme="minorHAnsi" w:cstheme="minorHAnsi"/>
                <w:b/>
                <w:bCs/>
                <w:color w:val="000000"/>
              </w:rPr>
              <w:t>ACTIVIDAD 2:</w:t>
            </w:r>
            <w:r w:rsidRPr="007001C2">
              <w:rPr>
                <w:rFonts w:asciiTheme="minorHAnsi" w:hAnsiTheme="minorHAnsi" w:cstheme="minorHAnsi"/>
                <w:bCs/>
                <w:color w:val="000000"/>
              </w:rPr>
              <w:t xml:space="preserve"> Aplicamos estrategias para emplear el mapa de empatía (Criterio 2). </w:t>
            </w:r>
          </w:p>
          <w:p w:rsidR="00556F66" w:rsidRPr="007001C2" w:rsidRDefault="00D92299" w:rsidP="00367B6E">
            <w:pPr>
              <w:jc w:val="both"/>
              <w:rPr>
                <w:rFonts w:asciiTheme="minorHAnsi" w:hAnsiTheme="minorHAnsi" w:cstheme="minorHAnsi"/>
              </w:rPr>
            </w:pPr>
            <w:r w:rsidRPr="007001C2">
              <w:rPr>
                <w:rFonts w:asciiTheme="minorHAnsi" w:hAnsiTheme="minorHAnsi" w:cstheme="minorHAnsi"/>
                <w:bCs/>
                <w:color w:val="000000"/>
              </w:rPr>
              <w:t>Explica la estructura del mapa de empatía (qué piensa y siente, qué ve, qué oye, qué dice y hace, sus esfuerzos y sus resultados) y presenta estrategias dinámicas para completarlo: lluvia de ideas con post-</w:t>
            </w:r>
            <w:proofErr w:type="spellStart"/>
            <w:r w:rsidRPr="007001C2">
              <w:rPr>
                <w:rFonts w:asciiTheme="minorHAnsi" w:hAnsiTheme="minorHAnsi" w:cstheme="minorHAnsi"/>
                <w:bCs/>
                <w:color w:val="000000"/>
              </w:rPr>
              <w:t>it</w:t>
            </w:r>
            <w:proofErr w:type="spellEnd"/>
            <w:r w:rsidRPr="007001C2">
              <w:rPr>
                <w:rFonts w:asciiTheme="minorHAnsi" w:hAnsiTheme="minorHAnsi" w:cstheme="minorHAnsi"/>
                <w:bCs/>
                <w:color w:val="000000"/>
              </w:rPr>
              <w:t xml:space="preserve"> de colores, dibujos y símbolos, y trabajo por rondas en equipo.</w:t>
            </w:r>
          </w:p>
        </w:tc>
        <w:tc>
          <w:tcPr>
            <w:tcW w:w="2786" w:type="dxa"/>
            <w:shd w:val="clear" w:color="auto" w:fill="FFFFFF"/>
            <w:tcMar>
              <w:top w:w="80" w:type="dxa"/>
              <w:left w:w="100" w:type="dxa"/>
              <w:bottom w:w="80" w:type="dxa"/>
              <w:right w:w="100" w:type="dxa"/>
            </w:tcMar>
          </w:tcPr>
          <w:p w:rsidR="006B318E" w:rsidRPr="007001C2" w:rsidRDefault="006B318E" w:rsidP="007001C2">
            <w:pPr>
              <w:spacing w:after="60"/>
              <w:jc w:val="both"/>
              <w:rPr>
                <w:rFonts w:asciiTheme="minorHAnsi" w:hAnsiTheme="minorHAnsi" w:cstheme="minorHAnsi"/>
                <w:color w:val="000000"/>
              </w:rPr>
            </w:pPr>
          </w:p>
          <w:p w:rsidR="00556F66" w:rsidRPr="007001C2" w:rsidRDefault="00D92299" w:rsidP="007001C2">
            <w:pPr>
              <w:jc w:val="both"/>
              <w:rPr>
                <w:rFonts w:asciiTheme="minorHAnsi" w:hAnsiTheme="minorHAnsi" w:cstheme="minorHAnsi"/>
              </w:rPr>
            </w:pPr>
            <w:r w:rsidRPr="007001C2">
              <w:rPr>
                <w:rFonts w:asciiTheme="minorHAnsi" w:hAnsiTheme="minorHAnsi" w:cstheme="minorHAnsi"/>
                <w:color w:val="000000"/>
              </w:rPr>
              <w:t xml:space="preserve">Participan en la dinámica "Sonido de animales" y conforman sus equipos de trabajo CREA Y EMPRENDE 2026. Actividad 1: Observan el video/esquema sobre la fase Empatizar del </w:t>
            </w:r>
            <w:proofErr w:type="spellStart"/>
            <w:r w:rsidRPr="007001C2">
              <w:rPr>
                <w:rFonts w:asciiTheme="minorHAnsi" w:hAnsiTheme="minorHAnsi" w:cstheme="minorHAnsi"/>
                <w:color w:val="000000"/>
              </w:rPr>
              <w:t>Design</w:t>
            </w:r>
            <w:proofErr w:type="spellEnd"/>
            <w:r w:rsidRPr="007001C2">
              <w:rPr>
                <w:rFonts w:asciiTheme="minorHAnsi" w:hAnsiTheme="minorHAnsi" w:cstheme="minorHAnsi"/>
                <w:color w:val="000000"/>
              </w:rPr>
              <w:t xml:space="preserve"> </w:t>
            </w:r>
            <w:proofErr w:type="spellStart"/>
            <w:r w:rsidRPr="007001C2">
              <w:rPr>
                <w:rFonts w:asciiTheme="minorHAnsi" w:hAnsiTheme="minorHAnsi" w:cstheme="minorHAnsi"/>
                <w:color w:val="000000"/>
              </w:rPr>
              <w:t>Thinking</w:t>
            </w:r>
            <w:proofErr w:type="spellEnd"/>
            <w:r w:rsidRPr="007001C2">
              <w:rPr>
                <w:rFonts w:asciiTheme="minorHAnsi" w:hAnsiTheme="minorHAnsi" w:cstheme="minorHAnsi"/>
                <w:color w:val="000000"/>
              </w:rPr>
              <w:t xml:space="preserve">. En equipo, identifican y seleccionan en un </w:t>
            </w:r>
            <w:proofErr w:type="spellStart"/>
            <w:r w:rsidRPr="007001C2">
              <w:rPr>
                <w:rFonts w:asciiTheme="minorHAnsi" w:hAnsiTheme="minorHAnsi" w:cstheme="minorHAnsi"/>
                <w:color w:val="000000"/>
              </w:rPr>
              <w:t>papelógrafo</w:t>
            </w:r>
            <w:proofErr w:type="spellEnd"/>
            <w:r w:rsidRPr="007001C2">
              <w:rPr>
                <w:rFonts w:asciiTheme="minorHAnsi" w:hAnsiTheme="minorHAnsi" w:cstheme="minorHAnsi"/>
                <w:color w:val="000000"/>
              </w:rPr>
              <w:t xml:space="preserve"> las características principales de la fase empatizar, respondiendo las </w:t>
            </w:r>
            <w:r w:rsidRPr="007001C2">
              <w:rPr>
                <w:rFonts w:asciiTheme="minorHAnsi" w:hAnsiTheme="minorHAnsi" w:cstheme="minorHAnsi"/>
                <w:color w:val="000000"/>
              </w:rPr>
              <w:lastRenderedPageBreak/>
              <w:t>preguntas orientadoras. Comparten sus respuestas con la clase y participan en la construcción colectiva de las características de la fase empatizar. Actividad 2: Reciben y revisan la estructura del mapa de empatía. Observan el modelado del docente sobre las estrategias dinámicas (lluvia de ideas con post-</w:t>
            </w:r>
            <w:proofErr w:type="spellStart"/>
            <w:r w:rsidRPr="007001C2">
              <w:rPr>
                <w:rFonts w:asciiTheme="minorHAnsi" w:hAnsiTheme="minorHAnsi" w:cstheme="minorHAnsi"/>
                <w:color w:val="000000"/>
              </w:rPr>
              <w:t>it</w:t>
            </w:r>
            <w:proofErr w:type="spellEnd"/>
            <w:r w:rsidRPr="007001C2">
              <w:rPr>
                <w:rFonts w:asciiTheme="minorHAnsi" w:hAnsiTheme="minorHAnsi" w:cstheme="minorHAnsi"/>
                <w:color w:val="000000"/>
              </w:rPr>
              <w:t>, dibujos, símbolos, trabajo por rondas). En equipo, practican estas estrategias completando un mapa de empatía sencillo sobre un usuario cercano (compañero o familiar), como ejercicio previo al mapa de su emprendimiento.</w:t>
            </w:r>
          </w:p>
        </w:tc>
      </w:tr>
      <w:tr w:rsidR="00556F66" w:rsidRPr="007001C2" w:rsidTr="007001C2">
        <w:tc>
          <w:tcPr>
            <w:tcW w:w="1091" w:type="dxa"/>
            <w:shd w:val="clear" w:color="auto" w:fill="1A5C2A"/>
            <w:tcMar>
              <w:top w:w="80" w:type="dxa"/>
              <w:left w:w="80" w:type="dxa"/>
              <w:bottom w:w="80" w:type="dxa"/>
              <w:right w:w="80" w:type="dxa"/>
            </w:tcMar>
            <w:vAlign w:val="center"/>
          </w:tcPr>
          <w:p w:rsidR="00556F66" w:rsidRPr="007001C2" w:rsidRDefault="00D9244A">
            <w:pPr>
              <w:spacing w:after="6"/>
              <w:jc w:val="center"/>
              <w:rPr>
                <w:rFonts w:asciiTheme="minorHAnsi" w:hAnsiTheme="minorHAnsi" w:cstheme="minorHAnsi"/>
              </w:rPr>
            </w:pPr>
            <w:r w:rsidRPr="007001C2">
              <w:rPr>
                <w:rFonts w:asciiTheme="minorHAnsi" w:hAnsiTheme="minorHAnsi" w:cstheme="minorHAnsi"/>
                <w:b/>
                <w:bCs/>
                <w:color w:val="FFFFFF"/>
              </w:rPr>
              <w:lastRenderedPageBreak/>
              <w:t>PASO 3</w:t>
            </w:r>
          </w:p>
          <w:p w:rsidR="00556F66" w:rsidRPr="007001C2" w:rsidRDefault="00D92299">
            <w:pPr>
              <w:jc w:val="center"/>
              <w:rPr>
                <w:rFonts w:asciiTheme="minorHAnsi" w:hAnsiTheme="minorHAnsi" w:cstheme="minorHAnsi"/>
              </w:rPr>
            </w:pPr>
            <w:r w:rsidRPr="007001C2">
              <w:rPr>
                <w:rFonts w:asciiTheme="minorHAnsi" w:hAnsiTheme="minorHAnsi" w:cstheme="minorHAnsi"/>
                <w:b/>
                <w:bCs/>
                <w:color w:val="FFFFFF"/>
              </w:rPr>
              <w:t>Decidir</w:t>
            </w:r>
          </w:p>
        </w:tc>
        <w:tc>
          <w:tcPr>
            <w:tcW w:w="891" w:type="dxa"/>
            <w:shd w:val="clear" w:color="auto" w:fill="F2F2F2"/>
            <w:tcMar>
              <w:top w:w="80" w:type="dxa"/>
              <w:left w:w="100" w:type="dxa"/>
              <w:bottom w:w="80" w:type="dxa"/>
              <w:right w:w="100" w:type="dxa"/>
            </w:tcMar>
            <w:vAlign w:val="center"/>
          </w:tcPr>
          <w:p w:rsidR="00556F66" w:rsidRPr="007001C2" w:rsidRDefault="00D9244A">
            <w:pPr>
              <w:jc w:val="center"/>
              <w:rPr>
                <w:rFonts w:asciiTheme="minorHAnsi" w:hAnsiTheme="minorHAnsi" w:cstheme="minorHAnsi"/>
              </w:rPr>
            </w:pPr>
            <w:r w:rsidRPr="007001C2">
              <w:rPr>
                <w:rFonts w:asciiTheme="minorHAnsi" w:hAnsiTheme="minorHAnsi" w:cstheme="minorHAnsi"/>
                <w:b/>
                <w:bCs/>
              </w:rPr>
              <w:t>80 min</w:t>
            </w:r>
          </w:p>
        </w:tc>
        <w:tc>
          <w:tcPr>
            <w:tcW w:w="4592" w:type="dxa"/>
            <w:shd w:val="clear" w:color="auto" w:fill="FFFFFF"/>
            <w:tcMar>
              <w:top w:w="80" w:type="dxa"/>
              <w:left w:w="100" w:type="dxa"/>
              <w:bottom w:w="80" w:type="dxa"/>
              <w:right w:w="100" w:type="dxa"/>
            </w:tcMar>
          </w:tcPr>
          <w:p w:rsidR="00556F66" w:rsidRPr="007001C2" w:rsidRDefault="00D92299" w:rsidP="007001C2">
            <w:pPr>
              <w:jc w:val="both"/>
              <w:rPr>
                <w:rFonts w:asciiTheme="minorHAnsi" w:hAnsiTheme="minorHAnsi" w:cstheme="minorHAnsi"/>
              </w:rPr>
            </w:pPr>
            <w:r w:rsidRPr="00AB645D">
              <w:rPr>
                <w:rFonts w:asciiTheme="minorHAnsi" w:hAnsiTheme="minorHAnsi" w:cstheme="minorHAnsi"/>
                <w:b/>
                <w:bCs/>
                <w:color w:val="000000"/>
              </w:rPr>
              <w:t>ACTIVIDAD 3:</w:t>
            </w:r>
            <w:r w:rsidRPr="007001C2">
              <w:rPr>
                <w:rFonts w:asciiTheme="minorHAnsi" w:hAnsiTheme="minorHAnsi" w:cstheme="minorHAnsi"/>
                <w:bCs/>
                <w:color w:val="000000"/>
              </w:rPr>
              <w:t xml:space="preserve"> Elaboramos y aplicamos una entrevista. Explica en qué consiste la entrevista como técnica para recoger información: es una conversación y no una encuesta; se buscan respuestas abiertas, historias y anécdotas evitando el sí/no; y se recopila la información tal cual la expresa el entrevistado, sin interpretarla. Orienta a los equipos para que elaboren un guion de 4 a 5 preguntas abiertas relacionadas con su idea de emprendimiento. ACTIVIDAD 4: Elaboramos y aplicamos una guía de observación. Explica la guía de observación como instrumento para registrar, de manera ordenada, lo que hace, dice y cómo actúa el usuario en su entorno, sin emitir juicios. Orienta a los equipos para que elaboren una breve guía de observación. Orienta la toma de decisiones: Cada equipo decide quién será el usuario a entrevistar y observar (compañero, familiar o miembro de la comunidad educativa), qué estrategia creativa usarán para su mapa de empatía y cómo distribuirán los roles dentro del equipo.</w:t>
            </w:r>
          </w:p>
        </w:tc>
        <w:tc>
          <w:tcPr>
            <w:tcW w:w="2786" w:type="dxa"/>
            <w:shd w:val="clear" w:color="auto" w:fill="FFFFFF"/>
            <w:tcMar>
              <w:top w:w="80" w:type="dxa"/>
              <w:left w:w="100" w:type="dxa"/>
              <w:bottom w:w="80" w:type="dxa"/>
              <w:right w:w="100" w:type="dxa"/>
            </w:tcMar>
          </w:tcPr>
          <w:p w:rsidR="00556F66" w:rsidRPr="007001C2" w:rsidRDefault="00D92299" w:rsidP="007001C2">
            <w:pPr>
              <w:jc w:val="both"/>
              <w:rPr>
                <w:rFonts w:asciiTheme="minorHAnsi" w:hAnsiTheme="minorHAnsi" w:cstheme="minorHAnsi"/>
              </w:rPr>
            </w:pPr>
            <w:r w:rsidRPr="007001C2">
              <w:rPr>
                <w:rFonts w:asciiTheme="minorHAnsi" w:hAnsiTheme="minorHAnsi" w:cstheme="minorHAnsi"/>
                <w:color w:val="000000"/>
              </w:rPr>
              <w:t>Actividad 3: Escuchan la explicación sobre la entrevista como técnica de recolección de información. En equipo, elaboran un guion de 4 a 5 preguntas abiertas relacionadas con su idea de emprendimiento. Aplican la entrevista a un usuario real (compañero, familiar o miembro de la comunidad educativa). Actividad 4: Escuchan la explicación sobre la guía de observación. En equipo, elaboran una breve guía de observación y la aplican observando a un usuario relacionado con su emprendimiento. Toma de decisiones: Deciden de manera fundamentada (no al azar) quién será el usuario, qué estrategia creativa emplearán para el mapa de empatía y cómo distribuirán los roles del equipo, preparándose para la ejecución.</w:t>
            </w:r>
          </w:p>
        </w:tc>
      </w:tr>
      <w:tr w:rsidR="00556F66" w:rsidRPr="007001C2" w:rsidTr="007001C2">
        <w:tc>
          <w:tcPr>
            <w:tcW w:w="1091" w:type="dxa"/>
            <w:shd w:val="clear" w:color="auto" w:fill="4A235A"/>
            <w:tcMar>
              <w:top w:w="80" w:type="dxa"/>
              <w:left w:w="80" w:type="dxa"/>
              <w:bottom w:w="80" w:type="dxa"/>
              <w:right w:w="80" w:type="dxa"/>
            </w:tcMar>
            <w:vAlign w:val="center"/>
          </w:tcPr>
          <w:p w:rsidR="00556F66" w:rsidRPr="007001C2" w:rsidRDefault="00D9244A">
            <w:pPr>
              <w:spacing w:after="6"/>
              <w:jc w:val="center"/>
              <w:rPr>
                <w:rFonts w:asciiTheme="minorHAnsi" w:hAnsiTheme="minorHAnsi" w:cstheme="minorHAnsi"/>
              </w:rPr>
            </w:pPr>
            <w:r w:rsidRPr="007001C2">
              <w:rPr>
                <w:rFonts w:asciiTheme="minorHAnsi" w:hAnsiTheme="minorHAnsi" w:cstheme="minorHAnsi"/>
                <w:b/>
                <w:bCs/>
                <w:color w:val="FFFFFF"/>
              </w:rPr>
              <w:t>PASO 4</w:t>
            </w:r>
          </w:p>
          <w:p w:rsidR="00556F66" w:rsidRPr="007001C2" w:rsidRDefault="00A85B90">
            <w:pPr>
              <w:jc w:val="center"/>
              <w:rPr>
                <w:rFonts w:asciiTheme="minorHAnsi" w:hAnsiTheme="minorHAnsi" w:cstheme="minorHAnsi"/>
              </w:rPr>
            </w:pPr>
            <w:r w:rsidRPr="007001C2">
              <w:rPr>
                <w:rFonts w:asciiTheme="minorHAnsi" w:hAnsiTheme="minorHAnsi" w:cstheme="minorHAnsi"/>
                <w:b/>
                <w:bCs/>
                <w:color w:val="FFFFFF"/>
              </w:rPr>
              <w:t>Ejecutar</w:t>
            </w:r>
          </w:p>
        </w:tc>
        <w:tc>
          <w:tcPr>
            <w:tcW w:w="891" w:type="dxa"/>
            <w:shd w:val="clear" w:color="auto" w:fill="F2F2F2"/>
            <w:tcMar>
              <w:top w:w="80" w:type="dxa"/>
              <w:left w:w="100" w:type="dxa"/>
              <w:bottom w:w="80" w:type="dxa"/>
              <w:right w:w="100" w:type="dxa"/>
            </w:tcMar>
            <w:vAlign w:val="center"/>
          </w:tcPr>
          <w:p w:rsidR="00556F66" w:rsidRPr="007001C2" w:rsidRDefault="00A85B90">
            <w:pPr>
              <w:jc w:val="center"/>
              <w:rPr>
                <w:rFonts w:asciiTheme="minorHAnsi" w:hAnsiTheme="minorHAnsi" w:cstheme="minorHAnsi"/>
              </w:rPr>
            </w:pPr>
            <w:r w:rsidRPr="007001C2">
              <w:rPr>
                <w:rFonts w:asciiTheme="minorHAnsi" w:hAnsiTheme="minorHAnsi" w:cstheme="minorHAnsi"/>
                <w:b/>
                <w:bCs/>
              </w:rPr>
              <w:t>4</w:t>
            </w:r>
            <w:r w:rsidR="00D9244A" w:rsidRPr="007001C2">
              <w:rPr>
                <w:rFonts w:asciiTheme="minorHAnsi" w:hAnsiTheme="minorHAnsi" w:cstheme="minorHAnsi"/>
                <w:b/>
                <w:bCs/>
              </w:rPr>
              <w:t>0 min</w:t>
            </w:r>
          </w:p>
        </w:tc>
        <w:tc>
          <w:tcPr>
            <w:tcW w:w="4592" w:type="dxa"/>
            <w:shd w:val="clear" w:color="auto" w:fill="FFFFFF"/>
            <w:tcMar>
              <w:top w:w="80" w:type="dxa"/>
              <w:left w:w="100" w:type="dxa"/>
              <w:bottom w:w="80" w:type="dxa"/>
              <w:right w:w="100" w:type="dxa"/>
            </w:tcMar>
          </w:tcPr>
          <w:p w:rsidR="00556F66" w:rsidRPr="007001C2" w:rsidRDefault="00A85B90" w:rsidP="009E744B">
            <w:pPr>
              <w:jc w:val="both"/>
              <w:rPr>
                <w:rFonts w:asciiTheme="minorHAnsi" w:hAnsiTheme="minorHAnsi" w:cstheme="minorHAnsi"/>
              </w:rPr>
            </w:pPr>
            <w:r w:rsidRPr="00AB645D">
              <w:rPr>
                <w:rFonts w:asciiTheme="minorHAnsi" w:hAnsiTheme="minorHAnsi" w:cstheme="minorHAnsi"/>
                <w:b/>
                <w:bCs/>
                <w:color w:val="000000"/>
              </w:rPr>
              <w:t>ACTIVIDAD 5:</w:t>
            </w:r>
            <w:r w:rsidRPr="007001C2">
              <w:rPr>
                <w:rFonts w:asciiTheme="minorHAnsi" w:hAnsiTheme="minorHAnsi" w:cstheme="minorHAnsi"/>
                <w:bCs/>
                <w:color w:val="000000"/>
              </w:rPr>
              <w:t xml:space="preserve"> Creamos nuestro mapa de empatía (Criterio 3). Con la información recogida en la entrevista y la guía de observación, orienta a cada equipo para que elabore de manera creativa y dinámica (dibujos, recortes, íconos o medios digitales) el mapa de empatía de su emprendimiento, el respeto a las ideas de todos y la distribución de roles dentro del equipo. Brinda acompañamiento y retroalimentación a los equipos durante el desarrollo de las actividades, promoviendo prácticas de autoevaluación y </w:t>
            </w:r>
            <w:proofErr w:type="spellStart"/>
            <w:r w:rsidRPr="007001C2">
              <w:rPr>
                <w:rFonts w:asciiTheme="minorHAnsi" w:hAnsiTheme="minorHAnsi" w:cstheme="minorHAnsi"/>
                <w:bCs/>
                <w:color w:val="000000"/>
              </w:rPr>
              <w:t>heteroevaluación</w:t>
            </w:r>
            <w:proofErr w:type="spellEnd"/>
            <w:r w:rsidRPr="007001C2">
              <w:rPr>
                <w:rFonts w:asciiTheme="minorHAnsi" w:hAnsiTheme="minorHAnsi" w:cstheme="minorHAnsi"/>
                <w:bCs/>
                <w:color w:val="000000"/>
              </w:rPr>
              <w:t>. Monitorea constantemente el desarrollo de la sesión, recordando las normas de convivencia y el logro del propósito.</w:t>
            </w:r>
          </w:p>
        </w:tc>
        <w:tc>
          <w:tcPr>
            <w:tcW w:w="2786" w:type="dxa"/>
            <w:shd w:val="clear" w:color="auto" w:fill="FFFFFF"/>
            <w:tcMar>
              <w:top w:w="80" w:type="dxa"/>
              <w:left w:w="100" w:type="dxa"/>
              <w:bottom w:w="80" w:type="dxa"/>
              <w:right w:w="100" w:type="dxa"/>
            </w:tcMar>
          </w:tcPr>
          <w:p w:rsidR="00556F66" w:rsidRPr="007001C2" w:rsidRDefault="00A85B90" w:rsidP="009E744B">
            <w:pPr>
              <w:jc w:val="both"/>
              <w:rPr>
                <w:rFonts w:asciiTheme="minorHAnsi" w:hAnsiTheme="minorHAnsi" w:cstheme="minorHAnsi"/>
              </w:rPr>
            </w:pPr>
            <w:r w:rsidRPr="007001C2">
              <w:rPr>
                <w:rFonts w:asciiTheme="minorHAnsi" w:hAnsiTheme="minorHAnsi" w:cstheme="minorHAnsi"/>
                <w:color w:val="000000"/>
              </w:rPr>
              <w:t>Actividad 5: Con la información recogida en la entrevista y la guía de observación, elaboran de manera creativa y dinámica (dibujos, recortes, íconos o medios digitales) el mapa de empatía de su emprendimiento. Trabajan fortaleciendo una convivencia democrática mediante el diálogo, el respeto a las ideas de todos y la distribución equitativa de roles dentro del equipo. Aplican las estrategias aprendidas (post-</w:t>
            </w:r>
            <w:proofErr w:type="spellStart"/>
            <w:r w:rsidRPr="007001C2">
              <w:rPr>
                <w:rFonts w:asciiTheme="minorHAnsi" w:hAnsiTheme="minorHAnsi" w:cstheme="minorHAnsi"/>
                <w:color w:val="000000"/>
              </w:rPr>
              <w:t>it</w:t>
            </w:r>
            <w:proofErr w:type="spellEnd"/>
            <w:r w:rsidRPr="007001C2">
              <w:rPr>
                <w:rFonts w:asciiTheme="minorHAnsi" w:hAnsiTheme="minorHAnsi" w:cstheme="minorHAnsi"/>
                <w:color w:val="000000"/>
              </w:rPr>
              <w:t xml:space="preserve"> de colores, dibujos, símbolos, trabajo por rondas) para completar cada sección del mapa de empatía: qué piensa y siente, qué ve, qué oye, qué dice y hace, sus esfuerzos y sus resultados. Solicitan retroalimentación al docente cuando lo consideran necesario.</w:t>
            </w:r>
          </w:p>
        </w:tc>
      </w:tr>
      <w:tr w:rsidR="00A85B90" w:rsidRPr="007001C2" w:rsidTr="007001C2">
        <w:tc>
          <w:tcPr>
            <w:tcW w:w="1091" w:type="dxa"/>
            <w:shd w:val="clear" w:color="auto" w:fill="2E74B5" w:themeFill="accent1" w:themeFillShade="BF"/>
            <w:tcMar>
              <w:top w:w="80" w:type="dxa"/>
              <w:left w:w="80" w:type="dxa"/>
              <w:bottom w:w="80" w:type="dxa"/>
              <w:right w:w="80" w:type="dxa"/>
            </w:tcMar>
            <w:vAlign w:val="center"/>
          </w:tcPr>
          <w:p w:rsidR="00A85B90" w:rsidRPr="007001C2" w:rsidRDefault="00A85B90" w:rsidP="00A85B90">
            <w:pPr>
              <w:spacing w:after="6"/>
              <w:jc w:val="center"/>
              <w:rPr>
                <w:rFonts w:asciiTheme="minorHAnsi" w:hAnsiTheme="minorHAnsi" w:cstheme="minorHAnsi"/>
              </w:rPr>
            </w:pPr>
            <w:r w:rsidRPr="007001C2">
              <w:rPr>
                <w:rFonts w:asciiTheme="minorHAnsi" w:hAnsiTheme="minorHAnsi" w:cstheme="minorHAnsi"/>
                <w:b/>
                <w:bCs/>
                <w:color w:val="FFFFFF"/>
              </w:rPr>
              <w:lastRenderedPageBreak/>
              <w:t>PASO 5</w:t>
            </w:r>
          </w:p>
          <w:p w:rsidR="00A85B90" w:rsidRPr="007001C2" w:rsidRDefault="00A85B90" w:rsidP="00A85B90">
            <w:pPr>
              <w:spacing w:after="6"/>
              <w:jc w:val="center"/>
              <w:rPr>
                <w:rFonts w:asciiTheme="minorHAnsi" w:hAnsiTheme="minorHAnsi" w:cstheme="minorHAnsi"/>
                <w:b/>
                <w:bCs/>
                <w:color w:val="FFFFFF"/>
              </w:rPr>
            </w:pPr>
            <w:r w:rsidRPr="007001C2">
              <w:rPr>
                <w:rFonts w:asciiTheme="minorHAnsi" w:hAnsiTheme="minorHAnsi" w:cstheme="minorHAnsi"/>
                <w:b/>
                <w:bCs/>
                <w:color w:val="FFFFFF"/>
              </w:rPr>
              <w:t>Controlar</w:t>
            </w:r>
          </w:p>
        </w:tc>
        <w:tc>
          <w:tcPr>
            <w:tcW w:w="891" w:type="dxa"/>
            <w:shd w:val="clear" w:color="auto" w:fill="F2F2F2"/>
            <w:tcMar>
              <w:top w:w="80" w:type="dxa"/>
              <w:left w:w="100" w:type="dxa"/>
              <w:bottom w:w="80" w:type="dxa"/>
              <w:right w:w="100" w:type="dxa"/>
            </w:tcMar>
            <w:vAlign w:val="center"/>
          </w:tcPr>
          <w:p w:rsidR="00A85B90" w:rsidRPr="007001C2" w:rsidRDefault="00A85B90" w:rsidP="00A85B90">
            <w:pPr>
              <w:jc w:val="center"/>
              <w:rPr>
                <w:rFonts w:asciiTheme="minorHAnsi" w:hAnsiTheme="minorHAnsi" w:cstheme="minorHAnsi"/>
                <w:b/>
                <w:bCs/>
              </w:rPr>
            </w:pPr>
            <w:r w:rsidRPr="007001C2">
              <w:rPr>
                <w:rFonts w:asciiTheme="minorHAnsi" w:hAnsiTheme="minorHAnsi" w:cstheme="minorHAnsi"/>
                <w:b/>
                <w:bCs/>
              </w:rPr>
              <w:t>20 min</w:t>
            </w:r>
          </w:p>
        </w:tc>
        <w:tc>
          <w:tcPr>
            <w:tcW w:w="4592" w:type="dxa"/>
            <w:shd w:val="clear" w:color="auto" w:fill="FFFFFF"/>
            <w:tcMar>
              <w:top w:w="80" w:type="dxa"/>
              <w:left w:w="100" w:type="dxa"/>
              <w:bottom w:w="80" w:type="dxa"/>
              <w:right w:w="100" w:type="dxa"/>
            </w:tcMar>
          </w:tcPr>
          <w:p w:rsidR="00AB645D" w:rsidRDefault="00A85B90" w:rsidP="007001C2">
            <w:pPr>
              <w:jc w:val="both"/>
              <w:rPr>
                <w:rFonts w:asciiTheme="minorHAnsi" w:hAnsiTheme="minorHAnsi" w:cstheme="minorHAnsi"/>
                <w:bCs/>
                <w:color w:val="000000"/>
              </w:rPr>
            </w:pPr>
            <w:r w:rsidRPr="007001C2">
              <w:rPr>
                <w:rFonts w:asciiTheme="minorHAnsi" w:hAnsiTheme="minorHAnsi" w:cstheme="minorHAnsi"/>
                <w:bCs/>
                <w:color w:val="000000"/>
              </w:rPr>
              <w:t xml:space="preserve">Organiza la actividad de verificación entre equipos: cada equipo presenta de forma breve su mapa de empatía a la clase, explicando cómo la entrevista y la guía de observación les ayudaron a comprender a los usuarios de su emprendimiento. Pregunta orientadora para la coevaluación: </w:t>
            </w:r>
          </w:p>
          <w:p w:rsidR="00AB645D" w:rsidRDefault="00A85B90" w:rsidP="007001C2">
            <w:pPr>
              <w:jc w:val="both"/>
              <w:rPr>
                <w:rFonts w:asciiTheme="minorHAnsi" w:hAnsiTheme="minorHAnsi" w:cstheme="minorHAnsi"/>
                <w:bCs/>
                <w:color w:val="000000"/>
              </w:rPr>
            </w:pPr>
            <w:r w:rsidRPr="007001C2">
              <w:rPr>
                <w:rFonts w:asciiTheme="minorHAnsi" w:hAnsiTheme="minorHAnsi" w:cstheme="minorHAnsi"/>
                <w:bCs/>
                <w:color w:val="000000"/>
              </w:rPr>
              <w:t xml:space="preserve">• ¿El mapa de empatía refleja información real obtenida de la entrevista y la observación, o son suposiciones? </w:t>
            </w:r>
          </w:p>
          <w:p w:rsidR="00AB645D" w:rsidRDefault="00A85B90" w:rsidP="007001C2">
            <w:pPr>
              <w:jc w:val="both"/>
              <w:rPr>
                <w:rFonts w:asciiTheme="minorHAnsi" w:hAnsiTheme="minorHAnsi" w:cstheme="minorHAnsi"/>
                <w:bCs/>
                <w:color w:val="000000"/>
              </w:rPr>
            </w:pPr>
            <w:r w:rsidRPr="007001C2">
              <w:rPr>
                <w:rFonts w:asciiTheme="minorHAnsi" w:hAnsiTheme="minorHAnsi" w:cstheme="minorHAnsi"/>
                <w:bCs/>
                <w:color w:val="000000"/>
              </w:rPr>
              <w:t xml:space="preserve">• ¿Las preguntas de la entrevista son abiertas y permiten obtener historias y anécdotas? </w:t>
            </w:r>
          </w:p>
          <w:p w:rsidR="00A85B90" w:rsidRPr="007001C2" w:rsidRDefault="00A85B90" w:rsidP="007001C2">
            <w:pPr>
              <w:jc w:val="both"/>
              <w:rPr>
                <w:rFonts w:asciiTheme="minorHAnsi" w:hAnsiTheme="minorHAnsi" w:cstheme="minorHAnsi"/>
                <w:bCs/>
                <w:color w:val="000000"/>
              </w:rPr>
            </w:pPr>
            <w:r w:rsidRPr="007001C2">
              <w:rPr>
                <w:rFonts w:asciiTheme="minorHAnsi" w:hAnsiTheme="minorHAnsi" w:cstheme="minorHAnsi"/>
                <w:bCs/>
                <w:color w:val="000000"/>
              </w:rPr>
              <w:t>• ¿La guía de observación registra hechos sin emitir juicios? • ¿El mapa de empatía se elaboró de manera creativa y dinámica? Facilita la retroalimentación constructiva: cada equipo recibe comentarios de otro equipo y puede mejorar su mapa antes de la evaluación final.</w:t>
            </w:r>
          </w:p>
          <w:p w:rsidR="00A85B90" w:rsidRPr="007001C2" w:rsidRDefault="00A85B90" w:rsidP="007001C2">
            <w:pPr>
              <w:jc w:val="both"/>
              <w:rPr>
                <w:rFonts w:asciiTheme="minorHAnsi" w:hAnsiTheme="minorHAnsi" w:cstheme="minorHAnsi"/>
                <w:b/>
                <w:bCs/>
                <w:color w:val="000000"/>
              </w:rPr>
            </w:pPr>
          </w:p>
          <w:p w:rsidR="00A85B90" w:rsidRPr="007001C2" w:rsidRDefault="00A85B90" w:rsidP="007001C2">
            <w:pPr>
              <w:jc w:val="both"/>
              <w:rPr>
                <w:rFonts w:asciiTheme="minorHAnsi" w:hAnsiTheme="minorHAnsi" w:cstheme="minorHAnsi"/>
                <w:b/>
                <w:bCs/>
                <w:color w:val="000000"/>
              </w:rPr>
            </w:pPr>
          </w:p>
          <w:p w:rsidR="00A85B90" w:rsidRPr="007001C2" w:rsidRDefault="00A85B90" w:rsidP="007001C2">
            <w:pPr>
              <w:jc w:val="both"/>
              <w:rPr>
                <w:rFonts w:asciiTheme="minorHAnsi" w:hAnsiTheme="minorHAnsi" w:cstheme="minorHAnsi"/>
                <w:b/>
                <w:bCs/>
                <w:color w:val="000000"/>
              </w:rPr>
            </w:pPr>
          </w:p>
          <w:p w:rsidR="00A85B90" w:rsidRPr="007001C2" w:rsidRDefault="00A85B90" w:rsidP="007001C2">
            <w:pPr>
              <w:jc w:val="both"/>
              <w:rPr>
                <w:rFonts w:asciiTheme="minorHAnsi" w:hAnsiTheme="minorHAnsi" w:cstheme="minorHAnsi"/>
                <w:b/>
                <w:bCs/>
                <w:color w:val="000000"/>
              </w:rPr>
            </w:pPr>
          </w:p>
          <w:p w:rsidR="00A85B90" w:rsidRPr="007001C2" w:rsidRDefault="00A85B90" w:rsidP="007001C2">
            <w:pPr>
              <w:jc w:val="both"/>
              <w:rPr>
                <w:rFonts w:asciiTheme="minorHAnsi" w:hAnsiTheme="minorHAnsi" w:cstheme="minorHAnsi"/>
                <w:b/>
                <w:bCs/>
                <w:color w:val="000000"/>
              </w:rPr>
            </w:pPr>
          </w:p>
          <w:p w:rsidR="00A85B90" w:rsidRPr="007001C2" w:rsidRDefault="00A85B90" w:rsidP="007001C2">
            <w:pPr>
              <w:jc w:val="both"/>
              <w:rPr>
                <w:rFonts w:asciiTheme="minorHAnsi" w:hAnsiTheme="minorHAnsi" w:cstheme="minorHAnsi"/>
                <w:b/>
                <w:bCs/>
                <w:color w:val="000000"/>
              </w:rPr>
            </w:pPr>
          </w:p>
        </w:tc>
        <w:tc>
          <w:tcPr>
            <w:tcW w:w="2786" w:type="dxa"/>
            <w:shd w:val="clear" w:color="auto" w:fill="FFFFFF"/>
            <w:tcMar>
              <w:top w:w="80" w:type="dxa"/>
              <w:left w:w="100" w:type="dxa"/>
              <w:bottom w:w="80" w:type="dxa"/>
              <w:right w:w="100" w:type="dxa"/>
            </w:tcMar>
            <w:vAlign w:val="bottom"/>
          </w:tcPr>
          <w:p w:rsidR="00A85B90" w:rsidRPr="007001C2" w:rsidRDefault="00A85B90" w:rsidP="007001C2">
            <w:pPr>
              <w:spacing w:before="480" w:after="480"/>
              <w:jc w:val="both"/>
              <w:rPr>
                <w:rFonts w:asciiTheme="minorHAnsi" w:eastAsia="Times New Roman" w:hAnsiTheme="minorHAnsi" w:cstheme="minorHAnsi"/>
              </w:rPr>
            </w:pPr>
            <w:r w:rsidRPr="007001C2">
              <w:rPr>
                <w:rFonts w:asciiTheme="minorHAnsi" w:eastAsia="Times New Roman" w:hAnsiTheme="minorHAnsi" w:cstheme="minorHAnsi"/>
              </w:rPr>
              <w:t>Presentan de forma breve su mapa de empatía a la clase, explicando cómo la entrevista y la guía de observación les ayudaron a comprender a los usuarios de su emprendimiento. Intercambian mapas de empatía con otro equipo designado y aplican las preguntas de verificación de manera respetuosa. Dan retroalimentación oral en 2 minutos: señalan dos aspectos sólidos y una sugerencia de mejora (estructura «2 estrellas y 1 deseo»). Reciben la retroalimentación del otro equipo y realizan los ajustes necesarios en su mapa de empatía, mejorando la claridad o profundidad de sus respuestas. Verifican que su trabajo cumple con todos los criterios de la Lista de Cotejo antes de la presentación final.</w:t>
            </w:r>
          </w:p>
        </w:tc>
      </w:tr>
      <w:tr w:rsidR="00304D50" w:rsidRPr="007001C2" w:rsidTr="007001C2">
        <w:tc>
          <w:tcPr>
            <w:tcW w:w="1091" w:type="dxa"/>
            <w:shd w:val="clear" w:color="auto" w:fill="00B050"/>
            <w:tcMar>
              <w:top w:w="80" w:type="dxa"/>
              <w:left w:w="80" w:type="dxa"/>
              <w:bottom w:w="80" w:type="dxa"/>
              <w:right w:w="80" w:type="dxa"/>
            </w:tcMar>
            <w:vAlign w:val="center"/>
          </w:tcPr>
          <w:p w:rsidR="00304D50" w:rsidRPr="007001C2" w:rsidRDefault="00304D50" w:rsidP="00304D50">
            <w:pPr>
              <w:spacing w:after="6"/>
              <w:jc w:val="center"/>
              <w:rPr>
                <w:rFonts w:asciiTheme="minorHAnsi" w:hAnsiTheme="minorHAnsi" w:cstheme="minorHAnsi"/>
              </w:rPr>
            </w:pPr>
            <w:r w:rsidRPr="007001C2">
              <w:rPr>
                <w:rFonts w:asciiTheme="minorHAnsi" w:hAnsiTheme="minorHAnsi" w:cstheme="minorHAnsi"/>
                <w:b/>
                <w:bCs/>
                <w:color w:val="FFFFFF"/>
              </w:rPr>
              <w:t>PASO 6</w:t>
            </w:r>
          </w:p>
          <w:p w:rsidR="00304D50" w:rsidRPr="007001C2" w:rsidRDefault="00304D50" w:rsidP="00304D50">
            <w:pPr>
              <w:spacing w:after="6"/>
              <w:jc w:val="center"/>
              <w:rPr>
                <w:rFonts w:asciiTheme="minorHAnsi" w:hAnsiTheme="minorHAnsi" w:cstheme="minorHAnsi"/>
                <w:b/>
                <w:bCs/>
                <w:color w:val="FFFFFF"/>
              </w:rPr>
            </w:pPr>
            <w:r w:rsidRPr="007001C2">
              <w:rPr>
                <w:rFonts w:asciiTheme="minorHAnsi" w:hAnsiTheme="minorHAnsi" w:cstheme="minorHAnsi"/>
                <w:b/>
                <w:bCs/>
                <w:color w:val="FFFFFF"/>
              </w:rPr>
              <w:t>Evaluar</w:t>
            </w:r>
          </w:p>
        </w:tc>
        <w:tc>
          <w:tcPr>
            <w:tcW w:w="891" w:type="dxa"/>
            <w:shd w:val="clear" w:color="auto" w:fill="F2F2F2"/>
            <w:tcMar>
              <w:top w:w="80" w:type="dxa"/>
              <w:left w:w="100" w:type="dxa"/>
              <w:bottom w:w="80" w:type="dxa"/>
              <w:right w:w="100" w:type="dxa"/>
            </w:tcMar>
            <w:vAlign w:val="center"/>
          </w:tcPr>
          <w:p w:rsidR="00304D50" w:rsidRPr="007001C2" w:rsidRDefault="00304D50" w:rsidP="00A85B90">
            <w:pPr>
              <w:jc w:val="center"/>
              <w:rPr>
                <w:rFonts w:asciiTheme="minorHAnsi" w:hAnsiTheme="minorHAnsi" w:cstheme="minorHAnsi"/>
                <w:b/>
                <w:bCs/>
              </w:rPr>
            </w:pPr>
            <w:r w:rsidRPr="007001C2">
              <w:rPr>
                <w:rFonts w:asciiTheme="minorHAnsi" w:hAnsiTheme="minorHAnsi" w:cstheme="minorHAnsi"/>
                <w:b/>
                <w:bCs/>
              </w:rPr>
              <w:t>15 min</w:t>
            </w:r>
          </w:p>
        </w:tc>
        <w:tc>
          <w:tcPr>
            <w:tcW w:w="4592" w:type="dxa"/>
            <w:shd w:val="clear" w:color="auto" w:fill="FFFFFF"/>
            <w:tcMar>
              <w:top w:w="80" w:type="dxa"/>
              <w:left w:w="100" w:type="dxa"/>
              <w:bottom w:w="80" w:type="dxa"/>
              <w:right w:w="100" w:type="dxa"/>
            </w:tcMar>
          </w:tcPr>
          <w:p w:rsidR="00AB645D" w:rsidRDefault="00304D50" w:rsidP="00AB645D">
            <w:pPr>
              <w:jc w:val="both"/>
              <w:rPr>
                <w:rFonts w:asciiTheme="minorHAnsi" w:hAnsiTheme="minorHAnsi" w:cstheme="minorHAnsi"/>
                <w:bCs/>
                <w:color w:val="000000"/>
              </w:rPr>
            </w:pPr>
            <w:r w:rsidRPr="007001C2">
              <w:rPr>
                <w:rFonts w:asciiTheme="minorHAnsi" w:hAnsiTheme="minorHAnsi" w:cstheme="minorHAnsi"/>
                <w:bCs/>
                <w:color w:val="000000"/>
              </w:rPr>
              <w:t xml:space="preserve">Aplica la Lista de Cotejo durante las presentaciones finales, registrando el desempeño de cada equipo. Facilita la </w:t>
            </w:r>
            <w:proofErr w:type="spellStart"/>
            <w:r w:rsidRPr="007001C2">
              <w:rPr>
                <w:rFonts w:asciiTheme="minorHAnsi" w:hAnsiTheme="minorHAnsi" w:cstheme="minorHAnsi"/>
                <w:bCs/>
                <w:color w:val="000000"/>
              </w:rPr>
              <w:t>metacognición</w:t>
            </w:r>
            <w:proofErr w:type="spellEnd"/>
            <w:r w:rsidRPr="007001C2">
              <w:rPr>
                <w:rFonts w:asciiTheme="minorHAnsi" w:hAnsiTheme="minorHAnsi" w:cstheme="minorHAnsi"/>
                <w:bCs/>
                <w:color w:val="000000"/>
              </w:rPr>
              <w:t xml:space="preserve"> final con las preguntas: </w:t>
            </w:r>
          </w:p>
          <w:p w:rsidR="00AB645D" w:rsidRDefault="00304D50" w:rsidP="00AB645D">
            <w:pPr>
              <w:jc w:val="both"/>
              <w:rPr>
                <w:rFonts w:asciiTheme="minorHAnsi" w:hAnsiTheme="minorHAnsi" w:cstheme="minorHAnsi"/>
                <w:bCs/>
                <w:color w:val="000000"/>
              </w:rPr>
            </w:pPr>
            <w:r w:rsidRPr="007001C2">
              <w:rPr>
                <w:rFonts w:asciiTheme="minorHAnsi" w:hAnsiTheme="minorHAnsi" w:cstheme="minorHAnsi"/>
                <w:bCs/>
                <w:color w:val="000000"/>
              </w:rPr>
              <w:t>• ¿Qué aprendimos hoy?</w:t>
            </w:r>
          </w:p>
          <w:p w:rsidR="00AB645D" w:rsidRDefault="00304D50" w:rsidP="00AB645D">
            <w:pPr>
              <w:jc w:val="both"/>
              <w:rPr>
                <w:rFonts w:asciiTheme="minorHAnsi" w:hAnsiTheme="minorHAnsi" w:cstheme="minorHAnsi"/>
                <w:bCs/>
                <w:color w:val="000000"/>
              </w:rPr>
            </w:pPr>
            <w:r w:rsidRPr="007001C2">
              <w:rPr>
                <w:rFonts w:asciiTheme="minorHAnsi" w:hAnsiTheme="minorHAnsi" w:cstheme="minorHAnsi"/>
                <w:bCs/>
                <w:color w:val="000000"/>
              </w:rPr>
              <w:t xml:space="preserve">• ¿Cómo lo aprendimos? </w:t>
            </w:r>
          </w:p>
          <w:p w:rsidR="00AB645D" w:rsidRDefault="00304D50" w:rsidP="00AB645D">
            <w:pPr>
              <w:jc w:val="both"/>
              <w:rPr>
                <w:rFonts w:asciiTheme="minorHAnsi" w:hAnsiTheme="minorHAnsi" w:cstheme="minorHAnsi"/>
                <w:bCs/>
                <w:color w:val="000000"/>
              </w:rPr>
            </w:pPr>
            <w:r w:rsidRPr="007001C2">
              <w:rPr>
                <w:rFonts w:asciiTheme="minorHAnsi" w:hAnsiTheme="minorHAnsi" w:cstheme="minorHAnsi"/>
                <w:bCs/>
                <w:color w:val="000000"/>
              </w:rPr>
              <w:t xml:space="preserve">• ¿Por qué es importante lo aprendido? </w:t>
            </w:r>
          </w:p>
          <w:p w:rsidR="00304D50" w:rsidRPr="007001C2" w:rsidRDefault="00304D50" w:rsidP="00AB645D">
            <w:pPr>
              <w:jc w:val="both"/>
              <w:rPr>
                <w:rFonts w:asciiTheme="minorHAnsi" w:hAnsiTheme="minorHAnsi" w:cstheme="minorHAnsi"/>
                <w:bCs/>
                <w:color w:val="000000"/>
              </w:rPr>
            </w:pPr>
            <w:r w:rsidRPr="007001C2">
              <w:rPr>
                <w:rFonts w:asciiTheme="minorHAnsi" w:hAnsiTheme="minorHAnsi" w:cstheme="minorHAnsi"/>
                <w:bCs/>
                <w:color w:val="000000"/>
              </w:rPr>
              <w:t xml:space="preserve">• ¿Para qué nos servirá el mapa de empatía, la entrevista y la guía de observación en nuestro emprendimiento para el concurso CREA Y EMPRENDE 2026? Brinda el reforzamiento y construcción de ideas fuerza con toda la clase para determinar la utilidad de lo aprendido. Autoevaluación: Se solicita a los estudiantes que, conforme concluyan con su evidencia (mapa de empatía, entrevista y guía de observación), la evalúen apoyándose en la lista de cotejo. </w:t>
            </w:r>
            <w:proofErr w:type="spellStart"/>
            <w:r w:rsidRPr="007001C2">
              <w:rPr>
                <w:rFonts w:asciiTheme="minorHAnsi" w:hAnsiTheme="minorHAnsi" w:cstheme="minorHAnsi"/>
                <w:bCs/>
                <w:color w:val="000000"/>
              </w:rPr>
              <w:t>Heteroevaluación</w:t>
            </w:r>
            <w:proofErr w:type="spellEnd"/>
            <w:r w:rsidRPr="007001C2">
              <w:rPr>
                <w:rFonts w:asciiTheme="minorHAnsi" w:hAnsiTheme="minorHAnsi" w:cstheme="minorHAnsi"/>
                <w:bCs/>
                <w:color w:val="000000"/>
              </w:rPr>
              <w:t>: Después de la autoevaluación, el docente analiza la evidencia junto con cada equipo utilizando la lista de cotejo como instrumento de evaluación, brindando retroalimentación oportuna de acuerdo con las necesidades encontradas en cada equipo</w:t>
            </w:r>
          </w:p>
        </w:tc>
        <w:tc>
          <w:tcPr>
            <w:tcW w:w="2786" w:type="dxa"/>
            <w:shd w:val="clear" w:color="auto" w:fill="FFFFFF"/>
            <w:tcMar>
              <w:top w:w="80" w:type="dxa"/>
              <w:left w:w="100" w:type="dxa"/>
              <w:bottom w:w="80" w:type="dxa"/>
              <w:right w:w="100" w:type="dxa"/>
            </w:tcMar>
            <w:vAlign w:val="bottom"/>
          </w:tcPr>
          <w:p w:rsidR="00304D50" w:rsidRPr="007001C2" w:rsidRDefault="00304D50" w:rsidP="00A85B90">
            <w:pPr>
              <w:spacing w:before="480" w:after="480"/>
              <w:jc w:val="both"/>
              <w:rPr>
                <w:rFonts w:asciiTheme="minorHAnsi" w:eastAsia="Times New Roman" w:hAnsiTheme="minorHAnsi" w:cstheme="minorHAnsi"/>
              </w:rPr>
            </w:pPr>
            <w:r w:rsidRPr="007001C2">
              <w:rPr>
                <w:rFonts w:asciiTheme="minorHAnsi" w:eastAsia="Times New Roman" w:hAnsiTheme="minorHAnsi" w:cstheme="minorHAnsi"/>
              </w:rPr>
              <w:t xml:space="preserve">Presentan su mapa de empatía final ante la clase con convicción y claridad. Escuchan respetuosamente las presentaciones de sus compañeros, identificando coincidencias y complementariedades entre los distintos emprendimientos. Responden las preguntas de </w:t>
            </w:r>
            <w:proofErr w:type="spellStart"/>
            <w:r w:rsidRPr="007001C2">
              <w:rPr>
                <w:rFonts w:asciiTheme="minorHAnsi" w:eastAsia="Times New Roman" w:hAnsiTheme="minorHAnsi" w:cstheme="minorHAnsi"/>
              </w:rPr>
              <w:t>metacognición</w:t>
            </w:r>
            <w:proofErr w:type="spellEnd"/>
            <w:r w:rsidRPr="007001C2">
              <w:rPr>
                <w:rFonts w:asciiTheme="minorHAnsi" w:eastAsia="Times New Roman" w:hAnsiTheme="minorHAnsi" w:cstheme="minorHAnsi"/>
              </w:rPr>
              <w:t xml:space="preserve"> de manera oral o escrita, cerrando el ciclo de aprendizaje de la sesión. Realizan la autoevaluación de su evidencia (mapa de empatía, entrevista y guía de observación) apoyándose en la lista de cotejo. Entregan el mapa de empatía, la entrevista y la guía de observación como evidencia de aprendizaje de la sesión.</w:t>
            </w:r>
          </w:p>
        </w:tc>
      </w:tr>
    </w:tbl>
    <w:p w:rsidR="00556F66" w:rsidRDefault="00556F66">
      <w:pPr>
        <w:spacing w:after="60"/>
      </w:pPr>
    </w:p>
    <w:p w:rsidR="0073138C" w:rsidRDefault="0073138C">
      <w:pPr>
        <w:spacing w:after="60"/>
      </w:pPr>
    </w:p>
    <w:p w:rsidR="0073138C" w:rsidRDefault="0073138C">
      <w:pPr>
        <w:spacing w:after="60"/>
      </w:pPr>
    </w:p>
    <w:p w:rsidR="0073138C" w:rsidRDefault="0073138C">
      <w:pPr>
        <w:spacing w:after="60"/>
      </w:pPr>
    </w:p>
    <w:p w:rsidR="0073138C" w:rsidRDefault="0073138C">
      <w:pPr>
        <w:spacing w:after="60"/>
      </w:pPr>
    </w:p>
    <w:p w:rsidR="0073138C" w:rsidRDefault="0073138C">
      <w:pPr>
        <w:spacing w:after="60"/>
      </w:pPr>
    </w:p>
    <w:p w:rsidR="0073138C" w:rsidRDefault="0073138C">
      <w:pPr>
        <w:spacing w:after="60"/>
      </w:pPr>
    </w:p>
    <w:p w:rsidR="0073138C" w:rsidRDefault="0073138C">
      <w:pPr>
        <w:spacing w:after="60"/>
      </w:pPr>
    </w:p>
    <w:p w:rsidR="0073138C" w:rsidRDefault="0073138C">
      <w:pPr>
        <w:spacing w:after="60"/>
      </w:pPr>
    </w:p>
    <w:p w:rsidR="00307E18" w:rsidRDefault="0073138C" w:rsidP="00307E18">
      <w:pPr>
        <w:spacing w:before="160" w:after="80"/>
      </w:pPr>
      <w:r>
        <w:rPr>
          <w:b/>
          <w:bCs/>
          <w:color w:val="7E3200"/>
          <w:sz w:val="22"/>
          <w:szCs w:val="22"/>
        </w:rPr>
        <w:t>VI</w:t>
      </w:r>
      <w:r w:rsidR="00307E18">
        <w:rPr>
          <w:b/>
          <w:bCs/>
          <w:color w:val="7E3200"/>
          <w:sz w:val="22"/>
          <w:szCs w:val="22"/>
        </w:rPr>
        <w:t>I. MATERIALES Y RECURSOS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8"/>
        <w:gridCol w:w="2594"/>
        <w:gridCol w:w="3078"/>
      </w:tblGrid>
      <w:tr w:rsidR="0073138C" w:rsidRPr="00307E18" w:rsidTr="0073138C">
        <w:trPr>
          <w:trHeight w:val="357"/>
          <w:tblHeader/>
        </w:trPr>
        <w:tc>
          <w:tcPr>
            <w:tcW w:w="0" w:type="auto"/>
            <w:shd w:val="clear" w:color="auto" w:fill="1F4E79" w:themeFill="accent1" w:themeFillShade="80"/>
            <w:noWrap/>
            <w:vAlign w:val="bottom"/>
            <w:hideMark/>
          </w:tcPr>
          <w:p w:rsidR="00307E18" w:rsidRPr="0073138C" w:rsidRDefault="00307E18" w:rsidP="0073138C">
            <w:pPr>
              <w:spacing w:before="100" w:beforeAutospacing="1" w:after="100" w:afterAutospacing="1"/>
              <w:jc w:val="center"/>
              <w:rPr>
                <w:rFonts w:asciiTheme="minorHAnsi" w:eastAsia="Times New Roman" w:hAnsiTheme="minorHAnsi" w:cstheme="minorHAnsi"/>
                <w:b/>
                <w:bCs/>
                <w:color w:val="FFFFFF" w:themeColor="background1"/>
              </w:rPr>
            </w:pPr>
            <w:r w:rsidRPr="0073138C">
              <w:rPr>
                <w:rFonts w:asciiTheme="minorHAnsi" w:eastAsia="Times New Roman" w:hAnsiTheme="minorHAnsi" w:cstheme="minorHAnsi"/>
                <w:b/>
                <w:bCs/>
                <w:color w:val="FFFFFF" w:themeColor="background1"/>
                <w:bdr w:val="single" w:sz="2" w:space="0" w:color="E5E7EB" w:frame="1"/>
              </w:rPr>
              <w:lastRenderedPageBreak/>
              <w:t>MATERIALES DEL DOCENTE</w:t>
            </w:r>
          </w:p>
        </w:tc>
        <w:tc>
          <w:tcPr>
            <w:tcW w:w="0" w:type="auto"/>
            <w:shd w:val="clear" w:color="auto" w:fill="1F4E79" w:themeFill="accent1" w:themeFillShade="80"/>
            <w:noWrap/>
            <w:vAlign w:val="bottom"/>
            <w:hideMark/>
          </w:tcPr>
          <w:p w:rsidR="00307E18" w:rsidRPr="0073138C" w:rsidRDefault="00307E18" w:rsidP="0073138C">
            <w:pPr>
              <w:spacing w:before="100" w:beforeAutospacing="1" w:after="100" w:afterAutospacing="1"/>
              <w:jc w:val="center"/>
              <w:rPr>
                <w:rFonts w:asciiTheme="minorHAnsi" w:eastAsia="Times New Roman" w:hAnsiTheme="minorHAnsi" w:cstheme="minorHAnsi"/>
                <w:b/>
                <w:bCs/>
                <w:color w:val="FFFFFF" w:themeColor="background1"/>
              </w:rPr>
            </w:pPr>
            <w:r w:rsidRPr="0073138C">
              <w:rPr>
                <w:rFonts w:asciiTheme="minorHAnsi" w:eastAsia="Times New Roman" w:hAnsiTheme="minorHAnsi" w:cstheme="minorHAnsi"/>
                <w:b/>
                <w:bCs/>
                <w:color w:val="FFFFFF" w:themeColor="background1"/>
                <w:bdr w:val="single" w:sz="2" w:space="0" w:color="E5E7EB" w:frame="1"/>
              </w:rPr>
              <w:t>MATERIALES DEL ESTUDIANTE</w:t>
            </w:r>
          </w:p>
        </w:tc>
        <w:tc>
          <w:tcPr>
            <w:tcW w:w="0" w:type="auto"/>
            <w:shd w:val="clear" w:color="auto" w:fill="1F4E79" w:themeFill="accent1" w:themeFillShade="80"/>
            <w:noWrap/>
            <w:vAlign w:val="bottom"/>
            <w:hideMark/>
          </w:tcPr>
          <w:p w:rsidR="00307E18" w:rsidRPr="0073138C" w:rsidRDefault="00307E18" w:rsidP="0073138C">
            <w:pPr>
              <w:spacing w:before="100" w:beforeAutospacing="1" w:after="100" w:afterAutospacing="1"/>
              <w:jc w:val="center"/>
              <w:rPr>
                <w:rFonts w:asciiTheme="minorHAnsi" w:eastAsia="Times New Roman" w:hAnsiTheme="minorHAnsi" w:cstheme="minorHAnsi"/>
                <w:b/>
                <w:bCs/>
                <w:color w:val="FFFFFF" w:themeColor="background1"/>
              </w:rPr>
            </w:pPr>
            <w:r w:rsidRPr="0073138C">
              <w:rPr>
                <w:rFonts w:asciiTheme="minorHAnsi" w:eastAsia="Times New Roman" w:hAnsiTheme="minorHAnsi" w:cstheme="minorHAnsi"/>
                <w:b/>
                <w:bCs/>
                <w:color w:val="FFFFFF" w:themeColor="background1"/>
                <w:bdr w:val="single" w:sz="2" w:space="0" w:color="E5E7EB" w:frame="1"/>
              </w:rPr>
              <w:t>RECURSOS DIGITALES</w:t>
            </w:r>
          </w:p>
        </w:tc>
      </w:tr>
      <w:tr w:rsidR="0073138C" w:rsidRPr="00307E18" w:rsidTr="00307E18">
        <w:tc>
          <w:tcPr>
            <w:tcW w:w="0" w:type="auto"/>
            <w:vAlign w:val="bottom"/>
            <w:hideMark/>
          </w:tcPr>
          <w:p w:rsidR="0073138C" w:rsidRDefault="00307E18" w:rsidP="0073138C">
            <w:pPr>
              <w:spacing w:before="100" w:beforeAutospacing="1" w:after="100" w:afterAutospacing="1" w:line="0" w:lineRule="atLeast"/>
              <w:contextualSpacing/>
              <w:rPr>
                <w:rFonts w:asciiTheme="minorHAnsi" w:eastAsia="Times New Roman" w:hAnsiTheme="minorHAnsi" w:cstheme="minorHAnsi"/>
              </w:rPr>
            </w:pPr>
            <w:r w:rsidRPr="00307E18">
              <w:rPr>
                <w:rFonts w:asciiTheme="minorHAnsi" w:eastAsia="Times New Roman" w:hAnsiTheme="minorHAnsi" w:cstheme="minorHAnsi"/>
              </w:rPr>
              <w:t xml:space="preserve">• Proyector o TV </w:t>
            </w:r>
          </w:p>
          <w:p w:rsidR="0073138C" w:rsidRDefault="00307E18" w:rsidP="0073138C">
            <w:pPr>
              <w:spacing w:before="100" w:beforeAutospacing="1" w:after="100" w:afterAutospacing="1" w:line="0" w:lineRule="atLeast"/>
              <w:contextualSpacing/>
              <w:rPr>
                <w:rFonts w:asciiTheme="minorHAnsi" w:eastAsia="Times New Roman" w:hAnsiTheme="minorHAnsi" w:cstheme="minorHAnsi"/>
              </w:rPr>
            </w:pPr>
            <w:r w:rsidRPr="00307E18">
              <w:rPr>
                <w:rFonts w:asciiTheme="minorHAnsi" w:eastAsia="Times New Roman" w:hAnsiTheme="minorHAnsi" w:cstheme="minorHAnsi"/>
              </w:rPr>
              <w:t xml:space="preserve">• Imágenes de emprendimientos CREA Y EMPRENDE </w:t>
            </w:r>
          </w:p>
          <w:p w:rsidR="0073138C" w:rsidRDefault="00307E18" w:rsidP="0073138C">
            <w:pPr>
              <w:spacing w:before="100" w:beforeAutospacing="1" w:after="100" w:afterAutospacing="1" w:line="0" w:lineRule="atLeast"/>
              <w:contextualSpacing/>
              <w:rPr>
                <w:rFonts w:asciiTheme="minorHAnsi" w:eastAsia="Times New Roman" w:hAnsiTheme="minorHAnsi" w:cstheme="minorHAnsi"/>
              </w:rPr>
            </w:pPr>
            <w:r w:rsidRPr="00307E18">
              <w:rPr>
                <w:rFonts w:asciiTheme="minorHAnsi" w:eastAsia="Times New Roman" w:hAnsiTheme="minorHAnsi" w:cstheme="minorHAnsi"/>
              </w:rPr>
              <w:t>• Post-</w:t>
            </w:r>
            <w:proofErr w:type="spellStart"/>
            <w:r w:rsidRPr="00307E18">
              <w:rPr>
                <w:rFonts w:asciiTheme="minorHAnsi" w:eastAsia="Times New Roman" w:hAnsiTheme="minorHAnsi" w:cstheme="minorHAnsi"/>
              </w:rPr>
              <w:t>its</w:t>
            </w:r>
            <w:proofErr w:type="spellEnd"/>
            <w:r w:rsidRPr="00307E18">
              <w:rPr>
                <w:rFonts w:asciiTheme="minorHAnsi" w:eastAsia="Times New Roman" w:hAnsiTheme="minorHAnsi" w:cstheme="minorHAnsi"/>
              </w:rPr>
              <w:t xml:space="preserve"> o tarjetas de cartulina de colores • Plumones gruesos </w:t>
            </w:r>
          </w:p>
          <w:p w:rsidR="0073138C" w:rsidRDefault="00307E18" w:rsidP="0073138C">
            <w:pPr>
              <w:spacing w:before="100" w:beforeAutospacing="1" w:after="100" w:afterAutospacing="1" w:line="0" w:lineRule="atLeast"/>
              <w:contextualSpacing/>
              <w:rPr>
                <w:rFonts w:asciiTheme="minorHAnsi" w:eastAsia="Times New Roman" w:hAnsiTheme="minorHAnsi" w:cstheme="minorHAnsi"/>
              </w:rPr>
            </w:pPr>
            <w:r w:rsidRPr="00307E18">
              <w:rPr>
                <w:rFonts w:asciiTheme="minorHAnsi" w:eastAsia="Times New Roman" w:hAnsiTheme="minorHAnsi" w:cstheme="minorHAnsi"/>
              </w:rPr>
              <w:t xml:space="preserve">• Pizarra o </w:t>
            </w:r>
            <w:proofErr w:type="spellStart"/>
            <w:r w:rsidRPr="00307E18">
              <w:rPr>
                <w:rFonts w:asciiTheme="minorHAnsi" w:eastAsia="Times New Roman" w:hAnsiTheme="minorHAnsi" w:cstheme="minorHAnsi"/>
              </w:rPr>
              <w:t>papelógrafo</w:t>
            </w:r>
            <w:proofErr w:type="spellEnd"/>
            <w:r w:rsidRPr="00307E18">
              <w:rPr>
                <w:rFonts w:asciiTheme="minorHAnsi" w:eastAsia="Times New Roman" w:hAnsiTheme="minorHAnsi" w:cstheme="minorHAnsi"/>
              </w:rPr>
              <w:t xml:space="preserve"> </w:t>
            </w:r>
          </w:p>
          <w:p w:rsidR="0073138C" w:rsidRDefault="00307E18" w:rsidP="0073138C">
            <w:pPr>
              <w:spacing w:before="100" w:beforeAutospacing="1" w:after="100" w:afterAutospacing="1" w:line="0" w:lineRule="atLeast"/>
              <w:contextualSpacing/>
              <w:rPr>
                <w:rFonts w:asciiTheme="minorHAnsi" w:eastAsia="Times New Roman" w:hAnsiTheme="minorHAnsi" w:cstheme="minorHAnsi"/>
              </w:rPr>
            </w:pPr>
            <w:r w:rsidRPr="00307E18">
              <w:rPr>
                <w:rFonts w:asciiTheme="minorHAnsi" w:eastAsia="Times New Roman" w:hAnsiTheme="minorHAnsi" w:cstheme="minorHAnsi"/>
              </w:rPr>
              <w:t xml:space="preserve">• Video/esquema de la fase Empatizar del </w:t>
            </w:r>
            <w:proofErr w:type="spellStart"/>
            <w:r w:rsidRPr="00307E18">
              <w:rPr>
                <w:rFonts w:asciiTheme="minorHAnsi" w:eastAsia="Times New Roman" w:hAnsiTheme="minorHAnsi" w:cstheme="minorHAnsi"/>
              </w:rPr>
              <w:t>Design</w:t>
            </w:r>
            <w:proofErr w:type="spellEnd"/>
            <w:r w:rsidRPr="00307E18">
              <w:rPr>
                <w:rFonts w:asciiTheme="minorHAnsi" w:eastAsia="Times New Roman" w:hAnsiTheme="minorHAnsi" w:cstheme="minorHAnsi"/>
              </w:rPr>
              <w:t xml:space="preserve"> </w:t>
            </w:r>
            <w:proofErr w:type="spellStart"/>
            <w:r w:rsidRPr="00307E18">
              <w:rPr>
                <w:rFonts w:asciiTheme="minorHAnsi" w:eastAsia="Times New Roman" w:hAnsiTheme="minorHAnsi" w:cstheme="minorHAnsi"/>
              </w:rPr>
              <w:t>Thinking</w:t>
            </w:r>
            <w:proofErr w:type="spellEnd"/>
            <w:r w:rsidRPr="00307E18">
              <w:rPr>
                <w:rFonts w:asciiTheme="minorHAnsi" w:eastAsia="Times New Roman" w:hAnsiTheme="minorHAnsi" w:cstheme="minorHAnsi"/>
              </w:rPr>
              <w:t xml:space="preserve"> </w:t>
            </w:r>
          </w:p>
          <w:p w:rsidR="00307E18" w:rsidRPr="00307E18" w:rsidRDefault="00307E18" w:rsidP="0073138C">
            <w:pPr>
              <w:spacing w:before="100" w:beforeAutospacing="1" w:after="100" w:afterAutospacing="1" w:line="0" w:lineRule="atLeast"/>
              <w:contextualSpacing/>
              <w:rPr>
                <w:rFonts w:asciiTheme="minorHAnsi" w:eastAsia="Times New Roman" w:hAnsiTheme="minorHAnsi" w:cstheme="minorHAnsi"/>
              </w:rPr>
            </w:pPr>
            <w:r w:rsidRPr="00307E18">
              <w:rPr>
                <w:rFonts w:asciiTheme="minorHAnsi" w:eastAsia="Times New Roman" w:hAnsiTheme="minorHAnsi" w:cstheme="minorHAnsi"/>
              </w:rPr>
              <w:t>• Lista de Cotejo impresa</w:t>
            </w:r>
          </w:p>
        </w:tc>
        <w:tc>
          <w:tcPr>
            <w:tcW w:w="0" w:type="auto"/>
            <w:vAlign w:val="bottom"/>
            <w:hideMark/>
          </w:tcPr>
          <w:p w:rsidR="0073138C" w:rsidRDefault="00307E18" w:rsidP="0073138C">
            <w:pPr>
              <w:spacing w:before="100" w:beforeAutospacing="1" w:after="100" w:afterAutospacing="1"/>
              <w:contextualSpacing/>
              <w:rPr>
                <w:rFonts w:asciiTheme="minorHAnsi" w:eastAsia="Times New Roman" w:hAnsiTheme="minorHAnsi" w:cstheme="minorHAnsi"/>
              </w:rPr>
            </w:pPr>
            <w:r w:rsidRPr="00307E18">
              <w:rPr>
                <w:rFonts w:asciiTheme="minorHAnsi" w:eastAsia="Times New Roman" w:hAnsiTheme="minorHAnsi" w:cstheme="minorHAnsi"/>
              </w:rPr>
              <w:t xml:space="preserve">• </w:t>
            </w:r>
            <w:proofErr w:type="spellStart"/>
            <w:r w:rsidRPr="00307E18">
              <w:rPr>
                <w:rFonts w:asciiTheme="minorHAnsi" w:eastAsia="Times New Roman" w:hAnsiTheme="minorHAnsi" w:cstheme="minorHAnsi"/>
              </w:rPr>
              <w:t>Papelógrafos</w:t>
            </w:r>
            <w:proofErr w:type="spellEnd"/>
            <w:r w:rsidRPr="00307E18">
              <w:rPr>
                <w:rFonts w:asciiTheme="minorHAnsi" w:eastAsia="Times New Roman" w:hAnsiTheme="minorHAnsi" w:cstheme="minorHAnsi"/>
              </w:rPr>
              <w:t xml:space="preserve"> </w:t>
            </w:r>
          </w:p>
          <w:p w:rsidR="0073138C" w:rsidRDefault="00307E18" w:rsidP="0073138C">
            <w:pPr>
              <w:spacing w:before="100" w:beforeAutospacing="1" w:after="100" w:afterAutospacing="1"/>
              <w:contextualSpacing/>
              <w:rPr>
                <w:rFonts w:asciiTheme="minorHAnsi" w:eastAsia="Times New Roman" w:hAnsiTheme="minorHAnsi" w:cstheme="minorHAnsi"/>
              </w:rPr>
            </w:pPr>
            <w:r w:rsidRPr="00307E18">
              <w:rPr>
                <w:rFonts w:asciiTheme="minorHAnsi" w:eastAsia="Times New Roman" w:hAnsiTheme="minorHAnsi" w:cstheme="minorHAnsi"/>
              </w:rPr>
              <w:t xml:space="preserve">• Cuaderno de campo o bitácora </w:t>
            </w:r>
          </w:p>
          <w:p w:rsidR="0073138C" w:rsidRDefault="00307E18" w:rsidP="0073138C">
            <w:pPr>
              <w:spacing w:before="100" w:beforeAutospacing="1" w:after="100" w:afterAutospacing="1"/>
              <w:contextualSpacing/>
              <w:rPr>
                <w:rFonts w:asciiTheme="minorHAnsi" w:eastAsia="Times New Roman" w:hAnsiTheme="minorHAnsi" w:cstheme="minorHAnsi"/>
              </w:rPr>
            </w:pPr>
            <w:r w:rsidRPr="00307E18">
              <w:rPr>
                <w:rFonts w:asciiTheme="minorHAnsi" w:eastAsia="Times New Roman" w:hAnsiTheme="minorHAnsi" w:cstheme="minorHAnsi"/>
              </w:rPr>
              <w:t xml:space="preserve">• Lapicero o lápiz </w:t>
            </w:r>
          </w:p>
          <w:p w:rsidR="0073138C" w:rsidRDefault="00307E18" w:rsidP="0073138C">
            <w:pPr>
              <w:spacing w:before="100" w:beforeAutospacing="1" w:after="100" w:afterAutospacing="1"/>
              <w:contextualSpacing/>
              <w:rPr>
                <w:rFonts w:asciiTheme="minorHAnsi" w:eastAsia="Times New Roman" w:hAnsiTheme="minorHAnsi" w:cstheme="minorHAnsi"/>
              </w:rPr>
            </w:pPr>
            <w:r w:rsidRPr="00307E18">
              <w:rPr>
                <w:rFonts w:asciiTheme="minorHAnsi" w:eastAsia="Times New Roman" w:hAnsiTheme="minorHAnsi" w:cstheme="minorHAnsi"/>
              </w:rPr>
              <w:t xml:space="preserve">• Colores o plumones delgados </w:t>
            </w:r>
          </w:p>
          <w:p w:rsidR="0073138C" w:rsidRDefault="00307E18" w:rsidP="0073138C">
            <w:pPr>
              <w:spacing w:before="100" w:beforeAutospacing="1" w:after="100" w:afterAutospacing="1"/>
              <w:contextualSpacing/>
              <w:rPr>
                <w:rFonts w:asciiTheme="minorHAnsi" w:eastAsia="Times New Roman" w:hAnsiTheme="minorHAnsi" w:cstheme="minorHAnsi"/>
              </w:rPr>
            </w:pPr>
            <w:r w:rsidRPr="00307E18">
              <w:rPr>
                <w:rFonts w:asciiTheme="minorHAnsi" w:eastAsia="Times New Roman" w:hAnsiTheme="minorHAnsi" w:cstheme="minorHAnsi"/>
              </w:rPr>
              <w:t>• Post-</w:t>
            </w:r>
            <w:proofErr w:type="spellStart"/>
            <w:r w:rsidRPr="00307E18">
              <w:rPr>
                <w:rFonts w:asciiTheme="minorHAnsi" w:eastAsia="Times New Roman" w:hAnsiTheme="minorHAnsi" w:cstheme="minorHAnsi"/>
              </w:rPr>
              <w:t>its</w:t>
            </w:r>
            <w:proofErr w:type="spellEnd"/>
            <w:r w:rsidRPr="00307E18">
              <w:rPr>
                <w:rFonts w:asciiTheme="minorHAnsi" w:eastAsia="Times New Roman" w:hAnsiTheme="minorHAnsi" w:cstheme="minorHAnsi"/>
              </w:rPr>
              <w:t xml:space="preserve"> de colores</w:t>
            </w:r>
          </w:p>
          <w:p w:rsidR="00307E18" w:rsidRPr="00307E18" w:rsidRDefault="00307E18" w:rsidP="0073138C">
            <w:pPr>
              <w:spacing w:before="100" w:beforeAutospacing="1" w:after="100" w:afterAutospacing="1"/>
              <w:contextualSpacing/>
              <w:rPr>
                <w:rFonts w:asciiTheme="minorHAnsi" w:eastAsia="Times New Roman" w:hAnsiTheme="minorHAnsi" w:cstheme="minorHAnsi"/>
              </w:rPr>
            </w:pPr>
            <w:r w:rsidRPr="00307E18">
              <w:rPr>
                <w:rFonts w:asciiTheme="minorHAnsi" w:eastAsia="Times New Roman" w:hAnsiTheme="minorHAnsi" w:cstheme="minorHAnsi"/>
              </w:rPr>
              <w:t>• Tijeras y pegamento (para recortes)</w:t>
            </w:r>
          </w:p>
        </w:tc>
        <w:tc>
          <w:tcPr>
            <w:tcW w:w="0" w:type="auto"/>
            <w:vAlign w:val="bottom"/>
            <w:hideMark/>
          </w:tcPr>
          <w:p w:rsidR="0073138C" w:rsidRDefault="00307E18" w:rsidP="0073138C">
            <w:pPr>
              <w:spacing w:before="100" w:beforeAutospacing="1" w:after="100" w:afterAutospacing="1"/>
              <w:contextualSpacing/>
              <w:rPr>
                <w:rFonts w:asciiTheme="minorHAnsi" w:eastAsia="Times New Roman" w:hAnsiTheme="minorHAnsi" w:cstheme="minorHAnsi"/>
              </w:rPr>
            </w:pPr>
            <w:r w:rsidRPr="00307E18">
              <w:rPr>
                <w:rFonts w:asciiTheme="minorHAnsi" w:eastAsia="Times New Roman" w:hAnsiTheme="minorHAnsi" w:cstheme="minorHAnsi"/>
              </w:rPr>
              <w:t xml:space="preserve">• Video: Fase Empatizar del </w:t>
            </w:r>
            <w:proofErr w:type="spellStart"/>
            <w:r w:rsidRPr="00307E18">
              <w:rPr>
                <w:rFonts w:asciiTheme="minorHAnsi" w:eastAsia="Times New Roman" w:hAnsiTheme="minorHAnsi" w:cstheme="minorHAnsi"/>
              </w:rPr>
              <w:t>Design</w:t>
            </w:r>
            <w:proofErr w:type="spellEnd"/>
            <w:r w:rsidRPr="00307E18">
              <w:rPr>
                <w:rFonts w:asciiTheme="minorHAnsi" w:eastAsia="Times New Roman" w:hAnsiTheme="minorHAnsi" w:cstheme="minorHAnsi"/>
              </w:rPr>
              <w:t xml:space="preserve"> </w:t>
            </w:r>
            <w:proofErr w:type="spellStart"/>
            <w:r w:rsidRPr="00307E18">
              <w:rPr>
                <w:rFonts w:asciiTheme="minorHAnsi" w:eastAsia="Times New Roman" w:hAnsiTheme="minorHAnsi" w:cstheme="minorHAnsi"/>
              </w:rPr>
              <w:t>Thinking</w:t>
            </w:r>
            <w:proofErr w:type="spellEnd"/>
          </w:p>
          <w:p w:rsidR="0073138C" w:rsidRDefault="00307E18" w:rsidP="0073138C">
            <w:pPr>
              <w:spacing w:before="100" w:beforeAutospacing="1" w:after="100" w:afterAutospacing="1"/>
              <w:contextualSpacing/>
              <w:rPr>
                <w:rFonts w:asciiTheme="minorHAnsi" w:eastAsia="Times New Roman" w:hAnsiTheme="minorHAnsi" w:cstheme="minorHAnsi"/>
              </w:rPr>
            </w:pPr>
            <w:r w:rsidRPr="00307E18">
              <w:rPr>
                <w:rFonts w:asciiTheme="minorHAnsi" w:eastAsia="Times New Roman" w:hAnsiTheme="minorHAnsi" w:cstheme="minorHAnsi"/>
              </w:rPr>
              <w:t xml:space="preserve">• Texto digital EPT 4° – MINEDU 2025 </w:t>
            </w:r>
          </w:p>
          <w:p w:rsidR="0073138C" w:rsidRDefault="00307E18" w:rsidP="0073138C">
            <w:pPr>
              <w:spacing w:before="100" w:beforeAutospacing="1" w:after="100" w:afterAutospacing="1"/>
              <w:contextualSpacing/>
              <w:rPr>
                <w:rFonts w:asciiTheme="minorHAnsi" w:eastAsia="Times New Roman" w:hAnsiTheme="minorHAnsi" w:cstheme="minorHAnsi"/>
              </w:rPr>
            </w:pPr>
            <w:r w:rsidRPr="00307E18">
              <w:rPr>
                <w:rFonts w:asciiTheme="minorHAnsi" w:eastAsia="Times New Roman" w:hAnsiTheme="minorHAnsi" w:cstheme="minorHAnsi"/>
              </w:rPr>
              <w:t xml:space="preserve">• Diapositivas de presentación de la sesión </w:t>
            </w:r>
          </w:p>
          <w:p w:rsidR="00307E18" w:rsidRPr="00307E18" w:rsidRDefault="00307E18" w:rsidP="0073138C">
            <w:pPr>
              <w:spacing w:before="100" w:beforeAutospacing="1" w:after="100" w:afterAutospacing="1"/>
              <w:contextualSpacing/>
              <w:rPr>
                <w:rFonts w:asciiTheme="minorHAnsi" w:eastAsia="Times New Roman" w:hAnsiTheme="minorHAnsi" w:cstheme="minorHAnsi"/>
              </w:rPr>
            </w:pPr>
            <w:r w:rsidRPr="00307E18">
              <w:rPr>
                <w:rFonts w:asciiTheme="minorHAnsi" w:eastAsia="Times New Roman" w:hAnsiTheme="minorHAnsi" w:cstheme="minorHAnsi"/>
              </w:rPr>
              <w:t>• Imágenes impresas o digitales de emprendimientos</w:t>
            </w:r>
          </w:p>
        </w:tc>
      </w:tr>
    </w:tbl>
    <w:p w:rsidR="00627142" w:rsidRDefault="00627142" w:rsidP="00627142">
      <w:pPr>
        <w:spacing w:after="60"/>
      </w:pPr>
    </w:p>
    <w:p w:rsidR="00627142" w:rsidRDefault="00627142" w:rsidP="00627142">
      <w:pPr>
        <w:spacing w:after="60"/>
      </w:pPr>
    </w:p>
    <w:p w:rsidR="00627142" w:rsidRDefault="00627142" w:rsidP="00627142">
      <w:pPr>
        <w:spacing w:before="160" w:after="80"/>
      </w:pPr>
      <w:r>
        <w:rPr>
          <w:b/>
          <w:bCs/>
          <w:color w:val="7E3200"/>
          <w:sz w:val="22"/>
          <w:szCs w:val="22"/>
        </w:rPr>
        <w:t>VIII. REFERENCIAS BIBLIOGRÁFICAS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27142" w:rsidTr="00870452">
        <w:tc>
          <w:tcPr>
            <w:tcW w:w="0" w:type="auto"/>
            <w:tcBorders>
              <w:top w:val="single" w:sz="4" w:space="0" w:color="AAAAAA"/>
              <w:left w:val="single" w:sz="4" w:space="0" w:color="AAAAAA"/>
              <w:bottom w:val="single" w:sz="4" w:space="0" w:color="AAAAAA"/>
              <w:right w:val="single" w:sz="4" w:space="0" w:color="AAAAAA"/>
            </w:tcBorders>
            <w:shd w:val="clear" w:color="auto" w:fill="F2F2F2"/>
            <w:tcMar>
              <w:top w:w="100" w:type="dxa"/>
              <w:left w:w="150" w:type="dxa"/>
              <w:bottom w:w="100" w:type="dxa"/>
              <w:right w:w="150" w:type="dxa"/>
            </w:tcMar>
          </w:tcPr>
          <w:p w:rsidR="007001C2" w:rsidRPr="007001C2" w:rsidRDefault="007001C2" w:rsidP="007001C2">
            <w:pPr>
              <w:spacing w:after="60"/>
              <w:rPr>
                <w:color w:val="000000"/>
              </w:rPr>
            </w:pPr>
            <w:r w:rsidRPr="007001C2">
              <w:rPr>
                <w:color w:val="000000"/>
              </w:rPr>
              <w:t>•</w:t>
            </w:r>
            <w:r w:rsidRPr="007001C2">
              <w:rPr>
                <w:color w:val="000000"/>
              </w:rPr>
              <w:tab/>
              <w:t xml:space="preserve">Ministerio de Educación del Perú. (2025). Texto de Educación para el Trabajo </w:t>
            </w:r>
            <w:proofErr w:type="gramStart"/>
            <w:r w:rsidRPr="007001C2">
              <w:rPr>
                <w:color w:val="000000"/>
              </w:rPr>
              <w:t>4.°</w:t>
            </w:r>
            <w:proofErr w:type="gramEnd"/>
            <w:r w:rsidRPr="007001C2">
              <w:rPr>
                <w:color w:val="000000"/>
              </w:rPr>
              <w:t xml:space="preserve"> grado: Creamos soluciones innovadoras para mejorar los ingresos de los artesanos de nuestro distrito. MINEDU.</w:t>
            </w:r>
          </w:p>
          <w:p w:rsidR="007001C2" w:rsidRPr="007001C2" w:rsidRDefault="007001C2" w:rsidP="007001C2">
            <w:pPr>
              <w:spacing w:after="60"/>
              <w:rPr>
                <w:color w:val="000000"/>
              </w:rPr>
            </w:pPr>
            <w:r w:rsidRPr="007001C2">
              <w:rPr>
                <w:color w:val="000000"/>
              </w:rPr>
              <w:t>•</w:t>
            </w:r>
            <w:r w:rsidRPr="007001C2">
              <w:rPr>
                <w:color w:val="000000"/>
              </w:rPr>
              <w:tab/>
              <w:t>Ministerio de Educación del Perú. (2016). Currículo Nacional de la Educación Básica (CNEB). MINEDU.</w:t>
            </w:r>
          </w:p>
          <w:p w:rsidR="007001C2" w:rsidRPr="007001C2" w:rsidRDefault="007001C2" w:rsidP="007001C2">
            <w:pPr>
              <w:spacing w:after="60"/>
              <w:rPr>
                <w:color w:val="000000"/>
              </w:rPr>
            </w:pPr>
            <w:r w:rsidRPr="007001C2">
              <w:rPr>
                <w:color w:val="000000"/>
              </w:rPr>
              <w:t>•</w:t>
            </w:r>
            <w:r w:rsidRPr="007001C2">
              <w:rPr>
                <w:color w:val="000000"/>
              </w:rPr>
              <w:tab/>
              <w:t>Ministerio de Educación. (2017). Cartilla de Planificación Curricular: cómo planificar el proceso de enseñanza, aprendizaje y evaluación formativa. MINEDU.</w:t>
            </w:r>
          </w:p>
          <w:p w:rsidR="007001C2" w:rsidRPr="007001C2" w:rsidRDefault="007001C2" w:rsidP="007001C2">
            <w:pPr>
              <w:spacing w:after="60"/>
              <w:rPr>
                <w:color w:val="000000"/>
              </w:rPr>
            </w:pPr>
            <w:r w:rsidRPr="007001C2">
              <w:rPr>
                <w:color w:val="000000"/>
              </w:rPr>
              <w:t>•</w:t>
            </w:r>
            <w:r w:rsidRPr="007001C2">
              <w:rPr>
                <w:color w:val="000000"/>
              </w:rPr>
              <w:tab/>
              <w:t>Ministerio de Educación. (2023). Resolución Ministerial N.º 587-2023-MINEDU.</w:t>
            </w:r>
          </w:p>
          <w:p w:rsidR="007001C2" w:rsidRPr="007001C2" w:rsidRDefault="007001C2" w:rsidP="007001C2">
            <w:pPr>
              <w:spacing w:after="60"/>
              <w:rPr>
                <w:color w:val="000000"/>
              </w:rPr>
            </w:pPr>
            <w:r w:rsidRPr="007001C2">
              <w:rPr>
                <w:color w:val="000000"/>
              </w:rPr>
              <w:t>•</w:t>
            </w:r>
            <w:r w:rsidRPr="007001C2">
              <w:rPr>
                <w:color w:val="000000"/>
              </w:rPr>
              <w:tab/>
              <w:t xml:space="preserve">Brown, T. (2008). </w:t>
            </w:r>
            <w:proofErr w:type="spellStart"/>
            <w:r w:rsidRPr="007001C2">
              <w:rPr>
                <w:color w:val="000000"/>
              </w:rPr>
              <w:t>Design</w:t>
            </w:r>
            <w:proofErr w:type="spellEnd"/>
            <w:r w:rsidRPr="007001C2">
              <w:rPr>
                <w:color w:val="000000"/>
              </w:rPr>
              <w:t xml:space="preserve"> </w:t>
            </w:r>
            <w:proofErr w:type="spellStart"/>
            <w:r w:rsidRPr="007001C2">
              <w:rPr>
                <w:color w:val="000000"/>
              </w:rPr>
              <w:t>Thinking</w:t>
            </w:r>
            <w:proofErr w:type="spellEnd"/>
            <w:r w:rsidRPr="007001C2">
              <w:rPr>
                <w:color w:val="000000"/>
              </w:rPr>
              <w:t xml:space="preserve">. Harvard Business </w:t>
            </w:r>
            <w:proofErr w:type="spellStart"/>
            <w:r w:rsidRPr="007001C2">
              <w:rPr>
                <w:color w:val="000000"/>
              </w:rPr>
              <w:t>Review</w:t>
            </w:r>
            <w:proofErr w:type="spellEnd"/>
            <w:r w:rsidRPr="007001C2">
              <w:rPr>
                <w:color w:val="000000"/>
              </w:rPr>
              <w:t>.</w:t>
            </w:r>
          </w:p>
          <w:p w:rsidR="007001C2" w:rsidRPr="007001C2" w:rsidRDefault="007001C2" w:rsidP="007001C2">
            <w:pPr>
              <w:spacing w:after="60"/>
              <w:rPr>
                <w:color w:val="000000"/>
              </w:rPr>
            </w:pPr>
            <w:r w:rsidRPr="007001C2">
              <w:rPr>
                <w:color w:val="000000"/>
              </w:rPr>
              <w:t>•</w:t>
            </w:r>
            <w:r w:rsidRPr="007001C2">
              <w:rPr>
                <w:color w:val="000000"/>
              </w:rPr>
              <w:tab/>
            </w:r>
            <w:proofErr w:type="spellStart"/>
            <w:r w:rsidRPr="007001C2">
              <w:rPr>
                <w:color w:val="000000"/>
              </w:rPr>
              <w:t>World</w:t>
            </w:r>
            <w:proofErr w:type="spellEnd"/>
            <w:r w:rsidRPr="007001C2">
              <w:rPr>
                <w:color w:val="000000"/>
              </w:rPr>
              <w:t xml:space="preserve"> </w:t>
            </w:r>
            <w:proofErr w:type="spellStart"/>
            <w:r w:rsidRPr="007001C2">
              <w:rPr>
                <w:color w:val="000000"/>
              </w:rPr>
              <w:t>Vision</w:t>
            </w:r>
            <w:proofErr w:type="spellEnd"/>
            <w:r w:rsidRPr="007001C2">
              <w:rPr>
                <w:color w:val="000000"/>
              </w:rPr>
              <w:t>. MINEDU (2012). Módulo de pedagogía emprendedora para docente. Lima, Perú.</w:t>
            </w:r>
          </w:p>
          <w:p w:rsidR="00627142" w:rsidRDefault="007001C2" w:rsidP="007001C2">
            <w:r w:rsidRPr="007001C2">
              <w:rPr>
                <w:color w:val="000000"/>
              </w:rPr>
              <w:t>•</w:t>
            </w:r>
            <w:r w:rsidRPr="007001C2">
              <w:rPr>
                <w:color w:val="000000"/>
              </w:rPr>
              <w:tab/>
              <w:t>Arca de papel. (2019). Innovación &amp; emprendimiento 4°.</w:t>
            </w:r>
          </w:p>
        </w:tc>
      </w:tr>
    </w:tbl>
    <w:p w:rsidR="00627142" w:rsidRDefault="00627142">
      <w:pPr>
        <w:spacing w:after="60"/>
      </w:pPr>
    </w:p>
    <w:p w:rsidR="00627142" w:rsidRDefault="00662FA8" w:rsidP="00627142">
      <w:pPr>
        <w:spacing w:after="60"/>
        <w:jc w:val="right"/>
        <w:rPr>
          <w:color w:val="000000"/>
        </w:rPr>
      </w:pPr>
      <w:r>
        <w:rPr>
          <w:noProof/>
        </w:rPr>
        <mc:AlternateContent>
          <mc:Choice Requires="wpg">
            <w:drawing>
              <wp:anchor distT="0" distB="0" distL="114300" distR="114300" simplePos="0" relativeHeight="251659264" behindDoc="1" locked="0" layoutInCell="1" allowOverlap="1" wp14:anchorId="67E4820C" wp14:editId="445DEE5C">
                <wp:simplePos x="0" y="0"/>
                <wp:positionH relativeFrom="margin">
                  <wp:posOffset>1714500</wp:posOffset>
                </wp:positionH>
                <wp:positionV relativeFrom="paragraph">
                  <wp:posOffset>3810</wp:posOffset>
                </wp:positionV>
                <wp:extent cx="2933700" cy="1419225"/>
                <wp:effectExtent l="0" t="0" r="19050" b="28575"/>
                <wp:wrapNone/>
                <wp:docPr id="18" name="Grupo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3700" cy="1419225"/>
                          <a:chOff x="0" y="0"/>
                          <a:chExt cx="2419350" cy="1800225"/>
                        </a:xfrm>
                      </wpg:grpSpPr>
                      <wps:wsp>
                        <wps:cNvPr id="19" name="Cuadro de texto 4"/>
                        <wps:cNvSpPr txBox="1">
                          <a:spLocks noChangeArrowheads="1"/>
                        </wps:cNvSpPr>
                        <wps:spPr bwMode="auto">
                          <a:xfrm>
                            <a:off x="0" y="752475"/>
                            <a:ext cx="2419350" cy="1047750"/>
                          </a:xfrm>
                          <a:prstGeom prst="rect">
                            <a:avLst/>
                          </a:prstGeom>
                          <a:solidFill>
                            <a:srgbClr val="FFFFFF"/>
                          </a:solidFill>
                          <a:ln w="6350">
                            <a:solidFill>
                              <a:srgbClr val="FFFFFF"/>
                            </a:solidFill>
                            <a:miter lim="800000"/>
                            <a:headEnd/>
                            <a:tailEnd/>
                          </a:ln>
                        </wps:spPr>
                        <wps:txbx>
                          <w:txbxContent>
                            <w:p w:rsidR="00662FA8" w:rsidRPr="00986463" w:rsidRDefault="00662FA8" w:rsidP="00662FA8">
                              <w:pPr>
                                <w:jc w:val="center"/>
                                <w:rPr>
                                  <w:b/>
                                </w:rPr>
                              </w:pPr>
                              <w:r w:rsidRPr="00986463">
                                <w:rPr>
                                  <w:b/>
                                </w:rPr>
                                <w:t>_____________________________</w:t>
                              </w:r>
                            </w:p>
                            <w:p w:rsidR="00662FA8" w:rsidRPr="00986463" w:rsidRDefault="00662FA8" w:rsidP="00662FA8">
                              <w:pPr>
                                <w:jc w:val="center"/>
                                <w:rPr>
                                  <w:rFonts w:ascii="Segoe Script" w:hAnsi="Segoe Script"/>
                                  <w:b/>
                                </w:rPr>
                              </w:pPr>
                              <w:r w:rsidRPr="00986463">
                                <w:rPr>
                                  <w:rFonts w:ascii="Segoe Script" w:hAnsi="Segoe Script"/>
                                  <w:b/>
                                </w:rPr>
                                <w:t>P</w:t>
                              </w:r>
                              <w:r>
                                <w:rPr>
                                  <w:rFonts w:ascii="Segoe Script" w:hAnsi="Segoe Script"/>
                                  <w:b/>
                                </w:rPr>
                                <w:t>rof</w:t>
                              </w:r>
                              <w:r w:rsidRPr="00986463">
                                <w:rPr>
                                  <w:rFonts w:ascii="Segoe Script" w:hAnsi="Segoe Script"/>
                                  <w:b/>
                                </w:rPr>
                                <w:t>. Rodolfo Flores Espinoza</w:t>
                              </w:r>
                            </w:p>
                            <w:p w:rsidR="00662FA8" w:rsidRPr="00986463" w:rsidRDefault="00662FA8" w:rsidP="00662FA8">
                              <w:pPr>
                                <w:jc w:val="center"/>
                                <w:rPr>
                                  <w:rFonts w:ascii="Segoe Script" w:hAnsi="Segoe Script"/>
                                  <w:b/>
                                </w:rPr>
                              </w:pPr>
                              <w:r>
                                <w:rPr>
                                  <w:rFonts w:ascii="Segoe Script" w:hAnsi="Segoe Script"/>
                                  <w:b/>
                                </w:rPr>
                                <w:t>EDUCACION PARA EL TRABAJO</w:t>
                              </w:r>
                            </w:p>
                          </w:txbxContent>
                        </wps:txbx>
                        <wps:bodyPr rot="0" vert="horz" wrap="square" lIns="91440" tIns="45720" rIns="91440" bIns="45720" anchor="t" anchorCtr="0" upright="1">
                          <a:noAutofit/>
                        </wps:bodyPr>
                      </wps:wsp>
                      <pic:pic xmlns:pic="http://schemas.openxmlformats.org/drawingml/2006/picture">
                        <pic:nvPicPr>
                          <pic:cNvPr id="20" name="Imagen 22"/>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247650" y="0"/>
                            <a:ext cx="1857375" cy="164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7E4820C" id="Grupo 18" o:spid="_x0000_s1026" style="position:absolute;left:0;text-align:left;margin-left:135pt;margin-top:.3pt;width:231pt;height:111.75pt;z-index:-251657216;mso-position-horizontal-relative:margin" coordsize="24193,180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">
                <v:shapetype id="_x0000_t202" coordsize="21600,21600" o:spt="202" path="m,l,21600r21600,l21600,xe">
                  <v:stroke joinstyle="miter"/>
                  <v:path gradientshapeok="t" o:connecttype="rect"/>
                </v:shapetype>
                <v:shape id="Cuadro de texto 4" o:spid="_x0000_s1027" type="#_x0000_t202" style="position:absolute;top:7524;width:24193;height:10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" strokecolor="white" strokeweight=".5pt">
                  <v:textbox>
                    <w:txbxContent>
                      <w:p w:rsidR="00662FA8" w:rsidRPr="00986463" w:rsidRDefault="00662FA8" w:rsidP="00662FA8">
                        <w:pPr>
                          <w:jc w:val="center"/>
                          <w:rPr>
                            <w:b/>
                          </w:rPr>
                        </w:pPr>
                        <w:r w:rsidRPr="00986463">
                          <w:rPr>
                            <w:b/>
                          </w:rPr>
                          <w:t>_____________________________</w:t>
                        </w:r>
                      </w:p>
                      <w:p w:rsidR="00662FA8" w:rsidRPr="00986463" w:rsidRDefault="00662FA8" w:rsidP="00662FA8">
                        <w:pPr>
                          <w:jc w:val="center"/>
                          <w:rPr>
                            <w:rFonts w:ascii="Segoe Script" w:hAnsi="Segoe Script"/>
                            <w:b/>
                          </w:rPr>
                        </w:pPr>
                        <w:r w:rsidRPr="00986463">
                          <w:rPr>
                            <w:rFonts w:ascii="Segoe Script" w:hAnsi="Segoe Script"/>
                            <w:b/>
                          </w:rPr>
                          <w:t>P</w:t>
                        </w:r>
                        <w:r>
                          <w:rPr>
                            <w:rFonts w:ascii="Segoe Script" w:hAnsi="Segoe Script"/>
                            <w:b/>
                          </w:rPr>
                          <w:t>rof</w:t>
                        </w:r>
                        <w:r w:rsidRPr="00986463">
                          <w:rPr>
                            <w:rFonts w:ascii="Segoe Script" w:hAnsi="Segoe Script"/>
                            <w:b/>
                          </w:rPr>
                          <w:t>. Rodolfo Flores Espinoza</w:t>
                        </w:r>
                      </w:p>
                      <w:p w:rsidR="00662FA8" w:rsidRPr="00986463" w:rsidRDefault="00662FA8" w:rsidP="00662FA8">
                        <w:pPr>
                          <w:jc w:val="center"/>
                          <w:rPr>
                            <w:rFonts w:ascii="Segoe Script" w:hAnsi="Segoe Script"/>
                            <w:b/>
                          </w:rPr>
                        </w:pPr>
                        <w:r>
                          <w:rPr>
                            <w:rFonts w:ascii="Segoe Script" w:hAnsi="Segoe Script"/>
                            <w:b/>
                          </w:rPr>
                          <w:t>EDUCACION PARA EL TRABAJO</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2" o:spid="_x0000_s1028" type="#_x0000_t75" style="position:absolute;left:2476;width:18574;height:16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">
                  <v:imagedata r:id="rId8" o:title=""/>
                  <v:path arrowok="t"/>
                </v:shape>
                <w10:wrap anchorx="margin"/>
              </v:group>
            </w:pict>
          </mc:Fallback>
        </mc:AlternateContent>
      </w:r>
    </w:p>
    <w:p w:rsidR="00627142" w:rsidRDefault="00627142" w:rsidP="00627142">
      <w:pPr>
        <w:spacing w:after="60"/>
        <w:jc w:val="right"/>
      </w:pPr>
      <w:r>
        <w:rPr>
          <w:color w:val="000000"/>
        </w:rPr>
        <w:t xml:space="preserve">Calca, </w:t>
      </w:r>
      <w:r w:rsidR="00D65237">
        <w:rPr>
          <w:color w:val="000000"/>
        </w:rPr>
        <w:t>31</w:t>
      </w:r>
      <w:r w:rsidR="00AE4511">
        <w:rPr>
          <w:color w:val="000000"/>
        </w:rPr>
        <w:t xml:space="preserve"> de agosto</w:t>
      </w:r>
      <w:r>
        <w:rPr>
          <w:color w:val="000000"/>
        </w:rPr>
        <w:t xml:space="preserve"> del 2026</w:t>
      </w:r>
    </w:p>
    <w:p w:rsidR="00627142" w:rsidRDefault="00627142" w:rsidP="00627142">
      <w:pPr>
        <w:spacing w:after="60"/>
      </w:pPr>
    </w:p>
    <w:p w:rsidR="00627142" w:rsidRDefault="00627142">
      <w:pPr>
        <w:spacing w:after="60"/>
      </w:pPr>
    </w:p>
    <w:p w:rsidR="00627142" w:rsidRDefault="00627142">
      <w:pPr>
        <w:spacing w:after="60"/>
      </w:pPr>
    </w:p>
    <w:p w:rsidR="00627142" w:rsidRDefault="00627142">
      <w:pPr>
        <w:spacing w:after="60"/>
      </w:pPr>
    </w:p>
    <w:p w:rsidR="00627142" w:rsidRDefault="00627142">
      <w:pPr>
        <w:spacing w:after="60"/>
      </w:pPr>
    </w:p>
    <w:p w:rsidR="00627142" w:rsidRDefault="00627142">
      <w:pPr>
        <w:spacing w:after="60"/>
      </w:pPr>
    </w:p>
    <w:p w:rsidR="00627142" w:rsidRDefault="00627142">
      <w:pPr>
        <w:spacing w:after="60"/>
      </w:pPr>
    </w:p>
    <w:p w:rsidR="00556F66" w:rsidRDefault="00D9244A">
      <w:pPr>
        <w:spacing w:before="160" w:after="80"/>
      </w:pPr>
      <w:r>
        <w:rPr>
          <w:b/>
          <w:bCs/>
          <w:color w:val="7E3200"/>
          <w:sz w:val="22"/>
          <w:szCs w:val="22"/>
        </w:rPr>
        <w:t>I</w:t>
      </w:r>
      <w:r w:rsidR="0073138C">
        <w:rPr>
          <w:b/>
          <w:bCs/>
          <w:color w:val="7E3200"/>
          <w:sz w:val="22"/>
          <w:szCs w:val="22"/>
        </w:rPr>
        <w:t>X</w:t>
      </w:r>
      <w:r>
        <w:rPr>
          <w:b/>
          <w:bCs/>
          <w:color w:val="7E3200"/>
          <w:sz w:val="22"/>
          <w:szCs w:val="22"/>
        </w:rPr>
        <w:t xml:space="preserve">. INSTRUMENTO DE EVALUACIÓN – </w:t>
      </w:r>
      <w:r w:rsidR="0073138C">
        <w:rPr>
          <w:b/>
          <w:bCs/>
          <w:color w:val="7E3200"/>
          <w:sz w:val="22"/>
          <w:szCs w:val="22"/>
        </w:rPr>
        <w:t>LISTA DE COTEJO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F66">
        <w:tc>
          <w:tcPr>
            <w:tcW w:w="0" w:type="auto"/>
            <w:tcBorders>
              <w:top w:val="single" w:sz="4" w:space="0" w:color="7E3200"/>
              <w:left w:val="single" w:sz="4" w:space="0" w:color="7E3200"/>
              <w:bottom w:val="single" w:sz="4" w:space="0" w:color="7E3200"/>
              <w:right w:val="single" w:sz="4" w:space="0" w:color="7E3200"/>
            </w:tcBorders>
            <w:shd w:val="clear" w:color="auto" w:fill="7E3200"/>
            <w:tcMar>
              <w:top w:w="80" w:type="dxa"/>
              <w:left w:w="100" w:type="dxa"/>
              <w:bottom w:w="80" w:type="dxa"/>
              <w:right w:w="100" w:type="dxa"/>
            </w:tcMar>
            <w:vAlign w:val="center"/>
          </w:tcPr>
          <w:p w:rsidR="00556F66" w:rsidRDefault="0073138C" w:rsidP="007828BE">
            <w:pPr>
              <w:jc w:val="center"/>
            </w:pPr>
            <w:r>
              <w:rPr>
                <w:b/>
                <w:bCs/>
                <w:color w:val="FFFFFF"/>
              </w:rPr>
              <w:t>LISTA DE COTEJO</w:t>
            </w:r>
            <w:r w:rsidR="00D9244A">
              <w:rPr>
                <w:b/>
                <w:bCs/>
                <w:color w:val="FFFFFF"/>
              </w:rPr>
              <w:t xml:space="preserve"> </w:t>
            </w:r>
          </w:p>
        </w:tc>
      </w:tr>
    </w:tbl>
    <w:p w:rsidR="00556F66" w:rsidRDefault="00556F66">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1"/>
        <w:gridCol w:w="3631"/>
        <w:gridCol w:w="1361"/>
        <w:gridCol w:w="3327"/>
      </w:tblGrid>
      <w:tr w:rsidR="00556F66">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Profesor</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Rodolfo Flores Espinoza</w:t>
            </w:r>
          </w:p>
        </w:tc>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Fecha</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65237" w:rsidP="007828BE">
            <w:r>
              <w:rPr>
                <w:color w:val="000000"/>
              </w:rPr>
              <w:t>31</w:t>
            </w:r>
            <w:r w:rsidR="00DA391E">
              <w:rPr>
                <w:color w:val="000000"/>
              </w:rPr>
              <w:t xml:space="preserve"> de agosto</w:t>
            </w:r>
            <w:r w:rsidR="00DA0A8D">
              <w:rPr>
                <w:color w:val="000000"/>
              </w:rPr>
              <w:t xml:space="preserve"> del 2026</w:t>
            </w:r>
          </w:p>
        </w:tc>
      </w:tr>
      <w:tr w:rsidR="00556F66">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Grado</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4° A, B y C</w:t>
            </w:r>
          </w:p>
        </w:tc>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9244A">
            <w:r>
              <w:rPr>
                <w:b/>
                <w:bCs/>
                <w:color w:val="000000"/>
              </w:rPr>
              <w:t>Unidad</w:t>
            </w:r>
          </w:p>
        </w:tc>
        <w:tc>
          <w:tcPr>
            <w:tcW w:w="0" w:type="auto"/>
            <w:tcBorders>
              <w:top w:val="single" w:sz="4" w:space="0" w:color="AAAAAA"/>
              <w:left w:val="single" w:sz="4" w:space="0" w:color="AAAAAA"/>
              <w:bottom w:val="single" w:sz="4" w:space="0" w:color="AAAAAA"/>
              <w:right w:val="single" w:sz="4" w:space="0" w:color="AAAAAA"/>
            </w:tcBorders>
            <w:shd w:val="clear" w:color="auto" w:fill="FFFFFF"/>
            <w:tcMar>
              <w:top w:w="80" w:type="dxa"/>
              <w:left w:w="100" w:type="dxa"/>
              <w:bottom w:w="80" w:type="dxa"/>
              <w:right w:w="100" w:type="dxa"/>
            </w:tcMar>
            <w:vAlign w:val="center"/>
          </w:tcPr>
          <w:p w:rsidR="00556F66" w:rsidRDefault="00D9244A">
            <w:r>
              <w:rPr>
                <w:color w:val="000000"/>
              </w:rPr>
              <w:t>2</w:t>
            </w:r>
          </w:p>
        </w:tc>
      </w:tr>
      <w:tr w:rsidR="00556F66">
        <w:tc>
          <w:tcPr>
            <w:tcW w:w="0" w:type="auto"/>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rsidR="00556F66" w:rsidRDefault="00D65237" w:rsidP="00D65237">
            <w:r>
              <w:rPr>
                <w:b/>
                <w:bCs/>
                <w:color w:val="000000"/>
              </w:rPr>
              <w:t>Sesión 15</w:t>
            </w:r>
          </w:p>
        </w:tc>
        <w:tc>
          <w:tcPr>
            <w:tcW w:w="0" w:type="auto"/>
            <w:gridSpan w:val="3"/>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rsidR="00556F66" w:rsidRDefault="00D65237">
            <w:r>
              <w:rPr>
                <w:b/>
                <w:bCs/>
                <w:i/>
                <w:iCs/>
              </w:rPr>
              <w:t>“</w:t>
            </w:r>
            <w:r w:rsidRPr="00D65237">
              <w:rPr>
                <w:b/>
                <w:bCs/>
                <w:i/>
                <w:iCs/>
              </w:rPr>
              <w:t>Empatizando con nuestra comunidad: Descubrimos oportunidades para emprender en Calca”</w:t>
            </w:r>
          </w:p>
        </w:tc>
      </w:tr>
    </w:tbl>
    <w:p w:rsidR="00556F66" w:rsidRDefault="00556F66">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23"/>
        <w:gridCol w:w="5537"/>
      </w:tblGrid>
      <w:tr w:rsidR="00556F66" w:rsidTr="004C3509">
        <w:tc>
          <w:tcPr>
            <w:tcW w:w="3823" w:type="dxa"/>
            <w:tcBorders>
              <w:top w:val="single" w:sz="4" w:space="0" w:color="B84500"/>
              <w:left w:val="single" w:sz="4" w:space="0" w:color="B84500"/>
              <w:bottom w:val="single" w:sz="4" w:space="0" w:color="B84500"/>
              <w:right w:val="single" w:sz="4" w:space="0" w:color="B84500"/>
            </w:tcBorders>
            <w:shd w:val="clear" w:color="auto" w:fill="FCE9DC"/>
            <w:tcMar>
              <w:top w:w="80" w:type="dxa"/>
              <w:left w:w="100" w:type="dxa"/>
              <w:bottom w:w="80" w:type="dxa"/>
              <w:right w:w="100" w:type="dxa"/>
            </w:tcMar>
          </w:tcPr>
          <w:p w:rsidR="00556F66" w:rsidRDefault="00D9244A">
            <w:pPr>
              <w:spacing w:after="60"/>
            </w:pPr>
            <w:r>
              <w:rPr>
                <w:b/>
                <w:bCs/>
                <w:color w:val="7E3200"/>
              </w:rPr>
              <w:t>PROPÓSITO Y CRITERIOS</w:t>
            </w:r>
          </w:p>
          <w:p w:rsidR="00556F66" w:rsidRDefault="00D9244A">
            <w:pPr>
              <w:jc w:val="both"/>
            </w:pPr>
            <w:r>
              <w:rPr>
                <w:b/>
                <w:bCs/>
                <w:sz w:val="17"/>
                <w:szCs w:val="17"/>
              </w:rPr>
              <w:t xml:space="preserve">Propósito: </w:t>
            </w:r>
            <w:r w:rsidR="00DA391E" w:rsidRPr="00DA391E">
              <w:rPr>
                <w:bCs/>
                <w:iCs/>
              </w:rPr>
              <w:t>Elaboramos un mapa de empatía de manera creativa de un emprendimiento para fortalecer el emprendimiento en estudiantes de cuarto de secundaria.</w:t>
            </w:r>
          </w:p>
        </w:tc>
        <w:tc>
          <w:tcPr>
            <w:tcW w:w="5537" w:type="dxa"/>
            <w:tcBorders>
              <w:top w:val="single" w:sz="4" w:space="0" w:color="70AD47"/>
              <w:left w:val="single" w:sz="4" w:space="0" w:color="70AD47"/>
              <w:bottom w:val="single" w:sz="4" w:space="0" w:color="70AD47"/>
              <w:right w:val="single" w:sz="4" w:space="0" w:color="70AD47"/>
            </w:tcBorders>
            <w:shd w:val="clear" w:color="auto" w:fill="E2EFDA"/>
            <w:tcMar>
              <w:top w:w="80" w:type="dxa"/>
              <w:left w:w="100" w:type="dxa"/>
              <w:bottom w:w="80" w:type="dxa"/>
              <w:right w:w="100" w:type="dxa"/>
            </w:tcMar>
          </w:tcPr>
          <w:p w:rsidR="00556F66" w:rsidRDefault="00D9244A">
            <w:pPr>
              <w:spacing w:after="50"/>
            </w:pPr>
            <w:r>
              <w:rPr>
                <w:b/>
                <w:bCs/>
                <w:color w:val="7E3200"/>
              </w:rPr>
              <w:t>ESCALA DE VALORACIÓN</w:t>
            </w:r>
          </w:p>
          <w:p w:rsidR="00556F66" w:rsidRDefault="00D9244A">
            <w:pPr>
              <w:spacing w:after="30"/>
            </w:pPr>
            <w:r>
              <w:rPr>
                <w:sz w:val="17"/>
                <w:szCs w:val="17"/>
              </w:rPr>
              <w:t xml:space="preserve">3 – </w:t>
            </w:r>
            <w:r w:rsidR="004C3509" w:rsidRPr="004C3509">
              <w:rPr>
                <w:sz w:val="17"/>
                <w:szCs w:val="17"/>
              </w:rPr>
              <w:t>Identifica y selecciona en equipo las características de la fase empatizar.</w:t>
            </w:r>
          </w:p>
          <w:p w:rsidR="00556F66" w:rsidRDefault="00D9244A">
            <w:pPr>
              <w:spacing w:after="30"/>
            </w:pPr>
            <w:r>
              <w:rPr>
                <w:sz w:val="17"/>
                <w:szCs w:val="17"/>
              </w:rPr>
              <w:t>2 –</w:t>
            </w:r>
            <w:r w:rsidR="004C3509" w:rsidRPr="004C3509">
              <w:rPr>
                <w:sz w:val="17"/>
                <w:szCs w:val="17"/>
              </w:rPr>
              <w:t>Utiliza estrategias para emplear el mapa de empatía</w:t>
            </w:r>
          </w:p>
          <w:p w:rsidR="00556F66" w:rsidRDefault="00D9244A">
            <w:pPr>
              <w:spacing w:after="30"/>
            </w:pPr>
            <w:r>
              <w:rPr>
                <w:sz w:val="17"/>
                <w:szCs w:val="17"/>
              </w:rPr>
              <w:t>1 –</w:t>
            </w:r>
            <w:r w:rsidR="004C3509" w:rsidRPr="004C3509">
              <w:rPr>
                <w:sz w:val="17"/>
                <w:szCs w:val="17"/>
              </w:rPr>
              <w:t>Crea un mapa de empatía de un emprendimiento de manera dinámica para fortalecer una convivencia democrática.</w:t>
            </w:r>
          </w:p>
          <w:p w:rsidR="00556F66" w:rsidRDefault="00D9244A">
            <w:pPr>
              <w:spacing w:after="30"/>
            </w:pPr>
            <w:r>
              <w:rPr>
                <w:sz w:val="17"/>
                <w:szCs w:val="17"/>
              </w:rPr>
              <w:t>NE – No Evaluado: El estudiante no participó en esa etapa de la actividad.</w:t>
            </w:r>
          </w:p>
        </w:tc>
      </w:tr>
    </w:tbl>
    <w:p w:rsidR="00556F66" w:rsidRDefault="00556F66">
      <w:pPr>
        <w:spacing w:after="60"/>
      </w:pPr>
    </w:p>
    <w:p w:rsidR="00DA391E" w:rsidRDefault="00DA391E">
      <w:pPr>
        <w:spacing w:after="60"/>
      </w:pPr>
    </w:p>
    <w:p w:rsidR="00556F66" w:rsidRDefault="00556F66">
      <w:pPr>
        <w:spacing w:after="60"/>
      </w:pPr>
    </w:p>
    <w:tbl>
      <w:tblPr>
        <w:tblpPr w:leftFromText="141" w:rightFromText="141" w:vertAnchor="text" w:tblpY="1"/>
        <w:tblOverlap w:val="neve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6"/>
        <w:gridCol w:w="4169"/>
        <w:gridCol w:w="1015"/>
        <w:gridCol w:w="845"/>
        <w:gridCol w:w="887"/>
        <w:gridCol w:w="966"/>
        <w:gridCol w:w="1002"/>
      </w:tblGrid>
      <w:tr w:rsidR="00DA0A8D" w:rsidTr="00DA0A8D">
        <w:trPr>
          <w:trHeight w:val="421"/>
        </w:trPr>
        <w:tc>
          <w:tcPr>
            <w:tcW w:w="536" w:type="dxa"/>
            <w:shd w:val="clear" w:color="auto" w:fill="7E3200"/>
            <w:tcMar>
              <w:top w:w="80" w:type="dxa"/>
              <w:left w:w="100" w:type="dxa"/>
              <w:bottom w:w="80" w:type="dxa"/>
              <w:right w:w="100" w:type="dxa"/>
            </w:tcMar>
            <w:vAlign w:val="center"/>
          </w:tcPr>
          <w:p w:rsidR="003B20EF" w:rsidRDefault="003B20EF" w:rsidP="00DA0A8D">
            <w:pPr>
              <w:jc w:val="center"/>
            </w:pPr>
            <w:r>
              <w:rPr>
                <w:b/>
                <w:bCs/>
                <w:color w:val="FFFFFF"/>
              </w:rPr>
              <w:lastRenderedPageBreak/>
              <w:t>N°</w:t>
            </w:r>
          </w:p>
        </w:tc>
        <w:tc>
          <w:tcPr>
            <w:tcW w:w="4169" w:type="dxa"/>
            <w:shd w:val="clear" w:color="auto" w:fill="7E3200"/>
            <w:tcMar>
              <w:top w:w="80" w:type="dxa"/>
              <w:left w:w="100" w:type="dxa"/>
              <w:bottom w:w="80" w:type="dxa"/>
              <w:right w:w="100" w:type="dxa"/>
            </w:tcMar>
            <w:vAlign w:val="center"/>
          </w:tcPr>
          <w:p w:rsidR="003B20EF" w:rsidRDefault="003B20EF" w:rsidP="00DA0A8D">
            <w:pPr>
              <w:jc w:val="center"/>
            </w:pPr>
            <w:r>
              <w:rPr>
                <w:b/>
                <w:bCs/>
                <w:color w:val="FFFFFF"/>
              </w:rPr>
              <w:t>NOMBRES Y APELLIDOS</w:t>
            </w:r>
          </w:p>
        </w:tc>
        <w:tc>
          <w:tcPr>
            <w:tcW w:w="1015" w:type="dxa"/>
            <w:shd w:val="clear" w:color="auto" w:fill="7E3200"/>
            <w:tcMar>
              <w:top w:w="80" w:type="dxa"/>
              <w:left w:w="100" w:type="dxa"/>
              <w:bottom w:w="80" w:type="dxa"/>
              <w:right w:w="100" w:type="dxa"/>
            </w:tcMar>
            <w:vAlign w:val="center"/>
          </w:tcPr>
          <w:p w:rsidR="003B20EF" w:rsidRDefault="003B20EF" w:rsidP="00DA0A8D">
            <w:pPr>
              <w:jc w:val="center"/>
            </w:pPr>
            <w:r>
              <w:rPr>
                <w:b/>
                <w:bCs/>
                <w:color w:val="FFFFFF"/>
              </w:rPr>
              <w:t xml:space="preserve">1 Identifica </w:t>
            </w:r>
          </w:p>
        </w:tc>
        <w:tc>
          <w:tcPr>
            <w:tcW w:w="845" w:type="dxa"/>
            <w:shd w:val="clear" w:color="auto" w:fill="7E3200"/>
            <w:tcMar>
              <w:top w:w="80" w:type="dxa"/>
              <w:left w:w="100" w:type="dxa"/>
              <w:bottom w:w="80" w:type="dxa"/>
              <w:right w:w="100" w:type="dxa"/>
            </w:tcMar>
            <w:vAlign w:val="center"/>
          </w:tcPr>
          <w:p w:rsidR="003B20EF" w:rsidRDefault="003B20EF" w:rsidP="00DA0A8D">
            <w:pPr>
              <w:jc w:val="center"/>
            </w:pPr>
            <w:r>
              <w:rPr>
                <w:b/>
                <w:bCs/>
                <w:color w:val="FFFFFF"/>
              </w:rPr>
              <w:t>2 Utiliza</w:t>
            </w:r>
          </w:p>
        </w:tc>
        <w:tc>
          <w:tcPr>
            <w:tcW w:w="887" w:type="dxa"/>
            <w:shd w:val="clear" w:color="auto" w:fill="7E3200"/>
            <w:tcMar>
              <w:top w:w="80" w:type="dxa"/>
              <w:left w:w="100" w:type="dxa"/>
              <w:bottom w:w="80" w:type="dxa"/>
              <w:right w:w="100" w:type="dxa"/>
            </w:tcMar>
            <w:vAlign w:val="center"/>
          </w:tcPr>
          <w:p w:rsidR="003B20EF" w:rsidRDefault="003B20EF" w:rsidP="00DA0A8D">
            <w:pPr>
              <w:jc w:val="center"/>
            </w:pPr>
            <w:r>
              <w:rPr>
                <w:b/>
                <w:bCs/>
                <w:color w:val="FFFFFF"/>
              </w:rPr>
              <w:t xml:space="preserve">3  Crea </w:t>
            </w:r>
          </w:p>
        </w:tc>
        <w:tc>
          <w:tcPr>
            <w:tcW w:w="966" w:type="dxa"/>
            <w:shd w:val="clear" w:color="auto" w:fill="7E3200"/>
            <w:tcMar>
              <w:top w:w="80" w:type="dxa"/>
              <w:left w:w="100" w:type="dxa"/>
              <w:bottom w:w="80" w:type="dxa"/>
              <w:right w:w="100" w:type="dxa"/>
            </w:tcMar>
            <w:vAlign w:val="center"/>
          </w:tcPr>
          <w:p w:rsidR="003B20EF" w:rsidRDefault="003B20EF" w:rsidP="00DA0A8D">
            <w:pPr>
              <w:jc w:val="center"/>
            </w:pPr>
            <w:r>
              <w:rPr>
                <w:b/>
                <w:bCs/>
                <w:color w:val="FFFFFF"/>
              </w:rPr>
              <w:t>4 NE</w:t>
            </w:r>
          </w:p>
        </w:tc>
        <w:tc>
          <w:tcPr>
            <w:tcW w:w="1002" w:type="dxa"/>
            <w:shd w:val="clear" w:color="auto" w:fill="7E3200"/>
            <w:tcMar>
              <w:top w:w="80" w:type="dxa"/>
              <w:left w:w="100" w:type="dxa"/>
              <w:bottom w:w="80" w:type="dxa"/>
              <w:right w:w="100" w:type="dxa"/>
            </w:tcMar>
            <w:vAlign w:val="center"/>
          </w:tcPr>
          <w:p w:rsidR="003B20EF" w:rsidRDefault="003B20EF" w:rsidP="00DA0A8D">
            <w:pPr>
              <w:jc w:val="center"/>
            </w:pPr>
            <w:r>
              <w:rPr>
                <w:b/>
                <w:bCs/>
                <w:color w:val="FFFFFF"/>
              </w:rPr>
              <w:t>Total</w:t>
            </w: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1</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2</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3</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4</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24"/>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5</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195"/>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6</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7</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8</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9</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24"/>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10</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11</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12</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13</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14</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15</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16</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17</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24"/>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18</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19</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20</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21</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22</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23</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24</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24"/>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25</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26</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27</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r w:rsidR="00DA0A8D" w:rsidTr="00DA0A8D">
        <w:trPr>
          <w:trHeight w:val="210"/>
        </w:trPr>
        <w:tc>
          <w:tcPr>
            <w:tcW w:w="536" w:type="dxa"/>
            <w:shd w:val="clear" w:color="auto" w:fill="FFFFFF"/>
            <w:tcMar>
              <w:top w:w="80" w:type="dxa"/>
              <w:left w:w="100" w:type="dxa"/>
              <w:bottom w:w="80" w:type="dxa"/>
              <w:right w:w="100" w:type="dxa"/>
            </w:tcMar>
            <w:vAlign w:val="center"/>
          </w:tcPr>
          <w:p w:rsidR="003B20EF" w:rsidRDefault="003B20EF" w:rsidP="00DA0A8D">
            <w:pPr>
              <w:jc w:val="center"/>
            </w:pPr>
            <w:r>
              <w:rPr>
                <w:color w:val="000000"/>
              </w:rPr>
              <w:t>28</w:t>
            </w:r>
          </w:p>
        </w:tc>
        <w:tc>
          <w:tcPr>
            <w:tcW w:w="4169" w:type="dxa"/>
            <w:shd w:val="clear" w:color="auto" w:fill="FFFFFF"/>
            <w:tcMar>
              <w:top w:w="80" w:type="dxa"/>
              <w:left w:w="100" w:type="dxa"/>
              <w:bottom w:w="80" w:type="dxa"/>
              <w:right w:w="100" w:type="dxa"/>
            </w:tcMar>
            <w:vAlign w:val="center"/>
          </w:tcPr>
          <w:p w:rsidR="003B20EF" w:rsidRDefault="003B20EF" w:rsidP="00DA0A8D"/>
        </w:tc>
        <w:tc>
          <w:tcPr>
            <w:tcW w:w="1015" w:type="dxa"/>
            <w:shd w:val="clear" w:color="auto" w:fill="FFFFFF"/>
            <w:tcMar>
              <w:top w:w="80" w:type="dxa"/>
              <w:left w:w="100" w:type="dxa"/>
              <w:bottom w:w="80" w:type="dxa"/>
              <w:right w:w="100" w:type="dxa"/>
            </w:tcMar>
            <w:vAlign w:val="center"/>
          </w:tcPr>
          <w:p w:rsidR="003B20EF" w:rsidRDefault="003B20EF" w:rsidP="00DA0A8D">
            <w:pPr>
              <w:jc w:val="center"/>
            </w:pPr>
          </w:p>
        </w:tc>
        <w:tc>
          <w:tcPr>
            <w:tcW w:w="845" w:type="dxa"/>
            <w:shd w:val="clear" w:color="auto" w:fill="FFFFFF"/>
            <w:tcMar>
              <w:top w:w="80" w:type="dxa"/>
              <w:left w:w="100" w:type="dxa"/>
              <w:bottom w:w="80" w:type="dxa"/>
              <w:right w:w="100" w:type="dxa"/>
            </w:tcMar>
            <w:vAlign w:val="center"/>
          </w:tcPr>
          <w:p w:rsidR="003B20EF" w:rsidRDefault="003B20EF" w:rsidP="00DA0A8D">
            <w:pPr>
              <w:jc w:val="center"/>
            </w:pPr>
          </w:p>
        </w:tc>
        <w:tc>
          <w:tcPr>
            <w:tcW w:w="887" w:type="dxa"/>
            <w:shd w:val="clear" w:color="auto" w:fill="FFFFFF"/>
            <w:tcMar>
              <w:top w:w="80" w:type="dxa"/>
              <w:left w:w="100" w:type="dxa"/>
              <w:bottom w:w="80" w:type="dxa"/>
              <w:right w:w="100" w:type="dxa"/>
            </w:tcMar>
            <w:vAlign w:val="center"/>
          </w:tcPr>
          <w:p w:rsidR="003B20EF" w:rsidRDefault="003B20EF" w:rsidP="00DA0A8D">
            <w:pPr>
              <w:jc w:val="center"/>
            </w:pPr>
          </w:p>
        </w:tc>
        <w:tc>
          <w:tcPr>
            <w:tcW w:w="966" w:type="dxa"/>
            <w:shd w:val="clear" w:color="auto" w:fill="FFFFFF"/>
            <w:tcMar>
              <w:top w:w="80" w:type="dxa"/>
              <w:left w:w="100" w:type="dxa"/>
              <w:bottom w:w="80" w:type="dxa"/>
              <w:right w:w="100" w:type="dxa"/>
            </w:tcMar>
            <w:vAlign w:val="center"/>
          </w:tcPr>
          <w:p w:rsidR="003B20EF" w:rsidRDefault="003B20EF" w:rsidP="00DA0A8D">
            <w:pPr>
              <w:jc w:val="center"/>
            </w:pPr>
          </w:p>
        </w:tc>
        <w:tc>
          <w:tcPr>
            <w:tcW w:w="1002" w:type="dxa"/>
            <w:shd w:val="clear" w:color="auto" w:fill="FFFFFF"/>
            <w:tcMar>
              <w:top w:w="80" w:type="dxa"/>
              <w:left w:w="100" w:type="dxa"/>
              <w:bottom w:w="80" w:type="dxa"/>
              <w:right w:w="100" w:type="dxa"/>
            </w:tcMar>
            <w:vAlign w:val="center"/>
          </w:tcPr>
          <w:p w:rsidR="003B20EF" w:rsidRDefault="003B20EF" w:rsidP="00DA0A8D">
            <w:pPr>
              <w:jc w:val="center"/>
            </w:pPr>
          </w:p>
        </w:tc>
      </w:tr>
    </w:tbl>
    <w:p w:rsidR="00DA0A8D" w:rsidRDefault="00DA0A8D">
      <w:pPr>
        <w:spacing w:after="60"/>
      </w:pPr>
    </w:p>
    <w:p w:rsidR="00DA0A8D" w:rsidRPr="00DA0A8D" w:rsidRDefault="00DA0A8D" w:rsidP="00DA0A8D"/>
    <w:p w:rsidR="00DA0A8D" w:rsidRPr="00DA0A8D" w:rsidRDefault="00DA0A8D" w:rsidP="00DA0A8D"/>
    <w:p w:rsidR="00DA0A8D" w:rsidRPr="00DA0A8D" w:rsidRDefault="00DA0A8D" w:rsidP="00DA0A8D"/>
    <w:p w:rsidR="00DA0A8D" w:rsidRPr="00DA0A8D" w:rsidRDefault="00DA0A8D" w:rsidP="00DA0A8D"/>
    <w:p w:rsidR="00DA0A8D" w:rsidRPr="00DA0A8D" w:rsidRDefault="00DA0A8D" w:rsidP="00DA0A8D"/>
    <w:p w:rsidR="00DA0A8D" w:rsidRPr="00DA0A8D" w:rsidRDefault="00DA0A8D" w:rsidP="00DA0A8D"/>
    <w:p w:rsidR="00DA0A8D" w:rsidRPr="00DA0A8D" w:rsidRDefault="00DA0A8D" w:rsidP="00DA0A8D"/>
    <w:p w:rsidR="00DA0A8D" w:rsidRPr="00DA0A8D" w:rsidRDefault="00DA0A8D" w:rsidP="00DA0A8D"/>
    <w:p w:rsidR="00DA0A8D" w:rsidRPr="00DA0A8D" w:rsidRDefault="00DA0A8D" w:rsidP="00DA0A8D"/>
    <w:p w:rsidR="00DA0A8D" w:rsidRPr="00DA0A8D" w:rsidRDefault="00DA0A8D" w:rsidP="00DA0A8D"/>
    <w:p w:rsidR="00DA0A8D" w:rsidRPr="00DA0A8D" w:rsidRDefault="00DA0A8D" w:rsidP="00DA0A8D"/>
    <w:p w:rsidR="00DA0A8D" w:rsidRDefault="00DA0A8D">
      <w:pPr>
        <w:spacing w:after="60"/>
      </w:pPr>
    </w:p>
    <w:p w:rsidR="00556F66" w:rsidRDefault="00DA0A8D">
      <w:pPr>
        <w:spacing w:after="60"/>
      </w:pPr>
      <w:r>
        <w:br w:type="textWrapping" w:clear="all"/>
      </w:r>
    </w:p>
    <w:p w:rsidR="00556F66" w:rsidRDefault="00556F66">
      <w:pPr>
        <w:spacing w:after="60"/>
      </w:pPr>
    </w:p>
    <w:p w:rsidR="00D9244A" w:rsidRDefault="00D9244A"/>
    <w:sectPr w:rsidR="00D9244A">
      <w:headerReference w:type="default" r:id="rId9"/>
      <w:pgSz w:w="11906" w:h="16838"/>
      <w:pgMar w:top="720" w:right="720" w:bottom="72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24B" w:rsidRDefault="003A624B" w:rsidP="00F8597B">
      <w:r>
        <w:separator/>
      </w:r>
    </w:p>
  </w:endnote>
  <w:endnote w:type="continuationSeparator" w:id="0">
    <w:p w:rsidR="003A624B" w:rsidRDefault="003A624B" w:rsidP="00F85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24B" w:rsidRDefault="003A624B" w:rsidP="00F8597B">
      <w:r>
        <w:separator/>
      </w:r>
    </w:p>
  </w:footnote>
  <w:footnote w:type="continuationSeparator" w:id="0">
    <w:p w:rsidR="003A624B" w:rsidRDefault="003A624B" w:rsidP="00F859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97B" w:rsidRDefault="00F8597B" w:rsidP="00F8597B">
    <w:pPr>
      <w:pStyle w:val="Encabezado"/>
    </w:pPr>
    <w:r>
      <w:rPr>
        <w:noProof/>
      </w:rPr>
      <w:drawing>
        <wp:anchor distT="0" distB="0" distL="114300" distR="114300" simplePos="0" relativeHeight="251659264" behindDoc="1" locked="0" layoutInCell="1" allowOverlap="1" wp14:anchorId="7739F691" wp14:editId="05B52372">
          <wp:simplePos x="0" y="0"/>
          <wp:positionH relativeFrom="column">
            <wp:posOffset>-381000</wp:posOffset>
          </wp:positionH>
          <wp:positionV relativeFrom="paragraph">
            <wp:posOffset>-144780</wp:posOffset>
          </wp:positionV>
          <wp:extent cx="695325" cy="762000"/>
          <wp:effectExtent l="0" t="0" r="9525" b="0"/>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5325" cy="762000"/>
                  </a:xfrm>
                  <a:prstGeom prst="rect">
                    <a:avLst/>
                  </a:prstGeom>
                </pic:spPr>
              </pic:pic>
            </a:graphicData>
          </a:graphic>
          <wp14:sizeRelH relativeFrom="page">
            <wp14:pctWidth>0</wp14:pctWidth>
          </wp14:sizeRelH>
          <wp14:sizeRelV relativeFrom="page">
            <wp14:pctHeight>0</wp14:pctHeight>
          </wp14:sizeRelV>
        </wp:anchor>
      </w:drawing>
    </w:r>
  </w:p>
  <w:tbl>
    <w:tblPr>
      <w:tblW w:w="8924"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68"/>
      <w:gridCol w:w="3356"/>
    </w:tblGrid>
    <w:tr w:rsidR="00F8597B" w:rsidTr="00870452">
      <w:trPr>
        <w:trHeight w:val="140"/>
      </w:trPr>
      <w:tc>
        <w:tcPr>
          <w:tcW w:w="0" w:type="auto"/>
          <w:tcBorders>
            <w:top w:val="single" w:sz="6" w:space="0" w:color="2E7D32"/>
            <w:left w:val="single" w:sz="6" w:space="0" w:color="2E7D32"/>
            <w:bottom w:val="single" w:sz="6" w:space="0" w:color="2E7D32"/>
            <w:right w:val="single" w:sz="6" w:space="0" w:color="2E7D32"/>
          </w:tcBorders>
          <w:shd w:val="clear" w:color="auto" w:fill="1F5C2E"/>
          <w:tcMar>
            <w:top w:w="100" w:type="dxa"/>
            <w:left w:w="160" w:type="dxa"/>
            <w:bottom w:w="100" w:type="dxa"/>
            <w:right w:w="160" w:type="dxa"/>
          </w:tcMar>
          <w:hideMark/>
        </w:tcPr>
        <w:p w:rsidR="00F8597B" w:rsidRDefault="00F8597B" w:rsidP="00F8597B">
          <w:pPr>
            <w:jc w:val="center"/>
          </w:pPr>
          <w:r>
            <w:rPr>
              <w:b/>
              <w:bCs/>
              <w:color w:val="FFFFFF"/>
              <w:sz w:val="24"/>
              <w:szCs w:val="24"/>
            </w:rPr>
            <w:t>I.E. AGROPECUARIA N° 28 – CALCA</w:t>
          </w:r>
        </w:p>
        <w:p w:rsidR="00F8597B" w:rsidRDefault="00F8597B" w:rsidP="00F8597B">
          <w:pPr>
            <w:jc w:val="center"/>
          </w:pPr>
          <w:r>
            <w:rPr>
              <w:color w:val="DDDDDD"/>
            </w:rPr>
            <w:t>Área: Educación para el Trabajo  │  Especialidad: Agricultura</w:t>
          </w:r>
        </w:p>
      </w:tc>
      <w:tc>
        <w:tcPr>
          <w:tcW w:w="0" w:type="auto"/>
          <w:tcBorders>
            <w:top w:val="single" w:sz="6" w:space="0" w:color="2E7D32"/>
            <w:left w:val="single" w:sz="6" w:space="0" w:color="2E7D32"/>
            <w:bottom w:val="single" w:sz="6" w:space="0" w:color="2E7D32"/>
            <w:right w:val="single" w:sz="6" w:space="0" w:color="2E7D32"/>
          </w:tcBorders>
          <w:shd w:val="clear" w:color="auto" w:fill="2E7D32"/>
          <w:tcMar>
            <w:top w:w="100" w:type="dxa"/>
            <w:left w:w="160" w:type="dxa"/>
            <w:bottom w:w="100" w:type="dxa"/>
            <w:right w:w="160" w:type="dxa"/>
          </w:tcMar>
          <w:vAlign w:val="center"/>
          <w:hideMark/>
        </w:tcPr>
        <w:p w:rsidR="00F8597B" w:rsidRDefault="00F8597B" w:rsidP="00F8597B">
          <w:pPr>
            <w:jc w:val="center"/>
          </w:pPr>
          <w:r>
            <w:rPr>
              <w:b/>
              <w:bCs/>
              <w:color w:val="FFFFFF"/>
              <w:sz w:val="22"/>
              <w:szCs w:val="22"/>
            </w:rPr>
            <w:t>SESIÓN DE APRENDIZAJE</w:t>
          </w:r>
        </w:p>
        <w:p w:rsidR="00F8597B" w:rsidRDefault="00F8597B" w:rsidP="00F8597B">
          <w:pPr>
            <w:jc w:val="center"/>
          </w:pPr>
          <w:r>
            <w:rPr>
              <w:color w:val="EEEEEE"/>
            </w:rPr>
            <w:t>4.° Grado de Secundaria</w:t>
          </w:r>
        </w:p>
      </w:tc>
    </w:tr>
  </w:tbl>
  <w:p w:rsidR="00F8597B" w:rsidRDefault="00F8597B">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4012B"/>
    <w:multiLevelType w:val="hybridMultilevel"/>
    <w:tmpl w:val="DAF0D460"/>
    <w:lvl w:ilvl="0" w:tplc="E4D0996C">
      <w:start w:val="1"/>
      <w:numFmt w:val="bullet"/>
      <w:lvlText w:val="●"/>
      <w:lvlJc w:val="left"/>
      <w:pPr>
        <w:ind w:left="720" w:hanging="360"/>
      </w:pPr>
    </w:lvl>
    <w:lvl w:ilvl="1" w:tplc="3AEA836A">
      <w:start w:val="1"/>
      <w:numFmt w:val="bullet"/>
      <w:lvlText w:val="○"/>
      <w:lvlJc w:val="left"/>
      <w:pPr>
        <w:ind w:left="1440" w:hanging="360"/>
      </w:pPr>
    </w:lvl>
    <w:lvl w:ilvl="2" w:tplc="02C230D0">
      <w:start w:val="1"/>
      <w:numFmt w:val="bullet"/>
      <w:lvlText w:val="■"/>
      <w:lvlJc w:val="left"/>
      <w:pPr>
        <w:ind w:left="2160" w:hanging="360"/>
      </w:pPr>
    </w:lvl>
    <w:lvl w:ilvl="3" w:tplc="22928298">
      <w:start w:val="1"/>
      <w:numFmt w:val="bullet"/>
      <w:lvlText w:val="●"/>
      <w:lvlJc w:val="left"/>
      <w:pPr>
        <w:ind w:left="2880" w:hanging="360"/>
      </w:pPr>
    </w:lvl>
    <w:lvl w:ilvl="4" w:tplc="791CB916">
      <w:start w:val="1"/>
      <w:numFmt w:val="bullet"/>
      <w:lvlText w:val="○"/>
      <w:lvlJc w:val="left"/>
      <w:pPr>
        <w:ind w:left="3600" w:hanging="360"/>
      </w:pPr>
    </w:lvl>
    <w:lvl w:ilvl="5" w:tplc="F0E62D7A">
      <w:start w:val="1"/>
      <w:numFmt w:val="bullet"/>
      <w:lvlText w:val="■"/>
      <w:lvlJc w:val="left"/>
      <w:pPr>
        <w:ind w:left="4320" w:hanging="360"/>
      </w:pPr>
    </w:lvl>
    <w:lvl w:ilvl="6" w:tplc="1E9A7482">
      <w:start w:val="1"/>
      <w:numFmt w:val="bullet"/>
      <w:lvlText w:val="●"/>
      <w:lvlJc w:val="left"/>
      <w:pPr>
        <w:ind w:left="5040" w:hanging="360"/>
      </w:pPr>
    </w:lvl>
    <w:lvl w:ilvl="7" w:tplc="244CFF5C">
      <w:start w:val="1"/>
      <w:numFmt w:val="bullet"/>
      <w:lvlText w:val="●"/>
      <w:lvlJc w:val="left"/>
      <w:pPr>
        <w:ind w:left="5760" w:hanging="360"/>
      </w:pPr>
    </w:lvl>
    <w:lvl w:ilvl="8" w:tplc="224AB922">
      <w:start w:val="1"/>
      <w:numFmt w:val="bullet"/>
      <w:lvlText w:val="●"/>
      <w:lvlJc w:val="left"/>
      <w:pPr>
        <w:ind w:left="6480" w:hanging="360"/>
      </w:pPr>
    </w:lvl>
  </w:abstractNum>
  <w:abstractNum w:abstractNumId="1" w15:restartNumberingAfterBreak="0">
    <w:nsid w:val="5E3200CD"/>
    <w:multiLevelType w:val="hybridMultilevel"/>
    <w:tmpl w:val="CEF643A0"/>
    <w:lvl w:ilvl="0" w:tplc="78D6435E">
      <w:start w:val="55"/>
      <w:numFmt w:val="bullet"/>
      <w:lvlText w:val="-"/>
      <w:lvlJc w:val="left"/>
      <w:pPr>
        <w:ind w:left="720" w:hanging="360"/>
      </w:pPr>
      <w:rPr>
        <w:rFonts w:ascii="Arial" w:eastAsia="Arial"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72B974C6"/>
    <w:multiLevelType w:val="hybridMultilevel"/>
    <w:tmpl w:val="2C540FEE"/>
    <w:lvl w:ilvl="0" w:tplc="971EFFD6">
      <w:start w:val="1"/>
      <w:numFmt w:val="bullet"/>
      <w:lvlText w:val="•"/>
      <w:lvlJc w:val="left"/>
      <w:pPr>
        <w:ind w:left="360" w:hanging="180"/>
      </w:pPr>
    </w:lvl>
    <w:lvl w:ilvl="1" w:tplc="4DD8C816">
      <w:numFmt w:val="decimal"/>
      <w:lvlText w:val=""/>
      <w:lvlJc w:val="left"/>
    </w:lvl>
    <w:lvl w:ilvl="2" w:tplc="7F3249D6">
      <w:numFmt w:val="decimal"/>
      <w:lvlText w:val=""/>
      <w:lvlJc w:val="left"/>
    </w:lvl>
    <w:lvl w:ilvl="3" w:tplc="11648D6C">
      <w:numFmt w:val="decimal"/>
      <w:lvlText w:val=""/>
      <w:lvlJc w:val="left"/>
    </w:lvl>
    <w:lvl w:ilvl="4" w:tplc="CA14195A">
      <w:numFmt w:val="decimal"/>
      <w:lvlText w:val=""/>
      <w:lvlJc w:val="left"/>
    </w:lvl>
    <w:lvl w:ilvl="5" w:tplc="EB8AB25E">
      <w:numFmt w:val="decimal"/>
      <w:lvlText w:val=""/>
      <w:lvlJc w:val="left"/>
    </w:lvl>
    <w:lvl w:ilvl="6" w:tplc="4782C92E">
      <w:numFmt w:val="decimal"/>
      <w:lvlText w:val=""/>
      <w:lvlJc w:val="left"/>
    </w:lvl>
    <w:lvl w:ilvl="7" w:tplc="5DB20A1C">
      <w:numFmt w:val="decimal"/>
      <w:lvlText w:val=""/>
      <w:lvlJc w:val="left"/>
    </w:lvl>
    <w:lvl w:ilvl="8" w:tplc="3ABA6362">
      <w:numFmt w:val="decimal"/>
      <w:lvlText w:val=""/>
      <w:lvlJc w:val="left"/>
    </w:lvl>
  </w:abstractNum>
  <w:num w:numId="1">
    <w:abstractNumId w:val="0"/>
    <w:lvlOverride w:ilvl="0">
      <w:startOverride w:val="1"/>
    </w:lvlOverride>
  </w:num>
  <w:num w:numId="2">
    <w:abstractNumId w:val="2"/>
    <w:lvlOverride w:ilvl="0">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F66"/>
    <w:rsid w:val="000067FD"/>
    <w:rsid w:val="0006277C"/>
    <w:rsid w:val="00066F0B"/>
    <w:rsid w:val="000B5BE4"/>
    <w:rsid w:val="00103239"/>
    <w:rsid w:val="00205395"/>
    <w:rsid w:val="002151B8"/>
    <w:rsid w:val="002B65B7"/>
    <w:rsid w:val="00304D50"/>
    <w:rsid w:val="00307E18"/>
    <w:rsid w:val="00333CAC"/>
    <w:rsid w:val="00367B6E"/>
    <w:rsid w:val="003A624B"/>
    <w:rsid w:val="003B20EF"/>
    <w:rsid w:val="004C3509"/>
    <w:rsid w:val="00556F66"/>
    <w:rsid w:val="005F4FB2"/>
    <w:rsid w:val="00627142"/>
    <w:rsid w:val="00662FA8"/>
    <w:rsid w:val="006B08EC"/>
    <w:rsid w:val="006B318E"/>
    <w:rsid w:val="007001C2"/>
    <w:rsid w:val="0073138C"/>
    <w:rsid w:val="007828BE"/>
    <w:rsid w:val="0082447F"/>
    <w:rsid w:val="008A02CB"/>
    <w:rsid w:val="00956758"/>
    <w:rsid w:val="009D70FC"/>
    <w:rsid w:val="009E744B"/>
    <w:rsid w:val="00A70A1F"/>
    <w:rsid w:val="00A85B90"/>
    <w:rsid w:val="00AB645D"/>
    <w:rsid w:val="00AE4511"/>
    <w:rsid w:val="00B0095D"/>
    <w:rsid w:val="00B1145F"/>
    <w:rsid w:val="00D65237"/>
    <w:rsid w:val="00D92299"/>
    <w:rsid w:val="00D9244A"/>
    <w:rsid w:val="00DA0A8D"/>
    <w:rsid w:val="00DA391E"/>
    <w:rsid w:val="00F8597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E9E50"/>
  <w15:docId w15:val="{73AE8981-CFE4-4EE0-A5FC-7A8594F45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18"/>
        <w:szCs w:val="18"/>
        <w:lang w:val="es-PE" w:eastAsia="es-P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qFormat/>
    <w:pPr>
      <w:outlineLvl w:val="0"/>
    </w:pPr>
    <w:rPr>
      <w:color w:val="2E74B5"/>
      <w:sz w:val="32"/>
      <w:szCs w:val="32"/>
    </w:rPr>
  </w:style>
  <w:style w:type="paragraph" w:styleId="Ttulo2">
    <w:name w:val="heading 2"/>
    <w:qFormat/>
    <w:pPr>
      <w:outlineLvl w:val="1"/>
    </w:pPr>
    <w:rPr>
      <w:color w:val="2E74B5"/>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F8597B"/>
    <w:pPr>
      <w:tabs>
        <w:tab w:val="center" w:pos="4252"/>
        <w:tab w:val="right" w:pos="8504"/>
      </w:tabs>
    </w:pPr>
  </w:style>
  <w:style w:type="character" w:customStyle="1" w:styleId="EncabezadoCar">
    <w:name w:val="Encabezado Car"/>
    <w:basedOn w:val="Fuentedeprrafopredeter"/>
    <w:link w:val="Encabezado"/>
    <w:uiPriority w:val="99"/>
    <w:rsid w:val="00F8597B"/>
  </w:style>
  <w:style w:type="paragraph" w:styleId="Piedepgina">
    <w:name w:val="footer"/>
    <w:basedOn w:val="Normal"/>
    <w:link w:val="PiedepginaCar"/>
    <w:uiPriority w:val="99"/>
    <w:unhideWhenUsed/>
    <w:rsid w:val="00F8597B"/>
    <w:pPr>
      <w:tabs>
        <w:tab w:val="center" w:pos="4252"/>
        <w:tab w:val="right" w:pos="8504"/>
      </w:tabs>
    </w:pPr>
  </w:style>
  <w:style w:type="character" w:customStyle="1" w:styleId="PiedepginaCar">
    <w:name w:val="Pie de página Car"/>
    <w:basedOn w:val="Fuentedeprrafopredeter"/>
    <w:link w:val="Piedepgina"/>
    <w:uiPriority w:val="99"/>
    <w:rsid w:val="00F85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6</Pages>
  <Words>2394</Words>
  <Characters>13167</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USUARIO</cp:lastModifiedBy>
  <cp:revision>27</cp:revision>
  <dcterms:created xsi:type="dcterms:W3CDTF">2026-06-23T13:46:00Z</dcterms:created>
  <dcterms:modified xsi:type="dcterms:W3CDTF">2026-08-31T13:20:00Z</dcterms:modified>
</cp:coreProperties>
</file>