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528DA" w14:textId="208430D3" w:rsidR="00625255" w:rsidRPr="008F6D2E" w:rsidRDefault="00B15E24" w:rsidP="008F6D2E">
      <w:pPr>
        <w:pStyle w:val="Ttulo1"/>
        <w:spacing w:before="0" w:line="630" w:lineRule="atLeast"/>
        <w:ind w:left="0"/>
        <w:jc w:val="center"/>
        <w:textAlignment w:val="baseline"/>
        <w:rPr>
          <w:rFonts w:ascii="Agency FB" w:hAnsi="Agency FB"/>
          <w:color w:val="333333"/>
          <w:spacing w:val="-15"/>
          <w:sz w:val="24"/>
          <w:szCs w:val="24"/>
        </w:rPr>
      </w:pPr>
      <w:r w:rsidRPr="008F6D2E">
        <w:rPr>
          <w:rFonts w:ascii="Agency FB" w:eastAsia="Calibri" w:hAnsi="Agency FB"/>
          <w:noProof/>
          <w:sz w:val="24"/>
          <w:szCs w:val="24"/>
          <w:lang w:val="es-PE" w:eastAsia="es-PE"/>
        </w:rPr>
        <w:drawing>
          <wp:anchor distT="0" distB="0" distL="114300" distR="114300" simplePos="0" relativeHeight="251660288" behindDoc="0" locked="0" layoutInCell="1" allowOverlap="1" wp14:anchorId="204728CB" wp14:editId="7C105945">
            <wp:simplePos x="0" y="0"/>
            <wp:positionH relativeFrom="margin">
              <wp:posOffset>5480050</wp:posOffset>
            </wp:positionH>
            <wp:positionV relativeFrom="paragraph">
              <wp:posOffset>133350</wp:posOffset>
            </wp:positionV>
            <wp:extent cx="550545" cy="637540"/>
            <wp:effectExtent l="0" t="0" r="1905" b="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0545" cy="637540"/>
                    </a:xfrm>
                    <a:prstGeom prst="rect">
                      <a:avLst/>
                    </a:prstGeom>
                    <a:noFill/>
                    <a:ln>
                      <a:noFill/>
                    </a:ln>
                  </pic:spPr>
                </pic:pic>
              </a:graphicData>
            </a:graphic>
            <wp14:sizeRelH relativeFrom="page">
              <wp14:pctWidth>0</wp14:pctWidth>
            </wp14:sizeRelH>
            <wp14:sizeRelV relativeFrom="page">
              <wp14:pctHeight>0</wp14:pctHeight>
            </wp14:sizeRelV>
          </wp:anchor>
        </w:drawing>
      </w:r>
      <w:r w:rsidR="00625255" w:rsidRPr="008F6D2E">
        <w:rPr>
          <w:rFonts w:ascii="Agency FB" w:hAnsi="Agency FB"/>
          <w:noProof/>
          <w:sz w:val="24"/>
          <w:szCs w:val="24"/>
          <w:lang w:val="es-PE" w:eastAsia="es-PE"/>
        </w:rPr>
        <w:drawing>
          <wp:anchor distT="0" distB="0" distL="114300" distR="114300" simplePos="0" relativeHeight="251659264" behindDoc="0" locked="0" layoutInCell="1" allowOverlap="1" wp14:anchorId="121B7DCA" wp14:editId="18CEBAC0">
            <wp:simplePos x="0" y="0"/>
            <wp:positionH relativeFrom="margin">
              <wp:posOffset>333375</wp:posOffset>
            </wp:positionH>
            <wp:positionV relativeFrom="paragraph">
              <wp:posOffset>0</wp:posOffset>
            </wp:positionV>
            <wp:extent cx="581025" cy="746125"/>
            <wp:effectExtent l="0" t="0" r="9525" b="0"/>
            <wp:wrapSquare wrapText="bothSides"/>
            <wp:docPr id="6" name="Imagen 6" descr="Clorinda Matto de Turner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rinda Matto de Turner - Wikipedia, la enciclopedia libr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461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625255" w:rsidRPr="008F6D2E">
        <w:rPr>
          <w:rFonts w:ascii="Agency FB" w:hAnsi="Agency FB"/>
          <w:color w:val="333333"/>
          <w:spacing w:val="-15"/>
          <w:sz w:val="24"/>
          <w:szCs w:val="24"/>
        </w:rPr>
        <w:t>“</w:t>
      </w:r>
      <w:r w:rsidR="00625255" w:rsidRPr="008F6D2E">
        <w:rPr>
          <w:rFonts w:ascii="Agency FB" w:hAnsi="Agency FB"/>
          <w:color w:val="000000" w:themeColor="text1"/>
          <w:spacing w:val="-15"/>
          <w:sz w:val="24"/>
          <w:szCs w:val="24"/>
        </w:rPr>
        <w:t>DECENIO DE IGUALDAD DE OPORTUNIDADES PARA MUJERES Y HOMBRES</w:t>
      </w:r>
      <w:r w:rsidR="00625255" w:rsidRPr="008F6D2E">
        <w:rPr>
          <w:rFonts w:ascii="Agency FB" w:hAnsi="Agency FB"/>
          <w:color w:val="333333"/>
          <w:spacing w:val="-15"/>
          <w:sz w:val="24"/>
          <w:szCs w:val="24"/>
        </w:rPr>
        <w:t>”</w:t>
      </w:r>
    </w:p>
    <w:p w14:paraId="55FD22D6" w14:textId="27B70638" w:rsidR="00625255" w:rsidRPr="008F6D2E" w:rsidRDefault="008F6D2E" w:rsidP="008F6D2E">
      <w:pPr>
        <w:jc w:val="center"/>
        <w:rPr>
          <w:rFonts w:ascii="Agency FB" w:hAnsi="Agency FB" w:cs="Arial"/>
          <w:sz w:val="24"/>
          <w:szCs w:val="24"/>
        </w:rPr>
      </w:pPr>
      <w:r w:rsidRPr="008F6D2E">
        <w:rPr>
          <w:rFonts w:ascii="Agency FB" w:hAnsi="Agency FB" w:cs="Arial"/>
          <w:b/>
          <w:sz w:val="24"/>
          <w:szCs w:val="24"/>
        </w:rPr>
        <w:t xml:space="preserve">“AÑO DE LA </w:t>
      </w:r>
      <w:r w:rsidR="00B15E24">
        <w:rPr>
          <w:rFonts w:ascii="Agency FB" w:hAnsi="Agency FB" w:cs="Arial"/>
          <w:b/>
          <w:sz w:val="24"/>
          <w:szCs w:val="24"/>
        </w:rPr>
        <w:t>ESPERANZA Y FORTALECIMIENTO DE LA DEMOCRACIA</w:t>
      </w:r>
      <w:r w:rsidR="00625255" w:rsidRPr="008F6D2E">
        <w:rPr>
          <w:rFonts w:ascii="Agency FB" w:hAnsi="Agency FB" w:cs="Arial"/>
          <w:sz w:val="24"/>
          <w:szCs w:val="24"/>
        </w:rPr>
        <w:t>”</w:t>
      </w:r>
    </w:p>
    <w:p w14:paraId="3E6250FC" w14:textId="55849861" w:rsidR="00B15E24" w:rsidRDefault="009E327A" w:rsidP="00B15E24">
      <w:pPr>
        <w:pStyle w:val="Ttulo"/>
        <w:rPr>
          <w:rFonts w:ascii="Arial Narrow" w:hAnsi="Arial Narrow" w:cs="Arial"/>
          <w:bCs/>
          <w:szCs w:val="24"/>
        </w:rPr>
      </w:pPr>
      <w:r w:rsidRPr="00625255">
        <w:rPr>
          <w:rFonts w:ascii="Arial Narrow" w:hAnsi="Arial Narrow" w:cs="Arial"/>
          <w:bCs/>
          <w:szCs w:val="24"/>
        </w:rPr>
        <w:t>SESIÓN DE APRENDIZAJE 1</w:t>
      </w:r>
      <w:r w:rsidR="0045165D">
        <w:rPr>
          <w:rFonts w:ascii="Arial Narrow" w:hAnsi="Arial Narrow" w:cs="Arial"/>
          <w:bCs/>
          <w:szCs w:val="24"/>
        </w:rPr>
        <w:t>/</w:t>
      </w:r>
      <w:r w:rsidR="00B15E24">
        <w:rPr>
          <w:rFonts w:ascii="Arial Narrow" w:hAnsi="Arial Narrow" w:cs="Arial"/>
          <w:bCs/>
          <w:szCs w:val="24"/>
        </w:rPr>
        <w:t xml:space="preserve">6 </w:t>
      </w:r>
    </w:p>
    <w:p w14:paraId="6CEA8BDD" w14:textId="34287F50" w:rsidR="009B31CC" w:rsidRPr="004E562D" w:rsidRDefault="00B15E24" w:rsidP="00B15E24">
      <w:pPr>
        <w:pStyle w:val="Ttulo"/>
        <w:rPr>
          <w:b w:val="0"/>
          <w:bCs/>
        </w:rPr>
      </w:pPr>
      <w:r>
        <w:rPr>
          <w:rFonts w:ascii="Arial Narrow" w:eastAsia="Arial Narrow" w:hAnsi="Arial Narrow" w:cs="Arial Narrow"/>
          <w:bCs/>
          <w:color w:val="000000" w:themeColor="text1"/>
        </w:rPr>
        <w:t xml:space="preserve">     Nos decidimos por un emprendimiento</w:t>
      </w:r>
    </w:p>
    <w:p w14:paraId="7D0483B5" w14:textId="77777777" w:rsidR="004E5065" w:rsidRPr="00F80063" w:rsidRDefault="004E5065" w:rsidP="004E5065">
      <w:pPr>
        <w:spacing w:after="0" w:line="240" w:lineRule="auto"/>
        <w:rPr>
          <w:rFonts w:ascii="Arial" w:hAnsi="Arial" w:cs="Arial"/>
          <w:b/>
          <w:bCs/>
          <w:color w:val="0070C0"/>
        </w:rPr>
      </w:pPr>
      <w:r w:rsidRPr="00F80063">
        <w:rPr>
          <w:rFonts w:ascii="Arial" w:hAnsi="Arial" w:cs="Arial"/>
          <w:b/>
          <w:bCs/>
          <w:color w:val="0070C0"/>
          <w:u w:val="single"/>
        </w:rPr>
        <w:t>I.- DATOS INFORMATIVOS</w:t>
      </w:r>
      <w:r w:rsidRPr="00F80063">
        <w:rPr>
          <w:rFonts w:ascii="Arial" w:hAnsi="Arial" w:cs="Arial"/>
          <w:b/>
          <w:bCs/>
          <w:color w:val="0070C0"/>
        </w:rPr>
        <w:t>:</w:t>
      </w:r>
    </w:p>
    <w:p w14:paraId="313DC2A5" w14:textId="77777777" w:rsidR="004E5065" w:rsidRDefault="004E5065" w:rsidP="004E5065">
      <w:pPr>
        <w:spacing w:after="0" w:line="240" w:lineRule="auto"/>
        <w:rPr>
          <w:rFonts w:ascii="Arial" w:hAnsi="Arial" w:cs="Arial"/>
          <w:b/>
          <w:bCs/>
        </w:rPr>
      </w:pPr>
    </w:p>
    <w:tbl>
      <w:tblPr>
        <w:tblStyle w:val="Tablaconcuadrcula"/>
        <w:tblW w:w="10201" w:type="dxa"/>
        <w:tblLayout w:type="fixed"/>
        <w:tblLook w:val="04A0" w:firstRow="1" w:lastRow="0" w:firstColumn="1" w:lastColumn="0" w:noHBand="0" w:noVBand="1"/>
      </w:tblPr>
      <w:tblGrid>
        <w:gridCol w:w="1413"/>
        <w:gridCol w:w="1134"/>
        <w:gridCol w:w="1559"/>
        <w:gridCol w:w="1276"/>
        <w:gridCol w:w="992"/>
        <w:gridCol w:w="3827"/>
      </w:tblGrid>
      <w:tr w:rsidR="004E5065" w14:paraId="5F97EACF" w14:textId="77777777" w:rsidTr="00900A8E">
        <w:tc>
          <w:tcPr>
            <w:tcW w:w="1413" w:type="dxa"/>
            <w:shd w:val="clear" w:color="auto" w:fill="8EAADB" w:themeFill="accent5" w:themeFillTint="99"/>
          </w:tcPr>
          <w:p w14:paraId="29611294"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GRE</w:t>
            </w:r>
          </w:p>
        </w:tc>
        <w:tc>
          <w:tcPr>
            <w:tcW w:w="1134" w:type="dxa"/>
          </w:tcPr>
          <w:p w14:paraId="0C127B0E"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CUSCO</w:t>
            </w:r>
          </w:p>
        </w:tc>
        <w:tc>
          <w:tcPr>
            <w:tcW w:w="1559" w:type="dxa"/>
            <w:shd w:val="clear" w:color="auto" w:fill="8EAADB" w:themeFill="accent5" w:themeFillTint="99"/>
          </w:tcPr>
          <w:p w14:paraId="3C077FE8"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UGEL</w:t>
            </w:r>
          </w:p>
        </w:tc>
        <w:tc>
          <w:tcPr>
            <w:tcW w:w="1276" w:type="dxa"/>
          </w:tcPr>
          <w:p w14:paraId="06C2CD7D"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CUSCO</w:t>
            </w:r>
          </w:p>
        </w:tc>
        <w:tc>
          <w:tcPr>
            <w:tcW w:w="992" w:type="dxa"/>
            <w:shd w:val="clear" w:color="auto" w:fill="8EAADB" w:themeFill="accent5" w:themeFillTint="99"/>
          </w:tcPr>
          <w:p w14:paraId="7A51DE97" w14:textId="77777777" w:rsidR="004E5065" w:rsidRDefault="004E5065" w:rsidP="00900A8E">
            <w:pPr>
              <w:rPr>
                <w:rFonts w:ascii="Arial" w:hAnsi="Arial" w:cs="Arial"/>
                <w:b/>
                <w:bCs/>
              </w:rPr>
            </w:pPr>
            <w:r>
              <w:rPr>
                <w:rFonts w:ascii="Arial" w:hAnsi="Arial" w:cs="Arial"/>
                <w:b/>
                <w:bCs/>
              </w:rPr>
              <w:t>IEE</w:t>
            </w:r>
          </w:p>
        </w:tc>
        <w:tc>
          <w:tcPr>
            <w:tcW w:w="3827" w:type="dxa"/>
          </w:tcPr>
          <w:p w14:paraId="31D5512D" w14:textId="77777777" w:rsidR="004E5065" w:rsidRDefault="004E5065" w:rsidP="00900A8E">
            <w:pPr>
              <w:rPr>
                <w:rFonts w:ascii="Arial" w:hAnsi="Arial" w:cs="Arial"/>
                <w:b/>
                <w:bCs/>
              </w:rPr>
            </w:pPr>
            <w:r>
              <w:rPr>
                <w:rFonts w:ascii="Arial" w:hAnsi="Arial" w:cs="Arial"/>
                <w:b/>
                <w:bCs/>
              </w:rPr>
              <w:t>CLORINDA MATTO DE TURNER</w:t>
            </w:r>
          </w:p>
        </w:tc>
      </w:tr>
      <w:tr w:rsidR="004E5065" w14:paraId="1BBDEF2D" w14:textId="77777777" w:rsidTr="00900A8E">
        <w:tc>
          <w:tcPr>
            <w:tcW w:w="1413" w:type="dxa"/>
            <w:shd w:val="clear" w:color="auto" w:fill="8EAADB" w:themeFill="accent5" w:themeFillTint="99"/>
          </w:tcPr>
          <w:p w14:paraId="621801A1"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GRADO</w:t>
            </w:r>
          </w:p>
        </w:tc>
        <w:tc>
          <w:tcPr>
            <w:tcW w:w="1134" w:type="dxa"/>
          </w:tcPr>
          <w:p w14:paraId="4E03760C"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2°</w:t>
            </w:r>
          </w:p>
        </w:tc>
        <w:tc>
          <w:tcPr>
            <w:tcW w:w="1559" w:type="dxa"/>
          </w:tcPr>
          <w:p w14:paraId="75D48E29"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SECCIONES</w:t>
            </w:r>
          </w:p>
        </w:tc>
        <w:tc>
          <w:tcPr>
            <w:tcW w:w="1276" w:type="dxa"/>
          </w:tcPr>
          <w:p w14:paraId="765EB8FF"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A B G H</w:t>
            </w:r>
          </w:p>
        </w:tc>
        <w:tc>
          <w:tcPr>
            <w:tcW w:w="992" w:type="dxa"/>
          </w:tcPr>
          <w:p w14:paraId="2AEC0374" w14:textId="77777777" w:rsidR="004E5065" w:rsidRDefault="004E5065" w:rsidP="00900A8E">
            <w:pPr>
              <w:rPr>
                <w:rFonts w:ascii="Arial" w:hAnsi="Arial" w:cs="Arial"/>
                <w:b/>
                <w:bCs/>
              </w:rPr>
            </w:pPr>
            <w:r>
              <w:rPr>
                <w:rFonts w:ascii="Arial" w:hAnsi="Arial" w:cs="Arial"/>
                <w:b/>
                <w:bCs/>
              </w:rPr>
              <w:t>CICLO</w:t>
            </w:r>
          </w:p>
        </w:tc>
        <w:tc>
          <w:tcPr>
            <w:tcW w:w="3827" w:type="dxa"/>
          </w:tcPr>
          <w:p w14:paraId="3B4D3383" w14:textId="77777777" w:rsidR="004E5065" w:rsidRDefault="004E5065" w:rsidP="00900A8E">
            <w:pPr>
              <w:rPr>
                <w:rFonts w:ascii="Arial" w:hAnsi="Arial" w:cs="Arial"/>
                <w:b/>
                <w:bCs/>
              </w:rPr>
            </w:pPr>
            <w:r>
              <w:rPr>
                <w:rFonts w:ascii="Arial" w:hAnsi="Arial" w:cs="Arial"/>
                <w:b/>
                <w:bCs/>
              </w:rPr>
              <w:t>VI</w:t>
            </w:r>
          </w:p>
        </w:tc>
      </w:tr>
      <w:tr w:rsidR="004E5065" w14:paraId="2BD6B3A4" w14:textId="77777777" w:rsidTr="00900A8E">
        <w:tc>
          <w:tcPr>
            <w:tcW w:w="2547" w:type="dxa"/>
            <w:gridSpan w:val="2"/>
            <w:shd w:val="clear" w:color="auto" w:fill="8EAADB" w:themeFill="accent5" w:themeFillTint="99"/>
          </w:tcPr>
          <w:p w14:paraId="608D48DE"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AREA CURRICULAR</w:t>
            </w:r>
          </w:p>
        </w:tc>
        <w:tc>
          <w:tcPr>
            <w:tcW w:w="7654" w:type="dxa"/>
            <w:gridSpan w:val="4"/>
          </w:tcPr>
          <w:p w14:paraId="27315D58"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CIENCIAS SOCIALES</w:t>
            </w:r>
          </w:p>
        </w:tc>
      </w:tr>
      <w:tr w:rsidR="004E5065" w14:paraId="1EABBD4B" w14:textId="77777777" w:rsidTr="00900A8E">
        <w:tc>
          <w:tcPr>
            <w:tcW w:w="1413" w:type="dxa"/>
            <w:shd w:val="clear" w:color="auto" w:fill="8EAADB" w:themeFill="accent5" w:themeFillTint="99"/>
          </w:tcPr>
          <w:p w14:paraId="66B656AB"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DOCENTE</w:t>
            </w:r>
          </w:p>
        </w:tc>
        <w:tc>
          <w:tcPr>
            <w:tcW w:w="8788" w:type="dxa"/>
            <w:gridSpan w:val="5"/>
          </w:tcPr>
          <w:p w14:paraId="7C27D1E2"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DELIA ELIANA AGUIRRE MAULEON</w:t>
            </w:r>
          </w:p>
        </w:tc>
      </w:tr>
      <w:tr w:rsidR="004E5065" w14:paraId="060594B7" w14:textId="77777777" w:rsidTr="00900A8E">
        <w:tc>
          <w:tcPr>
            <w:tcW w:w="1413" w:type="dxa"/>
            <w:shd w:val="clear" w:color="auto" w:fill="8EAADB" w:themeFill="accent5" w:themeFillTint="99"/>
          </w:tcPr>
          <w:p w14:paraId="3D89B931"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DURACIÓN</w:t>
            </w:r>
          </w:p>
        </w:tc>
        <w:tc>
          <w:tcPr>
            <w:tcW w:w="2693" w:type="dxa"/>
            <w:gridSpan w:val="2"/>
          </w:tcPr>
          <w:p w14:paraId="6792698F" w14:textId="77777777" w:rsidR="004E5065" w:rsidRPr="00AA638C" w:rsidRDefault="004E5065" w:rsidP="00900A8E">
            <w:pPr>
              <w:rPr>
                <w:rFonts w:ascii="Arial Narrow" w:hAnsi="Arial Narrow" w:cs="Arial"/>
                <w:b/>
                <w:bCs/>
                <w:sz w:val="20"/>
                <w:szCs w:val="20"/>
              </w:rPr>
            </w:pPr>
            <w:r>
              <w:rPr>
                <w:rFonts w:ascii="Arial Narrow" w:hAnsi="Arial Narrow" w:cs="Arial"/>
                <w:b/>
                <w:bCs/>
                <w:sz w:val="20"/>
                <w:szCs w:val="20"/>
              </w:rPr>
              <w:t>3 horas</w:t>
            </w:r>
          </w:p>
        </w:tc>
        <w:tc>
          <w:tcPr>
            <w:tcW w:w="1276" w:type="dxa"/>
            <w:shd w:val="clear" w:color="auto" w:fill="8EAADB" w:themeFill="accent5" w:themeFillTint="99"/>
          </w:tcPr>
          <w:p w14:paraId="76E88E34" w14:textId="77777777" w:rsidR="004E5065" w:rsidRPr="00AA638C" w:rsidRDefault="004E5065" w:rsidP="00900A8E">
            <w:pPr>
              <w:rPr>
                <w:rFonts w:ascii="Arial Narrow" w:hAnsi="Arial Narrow" w:cs="Arial"/>
                <w:b/>
                <w:bCs/>
                <w:sz w:val="20"/>
                <w:szCs w:val="20"/>
              </w:rPr>
            </w:pPr>
            <w:r w:rsidRPr="00AA638C">
              <w:rPr>
                <w:rFonts w:ascii="Arial Narrow" w:hAnsi="Arial Narrow" w:cs="Arial"/>
                <w:b/>
                <w:bCs/>
                <w:sz w:val="20"/>
                <w:szCs w:val="20"/>
              </w:rPr>
              <w:t>FECHA</w:t>
            </w:r>
          </w:p>
        </w:tc>
        <w:tc>
          <w:tcPr>
            <w:tcW w:w="4819" w:type="dxa"/>
            <w:gridSpan w:val="2"/>
          </w:tcPr>
          <w:p w14:paraId="52A45960" w14:textId="3828ACBD" w:rsidR="004E5065" w:rsidRDefault="004E5065" w:rsidP="00900A8E">
            <w:pPr>
              <w:rPr>
                <w:rFonts w:ascii="Arial" w:hAnsi="Arial" w:cs="Arial"/>
                <w:b/>
                <w:bCs/>
              </w:rPr>
            </w:pPr>
            <w:r>
              <w:rPr>
                <w:rFonts w:ascii="Arial" w:hAnsi="Arial" w:cs="Arial"/>
                <w:b/>
                <w:bCs/>
              </w:rPr>
              <w:t xml:space="preserve">Del </w:t>
            </w:r>
            <w:r w:rsidR="0045165D">
              <w:rPr>
                <w:rFonts w:ascii="Arial" w:hAnsi="Arial" w:cs="Arial"/>
                <w:b/>
                <w:bCs/>
              </w:rPr>
              <w:t>1</w:t>
            </w:r>
            <w:r w:rsidR="00B15E24">
              <w:rPr>
                <w:rFonts w:ascii="Arial" w:hAnsi="Arial" w:cs="Arial"/>
                <w:b/>
                <w:bCs/>
              </w:rPr>
              <w:t>0</w:t>
            </w:r>
            <w:r>
              <w:rPr>
                <w:rFonts w:ascii="Arial" w:hAnsi="Arial" w:cs="Arial"/>
                <w:b/>
                <w:bCs/>
              </w:rPr>
              <w:t>/0</w:t>
            </w:r>
            <w:r w:rsidR="0045165D">
              <w:rPr>
                <w:rFonts w:ascii="Arial" w:hAnsi="Arial" w:cs="Arial"/>
                <w:b/>
                <w:bCs/>
              </w:rPr>
              <w:t>8</w:t>
            </w:r>
            <w:r>
              <w:rPr>
                <w:rFonts w:ascii="Arial" w:hAnsi="Arial" w:cs="Arial"/>
                <w:b/>
                <w:bCs/>
              </w:rPr>
              <w:t>/2</w:t>
            </w:r>
            <w:r w:rsidR="00B15E24">
              <w:rPr>
                <w:rFonts w:ascii="Arial" w:hAnsi="Arial" w:cs="Arial"/>
                <w:b/>
                <w:bCs/>
              </w:rPr>
              <w:t>6</w:t>
            </w:r>
            <w:r>
              <w:rPr>
                <w:rFonts w:ascii="Arial" w:hAnsi="Arial" w:cs="Arial"/>
                <w:b/>
                <w:bCs/>
              </w:rPr>
              <w:t xml:space="preserve"> al </w:t>
            </w:r>
            <w:r w:rsidR="0045165D">
              <w:rPr>
                <w:rFonts w:ascii="Arial" w:hAnsi="Arial" w:cs="Arial"/>
                <w:b/>
                <w:bCs/>
              </w:rPr>
              <w:t>1</w:t>
            </w:r>
            <w:r w:rsidR="00190293">
              <w:rPr>
                <w:rFonts w:ascii="Arial" w:hAnsi="Arial" w:cs="Arial"/>
                <w:b/>
                <w:bCs/>
              </w:rPr>
              <w:t>4</w:t>
            </w:r>
            <w:r>
              <w:rPr>
                <w:rFonts w:ascii="Arial" w:hAnsi="Arial" w:cs="Arial"/>
                <w:b/>
                <w:bCs/>
              </w:rPr>
              <w:t>/</w:t>
            </w:r>
            <w:r w:rsidR="0045165D">
              <w:rPr>
                <w:rFonts w:ascii="Arial" w:hAnsi="Arial" w:cs="Arial"/>
                <w:b/>
                <w:bCs/>
              </w:rPr>
              <w:t>08/</w:t>
            </w:r>
            <w:r>
              <w:rPr>
                <w:rFonts w:ascii="Arial" w:hAnsi="Arial" w:cs="Arial"/>
                <w:b/>
                <w:bCs/>
              </w:rPr>
              <w:t>2</w:t>
            </w:r>
            <w:r w:rsidR="00B15E24">
              <w:rPr>
                <w:rFonts w:ascii="Arial" w:hAnsi="Arial" w:cs="Arial"/>
                <w:b/>
                <w:bCs/>
              </w:rPr>
              <w:t>6</w:t>
            </w:r>
          </w:p>
        </w:tc>
      </w:tr>
    </w:tbl>
    <w:p w14:paraId="1F26E5FB" w14:textId="77777777" w:rsidR="004E5065" w:rsidRDefault="004E5065" w:rsidP="004E5065">
      <w:pPr>
        <w:spacing w:after="0" w:line="240" w:lineRule="auto"/>
        <w:rPr>
          <w:rFonts w:ascii="Arial" w:hAnsi="Arial" w:cs="Arial"/>
          <w:b/>
          <w:bCs/>
        </w:rPr>
      </w:pPr>
    </w:p>
    <w:p w14:paraId="32519C2F" w14:textId="77777777" w:rsidR="004E5065" w:rsidRDefault="004E5065" w:rsidP="004E5065">
      <w:pPr>
        <w:spacing w:after="0" w:line="240" w:lineRule="auto"/>
        <w:rPr>
          <w:rFonts w:ascii="Arial" w:hAnsi="Arial" w:cs="Arial"/>
          <w:b/>
          <w:bCs/>
        </w:rPr>
      </w:pPr>
      <w:r>
        <w:rPr>
          <w:rFonts w:ascii="Arial" w:hAnsi="Arial" w:cs="Arial"/>
          <w:b/>
          <w:bCs/>
        </w:rPr>
        <w:t>PROPÓSITO DE APRENDIZAJE Y CRITERIOS DE EVALUACIÓN</w:t>
      </w:r>
    </w:p>
    <w:tbl>
      <w:tblPr>
        <w:tblStyle w:val="Tablaconcuadrcula"/>
        <w:tblW w:w="10201" w:type="dxa"/>
        <w:tblLook w:val="04A0" w:firstRow="1" w:lastRow="0" w:firstColumn="1" w:lastColumn="0" w:noHBand="0" w:noVBand="1"/>
      </w:tblPr>
      <w:tblGrid>
        <w:gridCol w:w="2263"/>
        <w:gridCol w:w="2564"/>
        <w:gridCol w:w="1225"/>
        <w:gridCol w:w="2850"/>
        <w:gridCol w:w="1299"/>
      </w:tblGrid>
      <w:tr w:rsidR="004E5065" w14:paraId="58E2B3C1" w14:textId="77777777" w:rsidTr="00900A8E">
        <w:tc>
          <w:tcPr>
            <w:tcW w:w="4827" w:type="dxa"/>
            <w:gridSpan w:val="2"/>
            <w:shd w:val="clear" w:color="auto" w:fill="FF0000"/>
            <w:vAlign w:val="center"/>
          </w:tcPr>
          <w:p w14:paraId="7FE19448" w14:textId="77777777" w:rsidR="004E5065" w:rsidRPr="00F1449F" w:rsidRDefault="004E5065" w:rsidP="00900A8E">
            <w:pPr>
              <w:jc w:val="center"/>
              <w:rPr>
                <w:rFonts w:ascii="Arial Narrow" w:hAnsi="Arial Narrow" w:cs="Arial"/>
                <w:b/>
                <w:bCs/>
                <w:color w:val="FFFFFF" w:themeColor="background1"/>
                <w:sz w:val="18"/>
                <w:szCs w:val="18"/>
              </w:rPr>
            </w:pPr>
            <w:r w:rsidRPr="00F1449F">
              <w:rPr>
                <w:rFonts w:ascii="Arial Narrow" w:hAnsi="Arial Narrow" w:cs="Arial"/>
                <w:b/>
                <w:bCs/>
                <w:color w:val="FFFFFF" w:themeColor="background1"/>
                <w:sz w:val="18"/>
                <w:szCs w:val="18"/>
              </w:rPr>
              <w:t>PROPÓSITOS DE APRENDIZAJES</w:t>
            </w:r>
          </w:p>
        </w:tc>
        <w:tc>
          <w:tcPr>
            <w:tcW w:w="5374" w:type="dxa"/>
            <w:gridSpan w:val="3"/>
            <w:shd w:val="clear" w:color="auto" w:fill="8EAADB" w:themeFill="accent5" w:themeFillTint="99"/>
            <w:vAlign w:val="center"/>
          </w:tcPr>
          <w:p w14:paraId="0C028CDD" w14:textId="77777777" w:rsidR="004E5065" w:rsidRPr="00AA638C" w:rsidRDefault="004E5065" w:rsidP="00900A8E">
            <w:pPr>
              <w:jc w:val="center"/>
              <w:rPr>
                <w:rFonts w:ascii="Arial Narrow" w:hAnsi="Arial Narrow" w:cs="Arial"/>
                <w:b/>
                <w:bCs/>
                <w:sz w:val="18"/>
                <w:szCs w:val="18"/>
              </w:rPr>
            </w:pPr>
            <w:r w:rsidRPr="00AA638C">
              <w:rPr>
                <w:rFonts w:ascii="Arial Narrow" w:hAnsi="Arial Narrow" w:cs="Arial"/>
                <w:b/>
                <w:bCs/>
                <w:sz w:val="18"/>
                <w:szCs w:val="18"/>
              </w:rPr>
              <w:t>EVALUACIÓN</w:t>
            </w:r>
          </w:p>
        </w:tc>
      </w:tr>
      <w:tr w:rsidR="004E5065" w14:paraId="298DA540" w14:textId="77777777" w:rsidTr="00900A8E">
        <w:tc>
          <w:tcPr>
            <w:tcW w:w="2263" w:type="dxa"/>
            <w:shd w:val="clear" w:color="auto" w:fill="FF0000"/>
            <w:vAlign w:val="center"/>
          </w:tcPr>
          <w:p w14:paraId="0C16D92B" w14:textId="77777777" w:rsidR="004E5065" w:rsidRPr="00F1449F" w:rsidRDefault="004E5065" w:rsidP="00900A8E">
            <w:pPr>
              <w:jc w:val="center"/>
              <w:rPr>
                <w:rFonts w:ascii="Arial Narrow" w:hAnsi="Arial Narrow" w:cs="Arial"/>
                <w:b/>
                <w:bCs/>
                <w:color w:val="FFFFFF" w:themeColor="background1"/>
                <w:sz w:val="18"/>
                <w:szCs w:val="18"/>
              </w:rPr>
            </w:pPr>
            <w:r w:rsidRPr="00F1449F">
              <w:rPr>
                <w:rFonts w:ascii="Arial Narrow" w:hAnsi="Arial Narrow" w:cs="Arial"/>
                <w:b/>
                <w:bCs/>
                <w:color w:val="FFFFFF" w:themeColor="background1"/>
                <w:sz w:val="18"/>
                <w:szCs w:val="18"/>
              </w:rPr>
              <w:t>COMPETENCIAS/</w:t>
            </w:r>
          </w:p>
          <w:p w14:paraId="6396093B" w14:textId="77777777" w:rsidR="004E5065" w:rsidRPr="00F1449F" w:rsidRDefault="004E5065" w:rsidP="00900A8E">
            <w:pPr>
              <w:jc w:val="center"/>
              <w:rPr>
                <w:rFonts w:ascii="Arial Narrow" w:hAnsi="Arial Narrow" w:cs="Arial"/>
                <w:b/>
                <w:bCs/>
                <w:color w:val="FFFFFF" w:themeColor="background1"/>
                <w:sz w:val="18"/>
                <w:szCs w:val="18"/>
              </w:rPr>
            </w:pPr>
            <w:r w:rsidRPr="00F1449F">
              <w:rPr>
                <w:rFonts w:ascii="Arial Narrow" w:hAnsi="Arial Narrow" w:cs="Arial"/>
                <w:b/>
                <w:bCs/>
                <w:color w:val="FFFFFF" w:themeColor="background1"/>
                <w:sz w:val="18"/>
                <w:szCs w:val="18"/>
              </w:rPr>
              <w:t>CAPACIDADES</w:t>
            </w:r>
          </w:p>
        </w:tc>
        <w:tc>
          <w:tcPr>
            <w:tcW w:w="2564" w:type="dxa"/>
            <w:shd w:val="clear" w:color="auto" w:fill="FF0000"/>
            <w:vAlign w:val="center"/>
          </w:tcPr>
          <w:p w14:paraId="0DED08A2" w14:textId="77777777" w:rsidR="004E5065" w:rsidRPr="00F1449F" w:rsidRDefault="004E5065" w:rsidP="00900A8E">
            <w:pPr>
              <w:jc w:val="center"/>
              <w:rPr>
                <w:rFonts w:ascii="Arial Narrow" w:hAnsi="Arial Narrow" w:cs="Arial"/>
                <w:b/>
                <w:bCs/>
                <w:color w:val="FFFFFF" w:themeColor="background1"/>
                <w:sz w:val="18"/>
                <w:szCs w:val="18"/>
              </w:rPr>
            </w:pPr>
            <w:r w:rsidRPr="00F1449F">
              <w:rPr>
                <w:rFonts w:ascii="Arial Narrow" w:hAnsi="Arial Narrow" w:cs="Arial"/>
                <w:b/>
                <w:bCs/>
                <w:color w:val="FFFFFF" w:themeColor="background1"/>
                <w:sz w:val="18"/>
                <w:szCs w:val="18"/>
              </w:rPr>
              <w:t>APRENDIZAJES REGIONALES CLAVE</w:t>
            </w:r>
          </w:p>
        </w:tc>
        <w:tc>
          <w:tcPr>
            <w:tcW w:w="1225" w:type="dxa"/>
            <w:shd w:val="clear" w:color="auto" w:fill="8EAADB" w:themeFill="accent5" w:themeFillTint="99"/>
            <w:vAlign w:val="center"/>
          </w:tcPr>
          <w:p w14:paraId="5970ED6A" w14:textId="77777777" w:rsidR="004E5065" w:rsidRPr="00AA638C" w:rsidRDefault="004E5065" w:rsidP="00900A8E">
            <w:pPr>
              <w:jc w:val="center"/>
              <w:rPr>
                <w:rFonts w:ascii="Arial Narrow" w:hAnsi="Arial Narrow" w:cs="Arial"/>
                <w:b/>
                <w:bCs/>
                <w:sz w:val="18"/>
                <w:szCs w:val="18"/>
              </w:rPr>
            </w:pPr>
            <w:r w:rsidRPr="00AA638C">
              <w:rPr>
                <w:rFonts w:ascii="Arial Narrow" w:hAnsi="Arial Narrow" w:cs="Arial"/>
                <w:b/>
                <w:bCs/>
                <w:sz w:val="18"/>
                <w:szCs w:val="18"/>
              </w:rPr>
              <w:t>PRODUCCIÓN O ACTUACIÓN PARCIAL</w:t>
            </w:r>
          </w:p>
        </w:tc>
        <w:tc>
          <w:tcPr>
            <w:tcW w:w="2850" w:type="dxa"/>
            <w:shd w:val="clear" w:color="auto" w:fill="8EAADB" w:themeFill="accent5" w:themeFillTint="99"/>
            <w:vAlign w:val="center"/>
          </w:tcPr>
          <w:p w14:paraId="5C50EF0C" w14:textId="77777777" w:rsidR="004E5065" w:rsidRPr="00AA638C" w:rsidRDefault="004E5065" w:rsidP="00900A8E">
            <w:pPr>
              <w:jc w:val="center"/>
              <w:rPr>
                <w:rFonts w:ascii="Arial Narrow" w:hAnsi="Arial Narrow" w:cs="Arial"/>
                <w:b/>
                <w:bCs/>
                <w:sz w:val="18"/>
                <w:szCs w:val="18"/>
              </w:rPr>
            </w:pPr>
            <w:r w:rsidRPr="00AA638C">
              <w:rPr>
                <w:rFonts w:ascii="Arial Narrow" w:hAnsi="Arial Narrow" w:cs="Arial"/>
                <w:b/>
                <w:bCs/>
                <w:sz w:val="18"/>
                <w:szCs w:val="18"/>
              </w:rPr>
              <w:t>CRITERIOS DE EVALUACIÓN</w:t>
            </w:r>
          </w:p>
        </w:tc>
        <w:tc>
          <w:tcPr>
            <w:tcW w:w="1299" w:type="dxa"/>
            <w:shd w:val="clear" w:color="auto" w:fill="8EAADB" w:themeFill="accent5" w:themeFillTint="99"/>
            <w:vAlign w:val="center"/>
          </w:tcPr>
          <w:p w14:paraId="27EF7CA6" w14:textId="77777777" w:rsidR="004E5065" w:rsidRPr="00AA638C" w:rsidRDefault="004E5065" w:rsidP="00900A8E">
            <w:pPr>
              <w:jc w:val="center"/>
              <w:rPr>
                <w:rFonts w:ascii="Arial Narrow" w:hAnsi="Arial Narrow" w:cs="Arial"/>
                <w:b/>
                <w:bCs/>
                <w:sz w:val="18"/>
                <w:szCs w:val="18"/>
              </w:rPr>
            </w:pPr>
            <w:r w:rsidRPr="00AA638C">
              <w:rPr>
                <w:rFonts w:ascii="Arial Narrow" w:hAnsi="Arial Narrow" w:cs="Arial"/>
                <w:b/>
                <w:bCs/>
                <w:sz w:val="18"/>
                <w:szCs w:val="18"/>
              </w:rPr>
              <w:t>INSTRUMENTO</w:t>
            </w:r>
          </w:p>
        </w:tc>
      </w:tr>
      <w:tr w:rsidR="00464147" w14:paraId="0469680A" w14:textId="77777777" w:rsidTr="00464147">
        <w:tc>
          <w:tcPr>
            <w:tcW w:w="2263" w:type="dxa"/>
          </w:tcPr>
          <w:p w14:paraId="3A0963E3" w14:textId="77777777" w:rsidR="00464147" w:rsidRPr="00464147" w:rsidRDefault="00464147" w:rsidP="00464147">
            <w:pPr>
              <w:pBdr>
                <w:top w:val="nil"/>
                <w:left w:val="nil"/>
                <w:bottom w:val="nil"/>
                <w:right w:val="nil"/>
                <w:between w:val="nil"/>
              </w:pBdr>
              <w:rPr>
                <w:rFonts w:ascii="Arial Narrow" w:eastAsia="Arial Narrow" w:hAnsi="Arial Narrow" w:cs="Arial Narrow"/>
                <w:b/>
                <w:color w:val="000000" w:themeColor="text1"/>
                <w:sz w:val="18"/>
                <w:szCs w:val="18"/>
              </w:rPr>
            </w:pPr>
            <w:r w:rsidRPr="00464147">
              <w:rPr>
                <w:rFonts w:ascii="Arial Narrow" w:eastAsia="Arial Narrow" w:hAnsi="Arial Narrow" w:cs="Arial Narrow"/>
                <w:color w:val="000000" w:themeColor="text1"/>
                <w:sz w:val="18"/>
                <w:szCs w:val="18"/>
              </w:rPr>
              <w:t>Gestiona responsablemente los recursos económicos</w:t>
            </w:r>
          </w:p>
          <w:p w14:paraId="1549DAED" w14:textId="47F97894" w:rsidR="00464147" w:rsidRPr="006E5DA9" w:rsidRDefault="00464147" w:rsidP="00464147">
            <w:pPr>
              <w:pStyle w:val="Prrafodelista"/>
              <w:widowControl w:val="0"/>
              <w:numPr>
                <w:ilvl w:val="0"/>
                <w:numId w:val="10"/>
              </w:numPr>
              <w:rPr>
                <w:rFonts w:ascii="Arial Narrow" w:eastAsia="Arial Narrow" w:hAnsi="Arial Narrow" w:cs="Arial Narrow"/>
                <w:color w:val="000000" w:themeColor="text1"/>
                <w:sz w:val="18"/>
                <w:szCs w:val="18"/>
              </w:rPr>
            </w:pPr>
            <w:r w:rsidRPr="00464147">
              <w:rPr>
                <w:rFonts w:ascii="Arial Narrow" w:hAnsi="Arial Narrow" w:cs="Arial"/>
                <w:iCs/>
                <w:color w:val="FF0000"/>
                <w:sz w:val="18"/>
                <w:szCs w:val="18"/>
              </w:rPr>
              <w:t>Comprende las relaciones entre los elementos del sistema económico y financiero.</w:t>
            </w:r>
          </w:p>
          <w:p w14:paraId="489398B6" w14:textId="6985A085" w:rsidR="006E5DA9" w:rsidRPr="006E5DA9" w:rsidRDefault="006E5DA9" w:rsidP="00464147">
            <w:pPr>
              <w:pStyle w:val="Prrafodelista"/>
              <w:widowControl w:val="0"/>
              <w:numPr>
                <w:ilvl w:val="0"/>
                <w:numId w:val="10"/>
              </w:numPr>
              <w:rPr>
                <w:rFonts w:ascii="Arial Narrow" w:eastAsia="Arial Narrow" w:hAnsi="Arial Narrow" w:cs="Arial Narrow"/>
                <w:color w:val="538135" w:themeColor="accent6" w:themeShade="BF"/>
                <w:sz w:val="18"/>
                <w:szCs w:val="18"/>
              </w:rPr>
            </w:pPr>
            <w:r w:rsidRPr="006E5DA9">
              <w:rPr>
                <w:rFonts w:ascii="Arial Narrow" w:eastAsia="Arial Narrow" w:hAnsi="Arial Narrow" w:cs="Arial Narrow"/>
                <w:iCs/>
                <w:color w:val="538135" w:themeColor="accent6" w:themeShade="BF"/>
                <w:sz w:val="18"/>
                <w:szCs w:val="18"/>
              </w:rPr>
              <w:t>Toma decisiones económicas y financieras</w:t>
            </w:r>
          </w:p>
          <w:p w14:paraId="4D60794F" w14:textId="6FEB8FE8" w:rsidR="00464147" w:rsidRPr="00464147" w:rsidRDefault="00464147" w:rsidP="00B15E24">
            <w:pPr>
              <w:pStyle w:val="Prrafodelista"/>
              <w:widowControl w:val="0"/>
              <w:ind w:left="360"/>
              <w:rPr>
                <w:rFonts w:ascii="Arial Narrow" w:hAnsi="Arial Narrow" w:cs="Arial"/>
                <w:b/>
                <w:bCs/>
                <w:sz w:val="18"/>
                <w:szCs w:val="18"/>
              </w:rPr>
            </w:pPr>
          </w:p>
        </w:tc>
        <w:tc>
          <w:tcPr>
            <w:tcW w:w="2564" w:type="dxa"/>
          </w:tcPr>
          <w:p w14:paraId="16425D74" w14:textId="77777777" w:rsidR="00464147" w:rsidRPr="007F080F" w:rsidRDefault="00464147" w:rsidP="00464147">
            <w:pPr>
              <w:rPr>
                <w:rFonts w:ascii="Arial Narrow" w:eastAsia="Arial Narrow" w:hAnsi="Arial Narrow" w:cs="Arial Narrow"/>
                <w:color w:val="FF0000"/>
                <w:sz w:val="20"/>
                <w:szCs w:val="20"/>
              </w:rPr>
            </w:pPr>
            <w:r w:rsidRPr="007F080F">
              <w:rPr>
                <w:rFonts w:ascii="Arial Narrow" w:eastAsia="Arial Narrow" w:hAnsi="Arial Narrow" w:cs="Arial Narrow"/>
                <w:color w:val="FF0000"/>
                <w:sz w:val="20"/>
                <w:szCs w:val="20"/>
              </w:rPr>
              <w:t xml:space="preserve">Explica </w:t>
            </w:r>
            <w:r w:rsidR="0045165D" w:rsidRPr="007F080F">
              <w:rPr>
                <w:rFonts w:ascii="Arial Narrow" w:eastAsia="Arial Narrow" w:hAnsi="Arial Narrow" w:cs="Arial Narrow"/>
                <w:color w:val="FF0000"/>
                <w:sz w:val="20"/>
                <w:szCs w:val="20"/>
              </w:rPr>
              <w:t>como la escasez de recursos influye en las decisiones que toman los agentes</w:t>
            </w:r>
            <w:r w:rsidR="007F080F" w:rsidRPr="007F080F">
              <w:rPr>
                <w:rFonts w:ascii="Arial Narrow" w:eastAsia="Arial Narrow" w:hAnsi="Arial Narrow" w:cs="Arial Narrow"/>
                <w:color w:val="FF0000"/>
                <w:sz w:val="20"/>
                <w:szCs w:val="20"/>
              </w:rPr>
              <w:t>.</w:t>
            </w:r>
          </w:p>
          <w:p w14:paraId="1135BD61" w14:textId="77777777" w:rsidR="007F080F" w:rsidRPr="007F080F" w:rsidRDefault="007F080F" w:rsidP="007F080F">
            <w:pPr>
              <w:pStyle w:val="Default"/>
              <w:rPr>
                <w:rFonts w:ascii="Arial Narrow" w:hAnsi="Arial Narrow"/>
                <w:color w:val="385623" w:themeColor="accent6" w:themeShade="80"/>
                <w:sz w:val="20"/>
                <w:szCs w:val="20"/>
              </w:rPr>
            </w:pPr>
            <w:r w:rsidRPr="007F080F">
              <w:rPr>
                <w:rFonts w:ascii="Arial Narrow" w:hAnsi="Arial Narrow"/>
                <w:color w:val="385623" w:themeColor="accent6" w:themeShade="80"/>
                <w:sz w:val="20"/>
                <w:szCs w:val="20"/>
              </w:rPr>
              <w:t xml:space="preserve">Reconoce que cada elección implica renunciar a otras necesidades que tienen que ser cubiertas con los mismos recursos. </w:t>
            </w:r>
          </w:p>
          <w:p w14:paraId="091AA2EB" w14:textId="7E90DB84" w:rsidR="007F080F" w:rsidRPr="00DF52F6" w:rsidRDefault="007F080F" w:rsidP="00464147">
            <w:pPr>
              <w:rPr>
                <w:rFonts w:ascii="Arial Narrow" w:hAnsi="Arial Narrow" w:cs="Arial"/>
                <w:b/>
                <w:bCs/>
                <w:sz w:val="18"/>
                <w:szCs w:val="18"/>
              </w:rPr>
            </w:pPr>
          </w:p>
        </w:tc>
        <w:tc>
          <w:tcPr>
            <w:tcW w:w="1225" w:type="dxa"/>
          </w:tcPr>
          <w:p w14:paraId="5DE8D554" w14:textId="1C30B522" w:rsidR="00464147" w:rsidRPr="00DF52F6" w:rsidRDefault="00190293" w:rsidP="00464147">
            <w:pPr>
              <w:rPr>
                <w:rFonts w:ascii="Arial Narrow" w:hAnsi="Arial Narrow" w:cs="Arial"/>
                <w:b/>
                <w:bCs/>
                <w:sz w:val="18"/>
                <w:szCs w:val="18"/>
              </w:rPr>
            </w:pPr>
            <w:r>
              <w:rPr>
                <w:rFonts w:ascii="Arial Narrow" w:hAnsi="Arial Narrow" w:cs="Arial"/>
                <w:b/>
                <w:bCs/>
                <w:sz w:val="18"/>
                <w:szCs w:val="18"/>
              </w:rPr>
              <w:t>Ficha de trabajo</w:t>
            </w:r>
          </w:p>
        </w:tc>
        <w:tc>
          <w:tcPr>
            <w:tcW w:w="2850" w:type="dxa"/>
          </w:tcPr>
          <w:p w14:paraId="58ABC8D4" w14:textId="77777777" w:rsidR="00464147" w:rsidRPr="007F080F" w:rsidRDefault="00D81B59" w:rsidP="00464147">
            <w:pPr>
              <w:rPr>
                <w:rFonts w:ascii="Arial Narrow" w:eastAsia="Arial Narrow" w:hAnsi="Arial Narrow" w:cs="Arial Narrow"/>
                <w:color w:val="FF0000"/>
                <w:sz w:val="18"/>
                <w:szCs w:val="18"/>
              </w:rPr>
            </w:pPr>
            <w:r w:rsidRPr="007F080F">
              <w:rPr>
                <w:rFonts w:ascii="Arial Narrow" w:eastAsia="Arial Narrow" w:hAnsi="Arial Narrow" w:cs="Arial Narrow"/>
                <w:color w:val="FF0000"/>
                <w:sz w:val="18"/>
                <w:szCs w:val="18"/>
              </w:rPr>
              <w:t xml:space="preserve">Explica cómo la escasez de los recursos influye en las decisiones que toman los agentes económicos </w:t>
            </w:r>
            <w:r w:rsidR="006E5DA9" w:rsidRPr="007F080F">
              <w:rPr>
                <w:rFonts w:ascii="Arial Narrow" w:eastAsia="Arial Narrow" w:hAnsi="Arial Narrow" w:cs="Arial Narrow"/>
                <w:color w:val="FF0000"/>
                <w:sz w:val="18"/>
                <w:szCs w:val="18"/>
              </w:rPr>
              <w:t>para tomar una decisión económica en un contexto real en una ficha de trabajo.</w:t>
            </w:r>
          </w:p>
          <w:p w14:paraId="56CB84FA" w14:textId="0EFA31B1" w:rsidR="007F080F" w:rsidRPr="007F080F" w:rsidRDefault="007F080F" w:rsidP="007F080F">
            <w:pPr>
              <w:rPr>
                <w:rFonts w:ascii="Arial Narrow" w:hAnsi="Arial Narrow"/>
                <w:color w:val="385623" w:themeColor="accent6" w:themeShade="80"/>
                <w:sz w:val="20"/>
                <w:szCs w:val="20"/>
              </w:rPr>
            </w:pPr>
            <w:r w:rsidRPr="007F080F">
              <w:rPr>
                <w:rFonts w:ascii="Arial Narrow" w:eastAsia="Arial Narrow" w:hAnsi="Arial Narrow" w:cs="Arial Narrow"/>
                <w:color w:val="385623" w:themeColor="accent6" w:themeShade="80"/>
                <w:sz w:val="20"/>
                <w:szCs w:val="20"/>
              </w:rPr>
              <w:t xml:space="preserve">Reconoce que cada elección implica </w:t>
            </w:r>
            <w:r w:rsidRPr="007F080F">
              <w:rPr>
                <w:rFonts w:ascii="Arial Narrow" w:hAnsi="Arial Narrow"/>
                <w:color w:val="385623" w:themeColor="accent6" w:themeShade="80"/>
                <w:sz w:val="20"/>
                <w:szCs w:val="20"/>
              </w:rPr>
              <w:t>renunciar a otras necesidades que tienen que ser cubiertas con los mismos recursos</w:t>
            </w:r>
            <w:r>
              <w:rPr>
                <w:rFonts w:ascii="Arial Narrow" w:hAnsi="Arial Narrow"/>
                <w:color w:val="385623" w:themeColor="accent6" w:themeShade="80"/>
                <w:sz w:val="20"/>
                <w:szCs w:val="20"/>
              </w:rPr>
              <w:t xml:space="preserve"> en una ficha de trabajo</w:t>
            </w:r>
            <w:r w:rsidRPr="007F080F">
              <w:rPr>
                <w:rFonts w:ascii="Arial Narrow" w:hAnsi="Arial Narrow"/>
                <w:color w:val="385623" w:themeColor="accent6" w:themeShade="80"/>
                <w:sz w:val="20"/>
                <w:szCs w:val="20"/>
              </w:rPr>
              <w:t xml:space="preserve">. </w:t>
            </w:r>
          </w:p>
          <w:p w14:paraId="4A555033" w14:textId="35FA556A" w:rsidR="007F080F" w:rsidRPr="00DF52F6" w:rsidRDefault="007F080F" w:rsidP="00464147">
            <w:pPr>
              <w:rPr>
                <w:rFonts w:ascii="Arial Narrow" w:hAnsi="Arial Narrow" w:cs="Arial"/>
                <w:b/>
                <w:bCs/>
                <w:sz w:val="18"/>
                <w:szCs w:val="18"/>
              </w:rPr>
            </w:pPr>
            <w:r>
              <w:rPr>
                <w:rFonts w:ascii="Arial Narrow" w:eastAsia="Arial Narrow" w:hAnsi="Arial Narrow" w:cs="Arial Narrow"/>
                <w:b/>
                <w:bCs/>
                <w:color w:val="000000" w:themeColor="text1"/>
                <w:sz w:val="18"/>
                <w:szCs w:val="18"/>
              </w:rPr>
              <w:t xml:space="preserve"> </w:t>
            </w:r>
          </w:p>
        </w:tc>
        <w:tc>
          <w:tcPr>
            <w:tcW w:w="1299" w:type="dxa"/>
          </w:tcPr>
          <w:p w14:paraId="45F28872" w14:textId="77777777" w:rsidR="00464147" w:rsidRPr="00DF52F6" w:rsidRDefault="00464147" w:rsidP="00464147">
            <w:pPr>
              <w:rPr>
                <w:rFonts w:ascii="Arial Narrow" w:hAnsi="Arial Narrow" w:cs="Arial"/>
                <w:b/>
                <w:bCs/>
                <w:sz w:val="18"/>
                <w:szCs w:val="18"/>
              </w:rPr>
            </w:pPr>
            <w:r>
              <w:rPr>
                <w:rFonts w:ascii="Arial Narrow" w:hAnsi="Arial Narrow" w:cs="Arial"/>
                <w:b/>
                <w:bCs/>
                <w:sz w:val="18"/>
                <w:szCs w:val="18"/>
              </w:rPr>
              <w:t>Li</w:t>
            </w:r>
            <w:r w:rsidRPr="00C53933">
              <w:rPr>
                <w:rFonts w:ascii="Arial Narrow" w:hAnsi="Arial Narrow" w:cs="Arial"/>
                <w:b/>
                <w:bCs/>
                <w:sz w:val="18"/>
                <w:szCs w:val="18"/>
              </w:rPr>
              <w:t>sta de cotejo</w:t>
            </w:r>
          </w:p>
        </w:tc>
      </w:tr>
      <w:tr w:rsidR="00464147" w14:paraId="09CC246C" w14:textId="77777777" w:rsidTr="00900A8E">
        <w:tc>
          <w:tcPr>
            <w:tcW w:w="2263" w:type="dxa"/>
            <w:shd w:val="clear" w:color="auto" w:fill="8EAADB" w:themeFill="accent5" w:themeFillTint="99"/>
            <w:vAlign w:val="center"/>
          </w:tcPr>
          <w:p w14:paraId="5AC90D51" w14:textId="77777777" w:rsidR="00464147" w:rsidRPr="00AA638C" w:rsidRDefault="00464147" w:rsidP="00464147">
            <w:pPr>
              <w:jc w:val="center"/>
              <w:rPr>
                <w:rFonts w:ascii="Arial Narrow" w:hAnsi="Arial Narrow" w:cs="Arial"/>
                <w:b/>
                <w:bCs/>
                <w:sz w:val="18"/>
                <w:szCs w:val="18"/>
              </w:rPr>
            </w:pPr>
            <w:r w:rsidRPr="00AA638C">
              <w:rPr>
                <w:rFonts w:ascii="Arial Narrow" w:hAnsi="Arial Narrow" w:cs="Arial"/>
                <w:b/>
                <w:bCs/>
                <w:sz w:val="18"/>
                <w:szCs w:val="18"/>
              </w:rPr>
              <w:t>ENFOQUE TRANSVERSAL</w:t>
            </w:r>
          </w:p>
        </w:tc>
        <w:tc>
          <w:tcPr>
            <w:tcW w:w="2564" w:type="dxa"/>
            <w:shd w:val="clear" w:color="auto" w:fill="8EAADB" w:themeFill="accent5" w:themeFillTint="99"/>
            <w:vAlign w:val="center"/>
          </w:tcPr>
          <w:p w14:paraId="6E10B36A" w14:textId="77777777" w:rsidR="00464147" w:rsidRPr="00AA638C" w:rsidRDefault="00464147" w:rsidP="00464147">
            <w:pPr>
              <w:jc w:val="center"/>
              <w:rPr>
                <w:rFonts w:ascii="Arial Narrow" w:hAnsi="Arial Narrow" w:cs="Arial"/>
                <w:b/>
                <w:bCs/>
                <w:sz w:val="18"/>
                <w:szCs w:val="18"/>
              </w:rPr>
            </w:pPr>
            <w:r w:rsidRPr="00AA638C">
              <w:rPr>
                <w:rFonts w:ascii="Arial Narrow" w:hAnsi="Arial Narrow" w:cs="Arial"/>
                <w:b/>
                <w:bCs/>
                <w:sz w:val="18"/>
                <w:szCs w:val="18"/>
              </w:rPr>
              <w:t>VALORES</w:t>
            </w:r>
          </w:p>
        </w:tc>
        <w:tc>
          <w:tcPr>
            <w:tcW w:w="5374" w:type="dxa"/>
            <w:gridSpan w:val="3"/>
            <w:shd w:val="clear" w:color="auto" w:fill="8EAADB" w:themeFill="accent5" w:themeFillTint="99"/>
            <w:vAlign w:val="center"/>
          </w:tcPr>
          <w:p w14:paraId="11BFE54B" w14:textId="77777777" w:rsidR="00464147" w:rsidRPr="00AA638C" w:rsidRDefault="00464147" w:rsidP="00464147">
            <w:pPr>
              <w:jc w:val="center"/>
              <w:rPr>
                <w:rFonts w:ascii="Arial Narrow" w:hAnsi="Arial Narrow" w:cs="Arial"/>
                <w:b/>
                <w:bCs/>
                <w:sz w:val="18"/>
                <w:szCs w:val="18"/>
              </w:rPr>
            </w:pPr>
            <w:r w:rsidRPr="00AA638C">
              <w:rPr>
                <w:rFonts w:ascii="Arial Narrow" w:hAnsi="Arial Narrow" w:cs="Arial"/>
                <w:b/>
                <w:bCs/>
                <w:sz w:val="18"/>
                <w:szCs w:val="18"/>
              </w:rPr>
              <w:t>ACTITUDES</w:t>
            </w:r>
          </w:p>
        </w:tc>
      </w:tr>
      <w:tr w:rsidR="00D81B59" w14:paraId="1BCE6EE4" w14:textId="77777777" w:rsidTr="001C6ECF">
        <w:tc>
          <w:tcPr>
            <w:tcW w:w="2263" w:type="dxa"/>
            <w:vAlign w:val="center"/>
          </w:tcPr>
          <w:p w14:paraId="779E0338" w14:textId="3A4D0ED2" w:rsidR="00D81B59" w:rsidRPr="00AA638C" w:rsidRDefault="00D81B59" w:rsidP="00D81B59">
            <w:pPr>
              <w:rPr>
                <w:rFonts w:ascii="Arial Narrow" w:hAnsi="Arial Narrow" w:cs="Arial"/>
                <w:b/>
                <w:bCs/>
                <w:sz w:val="18"/>
                <w:szCs w:val="18"/>
              </w:rPr>
            </w:pPr>
            <w:r w:rsidRPr="00F66724">
              <w:rPr>
                <w:rFonts w:ascii="Arial Narrow" w:hAnsi="Arial Narrow" w:cstheme="minorHAnsi"/>
                <w:b/>
                <w:bCs/>
                <w:color w:val="000000" w:themeColor="text1"/>
                <w:sz w:val="20"/>
                <w:szCs w:val="20"/>
              </w:rPr>
              <w:t>Bien común</w:t>
            </w:r>
          </w:p>
        </w:tc>
        <w:tc>
          <w:tcPr>
            <w:tcW w:w="2564" w:type="dxa"/>
            <w:vAlign w:val="center"/>
          </w:tcPr>
          <w:p w14:paraId="03EE8032" w14:textId="393E5F23" w:rsidR="00D81B59" w:rsidRPr="00AA638C" w:rsidRDefault="00D81B59" w:rsidP="00D81B59">
            <w:pPr>
              <w:rPr>
                <w:rFonts w:ascii="Arial Narrow" w:hAnsi="Arial Narrow" w:cs="Arial"/>
                <w:b/>
                <w:bCs/>
                <w:sz w:val="18"/>
                <w:szCs w:val="18"/>
              </w:rPr>
            </w:pPr>
            <w:r>
              <w:rPr>
                <w:rFonts w:ascii="Arial Narrow" w:eastAsia="Arial Narrow" w:hAnsi="Arial Narrow" w:cs="Arial"/>
                <w:sz w:val="20"/>
                <w:szCs w:val="20"/>
              </w:rPr>
              <w:t>Equidad y justicia</w:t>
            </w:r>
          </w:p>
        </w:tc>
        <w:tc>
          <w:tcPr>
            <w:tcW w:w="5374" w:type="dxa"/>
            <w:gridSpan w:val="3"/>
            <w:vAlign w:val="center"/>
          </w:tcPr>
          <w:p w14:paraId="6FB8B396" w14:textId="28D49B2E" w:rsidR="00D81B59" w:rsidRPr="00AA638C" w:rsidRDefault="00D81B59" w:rsidP="00D81B59">
            <w:pPr>
              <w:rPr>
                <w:rFonts w:ascii="Arial Narrow" w:hAnsi="Arial Narrow" w:cs="Arial"/>
                <w:b/>
                <w:bCs/>
                <w:sz w:val="18"/>
                <w:szCs w:val="18"/>
              </w:rPr>
            </w:pPr>
            <w:r>
              <w:rPr>
                <w:rFonts w:ascii="Arial Narrow" w:eastAsia="Arial Narrow" w:hAnsi="Arial Narrow" w:cs="Arial"/>
                <w:sz w:val="20"/>
                <w:szCs w:val="20"/>
              </w:rPr>
              <w:t xml:space="preserve">Las estudiantes protegen y fortalecen en toda circunstancia los bienes y toma de decisiones </w:t>
            </w:r>
          </w:p>
        </w:tc>
      </w:tr>
    </w:tbl>
    <w:tbl>
      <w:tblPr>
        <w:tblStyle w:val="Tabladecuadrcula4-nfasis11"/>
        <w:tblW w:w="107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269"/>
        <w:gridCol w:w="7339"/>
        <w:gridCol w:w="1166"/>
      </w:tblGrid>
      <w:tr w:rsidR="00625255" w:rsidRPr="00966533" w14:paraId="3F7CF913" w14:textId="77777777" w:rsidTr="001F4970">
        <w:trPr>
          <w:cnfStyle w:val="100000000000" w:firstRow="1" w:lastRow="0" w:firstColumn="0" w:lastColumn="0" w:oddVBand="0" w:evenVBand="0" w:oddHBand="0" w:evenHBand="0" w:firstRowFirstColumn="0" w:firstRowLastColumn="0" w:lastRowFirstColumn="0" w:lastRowLastColumn="0"/>
          <w:trHeight w:val="61"/>
        </w:trPr>
        <w:tc>
          <w:tcPr>
            <w:cnfStyle w:val="001000000000" w:firstRow="0" w:lastRow="0" w:firstColumn="1" w:lastColumn="0" w:oddVBand="0" w:evenVBand="0" w:oddHBand="0" w:evenHBand="0" w:firstRowFirstColumn="0" w:firstRowLastColumn="0" w:lastRowFirstColumn="0" w:lastRowLastColumn="0"/>
            <w:tcW w:w="10774" w:type="dxa"/>
            <w:gridSpan w:val="3"/>
            <w:tcBorders>
              <w:left w:val="nil"/>
              <w:right w:val="nil"/>
            </w:tcBorders>
            <w:shd w:val="clear" w:color="auto" w:fill="FFFFFF" w:themeFill="background1"/>
          </w:tcPr>
          <w:p w14:paraId="5980DBCC" w14:textId="77777777" w:rsidR="00625255" w:rsidRPr="009E0679" w:rsidRDefault="00625255" w:rsidP="004E5065">
            <w:pPr>
              <w:rPr>
                <w:rFonts w:ascii="Arial Narrow" w:hAnsi="Arial Narrow"/>
              </w:rPr>
            </w:pPr>
          </w:p>
        </w:tc>
      </w:tr>
      <w:tr w:rsidR="00625255" w:rsidRPr="00895812" w14:paraId="1F812548" w14:textId="77777777" w:rsidTr="003A2950">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2269" w:type="dxa"/>
            <w:shd w:val="clear" w:color="auto" w:fill="FFFFFF" w:themeFill="background1"/>
            <w:vAlign w:val="center"/>
          </w:tcPr>
          <w:p w14:paraId="386C312F" w14:textId="636D31D9" w:rsidR="00625255" w:rsidRPr="003A2950" w:rsidRDefault="00D70FA1" w:rsidP="003A2950">
            <w:pPr>
              <w:rPr>
                <w:rFonts w:ascii="Arial Narrow" w:eastAsia="Times New Roman" w:hAnsi="Arial Narrow" w:cs="Calibri"/>
                <w:sz w:val="20"/>
                <w:szCs w:val="20"/>
                <w:lang w:eastAsia="es-PE"/>
              </w:rPr>
            </w:pPr>
            <w:r w:rsidRPr="003A2950">
              <w:rPr>
                <w:rFonts w:ascii="Arial Narrow" w:hAnsi="Arial Narrow" w:cs="Arial"/>
                <w:sz w:val="20"/>
                <w:szCs w:val="20"/>
              </w:rPr>
              <w:t xml:space="preserve">Producto </w:t>
            </w:r>
            <w:r w:rsidR="006E5DA9">
              <w:rPr>
                <w:rFonts w:ascii="Arial Narrow" w:hAnsi="Arial Narrow" w:cs="Arial"/>
                <w:sz w:val="20"/>
                <w:szCs w:val="20"/>
              </w:rPr>
              <w:t>de la sesión</w:t>
            </w:r>
          </w:p>
        </w:tc>
        <w:tc>
          <w:tcPr>
            <w:tcW w:w="8505" w:type="dxa"/>
            <w:gridSpan w:val="2"/>
            <w:shd w:val="clear" w:color="auto" w:fill="FFFFFF" w:themeFill="background1"/>
            <w:vAlign w:val="center"/>
          </w:tcPr>
          <w:p w14:paraId="29A7A567" w14:textId="5B48C894" w:rsidR="00625255" w:rsidRPr="003A2950" w:rsidRDefault="006E5DA9" w:rsidP="003A2950">
            <w:pPr>
              <w:cnfStyle w:val="000000100000" w:firstRow="0" w:lastRow="0" w:firstColumn="0" w:lastColumn="0" w:oddVBand="0" w:evenVBand="0" w:oddHBand="1" w:evenHBand="0" w:firstRowFirstColumn="0" w:firstRowLastColumn="0" w:lastRowFirstColumn="0" w:lastRowLastColumn="0"/>
              <w:rPr>
                <w:rFonts w:ascii="Arial Narrow" w:hAnsi="Arial Narrow" w:cs="Arial"/>
                <w:b/>
                <w:noProof/>
                <w:sz w:val="20"/>
                <w:szCs w:val="20"/>
              </w:rPr>
            </w:pPr>
            <w:r>
              <w:rPr>
                <w:rFonts w:ascii="Arial Narrow" w:hAnsi="Arial Narrow" w:cs="Arial"/>
                <w:b/>
                <w:noProof/>
                <w:sz w:val="20"/>
                <w:szCs w:val="20"/>
              </w:rPr>
              <w:t>Ficha de trabajo</w:t>
            </w:r>
          </w:p>
        </w:tc>
      </w:tr>
      <w:tr w:rsidR="00625255" w:rsidRPr="00895812" w14:paraId="1E883350" w14:textId="77777777" w:rsidTr="001F4970">
        <w:trPr>
          <w:trHeight w:val="199"/>
        </w:trPr>
        <w:tc>
          <w:tcPr>
            <w:cnfStyle w:val="001000000000" w:firstRow="0" w:lastRow="0" w:firstColumn="1" w:lastColumn="0" w:oddVBand="0" w:evenVBand="0" w:oddHBand="0" w:evenHBand="0" w:firstRowFirstColumn="0" w:firstRowLastColumn="0" w:lastRowFirstColumn="0" w:lastRowLastColumn="0"/>
            <w:tcW w:w="10774" w:type="dxa"/>
            <w:gridSpan w:val="3"/>
            <w:tcBorders>
              <w:left w:val="nil"/>
              <w:right w:val="nil"/>
            </w:tcBorders>
            <w:shd w:val="clear" w:color="auto" w:fill="FFFFFF" w:themeFill="background1"/>
          </w:tcPr>
          <w:p w14:paraId="387FEBDC" w14:textId="77777777" w:rsidR="00625255" w:rsidRPr="00895812" w:rsidRDefault="00625255" w:rsidP="00625255">
            <w:pPr>
              <w:jc w:val="both"/>
              <w:rPr>
                <w:rFonts w:ascii="Arial Narrow" w:hAnsi="Arial Narrow" w:cs="Arial"/>
                <w:noProof/>
              </w:rPr>
            </w:pPr>
          </w:p>
        </w:tc>
      </w:tr>
      <w:tr w:rsidR="00625255" w:rsidRPr="00895812" w14:paraId="19CA2E4E" w14:textId="77777777" w:rsidTr="001F4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8" w:type="dxa"/>
            <w:gridSpan w:val="2"/>
            <w:shd w:val="clear" w:color="auto" w:fill="FFFFFF" w:themeFill="background1"/>
          </w:tcPr>
          <w:p w14:paraId="6A25361D" w14:textId="4292B426" w:rsidR="00625255" w:rsidRPr="009D6711" w:rsidRDefault="00625255" w:rsidP="00625255">
            <w:pPr>
              <w:jc w:val="both"/>
              <w:rPr>
                <w:rFonts w:ascii="Arial Narrow" w:hAnsi="Arial Narrow" w:cs="Arial"/>
                <w:color w:val="C00000"/>
              </w:rPr>
            </w:pPr>
            <w:r w:rsidRPr="009D6711">
              <w:rPr>
                <w:rFonts w:ascii="Arial Narrow" w:hAnsi="Arial Narrow" w:cs="Arial"/>
                <w:color w:val="0070C0"/>
              </w:rPr>
              <w:t>SECUENCIA DIDÁCTICA</w:t>
            </w:r>
            <w:r w:rsidRPr="009D6711">
              <w:rPr>
                <w:rFonts w:ascii="Arial Narrow" w:hAnsi="Arial Narrow" w:cs="Arial"/>
                <w:color w:val="C00000"/>
              </w:rPr>
              <w:t xml:space="preserve">                                   </w:t>
            </w:r>
            <w:r w:rsidR="009D6711">
              <w:rPr>
                <w:rFonts w:ascii="Arial Narrow" w:hAnsi="Arial Narrow" w:cs="Arial"/>
                <w:color w:val="C00000"/>
              </w:rPr>
              <w:t xml:space="preserve">                                          </w:t>
            </w:r>
            <w:r w:rsidRPr="009D6711">
              <w:rPr>
                <w:rFonts w:ascii="Arial Narrow" w:hAnsi="Arial Narrow" w:cs="Arial"/>
                <w:color w:val="C00000"/>
              </w:rPr>
              <w:t xml:space="preserve">               PRIMERA HORA </w:t>
            </w:r>
            <w:r w:rsidRPr="009D6711">
              <w:rPr>
                <w:rFonts w:ascii="Arial Narrow" w:hAnsi="Arial Narrow" w:cs="Arial"/>
                <w:color w:val="C00000"/>
                <w:shd w:val="clear" w:color="auto" w:fill="FFFF00"/>
              </w:rPr>
              <w:t>(</w:t>
            </w:r>
            <w:r w:rsidR="00544CC5" w:rsidRPr="009D6711">
              <w:rPr>
                <w:rFonts w:ascii="Arial Narrow" w:hAnsi="Arial Narrow" w:cs="Arial"/>
                <w:color w:val="C00000"/>
                <w:shd w:val="clear" w:color="auto" w:fill="FFFF00"/>
              </w:rPr>
              <w:t>36</w:t>
            </w:r>
            <w:r w:rsidRPr="009D6711">
              <w:rPr>
                <w:rFonts w:ascii="Arial Narrow" w:hAnsi="Arial Narrow" w:cs="Arial"/>
                <w:color w:val="C00000"/>
                <w:shd w:val="clear" w:color="auto" w:fill="FFFF00"/>
              </w:rPr>
              <w:t xml:space="preserve"> Minutos)</w:t>
            </w:r>
          </w:p>
        </w:tc>
        <w:tc>
          <w:tcPr>
            <w:tcW w:w="1166" w:type="dxa"/>
            <w:shd w:val="clear" w:color="auto" w:fill="FFFFFF" w:themeFill="background1"/>
          </w:tcPr>
          <w:p w14:paraId="3099DD43" w14:textId="77777777" w:rsidR="00625255" w:rsidRPr="009D6711" w:rsidRDefault="00625255" w:rsidP="00625255">
            <w:pPr>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bCs/>
                <w:sz w:val="20"/>
                <w:szCs w:val="20"/>
              </w:rPr>
            </w:pPr>
            <w:r w:rsidRPr="009D6711">
              <w:rPr>
                <w:rFonts w:ascii="Arial Narrow" w:hAnsi="Arial Narrow" w:cs="Arial"/>
                <w:b/>
                <w:bCs/>
                <w:sz w:val="20"/>
                <w:szCs w:val="20"/>
              </w:rPr>
              <w:t>RECURSOS</w:t>
            </w:r>
          </w:p>
        </w:tc>
      </w:tr>
      <w:tr w:rsidR="00357172" w:rsidRPr="00895812" w14:paraId="726D0A51" w14:textId="77777777" w:rsidTr="004D0FF5">
        <w:trPr>
          <w:trHeight w:val="699"/>
        </w:trPr>
        <w:tc>
          <w:tcPr>
            <w:cnfStyle w:val="001000000000" w:firstRow="0" w:lastRow="0" w:firstColumn="1" w:lastColumn="0" w:oddVBand="0" w:evenVBand="0" w:oddHBand="0" w:evenHBand="0" w:firstRowFirstColumn="0" w:firstRowLastColumn="0" w:lastRowFirstColumn="0" w:lastRowLastColumn="0"/>
            <w:tcW w:w="9608" w:type="dxa"/>
            <w:gridSpan w:val="2"/>
            <w:shd w:val="clear" w:color="auto" w:fill="FFFFFF" w:themeFill="background1"/>
          </w:tcPr>
          <w:p w14:paraId="7C5F2D71" w14:textId="1F9B629D" w:rsidR="00357172" w:rsidRPr="00CD6AA6" w:rsidRDefault="00357172" w:rsidP="00357172">
            <w:pPr>
              <w:jc w:val="both"/>
              <w:rPr>
                <w:rFonts w:ascii="Arial Narrow" w:hAnsi="Arial Narrow" w:cs="Arial"/>
                <w:b w:val="0"/>
                <w:bCs w:val="0"/>
                <w:color w:val="C00000"/>
                <w:sz w:val="20"/>
                <w:szCs w:val="20"/>
              </w:rPr>
            </w:pPr>
            <w:r w:rsidRPr="00CD6AA6">
              <w:rPr>
                <w:rFonts w:ascii="Arial Narrow" w:hAnsi="Arial Narrow" w:cs="Arial"/>
                <w:color w:val="C00000"/>
                <w:sz w:val="20"/>
                <w:szCs w:val="20"/>
              </w:rPr>
              <w:t>Inicio (</w:t>
            </w:r>
            <w:r w:rsidR="00544CC5">
              <w:rPr>
                <w:rFonts w:ascii="Arial Narrow" w:hAnsi="Arial Narrow" w:cs="Arial"/>
                <w:color w:val="C00000"/>
                <w:sz w:val="20"/>
                <w:szCs w:val="20"/>
              </w:rPr>
              <w:t>15</w:t>
            </w:r>
            <w:r w:rsidRPr="00CD6AA6">
              <w:rPr>
                <w:rFonts w:ascii="Arial Narrow" w:hAnsi="Arial Narrow" w:cs="Arial"/>
                <w:color w:val="C00000"/>
                <w:sz w:val="20"/>
                <w:szCs w:val="20"/>
              </w:rPr>
              <w:t xml:space="preserve"> minutos)</w:t>
            </w:r>
          </w:p>
          <w:p w14:paraId="6A5F3059" w14:textId="77777777" w:rsidR="00357172" w:rsidRPr="00CD6AA6" w:rsidRDefault="00357172" w:rsidP="00357172">
            <w:pPr>
              <w:pStyle w:val="Prrafodelista"/>
              <w:numPr>
                <w:ilvl w:val="0"/>
                <w:numId w:val="2"/>
              </w:numPr>
              <w:jc w:val="both"/>
              <w:rPr>
                <w:rFonts w:ascii="Arial Narrow" w:hAnsi="Arial Narrow" w:cs="Arial"/>
                <w:b w:val="0"/>
                <w:bCs w:val="0"/>
                <w:sz w:val="20"/>
                <w:szCs w:val="20"/>
              </w:rPr>
            </w:pPr>
            <w:r w:rsidRPr="00CD6AA6">
              <w:rPr>
                <w:rFonts w:ascii="Arial Narrow" w:hAnsi="Arial Narrow" w:cs="Arial"/>
                <w:b w:val="0"/>
                <w:bCs w:val="0"/>
                <w:sz w:val="20"/>
                <w:szCs w:val="20"/>
              </w:rPr>
              <w:t>Se da la bienvenida a los estudiantes.</w:t>
            </w:r>
          </w:p>
          <w:p w14:paraId="60CEC08A" w14:textId="1E9C7A82" w:rsidR="00357172" w:rsidRPr="00CD6AA6" w:rsidRDefault="00357172" w:rsidP="00357172">
            <w:pPr>
              <w:pStyle w:val="Prrafodelista"/>
              <w:numPr>
                <w:ilvl w:val="0"/>
                <w:numId w:val="2"/>
              </w:numPr>
              <w:jc w:val="both"/>
              <w:rPr>
                <w:rFonts w:ascii="Arial Narrow" w:hAnsi="Arial Narrow" w:cs="Arial"/>
                <w:b w:val="0"/>
                <w:bCs w:val="0"/>
                <w:sz w:val="20"/>
                <w:szCs w:val="20"/>
              </w:rPr>
            </w:pPr>
            <w:r w:rsidRPr="00CD6AA6">
              <w:rPr>
                <w:rFonts w:ascii="Arial Narrow" w:hAnsi="Arial Narrow" w:cs="Arial"/>
                <w:b w:val="0"/>
                <w:bCs w:val="0"/>
                <w:sz w:val="20"/>
                <w:szCs w:val="20"/>
              </w:rPr>
              <w:t xml:space="preserve">Se </w:t>
            </w:r>
            <w:r w:rsidR="008F6D2E" w:rsidRPr="00CD6AA6">
              <w:rPr>
                <w:rFonts w:ascii="Arial Narrow" w:hAnsi="Arial Narrow" w:cs="Arial"/>
                <w:b w:val="0"/>
                <w:bCs w:val="0"/>
                <w:sz w:val="20"/>
                <w:szCs w:val="20"/>
              </w:rPr>
              <w:t xml:space="preserve">recuerda </w:t>
            </w:r>
            <w:r w:rsidR="00D81B59">
              <w:rPr>
                <w:rFonts w:ascii="Arial Narrow" w:hAnsi="Arial Narrow" w:cs="Arial"/>
                <w:b w:val="0"/>
                <w:bCs w:val="0"/>
                <w:sz w:val="20"/>
                <w:szCs w:val="20"/>
              </w:rPr>
              <w:t>los</w:t>
            </w:r>
            <w:r w:rsidRPr="00CD6AA6">
              <w:rPr>
                <w:rFonts w:ascii="Arial Narrow" w:hAnsi="Arial Narrow" w:cs="Arial"/>
                <w:b w:val="0"/>
                <w:bCs w:val="0"/>
                <w:sz w:val="20"/>
                <w:szCs w:val="20"/>
              </w:rPr>
              <w:t xml:space="preserve"> acuerdos de convivencia</w:t>
            </w:r>
            <w:r w:rsidR="00D81B59">
              <w:rPr>
                <w:rFonts w:ascii="Arial Narrow" w:hAnsi="Arial Narrow" w:cs="Arial"/>
                <w:b w:val="0"/>
                <w:bCs w:val="0"/>
                <w:sz w:val="20"/>
                <w:szCs w:val="20"/>
              </w:rPr>
              <w:t>.</w:t>
            </w:r>
          </w:p>
          <w:p w14:paraId="76BD51C9" w14:textId="4F02EAF9" w:rsidR="00357172" w:rsidRPr="00CD6AA6" w:rsidRDefault="00357172" w:rsidP="00357172">
            <w:pPr>
              <w:pStyle w:val="Prrafodelista"/>
              <w:numPr>
                <w:ilvl w:val="0"/>
                <w:numId w:val="2"/>
              </w:numPr>
              <w:jc w:val="both"/>
              <w:rPr>
                <w:rFonts w:ascii="Arial Narrow" w:hAnsi="Arial Narrow" w:cs="Arial"/>
                <w:sz w:val="20"/>
                <w:szCs w:val="20"/>
              </w:rPr>
            </w:pPr>
            <w:r w:rsidRPr="00CD6AA6">
              <w:rPr>
                <w:rFonts w:ascii="Arial Narrow" w:hAnsi="Arial Narrow" w:cs="Arial"/>
                <w:b w:val="0"/>
                <w:bCs w:val="0"/>
                <w:sz w:val="20"/>
                <w:szCs w:val="20"/>
              </w:rPr>
              <w:t>La docente presenta</w:t>
            </w:r>
            <w:r w:rsidR="00D81B59">
              <w:rPr>
                <w:rFonts w:ascii="Arial Narrow" w:hAnsi="Arial Narrow" w:cs="Arial"/>
                <w:b w:val="0"/>
                <w:bCs w:val="0"/>
                <w:sz w:val="20"/>
                <w:szCs w:val="20"/>
              </w:rPr>
              <w:t xml:space="preserve"> les indica que van a realizar una nueva unidad de aprendizaje para este </w:t>
            </w:r>
            <w:r w:rsidR="006E5DA9">
              <w:rPr>
                <w:rFonts w:ascii="Arial Narrow" w:hAnsi="Arial Narrow" w:cs="Arial"/>
                <w:b w:val="0"/>
                <w:bCs w:val="0"/>
                <w:sz w:val="20"/>
                <w:szCs w:val="20"/>
              </w:rPr>
              <w:t>segundo trimestre</w:t>
            </w:r>
            <w:r w:rsidR="00D81B59">
              <w:rPr>
                <w:rFonts w:ascii="Arial Narrow" w:hAnsi="Arial Narrow" w:cs="Arial"/>
                <w:b w:val="0"/>
                <w:bCs w:val="0"/>
                <w:sz w:val="20"/>
                <w:szCs w:val="20"/>
              </w:rPr>
              <w:t xml:space="preserve"> titulado: </w:t>
            </w:r>
            <w:r w:rsidR="00324DE0" w:rsidRPr="00324DE0">
              <w:rPr>
                <w:rFonts w:ascii="Arial Narrow" w:hAnsi="Arial Narrow" w:cs="Arial"/>
                <w:sz w:val="20"/>
                <w:szCs w:val="20"/>
              </w:rPr>
              <w:t>SOMOS REALMENTE RESPONSABLES</w:t>
            </w:r>
            <w:r w:rsidR="00324DE0">
              <w:rPr>
                <w:rFonts w:ascii="Arial Narrow" w:hAnsi="Arial Narrow" w:cs="Arial"/>
                <w:sz w:val="20"/>
                <w:szCs w:val="20"/>
              </w:rPr>
              <w:t xml:space="preserve"> </w:t>
            </w:r>
            <w:bookmarkStart w:id="0" w:name="_GoBack"/>
            <w:bookmarkEnd w:id="0"/>
            <w:r w:rsidR="0042511B">
              <w:rPr>
                <w:rFonts w:ascii="Arial Narrow" w:hAnsi="Arial Narrow" w:cs="Arial"/>
                <w:sz w:val="20"/>
                <w:szCs w:val="20"/>
              </w:rPr>
              <w:t>FINANCIERAMENTE</w:t>
            </w:r>
            <w:r w:rsidR="0042511B">
              <w:rPr>
                <w:rFonts w:ascii="Arial Narrow" w:hAnsi="Arial Narrow" w:cs="Arial"/>
                <w:b w:val="0"/>
                <w:bCs w:val="0"/>
                <w:sz w:val="20"/>
                <w:szCs w:val="20"/>
              </w:rPr>
              <w:t>.</w:t>
            </w:r>
            <w:r w:rsidR="00D81B59">
              <w:rPr>
                <w:rFonts w:ascii="Arial Narrow" w:hAnsi="Arial Narrow" w:cs="Arial"/>
                <w:b w:val="0"/>
                <w:bCs w:val="0"/>
                <w:sz w:val="20"/>
                <w:szCs w:val="20"/>
              </w:rPr>
              <w:t xml:space="preserve"> También da a conocer </w:t>
            </w:r>
            <w:r w:rsidR="008F6D2E" w:rsidRPr="00CD6AA6">
              <w:rPr>
                <w:rFonts w:ascii="Arial Narrow" w:hAnsi="Arial Narrow" w:cs="Arial"/>
                <w:b w:val="0"/>
                <w:bCs w:val="0"/>
                <w:sz w:val="20"/>
                <w:szCs w:val="20"/>
              </w:rPr>
              <w:t xml:space="preserve">la situación significativa </w:t>
            </w:r>
            <w:r w:rsidR="00D81B59">
              <w:rPr>
                <w:rFonts w:ascii="Arial Narrow" w:hAnsi="Arial Narrow" w:cs="Arial"/>
                <w:b w:val="0"/>
                <w:bCs w:val="0"/>
                <w:sz w:val="20"/>
                <w:szCs w:val="20"/>
              </w:rPr>
              <w:t>y la</w:t>
            </w:r>
            <w:r w:rsidRPr="00CD6AA6">
              <w:rPr>
                <w:rFonts w:ascii="Arial Narrow" w:hAnsi="Arial Narrow" w:cs="Arial"/>
                <w:b w:val="0"/>
                <w:bCs w:val="0"/>
                <w:sz w:val="20"/>
                <w:szCs w:val="20"/>
              </w:rPr>
              <w:t xml:space="preserve"> analizan</w:t>
            </w:r>
            <w:r w:rsidRPr="00CD6AA6">
              <w:rPr>
                <w:rFonts w:ascii="Arial Narrow" w:hAnsi="Arial Narrow" w:cs="Arial"/>
                <w:sz w:val="20"/>
                <w:szCs w:val="20"/>
              </w:rPr>
              <w:t>:</w:t>
            </w:r>
          </w:p>
          <w:p w14:paraId="57F77C30" w14:textId="682AE2ED" w:rsidR="00357172" w:rsidRPr="00895812" w:rsidRDefault="006E5DA9" w:rsidP="00357172">
            <w:pPr>
              <w:jc w:val="both"/>
              <w:rPr>
                <w:rFonts w:ascii="Arial Narrow" w:hAnsi="Arial Narrow" w:cs="Arial"/>
              </w:rPr>
            </w:pPr>
            <w:r w:rsidRPr="00895812">
              <w:rPr>
                <w:rFonts w:ascii="Arial Narrow" w:hAnsi="Arial Narrow" w:cs="Arial"/>
                <w:noProof/>
                <w:lang w:eastAsia="es-PE"/>
              </w:rPr>
              <mc:AlternateContent>
                <mc:Choice Requires="wps">
                  <w:drawing>
                    <wp:anchor distT="0" distB="0" distL="114300" distR="114300" simplePos="0" relativeHeight="251662336" behindDoc="0" locked="0" layoutInCell="1" allowOverlap="1" wp14:anchorId="1D6EB174" wp14:editId="0A67787C">
                      <wp:simplePos x="0" y="0"/>
                      <wp:positionH relativeFrom="column">
                        <wp:posOffset>19685</wp:posOffset>
                      </wp:positionH>
                      <wp:positionV relativeFrom="paragraph">
                        <wp:posOffset>44269</wp:posOffset>
                      </wp:positionV>
                      <wp:extent cx="5962650" cy="2046514"/>
                      <wp:effectExtent l="0" t="0" r="19050" b="11430"/>
                      <wp:wrapNone/>
                      <wp:docPr id="2" name="Rectángulo 2"/>
                      <wp:cNvGraphicFramePr/>
                      <a:graphic xmlns:a="http://schemas.openxmlformats.org/drawingml/2006/main">
                        <a:graphicData uri="http://schemas.microsoft.com/office/word/2010/wordprocessingShape">
                          <wps:wsp>
                            <wps:cNvSpPr/>
                            <wps:spPr>
                              <a:xfrm>
                                <a:off x="0" y="0"/>
                                <a:ext cx="5962650" cy="2046514"/>
                              </a:xfrm>
                              <a:prstGeom prst="rect">
                                <a:avLst/>
                              </a:prstGeom>
                              <a:solidFill>
                                <a:schemeClr val="accent6">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29A9E2" w14:textId="1D201F33" w:rsidR="00357172" w:rsidRPr="00D81B59" w:rsidRDefault="00B15E24" w:rsidP="004D0FF5">
                                  <w:pPr>
                                    <w:autoSpaceDE w:val="0"/>
                                    <w:autoSpaceDN w:val="0"/>
                                    <w:adjustRightInd w:val="0"/>
                                    <w:spacing w:after="0" w:line="240" w:lineRule="auto"/>
                                    <w:jc w:val="both"/>
                                    <w:rPr>
                                      <w:rFonts w:ascii="Arial Narrow" w:hAnsi="Arial Narrow"/>
                                      <w:b/>
                                      <w:color w:val="000000" w:themeColor="text1"/>
                                      <w:sz w:val="20"/>
                                      <w:szCs w:val="20"/>
                                    </w:rPr>
                                  </w:pPr>
                                  <w:r w:rsidRPr="002B63D7">
                                    <w:rPr>
                                      <w:rFonts w:ascii="Arial Narrow" w:hAnsi="Arial Narrow" w:cs="Helvetica"/>
                                      <w:color w:val="000000"/>
                                      <w:sz w:val="20"/>
                                      <w:szCs w:val="20"/>
                                    </w:rPr>
                                    <w:t xml:space="preserve">Camila es una estudiante de la IEE Clorinda </w:t>
                                  </w:r>
                                  <w:proofErr w:type="spellStart"/>
                                  <w:r w:rsidRPr="002B63D7">
                                    <w:rPr>
                                      <w:rFonts w:ascii="Arial Narrow" w:hAnsi="Arial Narrow" w:cs="Helvetica"/>
                                      <w:color w:val="000000"/>
                                      <w:sz w:val="20"/>
                                      <w:szCs w:val="20"/>
                                    </w:rPr>
                                    <w:t>Matto</w:t>
                                  </w:r>
                                  <w:proofErr w:type="spellEnd"/>
                                  <w:r w:rsidRPr="002B63D7">
                                    <w:rPr>
                                      <w:rFonts w:ascii="Arial Narrow" w:hAnsi="Arial Narrow" w:cs="Helvetica"/>
                                      <w:color w:val="000000"/>
                                      <w:sz w:val="20"/>
                                      <w:szCs w:val="20"/>
                                    </w:rPr>
                                    <w:t xml:space="preserve"> de Turner, ha aprendido sobre los aspectos financieros, inversión y emprendimiento. Ahora piensa que</w:t>
                                  </w:r>
                                  <w:r>
                                    <w:rPr>
                                      <w:rFonts w:ascii="Arial Narrow" w:hAnsi="Arial Narrow" w:cs="Helvetica"/>
                                      <w:color w:val="000000"/>
                                      <w:sz w:val="20"/>
                                      <w:szCs w:val="20"/>
                                    </w:rPr>
                                    <w:t xml:space="preserve"> es una buena oportunidad para </w:t>
                                  </w:r>
                                  <w:r w:rsidRPr="002B63D7">
                                    <w:rPr>
                                      <w:rFonts w:ascii="Arial Narrow" w:hAnsi="Arial Narrow" w:cs="Helvetica"/>
                                      <w:color w:val="000000"/>
                                      <w:sz w:val="20"/>
                                      <w:szCs w:val="20"/>
                                    </w:rPr>
                                    <w:t xml:space="preserve">que su abuelita Jacoba, con todo su talento en el telar, podría iniciar su propio emprendimiento. Sin embargo, su abuelita no confía mucho en el banco. Por eso guarda su dinero en casa. Además, al no contar con dinero suficiente, tendría que pedir un préstamo al banco y esto le parece difícil. Incluso cree que es un riesgo, porque ya otros familiares han usado productos del banco, como tarjeta de crédito y no les ha ido bien. </w:t>
                                  </w:r>
                                  <w:r>
                                    <w:rPr>
                                      <w:rFonts w:ascii="Arial Narrow" w:hAnsi="Arial Narrow" w:cs="Helvetica"/>
                                      <w:color w:val="000000"/>
                                      <w:sz w:val="20"/>
                                      <w:szCs w:val="20"/>
                                    </w:rPr>
                                    <w:t xml:space="preserve">La mayoría de las actividades están relacionadas con decisiones económicas que van adquirir bienes y servicios hasta poner a disposición de otras personas determinados productos a cambio de un monto económico. Por ello planteamos el siguiente reto: </w:t>
                                  </w:r>
                                  <w:r w:rsidR="00003F4F" w:rsidRPr="00003F4F">
                                    <w:rPr>
                                      <w:rFonts w:ascii="Arial Narrow" w:eastAsia="Times New Roman" w:hAnsi="Arial Narrow" w:cs="Times New Roman"/>
                                      <w:b/>
                                      <w:bCs/>
                                      <w:color w:val="FF0000"/>
                                      <w:sz w:val="20"/>
                                      <w:szCs w:val="20"/>
                                      <w:lang w:eastAsia="es-PE"/>
                                    </w:rPr>
                                    <w:t>Si tenemos recursos limitados, ¿cómo podemos decidir en qué emprendimiento invertir?</w:t>
                                  </w:r>
                                  <w:r>
                                    <w:rPr>
                                      <w:rFonts w:ascii="Arial Narrow" w:hAnsi="Arial Narrow" w:cs="Helvetica"/>
                                      <w:color w:val="000000"/>
                                      <w:sz w:val="20"/>
                                      <w:szCs w:val="20"/>
                                    </w:rPr>
                                    <w:t xml:space="preserve"> Las estudiantes comprenderán las relaciones entre los elementos del sistema económico y financiero, explicando los roles que desempeñan las familias, las empresas y el Estado en la economía, como es el caso del sistema financiero y su influencia en los procesos económicos de la sociedad, también aprenderán a gestionar los recursos adecuadamente, proponiendo maneras de vivir económicamente responsables a través del ahorro y la inversión a través de un debate argumentativo.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6EB174" id="Rectángulo 2" o:spid="_x0000_s1026" style="position:absolute;left:0;text-align:left;margin-left:1.55pt;margin-top:3.5pt;width:469.5pt;height:161.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LIRtgIAAPkFAAAOAAAAZHJzL2Uyb0RvYy54bWysVG1v0zAQ/o7Ef7D8neVFbWHV0qnaNIQ0&#10;xrQN7bPrOE0kx2dst0n5N/wW/hhnO8nKGCAh+sG17+W5uyd3d3bet5LshbENqIJmJyklQnEoG7Ut&#10;6OeHqzfvKLGOqZJJUKKgB2Hp+er1q7NOL0UONchSGIIgyi47XdDaOb1MEstr0TJ7AlooVFZgWubw&#10;abZJaViH6K1M8jRdJB2YUhvgwlqUXkYlXQX8qhLcfaoqKxyRBcXcXDhNODf+TFZnbLk1TNcNH9Jg&#10;/5BFyxqFQSeoS+YY2ZnmF6i24QYsVO6EQ5tAVTVchBqwmix9Vs19zbQItSA5Vk802f8Hy2/2t4Y0&#10;ZUFzShRr8RPdIWnfv6ntTgLJPUGdtku0u9e3ZnhZvPpq+8q0/h/rIH0g9TCRKnpHOArnp4t8MUfu&#10;OerydLaYZzOPmjy5a2PdewEt8ZeCGkwgkMn219ZF09HER7Mgm/KqkTI8fKeIC2nInuE3ZpwL5RbB&#10;Xe7aj1BG+SzFX/zaKMaeiOLFKMZsQs95pJDbT0Gk+ltc12dDUUeOCOo9E09gpCzc3EEKjyfVnaiQ&#10;eyQpDwlPGRzXkkVVzUoRxfPf5hwAPXKF5EzYA8BLPI05D/beVYShmZzTPyUWP83kESKDcpNz2ygw&#10;LwFIN0WO9iNJkRrPkus3/dBtGygP2KQG4vRaza8abJRrZt0tMziu2Fy4gtwnPCoJXUFhuFFSg/n6&#10;ktzb4xShlpIOx7+g9suOGUGJ/KBwvk6z2czvi/CYzd/m+DDHms2xRu3aC8Duy3DZaR6u3t7J8VoZ&#10;aB9xU619VFQxxTF2Qbkz4+PCxbWEu46L9TqY4Y7QzF2re809uCfYD8JD/8iMHqbF4aDdwLgq2PLZ&#10;0ERb76lgvXNQNWGiPMWR14F63C+h74dd6BfY8TtYPW3s1Q8AAAD//wMAUEsDBBQABgAIAAAAIQD4&#10;Qteb3QAAAAcBAAAPAAAAZHJzL2Rvd25yZXYueG1sTI9PS8NAEMXvgt9hGcGb3TQVbWM2RcQ/oFAw&#10;iuBtkh2TYHY2ZDdt+u0dT3p88x5vfi/fzq5XexpD59nAcpGAIq697bgx8P72cLEGFSKyxd4zGThS&#10;gG1xepJjZv2BX2lfxkZJCYcMDbQxDpnWoW7JYVj4gVi8Lz86jCLHRtsRD1Luep0myZV22LF8aHGg&#10;u5bq73JyBtIdfjyvH1+OsXyq+L5k+vS7yZjzs/n2BlSkOf6F4Rdf0KEQpspPbIPqDayWEjRwLYPE&#10;3Vymois5p5sV6CLX//mLHwAAAP//AwBQSwECLQAUAAYACAAAACEAtoM4kv4AAADhAQAAEwAAAAAA&#10;AAAAAAAAAAAAAAAAW0NvbnRlbnRfVHlwZXNdLnhtbFBLAQItABQABgAIAAAAIQA4/SH/1gAAAJQB&#10;AAALAAAAAAAAAAAAAAAAAC8BAABfcmVscy8ucmVsc1BLAQItABQABgAIAAAAIQDreLIRtgIAAPkF&#10;AAAOAAAAAAAAAAAAAAAAAC4CAABkcnMvZTJvRG9jLnhtbFBLAQItABQABgAIAAAAIQD4Qteb3QAA&#10;AAcBAAAPAAAAAAAAAAAAAAAAABAFAABkcnMvZG93bnJldi54bWxQSwUGAAAAAAQABADzAAAAGgYA&#10;AAAA&#10;" fillcolor="#c5e0b3 [1305]" strokecolor="black [3213]" strokeweight="1pt">
                      <v:textbox>
                        <w:txbxContent>
                          <w:p w14:paraId="7529A9E2" w14:textId="1D201F33" w:rsidR="00357172" w:rsidRPr="00D81B59" w:rsidRDefault="00B15E24" w:rsidP="004D0FF5">
                            <w:pPr>
                              <w:autoSpaceDE w:val="0"/>
                              <w:autoSpaceDN w:val="0"/>
                              <w:adjustRightInd w:val="0"/>
                              <w:spacing w:after="0" w:line="240" w:lineRule="auto"/>
                              <w:jc w:val="both"/>
                              <w:rPr>
                                <w:rFonts w:ascii="Arial Narrow" w:hAnsi="Arial Narrow"/>
                                <w:b/>
                                <w:color w:val="000000" w:themeColor="text1"/>
                                <w:sz w:val="20"/>
                                <w:szCs w:val="20"/>
                              </w:rPr>
                            </w:pPr>
                            <w:r w:rsidRPr="002B63D7">
                              <w:rPr>
                                <w:rFonts w:ascii="Arial Narrow" w:hAnsi="Arial Narrow" w:cs="Helvetica"/>
                                <w:color w:val="000000"/>
                                <w:sz w:val="20"/>
                                <w:szCs w:val="20"/>
                              </w:rPr>
                              <w:t xml:space="preserve">Camila es una estudiante de la IEE Clorinda </w:t>
                            </w:r>
                            <w:proofErr w:type="spellStart"/>
                            <w:r w:rsidRPr="002B63D7">
                              <w:rPr>
                                <w:rFonts w:ascii="Arial Narrow" w:hAnsi="Arial Narrow" w:cs="Helvetica"/>
                                <w:color w:val="000000"/>
                                <w:sz w:val="20"/>
                                <w:szCs w:val="20"/>
                              </w:rPr>
                              <w:t>Matto</w:t>
                            </w:r>
                            <w:proofErr w:type="spellEnd"/>
                            <w:r w:rsidRPr="002B63D7">
                              <w:rPr>
                                <w:rFonts w:ascii="Arial Narrow" w:hAnsi="Arial Narrow" w:cs="Helvetica"/>
                                <w:color w:val="000000"/>
                                <w:sz w:val="20"/>
                                <w:szCs w:val="20"/>
                              </w:rPr>
                              <w:t xml:space="preserve"> de Turner, ha aprendido sobre los aspectos financieros, inversión y emprendimiento. Ahora piensa que</w:t>
                            </w:r>
                            <w:r>
                              <w:rPr>
                                <w:rFonts w:ascii="Arial Narrow" w:hAnsi="Arial Narrow" w:cs="Helvetica"/>
                                <w:color w:val="000000"/>
                                <w:sz w:val="20"/>
                                <w:szCs w:val="20"/>
                              </w:rPr>
                              <w:t xml:space="preserve"> es una buena oportunidad para </w:t>
                            </w:r>
                            <w:r w:rsidRPr="002B63D7">
                              <w:rPr>
                                <w:rFonts w:ascii="Arial Narrow" w:hAnsi="Arial Narrow" w:cs="Helvetica"/>
                                <w:color w:val="000000"/>
                                <w:sz w:val="20"/>
                                <w:szCs w:val="20"/>
                              </w:rPr>
                              <w:t xml:space="preserve">que su abuelita Jacoba, con todo su talento en el telar, podría iniciar su propio emprendimiento. Sin embargo, su abuelita no confía mucho en el banco. Por eso guarda su dinero en casa. Además, al no contar con dinero suficiente, tendría que pedir un préstamo al banco y esto le parece difícil. Incluso cree que es un riesgo, porque ya otros familiares han usado productos del banco, como tarjeta de crédito y no les ha ido bien. </w:t>
                            </w:r>
                            <w:r>
                              <w:rPr>
                                <w:rFonts w:ascii="Arial Narrow" w:hAnsi="Arial Narrow" w:cs="Helvetica"/>
                                <w:color w:val="000000"/>
                                <w:sz w:val="20"/>
                                <w:szCs w:val="20"/>
                              </w:rPr>
                              <w:t xml:space="preserve">La mayoría de las actividades están relacionadas con decisiones económicas que van adquirir bienes y servicios hasta poner a disposición de otras personas determinados productos a cambio de un monto económico. Por ello planteamos el siguiente reto: </w:t>
                            </w:r>
                            <w:r w:rsidR="00003F4F" w:rsidRPr="00003F4F">
                              <w:rPr>
                                <w:rFonts w:ascii="Arial Narrow" w:eastAsia="Times New Roman" w:hAnsi="Arial Narrow" w:cs="Times New Roman"/>
                                <w:b/>
                                <w:bCs/>
                                <w:color w:val="FF0000"/>
                                <w:sz w:val="20"/>
                                <w:szCs w:val="20"/>
                                <w:lang w:eastAsia="es-PE"/>
                              </w:rPr>
                              <w:t>Si tenemos recursos limitados, ¿cómo podemos decidir en qué emprendimiento invertir?</w:t>
                            </w:r>
                            <w:r>
                              <w:rPr>
                                <w:rFonts w:ascii="Arial Narrow" w:hAnsi="Arial Narrow" w:cs="Helvetica"/>
                                <w:color w:val="000000"/>
                                <w:sz w:val="20"/>
                                <w:szCs w:val="20"/>
                              </w:rPr>
                              <w:t xml:space="preserve"> Las estudiantes comprenderán las relaciones entre los elementos del sistema económico y financiero, explicando los roles que desempeñan las familias, las empresas y el Estado en la economía, como es el caso del sistema financiero y su influencia en los procesos económicos de la sociedad, también aprenderán a gestionar los recursos adecuadamente, proponiendo maneras de vivir económicamente responsables a través del ahorro y la inversión a través de un debate argumentativo.</w:t>
                            </w:r>
                          </w:p>
                        </w:txbxContent>
                      </v:textbox>
                    </v:rect>
                  </w:pict>
                </mc:Fallback>
              </mc:AlternateContent>
            </w:r>
          </w:p>
          <w:p w14:paraId="4C641421" w14:textId="77777777" w:rsidR="00357172" w:rsidRPr="00895812" w:rsidRDefault="00357172" w:rsidP="00357172">
            <w:pPr>
              <w:pStyle w:val="Prrafodelista"/>
              <w:jc w:val="both"/>
              <w:rPr>
                <w:rFonts w:ascii="Arial Narrow" w:hAnsi="Arial Narrow" w:cs="Arial"/>
                <w:b w:val="0"/>
                <w:bCs w:val="0"/>
              </w:rPr>
            </w:pPr>
          </w:p>
          <w:p w14:paraId="366515E6" w14:textId="77777777" w:rsidR="00357172" w:rsidRPr="00895812" w:rsidRDefault="00357172" w:rsidP="00357172">
            <w:pPr>
              <w:pStyle w:val="Prrafodelista"/>
              <w:jc w:val="both"/>
              <w:rPr>
                <w:rFonts w:ascii="Arial Narrow" w:hAnsi="Arial Narrow" w:cs="Arial"/>
                <w:b w:val="0"/>
                <w:bCs w:val="0"/>
              </w:rPr>
            </w:pPr>
          </w:p>
          <w:p w14:paraId="5F05DF36" w14:textId="77777777" w:rsidR="00357172" w:rsidRPr="00895812" w:rsidRDefault="00357172" w:rsidP="00357172">
            <w:pPr>
              <w:pStyle w:val="Prrafodelista"/>
              <w:jc w:val="both"/>
              <w:rPr>
                <w:rFonts w:ascii="Arial Narrow" w:hAnsi="Arial Narrow" w:cs="Arial"/>
                <w:b w:val="0"/>
                <w:bCs w:val="0"/>
              </w:rPr>
            </w:pPr>
          </w:p>
          <w:p w14:paraId="7F50FF78" w14:textId="77777777" w:rsidR="00357172" w:rsidRPr="00895812" w:rsidRDefault="00357172" w:rsidP="00357172">
            <w:pPr>
              <w:pStyle w:val="Prrafodelista"/>
              <w:jc w:val="both"/>
              <w:rPr>
                <w:rFonts w:ascii="Arial Narrow" w:hAnsi="Arial Narrow" w:cs="Arial"/>
                <w:b w:val="0"/>
                <w:bCs w:val="0"/>
              </w:rPr>
            </w:pPr>
          </w:p>
          <w:p w14:paraId="61658B2A" w14:textId="77777777" w:rsidR="00357172" w:rsidRPr="00895812" w:rsidRDefault="00357172" w:rsidP="00357172">
            <w:pPr>
              <w:pStyle w:val="Prrafodelista"/>
              <w:jc w:val="both"/>
              <w:rPr>
                <w:rFonts w:ascii="Arial Narrow" w:hAnsi="Arial Narrow" w:cs="Arial"/>
                <w:b w:val="0"/>
                <w:bCs w:val="0"/>
              </w:rPr>
            </w:pPr>
          </w:p>
          <w:p w14:paraId="0F98ABBE" w14:textId="77777777" w:rsidR="00357172" w:rsidRPr="00895812" w:rsidRDefault="00357172" w:rsidP="00357172">
            <w:pPr>
              <w:pStyle w:val="Prrafodelista"/>
              <w:jc w:val="both"/>
              <w:rPr>
                <w:rFonts w:ascii="Arial Narrow" w:hAnsi="Arial Narrow" w:cs="Arial"/>
                <w:b w:val="0"/>
                <w:bCs w:val="0"/>
              </w:rPr>
            </w:pPr>
          </w:p>
          <w:p w14:paraId="6F01578F" w14:textId="77777777" w:rsidR="00357172" w:rsidRPr="00895812" w:rsidRDefault="00357172" w:rsidP="00357172">
            <w:pPr>
              <w:pStyle w:val="Prrafodelista"/>
              <w:jc w:val="both"/>
              <w:rPr>
                <w:rFonts w:ascii="Arial Narrow" w:hAnsi="Arial Narrow" w:cs="Arial"/>
                <w:b w:val="0"/>
                <w:bCs w:val="0"/>
              </w:rPr>
            </w:pPr>
          </w:p>
          <w:p w14:paraId="21890A5A" w14:textId="77777777" w:rsidR="00357172" w:rsidRPr="00895812" w:rsidRDefault="00357172" w:rsidP="00357172">
            <w:pPr>
              <w:jc w:val="both"/>
              <w:rPr>
                <w:rFonts w:ascii="Arial Narrow" w:hAnsi="Arial Narrow" w:cs="Arial"/>
                <w:b w:val="0"/>
                <w:bCs w:val="0"/>
              </w:rPr>
            </w:pPr>
          </w:p>
          <w:p w14:paraId="215EECD9" w14:textId="77777777" w:rsidR="00357172" w:rsidRPr="00895812" w:rsidRDefault="00357172" w:rsidP="00357172">
            <w:pPr>
              <w:jc w:val="both"/>
              <w:rPr>
                <w:rFonts w:ascii="Arial Narrow" w:hAnsi="Arial Narrow" w:cs="Arial"/>
              </w:rPr>
            </w:pPr>
          </w:p>
          <w:p w14:paraId="51B1059E" w14:textId="77777777" w:rsidR="00357172" w:rsidRPr="00895812" w:rsidRDefault="00357172" w:rsidP="00357172">
            <w:pPr>
              <w:pStyle w:val="Prrafodelista"/>
              <w:jc w:val="both"/>
              <w:rPr>
                <w:rFonts w:ascii="Arial Narrow" w:hAnsi="Arial Narrow" w:cs="Arial"/>
                <w:b w:val="0"/>
                <w:bCs w:val="0"/>
              </w:rPr>
            </w:pPr>
          </w:p>
          <w:p w14:paraId="78BB0BA5" w14:textId="77777777" w:rsidR="00B15E24" w:rsidRDefault="00B15E24" w:rsidP="00996677">
            <w:pPr>
              <w:jc w:val="both"/>
              <w:rPr>
                <w:rFonts w:ascii="Arial Narrow" w:hAnsi="Arial Narrow" w:cs="Arial"/>
                <w:b w:val="0"/>
                <w:bCs w:val="0"/>
                <w:sz w:val="20"/>
                <w:szCs w:val="20"/>
              </w:rPr>
            </w:pPr>
          </w:p>
          <w:p w14:paraId="51E44A5C" w14:textId="77777777" w:rsidR="00B15E24" w:rsidRDefault="00B15E24" w:rsidP="00996677">
            <w:pPr>
              <w:jc w:val="both"/>
              <w:rPr>
                <w:rFonts w:ascii="Arial Narrow" w:hAnsi="Arial Narrow" w:cs="Arial"/>
                <w:b w:val="0"/>
                <w:bCs w:val="0"/>
                <w:sz w:val="20"/>
                <w:szCs w:val="20"/>
              </w:rPr>
            </w:pPr>
          </w:p>
          <w:p w14:paraId="565F3CEB" w14:textId="77777777" w:rsidR="006E5DA9" w:rsidRDefault="006E5DA9" w:rsidP="00996677">
            <w:pPr>
              <w:jc w:val="both"/>
              <w:rPr>
                <w:rFonts w:ascii="Arial Narrow" w:hAnsi="Arial Narrow" w:cs="Arial"/>
                <w:b w:val="0"/>
                <w:bCs w:val="0"/>
                <w:sz w:val="20"/>
                <w:szCs w:val="20"/>
              </w:rPr>
            </w:pPr>
          </w:p>
          <w:p w14:paraId="387917FC" w14:textId="3D409F64" w:rsidR="00357172" w:rsidRPr="00996677" w:rsidRDefault="00357172" w:rsidP="00996677">
            <w:pPr>
              <w:jc w:val="both"/>
              <w:rPr>
                <w:rFonts w:ascii="Arial Narrow" w:hAnsi="Arial Narrow" w:cs="Arial"/>
                <w:sz w:val="20"/>
                <w:szCs w:val="20"/>
              </w:rPr>
            </w:pPr>
            <w:r w:rsidRPr="00996677">
              <w:rPr>
                <w:rFonts w:ascii="Arial Narrow" w:hAnsi="Arial Narrow" w:cs="Arial"/>
                <w:sz w:val="20"/>
                <w:szCs w:val="20"/>
              </w:rPr>
              <w:t>La docente les da a conocer el producto de la unidad de aprendizaje</w:t>
            </w:r>
            <w:r w:rsidR="00996677" w:rsidRPr="00996677">
              <w:rPr>
                <w:rFonts w:ascii="Arial Narrow" w:hAnsi="Arial Narrow" w:cs="Arial"/>
                <w:sz w:val="20"/>
                <w:szCs w:val="20"/>
              </w:rPr>
              <w:t xml:space="preserve"> </w:t>
            </w:r>
            <w:r w:rsidR="006E5DA9">
              <w:rPr>
                <w:rFonts w:ascii="Arial Narrow" w:hAnsi="Arial Narrow" w:cs="Arial"/>
                <w:sz w:val="20"/>
                <w:szCs w:val="20"/>
              </w:rPr>
              <w:t>5</w:t>
            </w:r>
            <w:r w:rsidRPr="00996677">
              <w:rPr>
                <w:rFonts w:ascii="Arial Narrow" w:hAnsi="Arial Narrow" w:cs="Arial"/>
                <w:sz w:val="20"/>
                <w:szCs w:val="20"/>
              </w:rPr>
              <w:t xml:space="preserve">:  </w:t>
            </w:r>
          </w:p>
          <w:p w14:paraId="29F45F30" w14:textId="558A1D99" w:rsidR="00996677" w:rsidRPr="00003F4F" w:rsidRDefault="00996677" w:rsidP="00996677">
            <w:pPr>
              <w:autoSpaceDE w:val="0"/>
              <w:autoSpaceDN w:val="0"/>
              <w:adjustRightInd w:val="0"/>
              <w:jc w:val="both"/>
              <w:rPr>
                <w:rFonts w:ascii="Arial Narrow" w:hAnsi="Arial Narrow" w:cs="Arial"/>
                <w:sz w:val="20"/>
                <w:szCs w:val="20"/>
              </w:rPr>
            </w:pPr>
            <w:r w:rsidRPr="00003F4F">
              <w:rPr>
                <w:rFonts w:ascii="Arial Narrow" w:hAnsi="Arial Narrow" w:cs="Arial"/>
                <w:sz w:val="20"/>
                <w:szCs w:val="20"/>
              </w:rPr>
              <w:lastRenderedPageBreak/>
              <w:t xml:space="preserve">PRODUCTO FINAL: </w:t>
            </w:r>
            <w:r w:rsidR="00B15E24" w:rsidRPr="00003F4F">
              <w:rPr>
                <w:rFonts w:ascii="Arial Narrow" w:hAnsi="Arial Narrow" w:cs="Arial"/>
                <w:sz w:val="20"/>
                <w:szCs w:val="20"/>
              </w:rPr>
              <w:t>Debate argumentativo</w:t>
            </w:r>
          </w:p>
          <w:p w14:paraId="09613D83" w14:textId="77777777" w:rsidR="00190293" w:rsidRPr="00190293" w:rsidRDefault="00190293" w:rsidP="00996677">
            <w:pPr>
              <w:autoSpaceDE w:val="0"/>
              <w:autoSpaceDN w:val="0"/>
              <w:adjustRightInd w:val="0"/>
              <w:jc w:val="both"/>
              <w:rPr>
                <w:rFonts w:ascii="Arial Narrow" w:eastAsia="Times New Roman" w:hAnsi="Arial Narrow" w:cs="Times New Roman"/>
                <w:b w:val="0"/>
                <w:bCs w:val="0"/>
                <w:color w:val="002060"/>
                <w:sz w:val="20"/>
                <w:szCs w:val="20"/>
                <w:lang w:eastAsia="es-PE"/>
              </w:rPr>
            </w:pPr>
            <w:r w:rsidRPr="00190293">
              <w:rPr>
                <w:rFonts w:ascii="Arial Narrow" w:eastAsia="Times New Roman" w:hAnsi="Arial Narrow" w:cs="Times New Roman"/>
                <w:color w:val="002060"/>
                <w:sz w:val="20"/>
                <w:szCs w:val="20"/>
                <w:lang w:eastAsia="es-PE"/>
              </w:rPr>
              <w:t>El propósito es:</w:t>
            </w:r>
          </w:p>
          <w:p w14:paraId="2E9E5A03" w14:textId="2DB03A9F" w:rsidR="006E5DA9" w:rsidRPr="00190293" w:rsidRDefault="00003F4F" w:rsidP="00996677">
            <w:pPr>
              <w:autoSpaceDE w:val="0"/>
              <w:autoSpaceDN w:val="0"/>
              <w:adjustRightInd w:val="0"/>
              <w:jc w:val="both"/>
              <w:rPr>
                <w:rFonts w:ascii="Arial Narrow" w:hAnsi="Arial Narrow" w:cs="Arial"/>
                <w:color w:val="002060"/>
                <w:sz w:val="20"/>
                <w:szCs w:val="20"/>
              </w:rPr>
            </w:pPr>
            <w:r>
              <w:rPr>
                <w:rFonts w:ascii="Arial Narrow" w:eastAsia="Times New Roman" w:hAnsi="Arial Narrow" w:cs="Times New Roman"/>
                <w:color w:val="002060"/>
                <w:sz w:val="20"/>
                <w:szCs w:val="20"/>
                <w:lang w:eastAsia="es-PE"/>
              </w:rPr>
              <w:t>Explican</w:t>
            </w:r>
            <w:r w:rsidR="00190293" w:rsidRPr="00190293">
              <w:rPr>
                <w:rFonts w:ascii="Arial Narrow" w:eastAsia="Times New Roman" w:hAnsi="Arial Narrow" w:cs="Times New Roman"/>
                <w:color w:val="002060"/>
                <w:sz w:val="20"/>
                <w:szCs w:val="20"/>
                <w:lang w:eastAsia="es-PE"/>
              </w:rPr>
              <w:t xml:space="preserve"> que los recursos son limitados y las necesidades son diversas, por lo que las familias y emprendedores deben tomar decisiones, priorizar necesidades y evaluar alternativas antes de invertir</w:t>
            </w:r>
            <w:r w:rsidR="00190293" w:rsidRPr="00190293">
              <w:rPr>
                <w:rFonts w:ascii="Arial Narrow" w:hAnsi="Arial Narrow" w:cs="Arial"/>
                <w:b w:val="0"/>
                <w:bCs w:val="0"/>
                <w:color w:val="002060"/>
                <w:sz w:val="20"/>
                <w:szCs w:val="20"/>
              </w:rPr>
              <w:t>.</w:t>
            </w:r>
            <w:r w:rsidR="006E5DA9" w:rsidRPr="00190293">
              <w:rPr>
                <w:rFonts w:ascii="Arial Narrow" w:hAnsi="Arial Narrow" w:cs="Arial"/>
                <w:b w:val="0"/>
                <w:bCs w:val="0"/>
                <w:color w:val="002060"/>
                <w:sz w:val="20"/>
                <w:szCs w:val="20"/>
              </w:rPr>
              <w:t xml:space="preserve"> </w:t>
            </w:r>
          </w:p>
          <w:p w14:paraId="02536C79" w14:textId="77777777" w:rsidR="006E5DA9" w:rsidRPr="00D81B59" w:rsidRDefault="006E5DA9" w:rsidP="00996677">
            <w:pPr>
              <w:autoSpaceDE w:val="0"/>
              <w:autoSpaceDN w:val="0"/>
              <w:adjustRightInd w:val="0"/>
              <w:jc w:val="both"/>
              <w:rPr>
                <w:rFonts w:ascii="Arial Narrow" w:hAnsi="Arial Narrow"/>
                <w:b w:val="0"/>
                <w:color w:val="000000" w:themeColor="text1"/>
                <w:sz w:val="20"/>
                <w:szCs w:val="20"/>
              </w:rPr>
            </w:pPr>
          </w:p>
          <w:p w14:paraId="62936566" w14:textId="34DF5F67" w:rsidR="00D05052" w:rsidRDefault="00996677" w:rsidP="00996677">
            <w:pPr>
              <w:spacing w:before="240"/>
              <w:jc w:val="both"/>
              <w:rPr>
                <w:rFonts w:ascii="Arial Narrow" w:hAnsi="Arial Narrow" w:cs="Arial"/>
                <w:b w:val="0"/>
                <w:bCs w:val="0"/>
                <w:sz w:val="20"/>
                <w:szCs w:val="20"/>
              </w:rPr>
            </w:pPr>
            <w:r w:rsidRPr="00996677">
              <w:rPr>
                <w:rFonts w:ascii="Arial Narrow" w:hAnsi="Arial Narrow" w:cs="Arial"/>
                <w:sz w:val="20"/>
                <w:szCs w:val="20"/>
              </w:rPr>
              <w:t>L</w:t>
            </w:r>
            <w:r w:rsidR="00D05052" w:rsidRPr="00996677">
              <w:rPr>
                <w:rFonts w:ascii="Arial Narrow" w:hAnsi="Arial Narrow" w:cs="Arial"/>
                <w:sz w:val="20"/>
                <w:szCs w:val="20"/>
              </w:rPr>
              <w:t xml:space="preserve">uego la docente </w:t>
            </w:r>
            <w:r w:rsidR="000E1A1A">
              <w:rPr>
                <w:rFonts w:ascii="Arial Narrow" w:hAnsi="Arial Narrow" w:cs="Arial"/>
                <w:sz w:val="20"/>
                <w:szCs w:val="20"/>
              </w:rPr>
              <w:t>solicita que lean la siguiente historieta</w:t>
            </w:r>
            <w:r w:rsidR="00D05052" w:rsidRPr="00996677">
              <w:rPr>
                <w:rFonts w:ascii="Arial Narrow" w:hAnsi="Arial Narrow" w:cs="Arial"/>
                <w:sz w:val="20"/>
                <w:szCs w:val="20"/>
              </w:rPr>
              <w:t>:</w:t>
            </w:r>
          </w:p>
          <w:p w14:paraId="6971D1A5" w14:textId="7178885F" w:rsidR="00996677" w:rsidRDefault="000E1A1A" w:rsidP="00996677">
            <w:pPr>
              <w:spacing w:before="240"/>
              <w:jc w:val="both"/>
              <w:rPr>
                <w:rFonts w:ascii="Arial Narrow" w:hAnsi="Arial Narrow" w:cs="Arial"/>
                <w:b w:val="0"/>
                <w:bCs w:val="0"/>
                <w:sz w:val="20"/>
                <w:szCs w:val="20"/>
              </w:rPr>
            </w:pPr>
            <w:r>
              <w:rPr>
                <w:noProof/>
              </w:rPr>
              <mc:AlternateContent>
                <mc:Choice Requires="wps">
                  <w:drawing>
                    <wp:anchor distT="0" distB="0" distL="114300" distR="114300" simplePos="0" relativeHeight="251679744" behindDoc="0" locked="0" layoutInCell="1" allowOverlap="1" wp14:anchorId="405101CC" wp14:editId="23BBAA14">
                      <wp:simplePos x="0" y="0"/>
                      <wp:positionH relativeFrom="column">
                        <wp:posOffset>2320925</wp:posOffset>
                      </wp:positionH>
                      <wp:positionV relativeFrom="paragraph">
                        <wp:posOffset>129540</wp:posOffset>
                      </wp:positionV>
                      <wp:extent cx="3448050" cy="2381250"/>
                      <wp:effectExtent l="19050" t="19050" r="19050" b="19050"/>
                      <wp:wrapNone/>
                      <wp:docPr id="10" name="Rectángulo 10"/>
                      <wp:cNvGraphicFramePr/>
                      <a:graphic xmlns:a="http://schemas.openxmlformats.org/drawingml/2006/main">
                        <a:graphicData uri="http://schemas.microsoft.com/office/word/2010/wordprocessingShape">
                          <wps:wsp>
                            <wps:cNvSpPr/>
                            <wps:spPr>
                              <a:xfrm>
                                <a:off x="0" y="0"/>
                                <a:ext cx="3448050" cy="2381250"/>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33F6B6" w14:textId="0CCA80E8" w:rsidR="000E1A1A" w:rsidRPr="000E1A1A" w:rsidRDefault="000E1A1A" w:rsidP="000E1A1A">
                                  <w:pPr>
                                    <w:spacing w:line="240" w:lineRule="auto"/>
                                    <w:jc w:val="both"/>
                                    <w:rPr>
                                      <w:rFonts w:ascii="Arial Narrow" w:hAnsi="Arial Narrow"/>
                                      <w:color w:val="000000" w:themeColor="text1"/>
                                      <w:sz w:val="20"/>
                                      <w:szCs w:val="20"/>
                                      <w:lang w:val="es-ES"/>
                                    </w:rPr>
                                  </w:pPr>
                                  <w:r w:rsidRPr="000E1A1A">
                                    <w:rPr>
                                      <w:rFonts w:ascii="Arial Narrow" w:hAnsi="Arial Narrow"/>
                                      <w:color w:val="000000" w:themeColor="text1"/>
                                      <w:sz w:val="20"/>
                                      <w:szCs w:val="20"/>
                                      <w:lang w:val="es-ES"/>
                                    </w:rPr>
                                    <w:t>La docente les pide que comente: Cuál es el consejo que da Camila a su abuela y por qué esta tiene temor de iniciar el negocio.</w:t>
                                  </w:r>
                                </w:p>
                                <w:p w14:paraId="62FFD6E0" w14:textId="77777777" w:rsidR="000E1A1A" w:rsidRPr="000E1A1A" w:rsidRDefault="000E1A1A" w:rsidP="000E1A1A">
                                  <w:pPr>
                                    <w:spacing w:line="240" w:lineRule="auto"/>
                                    <w:jc w:val="both"/>
                                    <w:rPr>
                                      <w:rFonts w:ascii="Arial Narrow" w:hAnsi="Arial Narrow"/>
                                      <w:color w:val="000000" w:themeColor="text1"/>
                                      <w:sz w:val="20"/>
                                      <w:szCs w:val="20"/>
                                      <w:lang w:val="es-ES"/>
                                    </w:rPr>
                                  </w:pPr>
                                  <w:r w:rsidRPr="000E1A1A">
                                    <w:rPr>
                                      <w:rFonts w:ascii="Arial Narrow" w:hAnsi="Arial Narrow"/>
                                      <w:color w:val="000000" w:themeColor="text1"/>
                                      <w:sz w:val="20"/>
                                      <w:szCs w:val="20"/>
                                      <w:lang w:val="es-ES"/>
                                    </w:rPr>
                                    <w:t xml:space="preserve">Luego les pregunta: </w:t>
                                  </w:r>
                                </w:p>
                                <w:p w14:paraId="4FBFF80E" w14:textId="6E44DDDA" w:rsidR="000E1A1A" w:rsidRPr="000E1A1A" w:rsidRDefault="000E1A1A" w:rsidP="000E1A1A">
                                  <w:pPr>
                                    <w:spacing w:line="240" w:lineRule="auto"/>
                                    <w:jc w:val="both"/>
                                    <w:rPr>
                                      <w:rFonts w:ascii="Arial Narrow" w:hAnsi="Arial Narrow"/>
                                      <w:color w:val="000000" w:themeColor="text1"/>
                                      <w:sz w:val="20"/>
                                      <w:szCs w:val="20"/>
                                      <w:lang w:val="es-ES"/>
                                    </w:rPr>
                                  </w:pPr>
                                  <w:r w:rsidRPr="000E1A1A">
                                    <w:rPr>
                                      <w:rFonts w:ascii="Arial Narrow" w:hAnsi="Arial Narrow"/>
                                      <w:color w:val="000000" w:themeColor="text1"/>
                                      <w:sz w:val="20"/>
                                      <w:szCs w:val="20"/>
                                      <w:lang w:val="es-ES"/>
                                    </w:rPr>
                                    <w:t>¿Qué necesita la abuela de Camila para iniciar su negocio?</w:t>
                                  </w:r>
                                </w:p>
                                <w:p w14:paraId="040CFD43" w14:textId="294A9941" w:rsidR="000E1A1A" w:rsidRPr="000E1A1A" w:rsidRDefault="000E1A1A" w:rsidP="000E1A1A">
                                  <w:pPr>
                                    <w:spacing w:line="240" w:lineRule="auto"/>
                                    <w:jc w:val="both"/>
                                    <w:rPr>
                                      <w:rFonts w:ascii="Arial Narrow" w:hAnsi="Arial Narrow"/>
                                      <w:color w:val="000000" w:themeColor="text1"/>
                                      <w:sz w:val="20"/>
                                      <w:szCs w:val="20"/>
                                      <w:lang w:val="es-ES"/>
                                    </w:rPr>
                                  </w:pPr>
                                  <w:r w:rsidRPr="000E1A1A">
                                    <w:rPr>
                                      <w:rFonts w:ascii="Arial Narrow" w:hAnsi="Arial Narrow"/>
                                      <w:color w:val="000000" w:themeColor="text1"/>
                                      <w:sz w:val="20"/>
                                      <w:szCs w:val="20"/>
                                      <w:lang w:val="es-ES"/>
                                    </w:rPr>
                                    <w:t>¿Qué le propone Camila a su abuela?</w:t>
                                  </w:r>
                                </w:p>
                                <w:p w14:paraId="54D8F439" w14:textId="2DE611C7" w:rsidR="000E1A1A" w:rsidRPr="000E1A1A" w:rsidRDefault="000E1A1A" w:rsidP="000E1A1A">
                                  <w:pPr>
                                    <w:spacing w:line="240" w:lineRule="auto"/>
                                    <w:jc w:val="both"/>
                                    <w:rPr>
                                      <w:rFonts w:ascii="Arial Narrow" w:hAnsi="Arial Narrow"/>
                                      <w:color w:val="000000" w:themeColor="text1"/>
                                      <w:sz w:val="20"/>
                                      <w:szCs w:val="20"/>
                                      <w:lang w:val="es-ES"/>
                                    </w:rPr>
                                  </w:pPr>
                                  <w:r w:rsidRPr="000E1A1A">
                                    <w:rPr>
                                      <w:rFonts w:ascii="Arial Narrow" w:hAnsi="Arial Narrow"/>
                                      <w:color w:val="000000" w:themeColor="text1"/>
                                      <w:sz w:val="20"/>
                                      <w:szCs w:val="20"/>
                                      <w:lang w:val="es-ES"/>
                                    </w:rPr>
                                    <w:t>¿Por qué la abuela tiene temor de solicitar un crédito?</w:t>
                                  </w:r>
                                </w:p>
                                <w:p w14:paraId="0D2504EA" w14:textId="53AE10B0" w:rsidR="000E1A1A" w:rsidRPr="000E1A1A" w:rsidRDefault="000E1A1A" w:rsidP="000E1A1A">
                                  <w:pPr>
                                    <w:spacing w:line="240" w:lineRule="auto"/>
                                    <w:jc w:val="both"/>
                                    <w:rPr>
                                      <w:rFonts w:ascii="Arial Narrow" w:hAnsi="Arial Narrow"/>
                                      <w:color w:val="000000" w:themeColor="text1"/>
                                      <w:sz w:val="20"/>
                                      <w:szCs w:val="20"/>
                                      <w:lang w:val="es-ES"/>
                                    </w:rPr>
                                  </w:pPr>
                                  <w:r w:rsidRPr="000E1A1A">
                                    <w:rPr>
                                      <w:rFonts w:ascii="Arial Narrow" w:hAnsi="Arial Narrow"/>
                                      <w:color w:val="000000" w:themeColor="text1"/>
                                      <w:sz w:val="20"/>
                                      <w:szCs w:val="20"/>
                                      <w:lang w:val="es-ES"/>
                                    </w:rPr>
                                    <w:t>¿Cuál es la función que cumplen los bancos?</w:t>
                                  </w:r>
                                </w:p>
                                <w:p w14:paraId="57C30A99" w14:textId="24A156F8" w:rsidR="000E1A1A" w:rsidRDefault="00003F4F" w:rsidP="000E1A1A">
                                  <w:pPr>
                                    <w:spacing w:line="240" w:lineRule="auto"/>
                                    <w:jc w:val="both"/>
                                    <w:rPr>
                                      <w:rFonts w:ascii="Arial Narrow" w:hAnsi="Arial Narrow"/>
                                      <w:color w:val="000000" w:themeColor="text1"/>
                                      <w:sz w:val="20"/>
                                      <w:szCs w:val="20"/>
                                      <w:lang w:val="es-ES"/>
                                    </w:rPr>
                                  </w:pPr>
                                  <w:r>
                                    <w:rPr>
                                      <w:rFonts w:ascii="Arial Narrow" w:hAnsi="Arial Narrow"/>
                                      <w:color w:val="000000" w:themeColor="text1"/>
                                      <w:sz w:val="20"/>
                                      <w:szCs w:val="20"/>
                                      <w:lang w:val="es-ES"/>
                                    </w:rPr>
                                    <w:t>¿Qué entendemos por emprendimiento?</w:t>
                                  </w:r>
                                </w:p>
                                <w:p w14:paraId="5C924022" w14:textId="75A7F685" w:rsidR="00003F4F" w:rsidRPr="000E1A1A" w:rsidRDefault="0029182D" w:rsidP="000E1A1A">
                                  <w:pPr>
                                    <w:spacing w:line="240" w:lineRule="auto"/>
                                    <w:jc w:val="both"/>
                                    <w:rPr>
                                      <w:rFonts w:ascii="Arial Narrow" w:hAnsi="Arial Narrow"/>
                                      <w:color w:val="000000" w:themeColor="text1"/>
                                      <w:sz w:val="20"/>
                                      <w:szCs w:val="20"/>
                                      <w:lang w:val="es-ES"/>
                                    </w:rPr>
                                  </w:pPr>
                                  <w:r>
                                    <w:rPr>
                                      <w:rFonts w:ascii="Arial Narrow" w:hAnsi="Arial Narrow"/>
                                      <w:color w:val="000000" w:themeColor="text1"/>
                                      <w:sz w:val="20"/>
                                      <w:szCs w:val="20"/>
                                      <w:lang w:val="es-ES"/>
                                    </w:rPr>
                                    <w:t>¿</w:t>
                                  </w:r>
                                  <w:r w:rsidR="00003F4F">
                                    <w:rPr>
                                      <w:rFonts w:ascii="Arial Narrow" w:hAnsi="Arial Narrow"/>
                                      <w:color w:val="000000" w:themeColor="text1"/>
                                      <w:sz w:val="20"/>
                                      <w:szCs w:val="20"/>
                                      <w:lang w:val="es-ES"/>
                                    </w:rPr>
                                    <w:t>Qué necesitamos para iniciar un emprendimiento?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5101CC" id="Rectángulo 10" o:spid="_x0000_s1027" style="position:absolute;left:0;text-align:left;margin-left:182.75pt;margin-top:10.2pt;width:271.5pt;height:18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oKurwIAAM0FAAAOAAAAZHJzL2Uyb0RvYy54bWysVMFu2zAMvQ/YPwi6r7bTZM2COkXQosOA&#10;oivaDj0rshQbkEVNUhJnf7Nv2Y+Nkmyn7YodhuXgiCL5SD6RPL/oWkV2wroGdEmLk5wSoTlUjd6U&#10;9Nvj9Yc5Jc4zXTEFWpT0IBy9WL5/d743CzGBGlQlLEEQ7RZ7U9Lae7PIMsdr0TJ3AkZoVEqwLfMo&#10;2k1WWbZH9FZlkzz/mO3BVsYCF87h7VVS0mXEl1Jw/1VKJzxRJcXcfPza+F2Hb7Y8Z4uNZaZueJ8G&#10;+4csWtZoDDpCXTHPyNY2f0C1DbfgQPoTDm0GUjZcxBqwmiJ/Vc1DzYyItSA5zow0uf8Hy293d5Y0&#10;Fb4d0qNZi290j6z9+qk3WwUEb5GivXELtHwwd7aXHB5DvZ20bfjHSkgXaT2MtIrOE46Xp9PpPJ8h&#10;PEfd5HReTFBAnOzobqzznwW0JBxKajGDSCfb3TifTAeTEM2BaqrrRqkohF4Rl8qSHcNXXm+KHvyF&#10;ldJkj9Hns7NZRH6hjO12hPDdGxCYrdKYdOAiVR9P/qBEyELpeyGRSKx3kgK8TItxLrQvkqpmlUjZ&#10;znL8DfkOHpGaCBiQJdY5YvcAg2UCGbATUb19cBVxAkbn/G+JJefRI0YG7UfnttFg3wJQWFUfOdkP&#10;JCVqAku+W3epyYJluFlDdcDGs5Am0hl+3eDT3zDn75jFEcR2wbXiv+JHKsCng/5ESQ32x1v3wR4n&#10;A7WU7HGkS+q+b5kVlKgvGmfmUzGdhh0QhensbIKCfa5ZP9fobXsJ2E8FLjDD4zHYezUcpYX2CbfP&#10;KkRFFdMcY5eUezsIlz6tGtxfXKxW0Qzn3jB/ox8MD+CB59Daj90Ts6bvf4+jcwvD+LPFqzFItsFT&#10;w2rrQTZxRo689i+AOyO2Ur/fwlJ6Lker4xZe/gYAAP//AwBQSwMEFAAGAAgAAAAhACd0+SLhAAAA&#10;CgEAAA8AAABkcnMvZG93bnJldi54bWxMj8FKw0AQhu+C77CM4KXYXWMT25hNEaEiHoS2gtfNZkyC&#10;2dmQ3bapT+940uPM//HPN8V6cr044hg6Txpu5woEkvV1R42G9/3mZgkiREO16T2hhjMGWJeXF4XJ&#10;a3+iLR53sRFcQiE3GtoYh1zKYFt0Jsz9gMTZpx+diTyOjaxHc+Jy18tEqUw60xFfaM2ATy3ar93B&#10;aXjbfpjzSzaruu/7TRX3M/uaPFutr6+mxwcQEaf4B8OvPqtDyU6VP1AdRK/hLktTRjUkagGCgZVa&#10;8qLiZJUuQJaF/P9C+QMAAP//AwBQSwECLQAUAAYACAAAACEAtoM4kv4AAADhAQAAEwAAAAAAAAAA&#10;AAAAAAAAAAAAW0NvbnRlbnRfVHlwZXNdLnhtbFBLAQItABQABgAIAAAAIQA4/SH/1gAAAJQBAAAL&#10;AAAAAAAAAAAAAAAAAC8BAABfcmVscy8ucmVsc1BLAQItABQABgAIAAAAIQD0XoKurwIAAM0FAAAO&#10;AAAAAAAAAAAAAAAAAC4CAABkcnMvZTJvRG9jLnhtbFBLAQItABQABgAIAAAAIQAndPki4QAAAAoB&#10;AAAPAAAAAAAAAAAAAAAAAAkFAABkcnMvZG93bnJldi54bWxQSwUGAAAAAAQABADzAAAAFwYAAAAA&#10;" fillcolor="white [3212]" strokecolor="black [3213]" strokeweight="2.25pt">
                      <v:textbox>
                        <w:txbxContent>
                          <w:p w14:paraId="3033F6B6" w14:textId="0CCA80E8" w:rsidR="000E1A1A" w:rsidRPr="000E1A1A" w:rsidRDefault="000E1A1A" w:rsidP="000E1A1A">
                            <w:pPr>
                              <w:spacing w:line="240" w:lineRule="auto"/>
                              <w:jc w:val="both"/>
                              <w:rPr>
                                <w:rFonts w:ascii="Arial Narrow" w:hAnsi="Arial Narrow"/>
                                <w:color w:val="000000" w:themeColor="text1"/>
                                <w:sz w:val="20"/>
                                <w:szCs w:val="20"/>
                                <w:lang w:val="es-ES"/>
                              </w:rPr>
                            </w:pPr>
                            <w:r w:rsidRPr="000E1A1A">
                              <w:rPr>
                                <w:rFonts w:ascii="Arial Narrow" w:hAnsi="Arial Narrow"/>
                                <w:color w:val="000000" w:themeColor="text1"/>
                                <w:sz w:val="20"/>
                                <w:szCs w:val="20"/>
                                <w:lang w:val="es-ES"/>
                              </w:rPr>
                              <w:t>La docente les pide que comente: Cuál es el consejo que da Camila a su abuela y por qué esta tiene temor de iniciar el negocio.</w:t>
                            </w:r>
                          </w:p>
                          <w:p w14:paraId="62FFD6E0" w14:textId="77777777" w:rsidR="000E1A1A" w:rsidRPr="000E1A1A" w:rsidRDefault="000E1A1A" w:rsidP="000E1A1A">
                            <w:pPr>
                              <w:spacing w:line="240" w:lineRule="auto"/>
                              <w:jc w:val="both"/>
                              <w:rPr>
                                <w:rFonts w:ascii="Arial Narrow" w:hAnsi="Arial Narrow"/>
                                <w:color w:val="000000" w:themeColor="text1"/>
                                <w:sz w:val="20"/>
                                <w:szCs w:val="20"/>
                                <w:lang w:val="es-ES"/>
                              </w:rPr>
                            </w:pPr>
                            <w:r w:rsidRPr="000E1A1A">
                              <w:rPr>
                                <w:rFonts w:ascii="Arial Narrow" w:hAnsi="Arial Narrow"/>
                                <w:color w:val="000000" w:themeColor="text1"/>
                                <w:sz w:val="20"/>
                                <w:szCs w:val="20"/>
                                <w:lang w:val="es-ES"/>
                              </w:rPr>
                              <w:t xml:space="preserve">Luego les pregunta: </w:t>
                            </w:r>
                          </w:p>
                          <w:p w14:paraId="4FBFF80E" w14:textId="6E44DDDA" w:rsidR="000E1A1A" w:rsidRPr="000E1A1A" w:rsidRDefault="000E1A1A" w:rsidP="000E1A1A">
                            <w:pPr>
                              <w:spacing w:line="240" w:lineRule="auto"/>
                              <w:jc w:val="both"/>
                              <w:rPr>
                                <w:rFonts w:ascii="Arial Narrow" w:hAnsi="Arial Narrow"/>
                                <w:color w:val="000000" w:themeColor="text1"/>
                                <w:sz w:val="20"/>
                                <w:szCs w:val="20"/>
                                <w:lang w:val="es-ES"/>
                              </w:rPr>
                            </w:pPr>
                            <w:r w:rsidRPr="000E1A1A">
                              <w:rPr>
                                <w:rFonts w:ascii="Arial Narrow" w:hAnsi="Arial Narrow"/>
                                <w:color w:val="000000" w:themeColor="text1"/>
                                <w:sz w:val="20"/>
                                <w:szCs w:val="20"/>
                                <w:lang w:val="es-ES"/>
                              </w:rPr>
                              <w:t>¿Qué necesita la abuela de Camila para iniciar su negocio?</w:t>
                            </w:r>
                          </w:p>
                          <w:p w14:paraId="040CFD43" w14:textId="294A9941" w:rsidR="000E1A1A" w:rsidRPr="000E1A1A" w:rsidRDefault="000E1A1A" w:rsidP="000E1A1A">
                            <w:pPr>
                              <w:spacing w:line="240" w:lineRule="auto"/>
                              <w:jc w:val="both"/>
                              <w:rPr>
                                <w:rFonts w:ascii="Arial Narrow" w:hAnsi="Arial Narrow"/>
                                <w:color w:val="000000" w:themeColor="text1"/>
                                <w:sz w:val="20"/>
                                <w:szCs w:val="20"/>
                                <w:lang w:val="es-ES"/>
                              </w:rPr>
                            </w:pPr>
                            <w:r w:rsidRPr="000E1A1A">
                              <w:rPr>
                                <w:rFonts w:ascii="Arial Narrow" w:hAnsi="Arial Narrow"/>
                                <w:color w:val="000000" w:themeColor="text1"/>
                                <w:sz w:val="20"/>
                                <w:szCs w:val="20"/>
                                <w:lang w:val="es-ES"/>
                              </w:rPr>
                              <w:t>¿Qué le propone Camila a su abuela?</w:t>
                            </w:r>
                          </w:p>
                          <w:p w14:paraId="54D8F439" w14:textId="2DE611C7" w:rsidR="000E1A1A" w:rsidRPr="000E1A1A" w:rsidRDefault="000E1A1A" w:rsidP="000E1A1A">
                            <w:pPr>
                              <w:spacing w:line="240" w:lineRule="auto"/>
                              <w:jc w:val="both"/>
                              <w:rPr>
                                <w:rFonts w:ascii="Arial Narrow" w:hAnsi="Arial Narrow"/>
                                <w:color w:val="000000" w:themeColor="text1"/>
                                <w:sz w:val="20"/>
                                <w:szCs w:val="20"/>
                                <w:lang w:val="es-ES"/>
                              </w:rPr>
                            </w:pPr>
                            <w:r w:rsidRPr="000E1A1A">
                              <w:rPr>
                                <w:rFonts w:ascii="Arial Narrow" w:hAnsi="Arial Narrow"/>
                                <w:color w:val="000000" w:themeColor="text1"/>
                                <w:sz w:val="20"/>
                                <w:szCs w:val="20"/>
                                <w:lang w:val="es-ES"/>
                              </w:rPr>
                              <w:t>¿Por qué la abuela tiene temor de solicitar un crédito?</w:t>
                            </w:r>
                          </w:p>
                          <w:p w14:paraId="0D2504EA" w14:textId="53AE10B0" w:rsidR="000E1A1A" w:rsidRPr="000E1A1A" w:rsidRDefault="000E1A1A" w:rsidP="000E1A1A">
                            <w:pPr>
                              <w:spacing w:line="240" w:lineRule="auto"/>
                              <w:jc w:val="both"/>
                              <w:rPr>
                                <w:rFonts w:ascii="Arial Narrow" w:hAnsi="Arial Narrow"/>
                                <w:color w:val="000000" w:themeColor="text1"/>
                                <w:sz w:val="20"/>
                                <w:szCs w:val="20"/>
                                <w:lang w:val="es-ES"/>
                              </w:rPr>
                            </w:pPr>
                            <w:r w:rsidRPr="000E1A1A">
                              <w:rPr>
                                <w:rFonts w:ascii="Arial Narrow" w:hAnsi="Arial Narrow"/>
                                <w:color w:val="000000" w:themeColor="text1"/>
                                <w:sz w:val="20"/>
                                <w:szCs w:val="20"/>
                                <w:lang w:val="es-ES"/>
                              </w:rPr>
                              <w:t>¿Cuál es la función que cumplen los bancos?</w:t>
                            </w:r>
                          </w:p>
                          <w:p w14:paraId="57C30A99" w14:textId="24A156F8" w:rsidR="000E1A1A" w:rsidRDefault="00003F4F" w:rsidP="000E1A1A">
                            <w:pPr>
                              <w:spacing w:line="240" w:lineRule="auto"/>
                              <w:jc w:val="both"/>
                              <w:rPr>
                                <w:rFonts w:ascii="Arial Narrow" w:hAnsi="Arial Narrow"/>
                                <w:color w:val="000000" w:themeColor="text1"/>
                                <w:sz w:val="20"/>
                                <w:szCs w:val="20"/>
                                <w:lang w:val="es-ES"/>
                              </w:rPr>
                            </w:pPr>
                            <w:r>
                              <w:rPr>
                                <w:rFonts w:ascii="Arial Narrow" w:hAnsi="Arial Narrow"/>
                                <w:color w:val="000000" w:themeColor="text1"/>
                                <w:sz w:val="20"/>
                                <w:szCs w:val="20"/>
                                <w:lang w:val="es-ES"/>
                              </w:rPr>
                              <w:t>¿Qué entendemos por emprendimiento?</w:t>
                            </w:r>
                          </w:p>
                          <w:p w14:paraId="5C924022" w14:textId="75A7F685" w:rsidR="00003F4F" w:rsidRPr="000E1A1A" w:rsidRDefault="0029182D" w:rsidP="000E1A1A">
                            <w:pPr>
                              <w:spacing w:line="240" w:lineRule="auto"/>
                              <w:jc w:val="both"/>
                              <w:rPr>
                                <w:rFonts w:ascii="Arial Narrow" w:hAnsi="Arial Narrow"/>
                                <w:color w:val="000000" w:themeColor="text1"/>
                                <w:sz w:val="20"/>
                                <w:szCs w:val="20"/>
                                <w:lang w:val="es-ES"/>
                              </w:rPr>
                            </w:pPr>
                            <w:r>
                              <w:rPr>
                                <w:rFonts w:ascii="Arial Narrow" w:hAnsi="Arial Narrow"/>
                                <w:color w:val="000000" w:themeColor="text1"/>
                                <w:sz w:val="20"/>
                                <w:szCs w:val="20"/>
                                <w:lang w:val="es-ES"/>
                              </w:rPr>
                              <w:t>¿</w:t>
                            </w:r>
                            <w:r w:rsidR="00003F4F">
                              <w:rPr>
                                <w:rFonts w:ascii="Arial Narrow" w:hAnsi="Arial Narrow"/>
                                <w:color w:val="000000" w:themeColor="text1"/>
                                <w:sz w:val="20"/>
                                <w:szCs w:val="20"/>
                                <w:lang w:val="es-ES"/>
                              </w:rPr>
                              <w:t>Qué necesitamos para iniciar un emprendimiento?</w:t>
                            </w:r>
                          </w:p>
                        </w:txbxContent>
                      </v:textbox>
                    </v:rect>
                  </w:pict>
                </mc:Fallback>
              </mc:AlternateContent>
            </w:r>
            <w:r>
              <w:rPr>
                <w:noProof/>
              </w:rPr>
              <w:drawing>
                <wp:inline distT="0" distB="0" distL="0" distR="0" wp14:anchorId="0017AC1D" wp14:editId="1164897B">
                  <wp:extent cx="2079640" cy="23622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4817" t="21591" r="35796" b="19034"/>
                          <a:stretch/>
                        </pic:blipFill>
                        <pic:spPr bwMode="auto">
                          <a:xfrm>
                            <a:off x="0" y="0"/>
                            <a:ext cx="2083600" cy="2366698"/>
                          </a:xfrm>
                          <a:prstGeom prst="rect">
                            <a:avLst/>
                          </a:prstGeom>
                          <a:ln>
                            <a:noFill/>
                          </a:ln>
                          <a:extLst>
                            <a:ext uri="{53640926-AAD7-44D8-BBD7-CCE9431645EC}">
                              <a14:shadowObscured xmlns:a14="http://schemas.microsoft.com/office/drawing/2010/main"/>
                            </a:ext>
                          </a:extLst>
                        </pic:spPr>
                      </pic:pic>
                    </a:graphicData>
                  </a:graphic>
                </wp:inline>
              </w:drawing>
            </w:r>
          </w:p>
          <w:p w14:paraId="38148CD0" w14:textId="021E3386" w:rsidR="000E1A1A" w:rsidRDefault="000E1A1A" w:rsidP="00996677">
            <w:pPr>
              <w:spacing w:before="240"/>
              <w:jc w:val="both"/>
              <w:rPr>
                <w:rFonts w:ascii="Arial Narrow" w:hAnsi="Arial Narrow" w:cs="Arial"/>
                <w:b w:val="0"/>
                <w:bCs w:val="0"/>
                <w:sz w:val="20"/>
                <w:szCs w:val="20"/>
              </w:rPr>
            </w:pPr>
            <w:r>
              <w:rPr>
                <w:rFonts w:ascii="Arial Narrow" w:hAnsi="Arial Narrow" w:cs="Arial"/>
                <w:sz w:val="20"/>
                <w:szCs w:val="20"/>
              </w:rPr>
              <w:t>Las respuestas se colocan en la pizarra</w:t>
            </w:r>
          </w:p>
          <w:p w14:paraId="5BAB5898" w14:textId="5752B881" w:rsidR="0029182D" w:rsidRDefault="0029182D" w:rsidP="00996677">
            <w:pPr>
              <w:spacing w:before="240"/>
              <w:jc w:val="both"/>
              <w:rPr>
                <w:rFonts w:ascii="Arial Narrow" w:hAnsi="Arial Narrow" w:cs="Arial"/>
                <w:b w:val="0"/>
                <w:bCs w:val="0"/>
                <w:sz w:val="20"/>
                <w:szCs w:val="20"/>
              </w:rPr>
            </w:pPr>
            <w:r>
              <w:rPr>
                <w:rFonts w:ascii="Arial Narrow" w:hAnsi="Arial Narrow" w:cs="Arial"/>
                <w:sz w:val="20"/>
                <w:szCs w:val="20"/>
              </w:rPr>
              <w:t>Conflicto cognitivo</w:t>
            </w:r>
          </w:p>
          <w:p w14:paraId="081FFB37" w14:textId="77777777" w:rsidR="0029182D" w:rsidRPr="0029182D" w:rsidRDefault="0029182D" w:rsidP="0029182D">
            <w:pPr>
              <w:rPr>
                <w:rFonts w:ascii="Arial Narrow" w:eastAsia="Times New Roman" w:hAnsi="Arial Narrow" w:cs="Times New Roman"/>
                <w:b w:val="0"/>
                <w:bCs w:val="0"/>
                <w:sz w:val="20"/>
                <w:szCs w:val="20"/>
                <w:lang w:eastAsia="es-PE"/>
              </w:rPr>
            </w:pPr>
            <w:r w:rsidRPr="0029182D">
              <w:rPr>
                <w:rFonts w:ascii="Arial Narrow" w:eastAsia="Times New Roman" w:hAnsi="Arial Narrow" w:cs="Times New Roman"/>
                <w:b w:val="0"/>
                <w:bCs w:val="0"/>
                <w:sz w:val="20"/>
                <w:szCs w:val="20"/>
                <w:lang w:eastAsia="es-PE"/>
              </w:rPr>
              <w:t>Se presenta:</w:t>
            </w:r>
          </w:p>
          <w:p w14:paraId="4DF524F4" w14:textId="77777777" w:rsidR="0029182D" w:rsidRPr="0029182D" w:rsidRDefault="0029182D" w:rsidP="0029182D">
            <w:pPr>
              <w:rPr>
                <w:rFonts w:ascii="Arial Narrow" w:eastAsia="Times New Roman" w:hAnsi="Arial Narrow" w:cs="Times New Roman"/>
                <w:b w:val="0"/>
                <w:bCs w:val="0"/>
                <w:sz w:val="20"/>
                <w:szCs w:val="20"/>
                <w:lang w:eastAsia="es-PE"/>
              </w:rPr>
            </w:pPr>
            <w:r w:rsidRPr="0029182D">
              <w:rPr>
                <w:rFonts w:ascii="Arial Narrow" w:eastAsia="Times New Roman" w:hAnsi="Arial Narrow" w:cs="Times New Roman"/>
                <w:b w:val="0"/>
                <w:bCs w:val="0"/>
                <w:sz w:val="20"/>
                <w:szCs w:val="20"/>
                <w:lang w:eastAsia="es-PE"/>
              </w:rPr>
              <w:t>“Jacoba tiene S/ 500 para iniciar su emprendimiento. Puede comprar materiales para elaborar tejidos, adquirir una máquina que facilite su producción o guardar parte del dinero para afrontar posibles gastos. No puede hacer las tres cosas con el dinero disponible.”</w:t>
            </w:r>
          </w:p>
          <w:p w14:paraId="5097726A" w14:textId="77777777" w:rsidR="0029182D" w:rsidRPr="0029182D" w:rsidRDefault="0029182D" w:rsidP="0029182D">
            <w:pPr>
              <w:rPr>
                <w:rFonts w:ascii="Arial Narrow" w:eastAsia="Times New Roman" w:hAnsi="Arial Narrow" w:cs="Times New Roman"/>
                <w:b w:val="0"/>
                <w:bCs w:val="0"/>
                <w:sz w:val="20"/>
                <w:szCs w:val="20"/>
                <w:lang w:eastAsia="es-PE"/>
              </w:rPr>
            </w:pPr>
            <w:r w:rsidRPr="0029182D">
              <w:rPr>
                <w:rFonts w:ascii="Arial Narrow" w:eastAsia="Times New Roman" w:hAnsi="Arial Narrow" w:cs="Times New Roman"/>
                <w:b w:val="0"/>
                <w:bCs w:val="0"/>
                <w:sz w:val="20"/>
                <w:szCs w:val="20"/>
                <w:lang w:eastAsia="es-PE"/>
              </w:rPr>
              <w:t>Pregunta:</w:t>
            </w:r>
          </w:p>
          <w:p w14:paraId="5D0D3B2D" w14:textId="77777777" w:rsidR="0029182D" w:rsidRPr="0029182D" w:rsidRDefault="0029182D" w:rsidP="0029182D">
            <w:pPr>
              <w:rPr>
                <w:rFonts w:ascii="Arial Narrow" w:eastAsia="Times New Roman" w:hAnsi="Arial Narrow" w:cs="Times New Roman"/>
                <w:b w:val="0"/>
                <w:bCs w:val="0"/>
                <w:sz w:val="20"/>
                <w:szCs w:val="20"/>
                <w:lang w:eastAsia="es-PE"/>
              </w:rPr>
            </w:pPr>
            <w:r w:rsidRPr="0029182D">
              <w:rPr>
                <w:rFonts w:ascii="Arial Narrow" w:eastAsia="Times New Roman" w:hAnsi="Arial Narrow" w:cs="Times New Roman"/>
                <w:b w:val="0"/>
                <w:bCs w:val="0"/>
                <w:sz w:val="20"/>
                <w:szCs w:val="20"/>
                <w:lang w:eastAsia="es-PE"/>
              </w:rPr>
              <w:t>¿Qué debería hacer Jacoba y por qué?</w:t>
            </w:r>
          </w:p>
          <w:p w14:paraId="101A0F73" w14:textId="77777777" w:rsidR="0029182D" w:rsidRPr="00996677" w:rsidRDefault="0029182D" w:rsidP="00996677">
            <w:pPr>
              <w:spacing w:before="240"/>
              <w:jc w:val="both"/>
              <w:rPr>
                <w:rFonts w:ascii="Arial Narrow" w:hAnsi="Arial Narrow" w:cs="Arial"/>
                <w:sz w:val="20"/>
                <w:szCs w:val="20"/>
              </w:rPr>
            </w:pPr>
          </w:p>
          <w:p w14:paraId="4BC37834" w14:textId="6CDB7A44" w:rsidR="00357172" w:rsidRPr="00895812" w:rsidRDefault="00BB0632" w:rsidP="004D0FF5">
            <w:pPr>
              <w:autoSpaceDE w:val="0"/>
              <w:autoSpaceDN w:val="0"/>
              <w:adjustRightInd w:val="0"/>
              <w:ind w:left="720"/>
              <w:rPr>
                <w:rFonts w:ascii="Arial Narrow" w:hAnsi="Arial Narrow" w:cs="Arial"/>
                <w:color w:val="0070C0"/>
              </w:rPr>
            </w:pPr>
            <w:r>
              <w:rPr>
                <w:noProof/>
                <w:lang w:eastAsia="es-PE"/>
              </w:rPr>
              <w:t xml:space="preserve"> </w:t>
            </w:r>
          </w:p>
        </w:tc>
        <w:tc>
          <w:tcPr>
            <w:tcW w:w="1166" w:type="dxa"/>
            <w:shd w:val="clear" w:color="auto" w:fill="FFFFFF" w:themeFill="background1"/>
          </w:tcPr>
          <w:p w14:paraId="24E74BCB" w14:textId="77777777" w:rsidR="00357172" w:rsidRPr="00895812" w:rsidRDefault="00357172" w:rsidP="0035717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r w:rsidRPr="00895812">
              <w:rPr>
                <w:rFonts w:ascii="Arial Narrow" w:hAnsi="Arial Narrow" w:cs="Arial"/>
                <w:bCs/>
              </w:rPr>
              <w:lastRenderedPageBreak/>
              <w:t>PPT</w:t>
            </w:r>
          </w:p>
          <w:p w14:paraId="5853699C" w14:textId="77777777" w:rsidR="00357172" w:rsidRPr="00895812" w:rsidRDefault="00357172" w:rsidP="0035717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proofErr w:type="spellStart"/>
            <w:r w:rsidRPr="00895812">
              <w:rPr>
                <w:rFonts w:ascii="Arial Narrow" w:hAnsi="Arial Narrow" w:cs="Arial"/>
                <w:bCs/>
              </w:rPr>
              <w:t>Cañon</w:t>
            </w:r>
            <w:proofErr w:type="spellEnd"/>
            <w:r w:rsidRPr="00895812">
              <w:rPr>
                <w:rFonts w:ascii="Arial Narrow" w:hAnsi="Arial Narrow" w:cs="Arial"/>
                <w:bCs/>
              </w:rPr>
              <w:t xml:space="preserve"> multimedia</w:t>
            </w:r>
          </w:p>
          <w:p w14:paraId="13076EB9" w14:textId="77777777" w:rsidR="00357172" w:rsidRPr="00895812" w:rsidRDefault="00357172" w:rsidP="0035717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r w:rsidRPr="00895812">
              <w:rPr>
                <w:rFonts w:ascii="Arial Narrow" w:hAnsi="Arial Narrow" w:cs="Arial"/>
                <w:bCs/>
              </w:rPr>
              <w:t xml:space="preserve">Imágenes </w:t>
            </w:r>
          </w:p>
          <w:p w14:paraId="1F2F7C03" w14:textId="77777777" w:rsidR="00357172" w:rsidRDefault="00464147" w:rsidP="00625255">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sidRPr="00464147">
              <w:rPr>
                <w:rFonts w:ascii="Arial Narrow" w:hAnsi="Arial Narrow" w:cs="Arial"/>
              </w:rPr>
              <w:t>Textos de Educación Financiera</w:t>
            </w:r>
          </w:p>
          <w:p w14:paraId="7BB53988" w14:textId="77777777" w:rsidR="00464147" w:rsidRPr="00464147" w:rsidRDefault="00464147" w:rsidP="00625255">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Pr>
                <w:rFonts w:ascii="Arial Narrow" w:hAnsi="Arial Narrow" w:cs="Arial"/>
              </w:rPr>
              <w:t>Textos de Ciencias Sociales</w:t>
            </w:r>
          </w:p>
        </w:tc>
      </w:tr>
      <w:tr w:rsidR="00ED4DF6" w:rsidRPr="00895812" w14:paraId="35D65B5B" w14:textId="77777777" w:rsidTr="00ED4DF6">
        <w:trPr>
          <w:cnfStyle w:val="000000100000" w:firstRow="0" w:lastRow="0" w:firstColumn="0" w:lastColumn="0" w:oddVBand="0" w:evenVBand="0" w:oddHBand="1" w:evenHBand="0" w:firstRowFirstColumn="0" w:firstRowLastColumn="0" w:lastRowFirstColumn="0" w:lastRowLastColumn="0"/>
          <w:trHeight w:val="1410"/>
        </w:trPr>
        <w:tc>
          <w:tcPr>
            <w:cnfStyle w:val="001000000000" w:firstRow="0" w:lastRow="0" w:firstColumn="1" w:lastColumn="0" w:oddVBand="0" w:evenVBand="0" w:oddHBand="0" w:evenHBand="0" w:firstRowFirstColumn="0" w:firstRowLastColumn="0" w:lastRowFirstColumn="0" w:lastRowLastColumn="0"/>
            <w:tcW w:w="9608" w:type="dxa"/>
            <w:gridSpan w:val="2"/>
            <w:shd w:val="clear" w:color="auto" w:fill="FFFFFF" w:themeFill="background1"/>
          </w:tcPr>
          <w:p w14:paraId="5C31C5A0" w14:textId="1784C460" w:rsidR="00ED4DF6" w:rsidRDefault="00ED4DF6" w:rsidP="00625255">
            <w:pPr>
              <w:jc w:val="both"/>
              <w:rPr>
                <w:rFonts w:ascii="Arial Narrow" w:hAnsi="Arial Narrow" w:cs="Arial"/>
                <w:b w:val="0"/>
                <w:bCs w:val="0"/>
                <w:color w:val="C00000"/>
                <w:sz w:val="20"/>
                <w:szCs w:val="20"/>
              </w:rPr>
            </w:pPr>
            <w:r w:rsidRPr="00CD6AA6">
              <w:rPr>
                <w:rFonts w:ascii="Arial Narrow" w:hAnsi="Arial Narrow" w:cs="Arial"/>
                <w:color w:val="C00000"/>
                <w:sz w:val="20"/>
                <w:szCs w:val="20"/>
              </w:rPr>
              <w:t>Desarrollo: (</w:t>
            </w:r>
            <w:r>
              <w:rPr>
                <w:rFonts w:ascii="Arial Narrow" w:hAnsi="Arial Narrow" w:cs="Arial"/>
                <w:color w:val="C00000"/>
                <w:sz w:val="20"/>
                <w:szCs w:val="20"/>
              </w:rPr>
              <w:t>1</w:t>
            </w:r>
            <w:r w:rsidR="00370442">
              <w:rPr>
                <w:rFonts w:ascii="Arial Narrow" w:hAnsi="Arial Narrow" w:cs="Arial"/>
                <w:color w:val="C00000"/>
                <w:sz w:val="20"/>
                <w:szCs w:val="20"/>
              </w:rPr>
              <w:t>6</w:t>
            </w:r>
            <w:r w:rsidRPr="00CD6AA6">
              <w:rPr>
                <w:rFonts w:ascii="Arial Narrow" w:hAnsi="Arial Narrow" w:cs="Arial"/>
                <w:color w:val="C00000"/>
                <w:sz w:val="20"/>
                <w:szCs w:val="20"/>
              </w:rPr>
              <w:t xml:space="preserve"> minutos).</w:t>
            </w:r>
          </w:p>
          <w:p w14:paraId="0F7AD0C6" w14:textId="77777777" w:rsidR="0029182D" w:rsidRDefault="00ED4DF6" w:rsidP="00544CC5">
            <w:pPr>
              <w:rPr>
                <w:b w:val="0"/>
                <w:bCs w:val="0"/>
              </w:rPr>
            </w:pPr>
            <w:r w:rsidRPr="00544CC5">
              <w:rPr>
                <w:rFonts w:ascii="Arial Narrow" w:hAnsi="Arial Narrow" w:cs="Arial"/>
                <w:b w:val="0"/>
                <w:bCs w:val="0"/>
                <w:color w:val="000000" w:themeColor="text1"/>
                <w:sz w:val="20"/>
                <w:szCs w:val="20"/>
              </w:rPr>
              <w:t>La docente pide a las estudiantes que observen el siguiente video:</w:t>
            </w:r>
            <w:r>
              <w:rPr>
                <w:rFonts w:ascii="Arial Narrow" w:hAnsi="Arial Narrow" w:cs="Arial"/>
                <w:b w:val="0"/>
                <w:bCs w:val="0"/>
                <w:color w:val="000000" w:themeColor="text1"/>
                <w:sz w:val="20"/>
                <w:szCs w:val="20"/>
              </w:rPr>
              <w:t xml:space="preserve"> </w:t>
            </w:r>
            <w:hyperlink r:id="rId8" w:history="1">
              <w:r w:rsidR="0029182D" w:rsidRPr="00240A91">
                <w:rPr>
                  <w:rStyle w:val="Hipervnculo"/>
                </w:rPr>
                <w:t>https://www.youtube.com/watch?v=Fw7LBIDiSQ8</w:t>
              </w:r>
            </w:hyperlink>
            <w:r w:rsidR="0029182D">
              <w:t xml:space="preserve"> </w:t>
            </w:r>
          </w:p>
          <w:p w14:paraId="5FDDAF4D" w14:textId="1202C636" w:rsidR="00ED4DF6" w:rsidRDefault="00ED4DF6" w:rsidP="00544CC5">
            <w:pPr>
              <w:rPr>
                <w:b w:val="0"/>
                <w:bCs w:val="0"/>
                <w:lang w:val="es-ES"/>
              </w:rPr>
            </w:pPr>
            <w:r w:rsidRPr="00ED4DF6">
              <w:rPr>
                <w:rFonts w:ascii="Arial Narrow" w:hAnsi="Arial Narrow"/>
                <w:sz w:val="20"/>
                <w:szCs w:val="20"/>
                <w:lang w:val="es-ES"/>
              </w:rPr>
              <w:t>L</w:t>
            </w:r>
            <w:r w:rsidRPr="00ED4DF6">
              <w:rPr>
                <w:rFonts w:ascii="Arial Narrow" w:hAnsi="Arial Narrow"/>
                <w:b w:val="0"/>
                <w:bCs w:val="0"/>
                <w:sz w:val="20"/>
                <w:szCs w:val="20"/>
                <w:lang w:val="es-ES"/>
              </w:rPr>
              <w:t>uego la docente les pide que respondan las siguientes preguntas</w:t>
            </w:r>
          </w:p>
          <w:p w14:paraId="7EDE05FF" w14:textId="07378255" w:rsidR="00ED4DF6" w:rsidRPr="00ED4DF6" w:rsidRDefault="00ED4DF6" w:rsidP="00544CC5">
            <w:pPr>
              <w:rPr>
                <w:rFonts w:ascii="Arial Narrow" w:hAnsi="Arial Narrow"/>
                <w:b w:val="0"/>
                <w:bCs w:val="0"/>
                <w:sz w:val="20"/>
                <w:szCs w:val="20"/>
                <w:lang w:val="es-ES"/>
              </w:rPr>
            </w:pPr>
            <w:r w:rsidRPr="00ED4DF6">
              <w:rPr>
                <w:rFonts w:ascii="Arial Narrow" w:hAnsi="Arial Narrow"/>
                <w:b w:val="0"/>
                <w:bCs w:val="0"/>
                <w:sz w:val="20"/>
                <w:szCs w:val="20"/>
                <w:lang w:val="es-ES"/>
              </w:rPr>
              <w:t>¿Que facilita el sistema financiero?</w:t>
            </w:r>
          </w:p>
          <w:p w14:paraId="778FAB53" w14:textId="099ED785" w:rsidR="00ED4DF6" w:rsidRDefault="00ED4DF6" w:rsidP="00544CC5">
            <w:pPr>
              <w:rPr>
                <w:rFonts w:ascii="Arial Narrow" w:hAnsi="Arial Narrow"/>
                <w:sz w:val="20"/>
                <w:szCs w:val="20"/>
                <w:lang w:val="es-ES"/>
              </w:rPr>
            </w:pPr>
            <w:r w:rsidRPr="00ED4DF6">
              <w:rPr>
                <w:rFonts w:ascii="Arial Narrow" w:hAnsi="Arial Narrow"/>
                <w:b w:val="0"/>
                <w:bCs w:val="0"/>
                <w:sz w:val="20"/>
                <w:szCs w:val="20"/>
                <w:lang w:val="es-ES"/>
              </w:rPr>
              <w:t>¿Cuáles son las tareas de los bancos?</w:t>
            </w:r>
          </w:p>
          <w:p w14:paraId="47E23818" w14:textId="69ADEAC7" w:rsidR="00ED4DF6" w:rsidRDefault="00236C68" w:rsidP="00544CC5">
            <w:pPr>
              <w:rPr>
                <w:rFonts w:ascii="Arial Narrow" w:hAnsi="Arial Narrow"/>
                <w:sz w:val="20"/>
                <w:szCs w:val="20"/>
                <w:lang w:val="es-ES"/>
              </w:rPr>
            </w:pPr>
            <w:r>
              <w:rPr>
                <w:rFonts w:ascii="Arial Narrow" w:hAnsi="Arial Narrow"/>
                <w:b w:val="0"/>
                <w:bCs w:val="0"/>
                <w:sz w:val="20"/>
                <w:szCs w:val="20"/>
                <w:lang w:val="es-ES"/>
              </w:rPr>
              <w:t>¿Las tasas de interés que cobran los bancos es igual cuando prestan a cuando ahorras?</w:t>
            </w:r>
          </w:p>
          <w:p w14:paraId="5E1EDF28" w14:textId="77777777" w:rsidR="00ED4DF6" w:rsidRDefault="00236C68" w:rsidP="00236C68">
            <w:pPr>
              <w:rPr>
                <w:rFonts w:ascii="Arial Narrow" w:hAnsi="Arial Narrow" w:cs="Arial"/>
                <w:bCs w:val="0"/>
                <w:sz w:val="20"/>
                <w:szCs w:val="20"/>
              </w:rPr>
            </w:pPr>
            <w:r>
              <w:rPr>
                <w:rFonts w:ascii="Arial Narrow" w:hAnsi="Arial Narrow"/>
                <w:b w:val="0"/>
                <w:bCs w:val="0"/>
                <w:sz w:val="20"/>
                <w:szCs w:val="20"/>
                <w:lang w:val="es-ES"/>
              </w:rPr>
              <w:t>¿Qué otras instituciones financieras existe</w:t>
            </w:r>
            <w:r>
              <w:rPr>
                <w:rFonts w:ascii="Arial Narrow" w:hAnsi="Arial Narrow" w:cs="Arial"/>
                <w:b w:val="0"/>
                <w:sz w:val="20"/>
                <w:szCs w:val="20"/>
              </w:rPr>
              <w:t>n?</w:t>
            </w:r>
          </w:p>
          <w:p w14:paraId="6A870F51" w14:textId="4E30B645" w:rsidR="00236C68" w:rsidRPr="00370442" w:rsidRDefault="00236C68" w:rsidP="00236C68">
            <w:pPr>
              <w:rPr>
                <w:rFonts w:ascii="Arial Narrow" w:hAnsi="Arial Narrow" w:cs="Arial"/>
                <w:b w:val="0"/>
                <w:sz w:val="20"/>
                <w:szCs w:val="20"/>
              </w:rPr>
            </w:pPr>
            <w:r>
              <w:rPr>
                <w:rFonts w:ascii="Arial Narrow" w:hAnsi="Arial Narrow" w:cs="Arial"/>
                <w:b w:val="0"/>
                <w:sz w:val="20"/>
                <w:szCs w:val="20"/>
              </w:rPr>
              <w:t xml:space="preserve">Elabora un esquema con </w:t>
            </w:r>
            <w:r w:rsidR="001A05D8">
              <w:rPr>
                <w:rFonts w:ascii="Arial Narrow" w:hAnsi="Arial Narrow" w:cs="Arial"/>
                <w:b w:val="0"/>
                <w:sz w:val="20"/>
                <w:szCs w:val="20"/>
              </w:rPr>
              <w:t>las preguntas formuladas</w:t>
            </w:r>
          </w:p>
        </w:tc>
        <w:tc>
          <w:tcPr>
            <w:tcW w:w="1166" w:type="dxa"/>
            <w:vMerge w:val="restart"/>
            <w:shd w:val="clear" w:color="auto" w:fill="FFFFFF" w:themeFill="background1"/>
          </w:tcPr>
          <w:p w14:paraId="5A637D9A" w14:textId="77777777" w:rsidR="00ED4DF6" w:rsidRPr="005662B5" w:rsidRDefault="00ED4DF6" w:rsidP="00357172">
            <w:pPr>
              <w:cnfStyle w:val="000000100000" w:firstRow="0" w:lastRow="0" w:firstColumn="0" w:lastColumn="0" w:oddVBand="0" w:evenVBand="0" w:oddHBand="1" w:evenHBand="0" w:firstRowFirstColumn="0" w:firstRowLastColumn="0" w:lastRowFirstColumn="0" w:lastRowLastColumn="0"/>
              <w:rPr>
                <w:rFonts w:ascii="Arial Narrow" w:hAnsi="Arial Narrow" w:cs="Arial"/>
                <w:bCs/>
                <w:i/>
                <w:iCs/>
              </w:rPr>
            </w:pPr>
          </w:p>
        </w:tc>
      </w:tr>
      <w:tr w:rsidR="00ED4DF6" w:rsidRPr="00895812" w14:paraId="54BA7654" w14:textId="77777777" w:rsidTr="00243E64">
        <w:trPr>
          <w:trHeight w:val="1410"/>
        </w:trPr>
        <w:tc>
          <w:tcPr>
            <w:cnfStyle w:val="001000000000" w:firstRow="0" w:lastRow="0" w:firstColumn="1" w:lastColumn="0" w:oddVBand="0" w:evenVBand="0" w:oddHBand="0" w:evenHBand="0" w:firstRowFirstColumn="0" w:firstRowLastColumn="0" w:lastRowFirstColumn="0" w:lastRowLastColumn="0"/>
            <w:tcW w:w="9608" w:type="dxa"/>
            <w:gridSpan w:val="2"/>
            <w:shd w:val="clear" w:color="auto" w:fill="FFFFFF" w:themeFill="background1"/>
          </w:tcPr>
          <w:p w14:paraId="282E8D6E" w14:textId="0E1FAA58" w:rsidR="00ED4DF6" w:rsidRDefault="00ED4DF6" w:rsidP="00ED4DF6">
            <w:pPr>
              <w:jc w:val="both"/>
              <w:rPr>
                <w:rFonts w:ascii="Arial Narrow" w:hAnsi="Arial Narrow" w:cs="Arial"/>
                <w:b w:val="0"/>
                <w:bCs w:val="0"/>
                <w:color w:val="C00000"/>
                <w:sz w:val="20"/>
                <w:szCs w:val="20"/>
              </w:rPr>
            </w:pPr>
            <w:r w:rsidRPr="00CD6AA6">
              <w:rPr>
                <w:rFonts w:ascii="Arial Narrow" w:hAnsi="Arial Narrow" w:cs="Arial"/>
                <w:color w:val="C00000"/>
                <w:sz w:val="20"/>
                <w:szCs w:val="20"/>
              </w:rPr>
              <w:t>Cierre: (</w:t>
            </w:r>
            <w:r w:rsidR="00370442">
              <w:rPr>
                <w:rFonts w:ascii="Arial Narrow" w:hAnsi="Arial Narrow" w:cs="Arial"/>
                <w:color w:val="C00000"/>
                <w:sz w:val="20"/>
                <w:szCs w:val="20"/>
              </w:rPr>
              <w:t>5</w:t>
            </w:r>
            <w:r w:rsidRPr="00CD6AA6">
              <w:rPr>
                <w:rFonts w:ascii="Arial Narrow" w:hAnsi="Arial Narrow" w:cs="Arial"/>
                <w:color w:val="C00000"/>
                <w:sz w:val="20"/>
                <w:szCs w:val="20"/>
              </w:rPr>
              <w:t xml:space="preserve"> minutos)</w:t>
            </w:r>
          </w:p>
          <w:p w14:paraId="6BF7DC4B" w14:textId="1115C8F6" w:rsidR="00ED4DF6" w:rsidRPr="00ED4DF6" w:rsidRDefault="00370442" w:rsidP="00ED4DF6">
            <w:pPr>
              <w:jc w:val="both"/>
              <w:rPr>
                <w:rFonts w:ascii="Arial Narrow" w:hAnsi="Arial Narrow" w:cs="Arial"/>
                <w:b w:val="0"/>
                <w:bCs w:val="0"/>
                <w:color w:val="000000" w:themeColor="text1"/>
                <w:sz w:val="20"/>
                <w:szCs w:val="20"/>
              </w:rPr>
            </w:pPr>
            <w:r>
              <w:rPr>
                <w:rFonts w:ascii="Arial Narrow" w:hAnsi="Arial Narrow" w:cs="Arial"/>
                <w:b w:val="0"/>
                <w:bCs w:val="0"/>
                <w:color w:val="000000" w:themeColor="text1"/>
                <w:sz w:val="20"/>
                <w:szCs w:val="20"/>
              </w:rPr>
              <w:t>Exponen su esquema</w:t>
            </w:r>
          </w:p>
          <w:p w14:paraId="1CF48F67" w14:textId="77777777" w:rsidR="00ED4DF6" w:rsidRPr="001A05D8" w:rsidRDefault="00ED4DF6" w:rsidP="001A05D8">
            <w:pPr>
              <w:jc w:val="both"/>
              <w:rPr>
                <w:rFonts w:ascii="Arial Narrow" w:eastAsia="Times New Roman" w:hAnsi="Arial Narrow" w:cs="Arial"/>
                <w:bCs w:val="0"/>
                <w:sz w:val="20"/>
                <w:szCs w:val="20"/>
                <w:lang w:eastAsia="es-PE"/>
              </w:rPr>
            </w:pPr>
            <w:r w:rsidRPr="001A05D8">
              <w:rPr>
                <w:rFonts w:ascii="Arial Narrow" w:eastAsia="Times New Roman" w:hAnsi="Arial Narrow" w:cs="Arial"/>
                <w:sz w:val="20"/>
                <w:szCs w:val="20"/>
                <w:lang w:eastAsia="es-PE"/>
              </w:rPr>
              <w:t>Responden preguntas metacognitivas:</w:t>
            </w:r>
          </w:p>
          <w:p w14:paraId="1F40DF2A" w14:textId="11D6E0AA" w:rsidR="00ED4DF6" w:rsidRDefault="00370442" w:rsidP="00ED4DF6">
            <w:pPr>
              <w:jc w:val="both"/>
              <w:rPr>
                <w:rFonts w:ascii="Arial Narrow" w:hAnsi="Arial Narrow" w:cs="Arial"/>
                <w:color w:val="000000" w:themeColor="text1"/>
                <w:sz w:val="20"/>
                <w:szCs w:val="20"/>
              </w:rPr>
            </w:pPr>
            <w:r>
              <w:rPr>
                <w:rFonts w:ascii="Arial Narrow" w:hAnsi="Arial Narrow" w:cs="Arial"/>
                <w:b w:val="0"/>
                <w:bCs w:val="0"/>
                <w:color w:val="000000" w:themeColor="text1"/>
                <w:sz w:val="20"/>
                <w:szCs w:val="20"/>
              </w:rPr>
              <w:t>¿Cómo lograste comprender que el sistema financiero está integrado por varias instituciones y están reguladas por una entidad estatal?</w:t>
            </w:r>
          </w:p>
          <w:p w14:paraId="7B75824A" w14:textId="25A29797" w:rsidR="00370442" w:rsidRDefault="00370442" w:rsidP="00ED4DF6">
            <w:pPr>
              <w:jc w:val="both"/>
              <w:rPr>
                <w:rFonts w:ascii="Arial Narrow" w:hAnsi="Arial Narrow" w:cs="Arial"/>
                <w:color w:val="000000" w:themeColor="text1"/>
                <w:sz w:val="20"/>
                <w:szCs w:val="20"/>
              </w:rPr>
            </w:pPr>
            <w:r>
              <w:rPr>
                <w:rFonts w:ascii="Arial Narrow" w:hAnsi="Arial Narrow" w:cs="Arial"/>
                <w:b w:val="0"/>
                <w:bCs w:val="0"/>
                <w:color w:val="000000" w:themeColor="text1"/>
                <w:sz w:val="20"/>
                <w:szCs w:val="20"/>
              </w:rPr>
              <w:t>¿Qué estrategias o procedimientos utilizaste para superar las dificultades?</w:t>
            </w:r>
          </w:p>
          <w:p w14:paraId="699E3180" w14:textId="0027957F" w:rsidR="00236C68" w:rsidRPr="00236C68" w:rsidRDefault="00236C68" w:rsidP="00ED4DF6">
            <w:pPr>
              <w:jc w:val="both"/>
              <w:rPr>
                <w:rFonts w:ascii="Arial Narrow" w:hAnsi="Arial Narrow" w:cs="Arial"/>
                <w:b w:val="0"/>
                <w:bCs w:val="0"/>
                <w:color w:val="000000" w:themeColor="text1"/>
                <w:sz w:val="20"/>
                <w:szCs w:val="20"/>
              </w:rPr>
            </w:pPr>
            <w:r w:rsidRPr="00236C68">
              <w:rPr>
                <w:rFonts w:ascii="Arial Narrow" w:hAnsi="Arial Narrow" w:cs="Arial"/>
                <w:b w:val="0"/>
                <w:bCs w:val="0"/>
                <w:color w:val="000000" w:themeColor="text1"/>
                <w:sz w:val="20"/>
                <w:szCs w:val="20"/>
              </w:rPr>
              <w:t>¿Para que te sirve lo aprendido</w:t>
            </w:r>
            <w:r>
              <w:rPr>
                <w:rFonts w:ascii="Arial Narrow" w:hAnsi="Arial Narrow" w:cs="Arial"/>
                <w:b w:val="0"/>
                <w:bCs w:val="0"/>
                <w:color w:val="000000" w:themeColor="text1"/>
                <w:sz w:val="20"/>
                <w:szCs w:val="20"/>
              </w:rPr>
              <w:t>?</w:t>
            </w:r>
          </w:p>
          <w:p w14:paraId="2E292192" w14:textId="1F190E28" w:rsidR="00370442" w:rsidRPr="00370442" w:rsidRDefault="00370442" w:rsidP="00ED4DF6">
            <w:pPr>
              <w:jc w:val="both"/>
              <w:rPr>
                <w:rFonts w:ascii="Arial Narrow" w:hAnsi="Arial Narrow" w:cs="Arial"/>
                <w:b w:val="0"/>
                <w:bCs w:val="0"/>
                <w:color w:val="000000" w:themeColor="text1"/>
                <w:sz w:val="20"/>
                <w:szCs w:val="20"/>
              </w:rPr>
            </w:pPr>
          </w:p>
        </w:tc>
        <w:tc>
          <w:tcPr>
            <w:tcW w:w="1166" w:type="dxa"/>
            <w:vMerge/>
            <w:shd w:val="clear" w:color="auto" w:fill="FFFFFF" w:themeFill="background1"/>
          </w:tcPr>
          <w:p w14:paraId="7AF99AF4" w14:textId="77777777" w:rsidR="00ED4DF6" w:rsidRPr="00895812" w:rsidRDefault="00ED4DF6" w:rsidP="0035717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p>
        </w:tc>
      </w:tr>
      <w:tr w:rsidR="00370442" w:rsidRPr="00895812" w14:paraId="5693B17D" w14:textId="77777777" w:rsidTr="0037044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9608" w:type="dxa"/>
            <w:gridSpan w:val="2"/>
            <w:shd w:val="clear" w:color="auto" w:fill="FFFFFF" w:themeFill="background1"/>
          </w:tcPr>
          <w:p w14:paraId="4409CF6B" w14:textId="0E1AF0F2" w:rsidR="00370442" w:rsidRPr="00CD6AA6" w:rsidRDefault="00370442" w:rsidP="00370442">
            <w:pPr>
              <w:jc w:val="both"/>
              <w:rPr>
                <w:rFonts w:ascii="Arial Narrow" w:hAnsi="Arial Narrow" w:cs="Arial"/>
                <w:color w:val="C00000"/>
                <w:sz w:val="20"/>
                <w:szCs w:val="20"/>
              </w:rPr>
            </w:pPr>
            <w:r w:rsidRPr="00895812">
              <w:rPr>
                <w:rFonts w:ascii="Arial Narrow" w:hAnsi="Arial Narrow" w:cs="Arial"/>
                <w:color w:val="0070C0"/>
              </w:rPr>
              <w:t>SECUENCIA DIDÁCTICA</w:t>
            </w:r>
            <w:r w:rsidRPr="00895812">
              <w:rPr>
                <w:rFonts w:ascii="Arial Narrow" w:hAnsi="Arial Narrow" w:cs="Arial"/>
                <w:color w:val="C00000"/>
              </w:rPr>
              <w:t xml:space="preserve">                                                   </w:t>
            </w:r>
            <w:r w:rsidR="009D6711">
              <w:rPr>
                <w:rFonts w:ascii="Arial Narrow" w:hAnsi="Arial Narrow" w:cs="Arial"/>
                <w:color w:val="C00000"/>
              </w:rPr>
              <w:t xml:space="preserve">                                 </w:t>
            </w:r>
            <w:r w:rsidRPr="00895812">
              <w:rPr>
                <w:rFonts w:ascii="Arial Narrow" w:hAnsi="Arial Narrow" w:cs="Arial"/>
                <w:color w:val="C00000"/>
              </w:rPr>
              <w:t xml:space="preserve">    </w:t>
            </w:r>
            <w:r>
              <w:rPr>
                <w:rFonts w:ascii="Arial Narrow" w:hAnsi="Arial Narrow" w:cs="Arial"/>
                <w:color w:val="C00000"/>
              </w:rPr>
              <w:t>SEGUNDA</w:t>
            </w:r>
            <w:r w:rsidRPr="00895812">
              <w:rPr>
                <w:rFonts w:ascii="Arial Narrow" w:hAnsi="Arial Narrow" w:cs="Arial"/>
                <w:color w:val="C00000"/>
              </w:rPr>
              <w:t xml:space="preserve"> HORA </w:t>
            </w:r>
            <w:r w:rsidRPr="00895812">
              <w:rPr>
                <w:rFonts w:ascii="Arial Narrow" w:hAnsi="Arial Narrow" w:cs="Arial"/>
                <w:color w:val="C00000"/>
                <w:shd w:val="clear" w:color="auto" w:fill="FFFF00"/>
              </w:rPr>
              <w:t>(</w:t>
            </w:r>
            <w:r>
              <w:rPr>
                <w:rFonts w:ascii="Arial Narrow" w:hAnsi="Arial Narrow" w:cs="Arial"/>
                <w:color w:val="C00000"/>
                <w:shd w:val="clear" w:color="auto" w:fill="FFFF00"/>
              </w:rPr>
              <w:t>36</w:t>
            </w:r>
            <w:r w:rsidRPr="00895812">
              <w:rPr>
                <w:rFonts w:ascii="Arial Narrow" w:hAnsi="Arial Narrow" w:cs="Arial"/>
                <w:color w:val="C00000"/>
                <w:shd w:val="clear" w:color="auto" w:fill="FFFF00"/>
              </w:rPr>
              <w:t xml:space="preserve"> Minutos)</w:t>
            </w:r>
          </w:p>
        </w:tc>
        <w:tc>
          <w:tcPr>
            <w:tcW w:w="1166" w:type="dxa"/>
            <w:shd w:val="clear" w:color="auto" w:fill="FFFFFF" w:themeFill="background1"/>
          </w:tcPr>
          <w:p w14:paraId="47670766" w14:textId="2C2F04F8" w:rsidR="00370442" w:rsidRPr="009D6711" w:rsidRDefault="00370442" w:rsidP="00370442">
            <w:pPr>
              <w:cnfStyle w:val="000000100000" w:firstRow="0" w:lastRow="0" w:firstColumn="0" w:lastColumn="0" w:oddVBand="0" w:evenVBand="0" w:oddHBand="1" w:evenHBand="0" w:firstRowFirstColumn="0" w:firstRowLastColumn="0" w:lastRowFirstColumn="0" w:lastRowLastColumn="0"/>
              <w:rPr>
                <w:rFonts w:ascii="Arial Narrow" w:hAnsi="Arial Narrow" w:cs="Arial"/>
                <w:bCs/>
                <w:sz w:val="20"/>
                <w:szCs w:val="20"/>
              </w:rPr>
            </w:pPr>
            <w:r w:rsidRPr="009D6711">
              <w:rPr>
                <w:rFonts w:ascii="Arial Narrow" w:hAnsi="Arial Narrow" w:cs="Arial"/>
                <w:b/>
                <w:bCs/>
                <w:sz w:val="20"/>
                <w:szCs w:val="20"/>
              </w:rPr>
              <w:t>RECURSOS</w:t>
            </w:r>
          </w:p>
        </w:tc>
      </w:tr>
      <w:tr w:rsidR="00370442" w:rsidRPr="00895812" w14:paraId="4FE11368" w14:textId="77777777" w:rsidTr="007F080F">
        <w:trPr>
          <w:trHeight w:val="546"/>
        </w:trPr>
        <w:tc>
          <w:tcPr>
            <w:cnfStyle w:val="001000000000" w:firstRow="0" w:lastRow="0" w:firstColumn="1" w:lastColumn="0" w:oddVBand="0" w:evenVBand="0" w:oddHBand="0" w:evenHBand="0" w:firstRowFirstColumn="0" w:firstRowLastColumn="0" w:lastRowFirstColumn="0" w:lastRowLastColumn="0"/>
            <w:tcW w:w="9608" w:type="dxa"/>
            <w:gridSpan w:val="2"/>
            <w:shd w:val="clear" w:color="auto" w:fill="FFFFFF" w:themeFill="background1"/>
          </w:tcPr>
          <w:p w14:paraId="1E6A8F72" w14:textId="50FCADD7" w:rsidR="009D6711" w:rsidRDefault="009D6711" w:rsidP="009D6711">
            <w:pPr>
              <w:jc w:val="both"/>
              <w:rPr>
                <w:rFonts w:ascii="Arial Narrow" w:hAnsi="Arial Narrow" w:cs="Arial"/>
                <w:b w:val="0"/>
                <w:bCs w:val="0"/>
                <w:color w:val="C00000"/>
                <w:sz w:val="20"/>
                <w:szCs w:val="20"/>
              </w:rPr>
            </w:pPr>
            <w:r w:rsidRPr="00CD6AA6">
              <w:rPr>
                <w:rFonts w:ascii="Arial Narrow" w:hAnsi="Arial Narrow" w:cs="Arial"/>
                <w:color w:val="C00000"/>
                <w:sz w:val="20"/>
                <w:szCs w:val="20"/>
              </w:rPr>
              <w:t>Inicio (</w:t>
            </w:r>
            <w:r>
              <w:rPr>
                <w:rFonts w:ascii="Arial Narrow" w:hAnsi="Arial Narrow" w:cs="Arial"/>
                <w:color w:val="C00000"/>
                <w:sz w:val="20"/>
                <w:szCs w:val="20"/>
              </w:rPr>
              <w:t>15</w:t>
            </w:r>
            <w:r w:rsidRPr="00CD6AA6">
              <w:rPr>
                <w:rFonts w:ascii="Arial Narrow" w:hAnsi="Arial Narrow" w:cs="Arial"/>
                <w:color w:val="C00000"/>
                <w:sz w:val="20"/>
                <w:szCs w:val="20"/>
              </w:rPr>
              <w:t xml:space="preserve"> minutos)</w:t>
            </w:r>
          </w:p>
          <w:p w14:paraId="60B471C4" w14:textId="77777777" w:rsidR="009D6711" w:rsidRPr="00CD6AA6" w:rsidRDefault="009D6711" w:rsidP="009D6711">
            <w:pPr>
              <w:pStyle w:val="Prrafodelista"/>
              <w:numPr>
                <w:ilvl w:val="0"/>
                <w:numId w:val="2"/>
              </w:numPr>
              <w:jc w:val="both"/>
              <w:rPr>
                <w:rFonts w:ascii="Arial Narrow" w:hAnsi="Arial Narrow" w:cs="Arial"/>
                <w:b w:val="0"/>
                <w:bCs w:val="0"/>
                <w:sz w:val="20"/>
                <w:szCs w:val="20"/>
              </w:rPr>
            </w:pPr>
            <w:r w:rsidRPr="00CD6AA6">
              <w:rPr>
                <w:rFonts w:ascii="Arial Narrow" w:hAnsi="Arial Narrow" w:cs="Arial"/>
                <w:b w:val="0"/>
                <w:bCs w:val="0"/>
                <w:sz w:val="20"/>
                <w:szCs w:val="20"/>
              </w:rPr>
              <w:t>Se da la bienvenida a los estudiantes.</w:t>
            </w:r>
          </w:p>
          <w:p w14:paraId="057D4BF7" w14:textId="77777777" w:rsidR="009D6711" w:rsidRPr="00CD6AA6" w:rsidRDefault="009D6711" w:rsidP="009D6711">
            <w:pPr>
              <w:pStyle w:val="Prrafodelista"/>
              <w:numPr>
                <w:ilvl w:val="0"/>
                <w:numId w:val="2"/>
              </w:numPr>
              <w:jc w:val="both"/>
              <w:rPr>
                <w:rFonts w:ascii="Arial Narrow" w:hAnsi="Arial Narrow" w:cs="Arial"/>
                <w:b w:val="0"/>
                <w:bCs w:val="0"/>
                <w:sz w:val="20"/>
                <w:szCs w:val="20"/>
              </w:rPr>
            </w:pPr>
            <w:r w:rsidRPr="00CD6AA6">
              <w:rPr>
                <w:rFonts w:ascii="Arial Narrow" w:hAnsi="Arial Narrow" w:cs="Arial"/>
                <w:b w:val="0"/>
                <w:bCs w:val="0"/>
                <w:sz w:val="20"/>
                <w:szCs w:val="20"/>
              </w:rPr>
              <w:t xml:space="preserve">Se recuerda </w:t>
            </w:r>
            <w:r>
              <w:rPr>
                <w:rFonts w:ascii="Arial Narrow" w:hAnsi="Arial Narrow" w:cs="Arial"/>
                <w:b w:val="0"/>
                <w:bCs w:val="0"/>
                <w:sz w:val="20"/>
                <w:szCs w:val="20"/>
              </w:rPr>
              <w:t>los</w:t>
            </w:r>
            <w:r w:rsidRPr="00CD6AA6">
              <w:rPr>
                <w:rFonts w:ascii="Arial Narrow" w:hAnsi="Arial Narrow" w:cs="Arial"/>
                <w:b w:val="0"/>
                <w:bCs w:val="0"/>
                <w:sz w:val="20"/>
                <w:szCs w:val="20"/>
              </w:rPr>
              <w:t xml:space="preserve"> acuerdos de convivencia</w:t>
            </w:r>
            <w:r>
              <w:rPr>
                <w:rFonts w:ascii="Arial Narrow" w:hAnsi="Arial Narrow" w:cs="Arial"/>
                <w:b w:val="0"/>
                <w:bCs w:val="0"/>
                <w:sz w:val="20"/>
                <w:szCs w:val="20"/>
              </w:rPr>
              <w:t>.</w:t>
            </w:r>
          </w:p>
          <w:p w14:paraId="08A5EE52" w14:textId="1F8B2934" w:rsidR="009D6711" w:rsidRPr="009D6711" w:rsidRDefault="009D6711" w:rsidP="009D6711">
            <w:pPr>
              <w:jc w:val="both"/>
              <w:rPr>
                <w:rFonts w:ascii="Arial Narrow" w:hAnsi="Arial Narrow" w:cs="Arial"/>
                <w:color w:val="000000" w:themeColor="text1"/>
                <w:sz w:val="20"/>
                <w:szCs w:val="20"/>
              </w:rPr>
            </w:pPr>
            <w:r w:rsidRPr="009D6711">
              <w:rPr>
                <w:rFonts w:ascii="Arial Narrow" w:hAnsi="Arial Narrow" w:cs="Arial"/>
                <w:b w:val="0"/>
                <w:bCs w:val="0"/>
                <w:color w:val="000000" w:themeColor="text1"/>
                <w:sz w:val="20"/>
                <w:szCs w:val="20"/>
              </w:rPr>
              <w:t>Luego la docente realiza las siguientes interrogantes a las estudiantes:</w:t>
            </w:r>
          </w:p>
          <w:p w14:paraId="498B06DE" w14:textId="112682BD" w:rsidR="009D6711" w:rsidRPr="009D6711" w:rsidRDefault="009D6711" w:rsidP="009D6711">
            <w:pPr>
              <w:jc w:val="both"/>
              <w:rPr>
                <w:rFonts w:ascii="Arial Narrow" w:hAnsi="Arial Narrow" w:cs="Arial"/>
                <w:color w:val="000000" w:themeColor="text1"/>
                <w:sz w:val="20"/>
                <w:szCs w:val="20"/>
              </w:rPr>
            </w:pPr>
            <w:r w:rsidRPr="009D6711">
              <w:rPr>
                <w:rFonts w:ascii="Arial Narrow" w:hAnsi="Arial Narrow" w:cs="Arial"/>
                <w:b w:val="0"/>
                <w:bCs w:val="0"/>
                <w:color w:val="000000" w:themeColor="text1"/>
                <w:sz w:val="20"/>
                <w:szCs w:val="20"/>
              </w:rPr>
              <w:t>¿Cuáles son los beneficios que otorgan los bancos a las personas y a otras empresas dentro del sistema financiero?</w:t>
            </w:r>
          </w:p>
          <w:p w14:paraId="0D7242FD" w14:textId="38B87174" w:rsidR="009D6711" w:rsidRPr="009D6711" w:rsidRDefault="009D6711" w:rsidP="009D6711">
            <w:pPr>
              <w:jc w:val="both"/>
              <w:rPr>
                <w:rFonts w:ascii="Arial Narrow" w:hAnsi="Arial Narrow" w:cs="Arial"/>
                <w:color w:val="000000" w:themeColor="text1"/>
                <w:sz w:val="20"/>
                <w:szCs w:val="20"/>
              </w:rPr>
            </w:pPr>
            <w:r w:rsidRPr="009D6711">
              <w:rPr>
                <w:rFonts w:ascii="Arial Narrow" w:hAnsi="Arial Narrow" w:cs="Arial"/>
                <w:b w:val="0"/>
                <w:bCs w:val="0"/>
                <w:color w:val="000000" w:themeColor="text1"/>
                <w:sz w:val="20"/>
                <w:szCs w:val="20"/>
              </w:rPr>
              <w:lastRenderedPageBreak/>
              <w:t>¿Conoces algunas prácticas a través de las cuales los bancos perjudican a la economía de las personas y de las empresas? ¿Cuáles?</w:t>
            </w:r>
          </w:p>
          <w:p w14:paraId="14F892E2" w14:textId="495920FE" w:rsidR="00370442" w:rsidRPr="009D6711" w:rsidRDefault="009D6711" w:rsidP="00370442">
            <w:pPr>
              <w:jc w:val="both"/>
              <w:rPr>
                <w:rFonts w:ascii="Arial Narrow" w:hAnsi="Arial Narrow" w:cs="Arial"/>
                <w:color w:val="000000" w:themeColor="text1"/>
                <w:sz w:val="20"/>
                <w:szCs w:val="20"/>
              </w:rPr>
            </w:pPr>
            <w:r w:rsidRPr="009D6711">
              <w:rPr>
                <w:rFonts w:ascii="Arial Narrow" w:hAnsi="Arial Narrow" w:cs="Arial"/>
                <w:b w:val="0"/>
                <w:bCs w:val="0"/>
                <w:color w:val="000000" w:themeColor="text1"/>
                <w:sz w:val="20"/>
                <w:szCs w:val="20"/>
              </w:rPr>
              <w:t>Las respuestas se anotan en la pizarra</w:t>
            </w:r>
          </w:p>
        </w:tc>
        <w:tc>
          <w:tcPr>
            <w:tcW w:w="1166" w:type="dxa"/>
            <w:vMerge w:val="restart"/>
            <w:shd w:val="clear" w:color="auto" w:fill="FFFFFF" w:themeFill="background1"/>
          </w:tcPr>
          <w:p w14:paraId="42C2CF93" w14:textId="77777777" w:rsidR="00370442" w:rsidRPr="00895812" w:rsidRDefault="00370442" w:rsidP="0037044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r w:rsidRPr="00895812">
              <w:rPr>
                <w:rFonts w:ascii="Arial Narrow" w:hAnsi="Arial Narrow" w:cs="Arial"/>
                <w:bCs/>
              </w:rPr>
              <w:lastRenderedPageBreak/>
              <w:t>PPT</w:t>
            </w:r>
          </w:p>
          <w:p w14:paraId="46A2257A" w14:textId="77777777" w:rsidR="00370442" w:rsidRPr="00895812" w:rsidRDefault="00370442" w:rsidP="0037044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proofErr w:type="spellStart"/>
            <w:r w:rsidRPr="00895812">
              <w:rPr>
                <w:rFonts w:ascii="Arial Narrow" w:hAnsi="Arial Narrow" w:cs="Arial"/>
                <w:bCs/>
              </w:rPr>
              <w:t>Cañon</w:t>
            </w:r>
            <w:proofErr w:type="spellEnd"/>
            <w:r w:rsidRPr="00895812">
              <w:rPr>
                <w:rFonts w:ascii="Arial Narrow" w:hAnsi="Arial Narrow" w:cs="Arial"/>
                <w:bCs/>
              </w:rPr>
              <w:t xml:space="preserve"> multimedia</w:t>
            </w:r>
          </w:p>
          <w:p w14:paraId="55848273" w14:textId="77777777" w:rsidR="00370442" w:rsidRPr="00895812" w:rsidRDefault="00370442" w:rsidP="0037044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r w:rsidRPr="00895812">
              <w:rPr>
                <w:rFonts w:ascii="Arial Narrow" w:hAnsi="Arial Narrow" w:cs="Arial"/>
                <w:bCs/>
              </w:rPr>
              <w:t xml:space="preserve">Imágenes </w:t>
            </w:r>
          </w:p>
          <w:p w14:paraId="578D5A68" w14:textId="77777777" w:rsidR="00370442" w:rsidRDefault="00370442" w:rsidP="00370442">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sidRPr="00464147">
              <w:rPr>
                <w:rFonts w:ascii="Arial Narrow" w:hAnsi="Arial Narrow" w:cs="Arial"/>
              </w:rPr>
              <w:lastRenderedPageBreak/>
              <w:t>Textos de Educación Financiera</w:t>
            </w:r>
          </w:p>
          <w:p w14:paraId="1F27AB3D" w14:textId="64D21F72" w:rsidR="00370442" w:rsidRPr="00895812" w:rsidRDefault="00370442" w:rsidP="0037044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r>
              <w:rPr>
                <w:rFonts w:ascii="Arial Narrow" w:hAnsi="Arial Narrow" w:cs="Arial"/>
              </w:rPr>
              <w:t>Textos de Ciencias Sociales</w:t>
            </w:r>
          </w:p>
        </w:tc>
      </w:tr>
      <w:tr w:rsidR="00370442" w:rsidRPr="00895812" w14:paraId="24EE59FB" w14:textId="77777777" w:rsidTr="007F080F">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608" w:type="dxa"/>
            <w:gridSpan w:val="2"/>
            <w:shd w:val="clear" w:color="auto" w:fill="FFFFFF" w:themeFill="background1"/>
          </w:tcPr>
          <w:p w14:paraId="249E2BDF" w14:textId="77777777" w:rsidR="00884B3E" w:rsidRDefault="00884B3E" w:rsidP="00884B3E">
            <w:pPr>
              <w:jc w:val="both"/>
              <w:rPr>
                <w:rFonts w:ascii="Arial Narrow" w:hAnsi="Arial Narrow" w:cs="Arial"/>
                <w:b w:val="0"/>
                <w:bCs w:val="0"/>
                <w:color w:val="C00000"/>
                <w:sz w:val="20"/>
                <w:szCs w:val="20"/>
              </w:rPr>
            </w:pPr>
            <w:r w:rsidRPr="00CD6AA6">
              <w:rPr>
                <w:rFonts w:ascii="Arial Narrow" w:hAnsi="Arial Narrow" w:cs="Arial"/>
                <w:color w:val="C00000"/>
                <w:sz w:val="20"/>
                <w:szCs w:val="20"/>
              </w:rPr>
              <w:lastRenderedPageBreak/>
              <w:t>Desarrollo: (</w:t>
            </w:r>
            <w:r>
              <w:rPr>
                <w:rFonts w:ascii="Arial Narrow" w:hAnsi="Arial Narrow" w:cs="Arial"/>
                <w:color w:val="C00000"/>
                <w:sz w:val="20"/>
                <w:szCs w:val="20"/>
              </w:rPr>
              <w:t>16</w:t>
            </w:r>
            <w:r w:rsidRPr="00CD6AA6">
              <w:rPr>
                <w:rFonts w:ascii="Arial Narrow" w:hAnsi="Arial Narrow" w:cs="Arial"/>
                <w:color w:val="C00000"/>
                <w:sz w:val="20"/>
                <w:szCs w:val="20"/>
              </w:rPr>
              <w:t xml:space="preserve"> minutos).</w:t>
            </w:r>
          </w:p>
          <w:p w14:paraId="323E42BE" w14:textId="4E3FAB4D" w:rsidR="00370442" w:rsidRDefault="009D6711" w:rsidP="00370442">
            <w:pPr>
              <w:jc w:val="both"/>
              <w:rPr>
                <w:rFonts w:ascii="Arial Narrow" w:hAnsi="Arial Narrow" w:cs="Arial"/>
                <w:color w:val="000000" w:themeColor="text1"/>
                <w:sz w:val="20"/>
                <w:szCs w:val="20"/>
              </w:rPr>
            </w:pPr>
            <w:r w:rsidRPr="009D6711">
              <w:rPr>
                <w:rFonts w:ascii="Arial Narrow" w:hAnsi="Arial Narrow" w:cs="Arial"/>
                <w:b w:val="0"/>
                <w:bCs w:val="0"/>
                <w:color w:val="000000" w:themeColor="text1"/>
                <w:sz w:val="20"/>
                <w:szCs w:val="20"/>
              </w:rPr>
              <w:t xml:space="preserve">Luego la docente </w:t>
            </w:r>
            <w:r>
              <w:rPr>
                <w:rFonts w:ascii="Arial Narrow" w:hAnsi="Arial Narrow" w:cs="Arial"/>
                <w:b w:val="0"/>
                <w:bCs w:val="0"/>
                <w:color w:val="000000" w:themeColor="text1"/>
                <w:sz w:val="20"/>
                <w:szCs w:val="20"/>
              </w:rPr>
              <w:t>pide a las estudiantes que lean el siguiente texto:</w:t>
            </w:r>
          </w:p>
          <w:p w14:paraId="1322E731" w14:textId="63ABAE03" w:rsidR="00884B3E" w:rsidRDefault="00884B3E" w:rsidP="00370442">
            <w:pPr>
              <w:jc w:val="both"/>
              <w:rPr>
                <w:rFonts w:ascii="Arial Narrow" w:hAnsi="Arial Narrow" w:cs="Arial"/>
                <w:b w:val="0"/>
                <w:bCs w:val="0"/>
                <w:color w:val="000000" w:themeColor="text1"/>
                <w:sz w:val="20"/>
                <w:szCs w:val="20"/>
              </w:rPr>
            </w:pPr>
            <w:r>
              <w:rPr>
                <w:rFonts w:ascii="Arial Narrow" w:hAnsi="Arial Narrow" w:cs="Arial"/>
                <w:noProof/>
                <w:color w:val="C00000"/>
                <w:sz w:val="20"/>
                <w:szCs w:val="20"/>
              </w:rPr>
              <mc:AlternateContent>
                <mc:Choice Requires="wps">
                  <w:drawing>
                    <wp:anchor distT="0" distB="0" distL="114300" distR="114300" simplePos="0" relativeHeight="251680768" behindDoc="0" locked="0" layoutInCell="1" allowOverlap="1" wp14:anchorId="3CAFCD18" wp14:editId="20766BE3">
                      <wp:simplePos x="0" y="0"/>
                      <wp:positionH relativeFrom="column">
                        <wp:posOffset>-1814</wp:posOffset>
                      </wp:positionH>
                      <wp:positionV relativeFrom="paragraph">
                        <wp:posOffset>87086</wp:posOffset>
                      </wp:positionV>
                      <wp:extent cx="5976257" cy="2286000"/>
                      <wp:effectExtent l="0" t="0" r="24765" b="19050"/>
                      <wp:wrapNone/>
                      <wp:docPr id="11" name="Rectángulo 11"/>
                      <wp:cNvGraphicFramePr/>
                      <a:graphic xmlns:a="http://schemas.openxmlformats.org/drawingml/2006/main">
                        <a:graphicData uri="http://schemas.microsoft.com/office/word/2010/wordprocessingShape">
                          <wps:wsp>
                            <wps:cNvSpPr/>
                            <wps:spPr>
                              <a:xfrm>
                                <a:off x="0" y="0"/>
                                <a:ext cx="5976257" cy="2286000"/>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10204" w:type="dxa"/>
                                    <w:tblInd w:w="-108" w:type="dxa"/>
                                    <w:tblBorders>
                                      <w:top w:val="nil"/>
                                      <w:left w:val="nil"/>
                                      <w:bottom w:val="nil"/>
                                      <w:right w:val="nil"/>
                                    </w:tblBorders>
                                    <w:tblLayout w:type="fixed"/>
                                    <w:tblLook w:val="0000" w:firstRow="0" w:lastRow="0" w:firstColumn="0" w:lastColumn="0" w:noHBand="0" w:noVBand="0"/>
                                  </w:tblPr>
                                  <w:tblGrid>
                                    <w:gridCol w:w="10204"/>
                                  </w:tblGrid>
                                  <w:tr w:rsidR="00884B3E" w:rsidRPr="00884B3E" w14:paraId="115E8193" w14:textId="77777777" w:rsidTr="00884B3E">
                                    <w:trPr>
                                      <w:trHeight w:val="2587"/>
                                    </w:trPr>
                                    <w:tc>
                                      <w:tcPr>
                                        <w:tcW w:w="10204" w:type="dxa"/>
                                      </w:tcPr>
                                      <w:p w14:paraId="27E7F639"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Ezequiel, el papá de Camila, consiguió un trabajo en la ciudad de Lima, por lo que tuvo que dejar Ayacucho, donde vivía</w:t>
                                        </w:r>
                                      </w:p>
                                      <w:p w14:paraId="6EE17343"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 xml:space="preserve">con su familia. Cuando llegó a Lima, no estaba muy seguro de cómo haría para enviar el dinero a su familia. Estaba </w:t>
                                        </w:r>
                                      </w:p>
                                      <w:p w14:paraId="2AF23E50"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 xml:space="preserve">pensando en usar una encomienda; pero, el primer día de trabajo, la jefa de Recursos Humanos le pidió abrir una cuenta </w:t>
                                        </w:r>
                                      </w:p>
                                      <w:p w14:paraId="71F81DDC"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de ahorros en la institución financiera de su preferencia para depositarle mes a mes su sueldo. Él conversó con un compañero</w:t>
                                        </w:r>
                                      </w:p>
                                      <w:p w14:paraId="25BF2781"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 xml:space="preserve">de trabajo, quien le explicó que existían varias entidades financieras que ofrecían cuentas de ahorro especiales para </w:t>
                                        </w:r>
                                      </w:p>
                                      <w:p w14:paraId="1864E1E0"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 xml:space="preserve">trabajadores y lo animó a acercarse a estas para averiguar todos los beneficios. Así, después de comparar, optó por una de </w:t>
                                        </w:r>
                                      </w:p>
                                      <w:p w14:paraId="5C3A3947"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 xml:space="preserve">ellas y abrió una cuenta “Tu sueldo”, que no le cobraba mantenimiento, le permitía hacer transferencia a otras cuentas y </w:t>
                                        </w:r>
                                      </w:p>
                                      <w:p w14:paraId="5B9447B2" w14:textId="77777777" w:rsidR="0029182D" w:rsidRDefault="00884B3E" w:rsidP="0029182D">
                                        <w:pPr>
                                          <w:autoSpaceDE w:val="0"/>
                                          <w:autoSpaceDN w:val="0"/>
                                          <w:adjustRightInd w:val="0"/>
                                          <w:spacing w:after="40" w:line="241" w:lineRule="atLeast"/>
                                          <w:rPr>
                                            <w:rFonts w:ascii="Helvetica Light" w:hAnsi="Helvetica Light" w:cs="Helvetica Light"/>
                                            <w:color w:val="211D1E"/>
                                            <w:sz w:val="23"/>
                                            <w:szCs w:val="23"/>
                                          </w:rPr>
                                        </w:pPr>
                                        <w:r w:rsidRPr="00884B3E">
                                          <w:rPr>
                                            <w:rFonts w:ascii="Arial Narrow" w:hAnsi="Arial Narrow" w:cs="Helvetica Light"/>
                                            <w:color w:val="211D1E"/>
                                            <w:sz w:val="20"/>
                                            <w:szCs w:val="20"/>
                                          </w:rPr>
                                          <w:t>pagar servicios. Le pareció muy conveniente para él y, además, su esposa, Irma, podría abrir una cuenta de ahorros en</w:t>
                                        </w:r>
                                        <w:r w:rsidRPr="00884B3E">
                                          <w:rPr>
                                            <w:rFonts w:ascii="Helvetica Light" w:hAnsi="Helvetica Light" w:cs="Helvetica Light"/>
                                            <w:color w:val="211D1E"/>
                                            <w:sz w:val="23"/>
                                            <w:szCs w:val="23"/>
                                          </w:rPr>
                                          <w:t xml:space="preserve"> </w:t>
                                        </w:r>
                                      </w:p>
                                      <w:p w14:paraId="30DA40A8"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Ayacucho y así sería muy simple enviar dinero, pues solo tendría que realizar una transferencia. Pensó también que ahora</w:t>
                                        </w:r>
                                      </w:p>
                                      <w:p w14:paraId="34235613"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 xml:space="preserve">que habían mejorado los ingresos podrían destinar parte del dinero enviado para ahorrar usando esa misma cuenta. Irma, </w:t>
                                        </w:r>
                                      </w:p>
                                      <w:p w14:paraId="07D499B6"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junto</w:t>
                                        </w:r>
                                        <w:r w:rsidR="0029182D">
                                          <w:rPr>
                                            <w:rFonts w:ascii="Arial Narrow" w:hAnsi="Arial Narrow" w:cs="Helvetica Light"/>
                                            <w:color w:val="211D1E"/>
                                            <w:sz w:val="20"/>
                                            <w:szCs w:val="20"/>
                                          </w:rPr>
                                          <w:t xml:space="preserve"> </w:t>
                                        </w:r>
                                        <w:r w:rsidRPr="00884B3E">
                                          <w:rPr>
                                            <w:rFonts w:ascii="Arial Narrow" w:hAnsi="Arial Narrow" w:cs="Helvetica Light"/>
                                            <w:color w:val="211D1E"/>
                                            <w:sz w:val="20"/>
                                            <w:szCs w:val="20"/>
                                          </w:rPr>
                                          <w:t>con Camila, fue a la oficina de Ayacucho, abrió una cuenta de ahorros y le entregaron su primera tarjeta de débito con</w:t>
                                        </w:r>
                                      </w:p>
                                      <w:p w14:paraId="5F852161" w14:textId="2BB6756A" w:rsidR="00884B3E" w:rsidRPr="00884B3E" w:rsidRDefault="00884B3E" w:rsidP="0029182D">
                                        <w:pPr>
                                          <w:autoSpaceDE w:val="0"/>
                                          <w:autoSpaceDN w:val="0"/>
                                          <w:adjustRightInd w:val="0"/>
                                          <w:spacing w:after="40" w:line="241" w:lineRule="atLeast"/>
                                          <w:rPr>
                                            <w:rFonts w:ascii="Helvetica Light" w:hAnsi="Helvetica Light" w:cs="Helvetica Light"/>
                                            <w:color w:val="211D1E"/>
                                            <w:sz w:val="23"/>
                                            <w:szCs w:val="23"/>
                                          </w:rPr>
                                        </w:pPr>
                                        <w:r w:rsidRPr="00884B3E">
                                          <w:rPr>
                                            <w:rFonts w:ascii="Arial Narrow" w:hAnsi="Arial Narrow" w:cs="Helvetica Light"/>
                                            <w:color w:val="211D1E"/>
                                            <w:sz w:val="20"/>
                                            <w:szCs w:val="20"/>
                                          </w:rPr>
                                          <w:t>la cual puede acceder al cajero sin ningún problema.</w:t>
                                        </w:r>
                                        <w:r w:rsidRPr="00884B3E">
                                          <w:rPr>
                                            <w:rFonts w:ascii="Helvetica Light" w:hAnsi="Helvetica Light" w:cs="Helvetica Light"/>
                                            <w:color w:val="211D1E"/>
                                            <w:sz w:val="23"/>
                                            <w:szCs w:val="23"/>
                                          </w:rPr>
                                          <w:t xml:space="preserve"> </w:t>
                                        </w:r>
                                      </w:p>
                                    </w:tc>
                                  </w:tr>
                                </w:tbl>
                                <w:p w14:paraId="42BFC80B" w14:textId="77777777" w:rsidR="009D6711" w:rsidRDefault="009D6711" w:rsidP="009D6711">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FCD18" id="Rectángulo 11" o:spid="_x0000_s1028" style="position:absolute;left:0;text-align:left;margin-left:-.15pt;margin-top:6.85pt;width:470.55pt;height:18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isugIAAAIGAAAOAAAAZHJzL2Uyb0RvYy54bWysVNtuEzEQfUfiHyy/092skl6ibqqoVRFS&#10;KVVb1GfHa2dXsj3GdpINf8O38GOMvZeGUkBCvOx6bmfGxzNzftFqRbbC+QZMSSdHOSXCcKgasy7p&#10;58frd6eU+MBMxRQYUdK98PRi8fbN+c7ORQE1qEo4giDGz3e2pHUIdp5lntdCM38EVhg0SnCaBRTd&#10;Oqsc2yG6VlmR58fZDlxlHXDhPWqvOiNdJHwpBQ+fpPQiEFVSrC2kr0vfVfxmi3M2Xztm64b3ZbB/&#10;qEKzxmDSEeqKBUY2rvkFSjfcgQcZjjjoDKRsuEh3wNtM8he3eaiZFekuSI63I03+/8Hy2+2dI02F&#10;bzehxDCNb3SPrH3/ZtYbBQS1SNHO+jl6Ptg710sej/G+rXQ6/vEmpE207kdaRRsIR+Xs7OS4mJ1Q&#10;wtFWFKfHeZ6Iz57DrfPhvQBN4qGkDitIdLLtjQ+YEl0Hl5jNg2qq60apJMReEZfKkS3DV2acCxOm&#10;KVxt9EeoOv0Us/bvjWrsik4dixmqSV0XkVLCn5Io87e8oU1UYaUHgSjFyCwS2FGWTmGvRMRT5l5I&#10;ZB9JKlLBYwWHd5l0pppVolPPfltzAozIEskZsXuA13gaau79Y6hIYzMG538qrHuaMSJlBhPGYN0Y&#10;cK8BqDBm7vwHkjpqIkuhXbWpM4uhBVdQ7bFbHXRj7C2/brBfbpgPd8zh3OKE4y4Kn/AjFexKCv2J&#10;khrc19f00R/HCa2U7HAPlNR/2TAnKFEfDA7a2WQ6jYsjCdPZSYGCO7SsDi1moy8BmxBnCatLx+gf&#10;1HCUDvQTrqxlzIomZjjmLikPbhAuQ7efcOlxsVwmN1wWloUb82B5BI88x3l4bJ+Ys/3QBJy3Wxh2&#10;Bpu/mJ3ON0YaWG4CyCYNVmS647V/AVw0qf37pRg32aGcvJ5X9+IHAAAA//8DAFBLAwQUAAYACAAA&#10;ACEAd1tSu94AAAAIAQAADwAAAGRycy9kb3ducmV2LnhtbEyPzUrEQBCE74LvMLTgbXdioq7GTBYR&#10;xB8QNCvisTfTJsFMT8hMdqNPb3vSY1cV1V8V69n1akdj6DwbOFkmoIhrbztuDLxubhcXoEJEtth7&#10;JgNfFGBdHh4UmFu/5xfaVbFRUsIhRwNtjEOudahbchiWfiAW78OPDqOcY6PtiHspd71Ok+RcO+xY&#10;PrQ40E1L9Wc1OQPfwx26DdaPT+/V871Pz9Jqengz5vhovr4CFWmOf2H4xRd0KIVp6ye2QfUGFpkE&#10;Rc5WoMS+PE1kydZAthJFl4X+P6D8AQAA//8DAFBLAQItABQABgAIAAAAIQC2gziS/gAAAOEBAAAT&#10;AAAAAAAAAAAAAAAAAAAAAABbQ29udGVudF9UeXBlc10ueG1sUEsBAi0AFAAGAAgAAAAhADj9If/W&#10;AAAAlAEAAAsAAAAAAAAAAAAAAAAALwEAAF9yZWxzLy5yZWxzUEsBAi0AFAAGAAgAAAAhAD5EKKy6&#10;AgAAAgYAAA4AAAAAAAAAAAAAAAAALgIAAGRycy9lMm9Eb2MueG1sUEsBAi0AFAAGAAgAAAAhAHdb&#10;UrveAAAACAEAAA8AAAAAAAAAAAAAAAAAFAUAAGRycy9kb3ducmV2LnhtbFBLBQYAAAAABAAEAPMA&#10;AAAfBgAAAAA=&#10;" fillcolor="#ffe599 [1303]" strokecolor="black [3213]" strokeweight="1pt">
                      <v:textbox>
                        <w:txbxContent>
                          <w:tbl>
                            <w:tblPr>
                              <w:tblW w:w="10204" w:type="dxa"/>
                              <w:tblInd w:w="-108" w:type="dxa"/>
                              <w:tblBorders>
                                <w:top w:val="nil"/>
                                <w:left w:val="nil"/>
                                <w:bottom w:val="nil"/>
                                <w:right w:val="nil"/>
                              </w:tblBorders>
                              <w:tblLayout w:type="fixed"/>
                              <w:tblLook w:val="0000" w:firstRow="0" w:lastRow="0" w:firstColumn="0" w:lastColumn="0" w:noHBand="0" w:noVBand="0"/>
                            </w:tblPr>
                            <w:tblGrid>
                              <w:gridCol w:w="10204"/>
                            </w:tblGrid>
                            <w:tr w:rsidR="00884B3E" w:rsidRPr="00884B3E" w14:paraId="115E8193" w14:textId="77777777" w:rsidTr="00884B3E">
                              <w:trPr>
                                <w:trHeight w:val="2587"/>
                              </w:trPr>
                              <w:tc>
                                <w:tcPr>
                                  <w:tcW w:w="10204" w:type="dxa"/>
                                </w:tcPr>
                                <w:p w14:paraId="27E7F639"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Ezequiel, el papá de Camila, consiguió un trabajo en la ciudad de Lima, por lo que tuvo que dejar Ayacucho, donde vivía</w:t>
                                  </w:r>
                                </w:p>
                                <w:p w14:paraId="6EE17343"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 xml:space="preserve">con su familia. Cuando llegó a Lima, no estaba muy seguro de cómo haría para enviar el dinero a su familia. Estaba </w:t>
                                  </w:r>
                                </w:p>
                                <w:p w14:paraId="2AF23E50"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 xml:space="preserve">pensando en usar una encomienda; pero, el primer día de trabajo, la jefa de Recursos Humanos le pidió abrir una cuenta </w:t>
                                  </w:r>
                                </w:p>
                                <w:p w14:paraId="71F81DDC"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de ahorros en la institución financiera de su preferencia para depositarle mes a mes su sueldo. Él conversó con un compañero</w:t>
                                  </w:r>
                                </w:p>
                                <w:p w14:paraId="25BF2781"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 xml:space="preserve">de trabajo, quien le explicó que existían varias entidades financieras que ofrecían cuentas de ahorro especiales para </w:t>
                                  </w:r>
                                </w:p>
                                <w:p w14:paraId="1864E1E0"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 xml:space="preserve">trabajadores y lo animó a acercarse a estas para averiguar todos los beneficios. Así, después de comparar, optó por una de </w:t>
                                  </w:r>
                                </w:p>
                                <w:p w14:paraId="5C3A3947"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 xml:space="preserve">ellas y abrió una cuenta “Tu sueldo”, que no le cobraba mantenimiento, le permitía hacer transferencia a otras cuentas y </w:t>
                                  </w:r>
                                </w:p>
                                <w:p w14:paraId="5B9447B2" w14:textId="77777777" w:rsidR="0029182D" w:rsidRDefault="00884B3E" w:rsidP="0029182D">
                                  <w:pPr>
                                    <w:autoSpaceDE w:val="0"/>
                                    <w:autoSpaceDN w:val="0"/>
                                    <w:adjustRightInd w:val="0"/>
                                    <w:spacing w:after="40" w:line="241" w:lineRule="atLeast"/>
                                    <w:rPr>
                                      <w:rFonts w:ascii="Helvetica Light" w:hAnsi="Helvetica Light" w:cs="Helvetica Light"/>
                                      <w:color w:val="211D1E"/>
                                      <w:sz w:val="23"/>
                                      <w:szCs w:val="23"/>
                                    </w:rPr>
                                  </w:pPr>
                                  <w:r w:rsidRPr="00884B3E">
                                    <w:rPr>
                                      <w:rFonts w:ascii="Arial Narrow" w:hAnsi="Arial Narrow" w:cs="Helvetica Light"/>
                                      <w:color w:val="211D1E"/>
                                      <w:sz w:val="20"/>
                                      <w:szCs w:val="20"/>
                                    </w:rPr>
                                    <w:t>pagar servicios. Le pareció muy conveniente para él y, además, su esposa, Irma, podría abrir una cuenta de ahorros en</w:t>
                                  </w:r>
                                  <w:r w:rsidRPr="00884B3E">
                                    <w:rPr>
                                      <w:rFonts w:ascii="Helvetica Light" w:hAnsi="Helvetica Light" w:cs="Helvetica Light"/>
                                      <w:color w:val="211D1E"/>
                                      <w:sz w:val="23"/>
                                      <w:szCs w:val="23"/>
                                    </w:rPr>
                                    <w:t xml:space="preserve"> </w:t>
                                  </w:r>
                                </w:p>
                                <w:p w14:paraId="30DA40A8"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Ayacucho y así sería muy simple enviar dinero, pues solo tendría que realizar una transferencia. Pensó también que ahora</w:t>
                                  </w:r>
                                </w:p>
                                <w:p w14:paraId="34235613"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 xml:space="preserve">que habían mejorado los ingresos podrían destinar parte del dinero enviado para ahorrar usando esa misma cuenta. Irma, </w:t>
                                  </w:r>
                                </w:p>
                                <w:p w14:paraId="07D499B6" w14:textId="77777777" w:rsidR="0029182D" w:rsidRDefault="00884B3E" w:rsidP="0029182D">
                                  <w:pPr>
                                    <w:autoSpaceDE w:val="0"/>
                                    <w:autoSpaceDN w:val="0"/>
                                    <w:adjustRightInd w:val="0"/>
                                    <w:spacing w:after="40" w:line="241" w:lineRule="atLeast"/>
                                    <w:rPr>
                                      <w:rFonts w:ascii="Arial Narrow" w:hAnsi="Arial Narrow" w:cs="Helvetica Light"/>
                                      <w:color w:val="211D1E"/>
                                      <w:sz w:val="20"/>
                                      <w:szCs w:val="20"/>
                                    </w:rPr>
                                  </w:pPr>
                                  <w:r w:rsidRPr="00884B3E">
                                    <w:rPr>
                                      <w:rFonts w:ascii="Arial Narrow" w:hAnsi="Arial Narrow" w:cs="Helvetica Light"/>
                                      <w:color w:val="211D1E"/>
                                      <w:sz w:val="20"/>
                                      <w:szCs w:val="20"/>
                                    </w:rPr>
                                    <w:t>junto</w:t>
                                  </w:r>
                                  <w:r w:rsidR="0029182D">
                                    <w:rPr>
                                      <w:rFonts w:ascii="Arial Narrow" w:hAnsi="Arial Narrow" w:cs="Helvetica Light"/>
                                      <w:color w:val="211D1E"/>
                                      <w:sz w:val="20"/>
                                      <w:szCs w:val="20"/>
                                    </w:rPr>
                                    <w:t xml:space="preserve"> </w:t>
                                  </w:r>
                                  <w:r w:rsidRPr="00884B3E">
                                    <w:rPr>
                                      <w:rFonts w:ascii="Arial Narrow" w:hAnsi="Arial Narrow" w:cs="Helvetica Light"/>
                                      <w:color w:val="211D1E"/>
                                      <w:sz w:val="20"/>
                                      <w:szCs w:val="20"/>
                                    </w:rPr>
                                    <w:t>con Camila, fue a la oficina de Ayacucho, abrió una cuenta de ahorros y le entregaron su primera tarjeta de débito con</w:t>
                                  </w:r>
                                </w:p>
                                <w:p w14:paraId="5F852161" w14:textId="2BB6756A" w:rsidR="00884B3E" w:rsidRPr="00884B3E" w:rsidRDefault="00884B3E" w:rsidP="0029182D">
                                  <w:pPr>
                                    <w:autoSpaceDE w:val="0"/>
                                    <w:autoSpaceDN w:val="0"/>
                                    <w:adjustRightInd w:val="0"/>
                                    <w:spacing w:after="40" w:line="241" w:lineRule="atLeast"/>
                                    <w:rPr>
                                      <w:rFonts w:ascii="Helvetica Light" w:hAnsi="Helvetica Light" w:cs="Helvetica Light"/>
                                      <w:color w:val="211D1E"/>
                                      <w:sz w:val="23"/>
                                      <w:szCs w:val="23"/>
                                    </w:rPr>
                                  </w:pPr>
                                  <w:r w:rsidRPr="00884B3E">
                                    <w:rPr>
                                      <w:rFonts w:ascii="Arial Narrow" w:hAnsi="Arial Narrow" w:cs="Helvetica Light"/>
                                      <w:color w:val="211D1E"/>
                                      <w:sz w:val="20"/>
                                      <w:szCs w:val="20"/>
                                    </w:rPr>
                                    <w:t>la cual puede acceder al cajero sin ningún problema.</w:t>
                                  </w:r>
                                  <w:r w:rsidRPr="00884B3E">
                                    <w:rPr>
                                      <w:rFonts w:ascii="Helvetica Light" w:hAnsi="Helvetica Light" w:cs="Helvetica Light"/>
                                      <w:color w:val="211D1E"/>
                                      <w:sz w:val="23"/>
                                      <w:szCs w:val="23"/>
                                    </w:rPr>
                                    <w:t xml:space="preserve"> </w:t>
                                  </w:r>
                                </w:p>
                              </w:tc>
                            </w:tr>
                          </w:tbl>
                          <w:p w14:paraId="42BFC80B" w14:textId="77777777" w:rsidR="009D6711" w:rsidRDefault="009D6711" w:rsidP="009D6711">
                            <w:pPr>
                              <w:jc w:val="both"/>
                            </w:pPr>
                          </w:p>
                        </w:txbxContent>
                      </v:textbox>
                    </v:rect>
                  </w:pict>
                </mc:Fallback>
              </mc:AlternateContent>
            </w:r>
          </w:p>
          <w:p w14:paraId="116C3704" w14:textId="0ED08EEB" w:rsidR="00884B3E" w:rsidRDefault="00884B3E" w:rsidP="00370442">
            <w:pPr>
              <w:jc w:val="both"/>
              <w:rPr>
                <w:rFonts w:ascii="Arial Narrow" w:hAnsi="Arial Narrow" w:cs="Arial"/>
                <w:b w:val="0"/>
                <w:bCs w:val="0"/>
                <w:color w:val="000000" w:themeColor="text1"/>
                <w:sz w:val="20"/>
                <w:szCs w:val="20"/>
              </w:rPr>
            </w:pPr>
          </w:p>
          <w:p w14:paraId="05EA6F99" w14:textId="3C2DDDF8" w:rsidR="00884B3E" w:rsidRDefault="00884B3E" w:rsidP="00370442">
            <w:pPr>
              <w:jc w:val="both"/>
              <w:rPr>
                <w:rFonts w:ascii="Arial Narrow" w:hAnsi="Arial Narrow" w:cs="Arial"/>
                <w:b w:val="0"/>
                <w:bCs w:val="0"/>
                <w:color w:val="000000" w:themeColor="text1"/>
                <w:sz w:val="20"/>
                <w:szCs w:val="20"/>
              </w:rPr>
            </w:pPr>
          </w:p>
          <w:p w14:paraId="4D6E9827" w14:textId="478EBB55" w:rsidR="00884B3E" w:rsidRDefault="00884B3E" w:rsidP="00370442">
            <w:pPr>
              <w:jc w:val="both"/>
              <w:rPr>
                <w:rFonts w:ascii="Arial Narrow" w:hAnsi="Arial Narrow" w:cs="Arial"/>
                <w:b w:val="0"/>
                <w:bCs w:val="0"/>
                <w:color w:val="000000" w:themeColor="text1"/>
                <w:sz w:val="20"/>
                <w:szCs w:val="20"/>
              </w:rPr>
            </w:pPr>
          </w:p>
          <w:p w14:paraId="10E3E551" w14:textId="247A1CA5" w:rsidR="00884B3E" w:rsidRDefault="00884B3E" w:rsidP="00370442">
            <w:pPr>
              <w:jc w:val="both"/>
              <w:rPr>
                <w:rFonts w:ascii="Arial Narrow" w:hAnsi="Arial Narrow" w:cs="Arial"/>
                <w:b w:val="0"/>
                <w:bCs w:val="0"/>
                <w:color w:val="000000" w:themeColor="text1"/>
                <w:sz w:val="20"/>
                <w:szCs w:val="20"/>
              </w:rPr>
            </w:pPr>
          </w:p>
          <w:p w14:paraId="016075F0" w14:textId="37DD537F" w:rsidR="00884B3E" w:rsidRDefault="00884B3E" w:rsidP="00370442">
            <w:pPr>
              <w:jc w:val="both"/>
              <w:rPr>
                <w:rFonts w:ascii="Arial Narrow" w:hAnsi="Arial Narrow" w:cs="Arial"/>
                <w:b w:val="0"/>
                <w:bCs w:val="0"/>
                <w:color w:val="000000" w:themeColor="text1"/>
                <w:sz w:val="20"/>
                <w:szCs w:val="20"/>
              </w:rPr>
            </w:pPr>
          </w:p>
          <w:p w14:paraId="4BDF226A" w14:textId="13D13417" w:rsidR="00884B3E" w:rsidRDefault="00884B3E" w:rsidP="00370442">
            <w:pPr>
              <w:jc w:val="both"/>
              <w:rPr>
                <w:rFonts w:ascii="Arial Narrow" w:hAnsi="Arial Narrow" w:cs="Arial"/>
                <w:b w:val="0"/>
                <w:bCs w:val="0"/>
                <w:color w:val="000000" w:themeColor="text1"/>
                <w:sz w:val="20"/>
                <w:szCs w:val="20"/>
              </w:rPr>
            </w:pPr>
          </w:p>
          <w:p w14:paraId="629BFE93" w14:textId="0A25B4D5" w:rsidR="00884B3E" w:rsidRDefault="00884B3E" w:rsidP="00370442">
            <w:pPr>
              <w:jc w:val="both"/>
              <w:rPr>
                <w:rFonts w:ascii="Arial Narrow" w:hAnsi="Arial Narrow" w:cs="Arial"/>
                <w:b w:val="0"/>
                <w:bCs w:val="0"/>
                <w:color w:val="000000" w:themeColor="text1"/>
                <w:sz w:val="20"/>
                <w:szCs w:val="20"/>
              </w:rPr>
            </w:pPr>
          </w:p>
          <w:p w14:paraId="3F72ACD0" w14:textId="19D4EE41" w:rsidR="00884B3E" w:rsidRDefault="00884B3E" w:rsidP="00370442">
            <w:pPr>
              <w:jc w:val="both"/>
              <w:rPr>
                <w:rFonts w:ascii="Arial Narrow" w:hAnsi="Arial Narrow" w:cs="Arial"/>
                <w:b w:val="0"/>
                <w:bCs w:val="0"/>
                <w:color w:val="000000" w:themeColor="text1"/>
                <w:sz w:val="20"/>
                <w:szCs w:val="20"/>
              </w:rPr>
            </w:pPr>
          </w:p>
          <w:p w14:paraId="514A592D" w14:textId="2C4BE997" w:rsidR="00884B3E" w:rsidRDefault="00884B3E" w:rsidP="00370442">
            <w:pPr>
              <w:jc w:val="both"/>
              <w:rPr>
                <w:rFonts w:ascii="Arial Narrow" w:hAnsi="Arial Narrow" w:cs="Arial"/>
                <w:b w:val="0"/>
                <w:bCs w:val="0"/>
                <w:color w:val="000000" w:themeColor="text1"/>
                <w:sz w:val="20"/>
                <w:szCs w:val="20"/>
              </w:rPr>
            </w:pPr>
          </w:p>
          <w:p w14:paraId="774D2250" w14:textId="11682397" w:rsidR="00884B3E" w:rsidRDefault="00884B3E" w:rsidP="00370442">
            <w:pPr>
              <w:jc w:val="both"/>
              <w:rPr>
                <w:rFonts w:ascii="Arial Narrow" w:hAnsi="Arial Narrow" w:cs="Arial"/>
                <w:b w:val="0"/>
                <w:bCs w:val="0"/>
                <w:color w:val="000000" w:themeColor="text1"/>
                <w:sz w:val="20"/>
                <w:szCs w:val="20"/>
              </w:rPr>
            </w:pPr>
          </w:p>
          <w:p w14:paraId="253753E2" w14:textId="040765B8" w:rsidR="00884B3E" w:rsidRDefault="00884B3E" w:rsidP="00370442">
            <w:pPr>
              <w:jc w:val="both"/>
              <w:rPr>
                <w:rFonts w:ascii="Arial Narrow" w:hAnsi="Arial Narrow" w:cs="Arial"/>
                <w:color w:val="000000" w:themeColor="text1"/>
                <w:sz w:val="20"/>
                <w:szCs w:val="20"/>
              </w:rPr>
            </w:pPr>
          </w:p>
          <w:p w14:paraId="4CFAE83B" w14:textId="77777777" w:rsidR="009D6711" w:rsidRDefault="009D6711" w:rsidP="00370442">
            <w:pPr>
              <w:jc w:val="both"/>
              <w:rPr>
                <w:rFonts w:ascii="Arial Narrow" w:hAnsi="Arial Narrow" w:cs="Arial"/>
                <w:color w:val="C00000"/>
                <w:sz w:val="20"/>
                <w:szCs w:val="20"/>
              </w:rPr>
            </w:pPr>
          </w:p>
          <w:p w14:paraId="53895B5A" w14:textId="77777777" w:rsidR="0029182D" w:rsidRDefault="0029182D" w:rsidP="00370442">
            <w:pPr>
              <w:jc w:val="both"/>
              <w:rPr>
                <w:rFonts w:ascii="Arial Narrow" w:hAnsi="Arial Narrow" w:cs="Arial"/>
                <w:b w:val="0"/>
                <w:bCs w:val="0"/>
                <w:color w:val="C00000"/>
                <w:sz w:val="20"/>
                <w:szCs w:val="20"/>
              </w:rPr>
            </w:pPr>
          </w:p>
          <w:p w14:paraId="3FCBD276" w14:textId="77777777" w:rsidR="0029182D" w:rsidRDefault="0029182D" w:rsidP="00370442">
            <w:pPr>
              <w:jc w:val="both"/>
              <w:rPr>
                <w:rFonts w:ascii="Arial Narrow" w:hAnsi="Arial Narrow" w:cs="Arial"/>
                <w:b w:val="0"/>
                <w:bCs w:val="0"/>
                <w:color w:val="C00000"/>
                <w:sz w:val="20"/>
                <w:szCs w:val="20"/>
              </w:rPr>
            </w:pPr>
          </w:p>
          <w:p w14:paraId="3A7BD2B4" w14:textId="77777777" w:rsidR="0029182D" w:rsidRDefault="0029182D" w:rsidP="00370442">
            <w:pPr>
              <w:jc w:val="both"/>
              <w:rPr>
                <w:rFonts w:ascii="Arial Narrow" w:hAnsi="Arial Narrow" w:cs="Arial"/>
                <w:b w:val="0"/>
                <w:bCs w:val="0"/>
                <w:color w:val="C00000"/>
                <w:sz w:val="20"/>
                <w:szCs w:val="20"/>
              </w:rPr>
            </w:pPr>
          </w:p>
          <w:p w14:paraId="66FE5CA3" w14:textId="77777777" w:rsidR="0029182D" w:rsidRDefault="0029182D" w:rsidP="00370442">
            <w:pPr>
              <w:jc w:val="both"/>
              <w:rPr>
                <w:rFonts w:ascii="Arial Narrow" w:hAnsi="Arial Narrow" w:cs="Arial"/>
                <w:b w:val="0"/>
                <w:bCs w:val="0"/>
                <w:color w:val="C00000"/>
                <w:sz w:val="20"/>
                <w:szCs w:val="20"/>
              </w:rPr>
            </w:pPr>
          </w:p>
          <w:p w14:paraId="4CABE769" w14:textId="77777777" w:rsidR="0029182D" w:rsidRDefault="0029182D" w:rsidP="00370442">
            <w:pPr>
              <w:jc w:val="both"/>
              <w:rPr>
                <w:rFonts w:ascii="Arial Narrow" w:hAnsi="Arial Narrow" w:cs="Arial"/>
                <w:b w:val="0"/>
                <w:bCs w:val="0"/>
                <w:color w:val="C00000"/>
                <w:sz w:val="20"/>
                <w:szCs w:val="20"/>
              </w:rPr>
            </w:pPr>
          </w:p>
          <w:p w14:paraId="73300573" w14:textId="79D9901E" w:rsidR="00884B3E" w:rsidRDefault="00884B3E" w:rsidP="00370442">
            <w:pPr>
              <w:jc w:val="both"/>
              <w:rPr>
                <w:rFonts w:ascii="Arial Narrow" w:hAnsi="Arial Narrow" w:cs="Arial"/>
                <w:b w:val="0"/>
                <w:bCs w:val="0"/>
                <w:color w:val="C00000"/>
                <w:sz w:val="20"/>
                <w:szCs w:val="20"/>
              </w:rPr>
            </w:pPr>
            <w:r>
              <w:rPr>
                <w:rFonts w:ascii="Arial Narrow" w:hAnsi="Arial Narrow" w:cs="Arial"/>
                <w:color w:val="C00000"/>
                <w:sz w:val="20"/>
                <w:szCs w:val="20"/>
              </w:rPr>
              <w:t>Analizamos el texto:</w:t>
            </w:r>
          </w:p>
          <w:p w14:paraId="1671B757" w14:textId="77777777" w:rsidR="00884B3E" w:rsidRPr="00884B3E" w:rsidRDefault="00884B3E" w:rsidP="00884B3E">
            <w:pPr>
              <w:autoSpaceDE w:val="0"/>
              <w:autoSpaceDN w:val="0"/>
              <w:adjustRightInd w:val="0"/>
              <w:rPr>
                <w:rFonts w:ascii="Helvetica" w:hAnsi="Helvetica" w:cs="Helvetica"/>
                <w:color w:val="000000"/>
                <w:sz w:val="24"/>
                <w:szCs w:val="24"/>
              </w:rPr>
            </w:pPr>
          </w:p>
          <w:p w14:paraId="239332FD" w14:textId="4F93A8B1" w:rsidR="00884B3E" w:rsidRPr="00884B3E" w:rsidRDefault="00884B3E" w:rsidP="00884B3E">
            <w:pPr>
              <w:pStyle w:val="Prrafodelista"/>
              <w:numPr>
                <w:ilvl w:val="0"/>
                <w:numId w:val="13"/>
              </w:numPr>
              <w:autoSpaceDE w:val="0"/>
              <w:autoSpaceDN w:val="0"/>
              <w:adjustRightInd w:val="0"/>
              <w:spacing w:before="40" w:after="100" w:line="241" w:lineRule="atLeast"/>
              <w:jc w:val="both"/>
              <w:rPr>
                <w:rFonts w:ascii="Arial Narrow" w:hAnsi="Arial Narrow"/>
                <w:color w:val="211D1E"/>
                <w:sz w:val="20"/>
                <w:szCs w:val="20"/>
              </w:rPr>
            </w:pPr>
            <w:r w:rsidRPr="00884B3E">
              <w:rPr>
                <w:rFonts w:ascii="Arial Narrow" w:hAnsi="Arial Narrow"/>
                <w:color w:val="211D1E"/>
                <w:sz w:val="20"/>
                <w:szCs w:val="20"/>
              </w:rPr>
              <w:t xml:space="preserve">¿Cómo pensaba, al inicio, Ezequiel enviar dinero a su familia en Ayacucho? </w:t>
            </w:r>
          </w:p>
          <w:tbl>
            <w:tblPr>
              <w:tblStyle w:val="Tablaconcuadrcula"/>
              <w:tblW w:w="9382" w:type="dxa"/>
              <w:tblInd w:w="360" w:type="dxa"/>
              <w:tblLayout w:type="fixed"/>
              <w:tblLook w:val="04A0" w:firstRow="1" w:lastRow="0" w:firstColumn="1" w:lastColumn="0" w:noHBand="0" w:noVBand="1"/>
            </w:tblPr>
            <w:tblGrid>
              <w:gridCol w:w="374"/>
              <w:gridCol w:w="9008"/>
            </w:tblGrid>
            <w:tr w:rsidR="00884B3E" w14:paraId="43AEE3D0" w14:textId="77777777" w:rsidTr="00884B3E">
              <w:tc>
                <w:tcPr>
                  <w:tcW w:w="374" w:type="dxa"/>
                </w:tcPr>
                <w:p w14:paraId="12D4B573" w14:textId="77777777" w:rsidR="00884B3E" w:rsidRDefault="00884B3E" w:rsidP="00884B3E">
                  <w:pPr>
                    <w:pStyle w:val="Prrafodelista"/>
                    <w:autoSpaceDE w:val="0"/>
                    <w:autoSpaceDN w:val="0"/>
                    <w:adjustRightInd w:val="0"/>
                    <w:spacing w:before="40" w:after="100" w:line="241" w:lineRule="atLeast"/>
                    <w:ind w:left="0"/>
                    <w:jc w:val="both"/>
                    <w:rPr>
                      <w:rFonts w:ascii="Arial Narrow" w:hAnsi="Arial Narrow"/>
                      <w:b/>
                      <w:bCs/>
                      <w:color w:val="211D1E"/>
                      <w:sz w:val="20"/>
                      <w:szCs w:val="20"/>
                    </w:rPr>
                  </w:pPr>
                </w:p>
              </w:tc>
              <w:tc>
                <w:tcPr>
                  <w:tcW w:w="9008" w:type="dxa"/>
                </w:tcPr>
                <w:p w14:paraId="0541ADA2" w14:textId="6AE0410D" w:rsidR="00884B3E" w:rsidRDefault="00884B3E" w:rsidP="00884B3E">
                  <w:pPr>
                    <w:pStyle w:val="Prrafodelista"/>
                    <w:autoSpaceDE w:val="0"/>
                    <w:autoSpaceDN w:val="0"/>
                    <w:adjustRightInd w:val="0"/>
                    <w:spacing w:before="40" w:after="100" w:line="241" w:lineRule="atLeast"/>
                    <w:ind w:left="0"/>
                    <w:jc w:val="both"/>
                    <w:rPr>
                      <w:rFonts w:ascii="Arial Narrow" w:hAnsi="Arial Narrow"/>
                      <w:b/>
                      <w:bCs/>
                      <w:color w:val="211D1E"/>
                      <w:sz w:val="20"/>
                      <w:szCs w:val="20"/>
                    </w:rPr>
                  </w:pPr>
                  <w:r>
                    <w:rPr>
                      <w:rFonts w:ascii="Arial Narrow" w:hAnsi="Arial Narrow"/>
                      <w:b/>
                      <w:bCs/>
                      <w:color w:val="211D1E"/>
                      <w:sz w:val="20"/>
                      <w:szCs w:val="20"/>
                    </w:rPr>
                    <w:t>Lo iba a enviar con un familiar</w:t>
                  </w:r>
                </w:p>
              </w:tc>
            </w:tr>
            <w:tr w:rsidR="00884B3E" w14:paraId="3181E8DA" w14:textId="77777777" w:rsidTr="00884B3E">
              <w:tc>
                <w:tcPr>
                  <w:tcW w:w="374" w:type="dxa"/>
                </w:tcPr>
                <w:p w14:paraId="276672BD" w14:textId="77777777" w:rsidR="00884B3E" w:rsidRDefault="00884B3E" w:rsidP="00884B3E">
                  <w:pPr>
                    <w:pStyle w:val="Prrafodelista"/>
                    <w:autoSpaceDE w:val="0"/>
                    <w:autoSpaceDN w:val="0"/>
                    <w:adjustRightInd w:val="0"/>
                    <w:spacing w:before="40" w:after="100" w:line="241" w:lineRule="atLeast"/>
                    <w:ind w:left="0"/>
                    <w:jc w:val="both"/>
                    <w:rPr>
                      <w:rFonts w:ascii="Arial Narrow" w:hAnsi="Arial Narrow"/>
                      <w:b/>
                      <w:bCs/>
                      <w:color w:val="211D1E"/>
                      <w:sz w:val="20"/>
                      <w:szCs w:val="20"/>
                    </w:rPr>
                  </w:pPr>
                </w:p>
              </w:tc>
              <w:tc>
                <w:tcPr>
                  <w:tcW w:w="9008" w:type="dxa"/>
                </w:tcPr>
                <w:p w14:paraId="204C7DC6" w14:textId="7DC64E22" w:rsidR="00884B3E" w:rsidRDefault="00884B3E" w:rsidP="00884B3E">
                  <w:pPr>
                    <w:pStyle w:val="Prrafodelista"/>
                    <w:autoSpaceDE w:val="0"/>
                    <w:autoSpaceDN w:val="0"/>
                    <w:adjustRightInd w:val="0"/>
                    <w:spacing w:before="40" w:after="100" w:line="241" w:lineRule="atLeast"/>
                    <w:ind w:left="0"/>
                    <w:jc w:val="both"/>
                    <w:rPr>
                      <w:rFonts w:ascii="Arial Narrow" w:hAnsi="Arial Narrow"/>
                      <w:b/>
                      <w:bCs/>
                      <w:color w:val="211D1E"/>
                      <w:sz w:val="20"/>
                      <w:szCs w:val="20"/>
                    </w:rPr>
                  </w:pPr>
                  <w:r>
                    <w:rPr>
                      <w:rFonts w:ascii="Arial Narrow" w:hAnsi="Arial Narrow"/>
                      <w:b/>
                      <w:bCs/>
                      <w:color w:val="211D1E"/>
                      <w:sz w:val="20"/>
                      <w:szCs w:val="20"/>
                    </w:rPr>
                    <w:t>Lo iba a enviar mediante una encomienda</w:t>
                  </w:r>
                </w:p>
              </w:tc>
            </w:tr>
            <w:tr w:rsidR="00884B3E" w14:paraId="54130D6E" w14:textId="77777777" w:rsidTr="00884B3E">
              <w:tc>
                <w:tcPr>
                  <w:tcW w:w="374" w:type="dxa"/>
                </w:tcPr>
                <w:p w14:paraId="5FCEB774" w14:textId="77777777" w:rsidR="00884B3E" w:rsidRDefault="00884B3E" w:rsidP="00884B3E">
                  <w:pPr>
                    <w:pStyle w:val="Prrafodelista"/>
                    <w:autoSpaceDE w:val="0"/>
                    <w:autoSpaceDN w:val="0"/>
                    <w:adjustRightInd w:val="0"/>
                    <w:spacing w:before="40" w:after="100" w:line="241" w:lineRule="atLeast"/>
                    <w:ind w:left="0"/>
                    <w:jc w:val="both"/>
                    <w:rPr>
                      <w:rFonts w:ascii="Arial Narrow" w:hAnsi="Arial Narrow"/>
                      <w:b/>
                      <w:bCs/>
                      <w:color w:val="211D1E"/>
                      <w:sz w:val="20"/>
                      <w:szCs w:val="20"/>
                    </w:rPr>
                  </w:pPr>
                </w:p>
              </w:tc>
              <w:tc>
                <w:tcPr>
                  <w:tcW w:w="9008" w:type="dxa"/>
                </w:tcPr>
                <w:p w14:paraId="1860C931" w14:textId="0A2CBF3C" w:rsidR="00884B3E" w:rsidRDefault="00884B3E" w:rsidP="00884B3E">
                  <w:pPr>
                    <w:pStyle w:val="Prrafodelista"/>
                    <w:autoSpaceDE w:val="0"/>
                    <w:autoSpaceDN w:val="0"/>
                    <w:adjustRightInd w:val="0"/>
                    <w:spacing w:before="40" w:after="100" w:line="241" w:lineRule="atLeast"/>
                    <w:ind w:left="0"/>
                    <w:jc w:val="both"/>
                    <w:rPr>
                      <w:rFonts w:ascii="Arial Narrow" w:hAnsi="Arial Narrow"/>
                      <w:b/>
                      <w:bCs/>
                      <w:color w:val="211D1E"/>
                      <w:sz w:val="20"/>
                      <w:szCs w:val="20"/>
                    </w:rPr>
                  </w:pPr>
                  <w:r>
                    <w:rPr>
                      <w:rFonts w:ascii="Arial Narrow" w:hAnsi="Arial Narrow"/>
                      <w:b/>
                      <w:bCs/>
                      <w:color w:val="211D1E"/>
                      <w:sz w:val="20"/>
                      <w:szCs w:val="20"/>
                    </w:rPr>
                    <w:t>Lo iba a enviar mediante una transferencia bancari</w:t>
                  </w:r>
                  <w:r w:rsidR="002C2208">
                    <w:rPr>
                      <w:rFonts w:ascii="Arial Narrow" w:hAnsi="Arial Narrow"/>
                      <w:b/>
                      <w:bCs/>
                      <w:color w:val="211D1E"/>
                      <w:sz w:val="20"/>
                      <w:szCs w:val="20"/>
                    </w:rPr>
                    <w:t>a</w:t>
                  </w:r>
                </w:p>
              </w:tc>
            </w:tr>
          </w:tbl>
          <w:p w14:paraId="6EBB5E3F" w14:textId="707D7B79" w:rsidR="00884B3E" w:rsidRPr="00281BCE" w:rsidRDefault="002C2208" w:rsidP="002C2208">
            <w:pPr>
              <w:pStyle w:val="Prrafodelista"/>
              <w:numPr>
                <w:ilvl w:val="0"/>
                <w:numId w:val="13"/>
              </w:numPr>
              <w:autoSpaceDE w:val="0"/>
              <w:autoSpaceDN w:val="0"/>
              <w:adjustRightInd w:val="0"/>
              <w:spacing w:before="40" w:after="100" w:line="241" w:lineRule="atLeast"/>
              <w:jc w:val="both"/>
              <w:rPr>
                <w:rFonts w:ascii="Arial Narrow" w:hAnsi="Arial Narrow"/>
                <w:color w:val="211D1E"/>
                <w:sz w:val="20"/>
                <w:szCs w:val="20"/>
              </w:rPr>
            </w:pPr>
            <w:r>
              <w:rPr>
                <w:rFonts w:ascii="Arial Narrow" w:hAnsi="Arial Narrow"/>
                <w:color w:val="211D1E"/>
                <w:sz w:val="20"/>
                <w:szCs w:val="20"/>
              </w:rPr>
              <w:t>¿Qué beneficios recibió Ezequiel al abrir su cuenta de ahorros?</w:t>
            </w:r>
          </w:p>
          <w:p w14:paraId="18F6C3FA" w14:textId="72640B10" w:rsidR="00281BCE" w:rsidRPr="002C2208" w:rsidRDefault="00281BCE" w:rsidP="00281BCE">
            <w:pPr>
              <w:pStyle w:val="Prrafodelista"/>
              <w:autoSpaceDE w:val="0"/>
              <w:autoSpaceDN w:val="0"/>
              <w:adjustRightInd w:val="0"/>
              <w:spacing w:before="40" w:after="100" w:line="241" w:lineRule="atLeast"/>
              <w:ind w:left="360"/>
              <w:jc w:val="both"/>
              <w:rPr>
                <w:rFonts w:ascii="Arial Narrow" w:hAnsi="Arial Narrow"/>
                <w:color w:val="211D1E"/>
                <w:sz w:val="20"/>
                <w:szCs w:val="20"/>
              </w:rPr>
            </w:pPr>
            <w:r>
              <w:rPr>
                <w:rFonts w:ascii="Arial Narrow" w:hAnsi="Arial Narrow"/>
                <w:color w:val="211D1E"/>
                <w:sz w:val="20"/>
                <w:szCs w:val="20"/>
              </w:rPr>
              <w:t>------------------------------------------------------------------------------------------------------------------------------------------------------------------------------------------------------------------------------------------------------------------------------------------------------------------------------------------</w:t>
            </w:r>
          </w:p>
          <w:p w14:paraId="21D3A4FF" w14:textId="77777777" w:rsidR="00281BCE" w:rsidRPr="00281BCE" w:rsidRDefault="002C2208" w:rsidP="002C2208">
            <w:pPr>
              <w:pStyle w:val="Prrafodelista"/>
              <w:numPr>
                <w:ilvl w:val="0"/>
                <w:numId w:val="13"/>
              </w:numPr>
              <w:autoSpaceDE w:val="0"/>
              <w:autoSpaceDN w:val="0"/>
              <w:adjustRightInd w:val="0"/>
              <w:spacing w:before="40" w:after="100" w:line="241" w:lineRule="atLeast"/>
              <w:jc w:val="both"/>
              <w:rPr>
                <w:rFonts w:ascii="Arial Narrow" w:hAnsi="Arial Narrow"/>
                <w:color w:val="211D1E"/>
                <w:sz w:val="20"/>
                <w:szCs w:val="20"/>
              </w:rPr>
            </w:pPr>
            <w:r>
              <w:rPr>
                <w:rFonts w:ascii="Arial Narrow" w:hAnsi="Arial Narrow"/>
                <w:color w:val="211D1E"/>
                <w:sz w:val="20"/>
                <w:szCs w:val="20"/>
              </w:rPr>
              <w:t>¿Crees que es importante que las personas</w:t>
            </w:r>
            <w:r w:rsidR="00281BCE">
              <w:rPr>
                <w:rFonts w:ascii="Arial Narrow" w:hAnsi="Arial Narrow"/>
                <w:color w:val="211D1E"/>
                <w:sz w:val="20"/>
                <w:szCs w:val="20"/>
              </w:rPr>
              <w:t xml:space="preserve"> comparen los productos y servicios financieras antes de elegir uno?</w:t>
            </w:r>
          </w:p>
          <w:p w14:paraId="305BC8FE" w14:textId="4F6D9258" w:rsidR="002C2208" w:rsidRDefault="00281BCE" w:rsidP="00281BCE">
            <w:pPr>
              <w:pStyle w:val="Prrafodelista"/>
              <w:pBdr>
                <w:bottom w:val="single" w:sz="6" w:space="1" w:color="auto"/>
              </w:pBdr>
              <w:autoSpaceDE w:val="0"/>
              <w:autoSpaceDN w:val="0"/>
              <w:adjustRightInd w:val="0"/>
              <w:spacing w:before="40" w:after="100" w:line="241" w:lineRule="atLeast"/>
              <w:ind w:left="360"/>
              <w:jc w:val="both"/>
              <w:rPr>
                <w:rFonts w:ascii="Arial Narrow" w:hAnsi="Arial Narrow"/>
                <w:b w:val="0"/>
                <w:bCs w:val="0"/>
                <w:color w:val="211D1E"/>
                <w:sz w:val="20"/>
                <w:szCs w:val="20"/>
              </w:rPr>
            </w:pPr>
            <w:r>
              <w:rPr>
                <w:rFonts w:ascii="Arial Narrow" w:hAnsi="Arial Narrow"/>
                <w:color w:val="211D1E"/>
                <w:sz w:val="20"/>
                <w:szCs w:val="20"/>
              </w:rPr>
              <w:t xml:space="preserve"> ¿Por qué?</w:t>
            </w:r>
          </w:p>
          <w:p w14:paraId="4E4A5406" w14:textId="148639AE" w:rsidR="00281BCE" w:rsidRDefault="00281BCE" w:rsidP="00281BCE">
            <w:pPr>
              <w:pStyle w:val="Prrafodelista"/>
              <w:autoSpaceDE w:val="0"/>
              <w:autoSpaceDN w:val="0"/>
              <w:adjustRightInd w:val="0"/>
              <w:spacing w:before="40" w:after="100" w:line="241" w:lineRule="atLeast"/>
              <w:ind w:left="360"/>
              <w:jc w:val="both"/>
              <w:rPr>
                <w:rFonts w:ascii="Arial Narrow" w:hAnsi="Arial Narrow"/>
                <w:b w:val="0"/>
                <w:bCs w:val="0"/>
                <w:color w:val="211D1E"/>
                <w:sz w:val="20"/>
                <w:szCs w:val="20"/>
              </w:rPr>
            </w:pPr>
          </w:p>
          <w:p w14:paraId="7C5F9755" w14:textId="2026A805" w:rsidR="00281BCE" w:rsidRDefault="00281BCE" w:rsidP="00281BCE">
            <w:pPr>
              <w:autoSpaceDE w:val="0"/>
              <w:autoSpaceDN w:val="0"/>
              <w:adjustRightInd w:val="0"/>
              <w:spacing w:before="40" w:after="100" w:line="241" w:lineRule="atLeast"/>
              <w:jc w:val="both"/>
              <w:rPr>
                <w:rFonts w:ascii="Arial Narrow" w:hAnsi="Arial Narrow"/>
                <w:b w:val="0"/>
                <w:bCs w:val="0"/>
                <w:color w:val="211D1E"/>
                <w:sz w:val="20"/>
                <w:szCs w:val="20"/>
              </w:rPr>
            </w:pPr>
            <w:r>
              <w:rPr>
                <w:rFonts w:ascii="Arial Narrow" w:hAnsi="Arial Narrow"/>
                <w:noProof/>
                <w:color w:val="211D1E"/>
                <w:sz w:val="20"/>
                <w:szCs w:val="20"/>
              </w:rPr>
              <mc:AlternateContent>
                <mc:Choice Requires="wps">
                  <w:drawing>
                    <wp:anchor distT="0" distB="0" distL="114300" distR="114300" simplePos="0" relativeHeight="251681792" behindDoc="0" locked="0" layoutInCell="1" allowOverlap="1" wp14:anchorId="6C742C05" wp14:editId="0722B508">
                      <wp:simplePos x="0" y="0"/>
                      <wp:positionH relativeFrom="column">
                        <wp:posOffset>-12700</wp:posOffset>
                      </wp:positionH>
                      <wp:positionV relativeFrom="paragraph">
                        <wp:posOffset>199390</wp:posOffset>
                      </wp:positionV>
                      <wp:extent cx="5934075" cy="1819275"/>
                      <wp:effectExtent l="0" t="0" r="28575" b="28575"/>
                      <wp:wrapNone/>
                      <wp:docPr id="12" name="Rectángulo 12"/>
                      <wp:cNvGraphicFramePr/>
                      <a:graphic xmlns:a="http://schemas.openxmlformats.org/drawingml/2006/main">
                        <a:graphicData uri="http://schemas.microsoft.com/office/word/2010/wordprocessingShape">
                          <wps:wsp>
                            <wps:cNvSpPr/>
                            <wps:spPr>
                              <a:xfrm>
                                <a:off x="0" y="0"/>
                                <a:ext cx="5934075" cy="1819275"/>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AEF808" w14:textId="77777777" w:rsidR="00281BCE" w:rsidRPr="00281BCE" w:rsidRDefault="00281BCE" w:rsidP="00281BCE">
                                  <w:pPr>
                                    <w:autoSpaceDE w:val="0"/>
                                    <w:autoSpaceDN w:val="0"/>
                                    <w:adjustRightInd w:val="0"/>
                                    <w:spacing w:after="40" w:line="241" w:lineRule="atLeast"/>
                                    <w:jc w:val="both"/>
                                    <w:rPr>
                                      <w:rFonts w:ascii="Arial Narrow" w:hAnsi="Arial Narrow"/>
                                      <w:color w:val="211D1E"/>
                                      <w:sz w:val="20"/>
                                      <w:szCs w:val="20"/>
                                    </w:rPr>
                                  </w:pPr>
                                  <w:r w:rsidRPr="00281BCE">
                                    <w:rPr>
                                      <w:rFonts w:ascii="Arial Narrow" w:hAnsi="Arial Narrow"/>
                                      <w:color w:val="211D1E"/>
                                      <w:sz w:val="20"/>
                                      <w:szCs w:val="20"/>
                                    </w:rPr>
                                    <w:t xml:space="preserve">Las instituciones financieras ofrecen productos y servicios financieros. </w:t>
                                  </w:r>
                                </w:p>
                                <w:p w14:paraId="6F6E36E0" w14:textId="77777777" w:rsidR="00281BCE" w:rsidRPr="00281BCE" w:rsidRDefault="00281BCE" w:rsidP="00281BCE">
                                  <w:pPr>
                                    <w:autoSpaceDE w:val="0"/>
                                    <w:autoSpaceDN w:val="0"/>
                                    <w:adjustRightInd w:val="0"/>
                                    <w:spacing w:after="40" w:line="241" w:lineRule="atLeast"/>
                                    <w:ind w:left="280" w:hanging="280"/>
                                    <w:jc w:val="both"/>
                                    <w:rPr>
                                      <w:rFonts w:ascii="Arial Narrow" w:hAnsi="Arial Narrow" w:cs="Helvetica Light"/>
                                      <w:color w:val="211D1E"/>
                                      <w:sz w:val="20"/>
                                      <w:szCs w:val="20"/>
                                    </w:rPr>
                                  </w:pPr>
                                  <w:r w:rsidRPr="00281BCE">
                                    <w:rPr>
                                      <w:rFonts w:ascii="Arial Narrow" w:hAnsi="Arial Narrow" w:cs="Helvetica Light"/>
                                      <w:color w:val="211D1E"/>
                                      <w:sz w:val="20"/>
                                      <w:szCs w:val="20"/>
                                    </w:rPr>
                                    <w:t xml:space="preserve">• </w:t>
                                  </w:r>
                                  <w:r w:rsidRPr="00281BCE">
                                    <w:rPr>
                                      <w:rFonts w:ascii="Arial Narrow" w:hAnsi="Arial Narrow" w:cs="Helvetica"/>
                                      <w:color w:val="211D1E"/>
                                      <w:sz w:val="20"/>
                                      <w:szCs w:val="20"/>
                                    </w:rPr>
                                    <w:t xml:space="preserve">Los productos financieros. </w:t>
                                  </w:r>
                                  <w:r w:rsidRPr="00281BCE">
                                    <w:rPr>
                                      <w:rFonts w:ascii="Arial Narrow" w:hAnsi="Arial Narrow" w:cs="Helvetica Light"/>
                                      <w:color w:val="211D1E"/>
                                      <w:sz w:val="20"/>
                                      <w:szCs w:val="20"/>
                                    </w:rPr>
                                    <w:t xml:space="preserve">Se clasifican en pasivos y activos. Los primeros son operaciones en las que las entidades financieras reciben dinero de sus clientes, por lo que pagan una tasa de interés; ejemplos de estos productos son el depósito de ahorros y el depósito a plazo. Los productos financieros activos son operaciones mediante las cuales las entidades financieras prestan dinero por un tiempo determinando; estos pueden ser el crédito hipotecario o la tarjeta de crédito. </w:t>
                                  </w:r>
                                </w:p>
                                <w:p w14:paraId="574C0276" w14:textId="723C25C2" w:rsidR="00281BCE" w:rsidRPr="00281BCE" w:rsidRDefault="00281BCE" w:rsidP="00281BCE">
                                  <w:pPr>
                                    <w:jc w:val="both"/>
                                    <w:rPr>
                                      <w:rFonts w:ascii="Arial Narrow" w:hAnsi="Arial Narrow"/>
                                      <w:sz w:val="20"/>
                                      <w:szCs w:val="20"/>
                                    </w:rPr>
                                  </w:pPr>
                                  <w:r w:rsidRPr="00281BCE">
                                    <w:rPr>
                                      <w:rFonts w:ascii="Arial Narrow" w:hAnsi="Arial Narrow" w:cs="Helvetica Light"/>
                                      <w:color w:val="211D1E"/>
                                      <w:sz w:val="20"/>
                                      <w:szCs w:val="20"/>
                                    </w:rPr>
                                    <w:t xml:space="preserve">• </w:t>
                                  </w:r>
                                  <w:r w:rsidRPr="00281BCE">
                                    <w:rPr>
                                      <w:rFonts w:ascii="Arial Narrow" w:hAnsi="Arial Narrow" w:cs="Helvetica"/>
                                      <w:color w:val="211D1E"/>
                                      <w:sz w:val="20"/>
                                      <w:szCs w:val="20"/>
                                    </w:rPr>
                                    <w:t xml:space="preserve">Los servicios financieros. </w:t>
                                  </w:r>
                                  <w:r w:rsidRPr="00281BCE">
                                    <w:rPr>
                                      <w:rFonts w:ascii="Arial Narrow" w:hAnsi="Arial Narrow" w:cs="Helvetica Light"/>
                                      <w:color w:val="211D1E"/>
                                      <w:sz w:val="20"/>
                                      <w:szCs w:val="20"/>
                                    </w:rPr>
                                    <w:t>Son un complemento de los productos, y facilitan el desarrollo de la operación que se está realizando y requieren el pago de una comisión por ellos. Entre los servicios financieros, se encuentran los giros (transferencia de dinero a nombre de otra persona), las transferencias interbancarias (transferencia del dinero de un banco a otro), los pagos de haberes (pagos que realizan las empresas a sus trabajadores), los pagos de servicios (pago de luz, agua o internet).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742C05" id="Rectángulo 12" o:spid="_x0000_s1029" style="position:absolute;left:0;text-align:left;margin-left:-1pt;margin-top:15.7pt;width:467.25pt;height:143.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6aquwIAAAIGAAAOAAAAZHJzL2Uyb0RvYy54bWysVM1u2zAMvg/YOwi6r7bTpD9BnSJo0WFA&#10;1xZth54VWY4NyKImKbGzt9mz9MVGSbabdd0GDMvBESnyI/mJ5Nl510iyFcbWoHKaHaSUCMWhqNU6&#10;p18erz6cUGIdUwWToEROd8LS88X7d2etnosJVCALYQiCKDtvdU4r5/Q8SSyvRMPsAWih8LIE0zCH&#10;olknhWEtojcymaTpUdKCKbQBLqxF7WW8pIuAX5aCu9uytMIRmVPMzYWvCd+V/yaLMzZfG6armvdp&#10;sH/IomG1wqAj1CVzjGxM/QtUU3MDFkp3wKFJoCxrLkINWE2WvqrmoWJahFqQHKtHmuz/g+U32ztD&#10;6gLfbkKJYg2+0T2y9vxdrTcSCGqRolbbOVo+6DvTSxaPvt6uNI3/x0pIF2jdjbSKzhGOytnp4TQ9&#10;nlHC8S47yU4nKCBO8uKujXUfBTTEH3JqMINAJ9teWxdNBxMfzYKsi6tayiD4XhEX0pAtw1dmnAvl&#10;psFdbprPUET9NMVffG9UY1dE9dGgxmxC13mkkNtPQaT6W1zXZX1Re44I6j0TT2CkLJzcTgqPJ9W9&#10;KJF9JGkSEh4z2K8li1cVK0RUz36bcwD0yCWSM2L3AG/xNOTc23tXEcZmdE7/lFh8mtEjRAblRuem&#10;VmDeApBujBztB5IiNZ4l16260JmHnlevWUGxw241EMfYan5VY79cM+vumMG5xQnHXeRu8VNKaHMK&#10;/YmSCsy3t/TeHscJbylpcQ/k1H7dMCMokZ8UDtppNp36xRGE6ex4goLZv1nt36hNcwHYhBluPc3D&#10;0ds7ORxLA80Trqylj4pXTHGMnVPuzCBcuLifcOlxsVwGM1wWmrlr9aC5B/c8+3l47J6Y0f3QOJy3&#10;Gxh2Bpu/mp1o6z0VLDcOyjoM1guv/Qvgognt3y9Fv8n25WD1sroXPwAAAP//AwBQSwMEFAAGAAgA&#10;AAAhAKfM15PgAAAACQEAAA8AAABkcnMvZG93bnJldi54bWxMj0FLw0AQhe+C/2EZwVu76dbaNmZT&#10;RBC1IGgq4nGaHZNgdjZkN23017s96fHNG977XrYZbSsO1PvGsYbZNAFBXDrTcKXhbXc/WYHwAdlg&#10;65g0fJOHTX5+lmFq3JFf6VCESsQQ9ilqqEPoUil9WZNFP3UdcfQ+XW8xRNlX0vR4jOG2lSpJrqXF&#10;hmNDjR3d1VR+FYPV8NM9oN1huX3+KF4enVqoYnh61/ryYry9ARFoDH/PcMKP6JBHpr0b2HjRapio&#10;OCVomM+uQER/PVcLEPvTYbkGmWfy/4L8FwAA//8DAFBLAQItABQABgAIAAAAIQC2gziS/gAAAOEB&#10;AAATAAAAAAAAAAAAAAAAAAAAAABbQ29udGVudF9UeXBlc10ueG1sUEsBAi0AFAAGAAgAAAAhADj9&#10;If/WAAAAlAEAAAsAAAAAAAAAAAAAAAAALwEAAF9yZWxzLy5yZWxzUEsBAi0AFAAGAAgAAAAhAAlP&#10;pqq7AgAAAgYAAA4AAAAAAAAAAAAAAAAALgIAAGRycy9lMm9Eb2MueG1sUEsBAi0AFAAGAAgAAAAh&#10;AKfM15PgAAAACQEAAA8AAAAAAAAAAAAAAAAAFQUAAGRycy9kb3ducmV2LnhtbFBLBQYAAAAABAAE&#10;APMAAAAiBgAAAAA=&#10;" fillcolor="#ffe599 [1303]" strokecolor="black [3213]" strokeweight="1pt">
                      <v:textbox>
                        <w:txbxContent>
                          <w:p w14:paraId="4CAEF808" w14:textId="77777777" w:rsidR="00281BCE" w:rsidRPr="00281BCE" w:rsidRDefault="00281BCE" w:rsidP="00281BCE">
                            <w:pPr>
                              <w:autoSpaceDE w:val="0"/>
                              <w:autoSpaceDN w:val="0"/>
                              <w:adjustRightInd w:val="0"/>
                              <w:spacing w:after="40" w:line="241" w:lineRule="atLeast"/>
                              <w:jc w:val="both"/>
                              <w:rPr>
                                <w:rFonts w:ascii="Arial Narrow" w:hAnsi="Arial Narrow"/>
                                <w:color w:val="211D1E"/>
                                <w:sz w:val="20"/>
                                <w:szCs w:val="20"/>
                              </w:rPr>
                            </w:pPr>
                            <w:r w:rsidRPr="00281BCE">
                              <w:rPr>
                                <w:rFonts w:ascii="Arial Narrow" w:hAnsi="Arial Narrow"/>
                                <w:color w:val="211D1E"/>
                                <w:sz w:val="20"/>
                                <w:szCs w:val="20"/>
                              </w:rPr>
                              <w:t xml:space="preserve">Las instituciones financieras ofrecen productos y servicios financieros. </w:t>
                            </w:r>
                          </w:p>
                          <w:p w14:paraId="6F6E36E0" w14:textId="77777777" w:rsidR="00281BCE" w:rsidRPr="00281BCE" w:rsidRDefault="00281BCE" w:rsidP="00281BCE">
                            <w:pPr>
                              <w:autoSpaceDE w:val="0"/>
                              <w:autoSpaceDN w:val="0"/>
                              <w:adjustRightInd w:val="0"/>
                              <w:spacing w:after="40" w:line="241" w:lineRule="atLeast"/>
                              <w:ind w:left="280" w:hanging="280"/>
                              <w:jc w:val="both"/>
                              <w:rPr>
                                <w:rFonts w:ascii="Arial Narrow" w:hAnsi="Arial Narrow" w:cs="Helvetica Light"/>
                                <w:color w:val="211D1E"/>
                                <w:sz w:val="20"/>
                                <w:szCs w:val="20"/>
                              </w:rPr>
                            </w:pPr>
                            <w:r w:rsidRPr="00281BCE">
                              <w:rPr>
                                <w:rFonts w:ascii="Arial Narrow" w:hAnsi="Arial Narrow" w:cs="Helvetica Light"/>
                                <w:color w:val="211D1E"/>
                                <w:sz w:val="20"/>
                                <w:szCs w:val="20"/>
                              </w:rPr>
                              <w:t xml:space="preserve">• </w:t>
                            </w:r>
                            <w:r w:rsidRPr="00281BCE">
                              <w:rPr>
                                <w:rFonts w:ascii="Arial Narrow" w:hAnsi="Arial Narrow" w:cs="Helvetica"/>
                                <w:color w:val="211D1E"/>
                                <w:sz w:val="20"/>
                                <w:szCs w:val="20"/>
                              </w:rPr>
                              <w:t xml:space="preserve">Los productos financieros. </w:t>
                            </w:r>
                            <w:r w:rsidRPr="00281BCE">
                              <w:rPr>
                                <w:rFonts w:ascii="Arial Narrow" w:hAnsi="Arial Narrow" w:cs="Helvetica Light"/>
                                <w:color w:val="211D1E"/>
                                <w:sz w:val="20"/>
                                <w:szCs w:val="20"/>
                              </w:rPr>
                              <w:t xml:space="preserve">Se clasifican en pasivos y activos. Los primeros son operaciones en las que las entidades financieras reciben dinero de sus clientes, por lo que pagan una tasa de interés; ejemplos de estos productos son el depósito de ahorros y el depósito a plazo. Los productos financieros activos son operaciones mediante las cuales las entidades financieras prestan dinero por un tiempo determinando; estos pueden ser el crédito hipotecario o la tarjeta de crédito. </w:t>
                            </w:r>
                          </w:p>
                          <w:p w14:paraId="574C0276" w14:textId="723C25C2" w:rsidR="00281BCE" w:rsidRPr="00281BCE" w:rsidRDefault="00281BCE" w:rsidP="00281BCE">
                            <w:pPr>
                              <w:jc w:val="both"/>
                              <w:rPr>
                                <w:rFonts w:ascii="Arial Narrow" w:hAnsi="Arial Narrow"/>
                                <w:sz w:val="20"/>
                                <w:szCs w:val="20"/>
                              </w:rPr>
                            </w:pPr>
                            <w:r w:rsidRPr="00281BCE">
                              <w:rPr>
                                <w:rFonts w:ascii="Arial Narrow" w:hAnsi="Arial Narrow" w:cs="Helvetica Light"/>
                                <w:color w:val="211D1E"/>
                                <w:sz w:val="20"/>
                                <w:szCs w:val="20"/>
                              </w:rPr>
                              <w:t xml:space="preserve">• </w:t>
                            </w:r>
                            <w:r w:rsidRPr="00281BCE">
                              <w:rPr>
                                <w:rFonts w:ascii="Arial Narrow" w:hAnsi="Arial Narrow" w:cs="Helvetica"/>
                                <w:color w:val="211D1E"/>
                                <w:sz w:val="20"/>
                                <w:szCs w:val="20"/>
                              </w:rPr>
                              <w:t xml:space="preserve">Los servicios financieros. </w:t>
                            </w:r>
                            <w:r w:rsidRPr="00281BCE">
                              <w:rPr>
                                <w:rFonts w:ascii="Arial Narrow" w:hAnsi="Arial Narrow" w:cs="Helvetica Light"/>
                                <w:color w:val="211D1E"/>
                                <w:sz w:val="20"/>
                                <w:szCs w:val="20"/>
                              </w:rPr>
                              <w:t>Son un complemento de los productos, y facilitan el desarrollo de la operación que se está realizando y requieren el pago de una comisión por ellos. Entre los servicios financieros, se encuentran los giros (transferencia de dinero a nombre de otra persona), las transferencias interbancarias (transferencia del dinero de un banco a otro), los pagos de haberes (pagos que realizan las empresas a sus trabajadores), los pagos de servicios (pago de luz, agua o internet).</w:t>
                            </w:r>
                          </w:p>
                        </w:txbxContent>
                      </v:textbox>
                    </v:rect>
                  </w:pict>
                </mc:Fallback>
              </mc:AlternateContent>
            </w:r>
            <w:r>
              <w:rPr>
                <w:rFonts w:ascii="Arial Narrow" w:hAnsi="Arial Narrow"/>
                <w:color w:val="211D1E"/>
                <w:sz w:val="20"/>
                <w:szCs w:val="20"/>
              </w:rPr>
              <w:t>EXPLORAMOS Y CONSULTAMOS:</w:t>
            </w:r>
          </w:p>
          <w:p w14:paraId="060878E6" w14:textId="0E12C20F" w:rsidR="005008D9" w:rsidRDefault="005008D9" w:rsidP="00281BCE">
            <w:pPr>
              <w:autoSpaceDE w:val="0"/>
              <w:autoSpaceDN w:val="0"/>
              <w:adjustRightInd w:val="0"/>
              <w:spacing w:before="40" w:after="100" w:line="241" w:lineRule="atLeast"/>
              <w:jc w:val="both"/>
              <w:rPr>
                <w:rFonts w:ascii="Arial Narrow" w:hAnsi="Arial Narrow"/>
                <w:b w:val="0"/>
                <w:bCs w:val="0"/>
                <w:color w:val="211D1E"/>
                <w:sz w:val="20"/>
                <w:szCs w:val="20"/>
              </w:rPr>
            </w:pPr>
          </w:p>
          <w:p w14:paraId="00AB7D43" w14:textId="4DF13593" w:rsidR="005008D9" w:rsidRDefault="005008D9" w:rsidP="00281BCE">
            <w:pPr>
              <w:autoSpaceDE w:val="0"/>
              <w:autoSpaceDN w:val="0"/>
              <w:adjustRightInd w:val="0"/>
              <w:spacing w:before="40" w:after="100" w:line="241" w:lineRule="atLeast"/>
              <w:jc w:val="both"/>
              <w:rPr>
                <w:rFonts w:ascii="Arial Narrow" w:hAnsi="Arial Narrow"/>
                <w:b w:val="0"/>
                <w:bCs w:val="0"/>
                <w:color w:val="211D1E"/>
                <w:sz w:val="20"/>
                <w:szCs w:val="20"/>
              </w:rPr>
            </w:pPr>
          </w:p>
          <w:p w14:paraId="39A1381F" w14:textId="78F2DBE5" w:rsidR="005008D9" w:rsidRDefault="005008D9" w:rsidP="00281BCE">
            <w:pPr>
              <w:autoSpaceDE w:val="0"/>
              <w:autoSpaceDN w:val="0"/>
              <w:adjustRightInd w:val="0"/>
              <w:spacing w:before="40" w:after="100" w:line="241" w:lineRule="atLeast"/>
              <w:jc w:val="both"/>
              <w:rPr>
                <w:rFonts w:ascii="Arial Narrow" w:hAnsi="Arial Narrow"/>
                <w:b w:val="0"/>
                <w:bCs w:val="0"/>
                <w:color w:val="211D1E"/>
                <w:sz w:val="20"/>
                <w:szCs w:val="20"/>
              </w:rPr>
            </w:pPr>
          </w:p>
          <w:p w14:paraId="17EAC9D8" w14:textId="254E1B71" w:rsidR="005008D9" w:rsidRDefault="005008D9" w:rsidP="00281BCE">
            <w:pPr>
              <w:autoSpaceDE w:val="0"/>
              <w:autoSpaceDN w:val="0"/>
              <w:adjustRightInd w:val="0"/>
              <w:spacing w:before="40" w:after="100" w:line="241" w:lineRule="atLeast"/>
              <w:jc w:val="both"/>
              <w:rPr>
                <w:rFonts w:ascii="Arial Narrow" w:hAnsi="Arial Narrow"/>
                <w:b w:val="0"/>
                <w:bCs w:val="0"/>
                <w:color w:val="211D1E"/>
                <w:sz w:val="20"/>
                <w:szCs w:val="20"/>
              </w:rPr>
            </w:pPr>
          </w:p>
          <w:p w14:paraId="407F8BD4" w14:textId="78240C51" w:rsidR="005008D9" w:rsidRDefault="005008D9" w:rsidP="00281BCE">
            <w:pPr>
              <w:autoSpaceDE w:val="0"/>
              <w:autoSpaceDN w:val="0"/>
              <w:adjustRightInd w:val="0"/>
              <w:spacing w:before="40" w:after="100" w:line="241" w:lineRule="atLeast"/>
              <w:jc w:val="both"/>
              <w:rPr>
                <w:rFonts w:ascii="Arial Narrow" w:hAnsi="Arial Narrow"/>
                <w:b w:val="0"/>
                <w:bCs w:val="0"/>
                <w:color w:val="211D1E"/>
                <w:sz w:val="20"/>
                <w:szCs w:val="20"/>
              </w:rPr>
            </w:pPr>
          </w:p>
          <w:p w14:paraId="19F98A7F" w14:textId="1542E269" w:rsidR="005008D9" w:rsidRDefault="005008D9" w:rsidP="00281BCE">
            <w:pPr>
              <w:autoSpaceDE w:val="0"/>
              <w:autoSpaceDN w:val="0"/>
              <w:adjustRightInd w:val="0"/>
              <w:spacing w:before="40" w:after="100" w:line="241" w:lineRule="atLeast"/>
              <w:jc w:val="both"/>
              <w:rPr>
                <w:rFonts w:ascii="Arial Narrow" w:hAnsi="Arial Narrow"/>
                <w:b w:val="0"/>
                <w:bCs w:val="0"/>
                <w:color w:val="211D1E"/>
                <w:sz w:val="20"/>
                <w:szCs w:val="20"/>
              </w:rPr>
            </w:pPr>
          </w:p>
          <w:p w14:paraId="41F4996E" w14:textId="77777777" w:rsidR="005008D9" w:rsidRDefault="005008D9" w:rsidP="00281BCE">
            <w:pPr>
              <w:autoSpaceDE w:val="0"/>
              <w:autoSpaceDN w:val="0"/>
              <w:adjustRightInd w:val="0"/>
              <w:spacing w:before="40" w:after="100" w:line="241" w:lineRule="atLeast"/>
              <w:jc w:val="both"/>
              <w:rPr>
                <w:rFonts w:ascii="Arial Narrow" w:hAnsi="Arial Narrow"/>
                <w:b w:val="0"/>
                <w:bCs w:val="0"/>
                <w:color w:val="211D1E"/>
                <w:sz w:val="20"/>
                <w:szCs w:val="20"/>
              </w:rPr>
            </w:pPr>
          </w:p>
          <w:p w14:paraId="6B99FC79" w14:textId="059EF961" w:rsidR="00281BCE" w:rsidRDefault="00281BCE" w:rsidP="00281BCE">
            <w:pPr>
              <w:autoSpaceDE w:val="0"/>
              <w:autoSpaceDN w:val="0"/>
              <w:adjustRightInd w:val="0"/>
              <w:spacing w:before="40" w:after="100" w:line="241" w:lineRule="atLeast"/>
              <w:jc w:val="both"/>
              <w:rPr>
                <w:rFonts w:ascii="Arial Narrow" w:hAnsi="Arial Narrow"/>
                <w:b w:val="0"/>
                <w:bCs w:val="0"/>
                <w:color w:val="211D1E"/>
                <w:sz w:val="20"/>
                <w:szCs w:val="20"/>
              </w:rPr>
            </w:pPr>
          </w:p>
          <w:p w14:paraId="4113E73A" w14:textId="45EB63AD" w:rsidR="00281BCE" w:rsidRDefault="00281BCE" w:rsidP="00281BCE">
            <w:pPr>
              <w:autoSpaceDE w:val="0"/>
              <w:autoSpaceDN w:val="0"/>
              <w:adjustRightInd w:val="0"/>
              <w:spacing w:before="40" w:after="100" w:line="241" w:lineRule="atLeast"/>
              <w:jc w:val="both"/>
              <w:rPr>
                <w:rFonts w:ascii="Arial Narrow" w:hAnsi="Arial Narrow"/>
                <w:b w:val="0"/>
                <w:bCs w:val="0"/>
                <w:color w:val="211D1E"/>
                <w:sz w:val="20"/>
                <w:szCs w:val="20"/>
              </w:rPr>
            </w:pPr>
          </w:p>
          <w:p w14:paraId="049406C8" w14:textId="77777777" w:rsidR="005008D9" w:rsidRDefault="005008D9" w:rsidP="005008D9">
            <w:pPr>
              <w:jc w:val="both"/>
              <w:rPr>
                <w:rFonts w:ascii="Arial Narrow" w:hAnsi="Arial Narrow" w:cs="Arial"/>
                <w:color w:val="C00000"/>
                <w:sz w:val="20"/>
                <w:szCs w:val="20"/>
              </w:rPr>
            </w:pPr>
            <w:r>
              <w:rPr>
                <w:rFonts w:ascii="Arial Narrow" w:hAnsi="Arial Narrow" w:cs="Arial"/>
                <w:b w:val="0"/>
                <w:bCs w:val="0"/>
                <w:color w:val="C00000"/>
                <w:sz w:val="20"/>
                <w:szCs w:val="20"/>
              </w:rPr>
              <w:t>Ahora construimos los aprendizajes</w:t>
            </w:r>
          </w:p>
          <w:p w14:paraId="3DD4DA0F" w14:textId="77777777" w:rsidR="005008D9" w:rsidRPr="00ED5CD5" w:rsidRDefault="005008D9" w:rsidP="005008D9">
            <w:pPr>
              <w:pStyle w:val="Prrafodelista"/>
              <w:numPr>
                <w:ilvl w:val="0"/>
                <w:numId w:val="13"/>
              </w:numPr>
              <w:jc w:val="both"/>
              <w:rPr>
                <w:rFonts w:ascii="Arial Narrow" w:hAnsi="Arial Narrow" w:cs="Arial"/>
                <w:b w:val="0"/>
                <w:bCs w:val="0"/>
                <w:color w:val="000000" w:themeColor="text1"/>
                <w:sz w:val="20"/>
                <w:szCs w:val="20"/>
              </w:rPr>
            </w:pPr>
            <w:r w:rsidRPr="00ED5CD5">
              <w:rPr>
                <w:rFonts w:ascii="Arial Narrow" w:hAnsi="Arial Narrow" w:cs="Arial"/>
                <w:b w:val="0"/>
                <w:bCs w:val="0"/>
                <w:color w:val="000000" w:themeColor="text1"/>
                <w:sz w:val="20"/>
                <w:szCs w:val="20"/>
              </w:rPr>
              <w:t>C</w:t>
            </w:r>
            <w:r>
              <w:rPr>
                <w:rFonts w:ascii="Arial Narrow" w:hAnsi="Arial Narrow" w:cs="Arial"/>
                <w:b w:val="0"/>
                <w:bCs w:val="0"/>
                <w:color w:val="000000" w:themeColor="text1"/>
                <w:sz w:val="20"/>
                <w:szCs w:val="20"/>
              </w:rPr>
              <w:t>onversa con dos familiares y pregúntales sobre los productos o servicios financieras que utilizan. Registra la información en la siguiente tabla:</w:t>
            </w:r>
          </w:p>
          <w:tbl>
            <w:tblPr>
              <w:tblStyle w:val="Tablaconcuadrcula"/>
              <w:tblW w:w="0" w:type="auto"/>
              <w:tblInd w:w="360" w:type="dxa"/>
              <w:tblLayout w:type="fixed"/>
              <w:tblLook w:val="04A0" w:firstRow="1" w:lastRow="0" w:firstColumn="1" w:lastColumn="0" w:noHBand="0" w:noVBand="1"/>
            </w:tblPr>
            <w:tblGrid>
              <w:gridCol w:w="3127"/>
              <w:gridCol w:w="3127"/>
              <w:gridCol w:w="3128"/>
            </w:tblGrid>
            <w:tr w:rsidR="005008D9" w14:paraId="3D7D3B17" w14:textId="77777777" w:rsidTr="00CA7083">
              <w:tc>
                <w:tcPr>
                  <w:tcW w:w="3127" w:type="dxa"/>
                  <w:shd w:val="clear" w:color="auto" w:fill="BF8F00" w:themeFill="accent4" w:themeFillShade="BF"/>
                </w:tcPr>
                <w:p w14:paraId="29BE3C28" w14:textId="77777777" w:rsidR="005008D9" w:rsidRDefault="005008D9" w:rsidP="005008D9">
                  <w:pPr>
                    <w:pStyle w:val="Prrafodelista"/>
                    <w:ind w:left="0"/>
                    <w:jc w:val="both"/>
                    <w:rPr>
                      <w:rFonts w:ascii="Arial Narrow" w:hAnsi="Arial Narrow" w:cs="Arial"/>
                      <w:b/>
                      <w:bCs/>
                      <w:color w:val="000000" w:themeColor="text1"/>
                      <w:sz w:val="20"/>
                      <w:szCs w:val="20"/>
                    </w:rPr>
                  </w:pPr>
                  <w:r>
                    <w:rPr>
                      <w:rFonts w:ascii="Arial Narrow" w:hAnsi="Arial Narrow" w:cs="Arial"/>
                      <w:b/>
                      <w:bCs/>
                      <w:color w:val="000000" w:themeColor="text1"/>
                      <w:sz w:val="20"/>
                      <w:szCs w:val="20"/>
                    </w:rPr>
                    <w:t>Producto o servicio financiero</w:t>
                  </w:r>
                </w:p>
              </w:tc>
              <w:tc>
                <w:tcPr>
                  <w:tcW w:w="3127" w:type="dxa"/>
                  <w:shd w:val="clear" w:color="auto" w:fill="8EAADB" w:themeFill="accent5" w:themeFillTint="99"/>
                </w:tcPr>
                <w:p w14:paraId="021681AF" w14:textId="77777777" w:rsidR="005008D9" w:rsidRDefault="005008D9" w:rsidP="005008D9">
                  <w:pPr>
                    <w:pStyle w:val="Prrafodelista"/>
                    <w:ind w:left="0"/>
                    <w:jc w:val="both"/>
                    <w:rPr>
                      <w:rFonts w:ascii="Arial Narrow" w:hAnsi="Arial Narrow" w:cs="Arial"/>
                      <w:b/>
                      <w:bCs/>
                      <w:color w:val="000000" w:themeColor="text1"/>
                      <w:sz w:val="20"/>
                      <w:szCs w:val="20"/>
                    </w:rPr>
                  </w:pPr>
                  <w:r>
                    <w:rPr>
                      <w:rFonts w:ascii="Arial Narrow" w:hAnsi="Arial Narrow" w:cs="Arial"/>
                      <w:b/>
                      <w:bCs/>
                      <w:color w:val="000000" w:themeColor="text1"/>
                      <w:sz w:val="20"/>
                      <w:szCs w:val="20"/>
                    </w:rPr>
                    <w:t>¿Por qué los eligieron?</w:t>
                  </w:r>
                </w:p>
              </w:tc>
              <w:tc>
                <w:tcPr>
                  <w:tcW w:w="3128" w:type="dxa"/>
                  <w:shd w:val="clear" w:color="auto" w:fill="A8D08D" w:themeFill="accent6" w:themeFillTint="99"/>
                </w:tcPr>
                <w:p w14:paraId="3479BE10" w14:textId="77777777" w:rsidR="005008D9" w:rsidRDefault="005008D9" w:rsidP="005008D9">
                  <w:pPr>
                    <w:pStyle w:val="Prrafodelista"/>
                    <w:ind w:left="0"/>
                    <w:jc w:val="both"/>
                    <w:rPr>
                      <w:rFonts w:ascii="Arial Narrow" w:hAnsi="Arial Narrow" w:cs="Arial"/>
                      <w:b/>
                      <w:bCs/>
                      <w:color w:val="000000" w:themeColor="text1"/>
                      <w:sz w:val="20"/>
                      <w:szCs w:val="20"/>
                    </w:rPr>
                  </w:pPr>
                  <w:r>
                    <w:rPr>
                      <w:rFonts w:ascii="Arial Narrow" w:hAnsi="Arial Narrow" w:cs="Arial"/>
                      <w:b/>
                      <w:bCs/>
                      <w:color w:val="000000" w:themeColor="text1"/>
                      <w:sz w:val="20"/>
                      <w:szCs w:val="20"/>
                    </w:rPr>
                    <w:t>¿Por qué son importantes?</w:t>
                  </w:r>
                </w:p>
              </w:tc>
            </w:tr>
            <w:tr w:rsidR="005008D9" w14:paraId="38EDEC42" w14:textId="77777777" w:rsidTr="00CA7083">
              <w:tc>
                <w:tcPr>
                  <w:tcW w:w="3127" w:type="dxa"/>
                </w:tcPr>
                <w:p w14:paraId="0850B295" w14:textId="77777777" w:rsidR="005008D9" w:rsidRDefault="005008D9" w:rsidP="005008D9">
                  <w:pPr>
                    <w:pStyle w:val="Prrafodelista"/>
                    <w:ind w:left="0"/>
                    <w:jc w:val="both"/>
                    <w:rPr>
                      <w:rFonts w:ascii="Arial Narrow" w:hAnsi="Arial Narrow" w:cs="Arial"/>
                      <w:b/>
                      <w:bCs/>
                      <w:color w:val="000000" w:themeColor="text1"/>
                      <w:sz w:val="20"/>
                      <w:szCs w:val="20"/>
                    </w:rPr>
                  </w:pPr>
                </w:p>
              </w:tc>
              <w:tc>
                <w:tcPr>
                  <w:tcW w:w="3127" w:type="dxa"/>
                </w:tcPr>
                <w:p w14:paraId="1ADFADB6" w14:textId="77777777" w:rsidR="005008D9" w:rsidRDefault="005008D9" w:rsidP="005008D9">
                  <w:pPr>
                    <w:pStyle w:val="Prrafodelista"/>
                    <w:ind w:left="0"/>
                    <w:jc w:val="both"/>
                    <w:rPr>
                      <w:rFonts w:ascii="Arial Narrow" w:hAnsi="Arial Narrow" w:cs="Arial"/>
                      <w:b/>
                      <w:bCs/>
                      <w:color w:val="000000" w:themeColor="text1"/>
                      <w:sz w:val="20"/>
                      <w:szCs w:val="20"/>
                    </w:rPr>
                  </w:pPr>
                </w:p>
              </w:tc>
              <w:tc>
                <w:tcPr>
                  <w:tcW w:w="3128" w:type="dxa"/>
                </w:tcPr>
                <w:p w14:paraId="1217DFB5" w14:textId="77777777" w:rsidR="005008D9" w:rsidRDefault="005008D9" w:rsidP="005008D9">
                  <w:pPr>
                    <w:pStyle w:val="Prrafodelista"/>
                    <w:ind w:left="0"/>
                    <w:jc w:val="both"/>
                    <w:rPr>
                      <w:rFonts w:ascii="Arial Narrow" w:hAnsi="Arial Narrow" w:cs="Arial"/>
                      <w:b/>
                      <w:bCs/>
                      <w:color w:val="000000" w:themeColor="text1"/>
                      <w:sz w:val="20"/>
                      <w:szCs w:val="20"/>
                    </w:rPr>
                  </w:pPr>
                </w:p>
              </w:tc>
            </w:tr>
            <w:tr w:rsidR="005008D9" w14:paraId="55494859" w14:textId="77777777" w:rsidTr="00CA7083">
              <w:tc>
                <w:tcPr>
                  <w:tcW w:w="3127" w:type="dxa"/>
                </w:tcPr>
                <w:p w14:paraId="1A8D8116" w14:textId="77777777" w:rsidR="005008D9" w:rsidRDefault="005008D9" w:rsidP="005008D9">
                  <w:pPr>
                    <w:pStyle w:val="Prrafodelista"/>
                    <w:ind w:left="0"/>
                    <w:jc w:val="both"/>
                    <w:rPr>
                      <w:rFonts w:ascii="Arial Narrow" w:hAnsi="Arial Narrow" w:cs="Arial"/>
                      <w:b/>
                      <w:bCs/>
                      <w:color w:val="000000" w:themeColor="text1"/>
                      <w:sz w:val="20"/>
                      <w:szCs w:val="20"/>
                    </w:rPr>
                  </w:pPr>
                </w:p>
              </w:tc>
              <w:tc>
                <w:tcPr>
                  <w:tcW w:w="3127" w:type="dxa"/>
                </w:tcPr>
                <w:p w14:paraId="419DEC0E" w14:textId="77777777" w:rsidR="005008D9" w:rsidRDefault="005008D9" w:rsidP="005008D9">
                  <w:pPr>
                    <w:pStyle w:val="Prrafodelista"/>
                    <w:ind w:left="0"/>
                    <w:jc w:val="both"/>
                    <w:rPr>
                      <w:rFonts w:ascii="Arial Narrow" w:hAnsi="Arial Narrow" w:cs="Arial"/>
                      <w:b/>
                      <w:bCs/>
                      <w:color w:val="000000" w:themeColor="text1"/>
                      <w:sz w:val="20"/>
                      <w:szCs w:val="20"/>
                    </w:rPr>
                  </w:pPr>
                </w:p>
              </w:tc>
              <w:tc>
                <w:tcPr>
                  <w:tcW w:w="3128" w:type="dxa"/>
                </w:tcPr>
                <w:p w14:paraId="62759E5D" w14:textId="77777777" w:rsidR="005008D9" w:rsidRDefault="005008D9" w:rsidP="005008D9">
                  <w:pPr>
                    <w:pStyle w:val="Prrafodelista"/>
                    <w:ind w:left="0"/>
                    <w:jc w:val="both"/>
                    <w:rPr>
                      <w:rFonts w:ascii="Arial Narrow" w:hAnsi="Arial Narrow" w:cs="Arial"/>
                      <w:b/>
                      <w:bCs/>
                      <w:color w:val="000000" w:themeColor="text1"/>
                      <w:sz w:val="20"/>
                      <w:szCs w:val="20"/>
                    </w:rPr>
                  </w:pPr>
                </w:p>
              </w:tc>
            </w:tr>
          </w:tbl>
          <w:p w14:paraId="7769741E" w14:textId="77777777" w:rsidR="005008D9" w:rsidRPr="00ED5CD5" w:rsidRDefault="005008D9" w:rsidP="005008D9">
            <w:pPr>
              <w:pStyle w:val="Prrafodelista"/>
              <w:ind w:left="360"/>
              <w:jc w:val="both"/>
              <w:rPr>
                <w:rFonts w:ascii="Arial Narrow" w:hAnsi="Arial Narrow" w:cs="Arial"/>
                <w:b w:val="0"/>
                <w:bCs w:val="0"/>
                <w:color w:val="000000" w:themeColor="text1"/>
                <w:sz w:val="20"/>
                <w:szCs w:val="20"/>
              </w:rPr>
            </w:pPr>
          </w:p>
          <w:p w14:paraId="0EA00A2D" w14:textId="26203651" w:rsidR="00884B3E" w:rsidRPr="005008D9" w:rsidRDefault="005008D9" w:rsidP="005008D9">
            <w:pPr>
              <w:pStyle w:val="Prrafodelista"/>
              <w:numPr>
                <w:ilvl w:val="0"/>
                <w:numId w:val="13"/>
              </w:numPr>
              <w:jc w:val="both"/>
              <w:rPr>
                <w:rFonts w:ascii="Arial Narrow" w:hAnsi="Arial Narrow" w:cs="Arial"/>
                <w:color w:val="C00000"/>
                <w:sz w:val="20"/>
                <w:szCs w:val="20"/>
              </w:rPr>
            </w:pPr>
            <w:r w:rsidRPr="005008D9">
              <w:rPr>
                <w:rFonts w:ascii="Arial Narrow" w:hAnsi="Arial Narrow"/>
                <w:b w:val="0"/>
                <w:bCs w:val="0"/>
                <w:color w:val="211D1E"/>
                <w:sz w:val="20"/>
                <w:szCs w:val="20"/>
              </w:rPr>
              <w:t xml:space="preserve">Elige uno de los productos o servicios financieros de la actividad 5, y pídele a tu familia que </w:t>
            </w:r>
            <w:r w:rsidRPr="005008D9">
              <w:rPr>
                <w:rFonts w:ascii="Arial Narrow" w:hAnsi="Arial Narrow" w:cs="Helvetica"/>
                <w:b w:val="0"/>
                <w:bCs w:val="0"/>
                <w:color w:val="211D1E"/>
                <w:sz w:val="20"/>
                <w:szCs w:val="20"/>
              </w:rPr>
              <w:t>te explique qué requisitos y pasos se deben seguir para obtenerlo</w:t>
            </w:r>
            <w:r w:rsidRPr="005008D9">
              <w:rPr>
                <w:rFonts w:ascii="Helvetica" w:hAnsi="Helvetica" w:cs="Helvetica"/>
                <w:color w:val="211D1E"/>
                <w:sz w:val="23"/>
                <w:szCs w:val="23"/>
              </w:rPr>
              <w:t>.</w:t>
            </w:r>
          </w:p>
          <w:p w14:paraId="3CD093FF" w14:textId="5641F461" w:rsidR="005008D9" w:rsidRPr="005008D9" w:rsidRDefault="005008D9" w:rsidP="005008D9">
            <w:pPr>
              <w:pStyle w:val="Prrafodelista"/>
              <w:ind w:left="360"/>
              <w:jc w:val="both"/>
              <w:rPr>
                <w:rFonts w:ascii="Arial Narrow" w:hAnsi="Arial Narrow" w:cs="Arial"/>
                <w:color w:val="C00000"/>
                <w:sz w:val="20"/>
                <w:szCs w:val="20"/>
              </w:rPr>
            </w:pPr>
            <w:r w:rsidRPr="005008D9">
              <w:rPr>
                <w:rFonts w:ascii="Arial Narrow" w:hAnsi="Arial Narrow" w:cs="Arial"/>
                <w:color w:val="C00000"/>
                <w:sz w:val="20"/>
                <w:szCs w:val="20"/>
              </w:rPr>
              <w:lastRenderedPageBreak/>
              <w:t>-</w:t>
            </w:r>
            <w:r>
              <w:rPr>
                <w:rFonts w:ascii="Arial Narrow" w:hAnsi="Arial Narrow" w:cs="Arial"/>
                <w:color w:val="C00000"/>
                <w:sz w:val="20"/>
                <w:szCs w:val="20"/>
              </w:rPr>
              <w:t>-----------------------------------------------------------------------------------------------------------------------------------------------------------------------------------------------------------------------------------------------------------------------------------------------------------------------------------------</w:t>
            </w:r>
          </w:p>
          <w:p w14:paraId="0512B2A6" w14:textId="144DFAED" w:rsidR="00884B3E" w:rsidRPr="009D6711" w:rsidRDefault="00884B3E" w:rsidP="00370442">
            <w:pPr>
              <w:jc w:val="both"/>
              <w:rPr>
                <w:rFonts w:ascii="Arial Narrow" w:hAnsi="Arial Narrow" w:cs="Arial"/>
                <w:b w:val="0"/>
                <w:bCs w:val="0"/>
                <w:color w:val="C00000"/>
                <w:sz w:val="20"/>
                <w:szCs w:val="20"/>
              </w:rPr>
            </w:pPr>
          </w:p>
        </w:tc>
        <w:tc>
          <w:tcPr>
            <w:tcW w:w="1166" w:type="dxa"/>
            <w:vMerge/>
            <w:shd w:val="clear" w:color="auto" w:fill="FFFFFF" w:themeFill="background1"/>
          </w:tcPr>
          <w:p w14:paraId="395C4C78" w14:textId="77777777" w:rsidR="00370442" w:rsidRPr="00895812" w:rsidRDefault="00370442" w:rsidP="00370442">
            <w:pPr>
              <w:cnfStyle w:val="000000100000" w:firstRow="0" w:lastRow="0" w:firstColumn="0" w:lastColumn="0" w:oddVBand="0" w:evenVBand="0" w:oddHBand="1" w:evenHBand="0" w:firstRowFirstColumn="0" w:firstRowLastColumn="0" w:lastRowFirstColumn="0" w:lastRowLastColumn="0"/>
              <w:rPr>
                <w:rFonts w:ascii="Arial Narrow" w:hAnsi="Arial Narrow" w:cs="Arial"/>
                <w:bCs/>
              </w:rPr>
            </w:pPr>
          </w:p>
        </w:tc>
      </w:tr>
      <w:tr w:rsidR="00370442" w:rsidRPr="00895812" w14:paraId="6CD2AF0D" w14:textId="77777777" w:rsidTr="005008D9">
        <w:trPr>
          <w:trHeight w:val="987"/>
        </w:trPr>
        <w:tc>
          <w:tcPr>
            <w:cnfStyle w:val="001000000000" w:firstRow="0" w:lastRow="0" w:firstColumn="1" w:lastColumn="0" w:oddVBand="0" w:evenVBand="0" w:oddHBand="0" w:evenHBand="0" w:firstRowFirstColumn="0" w:firstRowLastColumn="0" w:lastRowFirstColumn="0" w:lastRowLastColumn="0"/>
            <w:tcW w:w="9608" w:type="dxa"/>
            <w:gridSpan w:val="2"/>
            <w:shd w:val="clear" w:color="auto" w:fill="FFFFFF" w:themeFill="background1"/>
          </w:tcPr>
          <w:p w14:paraId="22D47155" w14:textId="4D64DAC7" w:rsidR="00370442" w:rsidRDefault="005008D9" w:rsidP="00370442">
            <w:pPr>
              <w:jc w:val="both"/>
              <w:rPr>
                <w:rFonts w:ascii="Arial Narrow" w:hAnsi="Arial Narrow" w:cs="Arial"/>
                <w:b w:val="0"/>
                <w:bCs w:val="0"/>
                <w:color w:val="C00000"/>
                <w:sz w:val="20"/>
                <w:szCs w:val="20"/>
              </w:rPr>
            </w:pPr>
            <w:r w:rsidRPr="00CD6AA6">
              <w:rPr>
                <w:rFonts w:ascii="Arial Narrow" w:hAnsi="Arial Narrow" w:cs="Arial"/>
                <w:color w:val="C00000"/>
                <w:sz w:val="20"/>
                <w:szCs w:val="20"/>
              </w:rPr>
              <w:t>Cierre: (</w:t>
            </w:r>
            <w:r>
              <w:rPr>
                <w:rFonts w:ascii="Arial Narrow" w:hAnsi="Arial Narrow" w:cs="Arial"/>
                <w:color w:val="C00000"/>
                <w:sz w:val="20"/>
                <w:szCs w:val="20"/>
              </w:rPr>
              <w:t>5</w:t>
            </w:r>
            <w:r w:rsidRPr="00CD6AA6">
              <w:rPr>
                <w:rFonts w:ascii="Arial Narrow" w:hAnsi="Arial Narrow" w:cs="Arial"/>
                <w:color w:val="C00000"/>
                <w:sz w:val="20"/>
                <w:szCs w:val="20"/>
              </w:rPr>
              <w:t xml:space="preserve"> minutos)</w:t>
            </w:r>
          </w:p>
          <w:p w14:paraId="2F6F2230" w14:textId="77777777" w:rsidR="00F101D4" w:rsidRPr="00CD6AA6" w:rsidRDefault="00F101D4" w:rsidP="00F101D4">
            <w:pPr>
              <w:pStyle w:val="Prrafodelista"/>
              <w:numPr>
                <w:ilvl w:val="0"/>
                <w:numId w:val="4"/>
              </w:numPr>
              <w:jc w:val="both"/>
              <w:rPr>
                <w:rFonts w:ascii="Arial Narrow" w:eastAsia="Times New Roman" w:hAnsi="Arial Narrow" w:cs="Arial"/>
                <w:bCs w:val="0"/>
                <w:sz w:val="20"/>
                <w:szCs w:val="20"/>
                <w:lang w:eastAsia="es-PE"/>
              </w:rPr>
            </w:pPr>
            <w:r w:rsidRPr="00CD6AA6">
              <w:rPr>
                <w:rFonts w:ascii="Arial Narrow" w:eastAsia="Times New Roman" w:hAnsi="Arial Narrow" w:cs="Arial"/>
                <w:b w:val="0"/>
                <w:sz w:val="20"/>
                <w:szCs w:val="20"/>
                <w:lang w:eastAsia="es-PE"/>
              </w:rPr>
              <w:t>Responden preguntas metacognitivas:</w:t>
            </w:r>
          </w:p>
          <w:p w14:paraId="1BFB44C9" w14:textId="77777777" w:rsidR="005008D9" w:rsidRDefault="005008D9" w:rsidP="005008D9">
            <w:pPr>
              <w:jc w:val="both"/>
              <w:rPr>
                <w:rFonts w:ascii="Arial Narrow" w:hAnsi="Arial Narrow" w:cs="Arial"/>
                <w:color w:val="000000" w:themeColor="text1"/>
                <w:sz w:val="20"/>
                <w:szCs w:val="20"/>
              </w:rPr>
            </w:pPr>
            <w:r>
              <w:rPr>
                <w:rFonts w:ascii="Arial Narrow" w:hAnsi="Arial Narrow" w:cs="Arial"/>
                <w:b w:val="0"/>
                <w:bCs w:val="0"/>
                <w:color w:val="000000" w:themeColor="text1"/>
                <w:sz w:val="20"/>
                <w:szCs w:val="20"/>
              </w:rPr>
              <w:t>¿Cómo lograste comprender que el sistema financiero está integrado por varias instituciones y están reguladas por una entidad estatal?</w:t>
            </w:r>
          </w:p>
          <w:p w14:paraId="01A31B4E" w14:textId="0D840336" w:rsidR="00281BCE" w:rsidRPr="005008D9" w:rsidRDefault="005008D9" w:rsidP="00370442">
            <w:pPr>
              <w:jc w:val="both"/>
              <w:rPr>
                <w:rFonts w:ascii="Arial Narrow" w:hAnsi="Arial Narrow" w:cs="Arial"/>
                <w:color w:val="000000" w:themeColor="text1"/>
                <w:sz w:val="20"/>
                <w:szCs w:val="20"/>
              </w:rPr>
            </w:pPr>
            <w:r>
              <w:rPr>
                <w:rFonts w:ascii="Arial Narrow" w:hAnsi="Arial Narrow" w:cs="Arial"/>
                <w:b w:val="0"/>
                <w:bCs w:val="0"/>
                <w:color w:val="000000" w:themeColor="text1"/>
                <w:sz w:val="20"/>
                <w:szCs w:val="20"/>
              </w:rPr>
              <w:t>¿Qué estrategias o procedimientos utilizaste para superar las dificultades?</w:t>
            </w:r>
          </w:p>
        </w:tc>
        <w:tc>
          <w:tcPr>
            <w:tcW w:w="1166" w:type="dxa"/>
            <w:vMerge/>
            <w:shd w:val="clear" w:color="auto" w:fill="FFFFFF" w:themeFill="background1"/>
          </w:tcPr>
          <w:p w14:paraId="695B40D2" w14:textId="77777777" w:rsidR="00370442" w:rsidRPr="00895812" w:rsidRDefault="00370442" w:rsidP="0037044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p>
        </w:tc>
      </w:tr>
      <w:tr w:rsidR="00370442" w:rsidRPr="00895812" w14:paraId="16A9631A" w14:textId="77777777" w:rsidTr="009D671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608" w:type="dxa"/>
            <w:gridSpan w:val="2"/>
            <w:shd w:val="clear" w:color="auto" w:fill="FFFFFF" w:themeFill="background1"/>
          </w:tcPr>
          <w:p w14:paraId="56CFF5A7" w14:textId="66E0B32F" w:rsidR="00370442" w:rsidRPr="00CD6AA6" w:rsidRDefault="00370442" w:rsidP="00370442">
            <w:pPr>
              <w:jc w:val="both"/>
              <w:rPr>
                <w:rFonts w:ascii="Arial Narrow" w:hAnsi="Arial Narrow" w:cs="Arial"/>
                <w:color w:val="C00000"/>
                <w:sz w:val="20"/>
                <w:szCs w:val="20"/>
              </w:rPr>
            </w:pPr>
            <w:r w:rsidRPr="00895812">
              <w:rPr>
                <w:rFonts w:ascii="Arial Narrow" w:hAnsi="Arial Narrow" w:cs="Arial"/>
                <w:color w:val="0070C0"/>
              </w:rPr>
              <w:t>SECUENCIA DIDÁCTICA</w:t>
            </w:r>
            <w:r w:rsidRPr="00895812">
              <w:rPr>
                <w:rFonts w:ascii="Arial Narrow" w:hAnsi="Arial Narrow" w:cs="Arial"/>
                <w:color w:val="C00000"/>
              </w:rPr>
              <w:t xml:space="preserve">                                     </w:t>
            </w:r>
            <w:r w:rsidR="009D6711">
              <w:rPr>
                <w:rFonts w:ascii="Arial Narrow" w:hAnsi="Arial Narrow" w:cs="Arial"/>
                <w:color w:val="C00000"/>
              </w:rPr>
              <w:t xml:space="preserve">                                            </w:t>
            </w:r>
            <w:r w:rsidRPr="00895812">
              <w:rPr>
                <w:rFonts w:ascii="Arial Narrow" w:hAnsi="Arial Narrow" w:cs="Arial"/>
                <w:color w:val="C00000"/>
              </w:rPr>
              <w:t xml:space="preserve">                  </w:t>
            </w:r>
            <w:r w:rsidR="009D6711">
              <w:rPr>
                <w:rFonts w:ascii="Arial Narrow" w:hAnsi="Arial Narrow" w:cs="Arial"/>
                <w:color w:val="C00000"/>
              </w:rPr>
              <w:t>TERCERA</w:t>
            </w:r>
            <w:r w:rsidRPr="00895812">
              <w:rPr>
                <w:rFonts w:ascii="Arial Narrow" w:hAnsi="Arial Narrow" w:cs="Arial"/>
                <w:color w:val="C00000"/>
              </w:rPr>
              <w:t xml:space="preserve"> HORA </w:t>
            </w:r>
            <w:r w:rsidRPr="00895812">
              <w:rPr>
                <w:rFonts w:ascii="Arial Narrow" w:hAnsi="Arial Narrow" w:cs="Arial"/>
                <w:color w:val="C00000"/>
                <w:shd w:val="clear" w:color="auto" w:fill="FFFF00"/>
              </w:rPr>
              <w:t>(</w:t>
            </w:r>
            <w:r>
              <w:rPr>
                <w:rFonts w:ascii="Arial Narrow" w:hAnsi="Arial Narrow" w:cs="Arial"/>
                <w:color w:val="C00000"/>
                <w:shd w:val="clear" w:color="auto" w:fill="FFFF00"/>
              </w:rPr>
              <w:t>36</w:t>
            </w:r>
            <w:r w:rsidRPr="00895812">
              <w:rPr>
                <w:rFonts w:ascii="Arial Narrow" w:hAnsi="Arial Narrow" w:cs="Arial"/>
                <w:color w:val="C00000"/>
                <w:shd w:val="clear" w:color="auto" w:fill="FFFF00"/>
              </w:rPr>
              <w:t xml:space="preserve"> Minutos)</w:t>
            </w:r>
          </w:p>
        </w:tc>
        <w:tc>
          <w:tcPr>
            <w:tcW w:w="1166" w:type="dxa"/>
            <w:shd w:val="clear" w:color="auto" w:fill="FFFFFF" w:themeFill="background1"/>
          </w:tcPr>
          <w:p w14:paraId="030FF7FD" w14:textId="273C7E9A" w:rsidR="00370442" w:rsidRPr="009D6711" w:rsidRDefault="00370442" w:rsidP="00370442">
            <w:pPr>
              <w:cnfStyle w:val="000000100000" w:firstRow="0" w:lastRow="0" w:firstColumn="0" w:lastColumn="0" w:oddVBand="0" w:evenVBand="0" w:oddHBand="1" w:evenHBand="0" w:firstRowFirstColumn="0" w:firstRowLastColumn="0" w:lastRowFirstColumn="0" w:lastRowLastColumn="0"/>
              <w:rPr>
                <w:rFonts w:ascii="Arial Narrow" w:hAnsi="Arial Narrow" w:cs="Arial"/>
                <w:bCs/>
                <w:sz w:val="20"/>
                <w:szCs w:val="20"/>
              </w:rPr>
            </w:pPr>
            <w:r w:rsidRPr="009D6711">
              <w:rPr>
                <w:rFonts w:ascii="Arial Narrow" w:hAnsi="Arial Narrow" w:cs="Arial"/>
                <w:b/>
                <w:bCs/>
                <w:sz w:val="20"/>
                <w:szCs w:val="20"/>
              </w:rPr>
              <w:t>RECURSOS</w:t>
            </w:r>
          </w:p>
        </w:tc>
      </w:tr>
      <w:tr w:rsidR="00370442" w:rsidRPr="00895812" w14:paraId="3F3F7491" w14:textId="77777777" w:rsidTr="005008D9">
        <w:trPr>
          <w:trHeight w:val="1133"/>
        </w:trPr>
        <w:tc>
          <w:tcPr>
            <w:cnfStyle w:val="001000000000" w:firstRow="0" w:lastRow="0" w:firstColumn="1" w:lastColumn="0" w:oddVBand="0" w:evenVBand="0" w:oddHBand="0" w:evenHBand="0" w:firstRowFirstColumn="0" w:firstRowLastColumn="0" w:lastRowFirstColumn="0" w:lastRowLastColumn="0"/>
            <w:tcW w:w="9608" w:type="dxa"/>
            <w:gridSpan w:val="2"/>
            <w:shd w:val="clear" w:color="auto" w:fill="FFFFFF" w:themeFill="background1"/>
          </w:tcPr>
          <w:p w14:paraId="1399C36F" w14:textId="77FBDBED" w:rsidR="005008D9" w:rsidRDefault="005008D9" w:rsidP="005008D9">
            <w:pPr>
              <w:jc w:val="both"/>
              <w:rPr>
                <w:rFonts w:ascii="Arial Narrow" w:hAnsi="Arial Narrow" w:cs="Arial"/>
                <w:b w:val="0"/>
                <w:bCs w:val="0"/>
                <w:color w:val="C00000"/>
                <w:sz w:val="20"/>
                <w:szCs w:val="20"/>
              </w:rPr>
            </w:pPr>
            <w:r w:rsidRPr="00CD6AA6">
              <w:rPr>
                <w:rFonts w:ascii="Arial Narrow" w:hAnsi="Arial Narrow" w:cs="Arial"/>
                <w:color w:val="C00000"/>
                <w:sz w:val="20"/>
                <w:szCs w:val="20"/>
              </w:rPr>
              <w:t>Inicio (</w:t>
            </w:r>
            <w:r>
              <w:rPr>
                <w:rFonts w:ascii="Arial Narrow" w:hAnsi="Arial Narrow" w:cs="Arial"/>
                <w:color w:val="C00000"/>
                <w:sz w:val="20"/>
                <w:szCs w:val="20"/>
              </w:rPr>
              <w:t>15</w:t>
            </w:r>
            <w:r w:rsidRPr="00CD6AA6">
              <w:rPr>
                <w:rFonts w:ascii="Arial Narrow" w:hAnsi="Arial Narrow" w:cs="Arial"/>
                <w:color w:val="C00000"/>
                <w:sz w:val="20"/>
                <w:szCs w:val="20"/>
              </w:rPr>
              <w:t xml:space="preserve"> minutos)</w:t>
            </w:r>
          </w:p>
          <w:p w14:paraId="20A3EB6F" w14:textId="77777777" w:rsidR="005008D9" w:rsidRPr="00CD6AA6" w:rsidRDefault="005008D9" w:rsidP="005008D9">
            <w:pPr>
              <w:pStyle w:val="Prrafodelista"/>
              <w:numPr>
                <w:ilvl w:val="0"/>
                <w:numId w:val="2"/>
              </w:numPr>
              <w:jc w:val="both"/>
              <w:rPr>
                <w:rFonts w:ascii="Arial Narrow" w:hAnsi="Arial Narrow" w:cs="Arial"/>
                <w:b w:val="0"/>
                <w:bCs w:val="0"/>
                <w:sz w:val="20"/>
                <w:szCs w:val="20"/>
              </w:rPr>
            </w:pPr>
            <w:r w:rsidRPr="00CD6AA6">
              <w:rPr>
                <w:rFonts w:ascii="Arial Narrow" w:hAnsi="Arial Narrow" w:cs="Arial"/>
                <w:b w:val="0"/>
                <w:bCs w:val="0"/>
                <w:sz w:val="20"/>
                <w:szCs w:val="20"/>
              </w:rPr>
              <w:t>Se da la bienvenida a los estudiantes.</w:t>
            </w:r>
          </w:p>
          <w:p w14:paraId="4B8BCAE7" w14:textId="77777777" w:rsidR="005008D9" w:rsidRPr="00CD6AA6" w:rsidRDefault="005008D9" w:rsidP="005008D9">
            <w:pPr>
              <w:pStyle w:val="Prrafodelista"/>
              <w:numPr>
                <w:ilvl w:val="0"/>
                <w:numId w:val="2"/>
              </w:numPr>
              <w:jc w:val="both"/>
              <w:rPr>
                <w:rFonts w:ascii="Arial Narrow" w:hAnsi="Arial Narrow" w:cs="Arial"/>
                <w:b w:val="0"/>
                <w:bCs w:val="0"/>
                <w:sz w:val="20"/>
                <w:szCs w:val="20"/>
              </w:rPr>
            </w:pPr>
            <w:r w:rsidRPr="00CD6AA6">
              <w:rPr>
                <w:rFonts w:ascii="Arial Narrow" w:hAnsi="Arial Narrow" w:cs="Arial"/>
                <w:b w:val="0"/>
                <w:bCs w:val="0"/>
                <w:sz w:val="20"/>
                <w:szCs w:val="20"/>
              </w:rPr>
              <w:t xml:space="preserve">Se recuerda </w:t>
            </w:r>
            <w:r>
              <w:rPr>
                <w:rFonts w:ascii="Arial Narrow" w:hAnsi="Arial Narrow" w:cs="Arial"/>
                <w:b w:val="0"/>
                <w:bCs w:val="0"/>
                <w:sz w:val="20"/>
                <w:szCs w:val="20"/>
              </w:rPr>
              <w:t>los</w:t>
            </w:r>
            <w:r w:rsidRPr="00CD6AA6">
              <w:rPr>
                <w:rFonts w:ascii="Arial Narrow" w:hAnsi="Arial Narrow" w:cs="Arial"/>
                <w:b w:val="0"/>
                <w:bCs w:val="0"/>
                <w:sz w:val="20"/>
                <w:szCs w:val="20"/>
              </w:rPr>
              <w:t xml:space="preserve"> acuerdos de convivencia</w:t>
            </w:r>
            <w:r>
              <w:rPr>
                <w:rFonts w:ascii="Arial Narrow" w:hAnsi="Arial Narrow" w:cs="Arial"/>
                <w:b w:val="0"/>
                <w:bCs w:val="0"/>
                <w:sz w:val="20"/>
                <w:szCs w:val="20"/>
              </w:rPr>
              <w:t>.</w:t>
            </w:r>
          </w:p>
          <w:p w14:paraId="14311746" w14:textId="495C9791" w:rsidR="005008D9" w:rsidRDefault="005008D9" w:rsidP="005008D9">
            <w:pPr>
              <w:jc w:val="both"/>
              <w:rPr>
                <w:rFonts w:ascii="Arial Narrow" w:hAnsi="Arial Narrow" w:cs="Arial"/>
                <w:color w:val="000000" w:themeColor="text1"/>
                <w:sz w:val="20"/>
                <w:szCs w:val="20"/>
              </w:rPr>
            </w:pPr>
            <w:r w:rsidRPr="009D6711">
              <w:rPr>
                <w:rFonts w:ascii="Arial Narrow" w:hAnsi="Arial Narrow" w:cs="Arial"/>
                <w:b w:val="0"/>
                <w:bCs w:val="0"/>
                <w:color w:val="000000" w:themeColor="text1"/>
                <w:sz w:val="20"/>
                <w:szCs w:val="20"/>
              </w:rPr>
              <w:t xml:space="preserve">Luego la docente </w:t>
            </w:r>
            <w:r>
              <w:rPr>
                <w:rFonts w:ascii="Arial Narrow" w:hAnsi="Arial Narrow" w:cs="Arial"/>
                <w:b w:val="0"/>
                <w:bCs w:val="0"/>
                <w:color w:val="000000" w:themeColor="text1"/>
                <w:sz w:val="20"/>
                <w:szCs w:val="20"/>
              </w:rPr>
              <w:t>les indica que lean las respuestas de las preguntas realizadas a sus familias</w:t>
            </w:r>
          </w:p>
          <w:p w14:paraId="6D3592E6" w14:textId="4E83210A" w:rsidR="00370442" w:rsidRPr="00CD6AA6" w:rsidRDefault="005008D9" w:rsidP="005008D9">
            <w:pPr>
              <w:jc w:val="both"/>
              <w:rPr>
                <w:rFonts w:ascii="Arial Narrow" w:hAnsi="Arial Narrow" w:cs="Arial"/>
                <w:color w:val="C00000"/>
                <w:sz w:val="20"/>
                <w:szCs w:val="20"/>
              </w:rPr>
            </w:pPr>
            <w:r>
              <w:rPr>
                <w:rFonts w:ascii="Arial Narrow" w:hAnsi="Arial Narrow" w:cs="Arial"/>
                <w:b w:val="0"/>
                <w:bCs w:val="0"/>
                <w:color w:val="000000" w:themeColor="text1"/>
                <w:sz w:val="20"/>
                <w:szCs w:val="20"/>
              </w:rPr>
              <w:t>Dialogan al respecto.</w:t>
            </w:r>
          </w:p>
        </w:tc>
        <w:tc>
          <w:tcPr>
            <w:tcW w:w="1166" w:type="dxa"/>
            <w:vMerge w:val="restart"/>
            <w:shd w:val="clear" w:color="auto" w:fill="FFFFFF" w:themeFill="background1"/>
          </w:tcPr>
          <w:p w14:paraId="6E85F6E1" w14:textId="77777777" w:rsidR="00370442" w:rsidRPr="00895812" w:rsidRDefault="00370442" w:rsidP="0037044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r w:rsidRPr="00895812">
              <w:rPr>
                <w:rFonts w:ascii="Arial Narrow" w:hAnsi="Arial Narrow" w:cs="Arial"/>
                <w:bCs/>
              </w:rPr>
              <w:t>PPT</w:t>
            </w:r>
          </w:p>
          <w:p w14:paraId="245CFA72" w14:textId="77777777" w:rsidR="00370442" w:rsidRPr="00895812" w:rsidRDefault="00370442" w:rsidP="0037044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proofErr w:type="spellStart"/>
            <w:r w:rsidRPr="00895812">
              <w:rPr>
                <w:rFonts w:ascii="Arial Narrow" w:hAnsi="Arial Narrow" w:cs="Arial"/>
                <w:bCs/>
              </w:rPr>
              <w:t>Cañon</w:t>
            </w:r>
            <w:proofErr w:type="spellEnd"/>
            <w:r w:rsidRPr="00895812">
              <w:rPr>
                <w:rFonts w:ascii="Arial Narrow" w:hAnsi="Arial Narrow" w:cs="Arial"/>
                <w:bCs/>
              </w:rPr>
              <w:t xml:space="preserve"> multimedia</w:t>
            </w:r>
          </w:p>
          <w:p w14:paraId="1E009FB0" w14:textId="77777777" w:rsidR="00370442" w:rsidRPr="00895812" w:rsidRDefault="00370442" w:rsidP="0037044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r w:rsidRPr="00895812">
              <w:rPr>
                <w:rFonts w:ascii="Arial Narrow" w:hAnsi="Arial Narrow" w:cs="Arial"/>
                <w:bCs/>
              </w:rPr>
              <w:t xml:space="preserve">Imágenes </w:t>
            </w:r>
          </w:p>
          <w:p w14:paraId="18FAE63A" w14:textId="77777777" w:rsidR="00370442" w:rsidRDefault="00370442" w:rsidP="00370442">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sidRPr="00464147">
              <w:rPr>
                <w:rFonts w:ascii="Arial Narrow" w:hAnsi="Arial Narrow" w:cs="Arial"/>
              </w:rPr>
              <w:t>Textos de Educación Financiera</w:t>
            </w:r>
          </w:p>
          <w:p w14:paraId="3B517698" w14:textId="6C5EF6E4" w:rsidR="00370442" w:rsidRPr="00895812" w:rsidRDefault="00370442" w:rsidP="0037044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r>
              <w:rPr>
                <w:rFonts w:ascii="Arial Narrow" w:hAnsi="Arial Narrow" w:cs="Arial"/>
              </w:rPr>
              <w:t>Textos de Ciencias Sociales</w:t>
            </w:r>
          </w:p>
        </w:tc>
      </w:tr>
      <w:tr w:rsidR="00370442" w:rsidRPr="00895812" w14:paraId="2CE0DD66" w14:textId="77777777" w:rsidTr="00243E64">
        <w:trPr>
          <w:cnfStyle w:val="000000100000" w:firstRow="0" w:lastRow="0" w:firstColumn="0" w:lastColumn="0" w:oddVBand="0" w:evenVBand="0" w:oddHBand="1" w:evenHBand="0" w:firstRowFirstColumn="0" w:firstRowLastColumn="0" w:lastRowFirstColumn="0" w:lastRowLastColumn="0"/>
          <w:trHeight w:val="1410"/>
        </w:trPr>
        <w:tc>
          <w:tcPr>
            <w:cnfStyle w:val="001000000000" w:firstRow="0" w:lastRow="0" w:firstColumn="1" w:lastColumn="0" w:oddVBand="0" w:evenVBand="0" w:oddHBand="0" w:evenHBand="0" w:firstRowFirstColumn="0" w:firstRowLastColumn="0" w:lastRowFirstColumn="0" w:lastRowLastColumn="0"/>
            <w:tcW w:w="9608" w:type="dxa"/>
            <w:gridSpan w:val="2"/>
            <w:shd w:val="clear" w:color="auto" w:fill="FFFFFF" w:themeFill="background1"/>
          </w:tcPr>
          <w:p w14:paraId="37B7A866" w14:textId="19A259E2" w:rsidR="005008D9" w:rsidRDefault="005008D9" w:rsidP="005008D9">
            <w:pPr>
              <w:jc w:val="both"/>
              <w:rPr>
                <w:rFonts w:ascii="Arial Narrow" w:hAnsi="Arial Narrow" w:cs="Arial"/>
                <w:b w:val="0"/>
                <w:bCs w:val="0"/>
                <w:color w:val="C00000"/>
                <w:sz w:val="20"/>
                <w:szCs w:val="20"/>
              </w:rPr>
            </w:pPr>
            <w:r w:rsidRPr="00CD6AA6">
              <w:rPr>
                <w:rFonts w:ascii="Arial Narrow" w:hAnsi="Arial Narrow" w:cs="Arial"/>
                <w:color w:val="C00000"/>
                <w:sz w:val="20"/>
                <w:szCs w:val="20"/>
              </w:rPr>
              <w:t>Desarrollo: (</w:t>
            </w:r>
            <w:r>
              <w:rPr>
                <w:rFonts w:ascii="Arial Narrow" w:hAnsi="Arial Narrow" w:cs="Arial"/>
                <w:color w:val="C00000"/>
                <w:sz w:val="20"/>
                <w:szCs w:val="20"/>
              </w:rPr>
              <w:t>16</w:t>
            </w:r>
            <w:r w:rsidRPr="00CD6AA6">
              <w:rPr>
                <w:rFonts w:ascii="Arial Narrow" w:hAnsi="Arial Narrow" w:cs="Arial"/>
                <w:color w:val="C00000"/>
                <w:sz w:val="20"/>
                <w:szCs w:val="20"/>
              </w:rPr>
              <w:t xml:space="preserve"> minutos).</w:t>
            </w:r>
          </w:p>
          <w:p w14:paraId="3ABC6A52" w14:textId="31B28DB6" w:rsidR="009574B8" w:rsidRDefault="009574B8" w:rsidP="00370442">
            <w:pPr>
              <w:jc w:val="both"/>
              <w:rPr>
                <w:rFonts w:ascii="Arial Narrow" w:hAnsi="Arial Narrow" w:cs="Arial"/>
                <w:color w:val="C00000"/>
                <w:sz w:val="20"/>
                <w:szCs w:val="20"/>
              </w:rPr>
            </w:pPr>
            <w:r>
              <w:rPr>
                <w:rFonts w:ascii="Arial Narrow" w:hAnsi="Arial Narrow" w:cs="Arial"/>
                <w:color w:val="C00000"/>
                <w:sz w:val="20"/>
                <w:szCs w:val="20"/>
              </w:rPr>
              <w:t>Luego se les indica a las estudiantes que exploren y consulten:</w:t>
            </w:r>
            <w:r w:rsidR="00F101D4">
              <w:rPr>
                <w:rFonts w:ascii="Arial Narrow" w:hAnsi="Arial Narrow" w:cs="Arial"/>
                <w:noProof/>
                <w:color w:val="C00000"/>
                <w:sz w:val="20"/>
                <w:szCs w:val="20"/>
              </w:rPr>
              <mc:AlternateContent>
                <mc:Choice Requires="wps">
                  <w:drawing>
                    <wp:anchor distT="0" distB="0" distL="114300" distR="114300" simplePos="0" relativeHeight="251682816" behindDoc="0" locked="0" layoutInCell="1" allowOverlap="1" wp14:anchorId="394E74C6" wp14:editId="489E21D7">
                      <wp:simplePos x="0" y="0"/>
                      <wp:positionH relativeFrom="column">
                        <wp:posOffset>-3175</wp:posOffset>
                      </wp:positionH>
                      <wp:positionV relativeFrom="paragraph">
                        <wp:posOffset>145415</wp:posOffset>
                      </wp:positionV>
                      <wp:extent cx="5943600" cy="1200150"/>
                      <wp:effectExtent l="0" t="0" r="19050" b="19050"/>
                      <wp:wrapNone/>
                      <wp:docPr id="13" name="Rectángulo 13"/>
                      <wp:cNvGraphicFramePr/>
                      <a:graphic xmlns:a="http://schemas.openxmlformats.org/drawingml/2006/main">
                        <a:graphicData uri="http://schemas.microsoft.com/office/word/2010/wordprocessingShape">
                          <wps:wsp>
                            <wps:cNvSpPr/>
                            <wps:spPr>
                              <a:xfrm>
                                <a:off x="0" y="0"/>
                                <a:ext cx="5943600" cy="1200150"/>
                              </a:xfrm>
                              <a:prstGeom prst="rect">
                                <a:avLst/>
                              </a:prstGeom>
                              <a:solidFill>
                                <a:schemeClr val="tx2">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10204" w:type="dxa"/>
                                    <w:tblInd w:w="-108" w:type="dxa"/>
                                    <w:tblBorders>
                                      <w:top w:val="nil"/>
                                      <w:left w:val="nil"/>
                                      <w:bottom w:val="nil"/>
                                      <w:right w:val="nil"/>
                                    </w:tblBorders>
                                    <w:tblLayout w:type="fixed"/>
                                    <w:tblLook w:val="0000" w:firstRow="0" w:lastRow="0" w:firstColumn="0" w:lastColumn="0" w:noHBand="0" w:noVBand="0"/>
                                  </w:tblPr>
                                  <w:tblGrid>
                                    <w:gridCol w:w="10204"/>
                                  </w:tblGrid>
                                  <w:tr w:rsidR="009574B8" w:rsidRPr="009574B8" w14:paraId="6CB1B489" w14:textId="77777777" w:rsidTr="009574B8">
                                    <w:trPr>
                                      <w:trHeight w:val="1679"/>
                                    </w:trPr>
                                    <w:tc>
                                      <w:tcPr>
                                        <w:tcW w:w="10204" w:type="dxa"/>
                                      </w:tcPr>
                                      <w:p w14:paraId="58689279" w14:textId="77777777" w:rsidR="009574B8" w:rsidRPr="009574B8" w:rsidRDefault="009574B8"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Como consumidora o consumidor responsable de productos y servicios financieros, debemos tomar las siguientes medidas: </w:t>
                                        </w:r>
                                      </w:p>
                                      <w:p w14:paraId="3EC7FFA7" w14:textId="77777777" w:rsidR="009574B8" w:rsidRPr="009574B8" w:rsidRDefault="009574B8"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Investigar sobre los requisitos y los beneficios de cada producto o servicio financiero que queremos usar. </w:t>
                                        </w:r>
                                      </w:p>
                                      <w:p w14:paraId="19A77F63" w14:textId="77777777" w:rsidR="009574B8" w:rsidRPr="009574B8" w:rsidRDefault="009574B8"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Comparar las tasas y comisiones antes de adquirir un producto o servicio financiero. </w:t>
                                        </w:r>
                                      </w:p>
                                      <w:p w14:paraId="49CECB03" w14:textId="77777777" w:rsidR="009574B8" w:rsidRPr="009574B8" w:rsidRDefault="009574B8"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Evitar el sobreendeudamiento: no contratar más tarjetas de crédito de las necesarias o no solicitar más préstamos de los necesarios. </w:t>
                                        </w:r>
                                      </w:p>
                                      <w:p w14:paraId="1D4F07F6" w14:textId="77777777" w:rsidR="009574B8" w:rsidRPr="009574B8" w:rsidRDefault="009574B8"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Cuidar tus tarjetas de crédito y débito: no compartir tus claves con terceros. </w:t>
                                        </w:r>
                                      </w:p>
                                      <w:p w14:paraId="7BF121FC" w14:textId="77777777" w:rsidR="009574B8" w:rsidRPr="009574B8" w:rsidRDefault="009574B8" w:rsidP="009574B8">
                                        <w:pPr>
                                          <w:autoSpaceDE w:val="0"/>
                                          <w:autoSpaceDN w:val="0"/>
                                          <w:adjustRightInd w:val="0"/>
                                          <w:spacing w:after="40" w:line="240" w:lineRule="auto"/>
                                          <w:ind w:left="142"/>
                                          <w:jc w:val="both"/>
                                          <w:rPr>
                                            <w:rFonts w:ascii="Helvetica Light" w:hAnsi="Helvetica Light" w:cs="Helvetica Light"/>
                                            <w:color w:val="211D1E"/>
                                            <w:sz w:val="23"/>
                                            <w:szCs w:val="23"/>
                                          </w:rPr>
                                        </w:pPr>
                                        <w:r w:rsidRPr="009574B8">
                                          <w:rPr>
                                            <w:rFonts w:ascii="Arial Narrow" w:hAnsi="Arial Narrow" w:cs="Helvetica Light"/>
                                            <w:color w:val="211D1E"/>
                                            <w:sz w:val="20"/>
                                            <w:szCs w:val="20"/>
                                          </w:rPr>
                                          <w:t>• Pagar puntualmente las cuotas de tus préstamos o tu tarjeta de crédito para tener un buen historial crediticio.</w:t>
                                        </w:r>
                                        <w:r w:rsidRPr="009574B8">
                                          <w:rPr>
                                            <w:rFonts w:ascii="Helvetica Light" w:hAnsi="Helvetica Light" w:cs="Helvetica Light"/>
                                            <w:color w:val="211D1E"/>
                                            <w:sz w:val="23"/>
                                            <w:szCs w:val="23"/>
                                          </w:rPr>
                                          <w:t xml:space="preserve"> </w:t>
                                        </w:r>
                                      </w:p>
                                    </w:tc>
                                  </w:tr>
                                </w:tbl>
                                <w:p w14:paraId="2B60AE19" w14:textId="77777777" w:rsidR="009574B8" w:rsidRDefault="009574B8" w:rsidP="009574B8">
                                  <w:pPr>
                                    <w:ind w:left="142"/>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E74C6" id="Rectángulo 13" o:spid="_x0000_s1030" style="position:absolute;left:0;text-align:left;margin-left:-.25pt;margin-top:11.45pt;width:468pt;height:9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EfAvgIAAP4FAAAOAAAAZHJzL2Uyb0RvYy54bWysVMFu2zAMvQ/YPwi6r7bTpFuDOkXQosOA&#10;rg3aDj0rspQYkEVNUmJnf7Nv2Y+Nkhyn7boNGJaDI1LkI/lE8uy8axTZCutq0CUtjnJKhOZQ1XpV&#10;0i8PV+8+UOI80xVToEVJd8LR89nbN2etmYoRrEFVwhIE0W7ampKuvTfTLHN8LRrmjsAIjZcSbMM8&#10;inaVVZa1iN6obJTnJ1kLtjIWuHAOtZfpks4ivpSC+1spnfBElRRz8/Fr43cZvtnsjE1Xlpl1zfs0&#10;2D9k0bBaY9AB6pJ5Rja2/gWqqbkFB9IfcWgykLLmItaA1RT5i2ru18yIWAuS48xAk/t/sPxmu7Ck&#10;rvDtjinRrME3ukPWfnzXq40CglqkqDVuipb3ZmF7yeEx1NtJ24R/rIR0kdbdQKvoPOGonJyOj09y&#10;ZJ/jXYGvVkwi8dnB3VjnPwpoSDiU1GIGkU62vXYeQ6Lp3iREc6Dq6qpWKgqhV8SFsmTL8JV9N4qu&#10;atN8hirpxjn+0lujGjsiqTGppEb42HEBJQZ7FkDpv8csAnqAOWSGUvDMAnmJrnjyOyUCntJ3QiLz&#10;SFBKeMggJcc4F9oXsRa3ZpVI6slvc46AAVkiMQN2D/Ccoz12yrm3D64ijszgnKfof3IePGJk0H5w&#10;bmoN9jUAhVX1kZP9nqRETWDJd8suduU4WAbNEqoddqqFNMLO8Ksae+WaOb9gFmcW+wv3kL/Fj1TQ&#10;lhT6EyVrsN9e0wd7HCW8paTFHVBS93XDrKBEfdI4ZKfFeByWRhTGk/cjFOzTm+XTG71pLgAbsMCN&#10;Z3g8Bnuv9kdpoXnEdTUPUfGKaY6xS8q93QsXPu0mXHhczOfRDBeFYf5a3xsewAPPYRYeukdmTT8w&#10;HmftBvb7gk1fzE2yDZ4a5hsPso5DdeC1fwFcMrGL+4UYtthTOVod1vbsJwAAAP//AwBQSwMEFAAG&#10;AAgAAAAhAJeS13PeAAAACAEAAA8AAABkcnMvZG93bnJldi54bWxMj81qwzAQhO+FvoPYQm6JbAcn&#10;tWs5lEIhBErJz6W3jbW1TS3JWIrjvH23p+a4M8PsN8VmMp0YafCtswriRQSCbOV0a2sFp+P7/BmE&#10;D2g1ds6Sght52JSPDwXm2l3tnsZDqAWXWJ+jgiaEPpfSVw0Z9AvXk2Xv2w0GA59DLfWAVy43nUyi&#10;aCUNtpY/NNjTW0PVz+FiFOhtWu3H1fq0XH8dKfqc8AOznVKzp+n1BUSgKfyH4Q+f0aFkprO7WO1F&#10;p2CeclBBkmQg2M6WKQtnFuI4A1kW8n5A+QsAAP//AwBQSwECLQAUAAYACAAAACEAtoM4kv4AAADh&#10;AQAAEwAAAAAAAAAAAAAAAAAAAAAAW0NvbnRlbnRfVHlwZXNdLnhtbFBLAQItABQABgAIAAAAIQA4&#10;/SH/1gAAAJQBAAALAAAAAAAAAAAAAAAAAC8BAABfcmVscy8ucmVsc1BLAQItABQABgAIAAAAIQCi&#10;sEfAvgIAAP4FAAAOAAAAAAAAAAAAAAAAAC4CAABkcnMvZTJvRG9jLnhtbFBLAQItABQABgAIAAAA&#10;IQCXktdz3gAAAAgBAAAPAAAAAAAAAAAAAAAAABgFAABkcnMvZG93bnJldi54bWxQSwUGAAAAAAQA&#10;BADzAAAAIwYAAAAA&#10;" fillcolor="#acb9ca [1311]" strokecolor="black [3213]" strokeweight="1pt">
                      <v:textbox>
                        <w:txbxContent>
                          <w:tbl>
                            <w:tblPr>
                              <w:tblW w:w="10204" w:type="dxa"/>
                              <w:tblInd w:w="-108" w:type="dxa"/>
                              <w:tblBorders>
                                <w:top w:val="nil"/>
                                <w:left w:val="nil"/>
                                <w:bottom w:val="nil"/>
                                <w:right w:val="nil"/>
                              </w:tblBorders>
                              <w:tblLayout w:type="fixed"/>
                              <w:tblLook w:val="0000" w:firstRow="0" w:lastRow="0" w:firstColumn="0" w:lastColumn="0" w:noHBand="0" w:noVBand="0"/>
                            </w:tblPr>
                            <w:tblGrid>
                              <w:gridCol w:w="10204"/>
                            </w:tblGrid>
                            <w:tr w:rsidR="009574B8" w:rsidRPr="009574B8" w14:paraId="6CB1B489" w14:textId="77777777" w:rsidTr="009574B8">
                              <w:trPr>
                                <w:trHeight w:val="1679"/>
                              </w:trPr>
                              <w:tc>
                                <w:tcPr>
                                  <w:tcW w:w="10204" w:type="dxa"/>
                                </w:tcPr>
                                <w:p w14:paraId="58689279" w14:textId="77777777" w:rsidR="009574B8" w:rsidRPr="009574B8" w:rsidRDefault="009574B8"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Como consumidora o consumidor responsable de productos y servicios financieros, debemos tomar las siguientes medidas: </w:t>
                                  </w:r>
                                </w:p>
                                <w:p w14:paraId="3EC7FFA7" w14:textId="77777777" w:rsidR="009574B8" w:rsidRPr="009574B8" w:rsidRDefault="009574B8"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Investigar sobre los requisitos y los beneficios de cada producto o servicio financiero que queremos usar. </w:t>
                                  </w:r>
                                </w:p>
                                <w:p w14:paraId="19A77F63" w14:textId="77777777" w:rsidR="009574B8" w:rsidRPr="009574B8" w:rsidRDefault="009574B8"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Comparar las tasas y comisiones antes de adquirir un producto o servicio financiero. </w:t>
                                  </w:r>
                                </w:p>
                                <w:p w14:paraId="49CECB03" w14:textId="77777777" w:rsidR="009574B8" w:rsidRPr="009574B8" w:rsidRDefault="009574B8"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Evitar el sobreendeudamiento: no contratar más tarjetas de crédito de las necesarias o no solicitar más préstamos de los necesarios. </w:t>
                                  </w:r>
                                </w:p>
                                <w:p w14:paraId="1D4F07F6" w14:textId="77777777" w:rsidR="009574B8" w:rsidRPr="009574B8" w:rsidRDefault="009574B8"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Cuidar tus tarjetas de crédito y débito: no compartir tus claves con terceros. </w:t>
                                  </w:r>
                                </w:p>
                                <w:p w14:paraId="7BF121FC" w14:textId="77777777" w:rsidR="009574B8" w:rsidRPr="009574B8" w:rsidRDefault="009574B8" w:rsidP="009574B8">
                                  <w:pPr>
                                    <w:autoSpaceDE w:val="0"/>
                                    <w:autoSpaceDN w:val="0"/>
                                    <w:adjustRightInd w:val="0"/>
                                    <w:spacing w:after="40" w:line="240" w:lineRule="auto"/>
                                    <w:ind w:left="142"/>
                                    <w:jc w:val="both"/>
                                    <w:rPr>
                                      <w:rFonts w:ascii="Helvetica Light" w:hAnsi="Helvetica Light" w:cs="Helvetica Light"/>
                                      <w:color w:val="211D1E"/>
                                      <w:sz w:val="23"/>
                                      <w:szCs w:val="23"/>
                                    </w:rPr>
                                  </w:pPr>
                                  <w:r w:rsidRPr="009574B8">
                                    <w:rPr>
                                      <w:rFonts w:ascii="Arial Narrow" w:hAnsi="Arial Narrow" w:cs="Helvetica Light"/>
                                      <w:color w:val="211D1E"/>
                                      <w:sz w:val="20"/>
                                      <w:szCs w:val="20"/>
                                    </w:rPr>
                                    <w:t>• Pagar puntualmente las cuotas de tus préstamos o tu tarjeta de crédito para tener un buen historial crediticio.</w:t>
                                  </w:r>
                                  <w:r w:rsidRPr="009574B8">
                                    <w:rPr>
                                      <w:rFonts w:ascii="Helvetica Light" w:hAnsi="Helvetica Light" w:cs="Helvetica Light"/>
                                      <w:color w:val="211D1E"/>
                                      <w:sz w:val="23"/>
                                      <w:szCs w:val="23"/>
                                    </w:rPr>
                                    <w:t xml:space="preserve"> </w:t>
                                  </w:r>
                                </w:p>
                              </w:tc>
                            </w:tr>
                          </w:tbl>
                          <w:p w14:paraId="2B60AE19" w14:textId="77777777" w:rsidR="009574B8" w:rsidRDefault="009574B8" w:rsidP="009574B8">
                            <w:pPr>
                              <w:ind w:left="142"/>
                              <w:jc w:val="center"/>
                            </w:pPr>
                          </w:p>
                        </w:txbxContent>
                      </v:textbox>
                    </v:rect>
                  </w:pict>
                </mc:Fallback>
              </mc:AlternateContent>
            </w:r>
          </w:p>
          <w:p w14:paraId="2ADCCC84" w14:textId="15458DA1" w:rsidR="009574B8" w:rsidRDefault="009574B8" w:rsidP="00370442">
            <w:pPr>
              <w:jc w:val="both"/>
              <w:rPr>
                <w:rFonts w:ascii="Arial Narrow" w:hAnsi="Arial Narrow" w:cs="Arial"/>
                <w:b w:val="0"/>
                <w:bCs w:val="0"/>
                <w:color w:val="C00000"/>
                <w:sz w:val="20"/>
                <w:szCs w:val="20"/>
              </w:rPr>
            </w:pPr>
          </w:p>
          <w:p w14:paraId="78CA0009" w14:textId="44500293" w:rsidR="009574B8" w:rsidRDefault="009574B8" w:rsidP="00370442">
            <w:pPr>
              <w:jc w:val="both"/>
              <w:rPr>
                <w:rFonts w:ascii="Arial Narrow" w:hAnsi="Arial Narrow" w:cs="Arial"/>
                <w:b w:val="0"/>
                <w:bCs w:val="0"/>
                <w:color w:val="C00000"/>
                <w:sz w:val="20"/>
                <w:szCs w:val="20"/>
              </w:rPr>
            </w:pPr>
          </w:p>
          <w:p w14:paraId="076D7C92" w14:textId="2F4B3682" w:rsidR="009574B8" w:rsidRDefault="009574B8" w:rsidP="00370442">
            <w:pPr>
              <w:jc w:val="both"/>
              <w:rPr>
                <w:rFonts w:ascii="Arial Narrow" w:hAnsi="Arial Narrow" w:cs="Arial"/>
                <w:b w:val="0"/>
                <w:bCs w:val="0"/>
                <w:color w:val="C00000"/>
                <w:sz w:val="20"/>
                <w:szCs w:val="20"/>
              </w:rPr>
            </w:pPr>
          </w:p>
          <w:p w14:paraId="44F44798" w14:textId="6A6B5C52" w:rsidR="009574B8" w:rsidRDefault="009574B8" w:rsidP="00370442">
            <w:pPr>
              <w:jc w:val="both"/>
              <w:rPr>
                <w:rFonts w:ascii="Arial Narrow" w:hAnsi="Arial Narrow" w:cs="Arial"/>
                <w:b w:val="0"/>
                <w:bCs w:val="0"/>
                <w:color w:val="C00000"/>
                <w:sz w:val="20"/>
                <w:szCs w:val="20"/>
              </w:rPr>
            </w:pPr>
          </w:p>
          <w:p w14:paraId="33C1A848" w14:textId="780CC142" w:rsidR="009574B8" w:rsidRDefault="009574B8" w:rsidP="00370442">
            <w:pPr>
              <w:jc w:val="both"/>
              <w:rPr>
                <w:rFonts w:ascii="Arial Narrow" w:hAnsi="Arial Narrow" w:cs="Arial"/>
                <w:b w:val="0"/>
                <w:bCs w:val="0"/>
                <w:color w:val="C00000"/>
                <w:sz w:val="20"/>
                <w:szCs w:val="20"/>
              </w:rPr>
            </w:pPr>
          </w:p>
          <w:p w14:paraId="6675454F" w14:textId="469A18C2" w:rsidR="009574B8" w:rsidRDefault="009574B8" w:rsidP="00370442">
            <w:pPr>
              <w:jc w:val="both"/>
              <w:rPr>
                <w:rFonts w:ascii="Arial Narrow" w:hAnsi="Arial Narrow" w:cs="Arial"/>
                <w:b w:val="0"/>
                <w:bCs w:val="0"/>
                <w:color w:val="C00000"/>
                <w:sz w:val="20"/>
                <w:szCs w:val="20"/>
              </w:rPr>
            </w:pPr>
          </w:p>
          <w:p w14:paraId="2379208A" w14:textId="43FC1AAA" w:rsidR="009574B8" w:rsidRDefault="009574B8" w:rsidP="00370442">
            <w:pPr>
              <w:jc w:val="both"/>
              <w:rPr>
                <w:rFonts w:ascii="Arial Narrow" w:hAnsi="Arial Narrow" w:cs="Arial"/>
                <w:color w:val="C00000"/>
                <w:sz w:val="20"/>
                <w:szCs w:val="20"/>
              </w:rPr>
            </w:pPr>
          </w:p>
          <w:p w14:paraId="3997C513" w14:textId="5EF74C06" w:rsidR="009574B8" w:rsidRDefault="009574B8" w:rsidP="00370442">
            <w:pPr>
              <w:jc w:val="both"/>
              <w:rPr>
                <w:rFonts w:ascii="Arial Narrow" w:hAnsi="Arial Narrow" w:cs="Arial"/>
                <w:color w:val="C00000"/>
                <w:sz w:val="20"/>
                <w:szCs w:val="20"/>
              </w:rPr>
            </w:pPr>
          </w:p>
          <w:p w14:paraId="502C76D8" w14:textId="77777777" w:rsidR="009574B8" w:rsidRDefault="009574B8" w:rsidP="00370442">
            <w:pPr>
              <w:jc w:val="both"/>
              <w:rPr>
                <w:rFonts w:ascii="Arial Narrow" w:hAnsi="Arial Narrow" w:cs="Arial"/>
                <w:b w:val="0"/>
                <w:bCs w:val="0"/>
                <w:color w:val="C00000"/>
                <w:sz w:val="20"/>
                <w:szCs w:val="20"/>
              </w:rPr>
            </w:pPr>
          </w:p>
          <w:p w14:paraId="65A01BF7" w14:textId="4E5E8A4E" w:rsidR="009574B8" w:rsidRPr="009574B8" w:rsidRDefault="009574B8" w:rsidP="009574B8">
            <w:pPr>
              <w:autoSpaceDE w:val="0"/>
              <w:autoSpaceDN w:val="0"/>
              <w:adjustRightInd w:val="0"/>
              <w:spacing w:before="160" w:line="281" w:lineRule="atLeast"/>
              <w:rPr>
                <w:rFonts w:ascii="Arial Narrow" w:hAnsi="Arial Narrow"/>
                <w:b w:val="0"/>
                <w:bCs w:val="0"/>
                <w:color w:val="EE2922"/>
                <w:sz w:val="20"/>
                <w:szCs w:val="20"/>
              </w:rPr>
            </w:pPr>
            <w:r w:rsidRPr="009574B8">
              <w:rPr>
                <w:rFonts w:ascii="Arial Narrow" w:hAnsi="Arial Narrow"/>
                <w:b w:val="0"/>
                <w:bCs w:val="0"/>
                <w:color w:val="EE2922"/>
                <w:sz w:val="20"/>
                <w:szCs w:val="20"/>
              </w:rPr>
              <w:t xml:space="preserve">Construimos nuestros aprendizajes </w:t>
            </w:r>
          </w:p>
          <w:p w14:paraId="4A5DBD0C" w14:textId="36F6CC80" w:rsidR="009574B8" w:rsidRPr="009574B8" w:rsidRDefault="009574B8" w:rsidP="009574B8">
            <w:pPr>
              <w:autoSpaceDE w:val="0"/>
              <w:autoSpaceDN w:val="0"/>
              <w:adjustRightInd w:val="0"/>
              <w:spacing w:before="40" w:after="100" w:line="241" w:lineRule="atLeast"/>
              <w:ind w:left="380" w:hanging="380"/>
              <w:jc w:val="both"/>
              <w:rPr>
                <w:rFonts w:ascii="Arial Narrow" w:hAnsi="Arial Narrow" w:cs="Helvetica"/>
                <w:b w:val="0"/>
                <w:bCs w:val="0"/>
                <w:color w:val="211D1E"/>
                <w:sz w:val="20"/>
                <w:szCs w:val="20"/>
              </w:rPr>
            </w:pPr>
            <w:r w:rsidRPr="009574B8">
              <w:rPr>
                <w:rFonts w:ascii="Arial Narrow" w:hAnsi="Arial Narrow"/>
                <w:b w:val="0"/>
                <w:bCs w:val="0"/>
                <w:color w:val="EE2922"/>
                <w:sz w:val="20"/>
                <w:szCs w:val="20"/>
              </w:rPr>
              <w:t xml:space="preserve">7. </w:t>
            </w:r>
            <w:r w:rsidRPr="009574B8">
              <w:rPr>
                <w:rFonts w:ascii="Arial Narrow" w:hAnsi="Arial Narrow" w:cs="Helvetica"/>
                <w:b w:val="0"/>
                <w:bCs w:val="0"/>
                <w:color w:val="211D1E"/>
                <w:sz w:val="20"/>
                <w:szCs w:val="20"/>
              </w:rPr>
              <w:t xml:space="preserve">Reúnete con </w:t>
            </w:r>
            <w:r>
              <w:rPr>
                <w:rFonts w:ascii="Arial Narrow" w:hAnsi="Arial Narrow" w:cs="Helvetica"/>
                <w:b w:val="0"/>
                <w:bCs w:val="0"/>
                <w:color w:val="211D1E"/>
                <w:sz w:val="20"/>
                <w:szCs w:val="20"/>
              </w:rPr>
              <w:t>tus compañeras y</w:t>
            </w:r>
            <w:r w:rsidRPr="009574B8">
              <w:rPr>
                <w:rFonts w:ascii="Arial Narrow" w:hAnsi="Arial Narrow" w:cs="Helvetica"/>
                <w:b w:val="0"/>
                <w:bCs w:val="0"/>
                <w:color w:val="211D1E"/>
                <w:sz w:val="20"/>
                <w:szCs w:val="20"/>
              </w:rPr>
              <w:t xml:space="preserve"> junt</w:t>
            </w:r>
            <w:r>
              <w:rPr>
                <w:rFonts w:ascii="Arial Narrow" w:hAnsi="Arial Narrow" w:cs="Helvetica"/>
                <w:b w:val="0"/>
                <w:bCs w:val="0"/>
                <w:color w:val="211D1E"/>
                <w:sz w:val="20"/>
                <w:szCs w:val="20"/>
              </w:rPr>
              <w:t>a</w:t>
            </w:r>
            <w:r w:rsidRPr="009574B8">
              <w:rPr>
                <w:rFonts w:ascii="Arial Narrow" w:hAnsi="Arial Narrow" w:cs="Helvetica"/>
                <w:b w:val="0"/>
                <w:bCs w:val="0"/>
                <w:color w:val="211D1E"/>
                <w:sz w:val="20"/>
                <w:szCs w:val="20"/>
              </w:rPr>
              <w:t xml:space="preserve">s tomen decisiones sobre los productos o servicios que usan. Para ello, sigan estos pasos: </w:t>
            </w:r>
          </w:p>
          <w:p w14:paraId="3A54E4DC" w14:textId="68346537" w:rsidR="009574B8" w:rsidRDefault="009574B8" w:rsidP="009574B8">
            <w:pPr>
              <w:autoSpaceDE w:val="0"/>
              <w:autoSpaceDN w:val="0"/>
              <w:adjustRightInd w:val="0"/>
              <w:spacing w:before="40" w:after="40" w:line="241" w:lineRule="atLeast"/>
              <w:ind w:left="780" w:hanging="380"/>
              <w:jc w:val="both"/>
              <w:rPr>
                <w:rFonts w:ascii="Arial Narrow" w:hAnsi="Arial Narrow" w:cs="Helvetica Light"/>
                <w:color w:val="211D1E"/>
                <w:sz w:val="20"/>
                <w:szCs w:val="20"/>
              </w:rPr>
            </w:pPr>
            <w:r w:rsidRPr="009574B8">
              <w:rPr>
                <w:rFonts w:ascii="Arial Narrow" w:hAnsi="Arial Narrow" w:cs="Helvetica Light"/>
                <w:b w:val="0"/>
                <w:bCs w:val="0"/>
                <w:color w:val="211D1E"/>
                <w:sz w:val="20"/>
                <w:szCs w:val="20"/>
              </w:rPr>
              <w:t xml:space="preserve">a. Copia, en una cartulina, esta tabla y complétala con los productos y servicios financieros que tu familiar mantendrá (si ya lo tiene), los cancelará (si es necesario) o solicitará para su beneficio. </w:t>
            </w:r>
          </w:p>
          <w:tbl>
            <w:tblPr>
              <w:tblStyle w:val="Tablaconcuadrcula"/>
              <w:tblW w:w="0" w:type="auto"/>
              <w:tblInd w:w="780" w:type="dxa"/>
              <w:tblLayout w:type="fixed"/>
              <w:tblLook w:val="04A0" w:firstRow="1" w:lastRow="0" w:firstColumn="1" w:lastColumn="0" w:noHBand="0" w:noVBand="1"/>
            </w:tblPr>
            <w:tblGrid>
              <w:gridCol w:w="4691"/>
              <w:gridCol w:w="4691"/>
            </w:tblGrid>
            <w:tr w:rsidR="009574B8" w14:paraId="753C8BBD" w14:textId="77777777" w:rsidTr="009574B8">
              <w:tc>
                <w:tcPr>
                  <w:tcW w:w="4691" w:type="dxa"/>
                  <w:shd w:val="clear" w:color="auto" w:fill="A8D08D" w:themeFill="accent6" w:themeFillTint="99"/>
                </w:tcPr>
                <w:p w14:paraId="1FE0DAF3" w14:textId="22F19E26" w:rsidR="009574B8" w:rsidRDefault="009574B8" w:rsidP="009574B8">
                  <w:pPr>
                    <w:autoSpaceDE w:val="0"/>
                    <w:autoSpaceDN w:val="0"/>
                    <w:adjustRightInd w:val="0"/>
                    <w:spacing w:before="40" w:after="40" w:line="241" w:lineRule="atLeast"/>
                    <w:jc w:val="both"/>
                    <w:rPr>
                      <w:rFonts w:ascii="Arial Narrow" w:hAnsi="Arial Narrow" w:cs="Helvetica Light"/>
                      <w:b/>
                      <w:bCs/>
                      <w:color w:val="211D1E"/>
                      <w:sz w:val="20"/>
                      <w:szCs w:val="20"/>
                    </w:rPr>
                  </w:pPr>
                  <w:r>
                    <w:rPr>
                      <w:rFonts w:ascii="Arial Narrow" w:hAnsi="Arial Narrow" w:cs="Helvetica Light"/>
                      <w:b/>
                      <w:bCs/>
                      <w:color w:val="211D1E"/>
                      <w:sz w:val="20"/>
                      <w:szCs w:val="20"/>
                    </w:rPr>
                    <w:t>Producto o servicio financiero</w:t>
                  </w:r>
                </w:p>
              </w:tc>
              <w:tc>
                <w:tcPr>
                  <w:tcW w:w="4691" w:type="dxa"/>
                  <w:shd w:val="clear" w:color="auto" w:fill="F7CAAC" w:themeFill="accent2" w:themeFillTint="66"/>
                </w:tcPr>
                <w:p w14:paraId="103C52AE" w14:textId="0BA35AE4" w:rsidR="009574B8" w:rsidRDefault="009574B8" w:rsidP="009574B8">
                  <w:pPr>
                    <w:autoSpaceDE w:val="0"/>
                    <w:autoSpaceDN w:val="0"/>
                    <w:adjustRightInd w:val="0"/>
                    <w:spacing w:before="40" w:after="40" w:line="241" w:lineRule="atLeast"/>
                    <w:jc w:val="both"/>
                    <w:rPr>
                      <w:rFonts w:ascii="Arial Narrow" w:hAnsi="Arial Narrow" w:cs="Helvetica Light"/>
                      <w:b/>
                      <w:bCs/>
                      <w:color w:val="211D1E"/>
                      <w:sz w:val="20"/>
                      <w:szCs w:val="20"/>
                    </w:rPr>
                  </w:pPr>
                  <w:r>
                    <w:rPr>
                      <w:rFonts w:ascii="Arial Narrow" w:hAnsi="Arial Narrow" w:cs="Helvetica Light"/>
                      <w:b/>
                      <w:bCs/>
                      <w:color w:val="211D1E"/>
                      <w:sz w:val="20"/>
                      <w:szCs w:val="20"/>
                    </w:rPr>
                    <w:t>¿Por qué lo eligieron</w:t>
                  </w:r>
                </w:p>
              </w:tc>
            </w:tr>
            <w:tr w:rsidR="009574B8" w14:paraId="18C8E1A8" w14:textId="77777777" w:rsidTr="009574B8">
              <w:tc>
                <w:tcPr>
                  <w:tcW w:w="4691" w:type="dxa"/>
                </w:tcPr>
                <w:p w14:paraId="2EC9CA25" w14:textId="77777777" w:rsidR="009574B8" w:rsidRDefault="009574B8" w:rsidP="009574B8">
                  <w:pPr>
                    <w:autoSpaceDE w:val="0"/>
                    <w:autoSpaceDN w:val="0"/>
                    <w:adjustRightInd w:val="0"/>
                    <w:spacing w:before="40" w:after="40" w:line="241" w:lineRule="atLeast"/>
                    <w:jc w:val="both"/>
                    <w:rPr>
                      <w:rFonts w:ascii="Arial Narrow" w:hAnsi="Arial Narrow" w:cs="Helvetica Light"/>
                      <w:b/>
                      <w:bCs/>
                      <w:color w:val="211D1E"/>
                      <w:sz w:val="20"/>
                      <w:szCs w:val="20"/>
                    </w:rPr>
                  </w:pPr>
                </w:p>
              </w:tc>
              <w:tc>
                <w:tcPr>
                  <w:tcW w:w="4691" w:type="dxa"/>
                </w:tcPr>
                <w:p w14:paraId="0E5CCA48" w14:textId="77777777" w:rsidR="009574B8" w:rsidRDefault="009574B8" w:rsidP="009574B8">
                  <w:pPr>
                    <w:autoSpaceDE w:val="0"/>
                    <w:autoSpaceDN w:val="0"/>
                    <w:adjustRightInd w:val="0"/>
                    <w:spacing w:before="40" w:after="40" w:line="241" w:lineRule="atLeast"/>
                    <w:jc w:val="both"/>
                    <w:rPr>
                      <w:rFonts w:ascii="Arial Narrow" w:hAnsi="Arial Narrow" w:cs="Helvetica Light"/>
                      <w:b/>
                      <w:bCs/>
                      <w:color w:val="211D1E"/>
                      <w:sz w:val="20"/>
                      <w:szCs w:val="20"/>
                    </w:rPr>
                  </w:pPr>
                </w:p>
              </w:tc>
            </w:tr>
          </w:tbl>
          <w:p w14:paraId="0CC7C5A3" w14:textId="0970EA8A" w:rsidR="009574B8" w:rsidRPr="009574B8" w:rsidRDefault="009574B8" w:rsidP="009574B8">
            <w:pPr>
              <w:autoSpaceDE w:val="0"/>
              <w:autoSpaceDN w:val="0"/>
              <w:adjustRightInd w:val="0"/>
              <w:spacing w:before="40" w:after="40" w:line="241" w:lineRule="atLeast"/>
              <w:ind w:left="780" w:hanging="380"/>
              <w:jc w:val="both"/>
              <w:rPr>
                <w:rFonts w:ascii="Arial Narrow" w:hAnsi="Arial Narrow" w:cs="Helvetica Light"/>
                <w:b w:val="0"/>
                <w:bCs w:val="0"/>
                <w:color w:val="211D1E"/>
                <w:sz w:val="20"/>
                <w:szCs w:val="20"/>
              </w:rPr>
            </w:pPr>
            <w:r>
              <w:rPr>
                <w:rFonts w:ascii="Arial Narrow" w:hAnsi="Arial Narrow" w:cs="Helvetica Light"/>
                <w:b w:val="0"/>
                <w:bCs w:val="0"/>
                <w:color w:val="211D1E"/>
                <w:sz w:val="20"/>
                <w:szCs w:val="20"/>
              </w:rPr>
              <w:t>b. Comparten con sus compañeras y justifica cada uno de los servicios financieros que se han registrado.</w:t>
            </w:r>
          </w:p>
          <w:tbl>
            <w:tblPr>
              <w:tblW w:w="0" w:type="auto"/>
              <w:tblBorders>
                <w:top w:val="nil"/>
                <w:left w:val="nil"/>
                <w:bottom w:val="nil"/>
                <w:right w:val="nil"/>
              </w:tblBorders>
              <w:tblLayout w:type="fixed"/>
              <w:tblLook w:val="0000" w:firstRow="0" w:lastRow="0" w:firstColumn="0" w:lastColumn="0" w:noHBand="0" w:noVBand="0"/>
            </w:tblPr>
            <w:tblGrid>
              <w:gridCol w:w="4705"/>
              <w:gridCol w:w="4705"/>
            </w:tblGrid>
            <w:tr w:rsidR="009574B8" w:rsidRPr="009574B8" w14:paraId="3028E306" w14:textId="77777777">
              <w:trPr>
                <w:trHeight w:val="173"/>
              </w:trPr>
              <w:tc>
                <w:tcPr>
                  <w:tcW w:w="4705" w:type="dxa"/>
                </w:tcPr>
                <w:p w14:paraId="65DC9E31" w14:textId="77777777" w:rsidR="009574B8" w:rsidRPr="009574B8" w:rsidRDefault="009574B8" w:rsidP="009574B8">
                  <w:pPr>
                    <w:autoSpaceDE w:val="0"/>
                    <w:autoSpaceDN w:val="0"/>
                    <w:adjustRightInd w:val="0"/>
                    <w:spacing w:after="0" w:line="241" w:lineRule="atLeast"/>
                    <w:jc w:val="center"/>
                    <w:rPr>
                      <w:rFonts w:ascii="AZSDYR+Helvetica-Bold" w:hAnsi="AZSDYR+Helvetica-Bold" w:cs="AZSDYR+Helvetica-Bold"/>
                      <w:color w:val="FFFFFF"/>
                      <w:sz w:val="23"/>
                      <w:szCs w:val="23"/>
                    </w:rPr>
                  </w:pPr>
                  <w:r w:rsidRPr="009574B8">
                    <w:rPr>
                      <w:rFonts w:ascii="AZSDYR+Helvetica-Bold" w:hAnsi="AZSDYR+Helvetica-Bold" w:cs="AZSDYR+Helvetica-Bold"/>
                      <w:b/>
                      <w:bCs/>
                      <w:color w:val="FFFFFF"/>
                      <w:sz w:val="23"/>
                      <w:szCs w:val="23"/>
                    </w:rPr>
                    <w:t xml:space="preserve">Producto o servicio financiero </w:t>
                  </w:r>
                </w:p>
              </w:tc>
              <w:tc>
                <w:tcPr>
                  <w:tcW w:w="4705" w:type="dxa"/>
                </w:tcPr>
                <w:p w14:paraId="5BADA892" w14:textId="77777777" w:rsidR="009574B8" w:rsidRPr="009574B8" w:rsidRDefault="009574B8" w:rsidP="009574B8">
                  <w:pPr>
                    <w:autoSpaceDE w:val="0"/>
                    <w:autoSpaceDN w:val="0"/>
                    <w:adjustRightInd w:val="0"/>
                    <w:spacing w:after="0" w:line="241" w:lineRule="atLeast"/>
                    <w:jc w:val="center"/>
                    <w:rPr>
                      <w:rFonts w:ascii="Helvetica" w:hAnsi="Helvetica" w:cs="Helvetica"/>
                      <w:color w:val="FFFFFF"/>
                      <w:sz w:val="23"/>
                      <w:szCs w:val="23"/>
                    </w:rPr>
                  </w:pPr>
                  <w:r w:rsidRPr="009574B8">
                    <w:rPr>
                      <w:rFonts w:ascii="Helvetica" w:hAnsi="Helvetica" w:cs="Helvetica"/>
                      <w:b/>
                      <w:bCs/>
                      <w:color w:val="FFFFFF"/>
                      <w:sz w:val="23"/>
                      <w:szCs w:val="23"/>
                    </w:rPr>
                    <w:t xml:space="preserve">¿Por qué los eligieron? </w:t>
                  </w:r>
                </w:p>
              </w:tc>
            </w:tr>
          </w:tbl>
          <w:p w14:paraId="3D4669AE" w14:textId="0D7A04D6" w:rsidR="009574B8" w:rsidRPr="00CD6AA6" w:rsidRDefault="009574B8" w:rsidP="00370442">
            <w:pPr>
              <w:jc w:val="both"/>
              <w:rPr>
                <w:rFonts w:ascii="Arial Narrow" w:hAnsi="Arial Narrow" w:cs="Arial"/>
                <w:color w:val="C00000"/>
                <w:sz w:val="20"/>
                <w:szCs w:val="20"/>
              </w:rPr>
            </w:pPr>
          </w:p>
        </w:tc>
        <w:tc>
          <w:tcPr>
            <w:tcW w:w="1166" w:type="dxa"/>
            <w:vMerge/>
            <w:shd w:val="clear" w:color="auto" w:fill="FFFFFF" w:themeFill="background1"/>
          </w:tcPr>
          <w:p w14:paraId="5151095C" w14:textId="77777777" w:rsidR="00370442" w:rsidRPr="00895812" w:rsidRDefault="00370442" w:rsidP="00370442">
            <w:pPr>
              <w:cnfStyle w:val="000000100000" w:firstRow="0" w:lastRow="0" w:firstColumn="0" w:lastColumn="0" w:oddVBand="0" w:evenVBand="0" w:oddHBand="1" w:evenHBand="0" w:firstRowFirstColumn="0" w:firstRowLastColumn="0" w:lastRowFirstColumn="0" w:lastRowLastColumn="0"/>
              <w:rPr>
                <w:rFonts w:ascii="Arial Narrow" w:hAnsi="Arial Narrow" w:cs="Arial"/>
                <w:bCs/>
              </w:rPr>
            </w:pPr>
          </w:p>
        </w:tc>
      </w:tr>
      <w:tr w:rsidR="00370442" w:rsidRPr="00895812" w14:paraId="72C24998" w14:textId="77777777" w:rsidTr="00243E64">
        <w:trPr>
          <w:trHeight w:val="1410"/>
        </w:trPr>
        <w:tc>
          <w:tcPr>
            <w:cnfStyle w:val="001000000000" w:firstRow="0" w:lastRow="0" w:firstColumn="1" w:lastColumn="0" w:oddVBand="0" w:evenVBand="0" w:oddHBand="0" w:evenHBand="0" w:firstRowFirstColumn="0" w:firstRowLastColumn="0" w:lastRowFirstColumn="0" w:lastRowLastColumn="0"/>
            <w:tcW w:w="9608" w:type="dxa"/>
            <w:gridSpan w:val="2"/>
            <w:shd w:val="clear" w:color="auto" w:fill="FFFFFF" w:themeFill="background1"/>
          </w:tcPr>
          <w:p w14:paraId="514C523D" w14:textId="557F51DE" w:rsidR="005008D9" w:rsidRDefault="005008D9" w:rsidP="005008D9">
            <w:pPr>
              <w:jc w:val="both"/>
              <w:rPr>
                <w:rFonts w:ascii="Arial Narrow" w:hAnsi="Arial Narrow" w:cs="Arial"/>
                <w:b w:val="0"/>
                <w:bCs w:val="0"/>
                <w:color w:val="C00000"/>
                <w:sz w:val="20"/>
                <w:szCs w:val="20"/>
              </w:rPr>
            </w:pPr>
            <w:r w:rsidRPr="00CD6AA6">
              <w:rPr>
                <w:rFonts w:ascii="Arial Narrow" w:hAnsi="Arial Narrow" w:cs="Arial"/>
                <w:color w:val="C00000"/>
                <w:sz w:val="20"/>
                <w:szCs w:val="20"/>
              </w:rPr>
              <w:t>Cierre: (</w:t>
            </w:r>
            <w:r>
              <w:rPr>
                <w:rFonts w:ascii="Arial Narrow" w:hAnsi="Arial Narrow" w:cs="Arial"/>
                <w:color w:val="C00000"/>
                <w:sz w:val="20"/>
                <w:szCs w:val="20"/>
              </w:rPr>
              <w:t>5</w:t>
            </w:r>
            <w:r w:rsidRPr="00CD6AA6">
              <w:rPr>
                <w:rFonts w:ascii="Arial Narrow" w:hAnsi="Arial Narrow" w:cs="Arial"/>
                <w:color w:val="C00000"/>
                <w:sz w:val="20"/>
                <w:szCs w:val="20"/>
              </w:rPr>
              <w:t xml:space="preserve"> minutos)</w:t>
            </w:r>
          </w:p>
          <w:p w14:paraId="665C5AF0" w14:textId="77777777" w:rsidR="00F101D4" w:rsidRPr="00CD6AA6" w:rsidRDefault="00F101D4" w:rsidP="00F101D4">
            <w:pPr>
              <w:pStyle w:val="Prrafodelista"/>
              <w:numPr>
                <w:ilvl w:val="0"/>
                <w:numId w:val="4"/>
              </w:numPr>
              <w:jc w:val="both"/>
              <w:rPr>
                <w:rFonts w:ascii="Arial Narrow" w:eastAsia="Times New Roman" w:hAnsi="Arial Narrow" w:cs="Arial"/>
                <w:bCs w:val="0"/>
                <w:sz w:val="20"/>
                <w:szCs w:val="20"/>
                <w:lang w:eastAsia="es-PE"/>
              </w:rPr>
            </w:pPr>
            <w:r w:rsidRPr="00CD6AA6">
              <w:rPr>
                <w:rFonts w:ascii="Arial Narrow" w:eastAsia="Times New Roman" w:hAnsi="Arial Narrow" w:cs="Arial"/>
                <w:b w:val="0"/>
                <w:sz w:val="20"/>
                <w:szCs w:val="20"/>
                <w:lang w:eastAsia="es-PE"/>
              </w:rPr>
              <w:t>Responden preguntas metacognitivas:</w:t>
            </w:r>
          </w:p>
          <w:p w14:paraId="2B29E5A3" w14:textId="77777777" w:rsidR="00370442" w:rsidRPr="00F101D4" w:rsidRDefault="009574B8" w:rsidP="00370442">
            <w:pPr>
              <w:jc w:val="both"/>
              <w:rPr>
                <w:rFonts w:ascii="Arial Narrow" w:hAnsi="Arial Narrow" w:cs="Arial"/>
                <w:b w:val="0"/>
                <w:bCs w:val="0"/>
                <w:color w:val="000000" w:themeColor="text1"/>
                <w:sz w:val="20"/>
                <w:szCs w:val="20"/>
              </w:rPr>
            </w:pPr>
            <w:r w:rsidRPr="00F101D4">
              <w:rPr>
                <w:rFonts w:ascii="Arial Narrow" w:hAnsi="Arial Narrow" w:cs="Arial"/>
                <w:b w:val="0"/>
                <w:bCs w:val="0"/>
                <w:color w:val="000000" w:themeColor="text1"/>
                <w:sz w:val="20"/>
                <w:szCs w:val="20"/>
              </w:rPr>
              <w:t xml:space="preserve">Reflexionan: </w:t>
            </w:r>
            <w:r w:rsidR="00F101D4" w:rsidRPr="00F101D4">
              <w:rPr>
                <w:rFonts w:ascii="Arial Narrow" w:hAnsi="Arial Narrow" w:cs="Arial"/>
                <w:b w:val="0"/>
                <w:bCs w:val="0"/>
                <w:color w:val="000000" w:themeColor="text1"/>
                <w:sz w:val="20"/>
                <w:szCs w:val="20"/>
              </w:rPr>
              <w:t>¿Por qué es importante que tomemos decisiones sobre los productos y servicios financieros como consumidores responsables?</w:t>
            </w:r>
          </w:p>
          <w:p w14:paraId="015B74E9" w14:textId="77777777" w:rsidR="00F101D4" w:rsidRDefault="00F101D4" w:rsidP="00F101D4">
            <w:pPr>
              <w:jc w:val="both"/>
              <w:rPr>
                <w:rFonts w:ascii="Arial Narrow" w:hAnsi="Arial Narrow" w:cs="Arial"/>
                <w:color w:val="000000" w:themeColor="text1"/>
                <w:sz w:val="20"/>
                <w:szCs w:val="20"/>
              </w:rPr>
            </w:pPr>
            <w:r>
              <w:rPr>
                <w:rFonts w:ascii="Arial Narrow" w:hAnsi="Arial Narrow" w:cs="Arial"/>
                <w:b w:val="0"/>
                <w:bCs w:val="0"/>
                <w:color w:val="000000" w:themeColor="text1"/>
                <w:sz w:val="20"/>
                <w:szCs w:val="20"/>
              </w:rPr>
              <w:t>¿Cómo lograste comprender que el sistema financiero está integrado por varias instituciones y están reguladas por una entidad estatal?</w:t>
            </w:r>
          </w:p>
          <w:p w14:paraId="2105AF83" w14:textId="2CA0C831" w:rsidR="00F101D4" w:rsidRPr="00CD6AA6" w:rsidRDefault="00F101D4" w:rsidP="00F101D4">
            <w:pPr>
              <w:jc w:val="both"/>
              <w:rPr>
                <w:rFonts w:ascii="Arial Narrow" w:hAnsi="Arial Narrow" w:cs="Arial"/>
                <w:color w:val="C00000"/>
                <w:sz w:val="20"/>
                <w:szCs w:val="20"/>
              </w:rPr>
            </w:pPr>
            <w:r>
              <w:rPr>
                <w:rFonts w:ascii="Arial Narrow" w:hAnsi="Arial Narrow" w:cs="Arial"/>
                <w:b w:val="0"/>
                <w:bCs w:val="0"/>
                <w:color w:val="000000" w:themeColor="text1"/>
                <w:sz w:val="20"/>
                <w:szCs w:val="20"/>
              </w:rPr>
              <w:t>¿Qué estrategias o procedimientos utilizaste para superar las dificultades?</w:t>
            </w:r>
          </w:p>
        </w:tc>
        <w:tc>
          <w:tcPr>
            <w:tcW w:w="1166" w:type="dxa"/>
            <w:vMerge/>
            <w:shd w:val="clear" w:color="auto" w:fill="FFFFFF" w:themeFill="background1"/>
          </w:tcPr>
          <w:p w14:paraId="722AE5E4" w14:textId="77777777" w:rsidR="00370442" w:rsidRPr="00895812" w:rsidRDefault="00370442" w:rsidP="00370442">
            <w:pPr>
              <w:cnfStyle w:val="000000000000" w:firstRow="0" w:lastRow="0" w:firstColumn="0" w:lastColumn="0" w:oddVBand="0" w:evenVBand="0" w:oddHBand="0" w:evenHBand="0" w:firstRowFirstColumn="0" w:firstRowLastColumn="0" w:lastRowFirstColumn="0" w:lastRowLastColumn="0"/>
              <w:rPr>
                <w:rFonts w:ascii="Arial Narrow" w:hAnsi="Arial Narrow" w:cs="Arial"/>
                <w:bCs/>
              </w:rPr>
            </w:pPr>
          </w:p>
        </w:tc>
      </w:tr>
    </w:tbl>
    <w:p w14:paraId="7CC8FAEE" w14:textId="77777777" w:rsidR="00F54276" w:rsidRDefault="00F54276" w:rsidP="001F4970">
      <w:pPr>
        <w:jc w:val="center"/>
        <w:rPr>
          <w:b/>
          <w:bCs/>
          <w:u w:val="single"/>
        </w:rPr>
      </w:pPr>
    </w:p>
    <w:tbl>
      <w:tblPr>
        <w:tblStyle w:val="Tablaconcuadrcula"/>
        <w:tblW w:w="10343" w:type="dxa"/>
        <w:tblLook w:val="04A0" w:firstRow="1" w:lastRow="0" w:firstColumn="1" w:lastColumn="0" w:noHBand="0" w:noVBand="1"/>
      </w:tblPr>
      <w:tblGrid>
        <w:gridCol w:w="395"/>
        <w:gridCol w:w="8818"/>
        <w:gridCol w:w="563"/>
        <w:gridCol w:w="567"/>
      </w:tblGrid>
      <w:tr w:rsidR="00F101D4" w:rsidRPr="00F54276" w14:paraId="658A9BCC" w14:textId="77777777" w:rsidTr="00F101D4">
        <w:tc>
          <w:tcPr>
            <w:tcW w:w="395" w:type="dxa"/>
          </w:tcPr>
          <w:p w14:paraId="2A4BA527" w14:textId="77777777" w:rsidR="00F101D4" w:rsidRPr="00F101D4" w:rsidRDefault="00F101D4" w:rsidP="00CA7083">
            <w:pPr>
              <w:jc w:val="center"/>
              <w:rPr>
                <w:rFonts w:ascii="Arial Narrow" w:hAnsi="Arial Narrow"/>
                <w:b/>
                <w:bCs/>
                <w:sz w:val="18"/>
                <w:szCs w:val="18"/>
                <w:u w:val="single"/>
              </w:rPr>
            </w:pPr>
            <w:proofErr w:type="spellStart"/>
            <w:r w:rsidRPr="00F101D4">
              <w:rPr>
                <w:rFonts w:ascii="Arial Narrow" w:hAnsi="Arial Narrow"/>
                <w:b/>
                <w:bCs/>
                <w:sz w:val="18"/>
                <w:szCs w:val="18"/>
                <w:u w:val="single"/>
              </w:rPr>
              <w:t>N°</w:t>
            </w:r>
            <w:proofErr w:type="spellEnd"/>
          </w:p>
        </w:tc>
        <w:tc>
          <w:tcPr>
            <w:tcW w:w="8818" w:type="dxa"/>
          </w:tcPr>
          <w:p w14:paraId="330B91B3" w14:textId="77777777" w:rsidR="00F101D4" w:rsidRPr="00F101D4" w:rsidRDefault="00F101D4" w:rsidP="00CA7083">
            <w:pPr>
              <w:jc w:val="center"/>
              <w:rPr>
                <w:rFonts w:ascii="Arial Narrow" w:hAnsi="Arial Narrow"/>
                <w:b/>
                <w:bCs/>
                <w:sz w:val="18"/>
                <w:szCs w:val="18"/>
              </w:rPr>
            </w:pPr>
            <w:r w:rsidRPr="00F101D4">
              <w:rPr>
                <w:rFonts w:ascii="Arial Narrow" w:hAnsi="Arial Narrow"/>
                <w:b/>
                <w:bCs/>
                <w:sz w:val="18"/>
                <w:szCs w:val="18"/>
              </w:rPr>
              <w:t>DESCRIPCIÓN DE LOS CRITERIOS DE EVALUACIÓN</w:t>
            </w:r>
          </w:p>
        </w:tc>
        <w:tc>
          <w:tcPr>
            <w:tcW w:w="563" w:type="dxa"/>
          </w:tcPr>
          <w:p w14:paraId="5DE15345" w14:textId="77777777" w:rsidR="00F101D4" w:rsidRPr="00F101D4" w:rsidRDefault="00F101D4" w:rsidP="00F101D4">
            <w:pPr>
              <w:ind w:right="-48"/>
              <w:jc w:val="center"/>
              <w:rPr>
                <w:rFonts w:ascii="Arial Narrow" w:hAnsi="Arial Narrow"/>
                <w:b/>
                <w:bCs/>
                <w:sz w:val="18"/>
                <w:szCs w:val="18"/>
              </w:rPr>
            </w:pPr>
            <w:r w:rsidRPr="00F101D4">
              <w:rPr>
                <w:rFonts w:ascii="Arial Narrow" w:hAnsi="Arial Narrow"/>
                <w:b/>
                <w:bCs/>
                <w:sz w:val="18"/>
                <w:szCs w:val="18"/>
              </w:rPr>
              <w:t xml:space="preserve">SI </w:t>
            </w:r>
          </w:p>
        </w:tc>
        <w:tc>
          <w:tcPr>
            <w:tcW w:w="567" w:type="dxa"/>
          </w:tcPr>
          <w:p w14:paraId="284476B4" w14:textId="08DFC659" w:rsidR="00F101D4" w:rsidRPr="00F101D4" w:rsidRDefault="00F101D4" w:rsidP="00CA7083">
            <w:pPr>
              <w:jc w:val="center"/>
              <w:rPr>
                <w:rFonts w:ascii="Arial Narrow" w:hAnsi="Arial Narrow"/>
                <w:b/>
                <w:bCs/>
                <w:sz w:val="18"/>
                <w:szCs w:val="18"/>
              </w:rPr>
            </w:pPr>
            <w:r w:rsidRPr="00F101D4">
              <w:rPr>
                <w:rFonts w:ascii="Arial Narrow" w:hAnsi="Arial Narrow"/>
                <w:b/>
                <w:bCs/>
                <w:sz w:val="18"/>
                <w:szCs w:val="18"/>
              </w:rPr>
              <w:t>NO</w:t>
            </w:r>
          </w:p>
        </w:tc>
      </w:tr>
      <w:tr w:rsidR="00F101D4" w:rsidRPr="00F54276" w14:paraId="394C7685" w14:textId="77777777" w:rsidTr="00F6035A">
        <w:tc>
          <w:tcPr>
            <w:tcW w:w="395" w:type="dxa"/>
          </w:tcPr>
          <w:p w14:paraId="1187DB19" w14:textId="77777777" w:rsidR="00F101D4" w:rsidRPr="00F54276" w:rsidRDefault="00F101D4" w:rsidP="00F101D4">
            <w:pPr>
              <w:jc w:val="center"/>
              <w:rPr>
                <w:rFonts w:ascii="Arial Narrow" w:hAnsi="Arial Narrow"/>
                <w:b/>
                <w:bCs/>
                <w:sz w:val="20"/>
                <w:szCs w:val="20"/>
                <w:u w:val="single"/>
              </w:rPr>
            </w:pPr>
            <w:r w:rsidRPr="00F54276">
              <w:rPr>
                <w:rFonts w:ascii="Arial Narrow" w:hAnsi="Arial Narrow"/>
                <w:b/>
                <w:bCs/>
                <w:sz w:val="20"/>
                <w:szCs w:val="20"/>
                <w:u w:val="single"/>
              </w:rPr>
              <w:t>1</w:t>
            </w:r>
          </w:p>
        </w:tc>
        <w:tc>
          <w:tcPr>
            <w:tcW w:w="8818" w:type="dxa"/>
            <w:vAlign w:val="center"/>
          </w:tcPr>
          <w:p w14:paraId="5CD69AD5" w14:textId="6E44882F" w:rsidR="00F101D4" w:rsidRPr="00F54276" w:rsidRDefault="00F101D4" w:rsidP="00F101D4">
            <w:pPr>
              <w:jc w:val="both"/>
              <w:rPr>
                <w:rFonts w:ascii="Arial Narrow" w:hAnsi="Arial Narrow"/>
                <w:b/>
                <w:bCs/>
                <w:sz w:val="20"/>
                <w:szCs w:val="20"/>
              </w:rPr>
            </w:pPr>
            <w:r w:rsidRPr="004E562D">
              <w:rPr>
                <w:rFonts w:ascii="Arial Narrow" w:hAnsi="Arial Narrow" w:cs="Calibri"/>
                <w:b/>
                <w:bCs/>
                <w:color w:val="000000" w:themeColor="text1"/>
                <w:sz w:val="18"/>
                <w:szCs w:val="18"/>
              </w:rPr>
              <w:t>EXPLICA</w:t>
            </w:r>
            <w:r w:rsidRPr="004E562D">
              <w:rPr>
                <w:rFonts w:ascii="Arial Narrow" w:hAnsi="Arial Narrow" w:cs="Calibri"/>
                <w:color w:val="000000" w:themeColor="text1"/>
                <w:sz w:val="18"/>
                <w:szCs w:val="18"/>
              </w:rPr>
              <w:t xml:space="preserve"> como la escasez de los recursos influye en las decisiones que toman los agentes y que frente a ello se dan interacciones en el mercado </w:t>
            </w:r>
          </w:p>
        </w:tc>
        <w:tc>
          <w:tcPr>
            <w:tcW w:w="563" w:type="dxa"/>
          </w:tcPr>
          <w:p w14:paraId="2FFEBC3D" w14:textId="77777777" w:rsidR="00F101D4" w:rsidRPr="00F54276" w:rsidRDefault="00F101D4" w:rsidP="00F101D4">
            <w:pPr>
              <w:jc w:val="center"/>
              <w:rPr>
                <w:rFonts w:ascii="Arial Narrow" w:hAnsi="Arial Narrow"/>
                <w:b/>
                <w:bCs/>
                <w:sz w:val="20"/>
                <w:szCs w:val="20"/>
              </w:rPr>
            </w:pPr>
          </w:p>
        </w:tc>
        <w:tc>
          <w:tcPr>
            <w:tcW w:w="567" w:type="dxa"/>
          </w:tcPr>
          <w:p w14:paraId="5A884859" w14:textId="77777777" w:rsidR="00F101D4" w:rsidRPr="00F54276" w:rsidRDefault="00F101D4" w:rsidP="00F101D4">
            <w:pPr>
              <w:jc w:val="center"/>
              <w:rPr>
                <w:rFonts w:ascii="Arial Narrow" w:hAnsi="Arial Narrow"/>
                <w:b/>
                <w:bCs/>
                <w:sz w:val="20"/>
                <w:szCs w:val="20"/>
              </w:rPr>
            </w:pPr>
          </w:p>
        </w:tc>
      </w:tr>
    </w:tbl>
    <w:p w14:paraId="4B26679C" w14:textId="77777777" w:rsidR="00F101D4" w:rsidRDefault="00F101D4" w:rsidP="001F4970">
      <w:pPr>
        <w:jc w:val="center"/>
        <w:rPr>
          <w:b/>
          <w:bCs/>
          <w:u w:val="single"/>
        </w:rPr>
      </w:pPr>
    </w:p>
    <w:p w14:paraId="0D73349E" w14:textId="77777777" w:rsidR="00F101D4" w:rsidRDefault="00F101D4" w:rsidP="001F4970">
      <w:pPr>
        <w:jc w:val="center"/>
        <w:rPr>
          <w:b/>
          <w:bCs/>
          <w:u w:val="single"/>
        </w:rPr>
      </w:pPr>
    </w:p>
    <w:p w14:paraId="454F667C" w14:textId="1F9ABFB5" w:rsidR="004550C0" w:rsidRDefault="004550C0" w:rsidP="001F4970">
      <w:pPr>
        <w:jc w:val="center"/>
        <w:rPr>
          <w:b/>
          <w:bCs/>
          <w:u w:val="single"/>
        </w:rPr>
      </w:pPr>
      <w:r>
        <w:rPr>
          <w:noProof/>
          <w:lang w:eastAsia="es-PE"/>
        </w:rPr>
        <mc:AlternateContent>
          <mc:Choice Requires="wps">
            <w:drawing>
              <wp:anchor distT="0" distB="0" distL="114300" distR="114300" simplePos="0" relativeHeight="251670528" behindDoc="0" locked="0" layoutInCell="1" allowOverlap="1" wp14:anchorId="1864539B" wp14:editId="5BE82D96">
                <wp:simplePos x="0" y="0"/>
                <wp:positionH relativeFrom="margin">
                  <wp:align>right</wp:align>
                </wp:positionH>
                <wp:positionV relativeFrom="paragraph">
                  <wp:posOffset>123190</wp:posOffset>
                </wp:positionV>
                <wp:extent cx="2398395" cy="581025"/>
                <wp:effectExtent l="0" t="0" r="1905" b="952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8395" cy="581025"/>
                        </a:xfrm>
                        <a:prstGeom prst="rect">
                          <a:avLst/>
                        </a:prstGeom>
                        <a:solidFill>
                          <a:srgbClr val="FFFFFF"/>
                        </a:solidFill>
                        <a:ln w="9525">
                          <a:noFill/>
                          <a:miter lim="800000"/>
                          <a:headEnd/>
                          <a:tailEnd/>
                        </a:ln>
                      </wps:spPr>
                      <wps:txbx>
                        <w:txbxContent>
                          <w:p w14:paraId="64E75666" w14:textId="77777777" w:rsidR="00E64B77" w:rsidRDefault="00E64B77" w:rsidP="00E64B77">
                            <w:pPr>
                              <w:spacing w:after="0"/>
                              <w:rPr>
                                <w:lang w:val="es-MX"/>
                              </w:rPr>
                            </w:pPr>
                            <w:r>
                              <w:rPr>
                                <w:lang w:val="es-MX"/>
                              </w:rPr>
                              <w:t>…………………………………………………….…....</w:t>
                            </w:r>
                          </w:p>
                          <w:p w14:paraId="19EA6312" w14:textId="77777777" w:rsidR="00E64B77" w:rsidRDefault="00E64B77" w:rsidP="00E64B77">
                            <w:pPr>
                              <w:spacing w:after="0"/>
                              <w:jc w:val="center"/>
                              <w:rPr>
                                <w:b/>
                                <w:sz w:val="20"/>
                                <w:szCs w:val="20"/>
                                <w:lang w:val="es-MX"/>
                              </w:rPr>
                            </w:pPr>
                            <w:r>
                              <w:rPr>
                                <w:b/>
                                <w:sz w:val="20"/>
                                <w:szCs w:val="20"/>
                                <w:lang w:val="es-MX"/>
                              </w:rPr>
                              <w:t>DELIA ELIANA AGUIRRE MAULEON</w:t>
                            </w:r>
                          </w:p>
                          <w:p w14:paraId="4FE75F1D" w14:textId="77777777" w:rsidR="00E64B77" w:rsidRPr="00A61C34" w:rsidRDefault="00E64B77" w:rsidP="00E64B77">
                            <w:pPr>
                              <w:spacing w:after="0"/>
                              <w:jc w:val="center"/>
                              <w:rPr>
                                <w:b/>
                                <w:sz w:val="20"/>
                                <w:szCs w:val="20"/>
                                <w:lang w:val="es-MX"/>
                              </w:rPr>
                            </w:pPr>
                            <w:r>
                              <w:rPr>
                                <w:b/>
                                <w:sz w:val="20"/>
                                <w:szCs w:val="20"/>
                                <w:lang w:val="es-MX"/>
                              </w:rPr>
                              <w:t>Docente</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w14:anchorId="1864539B" id="_x0000_t202" coordsize="21600,21600" o:spt="202" path="m,l,21600r21600,l21600,xe">
                <v:stroke joinstyle="miter"/>
                <v:path gradientshapeok="t" o:connecttype="rect"/>
              </v:shapetype>
              <v:shape id="Cuadro de texto 2" o:spid="_x0000_s1031" type="#_x0000_t202" style="position:absolute;left:0;text-align:left;margin-left:137.65pt;margin-top:9.7pt;width:188.85pt;height:45.75pt;z-index:25167052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xufKQIAACsEAAAOAAAAZHJzL2Uyb0RvYy54bWysU81u2zAMvg/YOwi6L07cZE2MOEWXLsOA&#10;7gfo9gCMJMfCZFGTlNjd05dS0jTbbsN0EEiR/Eh+pJY3Q2fYQfmg0dZ8MhpzpqxAqe2u5t+/bd7M&#10;OQsRrASDVtX8UQV+s3r9atm7SpXYopHKMwKxoepdzdsYXVUUQbSqgzBCpywZG/QdRFL9rpAeekLv&#10;TFGOx2+LHr10HoUKgV7vjka+yvhNo0T80jRBRWZqTrXFfPt8b9NdrJZQ7Ty4VotTGfAPVXSgLSU9&#10;Q91BBLb3+i+oTguPAZs4EtgV2DRaqNwDdTMZ/9HNQwtO5V6InODONIX/Bys+H756pmXNy8k1ZxY6&#10;GtJ6D9Ijk4pFNURkZaKpd6Ei7wdH/nF4hwONO7cc3D2KH4FZXLdgd+rWe+xbBZLKnKTI4iL0iBMS&#10;yLb/hJKywT5iBhoa3yUOiRVG6DSux/OIqA4m6LG8WsyvFjPOBNlm88m4nOUUUD1HOx/iB4UdS0LN&#10;Pa1ARofDfYipGqieXVKygEbLjTYmK363XRvPDkDrssnnhP6bm7Gsr/liRrlTlMUUnzep05HW2eiu&#10;5vNxOikcqsTGeyuzHEGbo0yVGHuiJzFy5CYO2yEPJDeWqNuifCS+PB63l34bCS36X5z1tLk1Dz/3&#10;4BVn5qMlzheT6TStelams+uSFH9p2V5awAqCqnnk7CiuY/4emQ53S7PZ6EzbSyWnkmkjM5un35NW&#10;/lLPXi9/fPUEAAD//wMAUEsDBBQABgAIAAAAIQCpUktI3AAAAAcBAAAPAAAAZHJzL2Rvd25yZXYu&#10;eG1sTI+9TsNAEIR7JN7htEh05Gx+YmJ8jhASDUpBAgXlxl58xr494zsn5u1ZqlDuzGrmm2I9u14d&#10;aAytZwPpIgFFXPm65cbA+9vz1T2oEJFr7D2TgR8KsC7PzwrMa3/kLR12sVESwiFHAzbGIdc6VJYc&#10;hoUfiMX79KPDKOfY6HrEo4S7Xl8nyVI7bFkaLA70ZKnqdpOTkk2opq3//ko3nf6w3RLvXu2LMZcX&#10;8+MDqEhzPD3DH76gQylMez9xHVRvQIZEUVe3oMS9ybIM1F6ENFmBLgv9n7/8BQAA//8DAFBLAQIt&#10;ABQABgAIAAAAIQC2gziS/gAAAOEBAAATAAAAAAAAAAAAAAAAAAAAAABbQ29udGVudF9UeXBlc10u&#10;eG1sUEsBAi0AFAAGAAgAAAAhADj9If/WAAAAlAEAAAsAAAAAAAAAAAAAAAAALwEAAF9yZWxzLy5y&#10;ZWxzUEsBAi0AFAAGAAgAAAAhAAUjG58pAgAAKwQAAA4AAAAAAAAAAAAAAAAALgIAAGRycy9lMm9E&#10;b2MueG1sUEsBAi0AFAAGAAgAAAAhAKlSS0jcAAAABwEAAA8AAAAAAAAAAAAAAAAAgwQAAGRycy9k&#10;b3ducmV2LnhtbFBLBQYAAAAABAAEAPMAAACMBQAAAAA=&#10;" stroked="f">
                <v:textbox style="mso-fit-shape-to-text:t">
                  <w:txbxContent>
                    <w:p w14:paraId="64E75666" w14:textId="77777777" w:rsidR="00E64B77" w:rsidRDefault="00E64B77" w:rsidP="00E64B77">
                      <w:pPr>
                        <w:spacing w:after="0"/>
                        <w:rPr>
                          <w:lang w:val="es-MX"/>
                        </w:rPr>
                      </w:pPr>
                      <w:r>
                        <w:rPr>
                          <w:lang w:val="es-MX"/>
                        </w:rPr>
                        <w:t>…………………………………………………….…....</w:t>
                      </w:r>
                    </w:p>
                    <w:p w14:paraId="19EA6312" w14:textId="77777777" w:rsidR="00E64B77" w:rsidRDefault="00E64B77" w:rsidP="00E64B77">
                      <w:pPr>
                        <w:spacing w:after="0"/>
                        <w:jc w:val="center"/>
                        <w:rPr>
                          <w:b/>
                          <w:sz w:val="20"/>
                          <w:szCs w:val="20"/>
                          <w:lang w:val="es-MX"/>
                        </w:rPr>
                      </w:pPr>
                      <w:r>
                        <w:rPr>
                          <w:b/>
                          <w:sz w:val="20"/>
                          <w:szCs w:val="20"/>
                          <w:lang w:val="es-MX"/>
                        </w:rPr>
                        <w:t>DELIA ELIANA AGUIRRE MAULEON</w:t>
                      </w:r>
                    </w:p>
                    <w:p w14:paraId="4FE75F1D" w14:textId="77777777" w:rsidR="00E64B77" w:rsidRPr="00A61C34" w:rsidRDefault="00E64B77" w:rsidP="00E64B77">
                      <w:pPr>
                        <w:spacing w:after="0"/>
                        <w:jc w:val="center"/>
                        <w:rPr>
                          <w:b/>
                          <w:sz w:val="20"/>
                          <w:szCs w:val="20"/>
                          <w:lang w:val="es-MX"/>
                        </w:rPr>
                      </w:pPr>
                      <w:r>
                        <w:rPr>
                          <w:b/>
                          <w:sz w:val="20"/>
                          <w:szCs w:val="20"/>
                          <w:lang w:val="es-MX"/>
                        </w:rPr>
                        <w:t>Docente</w:t>
                      </w:r>
                    </w:p>
                  </w:txbxContent>
                </v:textbox>
                <w10:wrap anchorx="margin"/>
              </v:shape>
            </w:pict>
          </mc:Fallback>
        </mc:AlternateContent>
      </w:r>
    </w:p>
    <w:p w14:paraId="0EB937BB" w14:textId="729BC484" w:rsidR="00DF1F24" w:rsidRPr="00DF1F24" w:rsidRDefault="00DF1F24" w:rsidP="00DF1F24"/>
    <w:p w14:paraId="5CCEF603" w14:textId="0AC0A6E3" w:rsidR="00DF1F24" w:rsidRPr="00DF1F24" w:rsidRDefault="00DF1F24" w:rsidP="00DF1F24"/>
    <w:p w14:paraId="1BCF051E" w14:textId="700421A5" w:rsidR="00DF1F24" w:rsidRPr="00DF1F24" w:rsidRDefault="00DF1F24" w:rsidP="00DF1F24"/>
    <w:p w14:paraId="52C8D9AB" w14:textId="7E5355C6" w:rsidR="00DF1F24" w:rsidRDefault="00DF1F24" w:rsidP="00DF1F24">
      <w:pPr>
        <w:rPr>
          <w:b/>
          <w:bCs/>
          <w:u w:val="single"/>
        </w:rPr>
      </w:pPr>
      <w:r>
        <w:rPr>
          <w:noProof/>
        </w:rPr>
        <w:lastRenderedPageBreak/>
        <w:drawing>
          <wp:inline distT="0" distB="0" distL="0" distR="0" wp14:anchorId="5E0E9945" wp14:editId="04FEBA99">
            <wp:extent cx="6784975" cy="7706847"/>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4817" t="21591" r="35796" b="19034"/>
                    <a:stretch/>
                  </pic:blipFill>
                  <pic:spPr bwMode="auto">
                    <a:xfrm>
                      <a:off x="0" y="0"/>
                      <a:ext cx="6852729" cy="7783807"/>
                    </a:xfrm>
                    <a:prstGeom prst="rect">
                      <a:avLst/>
                    </a:prstGeom>
                    <a:ln>
                      <a:noFill/>
                    </a:ln>
                    <a:extLst>
                      <a:ext uri="{53640926-AAD7-44D8-BBD7-CCE9431645EC}">
                        <a14:shadowObscured xmlns:a14="http://schemas.microsoft.com/office/drawing/2010/main"/>
                      </a:ext>
                    </a:extLst>
                  </pic:spPr>
                </pic:pic>
              </a:graphicData>
            </a:graphic>
          </wp:inline>
        </w:drawing>
      </w:r>
    </w:p>
    <w:p w14:paraId="76C7CB7C" w14:textId="71FFAD62" w:rsidR="0029182D" w:rsidRDefault="0029182D">
      <w:r>
        <w:br w:type="page"/>
      </w:r>
    </w:p>
    <w:p w14:paraId="128E1629" w14:textId="3C5A5B2D" w:rsidR="00236C68" w:rsidRDefault="00236C68" w:rsidP="00236C68">
      <w:pPr>
        <w:pStyle w:val="Ttulo1"/>
        <w:spacing w:before="0"/>
        <w:ind w:left="0"/>
        <w:jc w:val="center"/>
        <w:textAlignment w:val="baseline"/>
        <w:rPr>
          <w:rFonts w:ascii="Agency FB" w:hAnsi="Agency FB"/>
          <w:color w:val="333333"/>
          <w:spacing w:val="-15"/>
          <w:sz w:val="24"/>
          <w:szCs w:val="24"/>
        </w:rPr>
      </w:pPr>
      <w:r w:rsidRPr="008F6D2E">
        <w:rPr>
          <w:rFonts w:ascii="Agency FB" w:hAnsi="Agency FB"/>
          <w:noProof/>
          <w:sz w:val="24"/>
          <w:szCs w:val="24"/>
          <w:lang w:val="es-PE" w:eastAsia="es-PE"/>
        </w:rPr>
        <w:lastRenderedPageBreak/>
        <w:drawing>
          <wp:anchor distT="0" distB="0" distL="114300" distR="114300" simplePos="0" relativeHeight="251684864" behindDoc="0" locked="0" layoutInCell="1" allowOverlap="1" wp14:anchorId="16725694" wp14:editId="782E482C">
            <wp:simplePos x="0" y="0"/>
            <wp:positionH relativeFrom="margin">
              <wp:posOffset>333194</wp:posOffset>
            </wp:positionH>
            <wp:positionV relativeFrom="paragraph">
              <wp:posOffset>18415</wp:posOffset>
            </wp:positionV>
            <wp:extent cx="581025" cy="746125"/>
            <wp:effectExtent l="0" t="0" r="9525" b="0"/>
            <wp:wrapSquare wrapText="bothSides"/>
            <wp:docPr id="4" name="Imagen 4" descr="Clorinda Matto de Turner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rinda Matto de Turner - Wikipedia, la enciclopedia libr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461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8F6D2E">
        <w:rPr>
          <w:rFonts w:ascii="Agency FB" w:eastAsia="Calibri" w:hAnsi="Agency FB"/>
          <w:noProof/>
          <w:sz w:val="24"/>
          <w:szCs w:val="24"/>
          <w:lang w:val="es-PE" w:eastAsia="es-PE"/>
        </w:rPr>
        <w:drawing>
          <wp:anchor distT="0" distB="0" distL="114300" distR="114300" simplePos="0" relativeHeight="251685888" behindDoc="0" locked="0" layoutInCell="1" allowOverlap="1" wp14:anchorId="0B4F0C89" wp14:editId="1DAE8BBF">
            <wp:simplePos x="0" y="0"/>
            <wp:positionH relativeFrom="margin">
              <wp:posOffset>5469164</wp:posOffset>
            </wp:positionH>
            <wp:positionV relativeFrom="paragraph">
              <wp:posOffset>544</wp:posOffset>
            </wp:positionV>
            <wp:extent cx="550545" cy="637540"/>
            <wp:effectExtent l="0" t="0" r="190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0545" cy="637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EBB3F0" w14:textId="0C015074" w:rsidR="00236C68" w:rsidRDefault="00236C68" w:rsidP="00236C68">
      <w:pPr>
        <w:pStyle w:val="Ttulo1"/>
        <w:spacing w:before="0"/>
        <w:ind w:left="0"/>
        <w:jc w:val="center"/>
        <w:textAlignment w:val="baseline"/>
        <w:rPr>
          <w:rFonts w:ascii="Agency FB" w:hAnsi="Agency FB"/>
          <w:color w:val="333333"/>
          <w:spacing w:val="-15"/>
          <w:sz w:val="24"/>
          <w:szCs w:val="24"/>
        </w:rPr>
      </w:pPr>
      <w:r>
        <w:rPr>
          <w:rFonts w:ascii="Agency FB" w:hAnsi="Agency FB"/>
          <w:color w:val="333333"/>
          <w:spacing w:val="-15"/>
          <w:sz w:val="24"/>
          <w:szCs w:val="24"/>
        </w:rPr>
        <w:t xml:space="preserve">INSTITUCIÓN EDUCATIVA EMBLEMÁTICA </w:t>
      </w:r>
    </w:p>
    <w:p w14:paraId="31BAD04F" w14:textId="7168A396" w:rsidR="00236C68" w:rsidRDefault="00236C68" w:rsidP="00236C68">
      <w:pPr>
        <w:pStyle w:val="Ttulo1"/>
        <w:spacing w:before="0"/>
        <w:ind w:left="0"/>
        <w:jc w:val="center"/>
        <w:textAlignment w:val="baseline"/>
        <w:rPr>
          <w:rFonts w:ascii="Agency FB" w:hAnsi="Agency FB"/>
          <w:color w:val="333333"/>
          <w:spacing w:val="-15"/>
          <w:sz w:val="24"/>
          <w:szCs w:val="24"/>
        </w:rPr>
      </w:pPr>
      <w:r>
        <w:rPr>
          <w:rFonts w:ascii="Agency FB" w:hAnsi="Agency FB"/>
          <w:color w:val="333333"/>
          <w:spacing w:val="-15"/>
          <w:sz w:val="24"/>
          <w:szCs w:val="24"/>
        </w:rPr>
        <w:t>GUE CLORINDA MATTO DE TURNER</w:t>
      </w:r>
    </w:p>
    <w:p w14:paraId="3E1CB58C" w14:textId="6E6D8EF4" w:rsidR="00236C68" w:rsidRDefault="00236C68" w:rsidP="00236C68">
      <w:pPr>
        <w:pStyle w:val="Ttulo1"/>
        <w:spacing w:before="0"/>
        <w:ind w:left="0"/>
        <w:textAlignment w:val="baseline"/>
        <w:rPr>
          <w:rFonts w:ascii="Agency FB" w:hAnsi="Agency FB"/>
          <w:color w:val="333333"/>
          <w:spacing w:val="-15"/>
          <w:sz w:val="24"/>
          <w:szCs w:val="24"/>
        </w:rPr>
      </w:pPr>
    </w:p>
    <w:p w14:paraId="7C121156" w14:textId="02E9E038" w:rsidR="00236C68" w:rsidRDefault="00236C68" w:rsidP="00236C68">
      <w:pPr>
        <w:pStyle w:val="Ttulo1"/>
        <w:spacing w:before="0"/>
        <w:ind w:left="0"/>
        <w:textAlignment w:val="baseline"/>
        <w:rPr>
          <w:rFonts w:ascii="Agency FB" w:hAnsi="Agency FB"/>
          <w:color w:val="333333"/>
          <w:spacing w:val="-15"/>
          <w:sz w:val="24"/>
          <w:szCs w:val="24"/>
        </w:rPr>
      </w:pPr>
      <w:r>
        <w:rPr>
          <w:rFonts w:ascii="Agency FB" w:hAnsi="Agency FB"/>
          <w:color w:val="333333"/>
          <w:spacing w:val="-15"/>
          <w:sz w:val="24"/>
          <w:szCs w:val="24"/>
        </w:rPr>
        <w:t xml:space="preserve">                                                                      FICHA DE ACTIVIDADES 1 </w:t>
      </w:r>
    </w:p>
    <w:p w14:paraId="614B6D07" w14:textId="77777777" w:rsidR="00236C68" w:rsidRPr="008F6D2E" w:rsidRDefault="00236C68" w:rsidP="00236C68">
      <w:pPr>
        <w:pStyle w:val="Ttulo1"/>
        <w:spacing w:before="0"/>
        <w:ind w:left="0"/>
        <w:textAlignment w:val="baseline"/>
        <w:rPr>
          <w:rFonts w:ascii="Agency FB" w:hAnsi="Agency FB"/>
          <w:color w:val="333333"/>
          <w:spacing w:val="-15"/>
          <w:sz w:val="24"/>
          <w:szCs w:val="24"/>
        </w:rPr>
      </w:pPr>
    </w:p>
    <w:p w14:paraId="78AB7851" w14:textId="4B998F42" w:rsidR="00DF1F24" w:rsidRDefault="001A05D8" w:rsidP="00DF1F24">
      <w:r>
        <w:t>Lee el siguiente texto y responde:</w:t>
      </w:r>
    </w:p>
    <w:p w14:paraId="543A8A6C" w14:textId="3CF58E32" w:rsidR="001A05D8" w:rsidRDefault="001A05D8" w:rsidP="00DF1F24">
      <w:r>
        <w:rPr>
          <w:noProof/>
        </w:rPr>
        <mc:AlternateContent>
          <mc:Choice Requires="wps">
            <w:drawing>
              <wp:anchor distT="0" distB="0" distL="114300" distR="114300" simplePos="0" relativeHeight="251686912" behindDoc="0" locked="0" layoutInCell="1" allowOverlap="1" wp14:anchorId="13204F16" wp14:editId="4FC724B6">
                <wp:simplePos x="0" y="0"/>
                <wp:positionH relativeFrom="column">
                  <wp:posOffset>96339</wp:posOffset>
                </wp:positionH>
                <wp:positionV relativeFrom="paragraph">
                  <wp:posOffset>38554</wp:posOffset>
                </wp:positionV>
                <wp:extent cx="6487886" cy="2220685"/>
                <wp:effectExtent l="0" t="0" r="27305" b="27305"/>
                <wp:wrapNone/>
                <wp:docPr id="8" name="Rectángulo 8"/>
                <wp:cNvGraphicFramePr/>
                <a:graphic xmlns:a="http://schemas.openxmlformats.org/drawingml/2006/main">
                  <a:graphicData uri="http://schemas.microsoft.com/office/word/2010/wordprocessingShape">
                    <wps:wsp>
                      <wps:cNvSpPr/>
                      <wps:spPr>
                        <a:xfrm>
                          <a:off x="0" y="0"/>
                          <a:ext cx="6487886" cy="2220685"/>
                        </a:xfrm>
                        <a:prstGeom prst="rect">
                          <a:avLst/>
                        </a:prstGeom>
                        <a:solidFill>
                          <a:schemeClr val="accent1">
                            <a:lumMod val="60000"/>
                            <a:lumOff val="4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3F0F1F"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Ezequiel, el papá de Camila, consiguió un trabajo en la ciudad de Lima, por lo que tuvo que dejar Ayacucho, donde vivía</w:t>
                            </w:r>
                          </w:p>
                          <w:p w14:paraId="6933DBC5"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 xml:space="preserve">con su familia. Cuando llegó a Lima, no estaba muy seguro de cómo haría para enviar el dinero a su familia. Estaba </w:t>
                            </w:r>
                          </w:p>
                          <w:p w14:paraId="058307A9"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 xml:space="preserve">pensando en usar una encomienda; pero, el primer día de trabajo, la jefa de Recursos Humanos le pidió abrir una cuenta </w:t>
                            </w:r>
                          </w:p>
                          <w:p w14:paraId="0EC991E0"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de ahorros en la institución financiera de su preferencia para depositarle mes a mes su sueldo. Él conversó con un compañero</w:t>
                            </w:r>
                          </w:p>
                          <w:p w14:paraId="65EDE9AE"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 xml:space="preserve">de trabajo, quien le explicó que existían varias entidades financieras que ofrecían cuentas de ahorro especiales para </w:t>
                            </w:r>
                          </w:p>
                          <w:p w14:paraId="732AB7F6"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 xml:space="preserve">trabajadores y lo animó a acercarse a estas para averiguar todos los beneficios. Así, después de comparar, optó por una de </w:t>
                            </w:r>
                          </w:p>
                          <w:p w14:paraId="48E04CF5"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 xml:space="preserve">ellas y abrió una cuenta “Tu sueldo”, que no le cobraba mantenimiento, le permitía hacer transferencia a otras cuentas y </w:t>
                            </w:r>
                          </w:p>
                          <w:p w14:paraId="5FF51EC1" w14:textId="77777777" w:rsidR="001A05D8" w:rsidRDefault="001A05D8" w:rsidP="001A05D8">
                            <w:pPr>
                              <w:autoSpaceDE w:val="0"/>
                              <w:autoSpaceDN w:val="0"/>
                              <w:adjustRightInd w:val="0"/>
                              <w:spacing w:after="40" w:line="241" w:lineRule="atLeast"/>
                              <w:jc w:val="both"/>
                              <w:rPr>
                                <w:rFonts w:ascii="Helvetica Light" w:hAnsi="Helvetica Light" w:cs="Helvetica Light"/>
                                <w:color w:val="211D1E"/>
                                <w:sz w:val="23"/>
                                <w:szCs w:val="23"/>
                              </w:rPr>
                            </w:pPr>
                            <w:r w:rsidRPr="00884B3E">
                              <w:rPr>
                                <w:rFonts w:ascii="Arial Narrow" w:hAnsi="Arial Narrow" w:cs="Helvetica Light"/>
                                <w:color w:val="211D1E"/>
                                <w:sz w:val="20"/>
                                <w:szCs w:val="20"/>
                              </w:rPr>
                              <w:t>pagar servicios. Le pareció muy conveniente para él y, además, su esposa, Irma, podría abrir una cuenta de ahorros en</w:t>
                            </w:r>
                            <w:r w:rsidRPr="00884B3E">
                              <w:rPr>
                                <w:rFonts w:ascii="Helvetica Light" w:hAnsi="Helvetica Light" w:cs="Helvetica Light"/>
                                <w:color w:val="211D1E"/>
                                <w:sz w:val="23"/>
                                <w:szCs w:val="23"/>
                              </w:rPr>
                              <w:t xml:space="preserve"> </w:t>
                            </w:r>
                          </w:p>
                          <w:p w14:paraId="59A9C474"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Ayacucho y así sería muy simple enviar dinero, pues solo tendría que realizar una transferencia. Pensó también que ahora</w:t>
                            </w:r>
                          </w:p>
                          <w:p w14:paraId="60E27705"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 xml:space="preserve">que habían mejorado los ingresos podrían destinar parte del dinero enviado para ahorrar usando esa misma cuenta. Irma, </w:t>
                            </w:r>
                          </w:p>
                          <w:p w14:paraId="6AFCF5B2"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junto</w:t>
                            </w:r>
                            <w:r>
                              <w:rPr>
                                <w:rFonts w:ascii="Arial Narrow" w:hAnsi="Arial Narrow" w:cs="Helvetica Light"/>
                                <w:color w:val="211D1E"/>
                                <w:sz w:val="20"/>
                                <w:szCs w:val="20"/>
                              </w:rPr>
                              <w:t xml:space="preserve"> </w:t>
                            </w:r>
                            <w:r w:rsidRPr="00884B3E">
                              <w:rPr>
                                <w:rFonts w:ascii="Arial Narrow" w:hAnsi="Arial Narrow" w:cs="Helvetica Light"/>
                                <w:color w:val="211D1E"/>
                                <w:sz w:val="20"/>
                                <w:szCs w:val="20"/>
                              </w:rPr>
                              <w:t>con Camila, fue a la oficina de Ayacucho, abrió una cuenta de ahorros y le entregaron su primera tarjeta de débito con</w:t>
                            </w:r>
                          </w:p>
                          <w:p w14:paraId="027603B6" w14:textId="67FBF6A3" w:rsidR="001A05D8" w:rsidRDefault="001A05D8" w:rsidP="001A05D8">
                            <w:pPr>
                              <w:jc w:val="both"/>
                            </w:pPr>
                            <w:r w:rsidRPr="00884B3E">
                              <w:rPr>
                                <w:rFonts w:ascii="Arial Narrow" w:hAnsi="Arial Narrow" w:cs="Helvetica Light"/>
                                <w:color w:val="211D1E"/>
                                <w:sz w:val="20"/>
                                <w:szCs w:val="20"/>
                              </w:rPr>
                              <w:t>la cual puede acceder al cajero sin ningún problema.</w:t>
                            </w:r>
                            <w:r w:rsidRPr="00884B3E">
                              <w:rPr>
                                <w:rFonts w:ascii="Helvetica Light" w:hAnsi="Helvetica Light" w:cs="Helvetica Light"/>
                                <w:color w:val="211D1E"/>
                                <w:sz w:val="23"/>
                                <w:szCs w:val="23"/>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204F16" id="Rectángulo 8" o:spid="_x0000_s1032" style="position:absolute;margin-left:7.6pt;margin-top:3.05pt;width:510.85pt;height:174.8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kivuAIAAAAGAAAOAAAAZHJzL2Uyb0RvYy54bWysVM1u2zAMvg/YOwi6r3aCNM2COkXQosOA&#10;ri3aDj0rshQbkEVNUmJnb7Nn2YuNkhw3688GDMvBESnyI/mJ5OlZ1yiyFdbVoAs6OsopEZpDWet1&#10;Qb8+XH6YUeI80yVToEVBd8LRs8X7d6etmYsxVKBKYQmCaDdvTUEr7808yxyvRMPcERih8VKCbZhH&#10;0a6z0rIW0RuVjfN8mrVgS2OBC+dQe5Eu6SLiSym4v5HSCU9UQTE3H782flfhmy1O2Xxtmalq3qfB&#10;/iGLhtUagw5QF8wzsrH1C6im5hYcSH/EoclAypqLWANWM8qfVXNfMSNiLUiOMwNN7v/B8uvtrSV1&#10;WVB8KM0afKI7JO3nD73eKCCzQFBr3Bzt7s2t7SWHx1BtJ20T/rEO0kVSdwOpovOEo3I6mZ3MZlNK&#10;ON6Nx+N8OjsOqNmTu7HOfxLQkHAoqMUEIplse+V8Mt2bhGgOVF1e1kpFIXSKOFeWbBm+MeNcaD+K&#10;7mrTfIEy6ac5/tJroxp7IqknezVmE3suIMXcfgui9N/i+m7UF3XgiKDBMwsEJsriye+UCHhK3wmJ&#10;3CNJ45jwkMHLWlzFSpHUx2/mHAEDskRyBuxExhvYid3ePriKODSDc/6nxJLz4BEjg/aDc1NrsK8B&#10;KHyhPnKy35OUqAks+W7Vxb6cBsugWUG5w161kIbYGX5ZY79cMedvmcWpxfnGTeRv8CMVtAWF/kRJ&#10;Bfb7a/pgj8OEt5S0uAUK6r5tmBWUqM8ax+zjaDIJayMKk+OTMQr28GZ1eKM3zTlgE45w5xkej8He&#10;q/1RWmgecWEtQ1S8Yppj7IJyb/fCuU/bCVceF8tlNMNVYZi/0veGB/DAc5iHh+6RWdMPjcd5u4b9&#10;xmDzZ7OTbIOnhuXGg6zjYD3x2r8ArpnY/v1KDHvsUI5WT4t78QsAAP//AwBQSwMEFAAGAAgAAAAh&#10;AKfKMlDgAAAACQEAAA8AAABkcnMvZG93bnJldi54bWxMj81uwjAQhO+VeAdrkXorDqBENI2DEP1V&#10;haqW9tDjErtJRLybxg6Et8ec2uNoRjPfZMvBNuJgOlczKZhOIhCGCtY1lQq+Ph9vFiCcR9LYMBkF&#10;J+NgmY+uMkw1H+nDHLa+FKGEXIoKKu/bVEpXVMaim3BrKHg/3Fn0QXal1B0eQ7lt5CyKEmmxprBQ&#10;YWvWlSn2294q2LxvTvzM/e9K81t5L/H74en1Ranr8bC6A+HN4P/CcMEP6JAHph33pJ1ogo5nIakg&#10;mYK42NE8uQWxUzCP4wXIPJP/H+RnAAAA//8DAFBLAQItABQABgAIAAAAIQC2gziS/gAAAOEBAAAT&#10;AAAAAAAAAAAAAAAAAAAAAABbQ29udGVudF9UeXBlc10ueG1sUEsBAi0AFAAGAAgAAAAhADj9If/W&#10;AAAAlAEAAAsAAAAAAAAAAAAAAAAALwEAAF9yZWxzLy5yZWxzUEsBAi0AFAAGAAgAAAAhAMECSK+4&#10;AgAAAAYAAA4AAAAAAAAAAAAAAAAALgIAAGRycy9lMm9Eb2MueG1sUEsBAi0AFAAGAAgAAAAhAKfK&#10;MlDgAAAACQEAAA8AAAAAAAAAAAAAAAAAEgUAAGRycy9kb3ducmV2LnhtbFBLBQYAAAAABAAEAPMA&#10;AAAfBgAAAAA=&#10;" fillcolor="#9cc2e5 [1940]" strokecolor="black [3213]" strokeweight="1pt">
                <v:textbox>
                  <w:txbxContent>
                    <w:p w14:paraId="173F0F1F"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Ezequiel, el papá de Camila, consiguió un trabajo en la ciudad de Lima, por lo que tuvo que dejar Ayacucho, donde vivía</w:t>
                      </w:r>
                    </w:p>
                    <w:p w14:paraId="6933DBC5"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 xml:space="preserve">con su familia. Cuando llegó a Lima, no estaba muy seguro de cómo haría para enviar el dinero a su familia. Estaba </w:t>
                      </w:r>
                    </w:p>
                    <w:p w14:paraId="058307A9"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 xml:space="preserve">pensando en usar una encomienda; pero, el primer día de trabajo, la jefa de Recursos Humanos le pidió abrir una cuenta </w:t>
                      </w:r>
                    </w:p>
                    <w:p w14:paraId="0EC991E0"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de ahorros en la institución financiera de su preferencia para depositarle mes a mes su sueldo. Él conversó con un compañero</w:t>
                      </w:r>
                    </w:p>
                    <w:p w14:paraId="65EDE9AE"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 xml:space="preserve">de trabajo, quien le explicó que existían varias entidades financieras que ofrecían cuentas de ahorro especiales para </w:t>
                      </w:r>
                    </w:p>
                    <w:p w14:paraId="732AB7F6"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 xml:space="preserve">trabajadores y lo animó a acercarse a estas para averiguar todos los beneficios. Así, después de comparar, optó por una de </w:t>
                      </w:r>
                    </w:p>
                    <w:p w14:paraId="48E04CF5"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 xml:space="preserve">ellas y abrió una cuenta “Tu sueldo”, que no le cobraba mantenimiento, le permitía hacer transferencia a otras cuentas y </w:t>
                      </w:r>
                    </w:p>
                    <w:p w14:paraId="5FF51EC1" w14:textId="77777777" w:rsidR="001A05D8" w:rsidRDefault="001A05D8" w:rsidP="001A05D8">
                      <w:pPr>
                        <w:autoSpaceDE w:val="0"/>
                        <w:autoSpaceDN w:val="0"/>
                        <w:adjustRightInd w:val="0"/>
                        <w:spacing w:after="40" w:line="241" w:lineRule="atLeast"/>
                        <w:jc w:val="both"/>
                        <w:rPr>
                          <w:rFonts w:ascii="Helvetica Light" w:hAnsi="Helvetica Light" w:cs="Helvetica Light"/>
                          <w:color w:val="211D1E"/>
                          <w:sz w:val="23"/>
                          <w:szCs w:val="23"/>
                        </w:rPr>
                      </w:pPr>
                      <w:r w:rsidRPr="00884B3E">
                        <w:rPr>
                          <w:rFonts w:ascii="Arial Narrow" w:hAnsi="Arial Narrow" w:cs="Helvetica Light"/>
                          <w:color w:val="211D1E"/>
                          <w:sz w:val="20"/>
                          <w:szCs w:val="20"/>
                        </w:rPr>
                        <w:t>pagar servicios. Le pareció muy conveniente para él y, además, su esposa, Irma, podría abrir una cuenta de ahorros en</w:t>
                      </w:r>
                      <w:r w:rsidRPr="00884B3E">
                        <w:rPr>
                          <w:rFonts w:ascii="Helvetica Light" w:hAnsi="Helvetica Light" w:cs="Helvetica Light"/>
                          <w:color w:val="211D1E"/>
                          <w:sz w:val="23"/>
                          <w:szCs w:val="23"/>
                        </w:rPr>
                        <w:t xml:space="preserve"> </w:t>
                      </w:r>
                    </w:p>
                    <w:p w14:paraId="59A9C474"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Ayacucho y así sería muy simple enviar dinero, pues solo tendría que realizar una transferencia. Pensó también que ahora</w:t>
                      </w:r>
                    </w:p>
                    <w:p w14:paraId="60E27705"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 xml:space="preserve">que habían mejorado los ingresos podrían destinar parte del dinero enviado para ahorrar usando esa misma cuenta. Irma, </w:t>
                      </w:r>
                    </w:p>
                    <w:p w14:paraId="6AFCF5B2" w14:textId="77777777" w:rsidR="001A05D8" w:rsidRDefault="001A05D8" w:rsidP="001A05D8">
                      <w:pPr>
                        <w:autoSpaceDE w:val="0"/>
                        <w:autoSpaceDN w:val="0"/>
                        <w:adjustRightInd w:val="0"/>
                        <w:spacing w:after="40" w:line="241" w:lineRule="atLeast"/>
                        <w:jc w:val="both"/>
                        <w:rPr>
                          <w:rFonts w:ascii="Arial Narrow" w:hAnsi="Arial Narrow" w:cs="Helvetica Light"/>
                          <w:color w:val="211D1E"/>
                          <w:sz w:val="20"/>
                          <w:szCs w:val="20"/>
                        </w:rPr>
                      </w:pPr>
                      <w:r w:rsidRPr="00884B3E">
                        <w:rPr>
                          <w:rFonts w:ascii="Arial Narrow" w:hAnsi="Arial Narrow" w:cs="Helvetica Light"/>
                          <w:color w:val="211D1E"/>
                          <w:sz w:val="20"/>
                          <w:szCs w:val="20"/>
                        </w:rPr>
                        <w:t>junto</w:t>
                      </w:r>
                      <w:r>
                        <w:rPr>
                          <w:rFonts w:ascii="Arial Narrow" w:hAnsi="Arial Narrow" w:cs="Helvetica Light"/>
                          <w:color w:val="211D1E"/>
                          <w:sz w:val="20"/>
                          <w:szCs w:val="20"/>
                        </w:rPr>
                        <w:t xml:space="preserve"> </w:t>
                      </w:r>
                      <w:r w:rsidRPr="00884B3E">
                        <w:rPr>
                          <w:rFonts w:ascii="Arial Narrow" w:hAnsi="Arial Narrow" w:cs="Helvetica Light"/>
                          <w:color w:val="211D1E"/>
                          <w:sz w:val="20"/>
                          <w:szCs w:val="20"/>
                        </w:rPr>
                        <w:t>con Camila, fue a la oficina de Ayacucho, abrió una cuenta de ahorros y le entregaron su primera tarjeta de débito con</w:t>
                      </w:r>
                    </w:p>
                    <w:p w14:paraId="027603B6" w14:textId="67FBF6A3" w:rsidR="001A05D8" w:rsidRDefault="001A05D8" w:rsidP="001A05D8">
                      <w:pPr>
                        <w:jc w:val="both"/>
                      </w:pPr>
                      <w:r w:rsidRPr="00884B3E">
                        <w:rPr>
                          <w:rFonts w:ascii="Arial Narrow" w:hAnsi="Arial Narrow" w:cs="Helvetica Light"/>
                          <w:color w:val="211D1E"/>
                          <w:sz w:val="20"/>
                          <w:szCs w:val="20"/>
                        </w:rPr>
                        <w:t>la cual puede acceder al cajero sin ningún problema.</w:t>
                      </w:r>
                      <w:r w:rsidRPr="00884B3E">
                        <w:rPr>
                          <w:rFonts w:ascii="Helvetica Light" w:hAnsi="Helvetica Light" w:cs="Helvetica Light"/>
                          <w:color w:val="211D1E"/>
                          <w:sz w:val="23"/>
                          <w:szCs w:val="23"/>
                        </w:rPr>
                        <w:t xml:space="preserve"> </w:t>
                      </w:r>
                    </w:p>
                  </w:txbxContent>
                </v:textbox>
              </v:rect>
            </w:pict>
          </mc:Fallback>
        </mc:AlternateContent>
      </w:r>
    </w:p>
    <w:p w14:paraId="335CF965" w14:textId="10D85A61" w:rsidR="001A05D8" w:rsidRPr="001A05D8" w:rsidRDefault="001A05D8" w:rsidP="001A05D8"/>
    <w:p w14:paraId="5710080A" w14:textId="1D114871" w:rsidR="001A05D8" w:rsidRPr="001A05D8" w:rsidRDefault="001A05D8" w:rsidP="001A05D8"/>
    <w:p w14:paraId="3B14E49A" w14:textId="2B92C1B6" w:rsidR="001A05D8" w:rsidRPr="001A05D8" w:rsidRDefault="001A05D8" w:rsidP="001A05D8"/>
    <w:p w14:paraId="381E2DD2" w14:textId="78D0AECC" w:rsidR="001A05D8" w:rsidRPr="001A05D8" w:rsidRDefault="001A05D8" w:rsidP="001A05D8"/>
    <w:p w14:paraId="78CEBC52" w14:textId="2E1B8B81" w:rsidR="001A05D8" w:rsidRPr="001A05D8" w:rsidRDefault="001A05D8" w:rsidP="001A05D8"/>
    <w:p w14:paraId="71C39520" w14:textId="773CCE7A" w:rsidR="001A05D8" w:rsidRPr="001A05D8" w:rsidRDefault="001A05D8" w:rsidP="001A05D8"/>
    <w:p w14:paraId="72CA2736" w14:textId="504F3D6D" w:rsidR="001A05D8" w:rsidRPr="001A05D8" w:rsidRDefault="001A05D8" w:rsidP="001A05D8"/>
    <w:p w14:paraId="72C1ACEF" w14:textId="77777777" w:rsidR="001A05D8" w:rsidRDefault="001A05D8" w:rsidP="001A05D8">
      <w:pPr>
        <w:jc w:val="both"/>
        <w:rPr>
          <w:rFonts w:ascii="Arial Narrow" w:hAnsi="Arial Narrow" w:cs="Arial"/>
          <w:b/>
          <w:bCs/>
          <w:color w:val="C00000"/>
          <w:sz w:val="20"/>
          <w:szCs w:val="20"/>
        </w:rPr>
      </w:pPr>
      <w:r>
        <w:rPr>
          <w:rFonts w:ascii="Arial Narrow" w:hAnsi="Arial Narrow" w:cs="Arial"/>
          <w:color w:val="C00000"/>
          <w:sz w:val="20"/>
          <w:szCs w:val="20"/>
        </w:rPr>
        <w:t>Analizamos el texto:</w:t>
      </w:r>
    </w:p>
    <w:p w14:paraId="22DC2E50" w14:textId="77777777" w:rsidR="001A05D8" w:rsidRPr="00884B3E" w:rsidRDefault="001A05D8" w:rsidP="001A05D8">
      <w:pPr>
        <w:pStyle w:val="Prrafodelista"/>
        <w:numPr>
          <w:ilvl w:val="0"/>
          <w:numId w:val="13"/>
        </w:numPr>
        <w:autoSpaceDE w:val="0"/>
        <w:autoSpaceDN w:val="0"/>
        <w:adjustRightInd w:val="0"/>
        <w:spacing w:before="40" w:after="100" w:line="241" w:lineRule="atLeast"/>
        <w:jc w:val="both"/>
        <w:rPr>
          <w:rFonts w:ascii="Arial Narrow" w:hAnsi="Arial Narrow"/>
          <w:color w:val="211D1E"/>
          <w:sz w:val="20"/>
          <w:szCs w:val="20"/>
        </w:rPr>
      </w:pPr>
      <w:r w:rsidRPr="00884B3E">
        <w:rPr>
          <w:rFonts w:ascii="Arial Narrow" w:hAnsi="Arial Narrow"/>
          <w:color w:val="211D1E"/>
          <w:sz w:val="20"/>
          <w:szCs w:val="20"/>
        </w:rPr>
        <w:t xml:space="preserve">¿Cómo pensaba, al inicio, Ezequiel enviar dinero a su familia en Ayacucho? </w:t>
      </w:r>
    </w:p>
    <w:tbl>
      <w:tblPr>
        <w:tblStyle w:val="Tablaconcuadrcula"/>
        <w:tblW w:w="9382" w:type="dxa"/>
        <w:tblInd w:w="360" w:type="dxa"/>
        <w:tblLayout w:type="fixed"/>
        <w:tblLook w:val="04A0" w:firstRow="1" w:lastRow="0" w:firstColumn="1" w:lastColumn="0" w:noHBand="0" w:noVBand="1"/>
      </w:tblPr>
      <w:tblGrid>
        <w:gridCol w:w="374"/>
        <w:gridCol w:w="9008"/>
      </w:tblGrid>
      <w:tr w:rsidR="001A05D8" w14:paraId="0ABB9303" w14:textId="77777777" w:rsidTr="00502E5F">
        <w:tc>
          <w:tcPr>
            <w:tcW w:w="374" w:type="dxa"/>
          </w:tcPr>
          <w:p w14:paraId="73E971B3" w14:textId="77777777" w:rsidR="001A05D8" w:rsidRDefault="001A05D8" w:rsidP="00502E5F">
            <w:pPr>
              <w:pStyle w:val="Prrafodelista"/>
              <w:autoSpaceDE w:val="0"/>
              <w:autoSpaceDN w:val="0"/>
              <w:adjustRightInd w:val="0"/>
              <w:spacing w:before="40" w:after="100" w:line="241" w:lineRule="atLeast"/>
              <w:ind w:left="0"/>
              <w:jc w:val="both"/>
              <w:rPr>
                <w:rFonts w:ascii="Arial Narrow" w:hAnsi="Arial Narrow"/>
                <w:b/>
                <w:bCs/>
                <w:color w:val="211D1E"/>
                <w:sz w:val="20"/>
                <w:szCs w:val="20"/>
              </w:rPr>
            </w:pPr>
          </w:p>
        </w:tc>
        <w:tc>
          <w:tcPr>
            <w:tcW w:w="9008" w:type="dxa"/>
          </w:tcPr>
          <w:p w14:paraId="5DBBDA89" w14:textId="77777777" w:rsidR="001A05D8" w:rsidRDefault="001A05D8" w:rsidP="00502E5F">
            <w:pPr>
              <w:pStyle w:val="Prrafodelista"/>
              <w:autoSpaceDE w:val="0"/>
              <w:autoSpaceDN w:val="0"/>
              <w:adjustRightInd w:val="0"/>
              <w:spacing w:before="40" w:after="100" w:line="241" w:lineRule="atLeast"/>
              <w:ind w:left="0"/>
              <w:jc w:val="both"/>
              <w:rPr>
                <w:rFonts w:ascii="Arial Narrow" w:hAnsi="Arial Narrow"/>
                <w:b/>
                <w:bCs/>
                <w:color w:val="211D1E"/>
                <w:sz w:val="20"/>
                <w:szCs w:val="20"/>
              </w:rPr>
            </w:pPr>
            <w:r>
              <w:rPr>
                <w:rFonts w:ascii="Arial Narrow" w:hAnsi="Arial Narrow"/>
                <w:b/>
                <w:bCs/>
                <w:color w:val="211D1E"/>
                <w:sz w:val="20"/>
                <w:szCs w:val="20"/>
              </w:rPr>
              <w:t>Lo iba a enviar con un familiar</w:t>
            </w:r>
          </w:p>
        </w:tc>
      </w:tr>
      <w:tr w:rsidR="001A05D8" w14:paraId="765A7C06" w14:textId="77777777" w:rsidTr="00502E5F">
        <w:tc>
          <w:tcPr>
            <w:tcW w:w="374" w:type="dxa"/>
          </w:tcPr>
          <w:p w14:paraId="59039A61" w14:textId="77777777" w:rsidR="001A05D8" w:rsidRDefault="001A05D8" w:rsidP="00502E5F">
            <w:pPr>
              <w:pStyle w:val="Prrafodelista"/>
              <w:autoSpaceDE w:val="0"/>
              <w:autoSpaceDN w:val="0"/>
              <w:adjustRightInd w:val="0"/>
              <w:spacing w:before="40" w:after="100" w:line="241" w:lineRule="atLeast"/>
              <w:ind w:left="0"/>
              <w:jc w:val="both"/>
              <w:rPr>
                <w:rFonts w:ascii="Arial Narrow" w:hAnsi="Arial Narrow"/>
                <w:b/>
                <w:bCs/>
                <w:color w:val="211D1E"/>
                <w:sz w:val="20"/>
                <w:szCs w:val="20"/>
              </w:rPr>
            </w:pPr>
          </w:p>
        </w:tc>
        <w:tc>
          <w:tcPr>
            <w:tcW w:w="9008" w:type="dxa"/>
          </w:tcPr>
          <w:p w14:paraId="7A464F3B" w14:textId="77777777" w:rsidR="001A05D8" w:rsidRDefault="001A05D8" w:rsidP="00502E5F">
            <w:pPr>
              <w:pStyle w:val="Prrafodelista"/>
              <w:autoSpaceDE w:val="0"/>
              <w:autoSpaceDN w:val="0"/>
              <w:adjustRightInd w:val="0"/>
              <w:spacing w:before="40" w:after="100" w:line="241" w:lineRule="atLeast"/>
              <w:ind w:left="0"/>
              <w:jc w:val="both"/>
              <w:rPr>
                <w:rFonts w:ascii="Arial Narrow" w:hAnsi="Arial Narrow"/>
                <w:b/>
                <w:bCs/>
                <w:color w:val="211D1E"/>
                <w:sz w:val="20"/>
                <w:szCs w:val="20"/>
              </w:rPr>
            </w:pPr>
            <w:r>
              <w:rPr>
                <w:rFonts w:ascii="Arial Narrow" w:hAnsi="Arial Narrow"/>
                <w:b/>
                <w:bCs/>
                <w:color w:val="211D1E"/>
                <w:sz w:val="20"/>
                <w:szCs w:val="20"/>
              </w:rPr>
              <w:t>Lo iba a enviar mediante una encomienda</w:t>
            </w:r>
          </w:p>
        </w:tc>
      </w:tr>
      <w:tr w:rsidR="001A05D8" w14:paraId="477C111D" w14:textId="77777777" w:rsidTr="00502E5F">
        <w:tc>
          <w:tcPr>
            <w:tcW w:w="374" w:type="dxa"/>
          </w:tcPr>
          <w:p w14:paraId="0854DA1C" w14:textId="77777777" w:rsidR="001A05D8" w:rsidRDefault="001A05D8" w:rsidP="00502E5F">
            <w:pPr>
              <w:pStyle w:val="Prrafodelista"/>
              <w:autoSpaceDE w:val="0"/>
              <w:autoSpaceDN w:val="0"/>
              <w:adjustRightInd w:val="0"/>
              <w:spacing w:before="40" w:after="100" w:line="241" w:lineRule="atLeast"/>
              <w:ind w:left="0"/>
              <w:jc w:val="both"/>
              <w:rPr>
                <w:rFonts w:ascii="Arial Narrow" w:hAnsi="Arial Narrow"/>
                <w:b/>
                <w:bCs/>
                <w:color w:val="211D1E"/>
                <w:sz w:val="20"/>
                <w:szCs w:val="20"/>
              </w:rPr>
            </w:pPr>
          </w:p>
        </w:tc>
        <w:tc>
          <w:tcPr>
            <w:tcW w:w="9008" w:type="dxa"/>
          </w:tcPr>
          <w:p w14:paraId="3A401540" w14:textId="77777777" w:rsidR="001A05D8" w:rsidRDefault="001A05D8" w:rsidP="00502E5F">
            <w:pPr>
              <w:pStyle w:val="Prrafodelista"/>
              <w:autoSpaceDE w:val="0"/>
              <w:autoSpaceDN w:val="0"/>
              <w:adjustRightInd w:val="0"/>
              <w:spacing w:before="40" w:after="100" w:line="241" w:lineRule="atLeast"/>
              <w:ind w:left="0"/>
              <w:jc w:val="both"/>
              <w:rPr>
                <w:rFonts w:ascii="Arial Narrow" w:hAnsi="Arial Narrow"/>
                <w:b/>
                <w:bCs/>
                <w:color w:val="211D1E"/>
                <w:sz w:val="20"/>
                <w:szCs w:val="20"/>
              </w:rPr>
            </w:pPr>
            <w:r>
              <w:rPr>
                <w:rFonts w:ascii="Arial Narrow" w:hAnsi="Arial Narrow"/>
                <w:b/>
                <w:bCs/>
                <w:color w:val="211D1E"/>
                <w:sz w:val="20"/>
                <w:szCs w:val="20"/>
              </w:rPr>
              <w:t>Lo iba a enviar mediante una transferencia bancaria</w:t>
            </w:r>
          </w:p>
        </w:tc>
      </w:tr>
    </w:tbl>
    <w:p w14:paraId="7DA96FB5" w14:textId="77777777" w:rsidR="001A05D8" w:rsidRPr="00281BCE" w:rsidRDefault="001A05D8" w:rsidP="001A05D8">
      <w:pPr>
        <w:pStyle w:val="Prrafodelista"/>
        <w:numPr>
          <w:ilvl w:val="0"/>
          <w:numId w:val="13"/>
        </w:numPr>
        <w:autoSpaceDE w:val="0"/>
        <w:autoSpaceDN w:val="0"/>
        <w:adjustRightInd w:val="0"/>
        <w:spacing w:before="40" w:after="100" w:line="241" w:lineRule="atLeast"/>
        <w:jc w:val="both"/>
        <w:rPr>
          <w:rFonts w:ascii="Arial Narrow" w:hAnsi="Arial Narrow"/>
          <w:color w:val="211D1E"/>
          <w:sz w:val="20"/>
          <w:szCs w:val="20"/>
        </w:rPr>
      </w:pPr>
      <w:r>
        <w:rPr>
          <w:rFonts w:ascii="Arial Narrow" w:hAnsi="Arial Narrow"/>
          <w:color w:val="211D1E"/>
          <w:sz w:val="20"/>
          <w:szCs w:val="20"/>
        </w:rPr>
        <w:t>¿Qué beneficios recibió Ezequiel al abrir su cuenta de ahorros?</w:t>
      </w:r>
    </w:p>
    <w:p w14:paraId="682F5B5A" w14:textId="77777777" w:rsidR="001A05D8" w:rsidRPr="002C2208" w:rsidRDefault="001A05D8" w:rsidP="001A05D8">
      <w:pPr>
        <w:pStyle w:val="Prrafodelista"/>
        <w:autoSpaceDE w:val="0"/>
        <w:autoSpaceDN w:val="0"/>
        <w:adjustRightInd w:val="0"/>
        <w:spacing w:before="40" w:after="100" w:line="241" w:lineRule="atLeast"/>
        <w:ind w:left="360"/>
        <w:jc w:val="both"/>
        <w:rPr>
          <w:rFonts w:ascii="Arial Narrow" w:hAnsi="Arial Narrow"/>
          <w:color w:val="211D1E"/>
          <w:sz w:val="20"/>
          <w:szCs w:val="20"/>
        </w:rPr>
      </w:pPr>
      <w:r>
        <w:rPr>
          <w:rFonts w:ascii="Arial Narrow" w:hAnsi="Arial Narrow"/>
          <w:color w:val="211D1E"/>
          <w:sz w:val="20"/>
          <w:szCs w:val="20"/>
        </w:rPr>
        <w:t>------------------------------------------------------------------------------------------------------------------------------------------------------------------------------------------------------------------------------------------------------------------------------------------------------------------------------------------</w:t>
      </w:r>
    </w:p>
    <w:p w14:paraId="7BD07B69" w14:textId="77777777" w:rsidR="001A05D8" w:rsidRPr="00281BCE" w:rsidRDefault="001A05D8" w:rsidP="001A05D8">
      <w:pPr>
        <w:pStyle w:val="Prrafodelista"/>
        <w:numPr>
          <w:ilvl w:val="0"/>
          <w:numId w:val="13"/>
        </w:numPr>
        <w:autoSpaceDE w:val="0"/>
        <w:autoSpaceDN w:val="0"/>
        <w:adjustRightInd w:val="0"/>
        <w:spacing w:before="40" w:after="100" w:line="241" w:lineRule="atLeast"/>
        <w:jc w:val="both"/>
        <w:rPr>
          <w:rFonts w:ascii="Arial Narrow" w:hAnsi="Arial Narrow"/>
          <w:color w:val="211D1E"/>
          <w:sz w:val="20"/>
          <w:szCs w:val="20"/>
        </w:rPr>
      </w:pPr>
      <w:r>
        <w:rPr>
          <w:rFonts w:ascii="Arial Narrow" w:hAnsi="Arial Narrow"/>
          <w:color w:val="211D1E"/>
          <w:sz w:val="20"/>
          <w:szCs w:val="20"/>
        </w:rPr>
        <w:t>¿Crees que es importante que las personas comparen los productos y servicios financieras antes de elegir uno?</w:t>
      </w:r>
    </w:p>
    <w:p w14:paraId="081B64AF" w14:textId="6F8E7A39" w:rsidR="001A05D8" w:rsidRDefault="001A05D8" w:rsidP="001A05D8">
      <w:pPr>
        <w:pStyle w:val="Prrafodelista"/>
        <w:pBdr>
          <w:bottom w:val="single" w:sz="6" w:space="16" w:color="auto"/>
        </w:pBdr>
        <w:autoSpaceDE w:val="0"/>
        <w:autoSpaceDN w:val="0"/>
        <w:adjustRightInd w:val="0"/>
        <w:spacing w:before="40" w:after="100" w:line="241" w:lineRule="atLeast"/>
        <w:ind w:left="360"/>
        <w:jc w:val="both"/>
        <w:rPr>
          <w:rFonts w:ascii="Arial Narrow" w:hAnsi="Arial Narrow"/>
          <w:color w:val="211D1E"/>
          <w:sz w:val="20"/>
          <w:szCs w:val="20"/>
        </w:rPr>
      </w:pPr>
      <w:r>
        <w:rPr>
          <w:rFonts w:ascii="Arial Narrow" w:hAnsi="Arial Narrow"/>
          <w:color w:val="211D1E"/>
          <w:sz w:val="20"/>
          <w:szCs w:val="20"/>
        </w:rPr>
        <w:t xml:space="preserve"> ¿Por qué?</w:t>
      </w:r>
    </w:p>
    <w:p w14:paraId="47F3CE13" w14:textId="49D4458A" w:rsidR="001A05D8" w:rsidRDefault="001A05D8" w:rsidP="001A05D8">
      <w:pPr>
        <w:pStyle w:val="Prrafodelista"/>
        <w:pBdr>
          <w:bottom w:val="single" w:sz="6" w:space="16" w:color="auto"/>
        </w:pBdr>
        <w:autoSpaceDE w:val="0"/>
        <w:autoSpaceDN w:val="0"/>
        <w:adjustRightInd w:val="0"/>
        <w:spacing w:before="40" w:after="100" w:line="360" w:lineRule="auto"/>
        <w:ind w:left="360"/>
        <w:jc w:val="both"/>
        <w:rPr>
          <w:rFonts w:ascii="Arial Narrow" w:hAnsi="Arial Narrow"/>
          <w:b/>
          <w:bCs/>
          <w:color w:val="211D1E"/>
          <w:sz w:val="20"/>
          <w:szCs w:val="20"/>
        </w:rPr>
      </w:pPr>
      <w:r>
        <w:rPr>
          <w:rFonts w:ascii="Arial Narrow" w:hAnsi="Arial Narrow"/>
          <w:color w:val="211D1E"/>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F232AB" w14:textId="77777777" w:rsidR="001A05D8" w:rsidRDefault="001A05D8" w:rsidP="001A05D8">
      <w:pPr>
        <w:pStyle w:val="Prrafodelista"/>
        <w:autoSpaceDE w:val="0"/>
        <w:autoSpaceDN w:val="0"/>
        <w:adjustRightInd w:val="0"/>
        <w:spacing w:before="40" w:after="100" w:line="241" w:lineRule="atLeast"/>
        <w:ind w:left="360"/>
        <w:jc w:val="both"/>
        <w:rPr>
          <w:rFonts w:ascii="Arial Narrow" w:hAnsi="Arial Narrow"/>
          <w:b/>
          <w:bCs/>
          <w:color w:val="211D1E"/>
          <w:sz w:val="20"/>
          <w:szCs w:val="20"/>
        </w:rPr>
      </w:pPr>
    </w:p>
    <w:p w14:paraId="77795223" w14:textId="77777777" w:rsidR="001A05D8" w:rsidRDefault="001A05D8" w:rsidP="001A05D8">
      <w:pPr>
        <w:autoSpaceDE w:val="0"/>
        <w:autoSpaceDN w:val="0"/>
        <w:adjustRightInd w:val="0"/>
        <w:spacing w:before="40" w:after="100" w:line="241" w:lineRule="atLeast"/>
        <w:jc w:val="both"/>
        <w:rPr>
          <w:rFonts w:ascii="Arial Narrow" w:hAnsi="Arial Narrow"/>
          <w:b/>
          <w:bCs/>
          <w:color w:val="211D1E"/>
          <w:sz w:val="20"/>
          <w:szCs w:val="20"/>
        </w:rPr>
      </w:pPr>
      <w:r>
        <w:rPr>
          <w:rFonts w:ascii="Arial Narrow" w:hAnsi="Arial Narrow"/>
          <w:noProof/>
          <w:color w:val="211D1E"/>
          <w:sz w:val="20"/>
          <w:szCs w:val="20"/>
        </w:rPr>
        <mc:AlternateContent>
          <mc:Choice Requires="wps">
            <w:drawing>
              <wp:anchor distT="0" distB="0" distL="114300" distR="114300" simplePos="0" relativeHeight="251688960" behindDoc="0" locked="0" layoutInCell="1" allowOverlap="1" wp14:anchorId="37323938" wp14:editId="1CC9FB34">
                <wp:simplePos x="0" y="0"/>
                <wp:positionH relativeFrom="column">
                  <wp:posOffset>-12700</wp:posOffset>
                </wp:positionH>
                <wp:positionV relativeFrom="paragraph">
                  <wp:posOffset>199390</wp:posOffset>
                </wp:positionV>
                <wp:extent cx="5934075" cy="1819275"/>
                <wp:effectExtent l="0" t="0" r="28575" b="28575"/>
                <wp:wrapNone/>
                <wp:docPr id="18" name="Rectángulo 18"/>
                <wp:cNvGraphicFramePr/>
                <a:graphic xmlns:a="http://schemas.openxmlformats.org/drawingml/2006/main">
                  <a:graphicData uri="http://schemas.microsoft.com/office/word/2010/wordprocessingShape">
                    <wps:wsp>
                      <wps:cNvSpPr/>
                      <wps:spPr>
                        <a:xfrm>
                          <a:off x="0" y="0"/>
                          <a:ext cx="5934075" cy="1819275"/>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2282FC" w14:textId="77777777" w:rsidR="001A05D8" w:rsidRPr="00281BCE" w:rsidRDefault="001A05D8" w:rsidP="001A05D8">
                            <w:pPr>
                              <w:autoSpaceDE w:val="0"/>
                              <w:autoSpaceDN w:val="0"/>
                              <w:adjustRightInd w:val="0"/>
                              <w:spacing w:after="40" w:line="241" w:lineRule="atLeast"/>
                              <w:jc w:val="both"/>
                              <w:rPr>
                                <w:rFonts w:ascii="Arial Narrow" w:hAnsi="Arial Narrow"/>
                                <w:color w:val="211D1E"/>
                                <w:sz w:val="20"/>
                                <w:szCs w:val="20"/>
                              </w:rPr>
                            </w:pPr>
                            <w:r w:rsidRPr="00281BCE">
                              <w:rPr>
                                <w:rFonts w:ascii="Arial Narrow" w:hAnsi="Arial Narrow"/>
                                <w:color w:val="211D1E"/>
                                <w:sz w:val="20"/>
                                <w:szCs w:val="20"/>
                              </w:rPr>
                              <w:t xml:space="preserve">Las instituciones financieras ofrecen productos y servicios financieros. </w:t>
                            </w:r>
                          </w:p>
                          <w:p w14:paraId="3707BF09" w14:textId="77777777" w:rsidR="001A05D8" w:rsidRPr="00281BCE" w:rsidRDefault="001A05D8" w:rsidP="001A05D8">
                            <w:pPr>
                              <w:autoSpaceDE w:val="0"/>
                              <w:autoSpaceDN w:val="0"/>
                              <w:adjustRightInd w:val="0"/>
                              <w:spacing w:after="40" w:line="241" w:lineRule="atLeast"/>
                              <w:ind w:left="280" w:hanging="280"/>
                              <w:jc w:val="both"/>
                              <w:rPr>
                                <w:rFonts w:ascii="Arial Narrow" w:hAnsi="Arial Narrow" w:cs="Helvetica Light"/>
                                <w:color w:val="211D1E"/>
                                <w:sz w:val="20"/>
                                <w:szCs w:val="20"/>
                              </w:rPr>
                            </w:pPr>
                            <w:r w:rsidRPr="00281BCE">
                              <w:rPr>
                                <w:rFonts w:ascii="Arial Narrow" w:hAnsi="Arial Narrow" w:cs="Helvetica Light"/>
                                <w:color w:val="211D1E"/>
                                <w:sz w:val="20"/>
                                <w:szCs w:val="20"/>
                              </w:rPr>
                              <w:t xml:space="preserve">• </w:t>
                            </w:r>
                            <w:r w:rsidRPr="00281BCE">
                              <w:rPr>
                                <w:rFonts w:ascii="Arial Narrow" w:hAnsi="Arial Narrow" w:cs="Helvetica"/>
                                <w:color w:val="211D1E"/>
                                <w:sz w:val="20"/>
                                <w:szCs w:val="20"/>
                              </w:rPr>
                              <w:t xml:space="preserve">Los productos financieros. </w:t>
                            </w:r>
                            <w:r w:rsidRPr="00281BCE">
                              <w:rPr>
                                <w:rFonts w:ascii="Arial Narrow" w:hAnsi="Arial Narrow" w:cs="Helvetica Light"/>
                                <w:color w:val="211D1E"/>
                                <w:sz w:val="20"/>
                                <w:szCs w:val="20"/>
                              </w:rPr>
                              <w:t xml:space="preserve">Se clasifican en pasivos y activos. Los primeros son operaciones en las que las entidades financieras reciben dinero de sus clientes, por lo que pagan una tasa de interés; ejemplos de estos productos son el depósito de ahorros y el depósito a plazo. Los productos financieros activos son operaciones mediante las cuales las entidades financieras prestan dinero por un tiempo determinando; estos pueden ser el crédito hipotecario o la tarjeta de crédito. </w:t>
                            </w:r>
                          </w:p>
                          <w:p w14:paraId="3F388CAB" w14:textId="77777777" w:rsidR="001A05D8" w:rsidRPr="00281BCE" w:rsidRDefault="001A05D8" w:rsidP="001A05D8">
                            <w:pPr>
                              <w:jc w:val="both"/>
                              <w:rPr>
                                <w:rFonts w:ascii="Arial Narrow" w:hAnsi="Arial Narrow"/>
                                <w:sz w:val="20"/>
                                <w:szCs w:val="20"/>
                              </w:rPr>
                            </w:pPr>
                            <w:r w:rsidRPr="00281BCE">
                              <w:rPr>
                                <w:rFonts w:ascii="Arial Narrow" w:hAnsi="Arial Narrow" w:cs="Helvetica Light"/>
                                <w:color w:val="211D1E"/>
                                <w:sz w:val="20"/>
                                <w:szCs w:val="20"/>
                              </w:rPr>
                              <w:t xml:space="preserve">• </w:t>
                            </w:r>
                            <w:r w:rsidRPr="00281BCE">
                              <w:rPr>
                                <w:rFonts w:ascii="Arial Narrow" w:hAnsi="Arial Narrow" w:cs="Helvetica"/>
                                <w:color w:val="211D1E"/>
                                <w:sz w:val="20"/>
                                <w:szCs w:val="20"/>
                              </w:rPr>
                              <w:t xml:space="preserve">Los servicios financieros. </w:t>
                            </w:r>
                            <w:r w:rsidRPr="00281BCE">
                              <w:rPr>
                                <w:rFonts w:ascii="Arial Narrow" w:hAnsi="Arial Narrow" w:cs="Helvetica Light"/>
                                <w:color w:val="211D1E"/>
                                <w:sz w:val="20"/>
                                <w:szCs w:val="20"/>
                              </w:rPr>
                              <w:t>Son un complemento de los productos, y facilitan el desarrollo de la operación que se está realizando y requieren el pago de una comisión por ellos. Entre los servicios financieros, se encuentran los giros (transferencia de dinero a nombre de otra persona), las transferencias interbancarias (transferencia del dinero de un banco a otro), los pagos de haberes (pagos que realizan las empresas a sus trabajadores), los pagos de servicios (pago de luz, agua o internet).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323938" id="Rectángulo 18" o:spid="_x0000_s1033" style="position:absolute;left:0;text-align:left;margin-left:-1pt;margin-top:15.7pt;width:467.25pt;height:143.2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SWuwIAAAIGAAAOAAAAZHJzL2Uyb0RvYy54bWysVM1u2zAMvg/YOwi6r7azpD9BnSJo0WFA&#10;1wZth54VWY4NyKImKbGzt9mz7MVGSbabdd0GDMvBESnyI/mJ5PlF10iyE8bWoHKaHaWUCMWhqNUm&#10;p58fr9+dUmIdUwWToERO98LSi8XbN+etnosJVCALYQiCKDtvdU4r5/Q8SSyvRMPsEWih8LIE0zCH&#10;otkkhWEtojcymaTpcdKCKbQBLqxF7VW8pIuAX5aCu7uytMIRmVPMzYWvCd+1/yaLczbfGKarmvdp&#10;sH/IomG1wqAj1BVzjGxN/QtUU3MDFkp3xKFJoCxrLkINWE2WvqjmoWJahFqQHKtHmuz/g+W3u5Uh&#10;dYFvhy+lWINvdI+sff+mNlsJBLVIUavtHC0f9Mr0ksWjr7crTeP/sRLSBVr3I62ic4Sjcnb2fpqe&#10;zCjheJedZmcTFBAneXbXxroPAhriDzk1mEGgk+1urIumg4mPZkHWxXUtZRB8r4hLaciO4SszzoVy&#10;0+Aut80nKKJ+muIvvjeqsSui+nhQYzah6zxSyO2nIFL9La7rsr6oA0cE9Z6JJzBSFk5uL4XHk+pe&#10;lMg+kjQJCY8ZHNaSxauKFSKqZ7/NOQB65BLJGbF7gNd4GnLu7b2rCGMzOqd/Siw+zegRIoNyo3NT&#10;KzCvAUg3Ro72A0mRGs+S69Zd6MwTz6vXrKHYY7caiGNsNb+usV9umHUrZnBuccJxF7k7/JQS2pxC&#10;f6KkAvP1Nb23x3HCW0pa3AM5tV+2zAhK5EeFg3aWTad+cQRhOjuZoGAOb9aHN2rbXAI2YYZbT/Nw&#10;9PZODsfSQPOEK2vpo+IVUxxj55Q7MwiXLu4nXHpcLJfBDJeFZu5GPWjuwT3Pfh4euydmdD80Duft&#10;FoadweYvZifaek8Fy62Dsg6D9cxr/wK4aEL790vRb7JDOVg9r+7FDwAAAP//AwBQSwMEFAAGAAgA&#10;AAAhAKfM15PgAAAACQEAAA8AAABkcnMvZG93bnJldi54bWxMj0FLw0AQhe+C/2EZwVu76dbaNmZT&#10;RBC1IGgq4nGaHZNgdjZkN23017s96fHNG977XrYZbSsO1PvGsYbZNAFBXDrTcKXhbXc/WYHwAdlg&#10;65g0fJOHTX5+lmFq3JFf6VCESsQQ9ilqqEPoUil9WZNFP3UdcfQ+XW8xRNlX0vR4jOG2lSpJrqXF&#10;hmNDjR3d1VR+FYPV8NM9oN1huX3+KF4enVqoYnh61/ryYry9ARFoDH/PcMKP6JBHpr0b2HjRapio&#10;OCVomM+uQER/PVcLEPvTYbkGmWfy/4L8FwAA//8DAFBLAQItABQABgAIAAAAIQC2gziS/gAAAOEB&#10;AAATAAAAAAAAAAAAAAAAAAAAAABbQ29udGVudF9UeXBlc10ueG1sUEsBAi0AFAAGAAgAAAAhADj9&#10;If/WAAAAlAEAAAsAAAAAAAAAAAAAAAAALwEAAF9yZWxzLy5yZWxzUEsBAi0AFAAGAAgAAAAhAGKL&#10;1Ja7AgAAAgYAAA4AAAAAAAAAAAAAAAAALgIAAGRycy9lMm9Eb2MueG1sUEsBAi0AFAAGAAgAAAAh&#10;AKfM15PgAAAACQEAAA8AAAAAAAAAAAAAAAAAFQUAAGRycy9kb3ducmV2LnhtbFBLBQYAAAAABAAE&#10;APMAAAAiBgAAAAA=&#10;" fillcolor="#ffe599 [1303]" strokecolor="black [3213]" strokeweight="1pt">
                <v:textbox>
                  <w:txbxContent>
                    <w:p w14:paraId="302282FC" w14:textId="77777777" w:rsidR="001A05D8" w:rsidRPr="00281BCE" w:rsidRDefault="001A05D8" w:rsidP="001A05D8">
                      <w:pPr>
                        <w:autoSpaceDE w:val="0"/>
                        <w:autoSpaceDN w:val="0"/>
                        <w:adjustRightInd w:val="0"/>
                        <w:spacing w:after="40" w:line="241" w:lineRule="atLeast"/>
                        <w:jc w:val="both"/>
                        <w:rPr>
                          <w:rFonts w:ascii="Arial Narrow" w:hAnsi="Arial Narrow"/>
                          <w:color w:val="211D1E"/>
                          <w:sz w:val="20"/>
                          <w:szCs w:val="20"/>
                        </w:rPr>
                      </w:pPr>
                      <w:r w:rsidRPr="00281BCE">
                        <w:rPr>
                          <w:rFonts w:ascii="Arial Narrow" w:hAnsi="Arial Narrow"/>
                          <w:color w:val="211D1E"/>
                          <w:sz w:val="20"/>
                          <w:szCs w:val="20"/>
                        </w:rPr>
                        <w:t xml:space="preserve">Las instituciones financieras ofrecen productos y servicios financieros. </w:t>
                      </w:r>
                    </w:p>
                    <w:p w14:paraId="3707BF09" w14:textId="77777777" w:rsidR="001A05D8" w:rsidRPr="00281BCE" w:rsidRDefault="001A05D8" w:rsidP="001A05D8">
                      <w:pPr>
                        <w:autoSpaceDE w:val="0"/>
                        <w:autoSpaceDN w:val="0"/>
                        <w:adjustRightInd w:val="0"/>
                        <w:spacing w:after="40" w:line="241" w:lineRule="atLeast"/>
                        <w:ind w:left="280" w:hanging="280"/>
                        <w:jc w:val="both"/>
                        <w:rPr>
                          <w:rFonts w:ascii="Arial Narrow" w:hAnsi="Arial Narrow" w:cs="Helvetica Light"/>
                          <w:color w:val="211D1E"/>
                          <w:sz w:val="20"/>
                          <w:szCs w:val="20"/>
                        </w:rPr>
                      </w:pPr>
                      <w:r w:rsidRPr="00281BCE">
                        <w:rPr>
                          <w:rFonts w:ascii="Arial Narrow" w:hAnsi="Arial Narrow" w:cs="Helvetica Light"/>
                          <w:color w:val="211D1E"/>
                          <w:sz w:val="20"/>
                          <w:szCs w:val="20"/>
                        </w:rPr>
                        <w:t xml:space="preserve">• </w:t>
                      </w:r>
                      <w:r w:rsidRPr="00281BCE">
                        <w:rPr>
                          <w:rFonts w:ascii="Arial Narrow" w:hAnsi="Arial Narrow" w:cs="Helvetica"/>
                          <w:color w:val="211D1E"/>
                          <w:sz w:val="20"/>
                          <w:szCs w:val="20"/>
                        </w:rPr>
                        <w:t xml:space="preserve">Los productos financieros. </w:t>
                      </w:r>
                      <w:r w:rsidRPr="00281BCE">
                        <w:rPr>
                          <w:rFonts w:ascii="Arial Narrow" w:hAnsi="Arial Narrow" w:cs="Helvetica Light"/>
                          <w:color w:val="211D1E"/>
                          <w:sz w:val="20"/>
                          <w:szCs w:val="20"/>
                        </w:rPr>
                        <w:t xml:space="preserve">Se clasifican en pasivos y activos. Los primeros son operaciones en las que las entidades financieras reciben dinero de sus clientes, por lo que pagan una tasa de interés; ejemplos de estos productos son el depósito de ahorros y el depósito a plazo. Los productos financieros activos son operaciones mediante las cuales las entidades financieras prestan dinero por un tiempo determinando; estos pueden ser el crédito hipotecario o la tarjeta de crédito. </w:t>
                      </w:r>
                    </w:p>
                    <w:p w14:paraId="3F388CAB" w14:textId="77777777" w:rsidR="001A05D8" w:rsidRPr="00281BCE" w:rsidRDefault="001A05D8" w:rsidP="001A05D8">
                      <w:pPr>
                        <w:jc w:val="both"/>
                        <w:rPr>
                          <w:rFonts w:ascii="Arial Narrow" w:hAnsi="Arial Narrow"/>
                          <w:sz w:val="20"/>
                          <w:szCs w:val="20"/>
                        </w:rPr>
                      </w:pPr>
                      <w:r w:rsidRPr="00281BCE">
                        <w:rPr>
                          <w:rFonts w:ascii="Arial Narrow" w:hAnsi="Arial Narrow" w:cs="Helvetica Light"/>
                          <w:color w:val="211D1E"/>
                          <w:sz w:val="20"/>
                          <w:szCs w:val="20"/>
                        </w:rPr>
                        <w:t xml:space="preserve">• </w:t>
                      </w:r>
                      <w:r w:rsidRPr="00281BCE">
                        <w:rPr>
                          <w:rFonts w:ascii="Arial Narrow" w:hAnsi="Arial Narrow" w:cs="Helvetica"/>
                          <w:color w:val="211D1E"/>
                          <w:sz w:val="20"/>
                          <w:szCs w:val="20"/>
                        </w:rPr>
                        <w:t xml:space="preserve">Los servicios financieros. </w:t>
                      </w:r>
                      <w:r w:rsidRPr="00281BCE">
                        <w:rPr>
                          <w:rFonts w:ascii="Arial Narrow" w:hAnsi="Arial Narrow" w:cs="Helvetica Light"/>
                          <w:color w:val="211D1E"/>
                          <w:sz w:val="20"/>
                          <w:szCs w:val="20"/>
                        </w:rPr>
                        <w:t>Son un complemento de los productos, y facilitan el desarrollo de la operación que se está realizando y requieren el pago de una comisión por ellos. Entre los servicios financieros, se encuentran los giros (transferencia de dinero a nombre de otra persona), las transferencias interbancarias (transferencia del dinero de un banco a otro), los pagos de haberes (pagos que realizan las empresas a sus trabajadores), los pagos de servicios (pago de luz, agua o internet).</w:t>
                      </w:r>
                    </w:p>
                  </w:txbxContent>
                </v:textbox>
              </v:rect>
            </w:pict>
          </mc:Fallback>
        </mc:AlternateContent>
      </w:r>
      <w:r>
        <w:rPr>
          <w:rFonts w:ascii="Arial Narrow" w:hAnsi="Arial Narrow"/>
          <w:color w:val="211D1E"/>
          <w:sz w:val="20"/>
          <w:szCs w:val="20"/>
        </w:rPr>
        <w:t>EXPLORAMOS Y CONSULTAMOS:</w:t>
      </w:r>
    </w:p>
    <w:p w14:paraId="0450F6A3" w14:textId="77777777" w:rsidR="001A05D8" w:rsidRDefault="001A05D8" w:rsidP="001A05D8">
      <w:pPr>
        <w:autoSpaceDE w:val="0"/>
        <w:autoSpaceDN w:val="0"/>
        <w:adjustRightInd w:val="0"/>
        <w:spacing w:before="40" w:after="100" w:line="241" w:lineRule="atLeast"/>
        <w:jc w:val="both"/>
        <w:rPr>
          <w:rFonts w:ascii="Arial Narrow" w:hAnsi="Arial Narrow"/>
          <w:b/>
          <w:bCs/>
          <w:color w:val="211D1E"/>
          <w:sz w:val="20"/>
          <w:szCs w:val="20"/>
        </w:rPr>
      </w:pPr>
    </w:p>
    <w:p w14:paraId="311290AD" w14:textId="77777777" w:rsidR="001A05D8" w:rsidRDefault="001A05D8" w:rsidP="001A05D8">
      <w:pPr>
        <w:autoSpaceDE w:val="0"/>
        <w:autoSpaceDN w:val="0"/>
        <w:adjustRightInd w:val="0"/>
        <w:spacing w:before="40" w:after="100" w:line="241" w:lineRule="atLeast"/>
        <w:jc w:val="both"/>
        <w:rPr>
          <w:rFonts w:ascii="Arial Narrow" w:hAnsi="Arial Narrow"/>
          <w:b/>
          <w:bCs/>
          <w:color w:val="211D1E"/>
          <w:sz w:val="20"/>
          <w:szCs w:val="20"/>
        </w:rPr>
      </w:pPr>
    </w:p>
    <w:p w14:paraId="3044FEF0" w14:textId="77777777" w:rsidR="001A05D8" w:rsidRDefault="001A05D8" w:rsidP="001A05D8">
      <w:pPr>
        <w:autoSpaceDE w:val="0"/>
        <w:autoSpaceDN w:val="0"/>
        <w:adjustRightInd w:val="0"/>
        <w:spacing w:before="40" w:after="100" w:line="241" w:lineRule="atLeast"/>
        <w:jc w:val="both"/>
        <w:rPr>
          <w:rFonts w:ascii="Arial Narrow" w:hAnsi="Arial Narrow"/>
          <w:b/>
          <w:bCs/>
          <w:color w:val="211D1E"/>
          <w:sz w:val="20"/>
          <w:szCs w:val="20"/>
        </w:rPr>
      </w:pPr>
    </w:p>
    <w:p w14:paraId="61F4F89B" w14:textId="77777777" w:rsidR="001A05D8" w:rsidRDefault="001A05D8" w:rsidP="001A05D8">
      <w:pPr>
        <w:autoSpaceDE w:val="0"/>
        <w:autoSpaceDN w:val="0"/>
        <w:adjustRightInd w:val="0"/>
        <w:spacing w:before="40" w:after="100" w:line="241" w:lineRule="atLeast"/>
        <w:jc w:val="both"/>
        <w:rPr>
          <w:rFonts w:ascii="Arial Narrow" w:hAnsi="Arial Narrow"/>
          <w:b/>
          <w:bCs/>
          <w:color w:val="211D1E"/>
          <w:sz w:val="20"/>
          <w:szCs w:val="20"/>
        </w:rPr>
      </w:pPr>
    </w:p>
    <w:p w14:paraId="0DF22DB9" w14:textId="77777777" w:rsidR="001A05D8" w:rsidRDefault="001A05D8" w:rsidP="001A05D8">
      <w:pPr>
        <w:autoSpaceDE w:val="0"/>
        <w:autoSpaceDN w:val="0"/>
        <w:adjustRightInd w:val="0"/>
        <w:spacing w:before="40" w:after="100" w:line="241" w:lineRule="atLeast"/>
        <w:jc w:val="both"/>
        <w:rPr>
          <w:rFonts w:ascii="Arial Narrow" w:hAnsi="Arial Narrow"/>
          <w:b/>
          <w:bCs/>
          <w:color w:val="211D1E"/>
          <w:sz w:val="20"/>
          <w:szCs w:val="20"/>
        </w:rPr>
      </w:pPr>
    </w:p>
    <w:p w14:paraId="1ED0DCC3" w14:textId="77777777" w:rsidR="001A05D8" w:rsidRDefault="001A05D8" w:rsidP="001A05D8">
      <w:pPr>
        <w:autoSpaceDE w:val="0"/>
        <w:autoSpaceDN w:val="0"/>
        <w:adjustRightInd w:val="0"/>
        <w:spacing w:before="40" w:after="100" w:line="241" w:lineRule="atLeast"/>
        <w:jc w:val="both"/>
        <w:rPr>
          <w:rFonts w:ascii="Arial Narrow" w:hAnsi="Arial Narrow"/>
          <w:b/>
          <w:bCs/>
          <w:color w:val="211D1E"/>
          <w:sz w:val="20"/>
          <w:szCs w:val="20"/>
        </w:rPr>
      </w:pPr>
    </w:p>
    <w:p w14:paraId="4DB1F46A" w14:textId="77777777" w:rsidR="001A05D8" w:rsidRDefault="001A05D8" w:rsidP="001A05D8">
      <w:pPr>
        <w:autoSpaceDE w:val="0"/>
        <w:autoSpaceDN w:val="0"/>
        <w:adjustRightInd w:val="0"/>
        <w:spacing w:before="40" w:after="100" w:line="241" w:lineRule="atLeast"/>
        <w:jc w:val="both"/>
        <w:rPr>
          <w:rFonts w:ascii="Arial Narrow" w:hAnsi="Arial Narrow"/>
          <w:b/>
          <w:bCs/>
          <w:color w:val="211D1E"/>
          <w:sz w:val="20"/>
          <w:szCs w:val="20"/>
        </w:rPr>
      </w:pPr>
    </w:p>
    <w:p w14:paraId="3EFA5C9A" w14:textId="77777777" w:rsidR="001A05D8" w:rsidRDefault="001A05D8" w:rsidP="001A05D8">
      <w:pPr>
        <w:autoSpaceDE w:val="0"/>
        <w:autoSpaceDN w:val="0"/>
        <w:adjustRightInd w:val="0"/>
        <w:spacing w:before="40" w:after="100" w:line="241" w:lineRule="atLeast"/>
        <w:jc w:val="both"/>
        <w:rPr>
          <w:rFonts w:ascii="Arial Narrow" w:hAnsi="Arial Narrow"/>
          <w:b/>
          <w:bCs/>
          <w:color w:val="211D1E"/>
          <w:sz w:val="20"/>
          <w:szCs w:val="20"/>
        </w:rPr>
      </w:pPr>
    </w:p>
    <w:p w14:paraId="25BF4E79" w14:textId="77777777" w:rsidR="001A05D8" w:rsidRDefault="001A05D8" w:rsidP="001A05D8">
      <w:pPr>
        <w:autoSpaceDE w:val="0"/>
        <w:autoSpaceDN w:val="0"/>
        <w:adjustRightInd w:val="0"/>
        <w:spacing w:before="40" w:after="100" w:line="241" w:lineRule="atLeast"/>
        <w:jc w:val="both"/>
        <w:rPr>
          <w:rFonts w:ascii="Arial Narrow" w:hAnsi="Arial Narrow"/>
          <w:b/>
          <w:bCs/>
          <w:color w:val="211D1E"/>
          <w:sz w:val="20"/>
          <w:szCs w:val="20"/>
        </w:rPr>
      </w:pPr>
    </w:p>
    <w:p w14:paraId="7B6D7213" w14:textId="77777777" w:rsidR="001A05D8" w:rsidRDefault="001A05D8" w:rsidP="001A05D8">
      <w:pPr>
        <w:jc w:val="both"/>
        <w:rPr>
          <w:rFonts w:ascii="Arial Narrow" w:hAnsi="Arial Narrow" w:cs="Arial"/>
          <w:color w:val="C00000"/>
          <w:sz w:val="20"/>
          <w:szCs w:val="20"/>
        </w:rPr>
      </w:pPr>
    </w:p>
    <w:p w14:paraId="4001038F" w14:textId="0BB6B5E9" w:rsidR="001A05D8" w:rsidRDefault="001A05D8" w:rsidP="001A05D8">
      <w:pPr>
        <w:jc w:val="both"/>
        <w:rPr>
          <w:rFonts w:ascii="Arial Narrow" w:hAnsi="Arial Narrow" w:cs="Arial"/>
          <w:color w:val="C00000"/>
          <w:sz w:val="20"/>
          <w:szCs w:val="20"/>
        </w:rPr>
      </w:pPr>
      <w:r>
        <w:rPr>
          <w:rFonts w:ascii="Arial Narrow" w:hAnsi="Arial Narrow" w:cs="Arial"/>
          <w:color w:val="C00000"/>
          <w:sz w:val="20"/>
          <w:szCs w:val="20"/>
        </w:rPr>
        <w:lastRenderedPageBreak/>
        <w:t>Ahora construimos los aprendizajes</w:t>
      </w:r>
    </w:p>
    <w:p w14:paraId="01F25580" w14:textId="77777777" w:rsidR="001A05D8" w:rsidRPr="00ED5CD5" w:rsidRDefault="001A05D8" w:rsidP="001A05D8">
      <w:pPr>
        <w:pStyle w:val="Prrafodelista"/>
        <w:numPr>
          <w:ilvl w:val="0"/>
          <w:numId w:val="13"/>
        </w:numPr>
        <w:jc w:val="both"/>
        <w:rPr>
          <w:rFonts w:ascii="Arial Narrow" w:hAnsi="Arial Narrow" w:cs="Arial"/>
          <w:b/>
          <w:bCs/>
          <w:color w:val="000000" w:themeColor="text1"/>
          <w:sz w:val="20"/>
          <w:szCs w:val="20"/>
        </w:rPr>
      </w:pPr>
      <w:r w:rsidRPr="00ED5CD5">
        <w:rPr>
          <w:rFonts w:ascii="Arial Narrow" w:hAnsi="Arial Narrow" w:cs="Arial"/>
          <w:color w:val="000000" w:themeColor="text1"/>
          <w:sz w:val="20"/>
          <w:szCs w:val="20"/>
        </w:rPr>
        <w:t>C</w:t>
      </w:r>
      <w:r>
        <w:rPr>
          <w:rFonts w:ascii="Arial Narrow" w:hAnsi="Arial Narrow" w:cs="Arial"/>
          <w:color w:val="000000" w:themeColor="text1"/>
          <w:sz w:val="20"/>
          <w:szCs w:val="20"/>
        </w:rPr>
        <w:t>onversa con dos familiares y pregúntales sobre los productos o servicios financieras que utilizan. Registra la información en la siguiente tabla:</w:t>
      </w:r>
    </w:p>
    <w:tbl>
      <w:tblPr>
        <w:tblStyle w:val="Tablaconcuadrcula"/>
        <w:tblW w:w="0" w:type="auto"/>
        <w:tblInd w:w="360" w:type="dxa"/>
        <w:tblLayout w:type="fixed"/>
        <w:tblLook w:val="04A0" w:firstRow="1" w:lastRow="0" w:firstColumn="1" w:lastColumn="0" w:noHBand="0" w:noVBand="1"/>
      </w:tblPr>
      <w:tblGrid>
        <w:gridCol w:w="3127"/>
        <w:gridCol w:w="3127"/>
        <w:gridCol w:w="3128"/>
      </w:tblGrid>
      <w:tr w:rsidR="001A05D8" w14:paraId="37211E27" w14:textId="77777777" w:rsidTr="00107E2B">
        <w:trPr>
          <w:trHeight w:val="340"/>
        </w:trPr>
        <w:tc>
          <w:tcPr>
            <w:tcW w:w="3127" w:type="dxa"/>
            <w:shd w:val="clear" w:color="auto" w:fill="BF8F00" w:themeFill="accent4" w:themeFillShade="BF"/>
          </w:tcPr>
          <w:p w14:paraId="48C6CD17" w14:textId="77777777" w:rsidR="001A05D8" w:rsidRDefault="001A05D8" w:rsidP="00502E5F">
            <w:pPr>
              <w:pStyle w:val="Prrafodelista"/>
              <w:ind w:left="0"/>
              <w:jc w:val="both"/>
              <w:rPr>
                <w:rFonts w:ascii="Arial Narrow" w:hAnsi="Arial Narrow" w:cs="Arial"/>
                <w:b/>
                <w:bCs/>
                <w:color w:val="000000" w:themeColor="text1"/>
                <w:sz w:val="20"/>
                <w:szCs w:val="20"/>
              </w:rPr>
            </w:pPr>
            <w:r>
              <w:rPr>
                <w:rFonts w:ascii="Arial Narrow" w:hAnsi="Arial Narrow" w:cs="Arial"/>
                <w:b/>
                <w:bCs/>
                <w:color w:val="000000" w:themeColor="text1"/>
                <w:sz w:val="20"/>
                <w:szCs w:val="20"/>
              </w:rPr>
              <w:t>Producto o servicio financiero</w:t>
            </w:r>
          </w:p>
        </w:tc>
        <w:tc>
          <w:tcPr>
            <w:tcW w:w="3127" w:type="dxa"/>
            <w:shd w:val="clear" w:color="auto" w:fill="8EAADB" w:themeFill="accent5" w:themeFillTint="99"/>
          </w:tcPr>
          <w:p w14:paraId="0DB6D10A" w14:textId="77777777" w:rsidR="001A05D8" w:rsidRDefault="001A05D8" w:rsidP="00502E5F">
            <w:pPr>
              <w:pStyle w:val="Prrafodelista"/>
              <w:ind w:left="0"/>
              <w:jc w:val="both"/>
              <w:rPr>
                <w:rFonts w:ascii="Arial Narrow" w:hAnsi="Arial Narrow" w:cs="Arial"/>
                <w:b/>
                <w:bCs/>
                <w:color w:val="000000" w:themeColor="text1"/>
                <w:sz w:val="20"/>
                <w:szCs w:val="20"/>
              </w:rPr>
            </w:pPr>
            <w:r>
              <w:rPr>
                <w:rFonts w:ascii="Arial Narrow" w:hAnsi="Arial Narrow" w:cs="Arial"/>
                <w:b/>
                <w:bCs/>
                <w:color w:val="000000" w:themeColor="text1"/>
                <w:sz w:val="20"/>
                <w:szCs w:val="20"/>
              </w:rPr>
              <w:t>¿Por qué los eligieron?</w:t>
            </w:r>
          </w:p>
        </w:tc>
        <w:tc>
          <w:tcPr>
            <w:tcW w:w="3128" w:type="dxa"/>
            <w:shd w:val="clear" w:color="auto" w:fill="A8D08D" w:themeFill="accent6" w:themeFillTint="99"/>
          </w:tcPr>
          <w:p w14:paraId="397E2368" w14:textId="77777777" w:rsidR="001A05D8" w:rsidRDefault="001A05D8" w:rsidP="00502E5F">
            <w:pPr>
              <w:pStyle w:val="Prrafodelista"/>
              <w:ind w:left="0"/>
              <w:jc w:val="both"/>
              <w:rPr>
                <w:rFonts w:ascii="Arial Narrow" w:hAnsi="Arial Narrow" w:cs="Arial"/>
                <w:b/>
                <w:bCs/>
                <w:color w:val="000000" w:themeColor="text1"/>
                <w:sz w:val="20"/>
                <w:szCs w:val="20"/>
              </w:rPr>
            </w:pPr>
            <w:r>
              <w:rPr>
                <w:rFonts w:ascii="Arial Narrow" w:hAnsi="Arial Narrow" w:cs="Arial"/>
                <w:b/>
                <w:bCs/>
                <w:color w:val="000000" w:themeColor="text1"/>
                <w:sz w:val="20"/>
                <w:szCs w:val="20"/>
              </w:rPr>
              <w:t>¿Por qué son importantes?</w:t>
            </w:r>
          </w:p>
        </w:tc>
      </w:tr>
      <w:tr w:rsidR="001A05D8" w14:paraId="174FBED0" w14:textId="77777777" w:rsidTr="00107E2B">
        <w:trPr>
          <w:trHeight w:val="340"/>
        </w:trPr>
        <w:tc>
          <w:tcPr>
            <w:tcW w:w="3127" w:type="dxa"/>
          </w:tcPr>
          <w:p w14:paraId="0C8EA20D" w14:textId="77777777" w:rsidR="001A05D8" w:rsidRDefault="001A05D8" w:rsidP="00502E5F">
            <w:pPr>
              <w:pStyle w:val="Prrafodelista"/>
              <w:ind w:left="0"/>
              <w:jc w:val="both"/>
              <w:rPr>
                <w:rFonts w:ascii="Arial Narrow" w:hAnsi="Arial Narrow" w:cs="Arial"/>
                <w:b/>
                <w:bCs/>
                <w:color w:val="000000" w:themeColor="text1"/>
                <w:sz w:val="20"/>
                <w:szCs w:val="20"/>
              </w:rPr>
            </w:pPr>
          </w:p>
        </w:tc>
        <w:tc>
          <w:tcPr>
            <w:tcW w:w="3127" w:type="dxa"/>
          </w:tcPr>
          <w:p w14:paraId="56EB8511" w14:textId="77777777" w:rsidR="001A05D8" w:rsidRDefault="001A05D8" w:rsidP="00502E5F">
            <w:pPr>
              <w:pStyle w:val="Prrafodelista"/>
              <w:ind w:left="0"/>
              <w:jc w:val="both"/>
              <w:rPr>
                <w:rFonts w:ascii="Arial Narrow" w:hAnsi="Arial Narrow" w:cs="Arial"/>
                <w:b/>
                <w:bCs/>
                <w:color w:val="000000" w:themeColor="text1"/>
                <w:sz w:val="20"/>
                <w:szCs w:val="20"/>
              </w:rPr>
            </w:pPr>
          </w:p>
        </w:tc>
        <w:tc>
          <w:tcPr>
            <w:tcW w:w="3128" w:type="dxa"/>
          </w:tcPr>
          <w:p w14:paraId="245CCDCC" w14:textId="77777777" w:rsidR="001A05D8" w:rsidRDefault="001A05D8" w:rsidP="00502E5F">
            <w:pPr>
              <w:pStyle w:val="Prrafodelista"/>
              <w:ind w:left="0"/>
              <w:jc w:val="both"/>
              <w:rPr>
                <w:rFonts w:ascii="Arial Narrow" w:hAnsi="Arial Narrow" w:cs="Arial"/>
                <w:b/>
                <w:bCs/>
                <w:color w:val="000000" w:themeColor="text1"/>
                <w:sz w:val="20"/>
                <w:szCs w:val="20"/>
              </w:rPr>
            </w:pPr>
          </w:p>
        </w:tc>
      </w:tr>
      <w:tr w:rsidR="001A05D8" w14:paraId="7FBFC756" w14:textId="77777777" w:rsidTr="00107E2B">
        <w:trPr>
          <w:trHeight w:val="340"/>
        </w:trPr>
        <w:tc>
          <w:tcPr>
            <w:tcW w:w="3127" w:type="dxa"/>
          </w:tcPr>
          <w:p w14:paraId="6957F1C6" w14:textId="77777777" w:rsidR="001A05D8" w:rsidRDefault="001A05D8" w:rsidP="00502E5F">
            <w:pPr>
              <w:pStyle w:val="Prrafodelista"/>
              <w:ind w:left="0"/>
              <w:jc w:val="both"/>
              <w:rPr>
                <w:rFonts w:ascii="Arial Narrow" w:hAnsi="Arial Narrow" w:cs="Arial"/>
                <w:b/>
                <w:bCs/>
                <w:color w:val="000000" w:themeColor="text1"/>
                <w:sz w:val="20"/>
                <w:szCs w:val="20"/>
              </w:rPr>
            </w:pPr>
          </w:p>
        </w:tc>
        <w:tc>
          <w:tcPr>
            <w:tcW w:w="3127" w:type="dxa"/>
          </w:tcPr>
          <w:p w14:paraId="6DE32C51" w14:textId="77777777" w:rsidR="001A05D8" w:rsidRDefault="001A05D8" w:rsidP="00502E5F">
            <w:pPr>
              <w:pStyle w:val="Prrafodelista"/>
              <w:ind w:left="0"/>
              <w:jc w:val="both"/>
              <w:rPr>
                <w:rFonts w:ascii="Arial Narrow" w:hAnsi="Arial Narrow" w:cs="Arial"/>
                <w:b/>
                <w:bCs/>
                <w:color w:val="000000" w:themeColor="text1"/>
                <w:sz w:val="20"/>
                <w:szCs w:val="20"/>
              </w:rPr>
            </w:pPr>
          </w:p>
        </w:tc>
        <w:tc>
          <w:tcPr>
            <w:tcW w:w="3128" w:type="dxa"/>
          </w:tcPr>
          <w:p w14:paraId="3F281523" w14:textId="77777777" w:rsidR="001A05D8" w:rsidRDefault="001A05D8" w:rsidP="00502E5F">
            <w:pPr>
              <w:pStyle w:val="Prrafodelista"/>
              <w:ind w:left="0"/>
              <w:jc w:val="both"/>
              <w:rPr>
                <w:rFonts w:ascii="Arial Narrow" w:hAnsi="Arial Narrow" w:cs="Arial"/>
                <w:b/>
                <w:bCs/>
                <w:color w:val="000000" w:themeColor="text1"/>
                <w:sz w:val="20"/>
                <w:szCs w:val="20"/>
              </w:rPr>
            </w:pPr>
          </w:p>
        </w:tc>
      </w:tr>
    </w:tbl>
    <w:p w14:paraId="7B4F3675" w14:textId="77777777" w:rsidR="001A05D8" w:rsidRPr="00ED5CD5" w:rsidRDefault="001A05D8" w:rsidP="001A05D8">
      <w:pPr>
        <w:pStyle w:val="Prrafodelista"/>
        <w:ind w:left="360"/>
        <w:jc w:val="both"/>
        <w:rPr>
          <w:rFonts w:ascii="Arial Narrow" w:hAnsi="Arial Narrow" w:cs="Arial"/>
          <w:b/>
          <w:bCs/>
          <w:color w:val="000000" w:themeColor="text1"/>
          <w:sz w:val="20"/>
          <w:szCs w:val="20"/>
        </w:rPr>
      </w:pPr>
    </w:p>
    <w:p w14:paraId="28E92F66" w14:textId="77777777" w:rsidR="001A05D8" w:rsidRPr="005008D9" w:rsidRDefault="001A05D8" w:rsidP="001A05D8">
      <w:pPr>
        <w:pStyle w:val="Prrafodelista"/>
        <w:numPr>
          <w:ilvl w:val="0"/>
          <w:numId w:val="13"/>
        </w:numPr>
        <w:jc w:val="both"/>
        <w:rPr>
          <w:rFonts w:ascii="Arial Narrow" w:hAnsi="Arial Narrow" w:cs="Arial"/>
          <w:color w:val="C00000"/>
          <w:sz w:val="20"/>
          <w:szCs w:val="20"/>
        </w:rPr>
      </w:pPr>
      <w:r w:rsidRPr="005008D9">
        <w:rPr>
          <w:rFonts w:ascii="Arial Narrow" w:hAnsi="Arial Narrow"/>
          <w:color w:val="211D1E"/>
          <w:sz w:val="20"/>
          <w:szCs w:val="20"/>
        </w:rPr>
        <w:t xml:space="preserve">Elige uno de los productos o servicios financieros de la actividad 5, y pídele a tu familia que </w:t>
      </w:r>
      <w:r w:rsidRPr="005008D9">
        <w:rPr>
          <w:rFonts w:ascii="Arial Narrow" w:hAnsi="Arial Narrow" w:cs="Helvetica"/>
          <w:color w:val="211D1E"/>
          <w:sz w:val="20"/>
          <w:szCs w:val="20"/>
        </w:rPr>
        <w:t>te explique qué requisitos y pasos se deben seguir para obtenerlo</w:t>
      </w:r>
      <w:r w:rsidRPr="005008D9">
        <w:rPr>
          <w:rFonts w:ascii="Helvetica" w:hAnsi="Helvetica" w:cs="Helvetica"/>
          <w:color w:val="211D1E"/>
          <w:sz w:val="23"/>
          <w:szCs w:val="23"/>
        </w:rPr>
        <w:t>.</w:t>
      </w:r>
    </w:p>
    <w:p w14:paraId="292A2E82" w14:textId="415D2352" w:rsidR="001A05D8" w:rsidRPr="00107E2B" w:rsidRDefault="001A05D8" w:rsidP="001A05D8">
      <w:pPr>
        <w:spacing w:line="360" w:lineRule="auto"/>
        <w:rPr>
          <w:rFonts w:ascii="Arial Narrow" w:hAnsi="Arial Narrow" w:cs="Arial"/>
          <w:color w:val="385623" w:themeColor="accent6" w:themeShade="80"/>
          <w:sz w:val="20"/>
          <w:szCs w:val="20"/>
        </w:rPr>
      </w:pPr>
      <w:r w:rsidRPr="00107E2B">
        <w:rPr>
          <w:rFonts w:ascii="Arial Narrow" w:hAnsi="Arial Narrow" w:cs="Arial"/>
          <w:color w:val="385623" w:themeColor="accent6" w:themeShade="80"/>
          <w:sz w:val="20"/>
          <w:szCs w:val="20"/>
        </w:rPr>
        <w:t>----------------------------------------------------------------------------------------------------------------------------------------------------------------------------------------------------------------------------------------------------------------------------------------------------------------------------------------------------------------------------</w:t>
      </w:r>
    </w:p>
    <w:p w14:paraId="22544756" w14:textId="7C988EC5" w:rsidR="007F080F" w:rsidRDefault="007F080F" w:rsidP="007F080F">
      <w:pPr>
        <w:jc w:val="both"/>
        <w:rPr>
          <w:rFonts w:ascii="Arial Narrow" w:hAnsi="Arial Narrow" w:cs="Arial"/>
          <w:color w:val="C00000"/>
          <w:sz w:val="20"/>
          <w:szCs w:val="20"/>
        </w:rPr>
      </w:pPr>
      <w:r>
        <w:rPr>
          <w:rFonts w:ascii="Arial Narrow" w:hAnsi="Arial Narrow" w:cs="Arial"/>
          <w:noProof/>
          <w:color w:val="C00000"/>
          <w:sz w:val="20"/>
          <w:szCs w:val="20"/>
        </w:rPr>
        <mc:AlternateContent>
          <mc:Choice Requires="wps">
            <w:drawing>
              <wp:anchor distT="0" distB="0" distL="114300" distR="114300" simplePos="0" relativeHeight="251691008" behindDoc="0" locked="0" layoutInCell="1" allowOverlap="1" wp14:anchorId="05052789" wp14:editId="03AA1361">
                <wp:simplePos x="0" y="0"/>
                <wp:positionH relativeFrom="margin">
                  <wp:posOffset>-1633</wp:posOffset>
                </wp:positionH>
                <wp:positionV relativeFrom="paragraph">
                  <wp:posOffset>150223</wp:posOffset>
                </wp:positionV>
                <wp:extent cx="6313170" cy="1200150"/>
                <wp:effectExtent l="0" t="0" r="11430" b="19050"/>
                <wp:wrapNone/>
                <wp:docPr id="19" name="Rectángulo 19"/>
                <wp:cNvGraphicFramePr/>
                <a:graphic xmlns:a="http://schemas.openxmlformats.org/drawingml/2006/main">
                  <a:graphicData uri="http://schemas.microsoft.com/office/word/2010/wordprocessingShape">
                    <wps:wsp>
                      <wps:cNvSpPr/>
                      <wps:spPr>
                        <a:xfrm>
                          <a:off x="0" y="0"/>
                          <a:ext cx="6313170" cy="1200150"/>
                        </a:xfrm>
                        <a:prstGeom prst="rect">
                          <a:avLst/>
                        </a:prstGeom>
                        <a:solidFill>
                          <a:schemeClr val="tx2">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10204" w:type="dxa"/>
                              <w:tblInd w:w="-108" w:type="dxa"/>
                              <w:tblBorders>
                                <w:top w:val="nil"/>
                                <w:left w:val="nil"/>
                                <w:bottom w:val="nil"/>
                                <w:right w:val="nil"/>
                              </w:tblBorders>
                              <w:tblLayout w:type="fixed"/>
                              <w:tblLook w:val="0000" w:firstRow="0" w:lastRow="0" w:firstColumn="0" w:lastColumn="0" w:noHBand="0" w:noVBand="0"/>
                            </w:tblPr>
                            <w:tblGrid>
                              <w:gridCol w:w="10204"/>
                            </w:tblGrid>
                            <w:tr w:rsidR="007F080F" w:rsidRPr="009574B8" w14:paraId="0BB1DCFD" w14:textId="77777777" w:rsidTr="009574B8">
                              <w:trPr>
                                <w:trHeight w:val="1679"/>
                              </w:trPr>
                              <w:tc>
                                <w:tcPr>
                                  <w:tcW w:w="10204" w:type="dxa"/>
                                </w:tcPr>
                                <w:p w14:paraId="70DD9B1D" w14:textId="77777777" w:rsidR="007F080F" w:rsidRPr="009574B8" w:rsidRDefault="007F080F"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Como consumidora o consumidor responsable de productos y servicios financieros, debemos tomar las siguientes medidas: </w:t>
                                  </w:r>
                                </w:p>
                                <w:p w14:paraId="0094A99D" w14:textId="77777777" w:rsidR="007F080F" w:rsidRPr="009574B8" w:rsidRDefault="007F080F"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Investigar sobre los requisitos y los beneficios de cada producto o servicio financiero que queremos usar. </w:t>
                                  </w:r>
                                </w:p>
                                <w:p w14:paraId="623BAC19" w14:textId="77777777" w:rsidR="007F080F" w:rsidRPr="009574B8" w:rsidRDefault="007F080F"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Comparar las tasas y comisiones antes de adquirir un producto o servicio financiero. </w:t>
                                  </w:r>
                                </w:p>
                                <w:p w14:paraId="2646208A" w14:textId="77777777" w:rsidR="007F080F" w:rsidRPr="009574B8" w:rsidRDefault="007F080F"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Evitar el sobreendeudamiento: no contratar más tarjetas de crédito de las necesarias o no solicitar más préstamos de los necesarios. </w:t>
                                  </w:r>
                                </w:p>
                                <w:p w14:paraId="6B5B0AD3" w14:textId="77777777" w:rsidR="007F080F" w:rsidRPr="009574B8" w:rsidRDefault="007F080F"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Cuidar tus tarjetas de crédito y débito: no compartir tus claves con terceros. </w:t>
                                  </w:r>
                                </w:p>
                                <w:p w14:paraId="1EBB1F70" w14:textId="77777777" w:rsidR="007F080F" w:rsidRPr="009574B8" w:rsidRDefault="007F080F" w:rsidP="009574B8">
                                  <w:pPr>
                                    <w:autoSpaceDE w:val="0"/>
                                    <w:autoSpaceDN w:val="0"/>
                                    <w:adjustRightInd w:val="0"/>
                                    <w:spacing w:after="40" w:line="240" w:lineRule="auto"/>
                                    <w:ind w:left="142"/>
                                    <w:jc w:val="both"/>
                                    <w:rPr>
                                      <w:rFonts w:ascii="Helvetica Light" w:hAnsi="Helvetica Light" w:cs="Helvetica Light"/>
                                      <w:color w:val="211D1E"/>
                                      <w:sz w:val="23"/>
                                      <w:szCs w:val="23"/>
                                    </w:rPr>
                                  </w:pPr>
                                  <w:r w:rsidRPr="009574B8">
                                    <w:rPr>
                                      <w:rFonts w:ascii="Arial Narrow" w:hAnsi="Arial Narrow" w:cs="Helvetica Light"/>
                                      <w:color w:val="211D1E"/>
                                      <w:sz w:val="20"/>
                                      <w:szCs w:val="20"/>
                                    </w:rPr>
                                    <w:t>• Pagar puntualmente las cuotas de tus préstamos o tu tarjeta de crédito para tener un buen historial crediticio.</w:t>
                                  </w:r>
                                  <w:r w:rsidRPr="009574B8">
                                    <w:rPr>
                                      <w:rFonts w:ascii="Helvetica Light" w:hAnsi="Helvetica Light" w:cs="Helvetica Light"/>
                                      <w:color w:val="211D1E"/>
                                      <w:sz w:val="23"/>
                                      <w:szCs w:val="23"/>
                                    </w:rPr>
                                    <w:t xml:space="preserve"> </w:t>
                                  </w:r>
                                </w:p>
                              </w:tc>
                            </w:tr>
                          </w:tbl>
                          <w:p w14:paraId="41778C75" w14:textId="77777777" w:rsidR="007F080F" w:rsidRDefault="007F080F" w:rsidP="007F080F">
                            <w:pPr>
                              <w:ind w:left="142"/>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052789" id="Rectángulo 19" o:spid="_x0000_s1034" style="position:absolute;left:0;text-align:left;margin-left:-.15pt;margin-top:11.85pt;width:497.1pt;height:94.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lGyvQIAAP4FAAAOAAAAZHJzL2Uyb0RvYy54bWysVM1u2zAMvg/YOwi6r47T9C+oUwQtOgzo&#10;2qDt0LMiy7EBSdQkJXH2NnuWvdgoyXbartuAYTk4IkV+JD+RPL9olSQbYV0DuqD5wYgSoTmUjV4V&#10;9Mvj9YdTSpxnumQStCjoTjh6MXv/7nxrpmIMNchSWIIg2k23pqC192aaZY7XQjF3AEZovKzAKuZR&#10;tKustGyL6Epm49HoONuCLY0FLpxD7VW6pLOIX1WC+7uqcsITWVDMzcevjd9l+GazczZdWWbqhndp&#10;sH/IQrFGY9AB6op5Rta2+QVKNdyCg8ofcFAZVFXDRawBq8lHr6p5qJkRsRYkx5mBJvf/YPntZmFJ&#10;U+LbnVGimcI3ukfWfnzXq7UEglqkaGvcFC0fzMJ2ksNjqLetrAr/WAlpI627gVbResJReXyYH+Yn&#10;yD7HuxxfLT+KxGd7d2Od/yhAkXAoqMUMIp1sc+M8hkTT3iREcyCb8rqRMgqhV8SltGTD8JV9O46u&#10;cq0+Q5l0kxH+0lujGjsiqY97NcLHjgsoMdiLAFL/PWYe0APMPjOUgmcWyEt0xZPfSRHwpL4XFTKP&#10;BKWEhwxScoxzoX0ea3E1K0VSH/025wgYkCskZsDuAF5y1GOnnDv74CriyAzOoxT9T86DR4wM2g/O&#10;qtFg3wKQWFUXOdn3JCVqAku+XbaxK0+DZdAsodxhp1pII+wMv26wV26Y8wtmcWaxv3AP+Tv8VBK2&#10;BYXuREkN9ttb+mCPo4S3lGxxBxTUfV0zKyiRnzQO2Vk+mYSlEYXJ0ckYBfv8Zvn8Rq/VJWAD5rjx&#10;DI/HYO9lf6wsqCdcV/MQFa+Y5hi7oNzbXrj0aTfhwuNiPo9muCgM8zf6wfAAHngOs/DYPjFruoHx&#10;OGu30O8LNn01N8k2eGqYrz1UTRyqPa/dC+CSiV3cLcSwxZ7L0Wq/tmc/AQAA//8DAFBLAwQUAAYA&#10;CAAAACEAqQ7XCN4AAAAIAQAADwAAAGRycy9kb3ducmV2LnhtbEyPT0vDQBDF74LfYRnBW7tpg42J&#10;2RQRBBFE+ufibZodk2B2NmS3afz2jic9vnmP935TbmfXq4nG0Hk2sFomoIhrbztuDBwPz4t7UCEi&#10;W+w9k4FvCrCtrq9KLKy/8I6mfWyUlHAo0EAb41BoHeqWHIalH4jF+/SjwyhybLQd8SLlrtfrJNlo&#10;hx3LQosDPbVUf+3PzoB9uat30yY7ptnHgZL3Gd8wfzXm9mZ+fAAVaY5/YfjFF3SohOnkz2yD6g0s&#10;UgkaWKcZKLHzPM1BneSwWmegq1L/f6D6AQAA//8DAFBLAQItABQABgAIAAAAIQC2gziS/gAAAOEB&#10;AAATAAAAAAAAAAAAAAAAAAAAAABbQ29udGVudF9UeXBlc10ueG1sUEsBAi0AFAAGAAgAAAAhADj9&#10;If/WAAAAlAEAAAsAAAAAAAAAAAAAAAAALwEAAF9yZWxzLy5yZWxzUEsBAi0AFAAGAAgAAAAhACqu&#10;UbK9AgAA/gUAAA4AAAAAAAAAAAAAAAAALgIAAGRycy9lMm9Eb2MueG1sUEsBAi0AFAAGAAgAAAAh&#10;AKkO1wjeAAAACAEAAA8AAAAAAAAAAAAAAAAAFwUAAGRycy9kb3ducmV2LnhtbFBLBQYAAAAABAAE&#10;APMAAAAiBgAAAAA=&#10;" fillcolor="#acb9ca [1311]" strokecolor="black [3213]" strokeweight="1pt">
                <v:textbox>
                  <w:txbxContent>
                    <w:tbl>
                      <w:tblPr>
                        <w:tblW w:w="10204" w:type="dxa"/>
                        <w:tblInd w:w="-108" w:type="dxa"/>
                        <w:tblBorders>
                          <w:top w:val="nil"/>
                          <w:left w:val="nil"/>
                          <w:bottom w:val="nil"/>
                          <w:right w:val="nil"/>
                        </w:tblBorders>
                        <w:tblLayout w:type="fixed"/>
                        <w:tblLook w:val="0000" w:firstRow="0" w:lastRow="0" w:firstColumn="0" w:lastColumn="0" w:noHBand="0" w:noVBand="0"/>
                      </w:tblPr>
                      <w:tblGrid>
                        <w:gridCol w:w="10204"/>
                      </w:tblGrid>
                      <w:tr w:rsidR="007F080F" w:rsidRPr="009574B8" w14:paraId="0BB1DCFD" w14:textId="77777777" w:rsidTr="009574B8">
                        <w:trPr>
                          <w:trHeight w:val="1679"/>
                        </w:trPr>
                        <w:tc>
                          <w:tcPr>
                            <w:tcW w:w="10204" w:type="dxa"/>
                          </w:tcPr>
                          <w:p w14:paraId="70DD9B1D" w14:textId="77777777" w:rsidR="007F080F" w:rsidRPr="009574B8" w:rsidRDefault="007F080F"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Como consumidora o consumidor responsable de productos y servicios financieros, debemos tomar las siguientes medidas: </w:t>
                            </w:r>
                          </w:p>
                          <w:p w14:paraId="0094A99D" w14:textId="77777777" w:rsidR="007F080F" w:rsidRPr="009574B8" w:rsidRDefault="007F080F"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Investigar sobre los requisitos y los beneficios de cada producto o servicio financiero que queremos usar. </w:t>
                            </w:r>
                          </w:p>
                          <w:p w14:paraId="623BAC19" w14:textId="77777777" w:rsidR="007F080F" w:rsidRPr="009574B8" w:rsidRDefault="007F080F"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Comparar las tasas y comisiones antes de adquirir un producto o servicio financiero. </w:t>
                            </w:r>
                          </w:p>
                          <w:p w14:paraId="2646208A" w14:textId="77777777" w:rsidR="007F080F" w:rsidRPr="009574B8" w:rsidRDefault="007F080F"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Evitar el sobreendeudamiento: no contratar más tarjetas de crédito de las necesarias o no solicitar más préstamos de los necesarios. </w:t>
                            </w:r>
                          </w:p>
                          <w:p w14:paraId="6B5B0AD3" w14:textId="77777777" w:rsidR="007F080F" w:rsidRPr="009574B8" w:rsidRDefault="007F080F" w:rsidP="009574B8">
                            <w:pPr>
                              <w:autoSpaceDE w:val="0"/>
                              <w:autoSpaceDN w:val="0"/>
                              <w:adjustRightInd w:val="0"/>
                              <w:spacing w:after="40" w:line="240" w:lineRule="auto"/>
                              <w:ind w:left="142"/>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 Cuidar tus tarjetas de crédito y débito: no compartir tus claves con terceros. </w:t>
                            </w:r>
                          </w:p>
                          <w:p w14:paraId="1EBB1F70" w14:textId="77777777" w:rsidR="007F080F" w:rsidRPr="009574B8" w:rsidRDefault="007F080F" w:rsidP="009574B8">
                            <w:pPr>
                              <w:autoSpaceDE w:val="0"/>
                              <w:autoSpaceDN w:val="0"/>
                              <w:adjustRightInd w:val="0"/>
                              <w:spacing w:after="40" w:line="240" w:lineRule="auto"/>
                              <w:ind w:left="142"/>
                              <w:jc w:val="both"/>
                              <w:rPr>
                                <w:rFonts w:ascii="Helvetica Light" w:hAnsi="Helvetica Light" w:cs="Helvetica Light"/>
                                <w:color w:val="211D1E"/>
                                <w:sz w:val="23"/>
                                <w:szCs w:val="23"/>
                              </w:rPr>
                            </w:pPr>
                            <w:r w:rsidRPr="009574B8">
                              <w:rPr>
                                <w:rFonts w:ascii="Arial Narrow" w:hAnsi="Arial Narrow" w:cs="Helvetica Light"/>
                                <w:color w:val="211D1E"/>
                                <w:sz w:val="20"/>
                                <w:szCs w:val="20"/>
                              </w:rPr>
                              <w:t>• Pagar puntualmente las cuotas de tus préstamos o tu tarjeta de crédito para tener un buen historial crediticio.</w:t>
                            </w:r>
                            <w:r w:rsidRPr="009574B8">
                              <w:rPr>
                                <w:rFonts w:ascii="Helvetica Light" w:hAnsi="Helvetica Light" w:cs="Helvetica Light"/>
                                <w:color w:val="211D1E"/>
                                <w:sz w:val="23"/>
                                <w:szCs w:val="23"/>
                              </w:rPr>
                              <w:t xml:space="preserve"> </w:t>
                            </w:r>
                          </w:p>
                        </w:tc>
                      </w:tr>
                    </w:tbl>
                    <w:p w14:paraId="41778C75" w14:textId="77777777" w:rsidR="007F080F" w:rsidRDefault="007F080F" w:rsidP="007F080F">
                      <w:pPr>
                        <w:ind w:left="142"/>
                        <w:jc w:val="center"/>
                      </w:pPr>
                    </w:p>
                  </w:txbxContent>
                </v:textbox>
                <w10:wrap anchorx="margin"/>
              </v:rect>
            </w:pict>
          </mc:Fallback>
        </mc:AlternateContent>
      </w:r>
      <w:r>
        <w:rPr>
          <w:rFonts w:ascii="Arial Narrow" w:hAnsi="Arial Narrow" w:cs="Arial"/>
          <w:color w:val="C00000"/>
          <w:sz w:val="20"/>
          <w:szCs w:val="20"/>
        </w:rPr>
        <w:t>Luego se les indica a las estudiantes que exploren y consulten:</w:t>
      </w:r>
    </w:p>
    <w:p w14:paraId="16417820" w14:textId="77777777" w:rsidR="007F080F" w:rsidRDefault="007F080F" w:rsidP="007F080F">
      <w:pPr>
        <w:jc w:val="both"/>
        <w:rPr>
          <w:rFonts w:ascii="Arial Narrow" w:hAnsi="Arial Narrow" w:cs="Arial"/>
          <w:b/>
          <w:bCs/>
          <w:color w:val="C00000"/>
          <w:sz w:val="20"/>
          <w:szCs w:val="20"/>
        </w:rPr>
      </w:pPr>
    </w:p>
    <w:p w14:paraId="68AA1AD8" w14:textId="77777777" w:rsidR="007F080F" w:rsidRDefault="007F080F" w:rsidP="007F080F">
      <w:pPr>
        <w:jc w:val="both"/>
        <w:rPr>
          <w:rFonts w:ascii="Arial Narrow" w:hAnsi="Arial Narrow" w:cs="Arial"/>
          <w:b/>
          <w:bCs/>
          <w:color w:val="C00000"/>
          <w:sz w:val="20"/>
          <w:szCs w:val="20"/>
        </w:rPr>
      </w:pPr>
    </w:p>
    <w:p w14:paraId="60D4CBA6" w14:textId="77777777" w:rsidR="007F080F" w:rsidRDefault="007F080F" w:rsidP="007F080F">
      <w:pPr>
        <w:jc w:val="both"/>
        <w:rPr>
          <w:rFonts w:ascii="Arial Narrow" w:hAnsi="Arial Narrow" w:cs="Arial"/>
          <w:b/>
          <w:bCs/>
          <w:color w:val="C00000"/>
          <w:sz w:val="20"/>
          <w:szCs w:val="20"/>
        </w:rPr>
      </w:pPr>
    </w:p>
    <w:p w14:paraId="5E9590D2" w14:textId="77777777" w:rsidR="007F080F" w:rsidRDefault="007F080F" w:rsidP="007F080F">
      <w:pPr>
        <w:jc w:val="both"/>
        <w:rPr>
          <w:rFonts w:ascii="Arial Narrow" w:hAnsi="Arial Narrow" w:cs="Arial"/>
          <w:b/>
          <w:bCs/>
          <w:color w:val="C00000"/>
          <w:sz w:val="20"/>
          <w:szCs w:val="20"/>
        </w:rPr>
      </w:pPr>
    </w:p>
    <w:p w14:paraId="2AE1A93F" w14:textId="77777777" w:rsidR="007F080F" w:rsidRDefault="007F080F" w:rsidP="007F080F">
      <w:pPr>
        <w:jc w:val="both"/>
        <w:rPr>
          <w:rFonts w:ascii="Arial Narrow" w:hAnsi="Arial Narrow" w:cs="Arial"/>
          <w:b/>
          <w:bCs/>
          <w:color w:val="C00000"/>
          <w:sz w:val="20"/>
          <w:szCs w:val="20"/>
        </w:rPr>
      </w:pPr>
    </w:p>
    <w:p w14:paraId="34B01DAB" w14:textId="77777777" w:rsidR="007F080F" w:rsidRPr="009574B8" w:rsidRDefault="007F080F" w:rsidP="007F080F">
      <w:pPr>
        <w:autoSpaceDE w:val="0"/>
        <w:autoSpaceDN w:val="0"/>
        <w:adjustRightInd w:val="0"/>
        <w:spacing w:before="160" w:line="281" w:lineRule="atLeast"/>
        <w:rPr>
          <w:rFonts w:ascii="Arial Narrow" w:hAnsi="Arial Narrow"/>
          <w:b/>
          <w:bCs/>
          <w:color w:val="EE2922"/>
          <w:sz w:val="20"/>
          <w:szCs w:val="20"/>
        </w:rPr>
      </w:pPr>
      <w:r w:rsidRPr="009574B8">
        <w:rPr>
          <w:rFonts w:ascii="Arial Narrow" w:hAnsi="Arial Narrow"/>
          <w:color w:val="EE2922"/>
          <w:sz w:val="20"/>
          <w:szCs w:val="20"/>
        </w:rPr>
        <w:t xml:space="preserve">Construimos nuestros aprendizajes </w:t>
      </w:r>
    </w:p>
    <w:p w14:paraId="636EFC24" w14:textId="77777777" w:rsidR="007F080F" w:rsidRPr="009574B8" w:rsidRDefault="007F080F" w:rsidP="007F080F">
      <w:pPr>
        <w:autoSpaceDE w:val="0"/>
        <w:autoSpaceDN w:val="0"/>
        <w:adjustRightInd w:val="0"/>
        <w:spacing w:before="40" w:after="100" w:line="241" w:lineRule="atLeast"/>
        <w:ind w:left="380" w:hanging="380"/>
        <w:jc w:val="both"/>
        <w:rPr>
          <w:rFonts w:ascii="Arial Narrow" w:hAnsi="Arial Narrow" w:cs="Helvetica"/>
          <w:b/>
          <w:bCs/>
          <w:color w:val="211D1E"/>
          <w:sz w:val="20"/>
          <w:szCs w:val="20"/>
        </w:rPr>
      </w:pPr>
      <w:r w:rsidRPr="009574B8">
        <w:rPr>
          <w:rFonts w:ascii="Arial Narrow" w:hAnsi="Arial Narrow"/>
          <w:color w:val="EE2922"/>
          <w:sz w:val="20"/>
          <w:szCs w:val="20"/>
        </w:rPr>
        <w:t xml:space="preserve">7. </w:t>
      </w:r>
      <w:r w:rsidRPr="009574B8">
        <w:rPr>
          <w:rFonts w:ascii="Arial Narrow" w:hAnsi="Arial Narrow" w:cs="Helvetica"/>
          <w:color w:val="211D1E"/>
          <w:sz w:val="20"/>
          <w:szCs w:val="20"/>
        </w:rPr>
        <w:t xml:space="preserve">Reúnete con </w:t>
      </w:r>
      <w:r>
        <w:rPr>
          <w:rFonts w:ascii="Arial Narrow" w:hAnsi="Arial Narrow" w:cs="Helvetica"/>
          <w:color w:val="211D1E"/>
          <w:sz w:val="20"/>
          <w:szCs w:val="20"/>
        </w:rPr>
        <w:t>tus compañeras y</w:t>
      </w:r>
      <w:r w:rsidRPr="009574B8">
        <w:rPr>
          <w:rFonts w:ascii="Arial Narrow" w:hAnsi="Arial Narrow" w:cs="Helvetica"/>
          <w:color w:val="211D1E"/>
          <w:sz w:val="20"/>
          <w:szCs w:val="20"/>
        </w:rPr>
        <w:t xml:space="preserve"> junt</w:t>
      </w:r>
      <w:r>
        <w:rPr>
          <w:rFonts w:ascii="Arial Narrow" w:hAnsi="Arial Narrow" w:cs="Helvetica"/>
          <w:color w:val="211D1E"/>
          <w:sz w:val="20"/>
          <w:szCs w:val="20"/>
        </w:rPr>
        <w:t>a</w:t>
      </w:r>
      <w:r w:rsidRPr="009574B8">
        <w:rPr>
          <w:rFonts w:ascii="Arial Narrow" w:hAnsi="Arial Narrow" w:cs="Helvetica"/>
          <w:color w:val="211D1E"/>
          <w:sz w:val="20"/>
          <w:szCs w:val="20"/>
        </w:rPr>
        <w:t xml:space="preserve">s tomen decisiones sobre los productos o servicios que usan. Para ello, sigan estos pasos: </w:t>
      </w:r>
    </w:p>
    <w:p w14:paraId="33CBD4CF" w14:textId="5F19D80B" w:rsidR="007F080F" w:rsidRDefault="007F080F" w:rsidP="007F080F">
      <w:pPr>
        <w:autoSpaceDE w:val="0"/>
        <w:autoSpaceDN w:val="0"/>
        <w:adjustRightInd w:val="0"/>
        <w:spacing w:before="40" w:after="40" w:line="241" w:lineRule="atLeast"/>
        <w:ind w:left="780" w:hanging="380"/>
        <w:jc w:val="both"/>
        <w:rPr>
          <w:rFonts w:ascii="Arial Narrow" w:hAnsi="Arial Narrow" w:cs="Helvetica Light"/>
          <w:color w:val="211D1E"/>
          <w:sz w:val="20"/>
          <w:szCs w:val="20"/>
        </w:rPr>
      </w:pPr>
      <w:r w:rsidRPr="009574B8">
        <w:rPr>
          <w:rFonts w:ascii="Arial Narrow" w:hAnsi="Arial Narrow" w:cs="Helvetica Light"/>
          <w:color w:val="211D1E"/>
          <w:sz w:val="20"/>
          <w:szCs w:val="20"/>
        </w:rPr>
        <w:t xml:space="preserve">a. </w:t>
      </w:r>
      <w:r w:rsidR="00BD253A">
        <w:rPr>
          <w:rFonts w:ascii="Arial Narrow" w:hAnsi="Arial Narrow" w:cs="Helvetica Light"/>
          <w:color w:val="211D1E"/>
          <w:sz w:val="20"/>
          <w:szCs w:val="20"/>
        </w:rPr>
        <w:t>C</w:t>
      </w:r>
      <w:r w:rsidRPr="009574B8">
        <w:rPr>
          <w:rFonts w:ascii="Arial Narrow" w:hAnsi="Arial Narrow" w:cs="Helvetica Light"/>
          <w:color w:val="211D1E"/>
          <w:sz w:val="20"/>
          <w:szCs w:val="20"/>
        </w:rPr>
        <w:t>ompl</w:t>
      </w:r>
      <w:r w:rsidR="00BD253A">
        <w:rPr>
          <w:rFonts w:ascii="Arial Narrow" w:hAnsi="Arial Narrow" w:cs="Helvetica Light"/>
          <w:color w:val="211D1E"/>
          <w:sz w:val="20"/>
          <w:szCs w:val="20"/>
        </w:rPr>
        <w:t>eta esta tabla</w:t>
      </w:r>
      <w:r w:rsidRPr="009574B8">
        <w:rPr>
          <w:rFonts w:ascii="Arial Narrow" w:hAnsi="Arial Narrow" w:cs="Helvetica Light"/>
          <w:color w:val="211D1E"/>
          <w:sz w:val="20"/>
          <w:szCs w:val="20"/>
        </w:rPr>
        <w:t xml:space="preserve"> con los productos y servicios financieros que tu familiar mantendrá (si ya lo tiene), los cancelará (si es necesario) o solicitará para su beneficio. </w:t>
      </w:r>
    </w:p>
    <w:tbl>
      <w:tblPr>
        <w:tblStyle w:val="Tablaconcuadrcula"/>
        <w:tblW w:w="0" w:type="auto"/>
        <w:tblInd w:w="780" w:type="dxa"/>
        <w:tblLayout w:type="fixed"/>
        <w:tblLook w:val="04A0" w:firstRow="1" w:lastRow="0" w:firstColumn="1" w:lastColumn="0" w:noHBand="0" w:noVBand="1"/>
      </w:tblPr>
      <w:tblGrid>
        <w:gridCol w:w="4691"/>
        <w:gridCol w:w="4691"/>
      </w:tblGrid>
      <w:tr w:rsidR="007F080F" w14:paraId="06BA24F5" w14:textId="77777777" w:rsidTr="00502E5F">
        <w:tc>
          <w:tcPr>
            <w:tcW w:w="4691" w:type="dxa"/>
            <w:shd w:val="clear" w:color="auto" w:fill="A8D08D" w:themeFill="accent6" w:themeFillTint="99"/>
          </w:tcPr>
          <w:p w14:paraId="2DAFD9F9" w14:textId="77777777" w:rsidR="007F080F" w:rsidRDefault="007F080F" w:rsidP="00502E5F">
            <w:pPr>
              <w:autoSpaceDE w:val="0"/>
              <w:autoSpaceDN w:val="0"/>
              <w:adjustRightInd w:val="0"/>
              <w:spacing w:before="40" w:after="40" w:line="241" w:lineRule="atLeast"/>
              <w:jc w:val="both"/>
              <w:rPr>
                <w:rFonts w:ascii="Arial Narrow" w:hAnsi="Arial Narrow" w:cs="Helvetica Light"/>
                <w:b/>
                <w:bCs/>
                <w:color w:val="211D1E"/>
                <w:sz w:val="20"/>
                <w:szCs w:val="20"/>
              </w:rPr>
            </w:pPr>
            <w:r>
              <w:rPr>
                <w:rFonts w:ascii="Arial Narrow" w:hAnsi="Arial Narrow" w:cs="Helvetica Light"/>
                <w:b/>
                <w:bCs/>
                <w:color w:val="211D1E"/>
                <w:sz w:val="20"/>
                <w:szCs w:val="20"/>
              </w:rPr>
              <w:t>Producto o servicio financiero</w:t>
            </w:r>
          </w:p>
        </w:tc>
        <w:tc>
          <w:tcPr>
            <w:tcW w:w="4691" w:type="dxa"/>
            <w:shd w:val="clear" w:color="auto" w:fill="F7CAAC" w:themeFill="accent2" w:themeFillTint="66"/>
          </w:tcPr>
          <w:p w14:paraId="4E49F7F4" w14:textId="77777777" w:rsidR="007F080F" w:rsidRDefault="007F080F" w:rsidP="00502E5F">
            <w:pPr>
              <w:autoSpaceDE w:val="0"/>
              <w:autoSpaceDN w:val="0"/>
              <w:adjustRightInd w:val="0"/>
              <w:spacing w:before="40" w:after="40" w:line="241" w:lineRule="atLeast"/>
              <w:jc w:val="both"/>
              <w:rPr>
                <w:rFonts w:ascii="Arial Narrow" w:hAnsi="Arial Narrow" w:cs="Helvetica Light"/>
                <w:b/>
                <w:bCs/>
                <w:color w:val="211D1E"/>
                <w:sz w:val="20"/>
                <w:szCs w:val="20"/>
              </w:rPr>
            </w:pPr>
            <w:r>
              <w:rPr>
                <w:rFonts w:ascii="Arial Narrow" w:hAnsi="Arial Narrow" w:cs="Helvetica Light"/>
                <w:b/>
                <w:bCs/>
                <w:color w:val="211D1E"/>
                <w:sz w:val="20"/>
                <w:szCs w:val="20"/>
              </w:rPr>
              <w:t>¿Por qué lo eligieron</w:t>
            </w:r>
          </w:p>
        </w:tc>
      </w:tr>
      <w:tr w:rsidR="007F080F" w14:paraId="7662DD95" w14:textId="77777777" w:rsidTr="00BD253A">
        <w:trPr>
          <w:trHeight w:val="3458"/>
        </w:trPr>
        <w:tc>
          <w:tcPr>
            <w:tcW w:w="4691" w:type="dxa"/>
          </w:tcPr>
          <w:p w14:paraId="2E289243" w14:textId="77777777" w:rsidR="007F080F" w:rsidRDefault="007F080F" w:rsidP="00502E5F">
            <w:pPr>
              <w:autoSpaceDE w:val="0"/>
              <w:autoSpaceDN w:val="0"/>
              <w:adjustRightInd w:val="0"/>
              <w:spacing w:before="40" w:after="40" w:line="241" w:lineRule="atLeast"/>
              <w:jc w:val="both"/>
              <w:rPr>
                <w:rFonts w:ascii="Arial Narrow" w:hAnsi="Arial Narrow" w:cs="Helvetica Light"/>
                <w:b/>
                <w:bCs/>
                <w:color w:val="211D1E"/>
                <w:sz w:val="20"/>
                <w:szCs w:val="20"/>
              </w:rPr>
            </w:pPr>
          </w:p>
        </w:tc>
        <w:tc>
          <w:tcPr>
            <w:tcW w:w="4691" w:type="dxa"/>
          </w:tcPr>
          <w:p w14:paraId="657FE436" w14:textId="77777777" w:rsidR="007F080F" w:rsidRDefault="007F080F" w:rsidP="00502E5F">
            <w:pPr>
              <w:autoSpaceDE w:val="0"/>
              <w:autoSpaceDN w:val="0"/>
              <w:adjustRightInd w:val="0"/>
              <w:spacing w:before="40" w:after="40" w:line="241" w:lineRule="atLeast"/>
              <w:jc w:val="both"/>
              <w:rPr>
                <w:rFonts w:ascii="Arial Narrow" w:hAnsi="Arial Narrow" w:cs="Helvetica Light"/>
                <w:b/>
                <w:bCs/>
                <w:color w:val="211D1E"/>
                <w:sz w:val="20"/>
                <w:szCs w:val="20"/>
              </w:rPr>
            </w:pPr>
          </w:p>
        </w:tc>
      </w:tr>
    </w:tbl>
    <w:p w14:paraId="2D20D7C8" w14:textId="49DB8188" w:rsidR="007F080F" w:rsidRPr="001A05D8" w:rsidRDefault="007F080F" w:rsidP="001A05D8">
      <w:pPr>
        <w:spacing w:line="360" w:lineRule="auto"/>
      </w:pPr>
      <w:r>
        <w:rPr>
          <w:rFonts w:ascii="Arial Narrow" w:hAnsi="Arial Narrow" w:cs="Helvetica Light"/>
          <w:color w:val="211D1E"/>
          <w:sz w:val="20"/>
          <w:szCs w:val="20"/>
        </w:rPr>
        <w:t>b. Comparten con sus compañeras y justifica cada uno de los servicios financieros que se han registrado</w:t>
      </w:r>
    </w:p>
    <w:sectPr w:rsidR="007F080F" w:rsidRPr="001A05D8" w:rsidSect="00DB427D">
      <w:pgSz w:w="12240" w:h="15840"/>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Light">
    <w:altName w:val="Arial Nova Ligh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DWRBU L+ Helvetica Rounded LT S">
    <w:altName w:val="Calibri"/>
    <w:panose1 w:val="00000000000000000000"/>
    <w:charset w:val="00"/>
    <w:family w:val="swiss"/>
    <w:notTrueType/>
    <w:pitch w:val="default"/>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ZSDYR+Helvetica-Bold">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A3DC5"/>
    <w:multiLevelType w:val="hybridMultilevel"/>
    <w:tmpl w:val="A8704928"/>
    <w:lvl w:ilvl="0" w:tplc="280A000D">
      <w:start w:val="1"/>
      <w:numFmt w:val="bullet"/>
      <w:lvlText w:val=""/>
      <w:lvlJc w:val="left"/>
      <w:pPr>
        <w:ind w:left="720" w:hanging="360"/>
      </w:pPr>
      <w:rPr>
        <w:rFonts w:ascii="Wingdings" w:hAnsi="Wingdings" w:cs="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D325F93"/>
    <w:multiLevelType w:val="hybridMultilevel"/>
    <w:tmpl w:val="CCE87C8E"/>
    <w:lvl w:ilvl="0" w:tplc="280A000D">
      <w:start w:val="1"/>
      <w:numFmt w:val="bullet"/>
      <w:lvlText w:val=""/>
      <w:lvlJc w:val="left"/>
      <w:pPr>
        <w:ind w:left="360" w:hanging="360"/>
      </w:pPr>
      <w:rPr>
        <w:rFonts w:ascii="Wingdings" w:hAnsi="Wingdings" w:cs="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F294917"/>
    <w:multiLevelType w:val="hybridMultilevel"/>
    <w:tmpl w:val="F2ECDBB8"/>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 w15:restartNumberingAfterBreak="0">
    <w:nsid w:val="0FF31834"/>
    <w:multiLevelType w:val="hybridMultilevel"/>
    <w:tmpl w:val="8C948172"/>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7EB54B2"/>
    <w:multiLevelType w:val="hybridMultilevel"/>
    <w:tmpl w:val="07CC67F2"/>
    <w:lvl w:ilvl="0" w:tplc="280A000D">
      <w:start w:val="1"/>
      <w:numFmt w:val="bullet"/>
      <w:lvlText w:val=""/>
      <w:lvlJc w:val="left"/>
      <w:pPr>
        <w:ind w:left="720" w:hanging="360"/>
      </w:pPr>
      <w:rPr>
        <w:rFonts w:ascii="Wingdings" w:hAnsi="Wingdings" w:cs="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E3C71F6"/>
    <w:multiLevelType w:val="hybridMultilevel"/>
    <w:tmpl w:val="5D04D668"/>
    <w:lvl w:ilvl="0" w:tplc="280A000D">
      <w:start w:val="1"/>
      <w:numFmt w:val="bullet"/>
      <w:lvlText w:val=""/>
      <w:lvlJc w:val="left"/>
      <w:pPr>
        <w:ind w:left="720" w:hanging="360"/>
      </w:pPr>
      <w:rPr>
        <w:rFonts w:ascii="Wingdings" w:hAnsi="Wingdings" w:cs="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6FB6DE3"/>
    <w:multiLevelType w:val="hybridMultilevel"/>
    <w:tmpl w:val="E45ADC7C"/>
    <w:lvl w:ilvl="0" w:tplc="280A000D">
      <w:start w:val="1"/>
      <w:numFmt w:val="bullet"/>
      <w:lvlText w:val=""/>
      <w:lvlJc w:val="left"/>
      <w:pPr>
        <w:ind w:left="720" w:hanging="360"/>
      </w:pPr>
      <w:rPr>
        <w:rFonts w:ascii="Wingdings" w:hAnsi="Wingdings" w:cs="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AF5709B"/>
    <w:multiLevelType w:val="hybridMultilevel"/>
    <w:tmpl w:val="4AA2847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EBF3C87"/>
    <w:multiLevelType w:val="hybridMultilevel"/>
    <w:tmpl w:val="961893DC"/>
    <w:lvl w:ilvl="0" w:tplc="280A000D">
      <w:start w:val="1"/>
      <w:numFmt w:val="bullet"/>
      <w:lvlText w:val=""/>
      <w:lvlJc w:val="left"/>
      <w:pPr>
        <w:ind w:left="720" w:hanging="360"/>
      </w:pPr>
      <w:rPr>
        <w:rFonts w:ascii="Wingdings" w:hAnsi="Wingdings" w:cs="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ADE3EB6"/>
    <w:multiLevelType w:val="hybridMultilevel"/>
    <w:tmpl w:val="288A8DF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6A311B44"/>
    <w:multiLevelType w:val="hybridMultilevel"/>
    <w:tmpl w:val="332C8496"/>
    <w:lvl w:ilvl="0" w:tplc="280A0001">
      <w:start w:val="1"/>
      <w:numFmt w:val="bullet"/>
      <w:lvlText w:val=""/>
      <w:lvlJc w:val="left"/>
      <w:pPr>
        <w:ind w:left="389" w:hanging="360"/>
      </w:pPr>
      <w:rPr>
        <w:rFonts w:ascii="Symbol" w:hAnsi="Symbol" w:hint="default"/>
      </w:rPr>
    </w:lvl>
    <w:lvl w:ilvl="1" w:tplc="280A0003" w:tentative="1">
      <w:start w:val="1"/>
      <w:numFmt w:val="bullet"/>
      <w:lvlText w:val="o"/>
      <w:lvlJc w:val="left"/>
      <w:pPr>
        <w:ind w:left="1109" w:hanging="360"/>
      </w:pPr>
      <w:rPr>
        <w:rFonts w:ascii="Courier New" w:hAnsi="Courier New" w:cs="Courier New" w:hint="default"/>
      </w:rPr>
    </w:lvl>
    <w:lvl w:ilvl="2" w:tplc="280A0005" w:tentative="1">
      <w:start w:val="1"/>
      <w:numFmt w:val="bullet"/>
      <w:lvlText w:val=""/>
      <w:lvlJc w:val="left"/>
      <w:pPr>
        <w:ind w:left="1829" w:hanging="360"/>
      </w:pPr>
      <w:rPr>
        <w:rFonts w:ascii="Wingdings" w:hAnsi="Wingdings" w:hint="default"/>
      </w:rPr>
    </w:lvl>
    <w:lvl w:ilvl="3" w:tplc="280A0001" w:tentative="1">
      <w:start w:val="1"/>
      <w:numFmt w:val="bullet"/>
      <w:lvlText w:val=""/>
      <w:lvlJc w:val="left"/>
      <w:pPr>
        <w:ind w:left="2549" w:hanging="360"/>
      </w:pPr>
      <w:rPr>
        <w:rFonts w:ascii="Symbol" w:hAnsi="Symbol" w:hint="default"/>
      </w:rPr>
    </w:lvl>
    <w:lvl w:ilvl="4" w:tplc="280A0003" w:tentative="1">
      <w:start w:val="1"/>
      <w:numFmt w:val="bullet"/>
      <w:lvlText w:val="o"/>
      <w:lvlJc w:val="left"/>
      <w:pPr>
        <w:ind w:left="3269" w:hanging="360"/>
      </w:pPr>
      <w:rPr>
        <w:rFonts w:ascii="Courier New" w:hAnsi="Courier New" w:cs="Courier New" w:hint="default"/>
      </w:rPr>
    </w:lvl>
    <w:lvl w:ilvl="5" w:tplc="280A0005" w:tentative="1">
      <w:start w:val="1"/>
      <w:numFmt w:val="bullet"/>
      <w:lvlText w:val=""/>
      <w:lvlJc w:val="left"/>
      <w:pPr>
        <w:ind w:left="3989" w:hanging="360"/>
      </w:pPr>
      <w:rPr>
        <w:rFonts w:ascii="Wingdings" w:hAnsi="Wingdings" w:hint="default"/>
      </w:rPr>
    </w:lvl>
    <w:lvl w:ilvl="6" w:tplc="280A0001" w:tentative="1">
      <w:start w:val="1"/>
      <w:numFmt w:val="bullet"/>
      <w:lvlText w:val=""/>
      <w:lvlJc w:val="left"/>
      <w:pPr>
        <w:ind w:left="4709" w:hanging="360"/>
      </w:pPr>
      <w:rPr>
        <w:rFonts w:ascii="Symbol" w:hAnsi="Symbol" w:hint="default"/>
      </w:rPr>
    </w:lvl>
    <w:lvl w:ilvl="7" w:tplc="280A0003" w:tentative="1">
      <w:start w:val="1"/>
      <w:numFmt w:val="bullet"/>
      <w:lvlText w:val="o"/>
      <w:lvlJc w:val="left"/>
      <w:pPr>
        <w:ind w:left="5429" w:hanging="360"/>
      </w:pPr>
      <w:rPr>
        <w:rFonts w:ascii="Courier New" w:hAnsi="Courier New" w:cs="Courier New" w:hint="default"/>
      </w:rPr>
    </w:lvl>
    <w:lvl w:ilvl="8" w:tplc="280A0005" w:tentative="1">
      <w:start w:val="1"/>
      <w:numFmt w:val="bullet"/>
      <w:lvlText w:val=""/>
      <w:lvlJc w:val="left"/>
      <w:pPr>
        <w:ind w:left="6149" w:hanging="360"/>
      </w:pPr>
      <w:rPr>
        <w:rFonts w:ascii="Wingdings" w:hAnsi="Wingdings" w:hint="default"/>
      </w:rPr>
    </w:lvl>
  </w:abstractNum>
  <w:abstractNum w:abstractNumId="11" w15:restartNumberingAfterBreak="0">
    <w:nsid w:val="6FA0217E"/>
    <w:multiLevelType w:val="hybridMultilevel"/>
    <w:tmpl w:val="AC3AB88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9660429"/>
    <w:multiLevelType w:val="hybridMultilevel"/>
    <w:tmpl w:val="78D4EE20"/>
    <w:lvl w:ilvl="0" w:tplc="280A000B">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abstractNumId w:val="10"/>
  </w:num>
  <w:num w:numId="2">
    <w:abstractNumId w:val="1"/>
  </w:num>
  <w:num w:numId="3">
    <w:abstractNumId w:val="5"/>
  </w:num>
  <w:num w:numId="4">
    <w:abstractNumId w:val="0"/>
  </w:num>
  <w:num w:numId="5">
    <w:abstractNumId w:val="8"/>
  </w:num>
  <w:num w:numId="6">
    <w:abstractNumId w:val="6"/>
  </w:num>
  <w:num w:numId="7">
    <w:abstractNumId w:val="4"/>
  </w:num>
  <w:num w:numId="8">
    <w:abstractNumId w:val="9"/>
  </w:num>
  <w:num w:numId="9">
    <w:abstractNumId w:val="3"/>
  </w:num>
  <w:num w:numId="10">
    <w:abstractNumId w:val="7"/>
  </w:num>
  <w:num w:numId="11">
    <w:abstractNumId w:val="11"/>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AE7"/>
    <w:rsid w:val="00003F4F"/>
    <w:rsid w:val="00023651"/>
    <w:rsid w:val="00042C3C"/>
    <w:rsid w:val="00060B70"/>
    <w:rsid w:val="00085CCC"/>
    <w:rsid w:val="000E1A1A"/>
    <w:rsid w:val="000F2BEA"/>
    <w:rsid w:val="000F6169"/>
    <w:rsid w:val="00107E2B"/>
    <w:rsid w:val="00120438"/>
    <w:rsid w:val="00125312"/>
    <w:rsid w:val="001316F0"/>
    <w:rsid w:val="00190293"/>
    <w:rsid w:val="00190F7A"/>
    <w:rsid w:val="001A05D8"/>
    <w:rsid w:val="001A2D4D"/>
    <w:rsid w:val="001F4970"/>
    <w:rsid w:val="00222501"/>
    <w:rsid w:val="00223C7E"/>
    <w:rsid w:val="00236C68"/>
    <w:rsid w:val="00243E64"/>
    <w:rsid w:val="00281BCE"/>
    <w:rsid w:val="002856BA"/>
    <w:rsid w:val="0029182D"/>
    <w:rsid w:val="002B0026"/>
    <w:rsid w:val="002B4845"/>
    <w:rsid w:val="002C2208"/>
    <w:rsid w:val="002D3B7C"/>
    <w:rsid w:val="002D733C"/>
    <w:rsid w:val="00306048"/>
    <w:rsid w:val="00324DE0"/>
    <w:rsid w:val="00337F22"/>
    <w:rsid w:val="00357172"/>
    <w:rsid w:val="00370442"/>
    <w:rsid w:val="00387EFC"/>
    <w:rsid w:val="003A1B36"/>
    <w:rsid w:val="003A2950"/>
    <w:rsid w:val="003B18FE"/>
    <w:rsid w:val="003C1518"/>
    <w:rsid w:val="00421007"/>
    <w:rsid w:val="0042511B"/>
    <w:rsid w:val="0045165D"/>
    <w:rsid w:val="004550C0"/>
    <w:rsid w:val="004608DE"/>
    <w:rsid w:val="00464147"/>
    <w:rsid w:val="004A21F4"/>
    <w:rsid w:val="004B45F8"/>
    <w:rsid w:val="004C2D83"/>
    <w:rsid w:val="004D0FF5"/>
    <w:rsid w:val="004E5065"/>
    <w:rsid w:val="004E562D"/>
    <w:rsid w:val="004F2510"/>
    <w:rsid w:val="004F34E5"/>
    <w:rsid w:val="004F6BDE"/>
    <w:rsid w:val="005008D9"/>
    <w:rsid w:val="00516AE5"/>
    <w:rsid w:val="00521D00"/>
    <w:rsid w:val="00544CC5"/>
    <w:rsid w:val="005662B5"/>
    <w:rsid w:val="00592F48"/>
    <w:rsid w:val="00594BBA"/>
    <w:rsid w:val="005C30CD"/>
    <w:rsid w:val="005D2BAC"/>
    <w:rsid w:val="00625255"/>
    <w:rsid w:val="00665AE8"/>
    <w:rsid w:val="00670D4A"/>
    <w:rsid w:val="006935F6"/>
    <w:rsid w:val="006D5AE7"/>
    <w:rsid w:val="006E5DA9"/>
    <w:rsid w:val="00752092"/>
    <w:rsid w:val="00783DB4"/>
    <w:rsid w:val="007B7353"/>
    <w:rsid w:val="007D7FC7"/>
    <w:rsid w:val="007E7DDD"/>
    <w:rsid w:val="007F080F"/>
    <w:rsid w:val="00847856"/>
    <w:rsid w:val="00847C21"/>
    <w:rsid w:val="00884B3E"/>
    <w:rsid w:val="00895812"/>
    <w:rsid w:val="008B6B96"/>
    <w:rsid w:val="008C24F7"/>
    <w:rsid w:val="008F6D2E"/>
    <w:rsid w:val="009119AB"/>
    <w:rsid w:val="00923114"/>
    <w:rsid w:val="0095047B"/>
    <w:rsid w:val="009574B8"/>
    <w:rsid w:val="00977824"/>
    <w:rsid w:val="00996677"/>
    <w:rsid w:val="009B31CC"/>
    <w:rsid w:val="009C50B3"/>
    <w:rsid w:val="009D6711"/>
    <w:rsid w:val="009E0679"/>
    <w:rsid w:val="009E327A"/>
    <w:rsid w:val="00A30C9A"/>
    <w:rsid w:val="00A708EC"/>
    <w:rsid w:val="00A802FB"/>
    <w:rsid w:val="00AB53FF"/>
    <w:rsid w:val="00B15E24"/>
    <w:rsid w:val="00B32BDF"/>
    <w:rsid w:val="00B36B05"/>
    <w:rsid w:val="00B713A4"/>
    <w:rsid w:val="00BA7B96"/>
    <w:rsid w:val="00BB0632"/>
    <w:rsid w:val="00BC0CE3"/>
    <w:rsid w:val="00BD253A"/>
    <w:rsid w:val="00BD7152"/>
    <w:rsid w:val="00C21B8D"/>
    <w:rsid w:val="00C31232"/>
    <w:rsid w:val="00C53933"/>
    <w:rsid w:val="00C76607"/>
    <w:rsid w:val="00C8156A"/>
    <w:rsid w:val="00C961CC"/>
    <w:rsid w:val="00CB464E"/>
    <w:rsid w:val="00CB580A"/>
    <w:rsid w:val="00CD6AA6"/>
    <w:rsid w:val="00D05052"/>
    <w:rsid w:val="00D17F15"/>
    <w:rsid w:val="00D34292"/>
    <w:rsid w:val="00D70FA1"/>
    <w:rsid w:val="00D81B59"/>
    <w:rsid w:val="00DB427D"/>
    <w:rsid w:val="00DC2938"/>
    <w:rsid w:val="00DF1F24"/>
    <w:rsid w:val="00DF6CF2"/>
    <w:rsid w:val="00E33003"/>
    <w:rsid w:val="00E64B77"/>
    <w:rsid w:val="00E862D9"/>
    <w:rsid w:val="00E9375D"/>
    <w:rsid w:val="00E9561F"/>
    <w:rsid w:val="00EB1708"/>
    <w:rsid w:val="00ED4DF6"/>
    <w:rsid w:val="00ED5CD5"/>
    <w:rsid w:val="00F101D4"/>
    <w:rsid w:val="00F129FA"/>
    <w:rsid w:val="00F13790"/>
    <w:rsid w:val="00F54276"/>
    <w:rsid w:val="00F80063"/>
    <w:rsid w:val="00F81F84"/>
    <w:rsid w:val="00FB3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E493E"/>
  <w15:chartTrackingRefBased/>
  <w15:docId w15:val="{77CA1E01-041E-488D-B58A-3C72B6A5C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AE7"/>
    <w:rPr>
      <w:lang w:val="es-PE"/>
    </w:rPr>
  </w:style>
  <w:style w:type="paragraph" w:styleId="Ttulo1">
    <w:name w:val="heading 1"/>
    <w:basedOn w:val="Normal"/>
    <w:link w:val="Ttulo1Car"/>
    <w:uiPriority w:val="9"/>
    <w:qFormat/>
    <w:rsid w:val="006D5AE7"/>
    <w:pPr>
      <w:widowControl w:val="0"/>
      <w:autoSpaceDE w:val="0"/>
      <w:autoSpaceDN w:val="0"/>
      <w:spacing w:before="148" w:after="0" w:line="240" w:lineRule="auto"/>
      <w:ind w:left="2544"/>
      <w:outlineLvl w:val="0"/>
    </w:pPr>
    <w:rPr>
      <w:rFonts w:ascii="Arial" w:eastAsia="Arial" w:hAnsi="Arial" w:cs="Arial"/>
      <w:b/>
      <w:bCs/>
      <w:sz w:val="32"/>
      <w:szCs w:val="3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5AE7"/>
    <w:rPr>
      <w:rFonts w:ascii="Arial" w:eastAsia="Arial" w:hAnsi="Arial" w:cs="Arial"/>
      <w:b/>
      <w:bCs/>
      <w:sz w:val="32"/>
      <w:szCs w:val="32"/>
      <w:lang w:val="es-ES"/>
    </w:rPr>
  </w:style>
  <w:style w:type="paragraph" w:styleId="Prrafodelista">
    <w:name w:val="List Paragraph"/>
    <w:aliases w:val="Fundamentacion,Lista vistosa - Énfasis 11,Bulleted List,Titulo de Fígura,TITULO A,Lista media 2 - Énfasis 41,SubPárrafo de lista,Cita Pie de Página,titulo,Lista vistosa - Énfasis 111,Lista de nivel 1,Viñeta nivel 1,Antes de enumeración"/>
    <w:basedOn w:val="Normal"/>
    <w:link w:val="PrrafodelistaCar"/>
    <w:uiPriority w:val="34"/>
    <w:qFormat/>
    <w:rsid w:val="006D5AE7"/>
    <w:pPr>
      <w:ind w:left="720"/>
      <w:contextualSpacing/>
    </w:pPr>
  </w:style>
  <w:style w:type="table" w:styleId="Tablaconcuadrcula">
    <w:name w:val="Table Grid"/>
    <w:basedOn w:val="Tablanormal"/>
    <w:uiPriority w:val="39"/>
    <w:rsid w:val="006D5AE7"/>
    <w:pPr>
      <w:spacing w:after="0" w:line="240" w:lineRule="auto"/>
    </w:pPr>
    <w:rPr>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11">
    <w:name w:val="Tabla de cuadrícula 4 - Énfasis 11"/>
    <w:basedOn w:val="Tablanormal"/>
    <w:uiPriority w:val="49"/>
    <w:rsid w:val="006D5AE7"/>
    <w:pPr>
      <w:spacing w:after="0" w:line="240" w:lineRule="auto"/>
    </w:pPr>
    <w:rPr>
      <w:lang w:val="es-P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tulo">
    <w:name w:val="Title"/>
    <w:basedOn w:val="Normal"/>
    <w:next w:val="Normal"/>
    <w:link w:val="TtuloCar"/>
    <w:uiPriority w:val="10"/>
    <w:qFormat/>
    <w:rsid w:val="006D5AE7"/>
    <w:pPr>
      <w:spacing w:after="0" w:line="240" w:lineRule="auto"/>
      <w:jc w:val="center"/>
      <w:outlineLvl w:val="0"/>
    </w:pPr>
    <w:rPr>
      <w:rFonts w:asciiTheme="majorHAnsi" w:hAnsiTheme="majorHAnsi" w:cstheme="minorHAnsi"/>
      <w:b/>
      <w:sz w:val="24"/>
    </w:rPr>
  </w:style>
  <w:style w:type="character" w:customStyle="1" w:styleId="TtuloCar">
    <w:name w:val="Título Car"/>
    <w:basedOn w:val="Fuentedeprrafopredeter"/>
    <w:link w:val="Ttulo"/>
    <w:uiPriority w:val="10"/>
    <w:rsid w:val="006D5AE7"/>
    <w:rPr>
      <w:rFonts w:asciiTheme="majorHAnsi" w:hAnsiTheme="majorHAnsi" w:cstheme="minorHAnsi"/>
      <w:b/>
      <w:sz w:val="24"/>
      <w:lang w:val="es-PE"/>
    </w:rPr>
  </w:style>
  <w:style w:type="character" w:customStyle="1" w:styleId="PrrafodelistaCar">
    <w:name w:val="Párrafo de lista Car"/>
    <w:aliases w:val="Fundamentacion Car,Lista vistosa - Énfasis 11 Car,Bulleted List Car,Titulo de Fígura Car,TITULO A Car,Lista media 2 - Énfasis 41 Car,SubPárrafo de lista Car,Cita Pie de Página Car,titulo Car,Lista vistosa - Énfasis 111 Car"/>
    <w:link w:val="Prrafodelista"/>
    <w:uiPriority w:val="34"/>
    <w:qFormat/>
    <w:rsid w:val="006D5AE7"/>
    <w:rPr>
      <w:lang w:val="es-PE"/>
    </w:rPr>
  </w:style>
  <w:style w:type="paragraph" w:styleId="Textoindependiente">
    <w:name w:val="Body Text"/>
    <w:basedOn w:val="Normal"/>
    <w:link w:val="TextoindependienteCar"/>
    <w:uiPriority w:val="1"/>
    <w:qFormat/>
    <w:rsid w:val="006D5AE7"/>
    <w:pPr>
      <w:widowControl w:val="0"/>
      <w:autoSpaceDE w:val="0"/>
      <w:autoSpaceDN w:val="0"/>
      <w:spacing w:after="0" w:line="240" w:lineRule="auto"/>
    </w:pPr>
    <w:rPr>
      <w:rFonts w:ascii="Verdana" w:eastAsia="Verdana" w:hAnsi="Verdana" w:cs="Verdana"/>
      <w:sz w:val="20"/>
      <w:szCs w:val="20"/>
      <w:lang w:val="es-ES"/>
    </w:rPr>
  </w:style>
  <w:style w:type="character" w:customStyle="1" w:styleId="TextoindependienteCar">
    <w:name w:val="Texto independiente Car"/>
    <w:basedOn w:val="Fuentedeprrafopredeter"/>
    <w:link w:val="Textoindependiente"/>
    <w:uiPriority w:val="1"/>
    <w:rsid w:val="006D5AE7"/>
    <w:rPr>
      <w:rFonts w:ascii="Verdana" w:eastAsia="Verdana" w:hAnsi="Verdana" w:cs="Verdana"/>
      <w:sz w:val="20"/>
      <w:szCs w:val="20"/>
      <w:lang w:val="es-ES"/>
    </w:rPr>
  </w:style>
  <w:style w:type="paragraph" w:styleId="NormalWeb">
    <w:name w:val="Normal (Web)"/>
    <w:basedOn w:val="Normal"/>
    <w:uiPriority w:val="99"/>
    <w:semiHidden/>
    <w:unhideWhenUsed/>
    <w:rsid w:val="00085CC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8F6D2E"/>
    <w:pPr>
      <w:autoSpaceDE w:val="0"/>
      <w:autoSpaceDN w:val="0"/>
      <w:adjustRightInd w:val="0"/>
      <w:spacing w:after="0" w:line="240" w:lineRule="auto"/>
    </w:pPr>
    <w:rPr>
      <w:rFonts w:ascii="Century Gothic" w:hAnsi="Century Gothic" w:cs="Century Gothic"/>
      <w:color w:val="000000"/>
      <w:sz w:val="24"/>
      <w:szCs w:val="24"/>
      <w:lang w:val="es-PE"/>
    </w:rPr>
  </w:style>
  <w:style w:type="character" w:styleId="Hipervnculo">
    <w:name w:val="Hyperlink"/>
    <w:basedOn w:val="Fuentedeprrafopredeter"/>
    <w:uiPriority w:val="99"/>
    <w:unhideWhenUsed/>
    <w:rsid w:val="00243E64"/>
    <w:rPr>
      <w:color w:val="0563C1" w:themeColor="hyperlink"/>
      <w:u w:val="single"/>
    </w:rPr>
  </w:style>
  <w:style w:type="paragraph" w:styleId="Textodeglobo">
    <w:name w:val="Balloon Text"/>
    <w:basedOn w:val="Normal"/>
    <w:link w:val="TextodegloboCar"/>
    <w:uiPriority w:val="99"/>
    <w:semiHidden/>
    <w:unhideWhenUsed/>
    <w:rsid w:val="00A802F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02FB"/>
    <w:rPr>
      <w:rFonts w:ascii="Segoe UI" w:hAnsi="Segoe UI" w:cs="Segoe UI"/>
      <w:sz w:val="18"/>
      <w:szCs w:val="18"/>
      <w:lang w:val="es-PE"/>
    </w:rPr>
  </w:style>
  <w:style w:type="character" w:styleId="Mencinsinresolver">
    <w:name w:val="Unresolved Mention"/>
    <w:basedOn w:val="Fuentedeprrafopredeter"/>
    <w:uiPriority w:val="99"/>
    <w:semiHidden/>
    <w:unhideWhenUsed/>
    <w:rsid w:val="00544CC5"/>
    <w:rPr>
      <w:color w:val="605E5C"/>
      <w:shd w:val="clear" w:color="auto" w:fill="E1DFDD"/>
    </w:rPr>
  </w:style>
  <w:style w:type="paragraph" w:customStyle="1" w:styleId="Pa96">
    <w:name w:val="Pa9_6"/>
    <w:basedOn w:val="Default"/>
    <w:next w:val="Default"/>
    <w:uiPriority w:val="99"/>
    <w:rsid w:val="00884B3E"/>
    <w:pPr>
      <w:spacing w:line="241" w:lineRule="atLeast"/>
    </w:pPr>
    <w:rPr>
      <w:rFonts w:ascii="Helvetica Light" w:hAnsi="Helvetica Light" w:cstheme="minorBidi"/>
      <w:color w:val="auto"/>
    </w:rPr>
  </w:style>
  <w:style w:type="paragraph" w:customStyle="1" w:styleId="Pa56">
    <w:name w:val="Pa5_6"/>
    <w:basedOn w:val="Default"/>
    <w:next w:val="Default"/>
    <w:uiPriority w:val="99"/>
    <w:rsid w:val="00884B3E"/>
    <w:pPr>
      <w:spacing w:line="241" w:lineRule="atLeast"/>
    </w:pPr>
    <w:rPr>
      <w:rFonts w:ascii="Helvetica" w:hAnsi="Helvetica" w:cstheme="minorBidi"/>
      <w:color w:val="auto"/>
    </w:rPr>
  </w:style>
  <w:style w:type="paragraph" w:customStyle="1" w:styleId="Pa08">
    <w:name w:val="Pa0_8"/>
    <w:basedOn w:val="Default"/>
    <w:next w:val="Default"/>
    <w:uiPriority w:val="99"/>
    <w:rsid w:val="00884B3E"/>
    <w:pPr>
      <w:spacing w:line="241" w:lineRule="atLeast"/>
    </w:pPr>
    <w:rPr>
      <w:rFonts w:ascii="Helvetica" w:hAnsi="Helvetica" w:cstheme="minorBidi"/>
      <w:color w:val="auto"/>
    </w:rPr>
  </w:style>
  <w:style w:type="paragraph" w:customStyle="1" w:styleId="Pa15">
    <w:name w:val="Pa1_5"/>
    <w:basedOn w:val="Default"/>
    <w:next w:val="Default"/>
    <w:uiPriority w:val="99"/>
    <w:rsid w:val="00281BCE"/>
    <w:pPr>
      <w:spacing w:line="241" w:lineRule="atLeast"/>
    </w:pPr>
    <w:rPr>
      <w:rFonts w:ascii="Helvetica Light" w:hAnsi="Helvetica Light" w:cstheme="minorBidi"/>
      <w:color w:val="auto"/>
    </w:rPr>
  </w:style>
  <w:style w:type="paragraph" w:customStyle="1" w:styleId="Pa36">
    <w:name w:val="Pa36"/>
    <w:basedOn w:val="Default"/>
    <w:next w:val="Default"/>
    <w:uiPriority w:val="99"/>
    <w:rsid w:val="00281BCE"/>
    <w:pPr>
      <w:spacing w:line="241" w:lineRule="atLeast"/>
    </w:pPr>
    <w:rPr>
      <w:rFonts w:ascii="Helvetica Light" w:hAnsi="Helvetica Light" w:cstheme="minorBidi"/>
      <w:color w:val="auto"/>
    </w:rPr>
  </w:style>
  <w:style w:type="paragraph" w:customStyle="1" w:styleId="Pa253">
    <w:name w:val="Pa25_3"/>
    <w:basedOn w:val="Default"/>
    <w:next w:val="Default"/>
    <w:uiPriority w:val="99"/>
    <w:rsid w:val="009574B8"/>
    <w:pPr>
      <w:spacing w:line="241" w:lineRule="atLeast"/>
    </w:pPr>
    <w:rPr>
      <w:rFonts w:ascii="DWRBU L+ Helvetica Rounded LT S" w:hAnsi="DWRBU L+ Helvetica Rounded LT 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052727">
      <w:bodyDiv w:val="1"/>
      <w:marLeft w:val="0"/>
      <w:marRight w:val="0"/>
      <w:marTop w:val="0"/>
      <w:marBottom w:val="0"/>
      <w:divBdr>
        <w:top w:val="none" w:sz="0" w:space="0" w:color="auto"/>
        <w:left w:val="none" w:sz="0" w:space="0" w:color="auto"/>
        <w:bottom w:val="none" w:sz="0" w:space="0" w:color="auto"/>
        <w:right w:val="none" w:sz="0" w:space="0" w:color="auto"/>
      </w:divBdr>
    </w:div>
    <w:div w:id="152876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Fw7LBIDiSQ8"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7</Pages>
  <Words>1686</Words>
  <Characters>9275</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9</cp:revision>
  <cp:lastPrinted>2025-08-12T00:29:00Z</cp:lastPrinted>
  <dcterms:created xsi:type="dcterms:W3CDTF">2026-08-09T13:09:00Z</dcterms:created>
  <dcterms:modified xsi:type="dcterms:W3CDTF">2026-09-28T21:29:00Z</dcterms:modified>
</cp:coreProperties>
</file>