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74A9" w14:textId="7E87EA5D" w:rsidR="00AE4A29" w:rsidRPr="00E737F3" w:rsidRDefault="00AE4A29" w:rsidP="00AA7E7B">
      <w:pPr>
        <w:jc w:val="center"/>
        <w:rPr>
          <w:b/>
          <w:sz w:val="24"/>
        </w:rPr>
      </w:pPr>
      <w:r w:rsidRPr="00E737F3">
        <w:rPr>
          <w:b/>
          <w:sz w:val="24"/>
        </w:rPr>
        <w:t xml:space="preserve">Sesión de </w:t>
      </w:r>
      <w:r w:rsidR="00EE4FB2">
        <w:rPr>
          <w:b/>
          <w:sz w:val="24"/>
        </w:rPr>
        <w:t>A</w:t>
      </w:r>
      <w:r w:rsidRPr="00E737F3">
        <w:rPr>
          <w:b/>
          <w:sz w:val="24"/>
        </w:rPr>
        <w:t>prendizaje N°</w:t>
      </w:r>
      <w:r w:rsidR="00946524">
        <w:rPr>
          <w:b/>
          <w:sz w:val="24"/>
        </w:rPr>
        <w:t xml:space="preserve"> 0</w:t>
      </w:r>
      <w:r w:rsidR="00AA30B2">
        <w:rPr>
          <w:b/>
          <w:sz w:val="24"/>
        </w:rPr>
        <w:t>4</w:t>
      </w:r>
    </w:p>
    <w:p w14:paraId="21803164" w14:textId="2AE77694" w:rsidR="00AE4A29" w:rsidRPr="0098580E" w:rsidRDefault="00AE4A29" w:rsidP="00CD48E7">
      <w:pPr>
        <w:jc w:val="center"/>
        <w:rPr>
          <w:b/>
          <w:bCs/>
          <w:sz w:val="20"/>
          <w:szCs w:val="20"/>
        </w:rPr>
      </w:pPr>
      <w:r w:rsidRPr="0098580E">
        <w:rPr>
          <w:b/>
          <w:bCs/>
          <w:sz w:val="20"/>
          <w:szCs w:val="20"/>
        </w:rPr>
        <w:t>“</w:t>
      </w:r>
      <w:r w:rsidR="00643D50">
        <w:rPr>
          <w:b/>
          <w:bCs/>
          <w:sz w:val="20"/>
          <w:szCs w:val="20"/>
        </w:rPr>
        <w:t>Tranquilidad Financiera – Sociedad del Consumo</w:t>
      </w:r>
      <w:r w:rsidRPr="0098580E">
        <w:rPr>
          <w:b/>
          <w:bCs/>
          <w:sz w:val="20"/>
          <w:szCs w:val="20"/>
        </w:rPr>
        <w:t>”</w:t>
      </w:r>
    </w:p>
    <w:p w14:paraId="03F0772F" w14:textId="77777777" w:rsidR="00554FAC" w:rsidRDefault="00554FAC" w:rsidP="00AA7E7B">
      <w:pPr>
        <w:jc w:val="center"/>
        <w:rPr>
          <w:b/>
          <w:sz w:val="24"/>
          <w:szCs w:val="24"/>
        </w:rPr>
      </w:pPr>
    </w:p>
    <w:p w14:paraId="3B190790" w14:textId="77777777" w:rsidR="00554FAC" w:rsidRDefault="00554FAC" w:rsidP="00AA7E7B">
      <w:pPr>
        <w:rPr>
          <w:b/>
          <w:sz w:val="20"/>
          <w:szCs w:val="20"/>
        </w:rPr>
      </w:pPr>
      <w:r>
        <w:rPr>
          <w:b/>
          <w:sz w:val="20"/>
          <w:szCs w:val="20"/>
        </w:rPr>
        <w:t>I.- DATOS INFORMATIVOS:</w:t>
      </w:r>
    </w:p>
    <w:p w14:paraId="1918E2EB" w14:textId="77777777" w:rsidR="0072582B" w:rsidRDefault="0072582B" w:rsidP="00AA7E7B">
      <w:pPr>
        <w:rPr>
          <w:b/>
          <w:sz w:val="20"/>
          <w:szCs w:val="20"/>
        </w:rPr>
      </w:pPr>
    </w:p>
    <w:p w14:paraId="060AE267" w14:textId="726FB612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Docente</w:t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B3455E">
        <w:rPr>
          <w:sz w:val="24"/>
        </w:rPr>
        <w:t>Lic. Rolando Sáenz Olivera</w:t>
      </w:r>
    </w:p>
    <w:p w14:paraId="6A9C3D57" w14:textId="588E7B2D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Grado y Sección</w:t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2448C4">
        <w:rPr>
          <w:sz w:val="24"/>
        </w:rPr>
        <w:t>1</w:t>
      </w:r>
      <w:r w:rsidR="003E54DD">
        <w:rPr>
          <w:sz w:val="24"/>
        </w:rPr>
        <w:t>º</w:t>
      </w:r>
      <w:r w:rsidR="00946524">
        <w:rPr>
          <w:sz w:val="24"/>
        </w:rPr>
        <w:t xml:space="preserve"> ABC</w:t>
      </w:r>
    </w:p>
    <w:p w14:paraId="06EA2E17" w14:textId="30A3ED47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Área</w:t>
      </w:r>
      <w:r w:rsidR="00946524">
        <w:rPr>
          <w:sz w:val="24"/>
        </w:rPr>
        <w:tab/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Educación Para el Trabajo</w:t>
      </w:r>
    </w:p>
    <w:p w14:paraId="60F6E904" w14:textId="58956F30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Fecha</w:t>
      </w:r>
      <w:r w:rsidR="00946524">
        <w:rPr>
          <w:sz w:val="24"/>
        </w:rPr>
        <w:tab/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8A40CE">
        <w:rPr>
          <w:sz w:val="24"/>
        </w:rPr>
        <w:t xml:space="preserve">Del </w:t>
      </w:r>
      <w:r w:rsidR="00DE0654">
        <w:rPr>
          <w:sz w:val="24"/>
        </w:rPr>
        <w:t>31 de agosto</w:t>
      </w:r>
      <w:r w:rsidR="0098580E">
        <w:rPr>
          <w:sz w:val="24"/>
        </w:rPr>
        <w:t xml:space="preserve"> </w:t>
      </w:r>
      <w:r w:rsidR="000767D5">
        <w:rPr>
          <w:sz w:val="24"/>
        </w:rPr>
        <w:t xml:space="preserve">al </w:t>
      </w:r>
      <w:r w:rsidR="00DE0654">
        <w:rPr>
          <w:sz w:val="24"/>
        </w:rPr>
        <w:t>0</w:t>
      </w:r>
      <w:r w:rsidR="00643D50">
        <w:rPr>
          <w:sz w:val="24"/>
        </w:rPr>
        <w:t>4</w:t>
      </w:r>
      <w:r w:rsidR="000767D5">
        <w:rPr>
          <w:sz w:val="24"/>
        </w:rPr>
        <w:t xml:space="preserve"> </w:t>
      </w:r>
      <w:r w:rsidR="0098580E">
        <w:rPr>
          <w:sz w:val="24"/>
        </w:rPr>
        <w:t xml:space="preserve">de </w:t>
      </w:r>
      <w:r w:rsidR="00DE0654">
        <w:rPr>
          <w:sz w:val="24"/>
        </w:rPr>
        <w:t>setiembre</w:t>
      </w:r>
    </w:p>
    <w:p w14:paraId="12780B05" w14:textId="77777777" w:rsidR="0063074D" w:rsidRDefault="0063074D" w:rsidP="0063074D">
      <w:pPr>
        <w:pStyle w:val="Prrafodelista"/>
        <w:widowControl/>
        <w:ind w:left="1440"/>
        <w:rPr>
          <w:sz w:val="24"/>
        </w:rPr>
      </w:pPr>
    </w:p>
    <w:tbl>
      <w:tblPr>
        <w:tblW w:w="105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3"/>
        <w:gridCol w:w="2522"/>
        <w:gridCol w:w="4927"/>
      </w:tblGrid>
      <w:tr w:rsidR="00946524" w14:paraId="4CD2ED42" w14:textId="77777777" w:rsidTr="002C362D">
        <w:trPr>
          <w:trHeight w:val="466"/>
          <w:jc w:val="center"/>
        </w:trPr>
        <w:tc>
          <w:tcPr>
            <w:tcW w:w="10592" w:type="dxa"/>
            <w:gridSpan w:val="3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EEAF6"/>
            <w:vAlign w:val="center"/>
          </w:tcPr>
          <w:p w14:paraId="09278982" w14:textId="5BA9CD39" w:rsidR="00946524" w:rsidRDefault="00946524" w:rsidP="00AA7E7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PROPÓSITO DE APRENDIZAJE: </w:t>
            </w:r>
            <w:r w:rsidR="00643D50" w:rsidRPr="00643D50">
              <w:rPr>
                <w:rFonts w:ascii="Calibri" w:hAnsi="Calibri" w:cs="Calibri"/>
                <w:lang w:val="es-MX"/>
              </w:rPr>
              <w:t>Que los estudiantes comprendan los conceptos de tranquilidad financiera y sociedad del consumo, analicen cómo influye la sociedad del consumo en sus decisiones financieras personales y desarrollen estrategias para mantener la tranquilidad financiera, ejerciendo un consumo responsable y consciente.</w:t>
            </w:r>
          </w:p>
        </w:tc>
      </w:tr>
      <w:tr w:rsidR="00554FAC" w14:paraId="2F1256EB" w14:textId="77777777" w:rsidTr="003E54DD">
        <w:trPr>
          <w:trHeight w:val="620"/>
          <w:jc w:val="center"/>
        </w:trPr>
        <w:tc>
          <w:tcPr>
            <w:tcW w:w="3143" w:type="dxa"/>
            <w:shd w:val="clear" w:color="auto" w:fill="DEEAF6"/>
            <w:vAlign w:val="center"/>
          </w:tcPr>
          <w:p w14:paraId="52E4DD2F" w14:textId="77777777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2522" w:type="dxa"/>
            <w:shd w:val="clear" w:color="auto" w:fill="DEEAF6"/>
            <w:vAlign w:val="center"/>
          </w:tcPr>
          <w:p w14:paraId="3106369B" w14:textId="77777777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4927" w:type="dxa"/>
            <w:shd w:val="clear" w:color="auto" w:fill="DEEAF6"/>
            <w:vAlign w:val="center"/>
          </w:tcPr>
          <w:p w14:paraId="5669ACAD" w14:textId="32F557A3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DESEMPEÑOS</w:t>
            </w:r>
            <w:r w:rsidR="00301702">
              <w:rPr>
                <w:b/>
                <w:color w:val="000000"/>
                <w:sz w:val="20"/>
                <w:szCs w:val="20"/>
              </w:rPr>
              <w:t xml:space="preserve"> PRECISADOS</w:t>
            </w:r>
          </w:p>
        </w:tc>
      </w:tr>
      <w:tr w:rsidR="00554FAC" w14:paraId="12B795E3" w14:textId="77777777" w:rsidTr="003E54DD">
        <w:trPr>
          <w:trHeight w:val="466"/>
          <w:jc w:val="center"/>
        </w:trPr>
        <w:tc>
          <w:tcPr>
            <w:tcW w:w="3143" w:type="dxa"/>
            <w:vAlign w:val="center"/>
          </w:tcPr>
          <w:p w14:paraId="11D0256F" w14:textId="292C7C44" w:rsidR="00554FAC" w:rsidRPr="003A0C23" w:rsidRDefault="003A0C23" w:rsidP="00AA7E7B">
            <w:pPr>
              <w:jc w:val="both"/>
              <w:rPr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 xml:space="preserve">Gestiona </w:t>
            </w:r>
            <w:r w:rsidR="00643D50">
              <w:rPr>
                <w:sz w:val="20"/>
                <w:szCs w:val="20"/>
              </w:rPr>
              <w:t>P</w:t>
            </w:r>
            <w:r w:rsidRPr="003A0C23">
              <w:rPr>
                <w:sz w:val="20"/>
                <w:szCs w:val="20"/>
              </w:rPr>
              <w:t xml:space="preserve">royectos de </w:t>
            </w:r>
            <w:r w:rsidR="00643D50">
              <w:rPr>
                <w:sz w:val="20"/>
                <w:szCs w:val="20"/>
              </w:rPr>
              <w:t>E</w:t>
            </w:r>
            <w:r w:rsidRPr="003A0C23">
              <w:rPr>
                <w:sz w:val="20"/>
                <w:szCs w:val="20"/>
              </w:rPr>
              <w:t xml:space="preserve">mprendimiento </w:t>
            </w:r>
            <w:r w:rsidR="00643D50">
              <w:rPr>
                <w:sz w:val="20"/>
                <w:szCs w:val="20"/>
              </w:rPr>
              <w:t>E</w:t>
            </w:r>
            <w:r w:rsidRPr="003A0C23">
              <w:rPr>
                <w:sz w:val="20"/>
                <w:szCs w:val="20"/>
              </w:rPr>
              <w:t xml:space="preserve">conómico o </w:t>
            </w:r>
            <w:r w:rsidR="00643D50">
              <w:rPr>
                <w:sz w:val="20"/>
                <w:szCs w:val="20"/>
              </w:rPr>
              <w:t>S</w:t>
            </w:r>
            <w:r w:rsidRPr="003A0C23">
              <w:rPr>
                <w:sz w:val="20"/>
                <w:szCs w:val="20"/>
              </w:rPr>
              <w:t>ocial</w:t>
            </w:r>
          </w:p>
          <w:p w14:paraId="11F03AFE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3E016125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3C76CCD9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6D9D48B0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522" w:type="dxa"/>
          </w:tcPr>
          <w:p w14:paraId="45FA878A" w14:textId="65A69527" w:rsidR="00554FAC" w:rsidRDefault="003A0C23" w:rsidP="00AA7E7B">
            <w:pPr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Crea propuesta de valor.</w:t>
            </w:r>
          </w:p>
        </w:tc>
        <w:tc>
          <w:tcPr>
            <w:tcW w:w="4927" w:type="dxa"/>
          </w:tcPr>
          <w:p w14:paraId="372E9FDC" w14:textId="23869F52" w:rsidR="00554FAC" w:rsidRDefault="00D63863" w:rsidP="00CD48E7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</w:rPr>
              <w:t xml:space="preserve">Diseñar y conocer </w:t>
            </w:r>
            <w:r w:rsidRPr="00D63863">
              <w:rPr>
                <w:rFonts w:ascii="Calibri" w:eastAsia="Calibri" w:hAnsi="Calibri" w:cs="Times New Roman"/>
              </w:rPr>
              <w:t xml:space="preserve">una estructura didáctica </w:t>
            </w:r>
            <w:r w:rsidR="0063074D">
              <w:rPr>
                <w:rFonts w:ascii="Calibri" w:eastAsia="Calibri" w:hAnsi="Calibri" w:cs="Times New Roman"/>
              </w:rPr>
              <w:t>f</w:t>
            </w:r>
            <w:r w:rsidR="0063074D" w:rsidRPr="0063074D">
              <w:rPr>
                <w:rFonts w:ascii="Calibri" w:eastAsia="Calibri" w:hAnsi="Calibri" w:cs="Times New Roman"/>
              </w:rPr>
              <w:t>omenta</w:t>
            </w:r>
            <w:r w:rsidR="0063074D">
              <w:rPr>
                <w:rFonts w:ascii="Calibri" w:eastAsia="Calibri" w:hAnsi="Calibri" w:cs="Times New Roman"/>
              </w:rPr>
              <w:t>ndo</w:t>
            </w:r>
            <w:r w:rsidR="0063074D" w:rsidRPr="0063074D">
              <w:rPr>
                <w:rFonts w:ascii="Calibri" w:eastAsia="Calibri" w:hAnsi="Calibri" w:cs="Times New Roman"/>
              </w:rPr>
              <w:t xml:space="preserve"> en los estudiantes la importancia de</w:t>
            </w:r>
            <w:r w:rsidR="00643D50">
              <w:rPr>
                <w:rFonts w:ascii="Calibri" w:eastAsia="Calibri" w:hAnsi="Calibri" w:cs="Times New Roman"/>
              </w:rPr>
              <w:t xml:space="preserve"> </w:t>
            </w:r>
            <w:r w:rsidR="0063074D" w:rsidRPr="0063074D">
              <w:rPr>
                <w:rFonts w:ascii="Calibri" w:eastAsia="Calibri" w:hAnsi="Calibri" w:cs="Times New Roman"/>
              </w:rPr>
              <w:t>l</w:t>
            </w:r>
            <w:r w:rsidR="00643D50">
              <w:rPr>
                <w:rFonts w:ascii="Calibri" w:eastAsia="Calibri" w:hAnsi="Calibri" w:cs="Times New Roman"/>
              </w:rPr>
              <w:t>as</w:t>
            </w:r>
            <w:r w:rsidR="0063074D" w:rsidRPr="0063074D">
              <w:rPr>
                <w:rFonts w:ascii="Calibri" w:eastAsia="Calibri" w:hAnsi="Calibri" w:cs="Times New Roman"/>
              </w:rPr>
              <w:t xml:space="preserve"> </w:t>
            </w:r>
            <w:r w:rsidR="00643D50">
              <w:rPr>
                <w:rFonts w:ascii="Calibri" w:eastAsia="Calibri" w:hAnsi="Calibri" w:cs="Times New Roman"/>
              </w:rPr>
              <w:t xml:space="preserve">finanzas </w:t>
            </w:r>
            <w:r w:rsidR="0063074D" w:rsidRPr="0063074D">
              <w:rPr>
                <w:rFonts w:ascii="Calibri" w:eastAsia="Calibri" w:hAnsi="Calibri" w:cs="Times New Roman"/>
              </w:rPr>
              <w:t xml:space="preserve">y la inversión como herramientas fundamentales para desarrollar un emprendimiento familiar o personal, </w:t>
            </w:r>
            <w:r w:rsidR="0063074D">
              <w:rPr>
                <w:rFonts w:ascii="Calibri" w:eastAsia="Calibri" w:hAnsi="Calibri" w:cs="Times New Roman"/>
              </w:rPr>
              <w:t>según actividades integradoras.</w:t>
            </w:r>
          </w:p>
        </w:tc>
      </w:tr>
    </w:tbl>
    <w:p w14:paraId="27FDEC93" w14:textId="77777777" w:rsidR="00554FAC" w:rsidRDefault="00554FAC" w:rsidP="00AA7E7B">
      <w:pPr>
        <w:rPr>
          <w:sz w:val="20"/>
          <w:szCs w:val="20"/>
        </w:rPr>
      </w:pPr>
    </w:p>
    <w:tbl>
      <w:tblPr>
        <w:tblW w:w="10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6"/>
        <w:gridCol w:w="1761"/>
        <w:gridCol w:w="4926"/>
        <w:gridCol w:w="1469"/>
        <w:gridCol w:w="1468"/>
      </w:tblGrid>
      <w:tr w:rsidR="00554FAC" w:rsidRPr="00450BB1" w14:paraId="6A5BD56E" w14:textId="77777777" w:rsidTr="00DB4426">
        <w:trPr>
          <w:trHeight w:val="339"/>
          <w:tblHeader/>
          <w:jc w:val="center"/>
        </w:trPr>
        <w:tc>
          <w:tcPr>
            <w:tcW w:w="8942" w:type="dxa"/>
            <w:gridSpan w:val="4"/>
            <w:shd w:val="clear" w:color="auto" w:fill="DEEAF6"/>
            <w:vAlign w:val="center"/>
          </w:tcPr>
          <w:p w14:paraId="53698557" w14:textId="7A8C1541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I</w:t>
            </w:r>
            <w:r w:rsidR="00AE4A29"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II</w:t>
            </w: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. SECUENCIA DIDACTICA</w:t>
            </w:r>
          </w:p>
        </w:tc>
        <w:tc>
          <w:tcPr>
            <w:tcW w:w="1468" w:type="dxa"/>
            <w:shd w:val="clear" w:color="auto" w:fill="DEEAF6"/>
          </w:tcPr>
          <w:p w14:paraId="122D2E74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</w:tr>
      <w:tr w:rsidR="00554FAC" w:rsidRPr="00450BB1" w14:paraId="4D97BB05" w14:textId="77777777" w:rsidTr="00DB4426">
        <w:trPr>
          <w:trHeight w:val="70"/>
          <w:tblHeader/>
          <w:jc w:val="center"/>
        </w:trPr>
        <w:tc>
          <w:tcPr>
            <w:tcW w:w="2547" w:type="dxa"/>
            <w:gridSpan w:val="2"/>
            <w:shd w:val="clear" w:color="auto" w:fill="DEEAF6"/>
            <w:vAlign w:val="center"/>
          </w:tcPr>
          <w:p w14:paraId="6017CD21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Procesos pedagógicos</w:t>
            </w:r>
          </w:p>
        </w:tc>
        <w:tc>
          <w:tcPr>
            <w:tcW w:w="4926" w:type="dxa"/>
            <w:shd w:val="clear" w:color="auto" w:fill="DEEAF6"/>
            <w:vAlign w:val="center"/>
          </w:tcPr>
          <w:p w14:paraId="0C25419C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Estrategias</w:t>
            </w:r>
          </w:p>
        </w:tc>
        <w:tc>
          <w:tcPr>
            <w:tcW w:w="1469" w:type="dxa"/>
            <w:shd w:val="clear" w:color="auto" w:fill="DEEAF6"/>
            <w:vAlign w:val="center"/>
          </w:tcPr>
          <w:p w14:paraId="0C52B041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Materiales</w:t>
            </w:r>
          </w:p>
        </w:tc>
        <w:tc>
          <w:tcPr>
            <w:tcW w:w="1468" w:type="dxa"/>
            <w:shd w:val="clear" w:color="auto" w:fill="DEEAF6"/>
          </w:tcPr>
          <w:p w14:paraId="5B405207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Tiempo</w:t>
            </w:r>
          </w:p>
        </w:tc>
      </w:tr>
      <w:tr w:rsidR="00992F28" w:rsidRPr="00450BB1" w14:paraId="131A6EEF" w14:textId="77777777" w:rsidTr="0063074D">
        <w:trPr>
          <w:trHeight w:val="1563"/>
          <w:jc w:val="center"/>
        </w:trPr>
        <w:tc>
          <w:tcPr>
            <w:tcW w:w="786" w:type="dxa"/>
            <w:vMerge w:val="restart"/>
            <w:textDirection w:val="btLr"/>
            <w:vAlign w:val="center"/>
          </w:tcPr>
          <w:p w14:paraId="50EE9EE9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INICIO </w:t>
            </w:r>
          </w:p>
        </w:tc>
        <w:tc>
          <w:tcPr>
            <w:tcW w:w="1761" w:type="dxa"/>
            <w:vAlign w:val="center"/>
          </w:tcPr>
          <w:p w14:paraId="6D53204A" w14:textId="7527B7FD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Motivación</w:t>
            </w:r>
          </w:p>
        </w:tc>
        <w:tc>
          <w:tcPr>
            <w:tcW w:w="4926" w:type="dxa"/>
            <w:vAlign w:val="center"/>
          </w:tcPr>
          <w:p w14:paraId="0D4BF1E4" w14:textId="77777777" w:rsidR="00643D50" w:rsidRPr="00643D50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Saludo y presentación del tema.</w:t>
            </w:r>
          </w:p>
          <w:p w14:paraId="20BD0483" w14:textId="77777777" w:rsidR="00643D50" w:rsidRPr="00643D50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Video corto o imagen gráfica sobre sociedad del consumo y estrés financiero.</w:t>
            </w:r>
          </w:p>
          <w:p w14:paraId="0E62DC1A" w14:textId="432DB1F4" w:rsidR="00643D50" w:rsidRDefault="00355A66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hyperlink r:id="rId7" w:history="1">
              <w:r w:rsidRPr="00F1346E">
                <w:rPr>
                  <w:rStyle w:val="Hipervnculo"/>
                  <w:rFonts w:asciiTheme="minorHAnsi" w:eastAsia="Calibri" w:hAnsiTheme="minorHAnsi" w:cs="Calibri"/>
                  <w:sz w:val="20"/>
                  <w:szCs w:val="20"/>
                </w:rPr>
                <w:t>https://www.youtube.com/watch?v=3i21my22C8I</w:t>
              </w:r>
            </w:hyperlink>
          </w:p>
          <w:p w14:paraId="387FE4BE" w14:textId="77777777" w:rsidR="00663041" w:rsidRDefault="00663041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</w:p>
          <w:p w14:paraId="290ABA4F" w14:textId="01A28201" w:rsidR="00992F28" w:rsidRPr="00450BB1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Planteamiento del objetivo de la sesión.</w:t>
            </w:r>
          </w:p>
        </w:tc>
        <w:tc>
          <w:tcPr>
            <w:tcW w:w="1469" w:type="dxa"/>
            <w:vMerge w:val="restart"/>
            <w:vAlign w:val="center"/>
          </w:tcPr>
          <w:p w14:paraId="05AD1431" w14:textId="7124F00D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 w:val="restart"/>
          </w:tcPr>
          <w:p w14:paraId="1C61097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23B9B81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48EEC90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0DF77BE1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2B8AD3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6CF36B5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BABE936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6FB470A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1B99D42B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327663C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0AD0E92A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BEC4B87" w14:textId="5F52088B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10 min.</w:t>
            </w:r>
          </w:p>
        </w:tc>
      </w:tr>
      <w:tr w:rsidR="00992F28" w:rsidRPr="00450BB1" w14:paraId="30D2717B" w14:textId="77777777" w:rsidTr="003D32E9">
        <w:trPr>
          <w:trHeight w:val="83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781E8815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465795D9" w14:textId="0FCA6890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Recuperación de saberes previos</w:t>
            </w:r>
          </w:p>
        </w:tc>
        <w:tc>
          <w:tcPr>
            <w:tcW w:w="4926" w:type="dxa"/>
            <w:vAlign w:val="center"/>
          </w:tcPr>
          <w:p w14:paraId="1889E09D" w14:textId="77777777" w:rsidR="00643D50" w:rsidRPr="00643D50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Preguntas generadoras:</w:t>
            </w:r>
          </w:p>
          <w:p w14:paraId="078639C1" w14:textId="77777777" w:rsidR="00643D50" w:rsidRPr="00643D50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¿Qué entienden por tranquilidad financiera?</w:t>
            </w:r>
          </w:p>
          <w:p w14:paraId="291C885D" w14:textId="6E650044" w:rsidR="00643D50" w:rsidRPr="00643D50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¿Cómo creen que la sociedad del consumo influye en nuestras decisiones diarias?</w:t>
            </w:r>
          </w:p>
        </w:tc>
        <w:tc>
          <w:tcPr>
            <w:tcW w:w="1469" w:type="dxa"/>
            <w:vMerge/>
            <w:vAlign w:val="center"/>
          </w:tcPr>
          <w:p w14:paraId="46A82C28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CB2C23D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92F28" w:rsidRPr="00450BB1" w14:paraId="75D37E45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145854ED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BBEC864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(Conflicto cognitivo)</w:t>
            </w:r>
          </w:p>
        </w:tc>
        <w:tc>
          <w:tcPr>
            <w:tcW w:w="4926" w:type="dxa"/>
            <w:vAlign w:val="center"/>
          </w:tcPr>
          <w:p w14:paraId="46971473" w14:textId="77777777" w:rsidR="00992F28" w:rsidRDefault="00AA7E7B" w:rsidP="00AA7E7B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El docente comunica a los estudiantes y a la vez escribe en </w:t>
            </w:r>
            <w:r w:rsidR="00450BB1"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su cuaderno</w:t>
            </w: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que hoy se logrará que los estudiantes al término de la sesión podrán como equipo:</w:t>
            </w:r>
          </w:p>
          <w:p w14:paraId="011A51F7" w14:textId="5F3E147C" w:rsidR="0063074D" w:rsidRPr="0063074D" w:rsidRDefault="00355A66" w:rsidP="0063074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es-MX"/>
              </w:rPr>
              <w:t xml:space="preserve">Saber sobre el </w:t>
            </w:r>
            <w:r w:rsidR="0066304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es-MX"/>
              </w:rPr>
              <w:t>c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es-MX"/>
              </w:rPr>
              <w:t>onsumo humano</w:t>
            </w:r>
            <w:r w:rsidR="0066304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es-MX"/>
              </w:rPr>
              <w:t xml:space="preserve"> en la sociedad en un mundo donde todo se compra y se vende.</w:t>
            </w:r>
          </w:p>
        </w:tc>
        <w:tc>
          <w:tcPr>
            <w:tcW w:w="1469" w:type="dxa"/>
            <w:vMerge/>
            <w:vAlign w:val="center"/>
          </w:tcPr>
          <w:p w14:paraId="69C71598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15945026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92F28" w:rsidRPr="00450BB1" w14:paraId="0A2A9D80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4DA00D4F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02B6D70" w14:textId="7A7F7961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Propósito de aprendizaje</w:t>
            </w:r>
            <w:r w:rsidR="00301702"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(sesión)</w:t>
            </w:r>
          </w:p>
        </w:tc>
        <w:tc>
          <w:tcPr>
            <w:tcW w:w="4926" w:type="dxa"/>
            <w:vAlign w:val="center"/>
          </w:tcPr>
          <w:p w14:paraId="6D121E14" w14:textId="472CE1D8" w:rsidR="00992F28" w:rsidRPr="00450BB1" w:rsidRDefault="00643D50" w:rsidP="00450BB1">
            <w:pPr>
              <w:jc w:val="both"/>
              <w:rPr>
                <w:rFonts w:asciiTheme="minorHAnsi" w:hAnsiTheme="minorHAnsi" w:cs="Calibri"/>
                <w:color w:val="FF0000"/>
                <w:sz w:val="20"/>
                <w:szCs w:val="20"/>
                <w:lang w:val="es-MX"/>
              </w:rPr>
            </w:pPr>
            <w:r w:rsidRPr="00643D50">
              <w:rPr>
                <w:rFonts w:ascii="Calibri" w:hAnsi="Calibri" w:cs="Calibri"/>
                <w:lang w:val="es-MX"/>
              </w:rPr>
              <w:t>Que los estudiantes comprendan los conceptos de tranquilidad financiera y sociedad del consumo, analicen cómo influye la sociedad del consumo en sus decisiones financieras personales y desarrollen estrategias para mantener la tranquilidad financiera, ejerciendo un consumo responsable y consciente.</w:t>
            </w:r>
          </w:p>
        </w:tc>
        <w:tc>
          <w:tcPr>
            <w:tcW w:w="1469" w:type="dxa"/>
            <w:vMerge/>
            <w:vAlign w:val="center"/>
          </w:tcPr>
          <w:p w14:paraId="6B18CE8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1B865E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554FAC" w:rsidRPr="00450BB1" w14:paraId="765FC983" w14:textId="77777777" w:rsidTr="003D32E9">
        <w:trPr>
          <w:cantSplit/>
          <w:trHeight w:val="1637"/>
          <w:jc w:val="center"/>
        </w:trPr>
        <w:tc>
          <w:tcPr>
            <w:tcW w:w="786" w:type="dxa"/>
            <w:textDirection w:val="btLr"/>
            <w:vAlign w:val="center"/>
          </w:tcPr>
          <w:p w14:paraId="1FE8E2A9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6687" w:type="dxa"/>
            <w:gridSpan w:val="2"/>
          </w:tcPr>
          <w:p w14:paraId="0B501FD4" w14:textId="77777777" w:rsidR="00EA2029" w:rsidRPr="00EA2029" w:rsidRDefault="00EA2029" w:rsidP="00EA2029">
            <w:pPr>
              <w:pStyle w:val="Sinespaciado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EA2029">
              <w:rPr>
                <w:b/>
                <w:bCs/>
                <w:i/>
                <w:iCs/>
                <w:sz w:val="20"/>
                <w:szCs w:val="20"/>
              </w:rPr>
              <w:t>Parte 1: Conceptos clave (20 minutos)</w:t>
            </w:r>
          </w:p>
          <w:p w14:paraId="3D4D292C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Explicación breve y clara de:</w:t>
            </w:r>
          </w:p>
          <w:p w14:paraId="016A0A85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Tranquilidad financiera: estado emocional y económico donde se tiene control y armonía con las finanzas personales.</w:t>
            </w:r>
          </w:p>
          <w:p w14:paraId="2BE57985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Sociedad del consumo: conjunto de hábitos y patrones sociales fomentados por el consumo excesivo e impulsivo.</w:t>
            </w:r>
          </w:p>
          <w:p w14:paraId="7BD91CF3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Discusión grupal guiada sobre cómo la publicidad, presión social y medios pueden afectar el consumo.</w:t>
            </w:r>
          </w:p>
          <w:p w14:paraId="53389A73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3D8A1780" w14:textId="77777777" w:rsidR="00EA2029" w:rsidRPr="00EA2029" w:rsidRDefault="00EA2029" w:rsidP="00EA2029">
            <w:pPr>
              <w:pStyle w:val="Sinespaciado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EA2029">
              <w:rPr>
                <w:b/>
                <w:bCs/>
                <w:i/>
                <w:iCs/>
                <w:sz w:val="20"/>
                <w:szCs w:val="20"/>
              </w:rPr>
              <w:t>Parte 2: Análisis de casos (20 minutos)</w:t>
            </w:r>
          </w:p>
          <w:p w14:paraId="2605DEC0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Presentar 2-3 casos reales o hipotéticos donde personas enfrentan estrés financiero debido a compras impulsivas o endeudamiento.</w:t>
            </w:r>
          </w:p>
          <w:p w14:paraId="770A52C9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En grupos pequeños, analizar consecuencias y discutir alternativas para mantener la tranquilidad financiera.</w:t>
            </w:r>
          </w:p>
          <w:p w14:paraId="220F97B3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Puesta en común y reflexión colectiva.</w:t>
            </w:r>
          </w:p>
          <w:p w14:paraId="4B3B7A4E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43CFD8BA" w14:textId="77777777" w:rsidR="00EA2029" w:rsidRPr="00EA2029" w:rsidRDefault="00EA2029" w:rsidP="00EA2029">
            <w:pPr>
              <w:pStyle w:val="Sinespaciado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EA2029">
              <w:rPr>
                <w:b/>
                <w:bCs/>
                <w:i/>
                <w:iCs/>
                <w:sz w:val="20"/>
                <w:szCs w:val="20"/>
              </w:rPr>
              <w:t>Parte 3: Estrategias para la tranquilidad financiera (20 minutos)</w:t>
            </w:r>
          </w:p>
          <w:p w14:paraId="5F819E3C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Enseñar estrategias prácticas para un consumo responsable:</w:t>
            </w:r>
          </w:p>
          <w:p w14:paraId="41D67776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Elaboración y respeto de un presupuesto.</w:t>
            </w:r>
          </w:p>
          <w:p w14:paraId="4FAA9189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Priorizar necesidades frente a deseos.</w:t>
            </w:r>
          </w:p>
          <w:p w14:paraId="137DEA07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Ahorrar antes de gastar.</w:t>
            </w:r>
          </w:p>
          <w:p w14:paraId="6087D0C7" w14:textId="77777777" w:rsidR="00EA2029" w:rsidRPr="00EA2029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444C38D9" w14:textId="55615203" w:rsidR="002633A4" w:rsidRPr="00450BB1" w:rsidRDefault="00EA2029" w:rsidP="00EA2029">
            <w:pPr>
              <w:pStyle w:val="Sinespaciado"/>
              <w:jc w:val="both"/>
              <w:rPr>
                <w:sz w:val="20"/>
                <w:szCs w:val="20"/>
              </w:rPr>
            </w:pPr>
            <w:r w:rsidRPr="00EA2029">
              <w:rPr>
                <w:sz w:val="20"/>
                <w:szCs w:val="20"/>
              </w:rPr>
              <w:t>Actividad práctica: crear un mini presupuesto personal o familiar sencillo para gestionar gastos.</w:t>
            </w:r>
          </w:p>
        </w:tc>
        <w:tc>
          <w:tcPr>
            <w:tcW w:w="1469" w:type="dxa"/>
            <w:vAlign w:val="center"/>
          </w:tcPr>
          <w:p w14:paraId="3B2DB34D" w14:textId="6527085B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Uso de la TIC</w:t>
            </w:r>
          </w:p>
          <w:p w14:paraId="63445BF9" w14:textId="50A6D039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Proyector</w:t>
            </w:r>
          </w:p>
          <w:p w14:paraId="508958D7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laptop</w:t>
            </w:r>
          </w:p>
        </w:tc>
        <w:tc>
          <w:tcPr>
            <w:tcW w:w="1468" w:type="dxa"/>
          </w:tcPr>
          <w:p w14:paraId="62B2C5FC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8717167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4EE1A0F4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67F668D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360639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62D2ADE9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402213D6" w14:textId="5DDF6C7E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60 min.</w:t>
            </w:r>
          </w:p>
        </w:tc>
      </w:tr>
      <w:tr w:rsidR="00554FAC" w:rsidRPr="00450BB1" w14:paraId="13F40579" w14:textId="77777777" w:rsidTr="003D32E9">
        <w:trPr>
          <w:cantSplit/>
          <w:trHeight w:val="1134"/>
          <w:jc w:val="center"/>
        </w:trPr>
        <w:tc>
          <w:tcPr>
            <w:tcW w:w="786" w:type="dxa"/>
            <w:textDirection w:val="btLr"/>
            <w:vAlign w:val="center"/>
          </w:tcPr>
          <w:p w14:paraId="53C29F73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CIERRE</w:t>
            </w:r>
          </w:p>
        </w:tc>
        <w:tc>
          <w:tcPr>
            <w:tcW w:w="6687" w:type="dxa"/>
            <w:gridSpan w:val="2"/>
          </w:tcPr>
          <w:p w14:paraId="7858F0A4" w14:textId="4B7D8CF1" w:rsidR="00B00F49" w:rsidRPr="00450BB1" w:rsidRDefault="00B00F49" w:rsidP="00B00F49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El docente evalúa a través de una ficha práctica</w:t>
            </w:r>
            <w:r w:rsid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en la computadora</w:t>
            </w: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.</w:t>
            </w:r>
          </w:p>
          <w:p w14:paraId="0714B5D9" w14:textId="77777777" w:rsidR="00B00F49" w:rsidRDefault="00B00F49" w:rsidP="00B00F49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 realiza la METACOGNICIÓN: ¿Qué hemos aprendido hoy? ¿Cómo lo aprendimos? ¿Para qué nos sirve?</w:t>
            </w:r>
          </w:p>
          <w:p w14:paraId="68E688DE" w14:textId="77777777" w:rsidR="001C5767" w:rsidRPr="001C5767" w:rsidRDefault="001C5767" w:rsidP="001C5767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Preguntar:</w:t>
            </w:r>
          </w:p>
          <w:p w14:paraId="6C6BD82A" w14:textId="14254C6A" w:rsidR="0072582B" w:rsidRPr="00450BB1" w:rsidRDefault="001C5767" w:rsidP="001C5767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¿Por qué es importante conocer </w:t>
            </w:r>
            <w:r w:rsidR="002633A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el </w:t>
            </w:r>
            <w:r w:rsidR="00EA2029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consumismo en la sociedad </w:t>
            </w: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para emprender?</w:t>
            </w:r>
          </w:p>
        </w:tc>
        <w:tc>
          <w:tcPr>
            <w:tcW w:w="1469" w:type="dxa"/>
            <w:vAlign w:val="center"/>
          </w:tcPr>
          <w:p w14:paraId="3E5C46D7" w14:textId="77777777" w:rsidR="003A0C23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Ficha de</w:t>
            </w:r>
          </w:p>
          <w:p w14:paraId="0050B7DA" w14:textId="6C74227F" w:rsidR="00554FAC" w:rsidRPr="00450BB1" w:rsidRDefault="003A0C23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Evaluación</w:t>
            </w:r>
          </w:p>
        </w:tc>
        <w:tc>
          <w:tcPr>
            <w:tcW w:w="1468" w:type="dxa"/>
          </w:tcPr>
          <w:p w14:paraId="3BA93603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7347C0F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1057C592" w14:textId="49C9CD8D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10 min.</w:t>
            </w:r>
          </w:p>
          <w:p w14:paraId="33A9CB96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14:paraId="1382BBDE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740573D9" w14:textId="77777777" w:rsidTr="004441A5">
        <w:trPr>
          <w:trHeight w:val="728"/>
          <w:jc w:val="center"/>
        </w:trPr>
        <w:tc>
          <w:tcPr>
            <w:tcW w:w="5000" w:type="pct"/>
            <w:shd w:val="clear" w:color="auto" w:fill="DEEAF6"/>
          </w:tcPr>
          <w:p w14:paraId="196DDD03" w14:textId="77777777" w:rsidR="00554FAC" w:rsidRDefault="00554FAC" w:rsidP="00AA7E7B">
            <w:pPr>
              <w:jc w:val="center"/>
              <w:rPr>
                <w:b/>
                <w:sz w:val="20"/>
                <w:szCs w:val="20"/>
              </w:rPr>
            </w:pPr>
          </w:p>
          <w:p w14:paraId="26C479C2" w14:textId="43CFD66A" w:rsidR="00554FAC" w:rsidRDefault="00AE4A29" w:rsidP="00AA7E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554FAC">
              <w:rPr>
                <w:b/>
                <w:sz w:val="20"/>
                <w:szCs w:val="20"/>
              </w:rPr>
              <w:t xml:space="preserve">V.- </w:t>
            </w:r>
            <w:r w:rsidR="005B4B68">
              <w:rPr>
                <w:b/>
                <w:sz w:val="20"/>
                <w:szCs w:val="20"/>
              </w:rPr>
              <w:t xml:space="preserve">INSTRUMENTO DE </w:t>
            </w:r>
            <w:r w:rsidR="00554FAC">
              <w:rPr>
                <w:b/>
                <w:sz w:val="20"/>
                <w:szCs w:val="20"/>
              </w:rPr>
              <w:t>EVALUACIÓN</w:t>
            </w:r>
          </w:p>
          <w:p w14:paraId="5A7FCDC2" w14:textId="77777777" w:rsidR="00554FAC" w:rsidRDefault="00554FAC" w:rsidP="00AA7E7B">
            <w:pPr>
              <w:rPr>
                <w:b/>
                <w:sz w:val="20"/>
                <w:szCs w:val="20"/>
              </w:rPr>
            </w:pPr>
          </w:p>
        </w:tc>
      </w:tr>
      <w:tr w:rsidR="00554FAC" w14:paraId="27A92543" w14:textId="77777777" w:rsidTr="004441A5">
        <w:trPr>
          <w:jc w:val="center"/>
        </w:trPr>
        <w:tc>
          <w:tcPr>
            <w:tcW w:w="5000" w:type="pct"/>
          </w:tcPr>
          <w:p w14:paraId="56B2818B" w14:textId="6A185809" w:rsidR="00554FAC" w:rsidRDefault="003A0C23" w:rsidP="00AA7E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Lista de Cotejo</w:t>
            </w:r>
          </w:p>
          <w:p w14:paraId="103A4D03" w14:textId="77777777" w:rsidR="0072582B" w:rsidRDefault="0072582B" w:rsidP="00AA7E7B">
            <w:pPr>
              <w:jc w:val="both"/>
              <w:rPr>
                <w:sz w:val="20"/>
                <w:szCs w:val="20"/>
              </w:rPr>
            </w:pPr>
          </w:p>
        </w:tc>
      </w:tr>
    </w:tbl>
    <w:p w14:paraId="1F074585" w14:textId="77777777" w:rsidR="00554FAC" w:rsidRDefault="00554FAC" w:rsidP="00AA7E7B">
      <w:pPr>
        <w:rPr>
          <w:sz w:val="20"/>
          <w:szCs w:val="20"/>
        </w:rPr>
      </w:pPr>
    </w:p>
    <w:p w14:paraId="0F114A95" w14:textId="77777777" w:rsidR="001D26CD" w:rsidRDefault="001D26CD" w:rsidP="00AA7E7B">
      <w:pPr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084EF0D9" w14:textId="77777777" w:rsidTr="004441A5">
        <w:trPr>
          <w:jc w:val="center"/>
        </w:trPr>
        <w:tc>
          <w:tcPr>
            <w:tcW w:w="5000" w:type="pct"/>
            <w:shd w:val="clear" w:color="auto" w:fill="DEEAF6"/>
          </w:tcPr>
          <w:p w14:paraId="7502D269" w14:textId="21EBBED0" w:rsidR="00554FAC" w:rsidRDefault="00554FAC" w:rsidP="00AA7E7B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V.-ACTIVIDADES DE FORTALECIMIENTO</w:t>
            </w:r>
          </w:p>
        </w:tc>
      </w:tr>
      <w:tr w:rsidR="00554FAC" w14:paraId="0C068723" w14:textId="77777777" w:rsidTr="004441A5">
        <w:trPr>
          <w:trHeight w:val="358"/>
          <w:jc w:val="center"/>
        </w:trPr>
        <w:tc>
          <w:tcPr>
            <w:tcW w:w="5000" w:type="pct"/>
          </w:tcPr>
          <w:p w14:paraId="577A5B1F" w14:textId="20BCEB8B" w:rsidR="00554FAC" w:rsidRDefault="003A0C23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Prácticas de la ficha de trabajo</w:t>
            </w:r>
          </w:p>
        </w:tc>
      </w:tr>
    </w:tbl>
    <w:p w14:paraId="717AF924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rPr>
          <w:b/>
          <w:color w:val="000000"/>
          <w:sz w:val="20"/>
          <w:szCs w:val="20"/>
        </w:rPr>
      </w:pPr>
    </w:p>
    <w:p w14:paraId="15B4D976" w14:textId="29EAEFA0" w:rsidR="00554FAC" w:rsidRPr="003A0C23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Cs/>
          <w:i/>
          <w:iCs/>
          <w:color w:val="000000"/>
          <w:sz w:val="20"/>
          <w:szCs w:val="20"/>
        </w:rPr>
      </w:pPr>
      <w:r w:rsidRPr="003A0C23">
        <w:rPr>
          <w:bCs/>
          <w:i/>
          <w:iCs/>
          <w:color w:val="000000"/>
          <w:sz w:val="20"/>
          <w:szCs w:val="20"/>
        </w:rPr>
        <w:t xml:space="preserve">Lima, </w:t>
      </w:r>
      <w:r w:rsidR="00DE0654">
        <w:rPr>
          <w:bCs/>
          <w:i/>
          <w:iCs/>
          <w:color w:val="000000"/>
          <w:sz w:val="20"/>
          <w:szCs w:val="20"/>
        </w:rPr>
        <w:t>31</w:t>
      </w:r>
      <w:r w:rsidR="003A0C23" w:rsidRPr="003A0C23">
        <w:rPr>
          <w:bCs/>
          <w:i/>
          <w:iCs/>
          <w:color w:val="000000"/>
          <w:sz w:val="20"/>
          <w:szCs w:val="20"/>
        </w:rPr>
        <w:t xml:space="preserve"> de </w:t>
      </w:r>
      <w:r w:rsidR="00DE0654">
        <w:rPr>
          <w:bCs/>
          <w:i/>
          <w:iCs/>
          <w:color w:val="000000"/>
          <w:sz w:val="20"/>
          <w:szCs w:val="20"/>
        </w:rPr>
        <w:t xml:space="preserve">agosto </w:t>
      </w:r>
      <w:r w:rsidRPr="003A0C23">
        <w:rPr>
          <w:bCs/>
          <w:i/>
          <w:iCs/>
          <w:color w:val="000000"/>
          <w:sz w:val="20"/>
          <w:szCs w:val="20"/>
        </w:rPr>
        <w:t>202</w:t>
      </w:r>
      <w:r w:rsidR="00DE0654">
        <w:rPr>
          <w:bCs/>
          <w:i/>
          <w:iCs/>
          <w:color w:val="000000"/>
          <w:sz w:val="20"/>
          <w:szCs w:val="20"/>
        </w:rPr>
        <w:t>6</w:t>
      </w:r>
    </w:p>
    <w:p w14:paraId="56072F40" w14:textId="77777777" w:rsidR="00554FAC" w:rsidRPr="003A0C23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Cs/>
          <w:i/>
          <w:iCs/>
          <w:color w:val="000000"/>
          <w:sz w:val="20"/>
          <w:szCs w:val="20"/>
        </w:rPr>
      </w:pPr>
    </w:p>
    <w:p w14:paraId="6CAC8A9B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p w14:paraId="324E4CC7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7887" w:type="dxa"/>
        <w:tblInd w:w="959" w:type="dxa"/>
        <w:tblLayout w:type="fixed"/>
        <w:tblLook w:val="0400" w:firstRow="0" w:lastRow="0" w:firstColumn="0" w:lastColumn="0" w:noHBand="0" w:noVBand="1"/>
      </w:tblPr>
      <w:tblGrid>
        <w:gridCol w:w="4111"/>
        <w:gridCol w:w="3776"/>
      </w:tblGrid>
      <w:tr w:rsidR="00554FAC" w14:paraId="0ACFF8A5" w14:textId="77777777" w:rsidTr="00DB4426">
        <w:tc>
          <w:tcPr>
            <w:tcW w:w="4111" w:type="dxa"/>
          </w:tcPr>
          <w:p w14:paraId="00E43A80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______________________________</w:t>
            </w:r>
          </w:p>
          <w:p w14:paraId="4EA4E98F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Docente </w:t>
            </w:r>
          </w:p>
          <w:p w14:paraId="27A10179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66C23AD3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44578F83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rPr>
                <w:color w:val="000000"/>
                <w:sz w:val="20"/>
                <w:szCs w:val="20"/>
              </w:rPr>
            </w:pPr>
          </w:p>
          <w:p w14:paraId="6E296CC7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76" w:type="dxa"/>
          </w:tcPr>
          <w:p w14:paraId="463F067A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________________________________ </w:t>
            </w:r>
          </w:p>
          <w:p w14:paraId="7AE85DA5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Asesor del Área </w:t>
            </w:r>
          </w:p>
          <w:p w14:paraId="3F5D6F4A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E833688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67828185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________________________________ </w:t>
      </w:r>
    </w:p>
    <w:p w14:paraId="14AFB245" w14:textId="263B2005" w:rsidR="00554FAC" w:rsidRPr="00040CE1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Sub Director </w:t>
      </w:r>
      <w:r w:rsidR="0072582B">
        <w:rPr>
          <w:b/>
          <w:color w:val="000000"/>
          <w:sz w:val="20"/>
          <w:szCs w:val="20"/>
        </w:rPr>
        <w:t>Académico</w:t>
      </w:r>
    </w:p>
    <w:p w14:paraId="2AD955CB" w14:textId="77777777" w:rsidR="005A4A3B" w:rsidRDefault="005A4A3B" w:rsidP="00AA7E7B"/>
    <w:p w14:paraId="55FC5AEC" w14:textId="220D2D74" w:rsidR="00B00F49" w:rsidRDefault="00B00F49" w:rsidP="00B00F49">
      <w:pPr>
        <w:tabs>
          <w:tab w:val="left" w:pos="360"/>
        </w:tabs>
        <w:jc w:val="center"/>
        <w:rPr>
          <w:b/>
          <w:bCs/>
          <w:sz w:val="24"/>
          <w:szCs w:val="24"/>
        </w:rPr>
      </w:pPr>
      <w:r w:rsidRPr="00295E21">
        <w:rPr>
          <w:b/>
          <w:bCs/>
          <w:sz w:val="24"/>
          <w:szCs w:val="24"/>
        </w:rPr>
        <w:lastRenderedPageBreak/>
        <w:t>INSTRUMENTO DE EVALUACIÓN LISTA DE COTEJO</w:t>
      </w:r>
    </w:p>
    <w:p w14:paraId="4D38E06F" w14:textId="77777777" w:rsidR="00B00F49" w:rsidRPr="00295E21" w:rsidRDefault="00B00F49" w:rsidP="00B00F49">
      <w:pPr>
        <w:tabs>
          <w:tab w:val="left" w:pos="360"/>
        </w:tabs>
        <w:rPr>
          <w:b/>
          <w:bCs/>
          <w:sz w:val="24"/>
          <w:szCs w:val="24"/>
        </w:rPr>
      </w:pPr>
    </w:p>
    <w:tbl>
      <w:tblPr>
        <w:tblStyle w:val="Tablaconcuadrcula"/>
        <w:tblW w:w="9350" w:type="dxa"/>
        <w:jc w:val="center"/>
        <w:tblLook w:val="04A0" w:firstRow="1" w:lastRow="0" w:firstColumn="1" w:lastColumn="0" w:noHBand="0" w:noVBand="1"/>
      </w:tblPr>
      <w:tblGrid>
        <w:gridCol w:w="483"/>
        <w:gridCol w:w="1270"/>
        <w:gridCol w:w="1875"/>
        <w:gridCol w:w="742"/>
        <w:gridCol w:w="671"/>
        <w:gridCol w:w="624"/>
        <w:gridCol w:w="681"/>
        <w:gridCol w:w="671"/>
        <w:gridCol w:w="684"/>
        <w:gridCol w:w="1643"/>
        <w:gridCol w:w="6"/>
      </w:tblGrid>
      <w:tr w:rsidR="00B00F49" w14:paraId="121401A2" w14:textId="77777777" w:rsidTr="00CD7F4C">
        <w:trPr>
          <w:gridAfter w:val="1"/>
          <w:wAfter w:w="6" w:type="dxa"/>
          <w:jc w:val="center"/>
        </w:trPr>
        <w:tc>
          <w:tcPr>
            <w:tcW w:w="9344" w:type="dxa"/>
            <w:gridSpan w:val="10"/>
            <w:shd w:val="clear" w:color="auto" w:fill="D86DCB" w:themeFill="accent5" w:themeFillTint="99"/>
          </w:tcPr>
          <w:p w14:paraId="1A06CDDB" w14:textId="43AB9BC5" w:rsidR="00B00F49" w:rsidRPr="0049505E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9505E">
              <w:rPr>
                <w:b/>
                <w:bCs/>
                <w:sz w:val="24"/>
                <w:szCs w:val="24"/>
              </w:rPr>
              <w:t xml:space="preserve">LISTA DE COTEJO – </w:t>
            </w:r>
            <w:r>
              <w:rPr>
                <w:b/>
                <w:bCs/>
                <w:sz w:val="24"/>
                <w:szCs w:val="24"/>
              </w:rPr>
              <w:t xml:space="preserve">SESIÓN </w:t>
            </w:r>
            <w:r w:rsidR="00EA2029">
              <w:rPr>
                <w:b/>
                <w:bCs/>
                <w:sz w:val="24"/>
                <w:szCs w:val="24"/>
              </w:rPr>
              <w:t>4</w:t>
            </w:r>
            <w:r w:rsidRPr="0049505E">
              <w:rPr>
                <w:b/>
                <w:bCs/>
                <w:sz w:val="24"/>
                <w:szCs w:val="24"/>
              </w:rPr>
              <w:t xml:space="preserve"> – </w:t>
            </w:r>
            <w:r>
              <w:rPr>
                <w:b/>
                <w:bCs/>
                <w:sz w:val="24"/>
                <w:szCs w:val="24"/>
              </w:rPr>
              <w:t>UNIDAD I</w:t>
            </w:r>
            <w:r w:rsidR="00DE0654">
              <w:rPr>
                <w:b/>
                <w:bCs/>
                <w:sz w:val="24"/>
                <w:szCs w:val="24"/>
              </w:rPr>
              <w:t>II</w:t>
            </w:r>
          </w:p>
        </w:tc>
      </w:tr>
      <w:tr w:rsidR="00B00F49" w14:paraId="3AC24382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</w:tcPr>
          <w:p w14:paraId="248F6ABC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24"/>
                <w:szCs w:val="24"/>
              </w:rPr>
            </w:pPr>
            <w:r w:rsidRPr="004A3F96">
              <w:rPr>
                <w:b/>
                <w:bCs/>
              </w:rPr>
              <w:t>Competencia</w:t>
            </w:r>
          </w:p>
        </w:tc>
        <w:tc>
          <w:tcPr>
            <w:tcW w:w="7591" w:type="dxa"/>
            <w:gridSpan w:val="8"/>
          </w:tcPr>
          <w:p w14:paraId="2CFE81B2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12"/>
              <w:rPr>
                <w:sz w:val="24"/>
                <w:szCs w:val="24"/>
              </w:rPr>
            </w:pPr>
            <w:r w:rsidRPr="004A3F96">
              <w:t>Gestiona proyectos de emprendimiento económico y social</w:t>
            </w:r>
          </w:p>
        </w:tc>
      </w:tr>
      <w:tr w:rsidR="00B00F49" w14:paraId="68BF2E89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</w:tcPr>
          <w:p w14:paraId="49A4B4C2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24"/>
                <w:szCs w:val="24"/>
              </w:rPr>
            </w:pPr>
            <w:r w:rsidRPr="004A3F96">
              <w:rPr>
                <w:b/>
                <w:bCs/>
              </w:rPr>
              <w:t>C</w:t>
            </w:r>
            <w:r>
              <w:rPr>
                <w:b/>
                <w:bCs/>
              </w:rPr>
              <w:t>apacidad</w:t>
            </w:r>
          </w:p>
        </w:tc>
        <w:tc>
          <w:tcPr>
            <w:tcW w:w="7591" w:type="dxa"/>
            <w:gridSpan w:val="8"/>
          </w:tcPr>
          <w:p w14:paraId="4EB74AD8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t>Crea propuesta de valor</w:t>
            </w:r>
          </w:p>
        </w:tc>
      </w:tr>
      <w:tr w:rsidR="00C25846" w14:paraId="5EF1B7D2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  <w:vAlign w:val="center"/>
          </w:tcPr>
          <w:p w14:paraId="096937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1449" w:hanging="1569"/>
              <w:jc w:val="center"/>
              <w:rPr>
                <w:b/>
                <w:bCs/>
              </w:rPr>
            </w:pPr>
            <w:r w:rsidRPr="004A3F96">
              <w:rPr>
                <w:b/>
                <w:bCs/>
              </w:rPr>
              <w:t>Desempeño</w:t>
            </w:r>
          </w:p>
          <w:p w14:paraId="24813662" w14:textId="77777777" w:rsidR="00C25846" w:rsidRPr="004A3F9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7591" w:type="dxa"/>
            <w:gridSpan w:val="8"/>
          </w:tcPr>
          <w:p w14:paraId="0C100DE5" w14:textId="1EA31CDB" w:rsidR="00C25846" w:rsidRPr="000817C1" w:rsidRDefault="001D26CD" w:rsidP="00C25846">
            <w:pPr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Diseñar y conocer </w:t>
            </w:r>
            <w:r w:rsidRPr="00D63863">
              <w:rPr>
                <w:rFonts w:ascii="Calibri" w:eastAsia="Calibri" w:hAnsi="Calibri" w:cs="Times New Roman"/>
              </w:rPr>
              <w:t xml:space="preserve">una estructura didáctica </w:t>
            </w:r>
            <w:r>
              <w:rPr>
                <w:rFonts w:ascii="Calibri" w:eastAsia="Calibri" w:hAnsi="Calibri" w:cs="Times New Roman"/>
              </w:rPr>
              <w:t>f</w:t>
            </w:r>
            <w:r w:rsidRPr="0063074D">
              <w:rPr>
                <w:rFonts w:ascii="Calibri" w:eastAsia="Calibri" w:hAnsi="Calibri" w:cs="Times New Roman"/>
              </w:rPr>
              <w:t>omenta</w:t>
            </w:r>
            <w:r>
              <w:rPr>
                <w:rFonts w:ascii="Calibri" w:eastAsia="Calibri" w:hAnsi="Calibri" w:cs="Times New Roman"/>
              </w:rPr>
              <w:t>ndo</w:t>
            </w:r>
            <w:r w:rsidRPr="0063074D">
              <w:rPr>
                <w:rFonts w:ascii="Calibri" w:eastAsia="Calibri" w:hAnsi="Calibri" w:cs="Times New Roman"/>
              </w:rPr>
              <w:t xml:space="preserve"> en los estudiantes la importancia del ahorro y la inversión como herramientas fundamentales para desarrollar un emprendimiento familiar o personal, </w:t>
            </w:r>
            <w:r>
              <w:rPr>
                <w:rFonts w:ascii="Calibri" w:eastAsia="Calibri" w:hAnsi="Calibri" w:cs="Times New Roman"/>
              </w:rPr>
              <w:t>según actividades integradoras.</w:t>
            </w:r>
          </w:p>
        </w:tc>
      </w:tr>
      <w:tr w:rsidR="00C25846" w14:paraId="74E13564" w14:textId="77777777" w:rsidTr="00CD7F4C">
        <w:trPr>
          <w:jc w:val="center"/>
        </w:trPr>
        <w:tc>
          <w:tcPr>
            <w:tcW w:w="3628" w:type="dxa"/>
            <w:gridSpan w:val="3"/>
            <w:vMerge w:val="restart"/>
            <w:shd w:val="clear" w:color="auto" w:fill="D86DCB" w:themeFill="accent5" w:themeFillTint="99"/>
            <w:vAlign w:val="center"/>
          </w:tcPr>
          <w:p w14:paraId="7A25E4E1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9505E">
              <w:rPr>
                <w:b/>
                <w:bCs/>
                <w:sz w:val="24"/>
                <w:szCs w:val="24"/>
              </w:rPr>
              <w:t>Nombres y apellidos</w:t>
            </w:r>
          </w:p>
        </w:tc>
        <w:tc>
          <w:tcPr>
            <w:tcW w:w="4073" w:type="dxa"/>
            <w:gridSpan w:val="6"/>
            <w:shd w:val="clear" w:color="auto" w:fill="D86DCB" w:themeFill="accent5" w:themeFillTint="99"/>
            <w:vAlign w:val="center"/>
          </w:tcPr>
          <w:p w14:paraId="1ACA73AB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Criterios/ evidencias</w:t>
            </w:r>
          </w:p>
        </w:tc>
        <w:tc>
          <w:tcPr>
            <w:tcW w:w="1649" w:type="dxa"/>
            <w:gridSpan w:val="2"/>
            <w:vMerge w:val="restart"/>
            <w:shd w:val="clear" w:color="auto" w:fill="D86DCB" w:themeFill="accent5" w:themeFillTint="99"/>
            <w:vAlign w:val="center"/>
          </w:tcPr>
          <w:p w14:paraId="63C41833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Sugerencias</w:t>
            </w:r>
          </w:p>
        </w:tc>
      </w:tr>
      <w:tr w:rsidR="00C25846" w14:paraId="02B31CFE" w14:textId="77777777" w:rsidTr="00CD7F4C">
        <w:trPr>
          <w:jc w:val="center"/>
        </w:trPr>
        <w:tc>
          <w:tcPr>
            <w:tcW w:w="3628" w:type="dxa"/>
            <w:gridSpan w:val="3"/>
            <w:vMerge/>
            <w:shd w:val="clear" w:color="auto" w:fill="D86DCB" w:themeFill="accent5" w:themeFillTint="99"/>
          </w:tcPr>
          <w:p w14:paraId="7ECA277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shd w:val="clear" w:color="auto" w:fill="95DCF7" w:themeFill="accent4" w:themeFillTint="66"/>
            <w:vAlign w:val="center"/>
          </w:tcPr>
          <w:p w14:paraId="2C5A422D" w14:textId="06096666" w:rsidR="00C25846" w:rsidRPr="007638AA" w:rsidRDefault="00C25846" w:rsidP="00C25846">
            <w:pPr>
              <w:pStyle w:val="Sinespaciado"/>
              <w:ind w:left="-72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519ED">
              <w:rPr>
                <w:rFonts w:ascii="Arial" w:hAnsi="Arial" w:cs="Arial"/>
                <w:sz w:val="14"/>
                <w:szCs w:val="14"/>
              </w:rPr>
              <w:tab/>
              <w:t>Identifica la importancia de</w:t>
            </w:r>
            <w:r w:rsidR="00EA202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2633A4">
              <w:rPr>
                <w:rFonts w:ascii="Arial" w:hAnsi="Arial" w:cs="Arial"/>
                <w:sz w:val="14"/>
                <w:szCs w:val="14"/>
              </w:rPr>
              <w:t>l</w:t>
            </w:r>
            <w:r w:rsidR="00EA2029">
              <w:rPr>
                <w:rFonts w:ascii="Arial" w:hAnsi="Arial" w:cs="Arial"/>
                <w:sz w:val="14"/>
                <w:szCs w:val="14"/>
              </w:rPr>
              <w:t>a</w:t>
            </w:r>
            <w:r w:rsidRPr="002519E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EA2029">
              <w:rPr>
                <w:rFonts w:ascii="Arial" w:hAnsi="Arial" w:cs="Arial"/>
                <w:sz w:val="14"/>
                <w:szCs w:val="14"/>
              </w:rPr>
              <w:t>sociedad del consumo</w:t>
            </w:r>
          </w:p>
        </w:tc>
        <w:tc>
          <w:tcPr>
            <w:tcW w:w="1305" w:type="dxa"/>
            <w:gridSpan w:val="2"/>
            <w:shd w:val="clear" w:color="auto" w:fill="95DCF7" w:themeFill="accent4" w:themeFillTint="66"/>
            <w:vAlign w:val="center"/>
          </w:tcPr>
          <w:p w14:paraId="1DA988C0" w14:textId="5F10D506" w:rsidR="00C25846" w:rsidRPr="007638AA" w:rsidRDefault="00C25846" w:rsidP="00C25846">
            <w:pPr>
              <w:pStyle w:val="Prrafodelista"/>
              <w:tabs>
                <w:tab w:val="left" w:pos="360"/>
              </w:tabs>
              <w:ind w:left="-84"/>
              <w:jc w:val="center"/>
              <w:rPr>
                <w:sz w:val="14"/>
                <w:szCs w:val="14"/>
              </w:rPr>
            </w:pPr>
            <w:r w:rsidRPr="002519ED">
              <w:rPr>
                <w:sz w:val="14"/>
                <w:szCs w:val="14"/>
              </w:rPr>
              <w:t xml:space="preserve">Identifica y aplica técnica del </w:t>
            </w:r>
            <w:r w:rsidR="001D26CD">
              <w:rPr>
                <w:sz w:val="14"/>
                <w:szCs w:val="14"/>
              </w:rPr>
              <w:t>ahorro y la inversión</w:t>
            </w:r>
            <w:r w:rsidR="001D26CD" w:rsidRPr="002519ED">
              <w:rPr>
                <w:sz w:val="14"/>
                <w:szCs w:val="14"/>
              </w:rPr>
              <w:t xml:space="preserve"> </w:t>
            </w:r>
            <w:r w:rsidR="00EA2029">
              <w:rPr>
                <w:sz w:val="14"/>
                <w:szCs w:val="14"/>
              </w:rPr>
              <w:t>en una sociedad del consumo</w:t>
            </w:r>
          </w:p>
        </w:tc>
        <w:tc>
          <w:tcPr>
            <w:tcW w:w="1355" w:type="dxa"/>
            <w:gridSpan w:val="2"/>
            <w:shd w:val="clear" w:color="auto" w:fill="95DCF7" w:themeFill="accent4" w:themeFillTint="66"/>
            <w:vAlign w:val="center"/>
          </w:tcPr>
          <w:p w14:paraId="0BEFDD68" w14:textId="39F5B865" w:rsidR="00C25846" w:rsidRPr="007638AA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14"/>
                <w:szCs w:val="14"/>
              </w:rPr>
            </w:pPr>
            <w:r w:rsidRPr="002519ED">
              <w:rPr>
                <w:sz w:val="14"/>
                <w:szCs w:val="14"/>
              </w:rPr>
              <w:t xml:space="preserve">Aplica malla receptora de la información para evaluar </w:t>
            </w:r>
            <w:r w:rsidR="00EA2029">
              <w:rPr>
                <w:sz w:val="14"/>
                <w:szCs w:val="14"/>
              </w:rPr>
              <w:t>la sociedad del consumo</w:t>
            </w:r>
          </w:p>
        </w:tc>
        <w:tc>
          <w:tcPr>
            <w:tcW w:w="1649" w:type="dxa"/>
            <w:gridSpan w:val="2"/>
            <w:vMerge/>
            <w:shd w:val="clear" w:color="auto" w:fill="D86DCB" w:themeFill="accent5" w:themeFillTint="99"/>
          </w:tcPr>
          <w:p w14:paraId="0C0DA65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62C9B28B" w14:textId="77777777" w:rsidTr="00CD7F4C">
        <w:trPr>
          <w:jc w:val="center"/>
        </w:trPr>
        <w:tc>
          <w:tcPr>
            <w:tcW w:w="3628" w:type="dxa"/>
            <w:gridSpan w:val="3"/>
            <w:vMerge/>
            <w:shd w:val="clear" w:color="auto" w:fill="D86DCB" w:themeFill="accent5" w:themeFillTint="99"/>
          </w:tcPr>
          <w:p w14:paraId="2C6BF76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BFBFBF" w:themeFill="background1" w:themeFillShade="BF"/>
            <w:vAlign w:val="center"/>
          </w:tcPr>
          <w:p w14:paraId="44FE9D3C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71" w:type="dxa"/>
            <w:shd w:val="clear" w:color="auto" w:fill="BFBFBF" w:themeFill="background1" w:themeFillShade="BF"/>
            <w:vAlign w:val="center"/>
          </w:tcPr>
          <w:p w14:paraId="76E2D279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624" w:type="dxa"/>
            <w:shd w:val="clear" w:color="auto" w:fill="BFBFBF" w:themeFill="background1" w:themeFillShade="BF"/>
            <w:vAlign w:val="center"/>
          </w:tcPr>
          <w:p w14:paraId="76B15754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81" w:type="dxa"/>
            <w:shd w:val="clear" w:color="auto" w:fill="BFBFBF" w:themeFill="background1" w:themeFillShade="BF"/>
            <w:vAlign w:val="center"/>
          </w:tcPr>
          <w:p w14:paraId="0C701699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671" w:type="dxa"/>
            <w:shd w:val="clear" w:color="auto" w:fill="BFBFBF" w:themeFill="background1" w:themeFillShade="BF"/>
            <w:vAlign w:val="center"/>
          </w:tcPr>
          <w:p w14:paraId="431FA068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2F5991CB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1649" w:type="dxa"/>
            <w:gridSpan w:val="2"/>
            <w:vMerge/>
            <w:shd w:val="clear" w:color="auto" w:fill="D86DCB" w:themeFill="accent5" w:themeFillTint="99"/>
          </w:tcPr>
          <w:p w14:paraId="1A3AF4B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35F89EB" w14:textId="77777777" w:rsidTr="00CD7F4C">
        <w:trPr>
          <w:jc w:val="center"/>
        </w:trPr>
        <w:tc>
          <w:tcPr>
            <w:tcW w:w="483" w:type="dxa"/>
          </w:tcPr>
          <w:p w14:paraId="6ED3579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5" w:type="dxa"/>
            <w:gridSpan w:val="2"/>
          </w:tcPr>
          <w:p w14:paraId="3CD3EE3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296643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33803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6E19D3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859478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41B07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BEC353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FC2E88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0FA6DE4D" w14:textId="77777777" w:rsidTr="00CD7F4C">
        <w:trPr>
          <w:jc w:val="center"/>
        </w:trPr>
        <w:tc>
          <w:tcPr>
            <w:tcW w:w="483" w:type="dxa"/>
          </w:tcPr>
          <w:p w14:paraId="533AAE0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45" w:type="dxa"/>
            <w:gridSpan w:val="2"/>
          </w:tcPr>
          <w:p w14:paraId="0D33EC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C08E5E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C67AD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089FD0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8BBD72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93980B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E0C5B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B0DE8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F914C7C" w14:textId="77777777" w:rsidTr="00CD7F4C">
        <w:trPr>
          <w:jc w:val="center"/>
        </w:trPr>
        <w:tc>
          <w:tcPr>
            <w:tcW w:w="483" w:type="dxa"/>
          </w:tcPr>
          <w:p w14:paraId="0FAAEDA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45" w:type="dxa"/>
            <w:gridSpan w:val="2"/>
          </w:tcPr>
          <w:p w14:paraId="2B6B72D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54224A4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289206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1ADAEC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F1685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E15C37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3F9306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9C1EC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D7AD1A8" w14:textId="77777777" w:rsidTr="00CD7F4C">
        <w:trPr>
          <w:jc w:val="center"/>
        </w:trPr>
        <w:tc>
          <w:tcPr>
            <w:tcW w:w="483" w:type="dxa"/>
          </w:tcPr>
          <w:p w14:paraId="143006D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45" w:type="dxa"/>
            <w:gridSpan w:val="2"/>
          </w:tcPr>
          <w:p w14:paraId="11833F2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3195A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E9EDF1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1FE119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9925FF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F77D3D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307459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9055AD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275BF5F" w14:textId="77777777" w:rsidTr="00CD7F4C">
        <w:trPr>
          <w:jc w:val="center"/>
        </w:trPr>
        <w:tc>
          <w:tcPr>
            <w:tcW w:w="483" w:type="dxa"/>
          </w:tcPr>
          <w:p w14:paraId="2BC9F4E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45" w:type="dxa"/>
            <w:gridSpan w:val="2"/>
          </w:tcPr>
          <w:p w14:paraId="7DC5C1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26AB746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A9E99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181C7C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7ADA910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DFADB6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BBF4BF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4D31F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FDB69C9" w14:textId="77777777" w:rsidTr="00CD7F4C">
        <w:trPr>
          <w:jc w:val="center"/>
        </w:trPr>
        <w:tc>
          <w:tcPr>
            <w:tcW w:w="483" w:type="dxa"/>
          </w:tcPr>
          <w:p w14:paraId="2A3B895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45" w:type="dxa"/>
            <w:gridSpan w:val="2"/>
          </w:tcPr>
          <w:p w14:paraId="490F87D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3DA613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BD1A58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4C8C8D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5CDF04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8874CD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99B189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0E0C10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8438B8E" w14:textId="77777777" w:rsidTr="00CD7F4C">
        <w:trPr>
          <w:jc w:val="center"/>
        </w:trPr>
        <w:tc>
          <w:tcPr>
            <w:tcW w:w="483" w:type="dxa"/>
          </w:tcPr>
          <w:p w14:paraId="1F764D3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45" w:type="dxa"/>
            <w:gridSpan w:val="2"/>
          </w:tcPr>
          <w:p w14:paraId="187D00F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E99B56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9D01AF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FA634B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26412DE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D8B575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5A20BE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4AE92D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A09A4F7" w14:textId="77777777" w:rsidTr="00CD7F4C">
        <w:trPr>
          <w:jc w:val="center"/>
        </w:trPr>
        <w:tc>
          <w:tcPr>
            <w:tcW w:w="483" w:type="dxa"/>
          </w:tcPr>
          <w:p w14:paraId="524DBDC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45" w:type="dxa"/>
            <w:gridSpan w:val="2"/>
          </w:tcPr>
          <w:p w14:paraId="0B7714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260007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7FEBF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F63B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2B59B07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AD42C3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8B1D3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90E060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C216D0E" w14:textId="77777777" w:rsidTr="00CD7F4C">
        <w:trPr>
          <w:jc w:val="center"/>
        </w:trPr>
        <w:tc>
          <w:tcPr>
            <w:tcW w:w="483" w:type="dxa"/>
          </w:tcPr>
          <w:p w14:paraId="1F0A659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45" w:type="dxa"/>
            <w:gridSpan w:val="2"/>
          </w:tcPr>
          <w:p w14:paraId="6CE7D46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4CC54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DBF631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4909B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706EA0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F4CF6F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6AC500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B88047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AFEBEBF" w14:textId="77777777" w:rsidTr="00CD7F4C">
        <w:trPr>
          <w:jc w:val="center"/>
        </w:trPr>
        <w:tc>
          <w:tcPr>
            <w:tcW w:w="483" w:type="dxa"/>
          </w:tcPr>
          <w:p w14:paraId="196181B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45" w:type="dxa"/>
            <w:gridSpan w:val="2"/>
          </w:tcPr>
          <w:p w14:paraId="4CBAE65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92421D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A3283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EF17C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12F002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3252D6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144AED4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97EA7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5604429" w14:textId="77777777" w:rsidTr="00CD7F4C">
        <w:trPr>
          <w:jc w:val="center"/>
        </w:trPr>
        <w:tc>
          <w:tcPr>
            <w:tcW w:w="483" w:type="dxa"/>
          </w:tcPr>
          <w:p w14:paraId="09E85D3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45" w:type="dxa"/>
            <w:gridSpan w:val="2"/>
          </w:tcPr>
          <w:p w14:paraId="324CA0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0B479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694CBA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556918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519AE2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53BCEC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278D81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1062FA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9EA1CC3" w14:textId="77777777" w:rsidTr="00CD7F4C">
        <w:trPr>
          <w:jc w:val="center"/>
        </w:trPr>
        <w:tc>
          <w:tcPr>
            <w:tcW w:w="483" w:type="dxa"/>
          </w:tcPr>
          <w:p w14:paraId="1923AED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45" w:type="dxa"/>
            <w:gridSpan w:val="2"/>
          </w:tcPr>
          <w:p w14:paraId="08F72EB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DC72C2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CF64EB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00371F0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DACE5E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CFD349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8D6C93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2F2065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373926A" w14:textId="77777777" w:rsidTr="00CD7F4C">
        <w:trPr>
          <w:jc w:val="center"/>
        </w:trPr>
        <w:tc>
          <w:tcPr>
            <w:tcW w:w="483" w:type="dxa"/>
          </w:tcPr>
          <w:p w14:paraId="155E20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45" w:type="dxa"/>
            <w:gridSpan w:val="2"/>
          </w:tcPr>
          <w:p w14:paraId="5713DE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059F17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59073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11AB4A6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7352B3B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6C4C92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66578A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DD304F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E412CC6" w14:textId="77777777" w:rsidTr="00CD7F4C">
        <w:trPr>
          <w:jc w:val="center"/>
        </w:trPr>
        <w:tc>
          <w:tcPr>
            <w:tcW w:w="483" w:type="dxa"/>
          </w:tcPr>
          <w:p w14:paraId="23C4B60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45" w:type="dxa"/>
            <w:gridSpan w:val="2"/>
          </w:tcPr>
          <w:p w14:paraId="4C87723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334D19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C59572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A70A5E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E9A0EC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7368D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42E1A4E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58018B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3059FCD" w14:textId="77777777" w:rsidTr="00CD7F4C">
        <w:trPr>
          <w:jc w:val="center"/>
        </w:trPr>
        <w:tc>
          <w:tcPr>
            <w:tcW w:w="483" w:type="dxa"/>
          </w:tcPr>
          <w:p w14:paraId="255F91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45" w:type="dxa"/>
            <w:gridSpan w:val="2"/>
          </w:tcPr>
          <w:p w14:paraId="5E55399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69040A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70D5A3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064A495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AEB8CC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983AA4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B27F11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65983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B3E6857" w14:textId="77777777" w:rsidTr="00CD7F4C">
        <w:trPr>
          <w:jc w:val="center"/>
        </w:trPr>
        <w:tc>
          <w:tcPr>
            <w:tcW w:w="483" w:type="dxa"/>
          </w:tcPr>
          <w:p w14:paraId="39D0750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45" w:type="dxa"/>
            <w:gridSpan w:val="2"/>
          </w:tcPr>
          <w:p w14:paraId="0D25992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672502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A7ABFB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219A29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C7ECC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768CE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AB767F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91BD16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ECA7800" w14:textId="77777777" w:rsidTr="00CD7F4C">
        <w:trPr>
          <w:jc w:val="center"/>
        </w:trPr>
        <w:tc>
          <w:tcPr>
            <w:tcW w:w="483" w:type="dxa"/>
          </w:tcPr>
          <w:p w14:paraId="3435A35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45" w:type="dxa"/>
            <w:gridSpan w:val="2"/>
          </w:tcPr>
          <w:p w14:paraId="08C894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1E4A73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BEECEE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638548E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B4B2B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DD655B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2A2781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2DE4D4F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97CECD5" w14:textId="77777777" w:rsidTr="00CD7F4C">
        <w:trPr>
          <w:jc w:val="center"/>
        </w:trPr>
        <w:tc>
          <w:tcPr>
            <w:tcW w:w="483" w:type="dxa"/>
          </w:tcPr>
          <w:p w14:paraId="786A5CE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45" w:type="dxa"/>
            <w:gridSpan w:val="2"/>
          </w:tcPr>
          <w:p w14:paraId="237C1AD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B1F424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93DE4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4664725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68262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2FA164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F364AC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0E0C1F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8C6E08E" w14:textId="77777777" w:rsidTr="00CD7F4C">
        <w:trPr>
          <w:jc w:val="center"/>
        </w:trPr>
        <w:tc>
          <w:tcPr>
            <w:tcW w:w="483" w:type="dxa"/>
          </w:tcPr>
          <w:p w14:paraId="689656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45" w:type="dxa"/>
            <w:gridSpan w:val="2"/>
          </w:tcPr>
          <w:p w14:paraId="6A78FD1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E9356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569FD8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E2F46F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6C2F4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0290E3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21302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E42EE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F52137B" w14:textId="77777777" w:rsidTr="00CD7F4C">
        <w:trPr>
          <w:jc w:val="center"/>
        </w:trPr>
        <w:tc>
          <w:tcPr>
            <w:tcW w:w="483" w:type="dxa"/>
          </w:tcPr>
          <w:p w14:paraId="10A184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45" w:type="dxa"/>
            <w:gridSpan w:val="2"/>
          </w:tcPr>
          <w:p w14:paraId="1F539F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6241EA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2B7E1D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35F459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8FDF8A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238814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CC512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2F698CF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6ECF4397" w14:textId="77777777" w:rsidTr="00CD7F4C">
        <w:trPr>
          <w:jc w:val="center"/>
        </w:trPr>
        <w:tc>
          <w:tcPr>
            <w:tcW w:w="483" w:type="dxa"/>
          </w:tcPr>
          <w:p w14:paraId="0AC24C8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45" w:type="dxa"/>
            <w:gridSpan w:val="2"/>
          </w:tcPr>
          <w:p w14:paraId="5AFE677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CD39E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D74EB7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97A396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40F80F7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775F7D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3B0A72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3B094CA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EFF7147" w14:textId="77777777" w:rsidTr="00CD7F4C">
        <w:trPr>
          <w:jc w:val="center"/>
        </w:trPr>
        <w:tc>
          <w:tcPr>
            <w:tcW w:w="483" w:type="dxa"/>
          </w:tcPr>
          <w:p w14:paraId="2060E1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45" w:type="dxa"/>
            <w:gridSpan w:val="2"/>
          </w:tcPr>
          <w:p w14:paraId="3FAF50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3B084C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5E1F82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8F96B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3B002B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26485A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5688F2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0749383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0E010263" w14:textId="77777777" w:rsidTr="00CD7F4C">
        <w:trPr>
          <w:jc w:val="center"/>
        </w:trPr>
        <w:tc>
          <w:tcPr>
            <w:tcW w:w="483" w:type="dxa"/>
          </w:tcPr>
          <w:p w14:paraId="48A9609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45" w:type="dxa"/>
            <w:gridSpan w:val="2"/>
          </w:tcPr>
          <w:p w14:paraId="24EBA31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EDBF36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715BF0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84DB50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82686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8FC857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A98A8C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D8FBA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5E558D2" w14:textId="77777777" w:rsidTr="00CD7F4C">
        <w:trPr>
          <w:jc w:val="center"/>
        </w:trPr>
        <w:tc>
          <w:tcPr>
            <w:tcW w:w="483" w:type="dxa"/>
          </w:tcPr>
          <w:p w14:paraId="57C54FB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45" w:type="dxa"/>
            <w:gridSpan w:val="2"/>
          </w:tcPr>
          <w:p w14:paraId="479082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DEBC3A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8BE361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42CCD7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5D33D4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3E287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4795C1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ECDBD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C978E5D" w14:textId="77777777" w:rsidTr="00CD7F4C">
        <w:trPr>
          <w:jc w:val="center"/>
        </w:trPr>
        <w:tc>
          <w:tcPr>
            <w:tcW w:w="483" w:type="dxa"/>
          </w:tcPr>
          <w:p w14:paraId="0A8D3C3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45" w:type="dxa"/>
            <w:gridSpan w:val="2"/>
          </w:tcPr>
          <w:p w14:paraId="674AFDB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2F42E1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C9A308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44A00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DBB34F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1EB78B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183CD6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86C44C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7FCF7D06" w14:textId="77777777" w:rsidR="00B00F49" w:rsidRDefault="00B00F49" w:rsidP="00AA7E7B"/>
    <w:sectPr w:rsidR="00B00F49" w:rsidSect="003D32E9">
      <w:headerReference w:type="default" r:id="rId8"/>
      <w:footerReference w:type="default" r:id="rId9"/>
      <w:pgSz w:w="11910" w:h="16840"/>
      <w:pgMar w:top="709" w:right="711" w:bottom="318" w:left="641" w:header="671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2E7AD" w14:textId="77777777" w:rsidR="00A5231E" w:rsidRDefault="00A5231E">
      <w:r>
        <w:separator/>
      </w:r>
    </w:p>
  </w:endnote>
  <w:endnote w:type="continuationSeparator" w:id="0">
    <w:p w14:paraId="0C17CF5E" w14:textId="77777777" w:rsidR="00A5231E" w:rsidRDefault="00A5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132221"/>
      <w:docPartObj>
        <w:docPartGallery w:val="Page Numbers (Bottom of Page)"/>
        <w:docPartUnique/>
      </w:docPartObj>
    </w:sdtPr>
    <w:sdtEndPr/>
    <w:sdtContent>
      <w:p w14:paraId="4702A476" w14:textId="6659731D" w:rsidR="003D32E9" w:rsidRDefault="003D32E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6CA92" w14:textId="77777777" w:rsidR="007A0FF9" w:rsidRDefault="007A0FF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10285" w14:textId="77777777" w:rsidR="00A5231E" w:rsidRDefault="00A5231E">
      <w:r>
        <w:separator/>
      </w:r>
    </w:p>
  </w:footnote>
  <w:footnote w:type="continuationSeparator" w:id="0">
    <w:p w14:paraId="76D1496D" w14:textId="77777777" w:rsidR="00A5231E" w:rsidRDefault="00A5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5F49" w14:textId="34D4D470" w:rsidR="00AE4A29" w:rsidRDefault="00325B7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1AA5C70" wp14:editId="1969ADB8">
          <wp:simplePos x="0" y="0"/>
          <wp:positionH relativeFrom="column">
            <wp:posOffset>5212715</wp:posOffset>
          </wp:positionH>
          <wp:positionV relativeFrom="paragraph">
            <wp:posOffset>-102235</wp:posOffset>
          </wp:positionV>
          <wp:extent cx="695325" cy="723900"/>
          <wp:effectExtent l="0" t="0" r="9525" b="0"/>
          <wp:wrapNone/>
          <wp:docPr id="193" name="image1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image1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9A2A481" wp14:editId="3B6E5180">
          <wp:simplePos x="0" y="0"/>
          <wp:positionH relativeFrom="margin">
            <wp:posOffset>878840</wp:posOffset>
          </wp:positionH>
          <wp:positionV relativeFrom="paragraph">
            <wp:posOffset>-130810</wp:posOffset>
          </wp:positionV>
          <wp:extent cx="5124450" cy="833120"/>
          <wp:effectExtent l="0" t="0" r="0" b="5080"/>
          <wp:wrapTopAndBottom/>
          <wp:docPr id="14" name="Imagen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8D9"/>
    <w:multiLevelType w:val="hybridMultilevel"/>
    <w:tmpl w:val="DCA669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433B"/>
    <w:multiLevelType w:val="multilevel"/>
    <w:tmpl w:val="FD146BD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D41C22"/>
    <w:multiLevelType w:val="hybridMultilevel"/>
    <w:tmpl w:val="F440FEC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11197"/>
    <w:multiLevelType w:val="hybridMultilevel"/>
    <w:tmpl w:val="0F3602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F20A4"/>
    <w:multiLevelType w:val="hybridMultilevel"/>
    <w:tmpl w:val="F75C4A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D5139"/>
    <w:multiLevelType w:val="hybridMultilevel"/>
    <w:tmpl w:val="61C42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67636"/>
    <w:multiLevelType w:val="hybridMultilevel"/>
    <w:tmpl w:val="A45275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76C11"/>
    <w:multiLevelType w:val="hybridMultilevel"/>
    <w:tmpl w:val="224E526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CA524A"/>
    <w:multiLevelType w:val="hybridMultilevel"/>
    <w:tmpl w:val="74FC86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64222"/>
    <w:multiLevelType w:val="hybridMultilevel"/>
    <w:tmpl w:val="DBBEBFB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9D7DBD"/>
    <w:multiLevelType w:val="hybridMultilevel"/>
    <w:tmpl w:val="2FF4F6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723FC"/>
    <w:multiLevelType w:val="hybridMultilevel"/>
    <w:tmpl w:val="5F12B35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7C6B78"/>
    <w:multiLevelType w:val="hybridMultilevel"/>
    <w:tmpl w:val="CCE644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33788"/>
    <w:multiLevelType w:val="hybridMultilevel"/>
    <w:tmpl w:val="4F5E3EBA"/>
    <w:lvl w:ilvl="0" w:tplc="28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 w16cid:durableId="1050764767">
    <w:abstractNumId w:val="1"/>
  </w:num>
  <w:num w:numId="2" w16cid:durableId="1750032128">
    <w:abstractNumId w:val="11"/>
  </w:num>
  <w:num w:numId="3" w16cid:durableId="1901936369">
    <w:abstractNumId w:val="10"/>
  </w:num>
  <w:num w:numId="4" w16cid:durableId="15560409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5721074">
    <w:abstractNumId w:val="7"/>
  </w:num>
  <w:num w:numId="6" w16cid:durableId="1430465378">
    <w:abstractNumId w:val="13"/>
  </w:num>
  <w:num w:numId="7" w16cid:durableId="1111778116">
    <w:abstractNumId w:val="3"/>
  </w:num>
  <w:num w:numId="8" w16cid:durableId="950011082">
    <w:abstractNumId w:val="9"/>
  </w:num>
  <w:num w:numId="9" w16cid:durableId="991985471">
    <w:abstractNumId w:val="8"/>
  </w:num>
  <w:num w:numId="10" w16cid:durableId="855193575">
    <w:abstractNumId w:val="4"/>
  </w:num>
  <w:num w:numId="11" w16cid:durableId="506167213">
    <w:abstractNumId w:val="12"/>
  </w:num>
  <w:num w:numId="12" w16cid:durableId="739906604">
    <w:abstractNumId w:val="2"/>
  </w:num>
  <w:num w:numId="13" w16cid:durableId="955794179">
    <w:abstractNumId w:val="0"/>
  </w:num>
  <w:num w:numId="14" w16cid:durableId="563949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AC"/>
    <w:rsid w:val="00042D22"/>
    <w:rsid w:val="00070C04"/>
    <w:rsid w:val="000716E1"/>
    <w:rsid w:val="000767D5"/>
    <w:rsid w:val="000817C1"/>
    <w:rsid w:val="000852FE"/>
    <w:rsid w:val="00111F68"/>
    <w:rsid w:val="001201FE"/>
    <w:rsid w:val="001B0D26"/>
    <w:rsid w:val="001C5767"/>
    <w:rsid w:val="001D26CD"/>
    <w:rsid w:val="001D5D9A"/>
    <w:rsid w:val="001D5F77"/>
    <w:rsid w:val="002031AA"/>
    <w:rsid w:val="0024129E"/>
    <w:rsid w:val="00241860"/>
    <w:rsid w:val="002448C4"/>
    <w:rsid w:val="00244933"/>
    <w:rsid w:val="002633A4"/>
    <w:rsid w:val="0027721E"/>
    <w:rsid w:val="002B3BA6"/>
    <w:rsid w:val="002B60CF"/>
    <w:rsid w:val="00301702"/>
    <w:rsid w:val="00325B72"/>
    <w:rsid w:val="00346903"/>
    <w:rsid w:val="00355A66"/>
    <w:rsid w:val="003A0C23"/>
    <w:rsid w:val="003B5244"/>
    <w:rsid w:val="003D32E9"/>
    <w:rsid w:val="003D77E1"/>
    <w:rsid w:val="003E54DD"/>
    <w:rsid w:val="004019DB"/>
    <w:rsid w:val="00404324"/>
    <w:rsid w:val="004365C0"/>
    <w:rsid w:val="004441A5"/>
    <w:rsid w:val="00450BB1"/>
    <w:rsid w:val="004804A3"/>
    <w:rsid w:val="004C39F7"/>
    <w:rsid w:val="004D7586"/>
    <w:rsid w:val="004E730B"/>
    <w:rsid w:val="005068F3"/>
    <w:rsid w:val="00554FAC"/>
    <w:rsid w:val="00555E1F"/>
    <w:rsid w:val="00575755"/>
    <w:rsid w:val="00580715"/>
    <w:rsid w:val="00581C44"/>
    <w:rsid w:val="0058667D"/>
    <w:rsid w:val="005A4A3B"/>
    <w:rsid w:val="005A57CE"/>
    <w:rsid w:val="005B4B68"/>
    <w:rsid w:val="005F1F55"/>
    <w:rsid w:val="006147A7"/>
    <w:rsid w:val="0063074D"/>
    <w:rsid w:val="00633ABC"/>
    <w:rsid w:val="00643D50"/>
    <w:rsid w:val="00663041"/>
    <w:rsid w:val="00694611"/>
    <w:rsid w:val="00694ABF"/>
    <w:rsid w:val="006B31D0"/>
    <w:rsid w:val="00702A60"/>
    <w:rsid w:val="0072582B"/>
    <w:rsid w:val="00764D45"/>
    <w:rsid w:val="007A0FF9"/>
    <w:rsid w:val="008A40CE"/>
    <w:rsid w:val="008F25B5"/>
    <w:rsid w:val="009220D1"/>
    <w:rsid w:val="00934CE8"/>
    <w:rsid w:val="00946524"/>
    <w:rsid w:val="0098580E"/>
    <w:rsid w:val="00992F28"/>
    <w:rsid w:val="00993D54"/>
    <w:rsid w:val="009A0A32"/>
    <w:rsid w:val="009C0995"/>
    <w:rsid w:val="00A04D5E"/>
    <w:rsid w:val="00A403AC"/>
    <w:rsid w:val="00A50219"/>
    <w:rsid w:val="00A5231E"/>
    <w:rsid w:val="00A5729A"/>
    <w:rsid w:val="00A758C8"/>
    <w:rsid w:val="00AA30B2"/>
    <w:rsid w:val="00AA7E7B"/>
    <w:rsid w:val="00AC285A"/>
    <w:rsid w:val="00AC43C2"/>
    <w:rsid w:val="00AE4A29"/>
    <w:rsid w:val="00AF5A01"/>
    <w:rsid w:val="00B00F49"/>
    <w:rsid w:val="00B3455E"/>
    <w:rsid w:val="00B34A51"/>
    <w:rsid w:val="00B51EB5"/>
    <w:rsid w:val="00C20B1B"/>
    <w:rsid w:val="00C25846"/>
    <w:rsid w:val="00C47D92"/>
    <w:rsid w:val="00CB6CC2"/>
    <w:rsid w:val="00CC2DFB"/>
    <w:rsid w:val="00CD48E7"/>
    <w:rsid w:val="00CF52AC"/>
    <w:rsid w:val="00D63863"/>
    <w:rsid w:val="00DC58AE"/>
    <w:rsid w:val="00DE0654"/>
    <w:rsid w:val="00E12DCF"/>
    <w:rsid w:val="00EA2029"/>
    <w:rsid w:val="00EE4FB2"/>
    <w:rsid w:val="00F56FC9"/>
    <w:rsid w:val="00F6132D"/>
    <w:rsid w:val="00F975E0"/>
    <w:rsid w:val="00FB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F642A"/>
  <w15:chartTrackingRefBased/>
  <w15:docId w15:val="{710FB1C3-F7E4-42A7-BD27-E59126CC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7C1"/>
    <w:pPr>
      <w:widowControl w:val="0"/>
      <w:spacing w:after="0" w:line="240" w:lineRule="auto"/>
    </w:pPr>
    <w:rPr>
      <w:rFonts w:ascii="Arial" w:eastAsia="Arial" w:hAnsi="Arial" w:cs="Arial"/>
      <w:lang w:val="es-ES"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554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F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F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F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F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F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F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FAC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"/>
    <w:basedOn w:val="Normal"/>
    <w:link w:val="PrrafodelistaCar"/>
    <w:uiPriority w:val="34"/>
    <w:qFormat/>
    <w:rsid w:val="00554F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F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F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F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32E9"/>
    <w:rPr>
      <w:rFonts w:ascii="Arial" w:eastAsia="Arial" w:hAnsi="Arial" w:cs="Arial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2E9"/>
    <w:rPr>
      <w:rFonts w:ascii="Arial" w:eastAsia="Arial" w:hAnsi="Arial" w:cs="Arial"/>
      <w:lang w:val="es-ES" w:eastAsia="es-PE"/>
    </w:rPr>
  </w:style>
  <w:style w:type="paragraph" w:styleId="Sinespaciado">
    <w:name w:val="No Spacing"/>
    <w:uiPriority w:val="1"/>
    <w:qFormat/>
    <w:rsid w:val="003A0C23"/>
    <w:pPr>
      <w:spacing w:after="0" w:line="240" w:lineRule="auto"/>
    </w:pPr>
    <w:rPr>
      <w:kern w:val="2"/>
    </w:rPr>
  </w:style>
  <w:style w:type="table" w:styleId="Tablaconcuadrcula">
    <w:name w:val="Table Grid"/>
    <w:basedOn w:val="Tablanormal"/>
    <w:uiPriority w:val="39"/>
    <w:rsid w:val="00B00F4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"/>
    <w:link w:val="Prrafodelista"/>
    <w:uiPriority w:val="34"/>
    <w:locked/>
    <w:rsid w:val="00B00F49"/>
    <w:rPr>
      <w:rFonts w:ascii="Arial" w:eastAsia="Arial" w:hAnsi="Arial" w:cs="Arial"/>
      <w:lang w:val="es-ES" w:eastAsia="es-PE"/>
    </w:rPr>
  </w:style>
  <w:style w:type="character" w:styleId="Hipervnculo">
    <w:name w:val="Hyperlink"/>
    <w:basedOn w:val="Fuentedeprrafopredeter"/>
    <w:uiPriority w:val="99"/>
    <w:unhideWhenUsed/>
    <w:rsid w:val="00355A6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55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3i21my22C8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743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C.</dc:creator>
  <cp:keywords/>
  <dc:description/>
  <cp:lastModifiedBy>PIP</cp:lastModifiedBy>
  <cp:revision>35</cp:revision>
  <dcterms:created xsi:type="dcterms:W3CDTF">2025-03-13T15:18:00Z</dcterms:created>
  <dcterms:modified xsi:type="dcterms:W3CDTF">2026-09-29T13:36:00Z</dcterms:modified>
</cp:coreProperties>
</file>