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9B4B4" w14:textId="038F79D9" w:rsidR="006C18C5" w:rsidRPr="006C18C5" w:rsidRDefault="006C18C5" w:rsidP="006C18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SESIÓN DE APRENDIZAJE </w:t>
      </w:r>
      <w:proofErr w:type="spellStart"/>
      <w:r w:rsidRPr="006C18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N°</w:t>
      </w:r>
      <w:proofErr w:type="spellEnd"/>
      <w:r w:rsidRPr="006C18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 0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2</w:t>
      </w:r>
    </w:p>
    <w:p w14:paraId="47662A7E" w14:textId="77777777" w:rsidR="006C18C5" w:rsidRPr="006C18C5" w:rsidRDefault="006C18C5" w:rsidP="006C1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Título: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Valoramos nuestra cultura </w:t>
      </w:r>
      <w:proofErr w:type="spellStart"/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de Socabaya impulsando un turismo comunitario y financiero sostenible</w:t>
      </w:r>
    </w:p>
    <w:p w14:paraId="3578FA18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1. DATOS INFORMATIVOS</w:t>
      </w:r>
    </w:p>
    <w:p w14:paraId="7D1F27C8" w14:textId="66DFD198" w:rsidR="006C18C5" w:rsidRPr="006C18C5" w:rsidRDefault="006C18C5" w:rsidP="006C18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Institución Educativa: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Manuel Benito Linares Arenas</w:t>
      </w:r>
    </w:p>
    <w:p w14:paraId="2F462549" w14:textId="17B9DBD1" w:rsidR="006C18C5" w:rsidRPr="006C18C5" w:rsidRDefault="006C18C5" w:rsidP="006C18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Área Curricular: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Ciencias Sociales / Desarrollo Personal,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Religion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</w:p>
    <w:p w14:paraId="31111E4A" w14:textId="50F79428" w:rsidR="006C18C5" w:rsidRPr="006C18C5" w:rsidRDefault="006C18C5" w:rsidP="006C18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Grado y Sección: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 4° de Secundaria </w:t>
      </w:r>
    </w:p>
    <w:p w14:paraId="78C3BC45" w14:textId="77777777" w:rsidR="006C18C5" w:rsidRPr="006C18C5" w:rsidRDefault="006C18C5" w:rsidP="006C18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Duración: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90 minutos</w:t>
      </w:r>
    </w:p>
    <w:p w14:paraId="081A9689" w14:textId="6D84E10F" w:rsidR="006C18C5" w:rsidRPr="006C18C5" w:rsidRDefault="006C18C5" w:rsidP="006C18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Docente: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Marina Salazar Apaza</w:t>
      </w:r>
    </w:p>
    <w:p w14:paraId="7F0DB5CC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2. PROPÓSITO DE APRENDIZAJE Y EVALUACIÓN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6"/>
        <w:gridCol w:w="1600"/>
        <w:gridCol w:w="1576"/>
        <w:gridCol w:w="1576"/>
        <w:gridCol w:w="1640"/>
      </w:tblGrid>
      <w:tr w:rsidR="006C18C5" w:rsidRPr="006C18C5" w14:paraId="0EADC84C" w14:textId="77777777" w:rsidTr="006C18C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43D82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Competencia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87B5E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Capacidades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1A882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Desempeños Precisados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8A3128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Criterios de Evaluación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CB2A1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Evidencia de Aprendizaje</w:t>
            </w:r>
          </w:p>
        </w:tc>
      </w:tr>
      <w:tr w:rsidR="006C18C5" w:rsidRPr="006C18C5" w14:paraId="3719CA5A" w14:textId="77777777" w:rsidTr="006C18C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9BE30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Gestiona responsablemente los recursos económicos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20238" w14:textId="77777777" w:rsidR="006C18C5" w:rsidRPr="006C18C5" w:rsidRDefault="006C18C5" w:rsidP="006C18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• Comprende las relaciones entre los elementos del sistema económico y financiero.</w:t>
            </w:r>
          </w:p>
          <w:p w14:paraId="468BDC76" w14:textId="77777777" w:rsidR="006C18C5" w:rsidRPr="006C18C5" w:rsidRDefault="006C18C5" w:rsidP="006C1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br/>
            </w:r>
          </w:p>
          <w:p w14:paraId="7E956498" w14:textId="77777777" w:rsidR="006C18C5" w:rsidRPr="006C18C5" w:rsidRDefault="006C18C5" w:rsidP="006C18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• Toma decisiones económicas y financieras.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1113B" w14:textId="77777777" w:rsidR="006C18C5" w:rsidRPr="006C18C5" w:rsidRDefault="006C18C5" w:rsidP="006C18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• Promueve el ahorro y la inversión para ejecutar proyectos de desarrollo comunitario basados en la cultura </w:t>
            </w:r>
            <w:proofErr w:type="spellStart"/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Chujaron</w:t>
            </w:r>
            <w:proofErr w:type="spellEnd"/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  <w:p w14:paraId="0F3EE193" w14:textId="77777777" w:rsidR="006C18C5" w:rsidRPr="006C18C5" w:rsidRDefault="006C18C5" w:rsidP="006C1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br/>
            </w:r>
          </w:p>
          <w:p w14:paraId="7A606F68" w14:textId="77777777" w:rsidR="006C18C5" w:rsidRPr="006C18C5" w:rsidRDefault="006C18C5" w:rsidP="006C18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• Elabora un presupuesto básico equilibrado considerando costos </w:t>
            </w: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>de producción y precios de venta equitativos.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9EF306" w14:textId="77777777" w:rsidR="006C18C5" w:rsidRPr="006C18C5" w:rsidRDefault="006C18C5" w:rsidP="006C18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 xml:space="preserve">• Identifica el patrimonio y tradiciones de la cultura </w:t>
            </w:r>
            <w:proofErr w:type="spellStart"/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Chujaron</w:t>
            </w:r>
            <w:proofErr w:type="spellEnd"/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  <w:p w14:paraId="4CDE0BF7" w14:textId="77777777" w:rsidR="006C18C5" w:rsidRPr="006C18C5" w:rsidRDefault="006C18C5" w:rsidP="006C1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br/>
            </w:r>
          </w:p>
          <w:p w14:paraId="7D7DD3F3" w14:textId="77777777" w:rsidR="006C18C5" w:rsidRPr="006C18C5" w:rsidRDefault="006C18C5" w:rsidP="006C18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• Planifica un presupuesto considerando ingresos, costos e inversión.</w:t>
            </w:r>
          </w:p>
          <w:p w14:paraId="5F390D95" w14:textId="77777777" w:rsidR="006C18C5" w:rsidRPr="006C18C5" w:rsidRDefault="006C18C5" w:rsidP="006C1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br/>
            </w:r>
          </w:p>
          <w:p w14:paraId="2ACAF428" w14:textId="77777777" w:rsidR="006C18C5" w:rsidRPr="006C18C5" w:rsidRDefault="006C18C5" w:rsidP="006C18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>• Aplica conceptos de ahorro y rentabilidad responsable.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57301" w14:textId="77777777" w:rsidR="006C18C5" w:rsidRPr="006C18C5" w:rsidRDefault="006C18C5" w:rsidP="006C1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Ficha de Plan de Negocio Cultural y Presupuesto:</w:t>
            </w: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Diseño de un producto o servicio turístico-cultural sostenible basado en la cultura </w:t>
            </w:r>
            <w:proofErr w:type="spellStart"/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Chujaron</w:t>
            </w:r>
            <w:proofErr w:type="spellEnd"/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</w:tc>
      </w:tr>
    </w:tbl>
    <w:p w14:paraId="7374A221" w14:textId="77777777" w:rsidR="006C18C5" w:rsidRPr="006C18C5" w:rsidRDefault="006C18C5" w:rsidP="006C1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Enfoque Transversal: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Enfoque Intercultural / Enfoque Búsqueda de la Excelencia</w:t>
      </w:r>
    </w:p>
    <w:p w14:paraId="5C7CB81C" w14:textId="77777777" w:rsidR="006C18C5" w:rsidRPr="006C18C5" w:rsidRDefault="006C18C5" w:rsidP="006C1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Valor: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Respeto a la identidad cultural y Gestión responsable de recursos.</w:t>
      </w:r>
    </w:p>
    <w:p w14:paraId="37AFE835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3. SECUENCIA DIDÁCTICA</w:t>
      </w:r>
    </w:p>
    <w:p w14:paraId="726C1184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INICIO (15 minutos)</w:t>
      </w:r>
    </w:p>
    <w:p w14:paraId="36E8F41B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Motivación y Saberes Previos</w:t>
      </w:r>
    </w:p>
    <w:p w14:paraId="21E99317" w14:textId="77777777" w:rsidR="006C18C5" w:rsidRPr="006C18C5" w:rsidRDefault="006C18C5" w:rsidP="006C1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El docente muestra imágenes de las andenerías de Socabaya, ceramios o referencias a las tradiciones prehispánicas y locales de la </w:t>
      </w: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Cultura </w:t>
      </w:r>
      <w:proofErr w:type="spellStart"/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18BCA6AF" w14:textId="77777777" w:rsidR="006C18C5" w:rsidRPr="006C18C5" w:rsidRDefault="006C18C5" w:rsidP="006C1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Se realizan las siguientes preguntas detonantes:</w:t>
      </w:r>
    </w:p>
    <w:p w14:paraId="18534C70" w14:textId="77777777" w:rsidR="006C18C5" w:rsidRPr="006C18C5" w:rsidRDefault="006C18C5" w:rsidP="006C18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¿Qué sabemos sobre los </w:t>
      </w:r>
      <w:proofErr w:type="spellStart"/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y el legado cultural en nuestro distrito de Socabaya?</w:t>
      </w:r>
    </w:p>
    <w:p w14:paraId="4EA81564" w14:textId="77777777" w:rsidR="006C18C5" w:rsidRPr="006C18C5" w:rsidRDefault="006C18C5" w:rsidP="006C18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¿De qué manera esta riqueza cultural puede generar ingresos o desarrollo para nuestras familias sin perder su valor ancestral?</w:t>
      </w:r>
    </w:p>
    <w:p w14:paraId="214979B8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Conflicto Cognitivo</w:t>
      </w:r>
    </w:p>
    <w:p w14:paraId="1ACF39E6" w14:textId="77777777" w:rsidR="006C18C5" w:rsidRPr="006C18C5" w:rsidRDefault="006C18C5" w:rsidP="006C18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¿Es posible emprender un proyecto económico sustentable promoviendo nuestra cultura </w:t>
      </w:r>
      <w:proofErr w:type="spellStart"/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sin caer en el consumismo o en la pérdida de nuestras tradiciones?</w:t>
      </w:r>
    </w:p>
    <w:p w14:paraId="1AECECEC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Propósito de la Sesión</w:t>
      </w:r>
    </w:p>
    <w:p w14:paraId="0E49CE56" w14:textId="77777777" w:rsidR="006C18C5" w:rsidRPr="006C18C5" w:rsidRDefault="006C18C5" w:rsidP="006C18C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"Hoy elaboraremos un plan de presupuesto y emprendimiento sostenible basado en la revalorización de la cultura </w:t>
      </w:r>
      <w:proofErr w:type="spellStart"/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 Socabaya para promover el ahorro y la inversión responsable."</w:t>
      </w:r>
    </w:p>
    <w:p w14:paraId="407D8059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DESARROLLO (60 minutos)</w:t>
      </w:r>
    </w:p>
    <w:p w14:paraId="29B1BEA2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 Problematización y Análisis de Información (20 min)</w:t>
      </w:r>
    </w:p>
    <w:p w14:paraId="22EB20B3" w14:textId="77777777" w:rsidR="006C18C5" w:rsidRPr="006C18C5" w:rsidRDefault="006C18C5" w:rsidP="006C18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 xml:space="preserve">Lectura guiada en parejas de un breve texto sobre la </w:t>
      </w: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historia y patrimonio de la cultura </w:t>
      </w:r>
      <w:proofErr w:type="spellStart"/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 Socabaya (tradición agrícola, cerámica, andenería).</w:t>
      </w:r>
    </w:p>
    <w:p w14:paraId="31523052" w14:textId="77777777" w:rsidR="006C18C5" w:rsidRPr="006C18C5" w:rsidRDefault="006C18C5" w:rsidP="006C18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Explicación breve por parte del docente sobre conceptos clave de </w:t>
      </w: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Educación Financiera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:</w:t>
      </w:r>
    </w:p>
    <w:p w14:paraId="39148398" w14:textId="77777777" w:rsidR="006C18C5" w:rsidRPr="006C18C5" w:rsidRDefault="006C18C5" w:rsidP="006C18C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Ingresos y Egresos (Costos fijos y variables).</w:t>
      </w:r>
    </w:p>
    <w:p w14:paraId="630934D6" w14:textId="77777777" w:rsidR="006C18C5" w:rsidRPr="006C18C5" w:rsidRDefault="006C18C5" w:rsidP="006C18C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Presupuesto: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Herramienta para organizar ganancias y gastos.</w:t>
      </w:r>
    </w:p>
    <w:p w14:paraId="733CCEAE" w14:textId="77777777" w:rsidR="006C18C5" w:rsidRPr="006C18C5" w:rsidRDefault="006C18C5" w:rsidP="006C18C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Ahorro e Inversión: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Capital necesario para iniciar un emprendimiento comunitario.</w:t>
      </w:r>
    </w:p>
    <w:p w14:paraId="7ED1DA59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 Toma de Decisiones y Trabajo en Equipo (40 min)</w:t>
      </w:r>
    </w:p>
    <w:p w14:paraId="53B29353" w14:textId="77777777" w:rsidR="006C18C5" w:rsidRPr="006C18C5" w:rsidRDefault="006C18C5" w:rsidP="006C18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se organizan en equipos de 4 integrantes.</w:t>
      </w:r>
    </w:p>
    <w:p w14:paraId="04CAAEE6" w14:textId="77777777" w:rsidR="006C18C5" w:rsidRPr="006C18C5" w:rsidRDefault="006C18C5" w:rsidP="006C18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Cada equipo debe proponer una idea de </w:t>
      </w: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Emprendimiento Cultural </w:t>
      </w:r>
      <w:proofErr w:type="spellStart"/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(Ejemplos: </w:t>
      </w: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Ruta turística por los andenes de Socabaya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</w:t>
      </w: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Talleres de cerámica tradicional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, </w:t>
      </w: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Feria gastronómica e historiográfica local</w:t>
      </w: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).</w:t>
      </w:r>
    </w:p>
    <w:p w14:paraId="6EA45590" w14:textId="77777777" w:rsidR="006C18C5" w:rsidRPr="006C18C5" w:rsidRDefault="006C18C5" w:rsidP="006C18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Completan la siguiente estructura de presupuesto en su cuaderno o ficha de trabajo: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8"/>
        <w:gridCol w:w="4869"/>
        <w:gridCol w:w="441"/>
      </w:tblGrid>
      <w:tr w:rsidR="006C18C5" w:rsidRPr="006C18C5" w14:paraId="74B770A9" w14:textId="77777777" w:rsidTr="006C18C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3755E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Concepto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6A5AF6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Detalle / Insumo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30519A" w14:textId="008B8CA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6C18C5" w:rsidRPr="006C18C5" w14:paraId="312EC753" w14:textId="77777777" w:rsidTr="006C18C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69FCEE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Inversión Inicial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1901EA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Materiales, difusión, transporte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6B4479" w14:textId="30510729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6C18C5" w:rsidRPr="006C18C5" w14:paraId="30F5121C" w14:textId="77777777" w:rsidTr="006C18C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18E2C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Costos Variables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811B7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Insumos por unidad vendida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C6A41" w14:textId="411839FC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6C18C5" w:rsidRPr="006C18C5" w14:paraId="7499503D" w14:textId="77777777" w:rsidTr="006C18C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4957D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Precio de Venta Sugerido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7A3AB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Valor fijado según costo y margen razonable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3EA6FE" w14:textId="7B5A7760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6C18C5" w:rsidRPr="006C18C5" w14:paraId="0900684A" w14:textId="77777777" w:rsidTr="006C18C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818A4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Meta de Ahorro / Reinversión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C61562" w14:textId="77777777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6C18C5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20% de la ganancia para preservar el patrimonio local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F2739" w14:textId="46A2F212" w:rsidR="006C18C5" w:rsidRPr="006C18C5" w:rsidRDefault="006C18C5" w:rsidP="006C18C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</w:tbl>
    <w:p w14:paraId="6FAD834C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CIERRE (15 minutos)</w:t>
      </w:r>
    </w:p>
    <w:p w14:paraId="6E92EA96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Socialización</w:t>
      </w:r>
    </w:p>
    <w:p w14:paraId="153E7B59" w14:textId="77777777" w:rsidR="006C18C5" w:rsidRPr="006C18C5" w:rsidRDefault="006C18C5" w:rsidP="006C18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Dos representantes por equipo presentan brevemente su idea de negocio cultural, explicando cómo fijaron los costos y cómo su emprendimiento protege la identidad </w:t>
      </w:r>
      <w:proofErr w:type="spellStart"/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190ECCBE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Metacognición y Reflexión</w:t>
      </w:r>
    </w:p>
    <w:p w14:paraId="67D14C78" w14:textId="77777777" w:rsidR="006C18C5" w:rsidRPr="006C18C5" w:rsidRDefault="006C18C5" w:rsidP="006C18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¿Qué aprendimos hoy sobre la cultura </w:t>
      </w:r>
      <w:proofErr w:type="spellStart"/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y la gestión de nuestro dinero?</w:t>
      </w:r>
    </w:p>
    <w:p w14:paraId="636F8151" w14:textId="77777777" w:rsidR="006C18C5" w:rsidRPr="006C18C5" w:rsidRDefault="006C18C5" w:rsidP="006C18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lastRenderedPageBreak/>
        <w:t>¿Por qué es importante elaborar un presupuesto antes de iniciar cualquier proyecto personal o familiar?</w:t>
      </w:r>
    </w:p>
    <w:p w14:paraId="47C0E594" w14:textId="77777777" w:rsidR="006C18C5" w:rsidRPr="006C18C5" w:rsidRDefault="006C18C5" w:rsidP="006C18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¿Cómo nos ayuda la educación financiera a valorar y preservar nuestro patrimonio cultural?</w:t>
      </w:r>
    </w:p>
    <w:p w14:paraId="4E3440D9" w14:textId="77777777" w:rsidR="006C18C5" w:rsidRPr="006C18C5" w:rsidRDefault="006C18C5" w:rsidP="006C18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6C18C5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4. RECURSOS Y MATERIALES</w:t>
      </w:r>
    </w:p>
    <w:p w14:paraId="45A895C1" w14:textId="77777777" w:rsidR="006C18C5" w:rsidRPr="006C18C5" w:rsidRDefault="006C18C5" w:rsidP="006C18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Lecturas impresas sobre la historia local de Socabaya y la cultura </w:t>
      </w:r>
      <w:proofErr w:type="spellStart"/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Chujaron</w:t>
      </w:r>
      <w:proofErr w:type="spellEnd"/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6F85ED8B" w14:textId="77777777" w:rsidR="006C18C5" w:rsidRPr="006C18C5" w:rsidRDefault="006C18C5" w:rsidP="006C18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Cuadernos, plumones, calculadoras.</w:t>
      </w:r>
    </w:p>
    <w:p w14:paraId="7FF6E4EE" w14:textId="77777777" w:rsidR="006C18C5" w:rsidRPr="006C18C5" w:rsidRDefault="006C18C5" w:rsidP="006C18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6C18C5">
        <w:rPr>
          <w:rFonts w:ascii="Times New Roman" w:eastAsia="Times New Roman" w:hAnsi="Times New Roman" w:cs="Times New Roman"/>
          <w:sz w:val="24"/>
          <w:szCs w:val="24"/>
          <w:lang w:eastAsia="es-PE"/>
        </w:rPr>
        <w:t>Ficha de trabajo "Mi Presupuesto Cultural".</w:t>
      </w:r>
    </w:p>
    <w:p w14:paraId="597741AE" w14:textId="77777777" w:rsidR="00671D31" w:rsidRDefault="00671D31"/>
    <w:sectPr w:rsidR="00671D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C4834"/>
    <w:multiLevelType w:val="multilevel"/>
    <w:tmpl w:val="6FAA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00807"/>
    <w:multiLevelType w:val="multilevel"/>
    <w:tmpl w:val="4204F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F6133"/>
    <w:multiLevelType w:val="multilevel"/>
    <w:tmpl w:val="43769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C75C5"/>
    <w:multiLevelType w:val="multilevel"/>
    <w:tmpl w:val="D3EE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BA2F60"/>
    <w:multiLevelType w:val="multilevel"/>
    <w:tmpl w:val="721C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F10F6"/>
    <w:multiLevelType w:val="multilevel"/>
    <w:tmpl w:val="C836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CD5588"/>
    <w:multiLevelType w:val="multilevel"/>
    <w:tmpl w:val="1862D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D651B8"/>
    <w:multiLevelType w:val="multilevel"/>
    <w:tmpl w:val="71E84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8C5"/>
    <w:rsid w:val="00154D90"/>
    <w:rsid w:val="00671D31"/>
    <w:rsid w:val="006C18C5"/>
    <w:rsid w:val="007B064B"/>
    <w:rsid w:val="00E6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C026B7"/>
  <w15:chartTrackingRefBased/>
  <w15:docId w15:val="{8C4C1394-9C52-4A1D-9EB0-32E89FEA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9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639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Jesus TICONA SALAZAR</dc:creator>
  <cp:keywords/>
  <dc:description/>
  <cp:lastModifiedBy>Steven Jesus TICONA SALAZAR</cp:lastModifiedBy>
  <cp:revision>2</cp:revision>
  <dcterms:created xsi:type="dcterms:W3CDTF">2026-09-30T01:56:00Z</dcterms:created>
  <dcterms:modified xsi:type="dcterms:W3CDTF">2026-09-30T01:56:00Z</dcterms:modified>
</cp:coreProperties>
</file>