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E52F66" w14:textId="77777777" w:rsidR="009A5A4D" w:rsidRPr="003C0353" w:rsidRDefault="009A5A4D" w:rsidP="009A5A4D">
      <w:pPr>
        <w:spacing w:after="0" w:line="259" w:lineRule="auto"/>
        <w:ind w:left="0" w:right="0" w:firstLine="0"/>
        <w:jc w:val="center"/>
        <w:rPr>
          <w:rFonts w:asciiTheme="minorHAnsi" w:eastAsiaTheme="minorEastAsia" w:hAnsiTheme="minorHAnsi" w:cstheme="minorHAnsi"/>
          <w:b/>
          <w:color w:val="auto"/>
          <w:sz w:val="20"/>
          <w:szCs w:val="20"/>
          <w:lang w:eastAsia="en-US"/>
        </w:rPr>
      </w:pPr>
      <w:bookmarkStart w:id="0" w:name="_Hlk225102080"/>
      <w:r w:rsidRPr="003C0353">
        <w:rPr>
          <w:rFonts w:asciiTheme="minorHAnsi" w:hAnsiTheme="minorHAnsi" w:cstheme="minorHAnsi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235FDD62" wp14:editId="2FBCC2DB">
            <wp:simplePos x="0" y="0"/>
            <wp:positionH relativeFrom="column">
              <wp:posOffset>240665</wp:posOffset>
            </wp:positionH>
            <wp:positionV relativeFrom="paragraph">
              <wp:posOffset>-151130</wp:posOffset>
            </wp:positionV>
            <wp:extent cx="581025" cy="474980"/>
            <wp:effectExtent l="0" t="0" r="9525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07" t="25945" r="44084" b="33356"/>
                    <a:stretch/>
                  </pic:blipFill>
                  <pic:spPr bwMode="auto">
                    <a:xfrm>
                      <a:off x="0" y="0"/>
                      <a:ext cx="581635" cy="4754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0353">
        <w:rPr>
          <w:rFonts w:asciiTheme="minorHAnsi" w:hAnsiTheme="minorHAnsi" w:cstheme="minorHAnsi"/>
          <w:b/>
          <w:sz w:val="20"/>
          <w:szCs w:val="20"/>
        </w:rPr>
        <w:t xml:space="preserve"> Año de la Esperanza y el fortalecimiento de la Democracia</w:t>
      </w:r>
    </w:p>
    <w:p w14:paraId="4E58240F" w14:textId="77777777" w:rsidR="009A5A4D" w:rsidRPr="003C0353" w:rsidRDefault="009A5A4D" w:rsidP="009A5A4D">
      <w:pPr>
        <w:spacing w:after="0" w:line="276" w:lineRule="auto"/>
        <w:ind w:left="-142" w:firstLine="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3C0353">
        <w:rPr>
          <w:rFonts w:asciiTheme="minorHAnsi" w:hAnsiTheme="minorHAnsi" w:cstheme="minorHAnsi"/>
          <w:b/>
          <w:sz w:val="20"/>
          <w:szCs w:val="20"/>
        </w:rPr>
        <w:t>SESIÓN DE APRENDIZAJE 4</w:t>
      </w:r>
    </w:p>
    <w:p w14:paraId="266C42A5" w14:textId="77777777" w:rsidR="009A5A4D" w:rsidRPr="003C0353" w:rsidRDefault="009A5A4D" w:rsidP="009A5A4D">
      <w:pPr>
        <w:pStyle w:val="Prrafodelista"/>
        <w:numPr>
          <w:ilvl w:val="0"/>
          <w:numId w:val="1"/>
        </w:numPr>
        <w:tabs>
          <w:tab w:val="left" w:pos="6309"/>
        </w:tabs>
        <w:spacing w:after="0" w:line="276" w:lineRule="auto"/>
        <w:ind w:left="284" w:hanging="294"/>
        <w:rPr>
          <w:rFonts w:cstheme="minorHAnsi"/>
          <w:b/>
          <w:color w:val="000000" w:themeColor="text1"/>
          <w:sz w:val="20"/>
          <w:szCs w:val="20"/>
        </w:rPr>
      </w:pPr>
      <w:r w:rsidRPr="003C0353">
        <w:rPr>
          <w:rFonts w:cstheme="minorHAnsi"/>
          <w:b/>
          <w:color w:val="000000" w:themeColor="text1"/>
          <w:sz w:val="20"/>
          <w:szCs w:val="20"/>
        </w:rPr>
        <w:t>DATOS GENERALES:</w:t>
      </w:r>
    </w:p>
    <w:tbl>
      <w:tblPr>
        <w:tblStyle w:val="Tablaconcuadrcula"/>
        <w:tblpPr w:leftFromText="141" w:rightFromText="141" w:vertAnchor="text" w:horzAnchor="margin" w:tblpY="74"/>
        <w:tblW w:w="10485" w:type="dxa"/>
        <w:tblLook w:val="04A0" w:firstRow="1" w:lastRow="0" w:firstColumn="1" w:lastColumn="0" w:noHBand="0" w:noVBand="1"/>
      </w:tblPr>
      <w:tblGrid>
        <w:gridCol w:w="2116"/>
        <w:gridCol w:w="1976"/>
        <w:gridCol w:w="1026"/>
        <w:gridCol w:w="2257"/>
        <w:gridCol w:w="1132"/>
        <w:gridCol w:w="1978"/>
      </w:tblGrid>
      <w:tr w:rsidR="009A5A4D" w:rsidRPr="003C0353" w14:paraId="119F37D6" w14:textId="77777777" w:rsidTr="00925658">
        <w:trPr>
          <w:trHeight w:val="274"/>
        </w:trPr>
        <w:tc>
          <w:tcPr>
            <w:tcW w:w="2116" w:type="dxa"/>
            <w:shd w:val="clear" w:color="auto" w:fill="E2EFD9" w:themeFill="accent6" w:themeFillTint="33"/>
          </w:tcPr>
          <w:p w14:paraId="22457CB3" w14:textId="77777777" w:rsidR="009A5A4D" w:rsidRPr="003C0353" w:rsidRDefault="009A5A4D" w:rsidP="009A5A4D">
            <w:pPr>
              <w:ind w:left="0" w:firstLine="0"/>
              <w:rPr>
                <w:rFonts w:asciiTheme="minorHAnsi" w:eastAsiaTheme="minorHAnsi" w:hAnsiTheme="minorHAnsi" w:cstheme="minorHAnsi"/>
                <w:b/>
                <w:bCs/>
                <w:iCs/>
                <w:color w:val="auto"/>
                <w:sz w:val="18"/>
                <w:szCs w:val="18"/>
              </w:rPr>
            </w:pPr>
            <w:r w:rsidRPr="003C0353">
              <w:rPr>
                <w:rFonts w:asciiTheme="minorHAnsi" w:eastAsiaTheme="minorHAnsi" w:hAnsiTheme="minorHAnsi" w:cstheme="minorHAnsi"/>
                <w:b/>
                <w:bCs/>
                <w:iCs/>
                <w:color w:val="auto"/>
                <w:sz w:val="18"/>
                <w:szCs w:val="18"/>
              </w:rPr>
              <w:t>TÍTULO DE LA SESION:</w:t>
            </w:r>
          </w:p>
        </w:tc>
        <w:tc>
          <w:tcPr>
            <w:tcW w:w="8369" w:type="dxa"/>
            <w:gridSpan w:val="5"/>
            <w:vAlign w:val="center"/>
          </w:tcPr>
          <w:p w14:paraId="5ECDA0D0" w14:textId="0EE680A2" w:rsidR="009A5A4D" w:rsidRPr="003C0353" w:rsidRDefault="009A5A4D" w:rsidP="009A5A4D">
            <w:pPr>
              <w:tabs>
                <w:tab w:val="left" w:pos="2695"/>
              </w:tabs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3C0353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pt-BR"/>
              </w:rPr>
              <w:t xml:space="preserve">Empatizamos acerca de </w:t>
            </w:r>
            <w:proofErr w:type="spellStart"/>
            <w:r w:rsidRPr="003C0353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pt-BR"/>
              </w:rPr>
              <w:t>la</w:t>
            </w:r>
            <w:proofErr w:type="spellEnd"/>
            <w:r w:rsidRPr="003C0353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pt-BR"/>
              </w:rPr>
              <w:t xml:space="preserve"> problemática o </w:t>
            </w:r>
            <w:proofErr w:type="spellStart"/>
            <w:r w:rsidRPr="003C0353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pt-BR"/>
              </w:rPr>
              <w:t>necesidad</w:t>
            </w:r>
            <w:proofErr w:type="spellEnd"/>
            <w:r w:rsidRPr="003C0353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20"/>
                <w:szCs w:val="20"/>
                <w:lang w:val="pt-BR"/>
              </w:rPr>
              <w:t xml:space="preserve"> observada</w:t>
            </w:r>
          </w:p>
        </w:tc>
      </w:tr>
      <w:tr w:rsidR="009A5A4D" w:rsidRPr="003C0353" w14:paraId="326F8458" w14:textId="77777777" w:rsidTr="00925658">
        <w:trPr>
          <w:trHeight w:val="186"/>
        </w:trPr>
        <w:tc>
          <w:tcPr>
            <w:tcW w:w="2116" w:type="dxa"/>
            <w:shd w:val="clear" w:color="auto" w:fill="E2EFD9" w:themeFill="accent6" w:themeFillTint="33"/>
          </w:tcPr>
          <w:p w14:paraId="242DD247" w14:textId="77777777" w:rsidR="009A5A4D" w:rsidRPr="003C0353" w:rsidRDefault="009A5A4D" w:rsidP="00925658">
            <w:pPr>
              <w:ind w:left="0" w:firstLine="0"/>
              <w:rPr>
                <w:rFonts w:asciiTheme="minorHAnsi" w:hAnsiTheme="minorHAnsi" w:cstheme="minorHAnsi"/>
                <w:sz w:val="18"/>
                <w:szCs w:val="18"/>
              </w:rPr>
            </w:pPr>
            <w:r w:rsidRPr="003C0353">
              <w:rPr>
                <w:rFonts w:asciiTheme="minorHAnsi" w:eastAsiaTheme="minorHAnsi" w:hAnsiTheme="minorHAnsi" w:cstheme="minorHAnsi"/>
                <w:b/>
                <w:iCs/>
                <w:color w:val="auto"/>
                <w:sz w:val="18"/>
                <w:szCs w:val="18"/>
              </w:rPr>
              <w:t>UNIDAD DE APRENDIZAJ</w:t>
            </w:r>
          </w:p>
        </w:tc>
        <w:tc>
          <w:tcPr>
            <w:tcW w:w="1976" w:type="dxa"/>
          </w:tcPr>
          <w:p w14:paraId="0CE8B6DA" w14:textId="77777777" w:rsidR="009A5A4D" w:rsidRPr="003C0353" w:rsidRDefault="009A5A4D" w:rsidP="00925658">
            <w:pPr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3C0353">
              <w:rPr>
                <w:rFonts w:asciiTheme="minorHAnsi" w:eastAsiaTheme="minorHAnsi" w:hAnsiTheme="minorHAnsi" w:cstheme="minorHAnsi"/>
                <w:iCs/>
                <w:color w:val="auto"/>
                <w:sz w:val="20"/>
                <w:szCs w:val="20"/>
              </w:rPr>
              <w:t>03</w:t>
            </w:r>
            <w:r w:rsidRPr="003C0353">
              <w:rPr>
                <w:rFonts w:asciiTheme="minorHAnsi" w:eastAsiaTheme="minorHAnsi" w:hAnsiTheme="minorHAnsi" w:cstheme="minorHAnsi"/>
                <w:iCs/>
                <w:color w:val="auto"/>
                <w:sz w:val="20"/>
                <w:szCs w:val="20"/>
              </w:rPr>
              <w:tab/>
            </w:r>
          </w:p>
        </w:tc>
        <w:tc>
          <w:tcPr>
            <w:tcW w:w="1026" w:type="dxa"/>
            <w:shd w:val="clear" w:color="auto" w:fill="E2EFD9" w:themeFill="accent6" w:themeFillTint="33"/>
          </w:tcPr>
          <w:p w14:paraId="56BB807E" w14:textId="77777777" w:rsidR="009A5A4D" w:rsidRPr="00EC5A2C" w:rsidRDefault="009A5A4D" w:rsidP="00925658">
            <w:pPr>
              <w:ind w:left="0" w:firstLine="0"/>
              <w:rPr>
                <w:rFonts w:asciiTheme="minorHAnsi" w:eastAsiaTheme="minorHAnsi" w:hAnsiTheme="minorHAnsi" w:cstheme="minorHAnsi"/>
                <w:b/>
                <w:iCs/>
                <w:color w:val="auto"/>
                <w:sz w:val="18"/>
                <w:szCs w:val="18"/>
              </w:rPr>
            </w:pPr>
            <w:r w:rsidRPr="00EC5A2C">
              <w:rPr>
                <w:rFonts w:asciiTheme="minorHAnsi" w:eastAsiaTheme="minorHAnsi" w:hAnsiTheme="minorHAnsi" w:cstheme="minorHAnsi"/>
                <w:b/>
                <w:iCs/>
                <w:color w:val="auto"/>
                <w:sz w:val="18"/>
                <w:szCs w:val="18"/>
              </w:rPr>
              <w:t>BIIMESTRE</w:t>
            </w:r>
          </w:p>
        </w:tc>
        <w:tc>
          <w:tcPr>
            <w:tcW w:w="5367" w:type="dxa"/>
            <w:gridSpan w:val="3"/>
            <w:shd w:val="clear" w:color="auto" w:fill="FFFFFF" w:themeFill="background1"/>
          </w:tcPr>
          <w:p w14:paraId="723D3D8F" w14:textId="77777777" w:rsidR="009A5A4D" w:rsidRPr="003C0353" w:rsidRDefault="009A5A4D" w:rsidP="00925658">
            <w:pPr>
              <w:ind w:left="0" w:firstLine="0"/>
              <w:rPr>
                <w:rFonts w:asciiTheme="minorHAnsi" w:eastAsia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3C0353">
              <w:rPr>
                <w:rFonts w:asciiTheme="minorHAnsi" w:eastAsiaTheme="minorHAnsi" w:hAnsiTheme="minorHAnsi" w:cstheme="minorHAnsi"/>
                <w:iCs/>
                <w:color w:val="auto"/>
                <w:sz w:val="20"/>
                <w:szCs w:val="20"/>
              </w:rPr>
              <w:t xml:space="preserve">Segundo </w:t>
            </w:r>
          </w:p>
        </w:tc>
      </w:tr>
      <w:tr w:rsidR="009A5A4D" w:rsidRPr="003C0353" w14:paraId="341FBFA5" w14:textId="77777777" w:rsidTr="00925658">
        <w:trPr>
          <w:trHeight w:val="20"/>
        </w:trPr>
        <w:tc>
          <w:tcPr>
            <w:tcW w:w="2116" w:type="dxa"/>
            <w:shd w:val="clear" w:color="auto" w:fill="E2EFD9" w:themeFill="accent6" w:themeFillTint="33"/>
          </w:tcPr>
          <w:p w14:paraId="7B35054C" w14:textId="77777777" w:rsidR="009A5A4D" w:rsidRPr="00EC5A2C" w:rsidRDefault="009A5A4D" w:rsidP="00925658">
            <w:pPr>
              <w:ind w:left="0" w:firstLine="0"/>
              <w:rPr>
                <w:rFonts w:asciiTheme="minorHAnsi" w:eastAsiaTheme="minorHAnsi" w:hAnsiTheme="minorHAnsi" w:cstheme="minorHAnsi"/>
                <w:b/>
                <w:iCs/>
                <w:color w:val="auto"/>
                <w:sz w:val="18"/>
                <w:szCs w:val="18"/>
              </w:rPr>
            </w:pPr>
            <w:r w:rsidRPr="003C0353">
              <w:rPr>
                <w:rFonts w:asciiTheme="minorHAnsi" w:eastAsiaTheme="minorHAnsi" w:hAnsiTheme="minorHAnsi" w:cstheme="minorHAnsi"/>
                <w:b/>
                <w:iCs/>
                <w:color w:val="auto"/>
                <w:sz w:val="18"/>
                <w:szCs w:val="18"/>
              </w:rPr>
              <w:t>AREA</w:t>
            </w:r>
          </w:p>
        </w:tc>
        <w:tc>
          <w:tcPr>
            <w:tcW w:w="1976" w:type="dxa"/>
          </w:tcPr>
          <w:p w14:paraId="3C1932F0" w14:textId="77777777" w:rsidR="009A5A4D" w:rsidRPr="003C0353" w:rsidRDefault="009A5A4D" w:rsidP="00925658">
            <w:pPr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3C0353">
              <w:rPr>
                <w:rFonts w:asciiTheme="minorHAnsi" w:eastAsiaTheme="minorHAnsi" w:hAnsiTheme="minorHAnsi" w:cstheme="minorHAnsi"/>
                <w:iCs/>
                <w:color w:val="auto"/>
                <w:sz w:val="20"/>
                <w:szCs w:val="20"/>
              </w:rPr>
              <w:t>EPT</w:t>
            </w:r>
          </w:p>
        </w:tc>
        <w:tc>
          <w:tcPr>
            <w:tcW w:w="1026" w:type="dxa"/>
            <w:shd w:val="clear" w:color="auto" w:fill="E2EFD9" w:themeFill="accent6" w:themeFillTint="33"/>
          </w:tcPr>
          <w:p w14:paraId="2DC4049E" w14:textId="77777777" w:rsidR="009A5A4D" w:rsidRPr="00EC5A2C" w:rsidRDefault="009A5A4D" w:rsidP="00925658">
            <w:pPr>
              <w:ind w:left="0" w:firstLine="0"/>
              <w:rPr>
                <w:rFonts w:asciiTheme="minorHAnsi" w:eastAsiaTheme="minorHAnsi" w:hAnsiTheme="minorHAnsi" w:cstheme="minorHAnsi"/>
                <w:b/>
                <w:iCs/>
                <w:color w:val="auto"/>
                <w:sz w:val="18"/>
                <w:szCs w:val="18"/>
              </w:rPr>
            </w:pPr>
            <w:r w:rsidRPr="00EC5A2C">
              <w:rPr>
                <w:rFonts w:asciiTheme="minorHAnsi" w:eastAsiaTheme="minorHAnsi" w:hAnsiTheme="minorHAnsi" w:cstheme="minorHAnsi"/>
                <w:b/>
                <w:iCs/>
                <w:color w:val="auto"/>
                <w:sz w:val="18"/>
                <w:szCs w:val="18"/>
              </w:rPr>
              <w:t>GRADO:</w:t>
            </w:r>
          </w:p>
        </w:tc>
        <w:tc>
          <w:tcPr>
            <w:tcW w:w="2257" w:type="dxa"/>
          </w:tcPr>
          <w:p w14:paraId="53F1FCA9" w14:textId="0E1C5A35" w:rsidR="009A5A4D" w:rsidRPr="003C0353" w:rsidRDefault="00BC4F06" w:rsidP="00925658">
            <w:pPr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HAnsi"/>
                <w:iCs/>
                <w:color w:val="auto"/>
                <w:sz w:val="20"/>
                <w:szCs w:val="20"/>
              </w:rPr>
              <w:t>5</w:t>
            </w:r>
            <w:r w:rsidR="009A5A4D" w:rsidRPr="003C0353">
              <w:rPr>
                <w:rFonts w:asciiTheme="minorHAnsi" w:eastAsiaTheme="minorHAnsi" w:hAnsiTheme="minorHAnsi" w:cstheme="minorHAnsi"/>
                <w:iCs/>
                <w:color w:val="auto"/>
                <w:sz w:val="20"/>
                <w:szCs w:val="20"/>
              </w:rPr>
              <w:t>°</w:t>
            </w:r>
            <w:r w:rsidR="009A5A4D" w:rsidRPr="003C035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132" w:type="dxa"/>
            <w:shd w:val="clear" w:color="auto" w:fill="E2EFD9" w:themeFill="accent6" w:themeFillTint="33"/>
          </w:tcPr>
          <w:p w14:paraId="0576C261" w14:textId="77777777" w:rsidR="009A5A4D" w:rsidRPr="003C0353" w:rsidRDefault="009A5A4D" w:rsidP="00925658">
            <w:pPr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EC5A2C">
              <w:rPr>
                <w:rFonts w:asciiTheme="minorHAnsi" w:eastAsiaTheme="minorHAnsi" w:hAnsiTheme="minorHAnsi" w:cstheme="minorHAnsi"/>
                <w:b/>
                <w:iCs/>
                <w:color w:val="auto"/>
                <w:sz w:val="18"/>
                <w:szCs w:val="18"/>
              </w:rPr>
              <w:t xml:space="preserve">SECCIÓN </w:t>
            </w:r>
          </w:p>
        </w:tc>
        <w:tc>
          <w:tcPr>
            <w:tcW w:w="1978" w:type="dxa"/>
          </w:tcPr>
          <w:p w14:paraId="380BB4B1" w14:textId="28CC6B98" w:rsidR="009A5A4D" w:rsidRPr="003C0353" w:rsidRDefault="009A5A4D" w:rsidP="00925658">
            <w:pPr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3C035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C4F06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</w:tr>
      <w:tr w:rsidR="009A5A4D" w:rsidRPr="003C0353" w14:paraId="5021667E" w14:textId="77777777" w:rsidTr="00925658">
        <w:trPr>
          <w:trHeight w:val="272"/>
        </w:trPr>
        <w:tc>
          <w:tcPr>
            <w:tcW w:w="2116" w:type="dxa"/>
            <w:shd w:val="clear" w:color="auto" w:fill="E2EFD9" w:themeFill="accent6" w:themeFillTint="33"/>
          </w:tcPr>
          <w:p w14:paraId="4107F283" w14:textId="77777777" w:rsidR="009A5A4D" w:rsidRPr="00EC5A2C" w:rsidRDefault="009A5A4D" w:rsidP="00925658">
            <w:pPr>
              <w:ind w:left="0" w:firstLine="0"/>
              <w:rPr>
                <w:rFonts w:asciiTheme="minorHAnsi" w:eastAsiaTheme="minorHAnsi" w:hAnsiTheme="minorHAnsi" w:cstheme="minorHAnsi"/>
                <w:b/>
                <w:iCs/>
                <w:color w:val="auto"/>
                <w:sz w:val="18"/>
                <w:szCs w:val="18"/>
              </w:rPr>
            </w:pPr>
            <w:r w:rsidRPr="003C0353">
              <w:rPr>
                <w:rFonts w:asciiTheme="minorHAnsi" w:eastAsiaTheme="minorHAnsi" w:hAnsiTheme="minorHAnsi" w:cstheme="minorHAnsi"/>
                <w:b/>
                <w:iCs/>
                <w:color w:val="auto"/>
                <w:sz w:val="18"/>
                <w:szCs w:val="18"/>
              </w:rPr>
              <w:t>DOCENTE</w:t>
            </w:r>
          </w:p>
        </w:tc>
        <w:tc>
          <w:tcPr>
            <w:tcW w:w="1976" w:type="dxa"/>
          </w:tcPr>
          <w:p w14:paraId="68EF4FB3" w14:textId="77777777" w:rsidR="009A5A4D" w:rsidRPr="003C0353" w:rsidRDefault="009A5A4D" w:rsidP="00925658">
            <w:pPr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3C0353">
              <w:rPr>
                <w:rFonts w:asciiTheme="minorHAnsi" w:eastAsiaTheme="minorHAnsi" w:hAnsiTheme="minorHAnsi" w:cstheme="minorHAnsi"/>
                <w:iCs/>
                <w:color w:val="auto"/>
                <w:sz w:val="20"/>
                <w:szCs w:val="20"/>
              </w:rPr>
              <w:t xml:space="preserve">Cecilia López </w:t>
            </w:r>
            <w:proofErr w:type="spellStart"/>
            <w:r w:rsidRPr="003C0353">
              <w:rPr>
                <w:rFonts w:asciiTheme="minorHAnsi" w:eastAsiaTheme="minorHAnsi" w:hAnsiTheme="minorHAnsi" w:cstheme="minorHAnsi"/>
                <w:iCs/>
                <w:color w:val="auto"/>
                <w:sz w:val="20"/>
                <w:szCs w:val="20"/>
              </w:rPr>
              <w:t>Ascarza</w:t>
            </w:r>
            <w:proofErr w:type="spellEnd"/>
          </w:p>
        </w:tc>
        <w:tc>
          <w:tcPr>
            <w:tcW w:w="1026" w:type="dxa"/>
            <w:shd w:val="clear" w:color="auto" w:fill="E2EFD9" w:themeFill="accent6" w:themeFillTint="33"/>
          </w:tcPr>
          <w:p w14:paraId="3FD16423" w14:textId="77777777" w:rsidR="009A5A4D" w:rsidRPr="00EC5A2C" w:rsidRDefault="009A5A4D" w:rsidP="00925658">
            <w:pPr>
              <w:ind w:left="0" w:firstLine="0"/>
              <w:rPr>
                <w:rFonts w:asciiTheme="minorHAnsi" w:eastAsiaTheme="minorHAnsi" w:hAnsiTheme="minorHAnsi" w:cstheme="minorHAnsi"/>
                <w:b/>
                <w:iCs/>
                <w:color w:val="auto"/>
                <w:sz w:val="18"/>
                <w:szCs w:val="18"/>
              </w:rPr>
            </w:pPr>
            <w:r w:rsidRPr="00EC5A2C">
              <w:rPr>
                <w:rFonts w:asciiTheme="minorHAnsi" w:eastAsiaTheme="minorHAnsi" w:hAnsiTheme="minorHAnsi" w:cstheme="minorHAnsi"/>
                <w:b/>
                <w:iCs/>
                <w:color w:val="auto"/>
                <w:sz w:val="18"/>
                <w:szCs w:val="18"/>
              </w:rPr>
              <w:t>FECHA</w:t>
            </w:r>
          </w:p>
        </w:tc>
        <w:tc>
          <w:tcPr>
            <w:tcW w:w="2257" w:type="dxa"/>
          </w:tcPr>
          <w:p w14:paraId="5EFB71F2" w14:textId="77777777" w:rsidR="009A5A4D" w:rsidRPr="003C0353" w:rsidRDefault="009A5A4D" w:rsidP="00925658">
            <w:pPr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3C0353">
              <w:rPr>
                <w:rFonts w:asciiTheme="minorHAnsi" w:eastAsiaTheme="minorHAnsi" w:hAnsiTheme="minorHAnsi" w:cstheme="minorHAnsi"/>
                <w:iCs/>
                <w:color w:val="auto"/>
                <w:sz w:val="20"/>
                <w:szCs w:val="20"/>
              </w:rPr>
              <w:t>Del 31/8 al 04/9</w:t>
            </w:r>
          </w:p>
        </w:tc>
        <w:tc>
          <w:tcPr>
            <w:tcW w:w="3110" w:type="dxa"/>
            <w:gridSpan w:val="2"/>
          </w:tcPr>
          <w:p w14:paraId="6F4F4BF2" w14:textId="43074E91" w:rsidR="009A5A4D" w:rsidRPr="003C0353" w:rsidRDefault="009A5A4D" w:rsidP="00925658">
            <w:pPr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3C0353">
              <w:rPr>
                <w:rFonts w:asciiTheme="minorHAnsi" w:eastAsiaTheme="minorHAnsi" w:hAnsiTheme="minorHAnsi" w:cstheme="minorHAnsi"/>
                <w:iCs/>
                <w:color w:val="auto"/>
                <w:sz w:val="20"/>
                <w:szCs w:val="20"/>
              </w:rPr>
              <w:t>N°</w:t>
            </w:r>
            <w:proofErr w:type="spellEnd"/>
            <w:r w:rsidRPr="003C0353">
              <w:rPr>
                <w:rFonts w:asciiTheme="minorHAnsi" w:eastAsiaTheme="minorHAnsi" w:hAnsiTheme="minorHAnsi" w:cstheme="minorHAnsi"/>
                <w:iCs/>
                <w:color w:val="auto"/>
                <w:sz w:val="20"/>
                <w:szCs w:val="20"/>
              </w:rPr>
              <w:t xml:space="preserve"> horas pedagógicas: </w:t>
            </w:r>
            <w:r w:rsidRPr="003C0353">
              <w:rPr>
                <w:rFonts w:asciiTheme="minorHAnsi" w:eastAsiaTheme="minorHAnsi" w:hAnsiTheme="minorHAnsi" w:cstheme="minorHAnsi"/>
                <w:iCs/>
                <w:color w:val="auto"/>
                <w:sz w:val="20"/>
                <w:szCs w:val="20"/>
              </w:rPr>
              <w:t>4</w:t>
            </w:r>
            <w:r w:rsidRPr="003C0353">
              <w:rPr>
                <w:rFonts w:asciiTheme="minorHAnsi" w:eastAsiaTheme="minorHAnsi" w:hAnsiTheme="minorHAnsi" w:cstheme="minorHAnsi"/>
                <w:iCs/>
                <w:color w:val="auto"/>
                <w:sz w:val="20"/>
                <w:szCs w:val="20"/>
              </w:rPr>
              <w:t xml:space="preserve"> horas</w:t>
            </w:r>
          </w:p>
        </w:tc>
      </w:tr>
    </w:tbl>
    <w:p w14:paraId="2C65D90D" w14:textId="77777777" w:rsidR="009A5A4D" w:rsidRPr="002D76C0" w:rsidRDefault="009A5A4D" w:rsidP="009A5A4D">
      <w:pPr>
        <w:ind w:left="0" w:firstLine="0"/>
        <w:rPr>
          <w:rFonts w:asciiTheme="minorHAnsi" w:eastAsiaTheme="minorHAnsi" w:hAnsiTheme="minorHAnsi" w:cstheme="minorHAnsi"/>
          <w:b/>
          <w:iCs/>
          <w:color w:val="auto"/>
          <w:sz w:val="12"/>
          <w:szCs w:val="12"/>
        </w:rPr>
      </w:pPr>
    </w:p>
    <w:p w14:paraId="5A448311" w14:textId="45812F6D" w:rsidR="009A5A4D" w:rsidRPr="003C0353" w:rsidRDefault="009A5A4D" w:rsidP="009A5A4D">
      <w:pPr>
        <w:pStyle w:val="Prrafodelista"/>
        <w:numPr>
          <w:ilvl w:val="0"/>
          <w:numId w:val="1"/>
        </w:numPr>
        <w:ind w:left="284" w:hanging="294"/>
        <w:rPr>
          <w:rFonts w:eastAsiaTheme="minorEastAsia" w:cstheme="minorHAnsi"/>
          <w:sz w:val="20"/>
          <w:szCs w:val="20"/>
          <w:lang w:eastAsia="en-US"/>
        </w:rPr>
      </w:pPr>
      <w:r w:rsidRPr="003C0353">
        <w:rPr>
          <w:rFonts w:cstheme="minorHAnsi"/>
          <w:b/>
          <w:color w:val="000000" w:themeColor="text1"/>
          <w:sz w:val="20"/>
          <w:szCs w:val="20"/>
        </w:rPr>
        <w:t xml:space="preserve">PROPÓSITO: </w:t>
      </w:r>
      <w:r w:rsidRPr="003C0353">
        <w:rPr>
          <w:rFonts w:cstheme="minorHAnsi"/>
          <w:sz w:val="20"/>
          <w:szCs w:val="20"/>
        </w:rPr>
        <w:t>Empatizar con los posibles usuarios mediante la observación y la preparación de entrevistas para comprender sus necesidades, dificultades y expectativas, que permitan fortalecer la propuesta de valor del proyecto de emprendimiento.</w:t>
      </w:r>
    </w:p>
    <w:tbl>
      <w:tblPr>
        <w:tblStyle w:val="Tablaconcuadrcula1"/>
        <w:tblW w:w="1077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3402"/>
        <w:gridCol w:w="4253"/>
        <w:gridCol w:w="1134"/>
      </w:tblGrid>
      <w:tr w:rsidR="009A5A4D" w:rsidRPr="003C0353" w14:paraId="419E5072" w14:textId="77777777" w:rsidTr="002D76C0">
        <w:trPr>
          <w:trHeight w:val="293"/>
        </w:trPr>
        <w:tc>
          <w:tcPr>
            <w:tcW w:w="993" w:type="dxa"/>
            <w:shd w:val="clear" w:color="auto" w:fill="E2EFD9" w:themeFill="accent6" w:themeFillTint="33"/>
            <w:vAlign w:val="center"/>
          </w:tcPr>
          <w:p w14:paraId="1164F7A0" w14:textId="77777777" w:rsidR="009A5A4D" w:rsidRPr="002D76C0" w:rsidRDefault="009A5A4D" w:rsidP="00925658">
            <w:pPr>
              <w:tabs>
                <w:tab w:val="left" w:pos="284"/>
              </w:tabs>
              <w:ind w:firstLine="0"/>
              <w:jc w:val="center"/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</w:pPr>
            <w:r w:rsidRPr="002D76C0"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  <w:t>COMPETENCIA</w:t>
            </w:r>
          </w:p>
        </w:tc>
        <w:tc>
          <w:tcPr>
            <w:tcW w:w="992" w:type="dxa"/>
            <w:shd w:val="clear" w:color="auto" w:fill="E2EFD9" w:themeFill="accent6" w:themeFillTint="33"/>
            <w:vAlign w:val="center"/>
          </w:tcPr>
          <w:p w14:paraId="697C5D6F" w14:textId="77777777" w:rsidR="009A5A4D" w:rsidRPr="002D76C0" w:rsidRDefault="009A5A4D" w:rsidP="00925658">
            <w:pPr>
              <w:tabs>
                <w:tab w:val="left" w:pos="284"/>
              </w:tabs>
              <w:ind w:firstLine="0"/>
              <w:jc w:val="center"/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</w:pPr>
            <w:r w:rsidRPr="002D76C0"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  <w:t>CAPACIDADES</w:t>
            </w:r>
          </w:p>
        </w:tc>
        <w:tc>
          <w:tcPr>
            <w:tcW w:w="3402" w:type="dxa"/>
            <w:shd w:val="clear" w:color="auto" w:fill="E2EFD9" w:themeFill="accent6" w:themeFillTint="33"/>
            <w:vAlign w:val="center"/>
          </w:tcPr>
          <w:p w14:paraId="631960E3" w14:textId="77777777" w:rsidR="009A5A4D" w:rsidRPr="002D76C0" w:rsidRDefault="009A5A4D" w:rsidP="00925658">
            <w:pPr>
              <w:tabs>
                <w:tab w:val="left" w:pos="284"/>
              </w:tabs>
              <w:ind w:firstLine="0"/>
              <w:jc w:val="center"/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</w:pPr>
            <w:r w:rsidRPr="002D76C0">
              <w:rPr>
                <w:rFonts w:asciiTheme="minorHAnsi" w:hAnsiTheme="minorHAnsi" w:cstheme="minorHAnsi"/>
                <w:b/>
                <w:bCs/>
                <w:sz w:val="12"/>
                <w:szCs w:val="12"/>
                <w:lang w:val="es-ES"/>
              </w:rPr>
              <w:t>CRITERIOS DE EVALUACIÓN</w:t>
            </w:r>
          </w:p>
        </w:tc>
        <w:tc>
          <w:tcPr>
            <w:tcW w:w="4253" w:type="dxa"/>
            <w:shd w:val="clear" w:color="auto" w:fill="E2EFD9" w:themeFill="accent6" w:themeFillTint="33"/>
            <w:vAlign w:val="center"/>
          </w:tcPr>
          <w:p w14:paraId="5FA6BE14" w14:textId="77777777" w:rsidR="009A5A4D" w:rsidRPr="002D76C0" w:rsidRDefault="009A5A4D" w:rsidP="00925658">
            <w:pPr>
              <w:tabs>
                <w:tab w:val="left" w:pos="284"/>
              </w:tabs>
              <w:ind w:firstLine="0"/>
              <w:jc w:val="center"/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</w:pPr>
            <w:r w:rsidRPr="002D76C0"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  <w:t>EVIDENCIAS</w:t>
            </w: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1AD6E866" w14:textId="59B9D9BA" w:rsidR="009A5A4D" w:rsidRPr="002D76C0" w:rsidRDefault="009A5A4D" w:rsidP="00925658">
            <w:pPr>
              <w:tabs>
                <w:tab w:val="left" w:pos="284"/>
              </w:tabs>
              <w:ind w:firstLine="0"/>
              <w:jc w:val="center"/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</w:pPr>
            <w:r w:rsidRPr="002D76C0"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  <w:t>INSTRUM DE EVA</w:t>
            </w:r>
            <w:r w:rsidR="002D76C0"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  <w:t>.</w:t>
            </w:r>
          </w:p>
        </w:tc>
      </w:tr>
      <w:tr w:rsidR="009A5A4D" w:rsidRPr="003C0353" w14:paraId="2C0618BF" w14:textId="77777777" w:rsidTr="002D76C0">
        <w:trPr>
          <w:trHeight w:val="1402"/>
        </w:trPr>
        <w:tc>
          <w:tcPr>
            <w:tcW w:w="993" w:type="dxa"/>
            <w:vAlign w:val="center"/>
          </w:tcPr>
          <w:p w14:paraId="7180F283" w14:textId="77777777" w:rsidR="009A5A4D" w:rsidRPr="00601ED5" w:rsidRDefault="009A5A4D" w:rsidP="00601ED5">
            <w:pPr>
              <w:pStyle w:val="Sinespaciado"/>
              <w:rPr>
                <w:sz w:val="18"/>
                <w:szCs w:val="18"/>
                <w:lang w:val="es-ES"/>
              </w:rPr>
            </w:pPr>
            <w:r w:rsidRPr="00601ED5">
              <w:rPr>
                <w:sz w:val="14"/>
                <w:szCs w:val="14"/>
                <w:lang w:val="es-ES"/>
              </w:rPr>
              <w:t>Gestiona proyectos de emprendimiento económico o social</w:t>
            </w:r>
            <w:r w:rsidRPr="00601ED5">
              <w:rPr>
                <w:sz w:val="18"/>
                <w:szCs w:val="18"/>
                <w:lang w:val="es-ES"/>
              </w:rPr>
              <w:t>.</w:t>
            </w:r>
          </w:p>
        </w:tc>
        <w:tc>
          <w:tcPr>
            <w:tcW w:w="992" w:type="dxa"/>
            <w:vAlign w:val="center"/>
          </w:tcPr>
          <w:p w14:paraId="7AE48844" w14:textId="77777777" w:rsidR="009A5A4D" w:rsidRPr="00601ED5" w:rsidRDefault="009A5A4D" w:rsidP="00601ED5">
            <w:pPr>
              <w:pStyle w:val="Sinespaciado"/>
              <w:rPr>
                <w:rFonts w:eastAsiaTheme="minorHAnsi"/>
                <w:iCs/>
                <w:sz w:val="18"/>
                <w:szCs w:val="18"/>
                <w:lang w:eastAsia="es-PE"/>
              </w:rPr>
            </w:pPr>
            <w:r w:rsidRPr="00601ED5">
              <w:rPr>
                <w:sz w:val="18"/>
                <w:szCs w:val="18"/>
              </w:rPr>
              <w:t>Crea propuesta de valor</w:t>
            </w:r>
          </w:p>
        </w:tc>
        <w:tc>
          <w:tcPr>
            <w:tcW w:w="3402" w:type="dxa"/>
            <w:vAlign w:val="center"/>
          </w:tcPr>
          <w:p w14:paraId="3878C5DE" w14:textId="77777777" w:rsidR="009A5A4D" w:rsidRPr="00601ED5" w:rsidRDefault="009A5A4D" w:rsidP="00601ED5">
            <w:pPr>
              <w:pStyle w:val="Sinespaciado"/>
              <w:rPr>
                <w:sz w:val="18"/>
                <w:szCs w:val="18"/>
              </w:rPr>
            </w:pPr>
            <w:r w:rsidRPr="00601ED5">
              <w:rPr>
                <w:sz w:val="18"/>
                <w:szCs w:val="18"/>
              </w:rPr>
              <w:t>Identificar la audiencia del proyecto emprendedor.</w:t>
            </w:r>
          </w:p>
          <w:p w14:paraId="0C4BA095" w14:textId="77777777" w:rsidR="009A5A4D" w:rsidRPr="00601ED5" w:rsidRDefault="009A5A4D" w:rsidP="00601ED5">
            <w:pPr>
              <w:pStyle w:val="Sinespaciado"/>
              <w:rPr>
                <w:sz w:val="18"/>
                <w:szCs w:val="18"/>
              </w:rPr>
            </w:pPr>
            <w:r w:rsidRPr="00601ED5">
              <w:rPr>
                <w:sz w:val="18"/>
                <w:szCs w:val="18"/>
              </w:rPr>
              <w:t>Seleccionar adecuadamente a los participantes de la investigación.</w:t>
            </w:r>
          </w:p>
          <w:p w14:paraId="6B2BB4E7" w14:textId="4C5C19D1" w:rsidR="009A5A4D" w:rsidRPr="00601ED5" w:rsidRDefault="009A5A4D" w:rsidP="00601ED5">
            <w:pPr>
              <w:pStyle w:val="Sinespaciado"/>
              <w:rPr>
                <w:rFonts w:eastAsiaTheme="minorHAnsi"/>
                <w:sz w:val="18"/>
                <w:szCs w:val="18"/>
              </w:rPr>
            </w:pPr>
            <w:r w:rsidRPr="00601ED5">
              <w:rPr>
                <w:sz w:val="18"/>
                <w:szCs w:val="18"/>
              </w:rPr>
              <w:t>Elaborar preguntas abiertas que permitan comprender las necesidades de los usuarios.</w:t>
            </w:r>
          </w:p>
        </w:tc>
        <w:tc>
          <w:tcPr>
            <w:tcW w:w="4253" w:type="dxa"/>
          </w:tcPr>
          <w:p w14:paraId="4987645D" w14:textId="77777777" w:rsidR="009A5A4D" w:rsidRPr="00601ED5" w:rsidRDefault="009A5A4D" w:rsidP="00601ED5">
            <w:pPr>
              <w:pStyle w:val="Sinespaciado"/>
              <w:rPr>
                <w:sz w:val="18"/>
                <w:szCs w:val="18"/>
              </w:rPr>
            </w:pPr>
            <w:r w:rsidRPr="00601ED5">
              <w:rPr>
                <w:sz w:val="18"/>
                <w:szCs w:val="18"/>
              </w:rPr>
              <w:t>Identifica la audiencia del proyecto.</w:t>
            </w:r>
          </w:p>
          <w:p w14:paraId="6A221155" w14:textId="77777777" w:rsidR="009A5A4D" w:rsidRPr="00601ED5" w:rsidRDefault="009A5A4D" w:rsidP="00601ED5">
            <w:pPr>
              <w:pStyle w:val="Sinespaciado"/>
              <w:rPr>
                <w:sz w:val="18"/>
                <w:szCs w:val="18"/>
              </w:rPr>
            </w:pPr>
            <w:r w:rsidRPr="00601ED5">
              <w:rPr>
                <w:sz w:val="18"/>
                <w:szCs w:val="18"/>
              </w:rPr>
              <w:t>Selecciona las fuentes de inspiración y los participantes de la investigación.</w:t>
            </w:r>
          </w:p>
          <w:p w14:paraId="37FFEA02" w14:textId="77777777" w:rsidR="009A5A4D" w:rsidRPr="00601ED5" w:rsidRDefault="009A5A4D" w:rsidP="00601ED5">
            <w:pPr>
              <w:pStyle w:val="Sinespaciado"/>
              <w:rPr>
                <w:sz w:val="18"/>
                <w:szCs w:val="18"/>
              </w:rPr>
            </w:pPr>
            <w:r w:rsidRPr="00601ED5">
              <w:rPr>
                <w:sz w:val="18"/>
                <w:szCs w:val="18"/>
              </w:rPr>
              <w:t>Elabora una guía de preguntas para la entrevista empática.</w:t>
            </w:r>
          </w:p>
          <w:p w14:paraId="4D1F3778" w14:textId="5D1F008B" w:rsidR="009A5A4D" w:rsidRPr="00601ED5" w:rsidRDefault="009A5A4D" w:rsidP="00601ED5">
            <w:pPr>
              <w:pStyle w:val="Sinespaciado"/>
              <w:rPr>
                <w:sz w:val="18"/>
                <w:szCs w:val="18"/>
              </w:rPr>
            </w:pPr>
            <w:r w:rsidRPr="00601ED5">
              <w:rPr>
                <w:sz w:val="18"/>
                <w:szCs w:val="18"/>
              </w:rPr>
              <w:t xml:space="preserve">Participa activamente en el análisis de la fase Empatizar del </w:t>
            </w:r>
            <w:proofErr w:type="spellStart"/>
            <w:r w:rsidRPr="00601ED5">
              <w:rPr>
                <w:sz w:val="18"/>
                <w:szCs w:val="18"/>
              </w:rPr>
              <w:t>Design</w:t>
            </w:r>
            <w:proofErr w:type="spellEnd"/>
            <w:r w:rsidRPr="00601ED5">
              <w:rPr>
                <w:sz w:val="18"/>
                <w:szCs w:val="18"/>
              </w:rPr>
              <w:t xml:space="preserve"> </w:t>
            </w:r>
            <w:proofErr w:type="spellStart"/>
            <w:r w:rsidRPr="00601ED5">
              <w:rPr>
                <w:sz w:val="18"/>
                <w:szCs w:val="18"/>
              </w:rPr>
              <w:t>Thinking</w:t>
            </w:r>
            <w:proofErr w:type="spellEnd"/>
            <w:r w:rsidRPr="00601ED5"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14:paraId="419FD6F4" w14:textId="77777777" w:rsidR="009A5A4D" w:rsidRPr="00601ED5" w:rsidRDefault="009A5A4D" w:rsidP="00601ED5">
            <w:pPr>
              <w:pStyle w:val="Sinespaciado"/>
              <w:rPr>
                <w:sz w:val="18"/>
                <w:szCs w:val="18"/>
                <w:lang w:val="es-ES"/>
              </w:rPr>
            </w:pPr>
            <w:r w:rsidRPr="00601ED5">
              <w:rPr>
                <w:sz w:val="18"/>
                <w:szCs w:val="18"/>
                <w:lang w:val="es-ES"/>
              </w:rPr>
              <w:t>Rubrica de evaluación</w:t>
            </w:r>
          </w:p>
        </w:tc>
      </w:tr>
      <w:tr w:rsidR="009A5A4D" w:rsidRPr="003C0353" w14:paraId="013A1CCA" w14:textId="77777777" w:rsidTr="00925658">
        <w:trPr>
          <w:trHeight w:val="195"/>
        </w:trPr>
        <w:tc>
          <w:tcPr>
            <w:tcW w:w="993" w:type="dxa"/>
            <w:vMerge w:val="restart"/>
            <w:vAlign w:val="center"/>
          </w:tcPr>
          <w:p w14:paraId="00F02385" w14:textId="77777777" w:rsidR="009A5A4D" w:rsidRPr="00601ED5" w:rsidRDefault="009A5A4D" w:rsidP="00925658">
            <w:pPr>
              <w:tabs>
                <w:tab w:val="left" w:pos="284"/>
              </w:tabs>
              <w:ind w:firstLine="0"/>
              <w:jc w:val="center"/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</w:pPr>
            <w:r w:rsidRPr="00601ED5"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  <w:t>COMPETENCIASTRANSVERS</w:t>
            </w:r>
          </w:p>
        </w:tc>
        <w:tc>
          <w:tcPr>
            <w:tcW w:w="8647" w:type="dxa"/>
            <w:gridSpan w:val="3"/>
            <w:vMerge w:val="restart"/>
            <w:vAlign w:val="center"/>
          </w:tcPr>
          <w:p w14:paraId="178F4769" w14:textId="77777777" w:rsidR="009A5A4D" w:rsidRPr="00601ED5" w:rsidRDefault="009A5A4D" w:rsidP="00925658">
            <w:pPr>
              <w:tabs>
                <w:tab w:val="left" w:pos="284"/>
              </w:tabs>
              <w:ind w:firstLine="0"/>
              <w:jc w:val="center"/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</w:pPr>
            <w:r w:rsidRPr="00601ED5"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  <w:t xml:space="preserve"> GESTIONA SU APRENDIZAJE DE MANERA AUTÓNOMA                                                                                                                                                   </w:t>
            </w:r>
          </w:p>
          <w:p w14:paraId="6EB3536C" w14:textId="77777777" w:rsidR="009A5A4D" w:rsidRPr="00601ED5" w:rsidRDefault="009A5A4D" w:rsidP="00925658">
            <w:pPr>
              <w:tabs>
                <w:tab w:val="left" w:pos="284"/>
              </w:tabs>
              <w:ind w:firstLine="0"/>
              <w:jc w:val="center"/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</w:pPr>
            <w:r w:rsidRPr="00601ED5"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  <w:t>SE DESENVUELVE EN LOS ENTORNOS VIRTUALES GENERADOS POR LAS TICS.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0943820" w14:textId="77777777" w:rsidR="009A5A4D" w:rsidRPr="00601ED5" w:rsidRDefault="009A5A4D" w:rsidP="00925658">
            <w:pPr>
              <w:tabs>
                <w:tab w:val="left" w:pos="284"/>
              </w:tabs>
              <w:ind w:firstLine="0"/>
              <w:jc w:val="center"/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</w:pPr>
            <w:r w:rsidRPr="00601ED5"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  <w:t>X</w:t>
            </w:r>
          </w:p>
        </w:tc>
      </w:tr>
      <w:tr w:rsidR="009A5A4D" w:rsidRPr="003C0353" w14:paraId="5FAC5271" w14:textId="77777777" w:rsidTr="00925658">
        <w:trPr>
          <w:trHeight w:val="195"/>
        </w:trPr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</w:tcPr>
          <w:p w14:paraId="2D6F19EC" w14:textId="77777777" w:rsidR="009A5A4D" w:rsidRPr="00601ED5" w:rsidRDefault="009A5A4D" w:rsidP="00925658">
            <w:pPr>
              <w:tabs>
                <w:tab w:val="left" w:pos="284"/>
              </w:tabs>
              <w:ind w:firstLine="0"/>
              <w:jc w:val="center"/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</w:pPr>
          </w:p>
        </w:tc>
        <w:tc>
          <w:tcPr>
            <w:tcW w:w="8647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1A42307B" w14:textId="77777777" w:rsidR="009A5A4D" w:rsidRPr="00601ED5" w:rsidRDefault="009A5A4D" w:rsidP="00925658">
            <w:pPr>
              <w:tabs>
                <w:tab w:val="left" w:pos="284"/>
              </w:tabs>
              <w:ind w:firstLine="0"/>
              <w:jc w:val="center"/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84A9112" w14:textId="77777777" w:rsidR="009A5A4D" w:rsidRPr="00601ED5" w:rsidRDefault="009A5A4D" w:rsidP="00925658">
            <w:pPr>
              <w:tabs>
                <w:tab w:val="left" w:pos="284"/>
              </w:tabs>
              <w:ind w:firstLine="0"/>
              <w:jc w:val="center"/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</w:pPr>
            <w:r w:rsidRPr="00601ED5"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  <w:t>X</w:t>
            </w:r>
          </w:p>
        </w:tc>
      </w:tr>
      <w:tr w:rsidR="009A5A4D" w:rsidRPr="003C0353" w14:paraId="667A7EA9" w14:textId="77777777" w:rsidTr="002D76C0">
        <w:trPr>
          <w:trHeight w:val="267"/>
        </w:trPr>
        <w:tc>
          <w:tcPr>
            <w:tcW w:w="993" w:type="dxa"/>
            <w:shd w:val="clear" w:color="auto" w:fill="E2EFD9" w:themeFill="accent6" w:themeFillTint="33"/>
            <w:vAlign w:val="center"/>
          </w:tcPr>
          <w:p w14:paraId="70E394AF" w14:textId="77777777" w:rsidR="009A5A4D" w:rsidRPr="00601ED5" w:rsidRDefault="009A5A4D" w:rsidP="00925658">
            <w:pPr>
              <w:tabs>
                <w:tab w:val="left" w:pos="284"/>
              </w:tabs>
              <w:ind w:firstLine="0"/>
              <w:jc w:val="center"/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</w:pPr>
            <w:r w:rsidRPr="00601ED5"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  <w:t>ENFOQUE(S)</w:t>
            </w:r>
          </w:p>
          <w:p w14:paraId="65CC0365" w14:textId="77777777" w:rsidR="009A5A4D" w:rsidRPr="00601ED5" w:rsidRDefault="009A5A4D" w:rsidP="00925658">
            <w:pPr>
              <w:tabs>
                <w:tab w:val="left" w:pos="284"/>
              </w:tabs>
              <w:ind w:firstLine="0"/>
              <w:jc w:val="center"/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</w:pPr>
            <w:r w:rsidRPr="00601ED5"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  <w:t>TRANSVERSAL</w:t>
            </w:r>
          </w:p>
        </w:tc>
        <w:tc>
          <w:tcPr>
            <w:tcW w:w="9781" w:type="dxa"/>
            <w:gridSpan w:val="4"/>
            <w:shd w:val="clear" w:color="auto" w:fill="E2EFD9" w:themeFill="accent6" w:themeFillTint="33"/>
            <w:vAlign w:val="center"/>
          </w:tcPr>
          <w:p w14:paraId="5EAB236A" w14:textId="77777777" w:rsidR="009A5A4D" w:rsidRPr="00601ED5" w:rsidRDefault="009A5A4D" w:rsidP="00925658">
            <w:pPr>
              <w:tabs>
                <w:tab w:val="left" w:pos="284"/>
              </w:tabs>
              <w:ind w:firstLine="0"/>
              <w:jc w:val="center"/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</w:pPr>
            <w:r w:rsidRPr="00601ED5"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  <w:t>VALORES Y ACCIONES OBSERVABLES</w:t>
            </w:r>
          </w:p>
        </w:tc>
      </w:tr>
      <w:tr w:rsidR="009A5A4D" w:rsidRPr="003C0353" w14:paraId="310D52F5" w14:textId="77777777" w:rsidTr="00925658">
        <w:trPr>
          <w:trHeight w:val="374"/>
        </w:trPr>
        <w:tc>
          <w:tcPr>
            <w:tcW w:w="993" w:type="dxa"/>
            <w:shd w:val="clear" w:color="auto" w:fill="FFFFFF" w:themeFill="background1"/>
            <w:vAlign w:val="center"/>
          </w:tcPr>
          <w:p w14:paraId="0459FB7B" w14:textId="77777777" w:rsidR="009A5A4D" w:rsidRPr="00601ED5" w:rsidRDefault="009A5A4D" w:rsidP="00925658">
            <w:pPr>
              <w:ind w:firstLine="0"/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</w:pPr>
            <w:r w:rsidRPr="00601ED5"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  <w:t>Igualdad de género</w:t>
            </w:r>
          </w:p>
        </w:tc>
        <w:tc>
          <w:tcPr>
            <w:tcW w:w="9781" w:type="dxa"/>
            <w:gridSpan w:val="4"/>
            <w:shd w:val="clear" w:color="auto" w:fill="FFFFFF" w:themeFill="background1"/>
            <w:vAlign w:val="center"/>
          </w:tcPr>
          <w:p w14:paraId="0B11483F" w14:textId="77777777" w:rsidR="009A5A4D" w:rsidRPr="00601ED5" w:rsidRDefault="009A5A4D" w:rsidP="00925658">
            <w:pPr>
              <w:ind w:right="76"/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</w:pPr>
            <w:r w:rsidRPr="00601ED5">
              <w:rPr>
                <w:rFonts w:asciiTheme="minorHAnsi" w:hAnsiTheme="minorHAnsi" w:cstheme="minorHAnsi"/>
                <w:b/>
                <w:color w:val="auto"/>
                <w:sz w:val="12"/>
                <w:szCs w:val="12"/>
              </w:rPr>
              <w:t>Hombres y mujeres somos distintos, pero a la vez iguales. Demos las mismas oportunidades de participación a hombres y a mujeres. Trato igualitario en nuestras clases asignemos los mismos roles a chicas y chicos</w:t>
            </w:r>
          </w:p>
        </w:tc>
      </w:tr>
    </w:tbl>
    <w:p w14:paraId="67345213" w14:textId="77777777" w:rsidR="009A5A4D" w:rsidRPr="003C0353" w:rsidRDefault="009A5A4D" w:rsidP="009A5A4D">
      <w:pPr>
        <w:spacing w:after="0" w:line="240" w:lineRule="auto"/>
        <w:ind w:left="0" w:firstLine="0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3C0353">
        <w:rPr>
          <w:rFonts w:asciiTheme="minorHAnsi" w:eastAsiaTheme="minorHAnsi" w:hAnsiTheme="minorHAnsi" w:cstheme="minorHAnsi"/>
          <w:b/>
          <w:color w:val="000000" w:themeColor="text1"/>
          <w:sz w:val="20"/>
          <w:szCs w:val="20"/>
        </w:rPr>
        <w:t>III-SECUENCIA DE ACTIVIDAD</w:t>
      </w:r>
      <w:r w:rsidRPr="003C0353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:</w:t>
      </w:r>
      <w:r w:rsidRPr="003C0353">
        <w:rPr>
          <w:rFonts w:asciiTheme="minorHAnsi" w:eastAsia="Calibri" w:hAnsiTheme="minorHAnsi" w:cstheme="minorHAnsi"/>
          <w:noProof/>
          <w:sz w:val="20"/>
          <w:szCs w:val="20"/>
        </w:rPr>
        <w:t xml:space="preserve"> </w:t>
      </w:r>
    </w:p>
    <w:p w14:paraId="5D3D9145" w14:textId="77777777" w:rsidR="009A5A4D" w:rsidRPr="002D76C0" w:rsidRDefault="009A5A4D" w:rsidP="009A5A4D">
      <w:pPr>
        <w:spacing w:after="0" w:line="240" w:lineRule="auto"/>
        <w:rPr>
          <w:rFonts w:asciiTheme="minorHAnsi" w:hAnsiTheme="minorHAnsi" w:cstheme="minorHAnsi"/>
          <w:b/>
          <w:color w:val="000000" w:themeColor="text1"/>
          <w:sz w:val="12"/>
          <w:szCs w:val="12"/>
        </w:rPr>
      </w:pPr>
    </w:p>
    <w:tbl>
      <w:tblPr>
        <w:tblStyle w:val="Tablaconcuadrcula"/>
        <w:tblW w:w="0" w:type="auto"/>
        <w:tblInd w:w="10" w:type="dxa"/>
        <w:tblLayout w:type="fixed"/>
        <w:tblLook w:val="04A0" w:firstRow="1" w:lastRow="0" w:firstColumn="1" w:lastColumn="0" w:noHBand="0" w:noVBand="1"/>
      </w:tblPr>
      <w:tblGrid>
        <w:gridCol w:w="269"/>
        <w:gridCol w:w="8851"/>
        <w:gridCol w:w="930"/>
        <w:gridCol w:w="419"/>
      </w:tblGrid>
      <w:tr w:rsidR="009A5A4D" w:rsidRPr="003C0353" w14:paraId="2F1D20FE" w14:textId="77777777" w:rsidTr="00925658">
        <w:tc>
          <w:tcPr>
            <w:tcW w:w="269" w:type="dxa"/>
          </w:tcPr>
          <w:p w14:paraId="1DFAF343" w14:textId="77777777" w:rsidR="009A5A4D" w:rsidRPr="00601ED5" w:rsidRDefault="009A5A4D" w:rsidP="00925658">
            <w:pPr>
              <w:pStyle w:val="Sinespaciad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bookmarkStart w:id="1" w:name="_Hlk224461286"/>
            <w:r w:rsidRPr="00601ED5">
              <w:rPr>
                <w:rFonts w:asciiTheme="minorHAnsi" w:hAnsiTheme="minorHAnsi" w:cstheme="minorHAnsi"/>
                <w:sz w:val="12"/>
                <w:szCs w:val="12"/>
              </w:rPr>
              <w:t>M</w:t>
            </w:r>
          </w:p>
        </w:tc>
        <w:tc>
          <w:tcPr>
            <w:tcW w:w="8851" w:type="dxa"/>
            <w:vAlign w:val="center"/>
          </w:tcPr>
          <w:p w14:paraId="3F531A18" w14:textId="77777777" w:rsidR="009A5A4D" w:rsidRPr="00601ED5" w:rsidRDefault="009A5A4D" w:rsidP="00925658">
            <w:pPr>
              <w:pStyle w:val="Sinespaciad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601ED5">
              <w:rPr>
                <w:rFonts w:asciiTheme="minorHAnsi" w:hAnsiTheme="minorHAnsi" w:cstheme="minorHAnsi"/>
                <w:sz w:val="12"/>
                <w:szCs w:val="12"/>
              </w:rPr>
              <w:t>SECUENCIA DIDÁCTICA</w:t>
            </w:r>
          </w:p>
        </w:tc>
        <w:tc>
          <w:tcPr>
            <w:tcW w:w="930" w:type="dxa"/>
            <w:vAlign w:val="center"/>
          </w:tcPr>
          <w:p w14:paraId="721CF2DE" w14:textId="77777777" w:rsidR="009A5A4D" w:rsidRPr="00601ED5" w:rsidRDefault="009A5A4D" w:rsidP="00925658">
            <w:pPr>
              <w:pStyle w:val="Sinespaciad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601ED5">
              <w:rPr>
                <w:rFonts w:asciiTheme="minorHAnsi" w:hAnsiTheme="minorHAnsi" w:cstheme="minorHAnsi"/>
                <w:sz w:val="12"/>
                <w:szCs w:val="12"/>
              </w:rPr>
              <w:t>RECURSOS D</w:t>
            </w:r>
          </w:p>
        </w:tc>
        <w:tc>
          <w:tcPr>
            <w:tcW w:w="419" w:type="dxa"/>
            <w:vAlign w:val="center"/>
          </w:tcPr>
          <w:p w14:paraId="5B9E1AEB" w14:textId="77777777" w:rsidR="009A5A4D" w:rsidRPr="00601ED5" w:rsidRDefault="009A5A4D" w:rsidP="00925658">
            <w:pPr>
              <w:pStyle w:val="Sinespaciad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601ED5">
              <w:rPr>
                <w:rFonts w:asciiTheme="minorHAnsi" w:hAnsiTheme="minorHAnsi" w:cstheme="minorHAnsi"/>
                <w:sz w:val="12"/>
                <w:szCs w:val="12"/>
              </w:rPr>
              <w:t>T.</w:t>
            </w:r>
          </w:p>
          <w:p w14:paraId="5B7B9557" w14:textId="77777777" w:rsidR="009A5A4D" w:rsidRPr="00601ED5" w:rsidRDefault="009A5A4D" w:rsidP="00925658">
            <w:pPr>
              <w:pStyle w:val="Sinespaciad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9A5A4D" w:rsidRPr="003C0353" w14:paraId="61D33B13" w14:textId="77777777" w:rsidTr="002D76C0">
        <w:trPr>
          <w:trHeight w:val="846"/>
        </w:trPr>
        <w:tc>
          <w:tcPr>
            <w:tcW w:w="269" w:type="dxa"/>
            <w:textDirection w:val="btLr"/>
          </w:tcPr>
          <w:p w14:paraId="0B8789D1" w14:textId="77777777" w:rsidR="009A5A4D" w:rsidRPr="003C0353" w:rsidRDefault="009A5A4D" w:rsidP="00925658">
            <w:pPr>
              <w:ind w:left="113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3C035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INICIO</w:t>
            </w:r>
          </w:p>
        </w:tc>
        <w:tc>
          <w:tcPr>
            <w:tcW w:w="8851" w:type="dxa"/>
            <w:vAlign w:val="center"/>
          </w:tcPr>
          <w:p w14:paraId="69BECCB9" w14:textId="77777777" w:rsidR="009A5A4D" w:rsidRPr="003C0353" w:rsidRDefault="009A5A4D" w:rsidP="00925658">
            <w:pPr>
              <w:pStyle w:val="Sinespaciado"/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3C0353">
              <w:rPr>
                <w:rFonts w:asciiTheme="minorHAnsi" w:hAnsiTheme="minorHAnsi" w:cstheme="minorHAnsi"/>
                <w:b/>
                <w:bCs/>
                <w:noProof/>
                <w:color w:val="000000" w:themeColor="text1"/>
                <w:sz w:val="20"/>
                <w:szCs w:val="20"/>
              </w:rPr>
              <w:drawing>
                <wp:anchor distT="0" distB="0" distL="114300" distR="114300" simplePos="0" relativeHeight="251662336" behindDoc="0" locked="0" layoutInCell="1" allowOverlap="1" wp14:anchorId="778C259F" wp14:editId="568C2B56">
                  <wp:simplePos x="0" y="0"/>
                  <wp:positionH relativeFrom="column">
                    <wp:posOffset>3191510</wp:posOffset>
                  </wp:positionH>
                  <wp:positionV relativeFrom="paragraph">
                    <wp:posOffset>8536305</wp:posOffset>
                  </wp:positionV>
                  <wp:extent cx="1292225" cy="1746250"/>
                  <wp:effectExtent l="19050" t="19050" r="22225" b="25400"/>
                  <wp:wrapNone/>
                  <wp:docPr id="21709358" name="Imagen 21709358" descr="Captura de pantalla de un video jueg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n 5" descr="Captura de pantalla de un video jueg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715" t="15878" r="21524" b="100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225" cy="174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C0353">
              <w:rPr>
                <w:rFonts w:asciiTheme="minorHAnsi" w:hAnsiTheme="minorHAnsi" w:cstheme="minorHAnsi"/>
                <w:b/>
                <w:bCs/>
                <w:noProof/>
                <w:color w:val="000000" w:themeColor="text1"/>
                <w:sz w:val="20"/>
                <w:szCs w:val="20"/>
              </w:rPr>
              <w:drawing>
                <wp:anchor distT="0" distB="0" distL="114300" distR="114300" simplePos="0" relativeHeight="251661312" behindDoc="0" locked="0" layoutInCell="1" allowOverlap="1" wp14:anchorId="5A6775B5" wp14:editId="4E1B7712">
                  <wp:simplePos x="0" y="0"/>
                  <wp:positionH relativeFrom="column">
                    <wp:posOffset>1824355</wp:posOffset>
                  </wp:positionH>
                  <wp:positionV relativeFrom="paragraph">
                    <wp:posOffset>8546465</wp:posOffset>
                  </wp:positionV>
                  <wp:extent cx="1308100" cy="1736090"/>
                  <wp:effectExtent l="19050" t="19050" r="25400" b="16510"/>
                  <wp:wrapNone/>
                  <wp:docPr id="1145729239" name="Imagen 1145729239" descr="Pantalla de computadora con imagen de la pantalla de un video juego&#10;&#10;Descripción generada automáticamente con confianza m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n 7" descr="Pantalla de computadora con imagen de la pantalla de un video juego&#10;&#10;Descripción generada automáticamente con confianza m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764" t="15503" r="42758" b="102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00" cy="1736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C0353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MOTIVACIÓN: </w:t>
            </w:r>
          </w:p>
          <w:p w14:paraId="57C0BF14" w14:textId="77777777" w:rsidR="009A5A4D" w:rsidRPr="002D76C0" w:rsidRDefault="009A5A4D" w:rsidP="002D76C0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</w:rPr>
            </w:pPr>
            <w:r w:rsidRPr="002D76C0">
              <w:rPr>
                <w:rFonts w:asciiTheme="minorHAnsi" w:hAnsiTheme="minorHAnsi" w:cstheme="minorHAnsi"/>
                <w:sz w:val="20"/>
                <w:szCs w:val="20"/>
              </w:rPr>
              <w:t>El docente saluda cordialmente a los estudiantes y genera un clima de confianza. Luego recuerda las normas de convivencia para favorecer el trabajo colaborativo durante la sesión.</w:t>
            </w:r>
          </w:p>
          <w:p w14:paraId="186F555C" w14:textId="77777777" w:rsidR="009A5A4D" w:rsidRPr="002D76C0" w:rsidRDefault="009A5A4D" w:rsidP="002D76C0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</w:rPr>
            </w:pPr>
            <w:r w:rsidRPr="002D76C0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>Rúbrica visible:</w:t>
            </w:r>
            <w:r w:rsidRPr="002D76C0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 xml:space="preserve"> </w:t>
            </w:r>
            <w:r w:rsidRPr="002D76C0">
              <w:rPr>
                <w:rFonts w:asciiTheme="minorHAnsi" w:hAnsiTheme="minorHAnsi" w:cstheme="minorHAnsi"/>
                <w:sz w:val="20"/>
                <w:szCs w:val="20"/>
              </w:rPr>
              <w:t>Regula positivamente el comportamiento de los estudiantes.</w:t>
            </w:r>
          </w:p>
          <w:p w14:paraId="7E36EA97" w14:textId="77777777" w:rsidR="009A5A4D" w:rsidRPr="002D76C0" w:rsidRDefault="009A5A4D" w:rsidP="002D76C0">
            <w:pPr>
              <w:pStyle w:val="Sinespaciad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2D76C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El docente presenta la historia del equipo "Innovadores por excelencia", quienes comprendieron que antes de diseñar páginas web para pequeños emprendedores de Arequipa debían conocer realmente a las personas que enfrentarían el problema. Para ello, decidieron iniciar la fase Empatizar del </w:t>
            </w:r>
            <w:proofErr w:type="spellStart"/>
            <w:r w:rsidRPr="002D76C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Design</w:t>
            </w:r>
            <w:proofErr w:type="spellEnd"/>
            <w:r w:rsidRPr="002D76C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D76C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Thinking</w:t>
            </w:r>
            <w:proofErr w:type="spellEnd"/>
            <w:r w:rsidRPr="002D76C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mediante entrevistas, observación y diálogo con los usuarios para comprender sus necesidades, dificultades y expectativas. </w:t>
            </w:r>
          </w:p>
          <w:p w14:paraId="1BD28D1B" w14:textId="77777777" w:rsidR="009A5A4D" w:rsidRPr="003C0353" w:rsidRDefault="009A5A4D" w:rsidP="009A5A4D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3C0353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Preguntas motivadoras</w:t>
            </w:r>
          </w:p>
          <w:p w14:paraId="20402B6A" w14:textId="24F040F6" w:rsidR="009A5A4D" w:rsidRPr="002D76C0" w:rsidRDefault="009A5A4D" w:rsidP="002D76C0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</w:rPr>
            </w:pPr>
            <w:r w:rsidRPr="002D76C0">
              <w:rPr>
                <w:rFonts w:asciiTheme="minorHAnsi" w:hAnsiTheme="minorHAnsi" w:cstheme="minorHAnsi"/>
                <w:sz w:val="20"/>
                <w:szCs w:val="20"/>
              </w:rPr>
              <w:t>¿Por qué creen que el equipo decidió conversar con los emprendedores antes de diseñar una solución?</w:t>
            </w:r>
            <w:r w:rsidRPr="002D76C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2D76C0">
              <w:rPr>
                <w:rFonts w:asciiTheme="minorHAnsi" w:hAnsiTheme="minorHAnsi" w:cstheme="minorHAnsi"/>
                <w:sz w:val="20"/>
                <w:szCs w:val="20"/>
              </w:rPr>
              <w:t>¿Qué podría ocurrir si elaboramos un producto sin conocer las verdaderas necesidades de los usuarios?</w:t>
            </w:r>
            <w:r w:rsidRPr="002D76C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2D76C0">
              <w:rPr>
                <w:rFonts w:asciiTheme="minorHAnsi" w:hAnsiTheme="minorHAnsi" w:cstheme="minorHAnsi"/>
                <w:sz w:val="20"/>
                <w:szCs w:val="20"/>
              </w:rPr>
              <w:t xml:space="preserve">¿Qué significa "ponerse en el lugar de otra persona" cuando queremos emprender? </w:t>
            </w:r>
          </w:p>
          <w:p w14:paraId="26EED819" w14:textId="77777777" w:rsidR="009A5A4D" w:rsidRPr="003C0353" w:rsidRDefault="009A5A4D" w:rsidP="00925658">
            <w:pPr>
              <w:pStyle w:val="Prrafodelista"/>
              <w:spacing w:line="276" w:lineRule="auto"/>
              <w:ind w:left="360"/>
              <w:jc w:val="both"/>
              <w:rPr>
                <w:rFonts w:eastAsia="Calibri" w:cstheme="minorHAnsi"/>
                <w:color w:val="FF0000"/>
                <w:sz w:val="20"/>
                <w:szCs w:val="20"/>
              </w:rPr>
            </w:pPr>
            <w:r w:rsidRPr="003C0353">
              <w:rPr>
                <w:rFonts w:eastAsia="Calibri" w:cstheme="minorHAnsi"/>
                <w:b/>
                <w:bCs/>
                <w:color w:val="FF0000"/>
                <w:sz w:val="20"/>
                <w:szCs w:val="20"/>
              </w:rPr>
              <w:t>Rúbrica visible:</w:t>
            </w:r>
            <w:r w:rsidRPr="003C0353">
              <w:rPr>
                <w:rFonts w:eastAsia="Calibri" w:cstheme="minorHAnsi"/>
                <w:color w:val="FF0000"/>
                <w:sz w:val="20"/>
                <w:szCs w:val="20"/>
              </w:rPr>
              <w:t xml:space="preserve"> Involucra activamente a los estudiantes en el proceso de aprendizaje.</w:t>
            </w:r>
          </w:p>
          <w:p w14:paraId="33E4F9C5" w14:textId="77777777" w:rsidR="009A5A4D" w:rsidRPr="003C0353" w:rsidRDefault="009A5A4D" w:rsidP="00925658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C0353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RECUPERACIÓN DE SABERES PREVIOS</w:t>
            </w:r>
            <w:r w:rsidRPr="003C035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  <w:p w14:paraId="033CACFA" w14:textId="77777777" w:rsidR="009A5A4D" w:rsidRPr="002D76C0" w:rsidRDefault="009A5A4D" w:rsidP="002D76C0">
            <w:pPr>
              <w:pStyle w:val="Sinespaciado"/>
              <w:rPr>
                <w:rFonts w:asciiTheme="minorHAnsi" w:hAnsiTheme="minorHAnsi" w:cstheme="minorHAnsi"/>
              </w:rPr>
            </w:pPr>
            <w:r w:rsidRPr="002D76C0">
              <w:rPr>
                <w:rFonts w:asciiTheme="minorHAnsi" w:hAnsiTheme="minorHAnsi" w:cstheme="minorHAnsi"/>
              </w:rPr>
              <w:t>El docente promueve un diálogo para recuperar las experiencias de las estudiantes relacionadas con la observación, la escucha y las entrevistas.</w:t>
            </w:r>
          </w:p>
          <w:p w14:paraId="49C4AF36" w14:textId="77777777" w:rsidR="009A5A4D" w:rsidRPr="003C0353" w:rsidRDefault="009A5A4D" w:rsidP="009A5A4D">
            <w:pPr>
              <w:spacing w:line="276" w:lineRule="auto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3C0353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Preguntas</w:t>
            </w:r>
          </w:p>
          <w:p w14:paraId="157F9B83" w14:textId="49623842" w:rsidR="009A5A4D" w:rsidRPr="002D76C0" w:rsidRDefault="009A5A4D" w:rsidP="002D76C0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</w:rPr>
            </w:pPr>
            <w:r w:rsidRPr="002D76C0">
              <w:rPr>
                <w:rFonts w:asciiTheme="minorHAnsi" w:hAnsiTheme="minorHAnsi" w:cstheme="minorHAnsi"/>
                <w:sz w:val="20"/>
                <w:szCs w:val="20"/>
              </w:rPr>
              <w:t>¿Alguna vez has entrevistado a una persona para conocer su opinión?</w:t>
            </w:r>
            <w:r w:rsidRPr="002D76C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2D76C0">
              <w:rPr>
                <w:rFonts w:asciiTheme="minorHAnsi" w:hAnsiTheme="minorHAnsi" w:cstheme="minorHAnsi"/>
                <w:sz w:val="20"/>
                <w:szCs w:val="20"/>
              </w:rPr>
              <w:t>¿Qué diferencias existen entre observar a una persona y preguntarle directamente lo que necesita?</w:t>
            </w:r>
            <w:r w:rsidRPr="002D76C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2D76C0">
              <w:rPr>
                <w:rFonts w:asciiTheme="minorHAnsi" w:hAnsiTheme="minorHAnsi" w:cstheme="minorHAnsi"/>
                <w:sz w:val="20"/>
                <w:szCs w:val="20"/>
              </w:rPr>
              <w:t xml:space="preserve">¿Por qué es importante escuchar con atención antes de proponer una solución? </w:t>
            </w:r>
          </w:p>
          <w:p w14:paraId="5B7DC016" w14:textId="77777777" w:rsidR="009A5A4D" w:rsidRPr="002D76C0" w:rsidRDefault="009A5A4D" w:rsidP="002D76C0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</w:rPr>
            </w:pPr>
            <w:r w:rsidRPr="002D76C0">
              <w:rPr>
                <w:rFonts w:asciiTheme="minorHAnsi" w:hAnsiTheme="minorHAnsi" w:cstheme="minorHAnsi"/>
                <w:sz w:val="20"/>
                <w:szCs w:val="20"/>
              </w:rPr>
              <w:t>El docente escucha atentamente las respuestas, promueve la participación de todos y rescata las ideas más relevantes.</w:t>
            </w:r>
          </w:p>
          <w:p w14:paraId="023F017C" w14:textId="77777777" w:rsidR="009A5A4D" w:rsidRPr="003C0353" w:rsidRDefault="009A5A4D" w:rsidP="009A5A4D">
            <w:pPr>
              <w:spacing w:line="276" w:lineRule="auto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601ED5">
              <w:rPr>
                <w:rFonts w:asciiTheme="minorHAnsi" w:eastAsia="Calibri" w:hAnsiTheme="minorHAnsi" w:cstheme="minorHAnsi"/>
                <w:b/>
                <w:bCs/>
                <w:color w:val="FF0000"/>
                <w:sz w:val="20"/>
                <w:szCs w:val="20"/>
              </w:rPr>
              <w:t>Rúbrica visible</w:t>
            </w:r>
            <w:r w:rsidRPr="003C0353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:</w:t>
            </w:r>
            <w:r w:rsidRPr="003C0353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Propicia un ambiente de respeto y proximidad.</w:t>
            </w:r>
          </w:p>
          <w:p w14:paraId="7407AB86" w14:textId="77777777" w:rsidR="009A5A4D" w:rsidRPr="003C0353" w:rsidRDefault="009A5A4D" w:rsidP="00925658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C0353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PROBLEMATIZACIÓN O CONFLICTO COGNITIVO:</w:t>
            </w:r>
            <w:r w:rsidRPr="003C035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654C2951" w14:textId="77777777" w:rsidR="009A5A4D" w:rsidRPr="003C0353" w:rsidRDefault="009A5A4D" w:rsidP="00925658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3C0353">
              <w:rPr>
                <w:rFonts w:asciiTheme="minorHAnsi" w:eastAsia="Calibri" w:hAnsiTheme="minorHAnsi" w:cstheme="minorHAnsi"/>
                <w:sz w:val="20"/>
                <w:szCs w:val="20"/>
              </w:rPr>
              <w:t>El docente plantea la siguiente situación:</w:t>
            </w:r>
          </w:p>
          <w:p w14:paraId="02745B2C" w14:textId="77777777" w:rsidR="009A5A4D" w:rsidRPr="003C0353" w:rsidRDefault="009A5A4D" w:rsidP="009A5A4D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C0353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"Un equipo diseñó una página web para un pequeño negocio sin conversar previamente con su propietario. Cuando presentó su propuesta, descubrió que el emprendedor necesitaba algo completamente diferente y la solución no resolvía su problema."</w:t>
            </w:r>
          </w:p>
          <w:p w14:paraId="44DA5EA8" w14:textId="77777777" w:rsidR="009A5A4D" w:rsidRPr="003C0353" w:rsidRDefault="009A5A4D" w:rsidP="009A5A4D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3C0353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Preguntas</w:t>
            </w:r>
          </w:p>
          <w:p w14:paraId="1883338F" w14:textId="6FBA0471" w:rsidR="009A5A4D" w:rsidRPr="003C0353" w:rsidRDefault="009A5A4D" w:rsidP="00601ED5">
            <w:pPr>
              <w:spacing w:after="0" w:line="240" w:lineRule="auto"/>
              <w:ind w:right="0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C035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¿Qué error cometió ese equipo?</w:t>
            </w:r>
            <w:r w:rsidR="00601E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3C035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¿Cómo pudieron evitar esa situación?</w:t>
            </w:r>
            <w:r w:rsidR="00601ED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3C035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¿Por qué la fase </w:t>
            </w:r>
            <w:r w:rsidRPr="003C0353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Empatizar</w:t>
            </w:r>
            <w:r w:rsidRPr="003C035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es el primer paso del </w:t>
            </w:r>
            <w:proofErr w:type="spellStart"/>
            <w:r w:rsidRPr="003C035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Design</w:t>
            </w:r>
            <w:proofErr w:type="spellEnd"/>
            <w:r w:rsidRPr="003C035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C035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Thinking</w:t>
            </w:r>
            <w:proofErr w:type="spellEnd"/>
            <w:r w:rsidRPr="003C035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? </w:t>
            </w:r>
          </w:p>
          <w:p w14:paraId="6D8CCA29" w14:textId="33072D42" w:rsidR="009A5A4D" w:rsidRPr="003C0353" w:rsidRDefault="009A5A4D" w:rsidP="009A5A4D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601ED5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>Rúbrica visible</w:t>
            </w:r>
            <w:r w:rsidRPr="003C0353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:</w:t>
            </w:r>
            <w:r w:rsidRPr="003C035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Promueve el razonamiento, la creatividad y/o el pensamiento crítico</w:t>
            </w:r>
            <w:r w:rsidRPr="003C0353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3C0353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Rúbrica visible: Promueve el razonamiento, la creatividad y el pensamiento crítico.</w:t>
            </w:r>
          </w:p>
          <w:p w14:paraId="4D34696D" w14:textId="77777777" w:rsidR="009A5A4D" w:rsidRPr="00601ED5" w:rsidRDefault="009A5A4D" w:rsidP="00925658">
            <w:pPr>
              <w:pStyle w:val="Sinespaciado"/>
              <w:rPr>
                <w:rFonts w:asciiTheme="minorHAnsi" w:hAnsiTheme="minorHAnsi" w:cstheme="minorHAnsi"/>
                <w:b/>
                <w:bCs/>
                <w:color w:val="000000"/>
                <w:sz w:val="14"/>
                <w:szCs w:val="14"/>
              </w:rPr>
            </w:pPr>
          </w:p>
          <w:p w14:paraId="6EBD4F0A" w14:textId="77777777" w:rsidR="009A5A4D" w:rsidRPr="003C0353" w:rsidRDefault="009A5A4D" w:rsidP="00925658">
            <w:pPr>
              <w:pStyle w:val="Sinespaciad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C0353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lastRenderedPageBreak/>
              <w:t>El docente les presenta</w:t>
            </w:r>
            <w:r w:rsidRPr="003C035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a los estudiantes la competencia, el propósito de la sesión, la secuencia de actividades que van a realizar, la evidencia de aprendizaje y los criterios de evaluación.</w:t>
            </w:r>
          </w:p>
          <w:p w14:paraId="6F8E27AB" w14:textId="77777777" w:rsidR="009A5A4D" w:rsidRPr="003C0353" w:rsidRDefault="009A5A4D" w:rsidP="0092565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C0353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>Rúbrica visible: Evalúa el progreso de los aprendizajes.</w:t>
            </w:r>
          </w:p>
        </w:tc>
        <w:tc>
          <w:tcPr>
            <w:tcW w:w="930" w:type="dxa"/>
            <w:vAlign w:val="center"/>
          </w:tcPr>
          <w:p w14:paraId="3B94C0D6" w14:textId="77777777" w:rsidR="009A5A4D" w:rsidRPr="003C0353" w:rsidRDefault="009A5A4D" w:rsidP="00925658">
            <w:pPr>
              <w:ind w:left="0" w:right="0" w:firstLine="0"/>
              <w:jc w:val="center"/>
              <w:rPr>
                <w:rFonts w:asciiTheme="minorHAnsi" w:eastAsia="Times New Roman" w:hAnsiTheme="minorHAnsi" w:cstheme="minorHAnsi"/>
                <w:bCs/>
                <w:color w:val="auto"/>
                <w:sz w:val="20"/>
                <w:szCs w:val="20"/>
                <w:lang w:val="es-ES" w:eastAsia="es-ES"/>
              </w:rPr>
            </w:pPr>
            <w:r w:rsidRPr="003C0353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s-ES" w:eastAsia="es-ES"/>
              </w:rPr>
              <w:lastRenderedPageBreak/>
              <w:t>Ficha práctica</w:t>
            </w:r>
          </w:p>
        </w:tc>
        <w:tc>
          <w:tcPr>
            <w:tcW w:w="419" w:type="dxa"/>
            <w:vAlign w:val="center"/>
          </w:tcPr>
          <w:p w14:paraId="54B69301" w14:textId="77777777" w:rsidR="009A5A4D" w:rsidRPr="003C0353" w:rsidRDefault="009A5A4D" w:rsidP="00925658">
            <w:pPr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s-ES" w:eastAsia="es-ES"/>
              </w:rPr>
            </w:pPr>
            <w:r w:rsidRPr="003C0353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s-ES" w:eastAsia="es-ES"/>
              </w:rPr>
              <w:t>10 min</w:t>
            </w:r>
          </w:p>
          <w:p w14:paraId="7B326F37" w14:textId="77777777" w:rsidR="009A5A4D" w:rsidRPr="003C0353" w:rsidRDefault="009A5A4D" w:rsidP="00925658">
            <w:pPr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s-ES" w:eastAsia="es-ES"/>
              </w:rPr>
            </w:pPr>
          </w:p>
          <w:p w14:paraId="58E199B9" w14:textId="77777777" w:rsidR="009A5A4D" w:rsidRPr="003C0353" w:rsidRDefault="009A5A4D" w:rsidP="00925658">
            <w:pPr>
              <w:ind w:left="0"/>
              <w:rPr>
                <w:rFonts w:asciiTheme="minorHAnsi" w:eastAsia="Times New Roman" w:hAnsiTheme="minorHAnsi" w:cstheme="minorHAnsi"/>
                <w:b/>
                <w:color w:val="auto"/>
                <w:sz w:val="20"/>
                <w:szCs w:val="20"/>
                <w:lang w:val="es-ES" w:eastAsia="es-ES"/>
              </w:rPr>
            </w:pPr>
          </w:p>
        </w:tc>
      </w:tr>
      <w:tr w:rsidR="009A5A4D" w:rsidRPr="003C0353" w14:paraId="2CE15B10" w14:textId="77777777" w:rsidTr="00925658">
        <w:trPr>
          <w:trHeight w:val="1697"/>
        </w:trPr>
        <w:tc>
          <w:tcPr>
            <w:tcW w:w="269" w:type="dxa"/>
            <w:textDirection w:val="btLr"/>
          </w:tcPr>
          <w:p w14:paraId="7F8E452E" w14:textId="77777777" w:rsidR="009A5A4D" w:rsidRPr="003C0353" w:rsidRDefault="009A5A4D" w:rsidP="00925658">
            <w:pPr>
              <w:ind w:left="113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851" w:type="dxa"/>
            <w:vMerge w:val="restart"/>
            <w:vAlign w:val="center"/>
          </w:tcPr>
          <w:p w14:paraId="1000EA87" w14:textId="4CBA150D" w:rsidR="009A5A4D" w:rsidRPr="003C0353" w:rsidRDefault="009A5A4D" w:rsidP="0092565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</w:pPr>
            <w:r w:rsidRPr="003C035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GESTIÓN Y ACOMPAÑAMIENTO: </w:t>
            </w:r>
          </w:p>
          <w:p w14:paraId="6E1AEB53" w14:textId="77777777" w:rsidR="003C0353" w:rsidRPr="003C0353" w:rsidRDefault="003C0353" w:rsidP="003C0353">
            <w:pPr>
              <w:pStyle w:val="Sinespaciado"/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C035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Actividad 1: Comprendemos la fase Empatizar e identificamos nuestra audiencia </w:t>
            </w:r>
          </w:p>
          <w:p w14:paraId="19C2C252" w14:textId="77777777" w:rsidR="003C0353" w:rsidRPr="003C0353" w:rsidRDefault="003C0353" w:rsidP="003C0353">
            <w:pPr>
              <w:pStyle w:val="Sinespaciado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C0353">
              <w:rPr>
                <w:rFonts w:asciiTheme="minorHAnsi" w:hAnsiTheme="minorHAnsi" w:cstheme="minorHAnsi"/>
                <w:sz w:val="20"/>
                <w:szCs w:val="20"/>
              </w:rPr>
              <w:t xml:space="preserve">El docente explica que la fase Empatizar consiste en comprender profundamente a las personas para quienes se diseñará la solución. Luego orienta la lectura de la ficha sobre la metodología </w:t>
            </w:r>
            <w:proofErr w:type="spellStart"/>
            <w:r w:rsidRPr="003C0353">
              <w:rPr>
                <w:rFonts w:asciiTheme="minorHAnsi" w:hAnsiTheme="minorHAnsi" w:cstheme="minorHAnsi"/>
                <w:sz w:val="20"/>
                <w:szCs w:val="20"/>
              </w:rPr>
              <w:t>Design</w:t>
            </w:r>
            <w:proofErr w:type="spellEnd"/>
            <w:r w:rsidRPr="003C035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3C0353">
              <w:rPr>
                <w:rFonts w:asciiTheme="minorHAnsi" w:hAnsiTheme="minorHAnsi" w:cstheme="minorHAnsi"/>
                <w:sz w:val="20"/>
                <w:szCs w:val="20"/>
              </w:rPr>
              <w:t>Thinking</w:t>
            </w:r>
            <w:proofErr w:type="spellEnd"/>
            <w:r w:rsidRPr="003C0353">
              <w:rPr>
                <w:rFonts w:asciiTheme="minorHAnsi" w:hAnsiTheme="minorHAnsi" w:cstheme="minorHAnsi"/>
                <w:sz w:val="20"/>
                <w:szCs w:val="20"/>
              </w:rPr>
              <w:t>, la entrevista empática y la observación como técnicas para conocer las necesidades reales de los usuarios. Posteriormente, los estudiantes analizan el reto del proyecto, identifican la audiencia principal y organizan un mapa de los grupos involucrados en su emprendimiento.</w:t>
            </w:r>
          </w:p>
          <w:p w14:paraId="6AEB7137" w14:textId="77777777" w:rsidR="003C0353" w:rsidRPr="003C0353" w:rsidRDefault="003C0353" w:rsidP="003C0353">
            <w:pPr>
              <w:pStyle w:val="Sinespaciado"/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C035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Cada equipo realiza las siguientes actividades:</w:t>
            </w:r>
          </w:p>
          <w:p w14:paraId="2CA72311" w14:textId="50B3149F" w:rsidR="003C0353" w:rsidRPr="003C0353" w:rsidRDefault="003C0353" w:rsidP="00601ED5">
            <w:pPr>
              <w:pStyle w:val="Sinespaciado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3C0353">
              <w:rPr>
                <w:rFonts w:asciiTheme="minorHAnsi" w:hAnsiTheme="minorHAnsi" w:cstheme="minorHAnsi"/>
                <w:sz w:val="20"/>
                <w:szCs w:val="20"/>
              </w:rPr>
              <w:t>Analiza el reto de la etapa Empatizar</w:t>
            </w:r>
            <w:r w:rsidR="00601ED5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3C0353">
              <w:rPr>
                <w:rFonts w:asciiTheme="minorHAnsi" w:hAnsiTheme="minorHAnsi" w:cstheme="minorHAnsi"/>
                <w:sz w:val="20"/>
                <w:szCs w:val="20"/>
              </w:rPr>
              <w:t>Identifica quiénes conforman la audiencia principal y secundaria.</w:t>
            </w:r>
          </w:p>
          <w:p w14:paraId="452C4A0E" w14:textId="7AC3A284" w:rsidR="003C0353" w:rsidRPr="003C0353" w:rsidRDefault="003C0353" w:rsidP="00601ED5">
            <w:pPr>
              <w:pStyle w:val="Sinespaciado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3C0353">
              <w:rPr>
                <w:rFonts w:asciiTheme="minorHAnsi" w:hAnsiTheme="minorHAnsi" w:cstheme="minorHAnsi"/>
                <w:sz w:val="20"/>
                <w:szCs w:val="20"/>
              </w:rPr>
              <w:t>Organiza visualmente los grupos involucrados en el proyecto</w:t>
            </w:r>
            <w:r w:rsidR="00601ED5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3C0353">
              <w:rPr>
                <w:rFonts w:asciiTheme="minorHAnsi" w:hAnsiTheme="minorHAnsi" w:cstheme="minorHAnsi"/>
                <w:sz w:val="20"/>
                <w:szCs w:val="20"/>
              </w:rPr>
              <w:t>Explica por qué esos usuarios son importantes para el emprendimiento.</w:t>
            </w:r>
          </w:p>
          <w:p w14:paraId="4F21CC9B" w14:textId="77777777" w:rsidR="003C0353" w:rsidRPr="003C0353" w:rsidRDefault="003C0353" w:rsidP="003C0353">
            <w:pPr>
              <w:pStyle w:val="Sinespaciado"/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C035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Preguntas de retroalimentación por descubrimiento</w:t>
            </w:r>
          </w:p>
          <w:p w14:paraId="1EE2CA18" w14:textId="0F5351CF" w:rsidR="003C0353" w:rsidRPr="003C0353" w:rsidRDefault="003C0353" w:rsidP="00601ED5">
            <w:pPr>
              <w:pStyle w:val="Sinespaciado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3C0353">
              <w:rPr>
                <w:rFonts w:asciiTheme="minorHAnsi" w:hAnsiTheme="minorHAnsi" w:cstheme="minorHAnsi"/>
                <w:sz w:val="20"/>
                <w:szCs w:val="20"/>
              </w:rPr>
              <w:t>¿Qué información necesitamos conocer de nuestros usuarios antes de diseñar una solución?</w:t>
            </w:r>
            <w:r w:rsidR="00601ED5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3C0353">
              <w:rPr>
                <w:rFonts w:asciiTheme="minorHAnsi" w:hAnsiTheme="minorHAnsi" w:cstheme="minorHAnsi"/>
                <w:sz w:val="20"/>
                <w:szCs w:val="20"/>
              </w:rPr>
              <w:t>¿Cómo influirá el conocimiento de nuestra audiencia en la propuesta de valor que desarrollaremos?</w:t>
            </w:r>
          </w:p>
          <w:p w14:paraId="7D6FC5B8" w14:textId="77777777" w:rsidR="003C0353" w:rsidRPr="003C0353" w:rsidRDefault="003C0353" w:rsidP="003C0353">
            <w:pPr>
              <w:pStyle w:val="Sinespaciado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C0353">
              <w:rPr>
                <w:rFonts w:asciiTheme="minorHAnsi" w:hAnsiTheme="minorHAnsi" w:cstheme="minorHAnsi"/>
                <w:sz w:val="20"/>
                <w:szCs w:val="20"/>
              </w:rPr>
              <w:t>El docente monitorea permanentemente el trabajo de los equipos, realiza preguntas que favorecen la reflexión y brinda retroalimentación oportuna.</w:t>
            </w:r>
          </w:p>
          <w:p w14:paraId="44011D3A" w14:textId="77777777" w:rsidR="003C0353" w:rsidRPr="003C0353" w:rsidRDefault="003C0353" w:rsidP="003C0353">
            <w:pPr>
              <w:pStyle w:val="Sinespaciado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01ED5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>Rúbrica visible</w:t>
            </w:r>
            <w:r w:rsidRPr="003C035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: </w:t>
            </w:r>
            <w:r w:rsidRPr="003C0353">
              <w:rPr>
                <w:rFonts w:asciiTheme="minorHAnsi" w:hAnsiTheme="minorHAnsi" w:cstheme="minorHAnsi"/>
                <w:sz w:val="20"/>
                <w:szCs w:val="20"/>
              </w:rPr>
              <w:t>Promueve el razonamiento, la creatividad y/o el pensamiento crítico.</w:t>
            </w:r>
          </w:p>
          <w:p w14:paraId="79CB1DCC" w14:textId="77777777" w:rsidR="003C0353" w:rsidRPr="003C0353" w:rsidRDefault="003C0353" w:rsidP="003C0353">
            <w:pPr>
              <w:pStyle w:val="Sinespaciado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601ED5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>Rúbrica visible</w:t>
            </w:r>
            <w:r w:rsidRPr="003C035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: </w:t>
            </w:r>
            <w:r w:rsidRPr="003C0353">
              <w:rPr>
                <w:rFonts w:asciiTheme="minorHAnsi" w:hAnsiTheme="minorHAnsi" w:cstheme="minorHAnsi"/>
                <w:sz w:val="20"/>
                <w:szCs w:val="20"/>
              </w:rPr>
              <w:t>Evalúa el progreso de los aprendizajes para retroalimentar a los estudiantes.</w:t>
            </w:r>
          </w:p>
          <w:p w14:paraId="7CA3A8A1" w14:textId="77777777" w:rsidR="003C0353" w:rsidRPr="003C0353" w:rsidRDefault="003C0353" w:rsidP="003C0353">
            <w:pPr>
              <w:pStyle w:val="Sinespaciado"/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C035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Actividad 2: Planificamos la investigación y elaboramos la guía de entrevista empática.</w:t>
            </w:r>
          </w:p>
          <w:p w14:paraId="2D891B48" w14:textId="77777777" w:rsidR="003C0353" w:rsidRPr="003C0353" w:rsidRDefault="003C0353" w:rsidP="003C0353">
            <w:pPr>
              <w:pStyle w:val="Sinespaciado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C0353">
              <w:rPr>
                <w:rFonts w:asciiTheme="minorHAnsi" w:hAnsiTheme="minorHAnsi" w:cstheme="minorHAnsi"/>
                <w:sz w:val="20"/>
                <w:szCs w:val="20"/>
              </w:rPr>
              <w:t>El docente explica que, después de identificar la audiencia, corresponde planificar la investigación para conocer las necesidades reales de los usuarios. Los estudiantes identifican las fuentes de inspiración, seleccionan a los participantes que entrevistarán y elaboran una guía de preguntas abiertas que les permita obtener información útil para comprender el problema. Finalmente, organizan las funciones del equipo para realizar las entrevistas y observaciones.</w:t>
            </w:r>
          </w:p>
          <w:p w14:paraId="0F63226C" w14:textId="77777777" w:rsidR="003C0353" w:rsidRPr="003C0353" w:rsidRDefault="003C0353" w:rsidP="003C0353">
            <w:pPr>
              <w:pStyle w:val="Sinespaciado"/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C035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Cada equipo:</w:t>
            </w:r>
          </w:p>
          <w:p w14:paraId="3653164A" w14:textId="4DE33AED" w:rsidR="003C0353" w:rsidRPr="003C0353" w:rsidRDefault="003C0353" w:rsidP="00601ED5">
            <w:pPr>
              <w:pStyle w:val="Sinespaciado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3C0353">
              <w:rPr>
                <w:rFonts w:asciiTheme="minorHAnsi" w:hAnsiTheme="minorHAnsi" w:cstheme="minorHAnsi"/>
                <w:sz w:val="20"/>
                <w:szCs w:val="20"/>
              </w:rPr>
              <w:t>Selecciona las personas que participarán en la investigación</w:t>
            </w:r>
            <w:r w:rsidR="00601ED5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3C0353">
              <w:rPr>
                <w:rFonts w:asciiTheme="minorHAnsi" w:hAnsiTheme="minorHAnsi" w:cstheme="minorHAnsi"/>
                <w:sz w:val="20"/>
                <w:szCs w:val="20"/>
              </w:rPr>
              <w:t>Identifica las fuentes de inspiración.</w:t>
            </w:r>
            <w:r w:rsidR="00601ED5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3C0353">
              <w:rPr>
                <w:rFonts w:asciiTheme="minorHAnsi" w:hAnsiTheme="minorHAnsi" w:cstheme="minorHAnsi"/>
                <w:sz w:val="20"/>
                <w:szCs w:val="20"/>
              </w:rPr>
              <w:t>ormula</w:t>
            </w:r>
            <w:proofErr w:type="spellEnd"/>
            <w:r w:rsidRPr="003C0353">
              <w:rPr>
                <w:rFonts w:asciiTheme="minorHAnsi" w:hAnsiTheme="minorHAnsi" w:cstheme="minorHAnsi"/>
                <w:sz w:val="20"/>
                <w:szCs w:val="20"/>
              </w:rPr>
              <w:t xml:space="preserve"> preguntas abiertas para la entrevista empática</w:t>
            </w:r>
            <w:r w:rsidR="00601ED5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3C0353">
              <w:rPr>
                <w:rFonts w:asciiTheme="minorHAnsi" w:hAnsiTheme="minorHAnsi" w:cstheme="minorHAnsi"/>
                <w:sz w:val="20"/>
                <w:szCs w:val="20"/>
              </w:rPr>
              <w:t>Organiza las responsabilidades de cada integrante durante la investigación.</w:t>
            </w:r>
          </w:p>
          <w:p w14:paraId="2C8AE86E" w14:textId="77777777" w:rsidR="003C0353" w:rsidRPr="003C0353" w:rsidRDefault="003C0353" w:rsidP="003C0353">
            <w:pPr>
              <w:pStyle w:val="Sinespaciado"/>
              <w:spacing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C035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Preguntas de retroalimentación por descubrimiento</w:t>
            </w:r>
          </w:p>
          <w:p w14:paraId="6B14D24F" w14:textId="203AABEA" w:rsidR="003C0353" w:rsidRPr="003C0353" w:rsidRDefault="003C0353" w:rsidP="00601ED5">
            <w:pPr>
              <w:pStyle w:val="Sinespaciado"/>
              <w:spacing w:line="276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3C0353">
              <w:rPr>
                <w:rFonts w:asciiTheme="minorHAnsi" w:hAnsiTheme="minorHAnsi" w:cstheme="minorHAnsi"/>
                <w:sz w:val="20"/>
                <w:szCs w:val="20"/>
              </w:rPr>
              <w:t>¿Qué tipo de preguntas nos permitirán comprender mejor las necesidades del usuario y evitar respuestas de "sí" o "no"?</w:t>
            </w:r>
            <w:r w:rsidR="00601ED5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3C0353">
              <w:rPr>
                <w:rFonts w:asciiTheme="minorHAnsi" w:hAnsiTheme="minorHAnsi" w:cstheme="minorHAnsi"/>
                <w:sz w:val="20"/>
                <w:szCs w:val="20"/>
              </w:rPr>
              <w:t>¿Cómo nos ayudará la información obtenida en las entrevistas para diseñar una solución innovadora?</w:t>
            </w:r>
          </w:p>
          <w:p w14:paraId="18D51C2F" w14:textId="77777777" w:rsidR="003C0353" w:rsidRPr="003C0353" w:rsidRDefault="003C0353" w:rsidP="003C0353">
            <w:pPr>
              <w:pStyle w:val="Sinespaciado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C0353">
              <w:rPr>
                <w:rFonts w:asciiTheme="minorHAnsi" w:hAnsiTheme="minorHAnsi" w:cstheme="minorHAnsi"/>
                <w:sz w:val="20"/>
                <w:szCs w:val="20"/>
              </w:rPr>
              <w:t>El docente acompaña el trabajo colaborativo, orienta la formulación de las preguntas y verifica que estas permitan conocer experiencias, necesidades y expectativas reales de los usuarios.</w:t>
            </w:r>
          </w:p>
          <w:p w14:paraId="42A6F7BD" w14:textId="77777777" w:rsidR="003C0353" w:rsidRPr="003C0353" w:rsidRDefault="003C0353" w:rsidP="003C0353">
            <w:pPr>
              <w:pStyle w:val="Sinespaciado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C0353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>Rúbrica visible</w:t>
            </w:r>
            <w:r w:rsidRPr="003C035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: </w:t>
            </w:r>
            <w:r w:rsidRPr="003C0353">
              <w:rPr>
                <w:rFonts w:asciiTheme="minorHAnsi" w:hAnsiTheme="minorHAnsi" w:cstheme="minorHAnsi"/>
                <w:sz w:val="20"/>
                <w:szCs w:val="20"/>
              </w:rPr>
              <w:t>Involucra activamente a los estudiantes en el proceso de aprendizaje.</w:t>
            </w:r>
          </w:p>
          <w:p w14:paraId="19C678F4" w14:textId="1A7ADE23" w:rsidR="003C0353" w:rsidRPr="003C0353" w:rsidRDefault="003C0353" w:rsidP="003C0353">
            <w:pPr>
              <w:rPr>
                <w:rFonts w:asciiTheme="minorHAnsi" w:hAnsiTheme="minorHAnsi" w:cstheme="minorHAnsi"/>
                <w:sz w:val="20"/>
                <w:szCs w:val="20"/>
                <w:lang w:val="es-MX"/>
              </w:rPr>
            </w:pPr>
            <w:r w:rsidRPr="003C0353">
              <w:rPr>
                <w:rFonts w:asciiTheme="minorHAnsi" w:hAnsiTheme="minorHAnsi" w:cstheme="minorHAnsi"/>
                <w:b/>
                <w:bCs/>
                <w:color w:val="FF0000"/>
                <w:sz w:val="20"/>
                <w:szCs w:val="20"/>
              </w:rPr>
              <w:t>Rúbrica visible</w:t>
            </w:r>
            <w:r w:rsidRPr="003C035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: </w:t>
            </w:r>
            <w:r w:rsidRPr="003C0353">
              <w:rPr>
                <w:rFonts w:asciiTheme="minorHAnsi" w:hAnsiTheme="minorHAnsi" w:cstheme="minorHAnsi"/>
                <w:sz w:val="20"/>
                <w:szCs w:val="20"/>
              </w:rPr>
              <w:t>Evalúa el progreso de los aprendizajes para retroalimentar a los estudiantes.</w:t>
            </w:r>
          </w:p>
          <w:p w14:paraId="6C942D50" w14:textId="77777777" w:rsidR="009A5A4D" w:rsidRPr="002D76C0" w:rsidRDefault="009A5A4D" w:rsidP="00925658">
            <w:pPr>
              <w:tabs>
                <w:tab w:val="left" w:pos="276"/>
              </w:tabs>
              <w:rPr>
                <w:rFonts w:asciiTheme="minorHAnsi" w:eastAsiaTheme="minorHAnsi" w:hAnsiTheme="minorHAnsi" w:cstheme="minorHAnsi"/>
                <w:color w:val="FF0000"/>
                <w:sz w:val="18"/>
                <w:szCs w:val="18"/>
                <w:lang w:val="es-ES"/>
              </w:rPr>
            </w:pPr>
            <w:r w:rsidRPr="002D76C0">
              <w:rPr>
                <w:rFonts w:asciiTheme="minorHAnsi" w:eastAsiaTheme="minorHAnsi" w:hAnsiTheme="minorHAnsi" w:cstheme="minorHAnsi"/>
                <w:color w:val="FF0000"/>
                <w:sz w:val="18"/>
                <w:szCs w:val="18"/>
                <w:lang w:val="es-ES"/>
              </w:rPr>
              <w:t xml:space="preserve">El docente monitorea el trabajo de los estudiantes y brinda la retroalimentación pertinente. </w:t>
            </w:r>
          </w:p>
          <w:p w14:paraId="0B9B4F13" w14:textId="77777777" w:rsidR="009A5A4D" w:rsidRPr="003C0353" w:rsidRDefault="009A5A4D" w:rsidP="00925658">
            <w:pPr>
              <w:tabs>
                <w:tab w:val="left" w:pos="27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2D76C0">
              <w:rPr>
                <w:rFonts w:asciiTheme="minorHAnsi" w:eastAsiaTheme="minorHAnsi" w:hAnsiTheme="minorHAnsi" w:cstheme="minorHAnsi"/>
                <w:color w:val="FF0000"/>
                <w:sz w:val="18"/>
                <w:szCs w:val="18"/>
                <w:lang w:val="es-ES"/>
              </w:rPr>
              <w:t>NOTA: Se realizará las pausas activas. A los estudiantes con habilidades especiales se les adaptará la actividad. Se brindará soporte emocional en los momentos que la docente vea oportuno, con acciones como respiración, ejercicios de relajación o en todo caso mencionará una casuística acerca del valor que falta desarrollar.</w:t>
            </w:r>
          </w:p>
        </w:tc>
        <w:tc>
          <w:tcPr>
            <w:tcW w:w="930" w:type="dxa"/>
            <w:vMerge w:val="restart"/>
            <w:vAlign w:val="center"/>
          </w:tcPr>
          <w:p w14:paraId="60354CDD" w14:textId="77777777" w:rsidR="009A5A4D" w:rsidRPr="003C0353" w:rsidRDefault="009A5A4D" w:rsidP="00925658">
            <w:pPr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C035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Ficha práctica </w:t>
            </w:r>
          </w:p>
          <w:p w14:paraId="77D2A6A1" w14:textId="77777777" w:rsidR="009A5A4D" w:rsidRPr="003C0353" w:rsidRDefault="009A5A4D" w:rsidP="00925658">
            <w:pPr>
              <w:pStyle w:val="Sinespaciado"/>
              <w:rPr>
                <w:rFonts w:asciiTheme="minorHAnsi" w:eastAsia="Times New Roman" w:hAnsiTheme="minorHAnsi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419" w:type="dxa"/>
            <w:vMerge w:val="restart"/>
            <w:vAlign w:val="center"/>
          </w:tcPr>
          <w:p w14:paraId="674F615A" w14:textId="77777777" w:rsidR="009A5A4D" w:rsidRPr="003C0353" w:rsidRDefault="009A5A4D" w:rsidP="00925658">
            <w:pPr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s-ES" w:eastAsia="es-ES"/>
              </w:rPr>
            </w:pPr>
          </w:p>
          <w:p w14:paraId="6B56A511" w14:textId="77777777" w:rsidR="009A5A4D" w:rsidRPr="003C0353" w:rsidRDefault="009A5A4D" w:rsidP="00925658">
            <w:pPr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s-ES" w:eastAsia="es-ES"/>
              </w:rPr>
            </w:pPr>
          </w:p>
          <w:p w14:paraId="7607622D" w14:textId="77777777" w:rsidR="009A5A4D" w:rsidRPr="003C0353" w:rsidRDefault="009A5A4D" w:rsidP="00925658">
            <w:pPr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s-ES" w:eastAsia="es-ES"/>
              </w:rPr>
            </w:pPr>
          </w:p>
          <w:p w14:paraId="144E52DC" w14:textId="77777777" w:rsidR="009A5A4D" w:rsidRPr="003C0353" w:rsidRDefault="009A5A4D" w:rsidP="00925658">
            <w:pPr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s-ES" w:eastAsia="es-ES"/>
              </w:rPr>
            </w:pPr>
          </w:p>
          <w:p w14:paraId="1BCD74CD" w14:textId="77777777" w:rsidR="009A5A4D" w:rsidRPr="003C0353" w:rsidRDefault="009A5A4D" w:rsidP="00925658">
            <w:pPr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s-ES" w:eastAsia="es-ES"/>
              </w:rPr>
            </w:pPr>
          </w:p>
          <w:p w14:paraId="34069CC3" w14:textId="77777777" w:rsidR="009A5A4D" w:rsidRPr="003C0353" w:rsidRDefault="009A5A4D" w:rsidP="00925658">
            <w:pPr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s-ES" w:eastAsia="es-ES"/>
              </w:rPr>
            </w:pPr>
          </w:p>
          <w:p w14:paraId="7CB8B8D5" w14:textId="77777777" w:rsidR="009A5A4D" w:rsidRPr="003C0353" w:rsidRDefault="009A5A4D" w:rsidP="00925658">
            <w:pPr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s-ES" w:eastAsia="es-ES"/>
              </w:rPr>
            </w:pPr>
            <w:r w:rsidRPr="003C0353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s-ES" w:eastAsia="es-ES"/>
              </w:rPr>
              <w:t>75</w:t>
            </w:r>
          </w:p>
          <w:p w14:paraId="5597B4F8" w14:textId="77777777" w:rsidR="009A5A4D" w:rsidRPr="003C0353" w:rsidRDefault="009A5A4D" w:rsidP="00925658">
            <w:pPr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s-ES" w:eastAsia="es-ES"/>
              </w:rPr>
            </w:pPr>
          </w:p>
          <w:p w14:paraId="38067605" w14:textId="77777777" w:rsidR="009A5A4D" w:rsidRPr="003C0353" w:rsidRDefault="009A5A4D" w:rsidP="00925658">
            <w:pPr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s-ES" w:eastAsia="es-ES"/>
              </w:rPr>
            </w:pPr>
          </w:p>
          <w:p w14:paraId="6AEA752E" w14:textId="77777777" w:rsidR="009A5A4D" w:rsidRPr="003C0353" w:rsidRDefault="009A5A4D" w:rsidP="00925658">
            <w:pPr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s-ES" w:eastAsia="es-ES"/>
              </w:rPr>
            </w:pPr>
          </w:p>
          <w:p w14:paraId="3F9E5DF9" w14:textId="77777777" w:rsidR="009A5A4D" w:rsidRPr="003C0353" w:rsidRDefault="009A5A4D" w:rsidP="00925658">
            <w:pPr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s-ES" w:eastAsia="es-ES"/>
              </w:rPr>
            </w:pPr>
          </w:p>
          <w:p w14:paraId="3987E177" w14:textId="77777777" w:rsidR="009A5A4D" w:rsidRPr="003C0353" w:rsidRDefault="009A5A4D" w:rsidP="00925658">
            <w:pPr>
              <w:ind w:left="0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s-ES" w:eastAsia="es-ES"/>
              </w:rPr>
            </w:pPr>
          </w:p>
        </w:tc>
      </w:tr>
      <w:tr w:rsidR="009A5A4D" w:rsidRPr="003C0353" w14:paraId="48F8E5E8" w14:textId="77777777" w:rsidTr="00925658">
        <w:trPr>
          <w:cantSplit/>
          <w:trHeight w:val="1134"/>
        </w:trPr>
        <w:tc>
          <w:tcPr>
            <w:tcW w:w="269" w:type="dxa"/>
            <w:textDirection w:val="btLr"/>
          </w:tcPr>
          <w:p w14:paraId="5C6F3D91" w14:textId="77777777" w:rsidR="009A5A4D" w:rsidRPr="003C0353" w:rsidRDefault="009A5A4D" w:rsidP="00925658">
            <w:pPr>
              <w:ind w:left="113" w:firstLine="0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3C035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DESARROLLO</w:t>
            </w:r>
          </w:p>
        </w:tc>
        <w:tc>
          <w:tcPr>
            <w:tcW w:w="8851" w:type="dxa"/>
            <w:vMerge/>
            <w:vAlign w:val="center"/>
          </w:tcPr>
          <w:p w14:paraId="3299CBD4" w14:textId="77777777" w:rsidR="009A5A4D" w:rsidRPr="003C0353" w:rsidRDefault="009A5A4D" w:rsidP="00925658">
            <w:pPr>
              <w:tabs>
                <w:tab w:val="left" w:pos="276"/>
              </w:tabs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  <w:lang w:val="es-ES"/>
              </w:rPr>
            </w:pPr>
          </w:p>
        </w:tc>
        <w:tc>
          <w:tcPr>
            <w:tcW w:w="930" w:type="dxa"/>
            <w:vMerge/>
            <w:vAlign w:val="center"/>
          </w:tcPr>
          <w:p w14:paraId="512D49EC" w14:textId="77777777" w:rsidR="009A5A4D" w:rsidRPr="003C0353" w:rsidRDefault="009A5A4D" w:rsidP="00925658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9" w:type="dxa"/>
            <w:vMerge/>
            <w:vAlign w:val="center"/>
          </w:tcPr>
          <w:p w14:paraId="5179CEA1" w14:textId="77777777" w:rsidR="009A5A4D" w:rsidRPr="003C0353" w:rsidRDefault="009A5A4D" w:rsidP="00925658">
            <w:pPr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9A5A4D" w:rsidRPr="003C0353" w14:paraId="46355284" w14:textId="77777777" w:rsidTr="00925658">
        <w:trPr>
          <w:cantSplit/>
          <w:trHeight w:val="892"/>
        </w:trPr>
        <w:tc>
          <w:tcPr>
            <w:tcW w:w="269" w:type="dxa"/>
            <w:textDirection w:val="btLr"/>
          </w:tcPr>
          <w:p w14:paraId="0F98D2F2" w14:textId="77777777" w:rsidR="009A5A4D" w:rsidRPr="003C0353" w:rsidRDefault="009A5A4D" w:rsidP="00925658">
            <w:pPr>
              <w:ind w:left="113" w:firstLine="0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3C035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CIERRE</w:t>
            </w:r>
          </w:p>
        </w:tc>
        <w:tc>
          <w:tcPr>
            <w:tcW w:w="8851" w:type="dxa"/>
          </w:tcPr>
          <w:p w14:paraId="74E14356" w14:textId="77777777" w:rsidR="009A5A4D" w:rsidRPr="00EC5A2C" w:rsidRDefault="009A5A4D" w:rsidP="00925658">
            <w:pPr>
              <w:spacing w:after="0" w:line="240" w:lineRule="auto"/>
              <w:ind w:right="0"/>
              <w:contextualSpacing/>
              <w:jc w:val="lef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C5A2C">
              <w:rPr>
                <w:rFonts w:asciiTheme="minorHAnsi" w:eastAsiaTheme="minorHAnsi" w:hAnsiTheme="minorHAnsi" w:cstheme="minorHAnsi"/>
                <w:b/>
                <w:bCs/>
                <w:color w:val="auto"/>
                <w:sz w:val="18"/>
                <w:szCs w:val="18"/>
              </w:rPr>
              <w:t xml:space="preserve">EVALUACIÓN: </w:t>
            </w:r>
            <w:r w:rsidRPr="00EC5A2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Cada equipo presenta:</w:t>
            </w:r>
          </w:p>
          <w:p w14:paraId="62C4D431" w14:textId="66E8C913" w:rsidR="003C0353" w:rsidRPr="00EC5A2C" w:rsidRDefault="003C0353" w:rsidP="00601ED5">
            <w:pPr>
              <w:spacing w:after="0" w:line="276" w:lineRule="auto"/>
              <w:ind w:left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C5A2C">
              <w:rPr>
                <w:rFonts w:cstheme="minorHAnsi"/>
                <w:color w:val="000000" w:themeColor="text1"/>
                <w:sz w:val="18"/>
                <w:szCs w:val="18"/>
              </w:rPr>
              <w:t>El mapa de audiencia del proyecto</w:t>
            </w:r>
            <w:r w:rsidR="00601ED5" w:rsidRPr="00EC5A2C">
              <w:rPr>
                <w:rFonts w:cstheme="minorHAnsi"/>
                <w:color w:val="000000" w:themeColor="text1"/>
                <w:sz w:val="18"/>
                <w:szCs w:val="18"/>
              </w:rPr>
              <w:t xml:space="preserve">, </w:t>
            </w:r>
            <w:r w:rsidRPr="00EC5A2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Los participantes seleccionados para la investigación</w:t>
            </w:r>
            <w:r w:rsidR="00601ED5" w:rsidRPr="00EC5A2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, </w:t>
            </w:r>
            <w:r w:rsidRPr="00EC5A2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La guía de preguntas de la entrevista empática.</w:t>
            </w:r>
          </w:p>
          <w:p w14:paraId="340D3CC2" w14:textId="77777777" w:rsidR="003C0353" w:rsidRPr="00EC5A2C" w:rsidRDefault="003C0353" w:rsidP="003C0353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C5A2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El docente evalúa utilizando la lista de cotejo, brindando retroalimentación sobre la pertinencia de la audiencia seleccionada y la calidad de las preguntas elaboradas.</w:t>
            </w:r>
          </w:p>
          <w:p w14:paraId="23645B8E" w14:textId="77777777" w:rsidR="003C0353" w:rsidRPr="00EC5A2C" w:rsidRDefault="003C0353" w:rsidP="003C0353">
            <w:pPr>
              <w:pStyle w:val="Sinespaciado"/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EC5A2C"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  <w:t>Rúbrica visible</w:t>
            </w:r>
            <w:r w:rsidRPr="00EC5A2C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</w:rPr>
              <w:t>:</w:t>
            </w:r>
            <w:r w:rsidRPr="00EC5A2C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Evalúa el progreso de los aprendizajes para retroalimentar a los estudiantes.</w:t>
            </w:r>
          </w:p>
          <w:p w14:paraId="04D5C7D5" w14:textId="3799D3EF" w:rsidR="009A5A4D" w:rsidRPr="00EC5A2C" w:rsidRDefault="009A5A4D" w:rsidP="003C0353">
            <w:pPr>
              <w:pStyle w:val="Sinespaciado"/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EC5A2C">
              <w:rPr>
                <w:rFonts w:asciiTheme="minorHAnsi" w:eastAsiaTheme="minorHAnsi" w:hAnsiTheme="minorHAnsi" w:cstheme="minorHAnsi"/>
                <w:b/>
                <w:bCs/>
                <w:sz w:val="18"/>
                <w:szCs w:val="18"/>
              </w:rPr>
              <w:t xml:space="preserve">METACOGNICIÓN: </w:t>
            </w:r>
            <w:r w:rsidRPr="00EC5A2C">
              <w:rPr>
                <w:rFonts w:asciiTheme="minorHAnsi" w:hAnsiTheme="minorHAnsi" w:cstheme="minorHAnsi"/>
                <w:sz w:val="18"/>
                <w:szCs w:val="18"/>
              </w:rPr>
              <w:t>El docente promueve la reflexión mediante las siguientes preguntas:</w:t>
            </w:r>
          </w:p>
          <w:p w14:paraId="1EA8F6B2" w14:textId="424E10E8" w:rsidR="003C0353" w:rsidRPr="00EC5A2C" w:rsidRDefault="003C0353" w:rsidP="00601ED5">
            <w:pPr>
              <w:tabs>
                <w:tab w:val="left" w:pos="276"/>
              </w:tabs>
              <w:spacing w:after="0" w:line="276" w:lineRule="auto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EC5A2C">
              <w:rPr>
                <w:rFonts w:cstheme="minorHAnsi"/>
                <w:sz w:val="18"/>
                <w:szCs w:val="18"/>
              </w:rPr>
              <w:t>¿Qué aprendí hoy sobre la importancia de la empatía en el emprendimiento?</w:t>
            </w:r>
            <w:r w:rsidR="00601ED5" w:rsidRPr="00EC5A2C">
              <w:rPr>
                <w:rFonts w:cstheme="minorHAnsi"/>
                <w:sz w:val="18"/>
                <w:szCs w:val="18"/>
              </w:rPr>
              <w:t xml:space="preserve">, </w:t>
            </w:r>
            <w:r w:rsidRPr="00EC5A2C">
              <w:rPr>
                <w:rFonts w:asciiTheme="minorHAnsi" w:hAnsiTheme="minorHAnsi" w:cstheme="minorHAnsi"/>
                <w:sz w:val="18"/>
                <w:szCs w:val="18"/>
              </w:rPr>
              <w:t>¿Por qué es importante conocer a los usuarios antes de diseñar una solución?</w:t>
            </w:r>
            <w:r w:rsidR="00601ED5" w:rsidRPr="00EC5A2C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EC5A2C">
              <w:rPr>
                <w:rFonts w:asciiTheme="minorHAnsi" w:hAnsiTheme="minorHAnsi" w:cstheme="minorHAnsi"/>
                <w:sz w:val="18"/>
                <w:szCs w:val="18"/>
              </w:rPr>
              <w:t>¿Cómo contribuirán las entrevistas y observaciones al desarrollo de nuestra propuesta de valor?</w:t>
            </w:r>
            <w:r w:rsidR="00601ED5" w:rsidRPr="00EC5A2C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EC5A2C">
              <w:rPr>
                <w:rFonts w:asciiTheme="minorHAnsi" w:hAnsiTheme="minorHAnsi" w:cstheme="minorHAnsi"/>
                <w:sz w:val="18"/>
                <w:szCs w:val="18"/>
              </w:rPr>
              <w:t>¿Qué aspecto podríamos mejorar antes de iniciar nuestra investigación?</w:t>
            </w:r>
          </w:p>
          <w:p w14:paraId="2FFD865D" w14:textId="530CBAEB" w:rsidR="009A5A4D" w:rsidRPr="003C0353" w:rsidRDefault="003C0353" w:rsidP="003C0353">
            <w:pPr>
              <w:tabs>
                <w:tab w:val="left" w:pos="276"/>
              </w:tabs>
              <w:spacing w:after="0" w:line="240" w:lineRule="auto"/>
              <w:ind w:left="0"/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</w:pPr>
            <w:r w:rsidRPr="00EC5A2C">
              <w:rPr>
                <w:rFonts w:asciiTheme="minorHAnsi" w:hAnsiTheme="minorHAnsi" w:cstheme="minorHAnsi"/>
                <w:b/>
                <w:bCs/>
                <w:color w:val="FF0000"/>
                <w:sz w:val="18"/>
                <w:szCs w:val="18"/>
              </w:rPr>
              <w:t>Rúbrica visible</w:t>
            </w:r>
            <w:r w:rsidRPr="00EC5A2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:</w:t>
            </w:r>
            <w:r w:rsidRPr="00EC5A2C">
              <w:rPr>
                <w:rFonts w:asciiTheme="minorHAnsi" w:hAnsiTheme="minorHAnsi" w:cstheme="minorHAnsi"/>
                <w:sz w:val="18"/>
                <w:szCs w:val="18"/>
              </w:rPr>
              <w:t xml:space="preserve"> Promueve el razonamiento, la creatividad y/o el pensamiento crítico.</w:t>
            </w:r>
          </w:p>
        </w:tc>
        <w:tc>
          <w:tcPr>
            <w:tcW w:w="930" w:type="dxa"/>
          </w:tcPr>
          <w:p w14:paraId="2C18784D" w14:textId="77777777" w:rsidR="009A5A4D" w:rsidRPr="003C0353" w:rsidRDefault="009A5A4D" w:rsidP="00925658">
            <w:pPr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19" w:type="dxa"/>
            <w:vAlign w:val="center"/>
          </w:tcPr>
          <w:p w14:paraId="41CBE5A2" w14:textId="77777777" w:rsidR="009A5A4D" w:rsidRPr="003C0353" w:rsidRDefault="009A5A4D" w:rsidP="00925658">
            <w:pPr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3C0353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:lang w:val="es-ES" w:eastAsia="es-ES"/>
              </w:rPr>
              <w:t>05</w:t>
            </w:r>
          </w:p>
        </w:tc>
      </w:tr>
      <w:bookmarkEnd w:id="1"/>
    </w:tbl>
    <w:p w14:paraId="06AB638E" w14:textId="77777777" w:rsidR="009A5A4D" w:rsidRPr="00BC4F06" w:rsidRDefault="009A5A4D" w:rsidP="009A5A4D">
      <w:pPr>
        <w:spacing w:after="0" w:line="240" w:lineRule="auto"/>
        <w:rPr>
          <w:rFonts w:asciiTheme="minorHAnsi" w:hAnsiTheme="minorHAnsi" w:cstheme="minorHAnsi"/>
          <w:b/>
          <w:color w:val="000000" w:themeColor="text1"/>
          <w:sz w:val="14"/>
          <w:szCs w:val="14"/>
        </w:rPr>
      </w:pPr>
    </w:p>
    <w:p w14:paraId="7816EAA4" w14:textId="77777777" w:rsidR="009A5A4D" w:rsidRPr="003C0353" w:rsidRDefault="009A5A4D" w:rsidP="009A5A4D">
      <w:pPr>
        <w:pStyle w:val="Prrafodelista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  <w:b/>
          <w:color w:val="000000" w:themeColor="text1"/>
          <w:sz w:val="20"/>
          <w:szCs w:val="20"/>
          <w:lang w:val="es-ES"/>
        </w:rPr>
      </w:pPr>
      <w:r w:rsidRPr="003C0353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0EB3D0F9" wp14:editId="03EC32C7">
            <wp:simplePos x="0" y="0"/>
            <wp:positionH relativeFrom="column">
              <wp:posOffset>5073015</wp:posOffset>
            </wp:positionH>
            <wp:positionV relativeFrom="paragraph">
              <wp:posOffset>15875</wp:posOffset>
            </wp:positionV>
            <wp:extent cx="626745" cy="1472565"/>
            <wp:effectExtent l="0" t="381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40" t="22687" r="38181" b="36658"/>
                    <a:stretch/>
                  </pic:blipFill>
                  <pic:spPr bwMode="auto">
                    <a:xfrm rot="5400000" flipH="1" flipV="1">
                      <a:off x="0" y="0"/>
                      <a:ext cx="626745" cy="147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3C0353">
        <w:rPr>
          <w:rFonts w:cstheme="minorHAnsi"/>
          <w:b/>
          <w:color w:val="000000" w:themeColor="text1"/>
          <w:sz w:val="20"/>
          <w:szCs w:val="20"/>
        </w:rPr>
        <w:t xml:space="preserve">MATERIALES: </w:t>
      </w:r>
    </w:p>
    <w:tbl>
      <w:tblPr>
        <w:tblStyle w:val="Tablaconcuadrcula"/>
        <w:tblW w:w="9918" w:type="dxa"/>
        <w:tblInd w:w="567" w:type="dxa"/>
        <w:tblLook w:val="04A0" w:firstRow="1" w:lastRow="0" w:firstColumn="1" w:lastColumn="0" w:noHBand="0" w:noVBand="1"/>
      </w:tblPr>
      <w:tblGrid>
        <w:gridCol w:w="5382"/>
        <w:gridCol w:w="4536"/>
      </w:tblGrid>
      <w:tr w:rsidR="009A5A4D" w:rsidRPr="003C0353" w14:paraId="186C51B6" w14:textId="77777777" w:rsidTr="00925658">
        <w:trPr>
          <w:trHeight w:val="215"/>
        </w:trPr>
        <w:tc>
          <w:tcPr>
            <w:tcW w:w="5382" w:type="dxa"/>
            <w:shd w:val="clear" w:color="auto" w:fill="auto"/>
          </w:tcPr>
          <w:p w14:paraId="22348E4A" w14:textId="77777777" w:rsidR="009A5A4D" w:rsidRPr="003C0353" w:rsidRDefault="009A5A4D" w:rsidP="00925658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3C0353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MATERIALES</w:t>
            </w:r>
          </w:p>
        </w:tc>
        <w:tc>
          <w:tcPr>
            <w:tcW w:w="4536" w:type="dxa"/>
            <w:shd w:val="clear" w:color="auto" w:fill="auto"/>
          </w:tcPr>
          <w:p w14:paraId="55437856" w14:textId="77777777" w:rsidR="009A5A4D" w:rsidRPr="003C0353" w:rsidRDefault="009A5A4D" w:rsidP="00925658">
            <w:pPr>
              <w:pStyle w:val="Sinespaciado"/>
              <w:rPr>
                <w:rFonts w:asciiTheme="minorHAnsi" w:hAnsiTheme="minorHAnsi" w:cstheme="minorHAnsi"/>
                <w:sz w:val="20"/>
                <w:szCs w:val="20"/>
                <w:lang w:val="es-ES"/>
              </w:rPr>
            </w:pPr>
            <w:r w:rsidRPr="003C0353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RECURSOS</w:t>
            </w:r>
          </w:p>
        </w:tc>
      </w:tr>
      <w:tr w:rsidR="009A5A4D" w:rsidRPr="003C0353" w14:paraId="7AA833E2" w14:textId="77777777" w:rsidTr="00925658">
        <w:tc>
          <w:tcPr>
            <w:tcW w:w="5382" w:type="dxa"/>
          </w:tcPr>
          <w:p w14:paraId="0E877E20" w14:textId="77777777" w:rsidR="009A5A4D" w:rsidRPr="003C0353" w:rsidRDefault="009A5A4D" w:rsidP="00925658">
            <w:pPr>
              <w:spacing w:after="0" w:line="259" w:lineRule="auto"/>
              <w:ind w:right="9"/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  <w:lang w:val="es-ES"/>
              </w:rPr>
            </w:pPr>
            <w:r w:rsidRPr="003C03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  <w:lang w:val="es-ES"/>
              </w:rPr>
              <w:t>Fichas con lecturas, Plumón, pizarra y cuaderno u hojas.</w:t>
            </w:r>
          </w:p>
        </w:tc>
        <w:tc>
          <w:tcPr>
            <w:tcW w:w="4536" w:type="dxa"/>
          </w:tcPr>
          <w:p w14:paraId="7EFE3E47" w14:textId="77777777" w:rsidR="009A5A4D" w:rsidRPr="003C0353" w:rsidRDefault="009A5A4D" w:rsidP="00925658">
            <w:pPr>
              <w:spacing w:after="0" w:line="240" w:lineRule="auto"/>
              <w:ind w:left="0"/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  <w:lang w:val="es-ES"/>
              </w:rPr>
            </w:pPr>
            <w:r w:rsidRPr="003C0353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  <w:lang w:val="es-ES"/>
              </w:rPr>
              <w:t>Proyector de multimedia. Pizarra, papelógrafos</w:t>
            </w:r>
          </w:p>
        </w:tc>
      </w:tr>
    </w:tbl>
    <w:p w14:paraId="21DB5C51" w14:textId="77777777" w:rsidR="009A5A4D" w:rsidRPr="003C0353" w:rsidRDefault="009A5A4D" w:rsidP="009A5A4D">
      <w:pPr>
        <w:tabs>
          <w:tab w:val="left" w:pos="8840"/>
        </w:tabs>
        <w:spacing w:after="0" w:line="240" w:lineRule="auto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</w:p>
    <w:p w14:paraId="77714299" w14:textId="77777777" w:rsidR="009A5A4D" w:rsidRPr="003C0353" w:rsidRDefault="009A5A4D" w:rsidP="009A5A4D">
      <w:pPr>
        <w:tabs>
          <w:tab w:val="left" w:pos="8840"/>
        </w:tabs>
        <w:spacing w:after="0" w:line="240" w:lineRule="auto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</w:p>
    <w:p w14:paraId="4F14EA1B" w14:textId="77777777" w:rsidR="009A5A4D" w:rsidRPr="003C0353" w:rsidRDefault="009A5A4D" w:rsidP="009A5A4D">
      <w:pPr>
        <w:spacing w:after="0" w:line="120" w:lineRule="atLeast"/>
        <w:ind w:left="708" w:right="0" w:firstLine="0"/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</w:pP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 xml:space="preserve">__________________________     </w:t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ab/>
        <w:t>__________________________</w:t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ab/>
        <w:t xml:space="preserve">             </w:t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  <w:t>____________________________</w:t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softHyphen/>
      </w:r>
    </w:p>
    <w:p w14:paraId="7065F7D4" w14:textId="77777777" w:rsidR="009A5A4D" w:rsidRPr="003C0353" w:rsidRDefault="009A5A4D" w:rsidP="009A5A4D">
      <w:pPr>
        <w:spacing w:after="0" w:line="120" w:lineRule="atLeast"/>
        <w:ind w:left="0" w:right="0" w:firstLine="0"/>
        <w:jc w:val="left"/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</w:pP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 xml:space="preserve">      </w:t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ab/>
        <w:t xml:space="preserve">                     </w:t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val="es-ES" w:eastAsia="en-US"/>
        </w:rPr>
        <w:t>Sara Gómez</w:t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val="es-ES" w:eastAsia="en-US"/>
        </w:rPr>
        <w:tab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ab/>
        <w:t xml:space="preserve">           Mabel Cuadros Flor</w:t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ab/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ab/>
        <w:t xml:space="preserve">                         Cecilia López </w:t>
      </w:r>
      <w:proofErr w:type="spellStart"/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>Ascarza</w:t>
      </w:r>
      <w:proofErr w:type="spellEnd"/>
    </w:p>
    <w:p w14:paraId="12E1810C" w14:textId="77777777" w:rsidR="009A5A4D" w:rsidRPr="003C0353" w:rsidRDefault="009A5A4D" w:rsidP="009A5A4D">
      <w:pPr>
        <w:spacing w:after="0" w:line="120" w:lineRule="atLeast"/>
        <w:ind w:left="0" w:right="0" w:firstLine="0"/>
        <w:jc w:val="left"/>
        <w:rPr>
          <w:rFonts w:asciiTheme="minorHAnsi" w:hAnsiTheme="minorHAnsi" w:cstheme="minorHAnsi"/>
          <w:sz w:val="20"/>
          <w:szCs w:val="20"/>
        </w:rPr>
      </w:pP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 xml:space="preserve">                              SUB DIRECTORA</w:t>
      </w:r>
      <w:r w:rsidRPr="003C0353">
        <w:rPr>
          <w:rFonts w:asciiTheme="minorHAnsi" w:eastAsia="Calibri" w:hAnsiTheme="minorHAnsi" w:cstheme="minorHAnsi"/>
          <w:color w:val="auto"/>
          <w:sz w:val="20"/>
          <w:szCs w:val="20"/>
          <w:lang w:eastAsia="en-US"/>
        </w:rPr>
        <w:tab/>
        <w:t xml:space="preserve">                     COORDINADORA DE ÁREA                                    PROFESORA DE ÁREA</w:t>
      </w:r>
      <w:r w:rsidRPr="003C0353">
        <w:rPr>
          <w:rFonts w:asciiTheme="minorHAnsi" w:hAnsiTheme="minorHAnsi" w:cstheme="minorHAnsi"/>
          <w:sz w:val="20"/>
          <w:szCs w:val="20"/>
        </w:rPr>
        <w:t xml:space="preserve">                                                   </w:t>
      </w:r>
    </w:p>
    <w:bookmarkEnd w:id="0"/>
    <w:p w14:paraId="702054BE" w14:textId="77777777" w:rsidR="009A5A4D" w:rsidRPr="003C0353" w:rsidRDefault="009A5A4D" w:rsidP="009A5A4D">
      <w:pPr>
        <w:rPr>
          <w:rFonts w:asciiTheme="minorHAnsi" w:hAnsiTheme="minorHAnsi" w:cstheme="minorHAnsi"/>
          <w:sz w:val="20"/>
          <w:szCs w:val="20"/>
        </w:rPr>
      </w:pPr>
    </w:p>
    <w:p w14:paraId="64633865" w14:textId="77777777" w:rsidR="009A5A4D" w:rsidRPr="003C0353" w:rsidRDefault="009A5A4D">
      <w:pPr>
        <w:rPr>
          <w:rFonts w:asciiTheme="minorHAnsi" w:hAnsiTheme="minorHAnsi" w:cstheme="minorHAnsi"/>
          <w:sz w:val="20"/>
          <w:szCs w:val="20"/>
        </w:rPr>
      </w:pPr>
    </w:p>
    <w:sectPr w:rsidR="009A5A4D" w:rsidRPr="003C0353" w:rsidSect="00A12490">
      <w:pgSz w:w="11906" w:h="16838"/>
      <w:pgMar w:top="568" w:right="566" w:bottom="426" w:left="85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00B9"/>
    <w:multiLevelType w:val="hybridMultilevel"/>
    <w:tmpl w:val="F454DD8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50442C"/>
    <w:multiLevelType w:val="hybridMultilevel"/>
    <w:tmpl w:val="3FAE4B2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AA6A46"/>
    <w:multiLevelType w:val="hybridMultilevel"/>
    <w:tmpl w:val="E6E2FD82"/>
    <w:lvl w:ilvl="0" w:tplc="C0122A72">
      <w:start w:val="4"/>
      <w:numFmt w:val="upperRoman"/>
      <w:lvlText w:val="%1-"/>
      <w:lvlJc w:val="left"/>
      <w:pPr>
        <w:ind w:left="1004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364" w:hanging="360"/>
      </w:pPr>
    </w:lvl>
    <w:lvl w:ilvl="2" w:tplc="280A001B" w:tentative="1">
      <w:start w:val="1"/>
      <w:numFmt w:val="lowerRoman"/>
      <w:lvlText w:val="%3."/>
      <w:lvlJc w:val="right"/>
      <w:pPr>
        <w:ind w:left="2084" w:hanging="180"/>
      </w:pPr>
    </w:lvl>
    <w:lvl w:ilvl="3" w:tplc="280A000F" w:tentative="1">
      <w:start w:val="1"/>
      <w:numFmt w:val="decimal"/>
      <w:lvlText w:val="%4."/>
      <w:lvlJc w:val="left"/>
      <w:pPr>
        <w:ind w:left="2804" w:hanging="360"/>
      </w:pPr>
    </w:lvl>
    <w:lvl w:ilvl="4" w:tplc="280A0019" w:tentative="1">
      <w:start w:val="1"/>
      <w:numFmt w:val="lowerLetter"/>
      <w:lvlText w:val="%5."/>
      <w:lvlJc w:val="left"/>
      <w:pPr>
        <w:ind w:left="3524" w:hanging="360"/>
      </w:pPr>
    </w:lvl>
    <w:lvl w:ilvl="5" w:tplc="280A001B" w:tentative="1">
      <w:start w:val="1"/>
      <w:numFmt w:val="lowerRoman"/>
      <w:lvlText w:val="%6."/>
      <w:lvlJc w:val="right"/>
      <w:pPr>
        <w:ind w:left="4244" w:hanging="180"/>
      </w:pPr>
    </w:lvl>
    <w:lvl w:ilvl="6" w:tplc="280A000F" w:tentative="1">
      <w:start w:val="1"/>
      <w:numFmt w:val="decimal"/>
      <w:lvlText w:val="%7."/>
      <w:lvlJc w:val="left"/>
      <w:pPr>
        <w:ind w:left="4964" w:hanging="360"/>
      </w:pPr>
    </w:lvl>
    <w:lvl w:ilvl="7" w:tplc="280A0019" w:tentative="1">
      <w:start w:val="1"/>
      <w:numFmt w:val="lowerLetter"/>
      <w:lvlText w:val="%8."/>
      <w:lvlJc w:val="left"/>
      <w:pPr>
        <w:ind w:left="5684" w:hanging="360"/>
      </w:pPr>
    </w:lvl>
    <w:lvl w:ilvl="8" w:tplc="2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DF80AE2"/>
    <w:multiLevelType w:val="hybridMultilevel"/>
    <w:tmpl w:val="5EC4E5E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5AE698E"/>
    <w:multiLevelType w:val="hybridMultilevel"/>
    <w:tmpl w:val="5F3AC73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5C1BCC"/>
    <w:multiLevelType w:val="hybridMultilevel"/>
    <w:tmpl w:val="48F2CC5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C35F41"/>
    <w:multiLevelType w:val="hybridMultilevel"/>
    <w:tmpl w:val="F42E48A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3E0385"/>
    <w:multiLevelType w:val="hybridMultilevel"/>
    <w:tmpl w:val="6226D9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284C8C"/>
    <w:multiLevelType w:val="hybridMultilevel"/>
    <w:tmpl w:val="A79EC278"/>
    <w:lvl w:ilvl="0" w:tplc="9DECF69E">
      <w:start w:val="1"/>
      <w:numFmt w:val="upperRoman"/>
      <w:lvlText w:val="%1-"/>
      <w:lvlJc w:val="left"/>
      <w:pPr>
        <w:ind w:left="1004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70" w:hanging="360"/>
      </w:pPr>
    </w:lvl>
    <w:lvl w:ilvl="2" w:tplc="280A001B" w:tentative="1">
      <w:start w:val="1"/>
      <w:numFmt w:val="lowerRoman"/>
      <w:lvlText w:val="%3."/>
      <w:lvlJc w:val="right"/>
      <w:pPr>
        <w:ind w:left="1790" w:hanging="180"/>
      </w:pPr>
    </w:lvl>
    <w:lvl w:ilvl="3" w:tplc="280A000F" w:tentative="1">
      <w:start w:val="1"/>
      <w:numFmt w:val="decimal"/>
      <w:lvlText w:val="%4."/>
      <w:lvlJc w:val="left"/>
      <w:pPr>
        <w:ind w:left="2510" w:hanging="360"/>
      </w:pPr>
    </w:lvl>
    <w:lvl w:ilvl="4" w:tplc="280A0019" w:tentative="1">
      <w:start w:val="1"/>
      <w:numFmt w:val="lowerLetter"/>
      <w:lvlText w:val="%5."/>
      <w:lvlJc w:val="left"/>
      <w:pPr>
        <w:ind w:left="3230" w:hanging="360"/>
      </w:pPr>
    </w:lvl>
    <w:lvl w:ilvl="5" w:tplc="280A001B" w:tentative="1">
      <w:start w:val="1"/>
      <w:numFmt w:val="lowerRoman"/>
      <w:lvlText w:val="%6."/>
      <w:lvlJc w:val="right"/>
      <w:pPr>
        <w:ind w:left="3950" w:hanging="180"/>
      </w:pPr>
    </w:lvl>
    <w:lvl w:ilvl="6" w:tplc="280A000F" w:tentative="1">
      <w:start w:val="1"/>
      <w:numFmt w:val="decimal"/>
      <w:lvlText w:val="%7."/>
      <w:lvlJc w:val="left"/>
      <w:pPr>
        <w:ind w:left="4670" w:hanging="360"/>
      </w:pPr>
    </w:lvl>
    <w:lvl w:ilvl="7" w:tplc="280A0019" w:tentative="1">
      <w:start w:val="1"/>
      <w:numFmt w:val="lowerLetter"/>
      <w:lvlText w:val="%8."/>
      <w:lvlJc w:val="left"/>
      <w:pPr>
        <w:ind w:left="5390" w:hanging="360"/>
      </w:pPr>
    </w:lvl>
    <w:lvl w:ilvl="8" w:tplc="280A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9" w15:restartNumberingAfterBreak="0">
    <w:nsid w:val="58B6763E"/>
    <w:multiLevelType w:val="hybridMultilevel"/>
    <w:tmpl w:val="13EE135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BF6829"/>
    <w:multiLevelType w:val="multilevel"/>
    <w:tmpl w:val="67F49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D05221"/>
    <w:multiLevelType w:val="multilevel"/>
    <w:tmpl w:val="28662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5931F2"/>
    <w:multiLevelType w:val="multilevel"/>
    <w:tmpl w:val="AFACE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5"/>
  </w:num>
  <w:num w:numId="5">
    <w:abstractNumId w:val="11"/>
  </w:num>
  <w:num w:numId="6">
    <w:abstractNumId w:val="12"/>
  </w:num>
  <w:num w:numId="7">
    <w:abstractNumId w:val="10"/>
  </w:num>
  <w:num w:numId="8">
    <w:abstractNumId w:val="7"/>
  </w:num>
  <w:num w:numId="9">
    <w:abstractNumId w:val="0"/>
  </w:num>
  <w:num w:numId="10">
    <w:abstractNumId w:val="4"/>
  </w:num>
  <w:num w:numId="11">
    <w:abstractNumId w:val="6"/>
  </w:num>
  <w:num w:numId="12">
    <w:abstractNumId w:val="9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A4D"/>
    <w:rsid w:val="002D76C0"/>
    <w:rsid w:val="003C0353"/>
    <w:rsid w:val="00601ED5"/>
    <w:rsid w:val="009A5A4D"/>
    <w:rsid w:val="00BC4F06"/>
    <w:rsid w:val="00DD2287"/>
    <w:rsid w:val="00EC5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AA44104"/>
  <w15:chartTrackingRefBased/>
  <w15:docId w15:val="{BBA1D214-48EC-4707-9A9D-1B671CB7C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A4D"/>
    <w:pPr>
      <w:spacing w:after="5" w:line="249" w:lineRule="auto"/>
      <w:ind w:left="10" w:right="4" w:hanging="10"/>
      <w:jc w:val="both"/>
    </w:pPr>
    <w:rPr>
      <w:rFonts w:ascii="Arial" w:eastAsia="Arial" w:hAnsi="Arial" w:cs="Arial"/>
      <w:color w:val="000000"/>
      <w:lang w:eastAsia="es-PE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A5A4D"/>
    <w:pPr>
      <w:keepNext/>
      <w:keepLines/>
      <w:spacing w:before="80" w:after="40" w:line="240" w:lineRule="auto"/>
      <w:ind w:left="0" w:right="0"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ulleted List,Fundamentacion,Lista vistosa - Énfasis 11,Párrafo de lista2,Párrafo de lista1,SubPárrafo de lista,Lista media 2 - Énfasis 41,Cita Pie de Página,titulo,Lista vistosa - Énfasis 111,Titulo de Fígura,TITULO A,List Paragraph,N°"/>
    <w:basedOn w:val="Normal"/>
    <w:link w:val="PrrafodelistaCar"/>
    <w:uiPriority w:val="34"/>
    <w:qFormat/>
    <w:rsid w:val="009A5A4D"/>
    <w:pPr>
      <w:spacing w:after="160" w:line="259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</w:rPr>
  </w:style>
  <w:style w:type="table" w:styleId="Tablaconcuadrcula">
    <w:name w:val="Table Grid"/>
    <w:basedOn w:val="Tablanormal"/>
    <w:uiPriority w:val="39"/>
    <w:rsid w:val="009A5A4D"/>
    <w:pPr>
      <w:spacing w:after="0" w:line="240" w:lineRule="auto"/>
      <w:ind w:left="10" w:right="4"/>
      <w:jc w:val="both"/>
    </w:pPr>
    <w:rPr>
      <w:rFonts w:ascii="Arial" w:eastAsia="Arial" w:hAnsi="Arial" w:cs="Arial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9A5A4D"/>
    <w:pPr>
      <w:spacing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Bulleted List Car,Fundamentacion Car,Lista vistosa - Énfasis 11 Car,Párrafo de lista2 Car,Párrafo de lista1 Car,SubPárrafo de lista Car,Lista media 2 - Énfasis 41 Car,Cita Pie de Página Car,titulo Car,Lista vistosa - Énfasis 111 Car"/>
    <w:link w:val="Prrafodelista"/>
    <w:uiPriority w:val="34"/>
    <w:qFormat/>
    <w:locked/>
    <w:rsid w:val="009A5A4D"/>
    <w:rPr>
      <w:lang w:eastAsia="es-PE"/>
    </w:rPr>
  </w:style>
  <w:style w:type="paragraph" w:styleId="Sinespaciado">
    <w:name w:val="No Spacing"/>
    <w:link w:val="SinespaciadoCar"/>
    <w:uiPriority w:val="1"/>
    <w:qFormat/>
    <w:rsid w:val="009A5A4D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9A5A4D"/>
  </w:style>
  <w:style w:type="character" w:customStyle="1" w:styleId="Ttulo5Car">
    <w:name w:val="Título 5 Car"/>
    <w:basedOn w:val="Fuentedeprrafopredeter"/>
    <w:link w:val="Ttulo5"/>
    <w:uiPriority w:val="9"/>
    <w:semiHidden/>
    <w:rsid w:val="009A5A4D"/>
    <w:rPr>
      <w:rFonts w:eastAsiaTheme="majorEastAsia" w:cstheme="majorBidi"/>
      <w:color w:val="2F5496" w:themeColor="accent1" w:themeShade="BF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3</Pages>
  <Words>1452</Words>
  <Characters>7992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 L</dc:creator>
  <cp:keywords/>
  <dc:description/>
  <cp:lastModifiedBy>Ceci L</cp:lastModifiedBy>
  <cp:revision>1</cp:revision>
  <dcterms:created xsi:type="dcterms:W3CDTF">2026-08-30T23:05:00Z</dcterms:created>
  <dcterms:modified xsi:type="dcterms:W3CDTF">2026-08-31T01:53:00Z</dcterms:modified>
</cp:coreProperties>
</file>