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E2EB1" w14:textId="1A08AD7F" w:rsidR="00BE5F5A" w:rsidRDefault="004E47CC" w:rsidP="004E47CC">
      <w:pPr>
        <w:shd w:val="clear" w:color="auto" w:fill="FFFFCC"/>
        <w:spacing w:before="40" w:after="0" w:line="240" w:lineRule="auto"/>
        <w:jc w:val="center"/>
        <w:rPr>
          <w:rFonts w:ascii="Cooper Black" w:hAnsi="Cooper Black" w:cstheme="minorHAnsi"/>
          <w:b/>
          <w:w w:val="150"/>
          <w:sz w:val="28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</w:pPr>
      <w:proofErr w:type="gramStart"/>
      <w:r>
        <w:rPr>
          <w:rFonts w:ascii="Cooper Black" w:hAnsi="Cooper Black" w:cstheme="minorHAnsi"/>
          <w:b/>
          <w:w w:val="150"/>
          <w:sz w:val="28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t xml:space="preserve">QUINTA </w:t>
      </w:r>
      <w:r w:rsidR="006558F7">
        <w:rPr>
          <w:rFonts w:ascii="Cooper Black" w:hAnsi="Cooper Black" w:cstheme="minorHAnsi"/>
          <w:b/>
          <w:w w:val="150"/>
          <w:sz w:val="28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t xml:space="preserve"> UNIDAD</w:t>
      </w:r>
      <w:proofErr w:type="gramEnd"/>
      <w:r w:rsidR="006558F7">
        <w:rPr>
          <w:rFonts w:ascii="Cooper Black" w:hAnsi="Cooper Black" w:cstheme="minorHAnsi"/>
          <w:b/>
          <w:w w:val="150"/>
          <w:sz w:val="28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t xml:space="preserve"> DE APREND</w:t>
      </w:r>
      <w:r w:rsidR="00BE5F5A">
        <w:rPr>
          <w:rFonts w:ascii="Cooper Black" w:hAnsi="Cooper Black" w:cstheme="minorHAnsi"/>
          <w:b/>
          <w:w w:val="150"/>
          <w:sz w:val="28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t>IZAJE</w:t>
      </w:r>
    </w:p>
    <w:p w14:paraId="7FD6ECA3" w14:textId="7F1696ED" w:rsidR="00BE6F7B" w:rsidRPr="0089649D" w:rsidRDefault="00BE6F7B" w:rsidP="006558F7">
      <w:pPr>
        <w:shd w:val="clear" w:color="auto" w:fill="FFFFCC"/>
        <w:spacing w:before="40" w:after="0" w:line="240" w:lineRule="auto"/>
        <w:jc w:val="center"/>
        <w:rPr>
          <w:rFonts w:ascii="Cooper Black" w:hAnsi="Cooper Black" w:cstheme="minorHAnsi"/>
          <w:b/>
          <w:w w:val="150"/>
          <w:sz w:val="28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Cooper Black" w:hAnsi="Cooper Black" w:cstheme="minorHAnsi"/>
          <w:b/>
          <w:w w:val="150"/>
          <w:sz w:val="28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t xml:space="preserve">ÁREA: </w:t>
      </w:r>
      <w:r w:rsidR="00C525D8">
        <w:rPr>
          <w:rFonts w:ascii="Cooper Black" w:hAnsi="Cooper Black" w:cstheme="minorHAnsi"/>
          <w:b/>
          <w:w w:val="150"/>
          <w:sz w:val="28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t>DPCC</w:t>
      </w:r>
    </w:p>
    <w:p w14:paraId="0D143B04" w14:textId="77777777" w:rsidR="00BE5F5A" w:rsidRPr="00A220CE" w:rsidRDefault="00000000" w:rsidP="006558F7">
      <w:pPr>
        <w:shd w:val="clear" w:color="auto" w:fill="D6E3BC" w:themeFill="accent3" w:themeFillTint="66"/>
        <w:spacing w:after="0" w:line="240" w:lineRule="auto"/>
        <w:jc w:val="center"/>
        <w:rPr>
          <w:rFonts w:ascii="Britannic Bold" w:hAnsi="Britannic Bold" w:cstheme="minorHAnsi"/>
          <w:b/>
          <w:w w:val="150"/>
          <w:sz w:val="28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Britannic Bold" w:hAnsi="Britannic Bold" w:cstheme="minorHAnsi"/>
          <w:b/>
          <w:w w:val="150"/>
          <w:sz w:val="28"/>
          <w:szCs w:val="72"/>
          <w:shd w:val="clear" w:color="auto" w:fill="000000" w:themeFill="text1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pict w14:anchorId="5B364627">
          <v:rect id="_x0000_i1025" style="width:0;height:1.5pt" o:hralign="center" o:hrstd="t" o:hr="t" fillcolor="#a0a0a0" stroked="f"/>
        </w:pict>
      </w:r>
    </w:p>
    <w:p w14:paraId="5C28D361" w14:textId="24D0566B" w:rsidR="00BE5F5A" w:rsidRPr="00025CEA" w:rsidRDefault="00BE5F5A" w:rsidP="00BE5F5A">
      <w:pPr>
        <w:spacing w:after="0" w:line="240" w:lineRule="auto"/>
        <w:jc w:val="center"/>
        <w:rPr>
          <w:b/>
          <w:color w:val="0070C0"/>
        </w:rPr>
      </w:pPr>
      <w:r w:rsidRPr="00025CEA">
        <w:rPr>
          <w:rFonts w:ascii="Arial Narrow" w:hAnsi="Arial Narrow"/>
          <w:b/>
          <w:sz w:val="24"/>
        </w:rPr>
        <w:t>TITULO</w:t>
      </w:r>
      <w:r w:rsidRPr="00025CEA">
        <w:rPr>
          <w:rFonts w:ascii="Arial Narrow" w:hAnsi="Arial Narrow"/>
          <w:b/>
          <w:sz w:val="28"/>
        </w:rPr>
        <w:t xml:space="preserve">: </w:t>
      </w:r>
      <w:bookmarkStart w:id="0" w:name="_Hlk241377437"/>
      <w:r w:rsidR="004E47CC" w:rsidRPr="004E47CC">
        <w:rPr>
          <w:b/>
          <w:bCs/>
          <w:sz w:val="36"/>
          <w:szCs w:val="36"/>
        </w:rPr>
        <w:t>“Religión y cultura: valoramos nuestras tradiciones”</w:t>
      </w:r>
      <w:r w:rsidR="00A678B7" w:rsidRPr="00A678B7">
        <w:rPr>
          <w:b/>
          <w:bCs/>
          <w:sz w:val="32"/>
          <w:szCs w:val="32"/>
        </w:rPr>
        <w:t xml:space="preserve"> </w:t>
      </w:r>
      <w:r w:rsidR="00A678B7" w:rsidRPr="00A678B7">
        <w:rPr>
          <w:b/>
          <w:bCs/>
          <w:sz w:val="32"/>
          <w:szCs w:val="32"/>
        </w:rPr>
        <w:t>APRENDIENDO FINANZAS</w:t>
      </w:r>
      <w:bookmarkEnd w:id="0"/>
    </w:p>
    <w:p w14:paraId="537E329F" w14:textId="3EE9257F" w:rsidR="001218FF" w:rsidRPr="000168C9" w:rsidRDefault="001218FF" w:rsidP="001218FF">
      <w:pPr>
        <w:pStyle w:val="Prrafodelista"/>
        <w:jc w:val="center"/>
        <w:rPr>
          <w:rFonts w:ascii="Arial Narrow" w:hAnsi="Arial Narrow" w:cs="Arial"/>
          <w:b/>
          <w:sz w:val="4"/>
          <w:u w:val="single"/>
        </w:rPr>
      </w:pPr>
    </w:p>
    <w:p w14:paraId="2B68E3D1" w14:textId="3525B75B" w:rsidR="001218FF" w:rsidRDefault="002E21F9" w:rsidP="001A4BCC">
      <w:pPr>
        <w:pStyle w:val="Prrafodelista"/>
        <w:numPr>
          <w:ilvl w:val="0"/>
          <w:numId w:val="1"/>
        </w:numPr>
        <w:ind w:left="426" w:hanging="284"/>
        <w:jc w:val="both"/>
        <w:rPr>
          <w:rFonts w:ascii="Arial Narrow" w:hAnsi="Arial Narrow"/>
          <w:b/>
          <w:color w:val="002060"/>
        </w:rPr>
      </w:pPr>
      <w:r>
        <w:rPr>
          <w:rFonts w:ascii="Arial Narrow" w:hAnsi="Arial Narrow"/>
          <w:b/>
          <w:color w:val="002060"/>
        </w:rPr>
        <w:t>DATOS GENERALES</w:t>
      </w:r>
      <w:r w:rsidR="001218FF" w:rsidRPr="002F1E14">
        <w:rPr>
          <w:rFonts w:ascii="Arial Narrow" w:hAnsi="Arial Narrow"/>
          <w:b/>
          <w:color w:val="002060"/>
        </w:rPr>
        <w:t>:</w:t>
      </w:r>
    </w:p>
    <w:p w14:paraId="71F88B89" w14:textId="77777777" w:rsidR="001218FF" w:rsidRPr="00541E8F" w:rsidRDefault="001218FF" w:rsidP="001218FF">
      <w:pPr>
        <w:spacing w:after="0" w:line="240" w:lineRule="auto"/>
        <w:jc w:val="both"/>
        <w:rPr>
          <w:rFonts w:ascii="Arial Narrow" w:hAnsi="Arial Narrow"/>
          <w:b/>
          <w:sz w:val="2"/>
        </w:rPr>
      </w:pPr>
    </w:p>
    <w:p w14:paraId="642E5E3F" w14:textId="52CE29E9" w:rsidR="001218FF" w:rsidRPr="005A7B34" w:rsidRDefault="001218FF" w:rsidP="001218FF">
      <w:pPr>
        <w:spacing w:after="0" w:line="240" w:lineRule="auto"/>
        <w:jc w:val="both"/>
        <w:rPr>
          <w:rFonts w:ascii="Arial Narrow" w:hAnsi="Arial Narrow"/>
          <w:b/>
          <w:sz w:val="2"/>
          <w:szCs w:val="2"/>
        </w:rPr>
      </w:pPr>
    </w:p>
    <w:p w14:paraId="179AA8EA" w14:textId="653C13D2" w:rsidR="007D27F7" w:rsidRDefault="007D27F7" w:rsidP="001218FF">
      <w:pPr>
        <w:spacing w:after="0" w:line="240" w:lineRule="auto"/>
        <w:jc w:val="both"/>
        <w:rPr>
          <w:rFonts w:ascii="Arial Narrow" w:hAnsi="Arial Narrow"/>
          <w:b/>
          <w:sz w:val="8"/>
          <w:szCs w:val="8"/>
        </w:rPr>
      </w:pPr>
    </w:p>
    <w:tbl>
      <w:tblPr>
        <w:tblStyle w:val="Tablaconcuadrcula"/>
        <w:tblW w:w="4775" w:type="pct"/>
        <w:tblInd w:w="552" w:type="dxa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double" w:sz="4" w:space="0" w:color="002060"/>
          <w:insideV w:val="double" w:sz="4" w:space="0" w:color="00206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10"/>
        <w:gridCol w:w="1939"/>
        <w:gridCol w:w="852"/>
        <w:gridCol w:w="289"/>
        <w:gridCol w:w="1130"/>
        <w:gridCol w:w="320"/>
        <w:gridCol w:w="527"/>
        <w:gridCol w:w="1133"/>
        <w:gridCol w:w="796"/>
        <w:gridCol w:w="756"/>
        <w:gridCol w:w="1138"/>
        <w:gridCol w:w="430"/>
        <w:gridCol w:w="980"/>
        <w:gridCol w:w="71"/>
        <w:gridCol w:w="1487"/>
      </w:tblGrid>
      <w:tr w:rsidR="007D27F7" w:rsidRPr="00047F5A" w14:paraId="577C76F9" w14:textId="77777777" w:rsidTr="007D27F7">
        <w:tc>
          <w:tcPr>
            <w:tcW w:w="816" w:type="pct"/>
            <w:shd w:val="clear" w:color="auto" w:fill="D6E3BC" w:themeFill="accent3" w:themeFillTint="66"/>
          </w:tcPr>
          <w:p w14:paraId="35FAC0E2" w14:textId="77777777" w:rsidR="007D27F7" w:rsidRPr="000229F9" w:rsidRDefault="007D27F7" w:rsidP="00CE0554">
            <w:pPr>
              <w:ind w:left="34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0229F9">
              <w:rPr>
                <w:rFonts w:ascii="Franklin Gothic Book" w:hAnsi="Franklin Gothic Book" w:cs="GothamRounded-Book"/>
                <w:b/>
                <w:szCs w:val="20"/>
                <w:lang w:val="es-ES"/>
              </w:rPr>
              <w:t>GRE</w:t>
            </w:r>
          </w:p>
        </w:tc>
        <w:tc>
          <w:tcPr>
            <w:tcW w:w="1088" w:type="pct"/>
            <w:gridSpan w:val="3"/>
            <w:shd w:val="clear" w:color="auto" w:fill="FFFFFF" w:themeFill="background1"/>
          </w:tcPr>
          <w:p w14:paraId="6FC6776A" w14:textId="77777777" w:rsidR="007D27F7" w:rsidRPr="007D27F7" w:rsidRDefault="007D27F7" w:rsidP="007D27F7">
            <w:pPr>
              <w:jc w:val="center"/>
              <w:rPr>
                <w:rFonts w:ascii="Franklin Gothic Book" w:hAnsi="Franklin Gothic Book"/>
                <w:b/>
              </w:rPr>
            </w:pPr>
            <w:r w:rsidRPr="007D27F7">
              <w:rPr>
                <w:rFonts w:ascii="Franklin Gothic Book" w:hAnsi="Franklin Gothic Book"/>
                <w:b/>
              </w:rPr>
              <w:t>GEREDU CUSCO</w:t>
            </w:r>
          </w:p>
        </w:tc>
        <w:tc>
          <w:tcPr>
            <w:tcW w:w="512" w:type="pct"/>
            <w:gridSpan w:val="2"/>
            <w:shd w:val="clear" w:color="auto" w:fill="FFFFCC"/>
          </w:tcPr>
          <w:p w14:paraId="2BE00B21" w14:textId="77777777" w:rsidR="007D27F7" w:rsidRPr="000229F9" w:rsidRDefault="007D27F7" w:rsidP="00CE0554">
            <w:pPr>
              <w:jc w:val="both"/>
              <w:rPr>
                <w:rFonts w:ascii="Franklin Gothic Book" w:hAnsi="Franklin Gothic Book"/>
                <w:b/>
              </w:rPr>
            </w:pPr>
            <w:r w:rsidRPr="000229F9">
              <w:rPr>
                <w:rFonts w:ascii="Arial Narrow" w:hAnsi="Arial Narrow"/>
                <w:b/>
                <w:szCs w:val="18"/>
              </w:rPr>
              <w:t>UGEL</w:t>
            </w:r>
          </w:p>
        </w:tc>
        <w:tc>
          <w:tcPr>
            <w:tcW w:w="867" w:type="pct"/>
            <w:gridSpan w:val="3"/>
            <w:shd w:val="clear" w:color="auto" w:fill="FFFFFF" w:themeFill="background1"/>
          </w:tcPr>
          <w:p w14:paraId="4D17C0F0" w14:textId="77777777" w:rsidR="007D27F7" w:rsidRPr="000229F9" w:rsidRDefault="007D27F7" w:rsidP="00CE0554">
            <w:pPr>
              <w:jc w:val="both"/>
              <w:rPr>
                <w:rFonts w:ascii="Franklin Gothic Book" w:hAnsi="Franklin Gothic Book"/>
                <w:b/>
              </w:rPr>
            </w:pPr>
            <w:r w:rsidRPr="000229F9">
              <w:rPr>
                <w:rFonts w:ascii="Franklin Gothic Book" w:hAnsi="Franklin Gothic Book"/>
                <w:b/>
              </w:rPr>
              <w:t xml:space="preserve">Quispicanchi </w:t>
            </w:r>
          </w:p>
        </w:tc>
        <w:tc>
          <w:tcPr>
            <w:tcW w:w="821" w:type="pct"/>
            <w:gridSpan w:val="3"/>
            <w:shd w:val="clear" w:color="auto" w:fill="FFFFCC"/>
          </w:tcPr>
          <w:p w14:paraId="235189C3" w14:textId="77777777" w:rsidR="007D27F7" w:rsidRPr="000229F9" w:rsidRDefault="007D27F7" w:rsidP="00CE0554">
            <w:pPr>
              <w:jc w:val="both"/>
              <w:rPr>
                <w:rFonts w:ascii="Franklin Gothic Book" w:hAnsi="Franklin Gothic Book"/>
                <w:b/>
              </w:rPr>
            </w:pPr>
            <w:r w:rsidRPr="000229F9">
              <w:rPr>
                <w:rFonts w:ascii="Franklin Gothic Book" w:hAnsi="Franklin Gothic Book"/>
                <w:b/>
              </w:rPr>
              <w:t>Código Modular IE</w:t>
            </w:r>
          </w:p>
        </w:tc>
        <w:tc>
          <w:tcPr>
            <w:tcW w:w="896" w:type="pct"/>
            <w:gridSpan w:val="3"/>
            <w:shd w:val="clear" w:color="auto" w:fill="FFFFFF" w:themeFill="background1"/>
          </w:tcPr>
          <w:p w14:paraId="0A1EB7C3" w14:textId="77777777" w:rsidR="007D27F7" w:rsidRPr="000229F9" w:rsidRDefault="007D27F7" w:rsidP="00CE0554">
            <w:pPr>
              <w:jc w:val="both"/>
              <w:rPr>
                <w:rFonts w:ascii="Franklin Gothic Book" w:hAnsi="Franklin Gothic Book"/>
              </w:rPr>
            </w:pPr>
          </w:p>
        </w:tc>
      </w:tr>
      <w:tr w:rsidR="007D27F7" w:rsidRPr="00047F5A" w14:paraId="5452D2FA" w14:textId="77777777" w:rsidTr="007D27F7">
        <w:tc>
          <w:tcPr>
            <w:tcW w:w="816" w:type="pct"/>
            <w:shd w:val="clear" w:color="auto" w:fill="D6E3BC" w:themeFill="accent3" w:themeFillTint="66"/>
            <w:vAlign w:val="center"/>
          </w:tcPr>
          <w:p w14:paraId="5CED2511" w14:textId="77777777" w:rsidR="007D27F7" w:rsidRPr="000229F9" w:rsidRDefault="007D27F7" w:rsidP="00CE0554">
            <w:pPr>
              <w:ind w:left="34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0229F9">
              <w:rPr>
                <w:rFonts w:ascii="Franklin Gothic Book" w:hAnsi="Franklin Gothic Book" w:cs="GothamRounded-Book"/>
                <w:b/>
                <w:szCs w:val="20"/>
                <w:lang w:val="es-ES"/>
              </w:rPr>
              <w:t>Institución Educativa</w:t>
            </w:r>
          </w:p>
        </w:tc>
        <w:tc>
          <w:tcPr>
            <w:tcW w:w="2467" w:type="pct"/>
            <w:gridSpan w:val="8"/>
            <w:shd w:val="clear" w:color="auto" w:fill="FFFFFF" w:themeFill="background1"/>
          </w:tcPr>
          <w:p w14:paraId="10B3EBA0" w14:textId="73A8D50B" w:rsidR="007D27F7" w:rsidRPr="000229F9" w:rsidRDefault="004E47CC" w:rsidP="00CE0554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 xml:space="preserve">CESAR VALLEJO MENDOZA </w:t>
            </w:r>
          </w:p>
        </w:tc>
        <w:tc>
          <w:tcPr>
            <w:tcW w:w="267" w:type="pct"/>
            <w:shd w:val="clear" w:color="auto" w:fill="FFFFCC"/>
          </w:tcPr>
          <w:p w14:paraId="6163028F" w14:textId="77777777" w:rsidR="007D27F7" w:rsidRPr="009446EE" w:rsidRDefault="007D27F7" w:rsidP="00CE0554">
            <w:pPr>
              <w:jc w:val="both"/>
              <w:rPr>
                <w:rFonts w:ascii="Franklin Gothic Book" w:hAnsi="Franklin Gothic Book"/>
                <w:b/>
              </w:rPr>
            </w:pPr>
            <w:r w:rsidRPr="009446EE">
              <w:rPr>
                <w:rFonts w:ascii="Franklin Gothic Book" w:hAnsi="Franklin Gothic Book"/>
                <w:b/>
              </w:rPr>
              <w:t>Lugar</w:t>
            </w:r>
          </w:p>
        </w:tc>
        <w:tc>
          <w:tcPr>
            <w:tcW w:w="554" w:type="pct"/>
            <w:gridSpan w:val="2"/>
            <w:shd w:val="clear" w:color="auto" w:fill="FFFFFF" w:themeFill="background1"/>
          </w:tcPr>
          <w:p w14:paraId="2E6612F3" w14:textId="580FFD1B" w:rsidR="007D27F7" w:rsidRPr="000229F9" w:rsidRDefault="004E47CC" w:rsidP="00CE0554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CCATCCA</w:t>
            </w:r>
          </w:p>
        </w:tc>
        <w:tc>
          <w:tcPr>
            <w:tcW w:w="346" w:type="pct"/>
            <w:shd w:val="clear" w:color="auto" w:fill="FFFFCC"/>
          </w:tcPr>
          <w:p w14:paraId="1CF1B671" w14:textId="77777777" w:rsidR="007D27F7" w:rsidRPr="009446EE" w:rsidRDefault="007D27F7" w:rsidP="00CE0554">
            <w:pPr>
              <w:jc w:val="both"/>
              <w:rPr>
                <w:rFonts w:ascii="Franklin Gothic Book" w:hAnsi="Franklin Gothic Book"/>
                <w:b/>
              </w:rPr>
            </w:pPr>
            <w:r w:rsidRPr="009446EE">
              <w:rPr>
                <w:rFonts w:ascii="Franklin Gothic Book" w:hAnsi="Franklin Gothic Book"/>
                <w:b/>
              </w:rPr>
              <w:t>Distrito</w:t>
            </w:r>
          </w:p>
        </w:tc>
        <w:tc>
          <w:tcPr>
            <w:tcW w:w="550" w:type="pct"/>
            <w:gridSpan w:val="2"/>
            <w:shd w:val="clear" w:color="auto" w:fill="FFFFFF" w:themeFill="background1"/>
          </w:tcPr>
          <w:p w14:paraId="7FF0CF6F" w14:textId="1CD2EBC4" w:rsidR="007D27F7" w:rsidRPr="000229F9" w:rsidRDefault="004E47CC" w:rsidP="00CE0554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CCATCCA</w:t>
            </w:r>
          </w:p>
        </w:tc>
      </w:tr>
      <w:tr w:rsidR="007D27F7" w:rsidRPr="00047F5A" w14:paraId="7D3D6DB2" w14:textId="77777777" w:rsidTr="007D27F7">
        <w:tc>
          <w:tcPr>
            <w:tcW w:w="816" w:type="pct"/>
            <w:shd w:val="clear" w:color="auto" w:fill="D6E3BC" w:themeFill="accent3" w:themeFillTint="66"/>
          </w:tcPr>
          <w:p w14:paraId="40DE8FC6" w14:textId="77777777" w:rsidR="007D27F7" w:rsidRPr="000229F9" w:rsidRDefault="007D27F7" w:rsidP="00CE0554">
            <w:pPr>
              <w:ind w:left="34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0229F9">
              <w:rPr>
                <w:rFonts w:ascii="Franklin Gothic Book" w:hAnsi="Franklin Gothic Book" w:cs="GothamRounded-Book"/>
                <w:b/>
                <w:szCs w:val="20"/>
                <w:lang w:val="es-ES"/>
              </w:rPr>
              <w:t>Área Curricular</w:t>
            </w:r>
          </w:p>
        </w:tc>
        <w:tc>
          <w:tcPr>
            <w:tcW w:w="2467" w:type="pct"/>
            <w:gridSpan w:val="8"/>
            <w:shd w:val="clear" w:color="auto" w:fill="FFFFFF" w:themeFill="background1"/>
          </w:tcPr>
          <w:p w14:paraId="353E80AD" w14:textId="08ADFD7A" w:rsidR="007D27F7" w:rsidRPr="000229F9" w:rsidRDefault="00C525D8" w:rsidP="00CE0554">
            <w:pPr>
              <w:autoSpaceDE w:val="0"/>
              <w:autoSpaceDN w:val="0"/>
              <w:adjustRightInd w:val="0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C525D8">
              <w:rPr>
                <w:rFonts w:ascii="Franklin Gothic Book" w:hAnsi="Franklin Gothic Book" w:cs="GothamRounded-Book"/>
                <w:b/>
                <w:color w:val="0070C0"/>
                <w:szCs w:val="20"/>
                <w:lang w:val="es-ES"/>
              </w:rPr>
              <w:t>DESARROLLO PERSONAL CIUDADANÍA Y CÍVICA</w:t>
            </w:r>
          </w:p>
        </w:tc>
        <w:tc>
          <w:tcPr>
            <w:tcW w:w="821" w:type="pct"/>
            <w:gridSpan w:val="3"/>
            <w:shd w:val="clear" w:color="auto" w:fill="FFFFCC"/>
          </w:tcPr>
          <w:p w14:paraId="39DB31A2" w14:textId="77777777" w:rsidR="007D27F7" w:rsidRPr="000229F9" w:rsidRDefault="007D27F7" w:rsidP="00CE0554">
            <w:pPr>
              <w:autoSpaceDE w:val="0"/>
              <w:autoSpaceDN w:val="0"/>
              <w:adjustRightInd w:val="0"/>
              <w:jc w:val="both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0229F9">
              <w:rPr>
                <w:rFonts w:ascii="Franklin Gothic Book" w:hAnsi="Franklin Gothic Book" w:cs="GothamRounded-Book"/>
                <w:b/>
                <w:szCs w:val="20"/>
                <w:lang w:val="es-ES"/>
              </w:rPr>
              <w:t>Grado y sección</w:t>
            </w:r>
          </w:p>
        </w:tc>
        <w:tc>
          <w:tcPr>
            <w:tcW w:w="896" w:type="pct"/>
            <w:gridSpan w:val="3"/>
            <w:shd w:val="clear" w:color="auto" w:fill="FFFFFF" w:themeFill="background1"/>
          </w:tcPr>
          <w:p w14:paraId="2AFB1410" w14:textId="14DF419A" w:rsidR="007D27F7" w:rsidRPr="000229F9" w:rsidRDefault="004E47CC" w:rsidP="00CE0554">
            <w:pPr>
              <w:autoSpaceDE w:val="0"/>
              <w:autoSpaceDN w:val="0"/>
              <w:adjustRightInd w:val="0"/>
              <w:jc w:val="center"/>
              <w:rPr>
                <w:rFonts w:ascii="Franklin Gothic Book" w:hAnsi="Franklin Gothic Book" w:cs="GothamRounded-Book"/>
                <w:szCs w:val="20"/>
                <w:lang w:val="es-ES"/>
              </w:rPr>
            </w:pPr>
            <w:r>
              <w:rPr>
                <w:rFonts w:ascii="Franklin Gothic Book" w:hAnsi="Franklin Gothic Book" w:cs="GothamRounded-Book"/>
                <w:szCs w:val="20"/>
                <w:lang w:val="es-ES"/>
              </w:rPr>
              <w:t>PRIMERO</w:t>
            </w:r>
          </w:p>
        </w:tc>
      </w:tr>
      <w:tr w:rsidR="007D27F7" w:rsidRPr="00047F5A" w14:paraId="678B5A52" w14:textId="77777777" w:rsidTr="007D27F7">
        <w:tc>
          <w:tcPr>
            <w:tcW w:w="816" w:type="pct"/>
            <w:shd w:val="clear" w:color="auto" w:fill="D6E3BC" w:themeFill="accent3" w:themeFillTint="66"/>
          </w:tcPr>
          <w:p w14:paraId="38A6353C" w14:textId="3CBCC903" w:rsidR="007D27F7" w:rsidRPr="000229F9" w:rsidRDefault="007D27F7" w:rsidP="00CE0554">
            <w:pPr>
              <w:ind w:left="34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6F4651">
              <w:rPr>
                <w:rFonts w:ascii="Arial Narrow" w:hAnsi="Arial Narrow"/>
                <w:b/>
                <w:sz w:val="20"/>
              </w:rPr>
              <w:t>Duración de la unidad</w:t>
            </w:r>
          </w:p>
        </w:tc>
        <w:tc>
          <w:tcPr>
            <w:tcW w:w="685" w:type="pct"/>
            <w:shd w:val="clear" w:color="auto" w:fill="FFFFCC"/>
          </w:tcPr>
          <w:p w14:paraId="560AC9A8" w14:textId="36401954" w:rsidR="007D27F7" w:rsidRPr="007D27F7" w:rsidRDefault="007D27F7" w:rsidP="00CE055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</w:pPr>
            <w:r w:rsidRPr="007D27F7"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  <w:t>Horas semanales</w:t>
            </w:r>
          </w:p>
        </w:tc>
        <w:tc>
          <w:tcPr>
            <w:tcW w:w="301" w:type="pct"/>
            <w:shd w:val="clear" w:color="auto" w:fill="FFFFFF" w:themeFill="background1"/>
          </w:tcPr>
          <w:p w14:paraId="76E70E57" w14:textId="53E46731" w:rsidR="007D27F7" w:rsidRPr="007D27F7" w:rsidRDefault="004E47CC" w:rsidP="00CE055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sz w:val="20"/>
                <w:szCs w:val="20"/>
                <w:lang w:val="es-ES"/>
              </w:rPr>
            </w:pPr>
            <w:r>
              <w:rPr>
                <w:rFonts w:ascii="Arial Narrow" w:hAnsi="Arial Narrow" w:cs="GothamRounded-Book"/>
                <w:sz w:val="20"/>
                <w:szCs w:val="20"/>
                <w:lang w:val="es-ES"/>
              </w:rPr>
              <w:t>3</w:t>
            </w:r>
          </w:p>
        </w:tc>
        <w:tc>
          <w:tcPr>
            <w:tcW w:w="501" w:type="pct"/>
            <w:gridSpan w:val="2"/>
            <w:shd w:val="clear" w:color="auto" w:fill="FFFFCC"/>
          </w:tcPr>
          <w:p w14:paraId="191E176B" w14:textId="2667F14A" w:rsidR="007D27F7" w:rsidRPr="007D27F7" w:rsidRDefault="007D27F7" w:rsidP="00CE055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</w:pPr>
            <w:r w:rsidRPr="007D27F7"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  <w:t>N° Semanas</w:t>
            </w:r>
          </w:p>
        </w:tc>
        <w:tc>
          <w:tcPr>
            <w:tcW w:w="299" w:type="pct"/>
            <w:gridSpan w:val="2"/>
            <w:shd w:val="clear" w:color="auto" w:fill="FFFFFF" w:themeFill="background1"/>
          </w:tcPr>
          <w:p w14:paraId="3275286E" w14:textId="2309BE36" w:rsidR="007D27F7" w:rsidRPr="007D27F7" w:rsidRDefault="004E47CC" w:rsidP="00CE055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sz w:val="20"/>
                <w:szCs w:val="20"/>
                <w:lang w:val="es-ES"/>
              </w:rPr>
            </w:pPr>
            <w:r>
              <w:rPr>
                <w:rFonts w:ascii="Arial Narrow" w:hAnsi="Arial Narrow" w:cs="GothamRounded-Book"/>
                <w:sz w:val="20"/>
                <w:szCs w:val="20"/>
                <w:lang w:val="es-ES"/>
              </w:rPr>
              <w:t>5</w:t>
            </w:r>
          </w:p>
        </w:tc>
        <w:tc>
          <w:tcPr>
            <w:tcW w:w="400" w:type="pct"/>
            <w:shd w:val="clear" w:color="auto" w:fill="FFFFCC"/>
          </w:tcPr>
          <w:p w14:paraId="539CE584" w14:textId="01801A2C" w:rsidR="007D27F7" w:rsidRPr="007D27F7" w:rsidRDefault="007D27F7" w:rsidP="00CE055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</w:pPr>
            <w:r w:rsidRPr="007D27F7"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  <w:t xml:space="preserve">Duración </w:t>
            </w:r>
          </w:p>
        </w:tc>
        <w:tc>
          <w:tcPr>
            <w:tcW w:w="950" w:type="pct"/>
            <w:gridSpan w:val="3"/>
            <w:shd w:val="clear" w:color="auto" w:fill="FFFFFF" w:themeFill="background1"/>
          </w:tcPr>
          <w:p w14:paraId="451DE5D3" w14:textId="2722CFF2" w:rsidR="007D27F7" w:rsidRPr="007D27F7" w:rsidRDefault="004E47CC" w:rsidP="00CE055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sz w:val="20"/>
                <w:szCs w:val="20"/>
                <w:lang w:val="es-ES"/>
              </w:rPr>
            </w:pPr>
            <w:r>
              <w:rPr>
                <w:rFonts w:ascii="Arial Narrow" w:hAnsi="Arial Narrow" w:cs="GothamRounded-Book"/>
                <w:sz w:val="20"/>
                <w:szCs w:val="20"/>
                <w:lang w:val="es-ES"/>
              </w:rPr>
              <w:t>28 de setiembre al 06 nov</w:t>
            </w:r>
          </w:p>
        </w:tc>
        <w:tc>
          <w:tcPr>
            <w:tcW w:w="523" w:type="pct"/>
            <w:gridSpan w:val="3"/>
            <w:shd w:val="clear" w:color="auto" w:fill="FFFFCC"/>
          </w:tcPr>
          <w:p w14:paraId="2706A692" w14:textId="7B604D5D" w:rsidR="007D27F7" w:rsidRPr="007D27F7" w:rsidRDefault="007D27F7" w:rsidP="00CE055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</w:pPr>
            <w:r w:rsidRPr="007D27F7"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  <w:t>Periodo</w:t>
            </w:r>
          </w:p>
        </w:tc>
        <w:tc>
          <w:tcPr>
            <w:tcW w:w="525" w:type="pct"/>
            <w:shd w:val="clear" w:color="auto" w:fill="FFFFFF" w:themeFill="background1"/>
          </w:tcPr>
          <w:p w14:paraId="5B55041B" w14:textId="21D5C210" w:rsidR="007D27F7" w:rsidRPr="007D27F7" w:rsidRDefault="004E47CC" w:rsidP="004E47CC">
            <w:pPr>
              <w:autoSpaceDE w:val="0"/>
              <w:autoSpaceDN w:val="0"/>
              <w:adjustRightInd w:val="0"/>
              <w:rPr>
                <w:rFonts w:ascii="Arial Narrow" w:hAnsi="Arial Narrow" w:cs="GothamRounded-Book"/>
                <w:sz w:val="20"/>
                <w:szCs w:val="20"/>
                <w:lang w:val="es-ES"/>
              </w:rPr>
            </w:pPr>
            <w:r>
              <w:rPr>
                <w:rFonts w:ascii="Arial Narrow" w:hAnsi="Arial Narrow"/>
                <w:sz w:val="20"/>
              </w:rPr>
              <w:t xml:space="preserve">III </w:t>
            </w:r>
            <w:r w:rsidR="007D27F7" w:rsidRPr="006F4651">
              <w:rPr>
                <w:rFonts w:ascii="Arial Narrow" w:hAnsi="Arial Narrow"/>
                <w:sz w:val="20"/>
              </w:rPr>
              <w:t>Trimestre</w:t>
            </w:r>
          </w:p>
        </w:tc>
      </w:tr>
      <w:tr w:rsidR="007D27F7" w:rsidRPr="00047F5A" w14:paraId="03707DAC" w14:textId="77777777" w:rsidTr="007D27F7">
        <w:tc>
          <w:tcPr>
            <w:tcW w:w="816" w:type="pct"/>
            <w:shd w:val="clear" w:color="auto" w:fill="D6E3BC" w:themeFill="accent3" w:themeFillTint="66"/>
          </w:tcPr>
          <w:p w14:paraId="6814E5CF" w14:textId="77777777" w:rsidR="007D27F7" w:rsidRPr="000229F9" w:rsidRDefault="007D27F7" w:rsidP="00CE0554">
            <w:pPr>
              <w:ind w:left="34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0229F9">
              <w:rPr>
                <w:rFonts w:ascii="Franklin Gothic Book" w:hAnsi="Franklin Gothic Book" w:cs="GothamRounded-Book"/>
                <w:b/>
                <w:szCs w:val="20"/>
                <w:lang w:val="es-ES"/>
              </w:rPr>
              <w:t>Docente</w:t>
            </w:r>
          </w:p>
        </w:tc>
        <w:tc>
          <w:tcPr>
            <w:tcW w:w="4184" w:type="pct"/>
            <w:gridSpan w:val="14"/>
            <w:shd w:val="clear" w:color="auto" w:fill="FFFFFF" w:themeFill="background1"/>
          </w:tcPr>
          <w:p w14:paraId="04C1373B" w14:textId="0A47DAE8" w:rsidR="007D27F7" w:rsidRPr="000229F9" w:rsidRDefault="004E47CC" w:rsidP="00CE0554">
            <w:pPr>
              <w:autoSpaceDE w:val="0"/>
              <w:autoSpaceDN w:val="0"/>
              <w:adjustRightInd w:val="0"/>
              <w:jc w:val="center"/>
              <w:rPr>
                <w:rFonts w:ascii="Franklin Gothic Book" w:hAnsi="Franklin Gothic Book" w:cs="GothamRounded-Book"/>
                <w:szCs w:val="20"/>
                <w:lang w:val="es-ES"/>
              </w:rPr>
            </w:pPr>
            <w:proofErr w:type="gramStart"/>
            <w:r>
              <w:rPr>
                <w:rFonts w:ascii="Franklin Gothic Book" w:hAnsi="Franklin Gothic Book" w:cs="GothamRounded-Book"/>
                <w:szCs w:val="20"/>
                <w:lang w:val="es-ES"/>
              </w:rPr>
              <w:t>LUZ  MARINA</w:t>
            </w:r>
            <w:proofErr w:type="gramEnd"/>
            <w:r>
              <w:rPr>
                <w:rFonts w:ascii="Franklin Gothic Book" w:hAnsi="Franklin Gothic Book" w:cs="GothamRounded-Book"/>
                <w:szCs w:val="20"/>
                <w:lang w:val="es-ES"/>
              </w:rPr>
              <w:t xml:space="preserve"> PADILLA PEREZ </w:t>
            </w:r>
          </w:p>
        </w:tc>
      </w:tr>
    </w:tbl>
    <w:p w14:paraId="4CD13F6C" w14:textId="77777777" w:rsidR="007D27F7" w:rsidRPr="00BE73B1" w:rsidRDefault="007D27F7" w:rsidP="001218FF">
      <w:pPr>
        <w:spacing w:after="0" w:line="240" w:lineRule="auto"/>
        <w:jc w:val="both"/>
        <w:rPr>
          <w:rFonts w:ascii="Arial Narrow" w:hAnsi="Arial Narrow"/>
          <w:b/>
          <w:sz w:val="8"/>
          <w:szCs w:val="8"/>
        </w:rPr>
      </w:pPr>
    </w:p>
    <w:p w14:paraId="5BC92117" w14:textId="6F343853" w:rsidR="001218FF" w:rsidRDefault="001218FF" w:rsidP="001A4BCC">
      <w:pPr>
        <w:pStyle w:val="Prrafodelista"/>
        <w:numPr>
          <w:ilvl w:val="0"/>
          <w:numId w:val="1"/>
        </w:numPr>
        <w:ind w:left="426" w:hanging="284"/>
        <w:jc w:val="both"/>
        <w:rPr>
          <w:rFonts w:ascii="Arial Narrow" w:hAnsi="Arial Narrow"/>
          <w:b/>
          <w:color w:val="002060"/>
        </w:rPr>
      </w:pPr>
      <w:r w:rsidRPr="002F1E14">
        <w:rPr>
          <w:rFonts w:ascii="Arial Narrow" w:hAnsi="Arial Narrow"/>
          <w:b/>
          <w:color w:val="002060"/>
        </w:rPr>
        <w:t>SITUACIÓN</w:t>
      </w:r>
      <w:r w:rsidR="006F4651">
        <w:rPr>
          <w:rFonts w:ascii="Arial Narrow" w:hAnsi="Arial Narrow"/>
          <w:b/>
          <w:color w:val="002060"/>
        </w:rPr>
        <w:t xml:space="preserve"> SIGNIFICATIVA</w:t>
      </w:r>
      <w:r w:rsidR="002F1E14">
        <w:rPr>
          <w:rFonts w:ascii="Arial Narrow" w:hAnsi="Arial Narrow"/>
          <w:b/>
          <w:color w:val="002060"/>
        </w:rPr>
        <w:t xml:space="preserve"> Y RETO:</w:t>
      </w:r>
    </w:p>
    <w:p w14:paraId="48D499EB" w14:textId="460B618E" w:rsidR="00574C3C" w:rsidRDefault="00574C3C" w:rsidP="00F24EA2">
      <w:pPr>
        <w:pStyle w:val="Sinespaciado"/>
        <w:jc w:val="both"/>
        <w:rPr>
          <w:sz w:val="20"/>
          <w:szCs w:val="20"/>
        </w:rPr>
      </w:pPr>
      <w:r w:rsidRPr="00F24EA2">
        <w:rPr>
          <w:sz w:val="20"/>
          <w:szCs w:val="20"/>
        </w:rPr>
        <w:t xml:space="preserve"> En la </w:t>
      </w:r>
      <w:r w:rsidRPr="00F24EA2">
        <w:rPr>
          <w:rStyle w:val="Textoennegrita"/>
          <w:b w:val="0"/>
          <w:bCs w:val="0"/>
          <w:sz w:val="20"/>
          <w:szCs w:val="20"/>
        </w:rPr>
        <w:t xml:space="preserve">I.E. César Vallejo Mendoza del distrito de </w:t>
      </w:r>
      <w:proofErr w:type="spellStart"/>
      <w:r w:rsidRPr="00F24EA2">
        <w:rPr>
          <w:rStyle w:val="Textoennegrita"/>
          <w:b w:val="0"/>
          <w:bCs w:val="0"/>
          <w:sz w:val="20"/>
          <w:szCs w:val="20"/>
        </w:rPr>
        <w:t>Ccatcca</w:t>
      </w:r>
      <w:proofErr w:type="spellEnd"/>
      <w:r w:rsidRPr="00F24EA2">
        <w:rPr>
          <w:rStyle w:val="Textoennegrita"/>
          <w:b w:val="0"/>
          <w:bCs w:val="0"/>
          <w:sz w:val="20"/>
          <w:szCs w:val="20"/>
        </w:rPr>
        <w:t>, provincia de Quispicanchi</w:t>
      </w:r>
      <w:r w:rsidRPr="00F24EA2">
        <w:rPr>
          <w:sz w:val="20"/>
          <w:szCs w:val="20"/>
        </w:rPr>
        <w:t xml:space="preserve">, los estudiantes conviven en un contexto de diversidad cultural, lingüística y religiosa, donde las familias conservan diversas costumbres y formas de organización comunitaria. Entre estas prácticas destacan la </w:t>
      </w:r>
      <w:proofErr w:type="spellStart"/>
      <w:r w:rsidRPr="00F24EA2">
        <w:rPr>
          <w:rStyle w:val="Textoennegrita"/>
          <w:b w:val="0"/>
          <w:bCs w:val="0"/>
          <w:sz w:val="20"/>
          <w:szCs w:val="20"/>
        </w:rPr>
        <w:t>minka</w:t>
      </w:r>
      <w:proofErr w:type="spellEnd"/>
      <w:r w:rsidRPr="00F24EA2">
        <w:rPr>
          <w:rStyle w:val="Textoennegrita"/>
          <w:b w:val="0"/>
          <w:bCs w:val="0"/>
          <w:sz w:val="20"/>
          <w:szCs w:val="20"/>
        </w:rPr>
        <w:t xml:space="preserve"> y el </w:t>
      </w:r>
      <w:proofErr w:type="spellStart"/>
      <w:r w:rsidRPr="00F24EA2">
        <w:rPr>
          <w:rStyle w:val="Textoennegrita"/>
          <w:b w:val="0"/>
          <w:bCs w:val="0"/>
          <w:sz w:val="20"/>
          <w:szCs w:val="20"/>
        </w:rPr>
        <w:t>ayni</w:t>
      </w:r>
      <w:proofErr w:type="spellEnd"/>
      <w:r w:rsidRPr="00F24EA2">
        <w:rPr>
          <w:sz w:val="20"/>
          <w:szCs w:val="20"/>
        </w:rPr>
        <w:t xml:space="preserve">, expresiones de reciprocidad, cooperación y ayuda mutua que históricamente han permitido a las familias y comunidades organizarse para realizar actividades en beneficio común. Sin embargo, algunas prácticas culturales pueden ser desvalorizadas o consideradas poco importantes, generando burlas, rechazo o actitudes discriminatorias. Asimismo, los estudiantes necesitan comprender que las prácticas de cooperación también implican </w:t>
      </w:r>
      <w:r w:rsidRPr="00F24EA2">
        <w:rPr>
          <w:rStyle w:val="Textoennegrita"/>
          <w:b w:val="0"/>
          <w:bCs w:val="0"/>
          <w:sz w:val="20"/>
          <w:szCs w:val="20"/>
        </w:rPr>
        <w:t>organizar y utilizar responsablemente recursos</w:t>
      </w:r>
      <w:r w:rsidRPr="00F24EA2">
        <w:rPr>
          <w:sz w:val="20"/>
          <w:szCs w:val="20"/>
        </w:rPr>
        <w:t xml:space="preserve">, tomar decisiones, planificar gastos y valorar los aportes de cada integrante. Por ello, la unidad permitirá recuperar los saberes de las familias y de la comunidad mediante el </w:t>
      </w:r>
      <w:r w:rsidRPr="00F24EA2">
        <w:rPr>
          <w:rStyle w:val="Textoennegrita"/>
          <w:b w:val="0"/>
          <w:bCs w:val="0"/>
          <w:sz w:val="20"/>
          <w:szCs w:val="20"/>
        </w:rPr>
        <w:t>diálogo de saberes</w:t>
      </w:r>
      <w:r w:rsidRPr="00F24EA2">
        <w:rPr>
          <w:sz w:val="20"/>
          <w:szCs w:val="20"/>
        </w:rPr>
        <w:t xml:space="preserve">, reconociendo la </w:t>
      </w:r>
      <w:proofErr w:type="spellStart"/>
      <w:r w:rsidRPr="00F24EA2">
        <w:rPr>
          <w:sz w:val="20"/>
          <w:szCs w:val="20"/>
        </w:rPr>
        <w:t>minka</w:t>
      </w:r>
      <w:proofErr w:type="spellEnd"/>
      <w:r w:rsidRPr="00F24EA2">
        <w:rPr>
          <w:sz w:val="20"/>
          <w:szCs w:val="20"/>
        </w:rPr>
        <w:t xml:space="preserve"> y el </w:t>
      </w:r>
      <w:proofErr w:type="spellStart"/>
      <w:r w:rsidRPr="00F24EA2">
        <w:rPr>
          <w:sz w:val="20"/>
          <w:szCs w:val="20"/>
        </w:rPr>
        <w:t>ayni</w:t>
      </w:r>
      <w:proofErr w:type="spellEnd"/>
      <w:r w:rsidRPr="00F24EA2">
        <w:rPr>
          <w:sz w:val="20"/>
          <w:szCs w:val="20"/>
        </w:rPr>
        <w:t xml:space="preserve"> como prácticas culturales que expresan solidaridad y reciprocidad, y relacionándolas con nociones básicas de </w:t>
      </w:r>
      <w:r w:rsidRPr="00F24EA2">
        <w:rPr>
          <w:rStyle w:val="Textoennegrita"/>
          <w:b w:val="0"/>
          <w:bCs w:val="0"/>
          <w:sz w:val="20"/>
          <w:szCs w:val="20"/>
        </w:rPr>
        <w:t>educación financiera</w:t>
      </w:r>
      <w:r w:rsidRPr="00F24EA2">
        <w:rPr>
          <w:sz w:val="20"/>
          <w:szCs w:val="20"/>
        </w:rPr>
        <w:t>, como planificación, ahorro, uso responsable de recursos y toma de decisiones económicas para el bienestar individual y colectivo.</w:t>
      </w:r>
    </w:p>
    <w:p w14:paraId="197A302B" w14:textId="77777777" w:rsidR="00F24EA2" w:rsidRPr="00F24EA2" w:rsidRDefault="00F24EA2" w:rsidP="00F24EA2">
      <w:pPr>
        <w:pStyle w:val="Sinespaciado"/>
        <w:jc w:val="both"/>
        <w:rPr>
          <w:sz w:val="20"/>
          <w:szCs w:val="20"/>
        </w:rPr>
      </w:pPr>
    </w:p>
    <w:p w14:paraId="6918C623" w14:textId="76761FBA" w:rsidR="00574C3C" w:rsidRDefault="00574C3C" w:rsidP="00F24EA2">
      <w:pPr>
        <w:pStyle w:val="Sinespaciado"/>
        <w:jc w:val="both"/>
        <w:rPr>
          <w:rStyle w:val="Textoennegrita"/>
          <w:b w:val="0"/>
          <w:bCs w:val="0"/>
          <w:sz w:val="20"/>
          <w:szCs w:val="20"/>
        </w:rPr>
      </w:pPr>
      <w:r w:rsidRPr="00F24EA2">
        <w:rPr>
          <w:rStyle w:val="Textoennegrita"/>
          <w:sz w:val="24"/>
          <w:szCs w:val="24"/>
        </w:rPr>
        <w:t>Reto:</w:t>
      </w:r>
      <w:r w:rsidRPr="00F24EA2">
        <w:rPr>
          <w:rStyle w:val="Textoennegrita"/>
          <w:b w:val="0"/>
          <w:bCs w:val="0"/>
          <w:sz w:val="20"/>
          <w:szCs w:val="20"/>
        </w:rPr>
        <w:t xml:space="preserve"> ¿Cómo podemos valorar la </w:t>
      </w:r>
      <w:proofErr w:type="spellStart"/>
      <w:r w:rsidRPr="00F24EA2">
        <w:rPr>
          <w:rStyle w:val="Textoennegrita"/>
          <w:b w:val="0"/>
          <w:bCs w:val="0"/>
          <w:sz w:val="20"/>
          <w:szCs w:val="20"/>
        </w:rPr>
        <w:t>minka</w:t>
      </w:r>
      <w:proofErr w:type="spellEnd"/>
      <w:r w:rsidRPr="00F24EA2">
        <w:rPr>
          <w:rStyle w:val="Textoennegrita"/>
          <w:b w:val="0"/>
          <w:bCs w:val="0"/>
          <w:sz w:val="20"/>
          <w:szCs w:val="20"/>
        </w:rPr>
        <w:t xml:space="preserve">, el </w:t>
      </w:r>
      <w:proofErr w:type="spellStart"/>
      <w:r w:rsidRPr="00F24EA2">
        <w:rPr>
          <w:rStyle w:val="Textoennegrita"/>
          <w:b w:val="0"/>
          <w:bCs w:val="0"/>
          <w:sz w:val="20"/>
          <w:szCs w:val="20"/>
        </w:rPr>
        <w:t>ayni</w:t>
      </w:r>
      <w:proofErr w:type="spellEnd"/>
      <w:r w:rsidRPr="00F24EA2">
        <w:rPr>
          <w:rStyle w:val="Textoennegrita"/>
          <w:b w:val="0"/>
          <w:bCs w:val="0"/>
          <w:sz w:val="20"/>
          <w:szCs w:val="20"/>
        </w:rPr>
        <w:t xml:space="preserve"> y otras prácticas culturales de nuestra comunidad, y promover su respeto mientras aprendemos a organizar y utilizar responsablemente nuestros recursos económicos para contribuir al bien común?</w:t>
      </w:r>
    </w:p>
    <w:p w14:paraId="534F3ECC" w14:textId="77777777" w:rsidR="00F24EA2" w:rsidRPr="00F24EA2" w:rsidRDefault="00F24EA2" w:rsidP="00F24EA2">
      <w:pPr>
        <w:pStyle w:val="Sinespaciado"/>
        <w:jc w:val="both"/>
        <w:rPr>
          <w:rStyle w:val="Textoennegrita"/>
          <w:b w:val="0"/>
          <w:bCs w:val="0"/>
          <w:sz w:val="20"/>
          <w:szCs w:val="20"/>
        </w:rPr>
      </w:pPr>
    </w:p>
    <w:p w14:paraId="60C8B1B0" w14:textId="256EA80C" w:rsidR="00574C3C" w:rsidRDefault="00574C3C" w:rsidP="00F24EA2">
      <w:pPr>
        <w:pStyle w:val="Sinespaciado"/>
        <w:jc w:val="both"/>
        <w:rPr>
          <w:rStyle w:val="Textoennegrita"/>
          <w:b w:val="0"/>
          <w:bCs w:val="0"/>
          <w:sz w:val="20"/>
          <w:szCs w:val="20"/>
        </w:rPr>
      </w:pPr>
      <w:r w:rsidRPr="00F24EA2">
        <w:rPr>
          <w:rStyle w:val="Textoennegrita"/>
          <w:sz w:val="24"/>
          <w:szCs w:val="24"/>
        </w:rPr>
        <w:t>Propósito de la unidad</w:t>
      </w:r>
      <w:r w:rsidRPr="00F24EA2">
        <w:rPr>
          <w:rStyle w:val="Textoennegrita"/>
          <w:b w:val="0"/>
          <w:bCs w:val="0"/>
          <w:sz w:val="20"/>
          <w:szCs w:val="20"/>
        </w:rPr>
        <w:t xml:space="preserve">.- </w:t>
      </w:r>
      <w:r w:rsidRPr="00F24EA2">
        <w:rPr>
          <w:sz w:val="20"/>
          <w:szCs w:val="20"/>
        </w:rPr>
        <w:t xml:space="preserve">Los estudiantes </w:t>
      </w:r>
      <w:r w:rsidRPr="00F24EA2">
        <w:rPr>
          <w:rStyle w:val="Textoennegrita"/>
          <w:b w:val="0"/>
          <w:bCs w:val="0"/>
          <w:sz w:val="20"/>
          <w:szCs w:val="20"/>
        </w:rPr>
        <w:t xml:space="preserve">analizarán situaciones de desvalorización y discriminación cultural o religiosa de su entorno, dialogarán con sus familias y compañeros para recuperar saberes relacionados con la </w:t>
      </w:r>
      <w:proofErr w:type="spellStart"/>
      <w:r w:rsidRPr="00F24EA2">
        <w:rPr>
          <w:rStyle w:val="Textoennegrita"/>
          <w:b w:val="0"/>
          <w:bCs w:val="0"/>
          <w:sz w:val="20"/>
          <w:szCs w:val="20"/>
        </w:rPr>
        <w:t>minka</w:t>
      </w:r>
      <w:proofErr w:type="spellEnd"/>
      <w:r w:rsidRPr="00F24EA2">
        <w:rPr>
          <w:rStyle w:val="Textoennegrita"/>
          <w:b w:val="0"/>
          <w:bCs w:val="0"/>
          <w:sz w:val="20"/>
          <w:szCs w:val="20"/>
        </w:rPr>
        <w:t xml:space="preserve"> y el </w:t>
      </w:r>
      <w:proofErr w:type="spellStart"/>
      <w:r w:rsidRPr="00F24EA2">
        <w:rPr>
          <w:rStyle w:val="Textoennegrita"/>
          <w:b w:val="0"/>
          <w:bCs w:val="0"/>
          <w:sz w:val="20"/>
          <w:szCs w:val="20"/>
        </w:rPr>
        <w:t>ayni</w:t>
      </w:r>
      <w:proofErr w:type="spellEnd"/>
      <w:r w:rsidRPr="00F24EA2">
        <w:rPr>
          <w:rStyle w:val="Textoennegrita"/>
          <w:b w:val="0"/>
          <w:bCs w:val="0"/>
          <w:sz w:val="20"/>
          <w:szCs w:val="20"/>
        </w:rPr>
        <w:t>, y relacionarán estas prácticas de reciprocidad y cooperación con el uso responsable de los recursos, la planificación y la toma de decisiones financieras, proponiendo acciones que favorezcan el respeto de la diversidad cultural, la convivencia democrática y el bien común</w:t>
      </w:r>
    </w:p>
    <w:p w14:paraId="1BA81CFB" w14:textId="77777777" w:rsidR="00F24EA2" w:rsidRPr="00F24EA2" w:rsidRDefault="00F24EA2" w:rsidP="00F24EA2">
      <w:pPr>
        <w:pStyle w:val="Sinespaciado"/>
        <w:jc w:val="both"/>
        <w:rPr>
          <w:rStyle w:val="Textoennegrita"/>
          <w:b w:val="0"/>
          <w:bCs w:val="0"/>
          <w:sz w:val="20"/>
          <w:szCs w:val="20"/>
        </w:rPr>
      </w:pPr>
    </w:p>
    <w:p w14:paraId="39004065" w14:textId="015538E0" w:rsidR="00574C3C" w:rsidRDefault="00574C3C" w:rsidP="00F24EA2">
      <w:pPr>
        <w:pStyle w:val="Sinespaciado"/>
        <w:jc w:val="both"/>
        <w:rPr>
          <w:sz w:val="20"/>
          <w:szCs w:val="20"/>
        </w:rPr>
      </w:pPr>
      <w:r w:rsidRPr="00F24EA2">
        <w:rPr>
          <w:rStyle w:val="Textoennegrita"/>
          <w:sz w:val="24"/>
          <w:szCs w:val="24"/>
        </w:rPr>
        <w:t xml:space="preserve">Evidencia de </w:t>
      </w:r>
      <w:proofErr w:type="gramStart"/>
      <w:r w:rsidRPr="00F24EA2">
        <w:rPr>
          <w:rStyle w:val="Textoennegrita"/>
          <w:sz w:val="24"/>
          <w:szCs w:val="24"/>
        </w:rPr>
        <w:t>unidad</w:t>
      </w:r>
      <w:r w:rsidRPr="00F24EA2">
        <w:rPr>
          <w:rStyle w:val="Textoennegrita"/>
          <w:b w:val="0"/>
          <w:bCs w:val="0"/>
          <w:sz w:val="20"/>
          <w:szCs w:val="20"/>
        </w:rPr>
        <w:t xml:space="preserve"> .</w:t>
      </w:r>
      <w:proofErr w:type="gramEnd"/>
      <w:r w:rsidRPr="00F24EA2">
        <w:rPr>
          <w:rStyle w:val="Textoennegrita"/>
          <w:b w:val="0"/>
          <w:bCs w:val="0"/>
          <w:sz w:val="20"/>
          <w:szCs w:val="20"/>
        </w:rPr>
        <w:t>- Campaña escolar “Valoramos nuestras tradiciones y administramos responsablemente nuestros recursos”</w:t>
      </w:r>
      <w:r w:rsidRPr="00F24EA2">
        <w:rPr>
          <w:sz w:val="20"/>
          <w:szCs w:val="20"/>
        </w:rPr>
        <w:t xml:space="preserve">, que incluya un afiche o mural elaborado por los estudiantes con información sobre la </w:t>
      </w:r>
      <w:proofErr w:type="spellStart"/>
      <w:r w:rsidRPr="00F24EA2">
        <w:rPr>
          <w:rStyle w:val="Textoennegrita"/>
          <w:b w:val="0"/>
          <w:bCs w:val="0"/>
          <w:sz w:val="20"/>
          <w:szCs w:val="20"/>
        </w:rPr>
        <w:t>minka</w:t>
      </w:r>
      <w:proofErr w:type="spellEnd"/>
      <w:r w:rsidRPr="00F24EA2">
        <w:rPr>
          <w:rStyle w:val="Textoennegrita"/>
          <w:b w:val="0"/>
          <w:bCs w:val="0"/>
          <w:sz w:val="20"/>
          <w:szCs w:val="20"/>
        </w:rPr>
        <w:t xml:space="preserve"> y el </w:t>
      </w:r>
      <w:proofErr w:type="spellStart"/>
      <w:r w:rsidRPr="00F24EA2">
        <w:rPr>
          <w:rStyle w:val="Textoennegrita"/>
          <w:b w:val="0"/>
          <w:bCs w:val="0"/>
          <w:sz w:val="20"/>
          <w:szCs w:val="20"/>
        </w:rPr>
        <w:t>ayni</w:t>
      </w:r>
      <w:proofErr w:type="spellEnd"/>
      <w:r w:rsidRPr="00F24EA2">
        <w:rPr>
          <w:sz w:val="20"/>
          <w:szCs w:val="20"/>
        </w:rPr>
        <w:t xml:space="preserve">, ejemplos de su aporte al bien común, situaciones de discriminación cultural o religiosa y </w:t>
      </w:r>
      <w:r w:rsidRPr="00F24EA2">
        <w:rPr>
          <w:rStyle w:val="Textoennegrita"/>
          <w:b w:val="0"/>
          <w:bCs w:val="0"/>
          <w:sz w:val="20"/>
          <w:szCs w:val="20"/>
        </w:rPr>
        <w:t>recomendaciones para organizar, ahorrar y utilizar responsablemente los recursos</w:t>
      </w:r>
      <w:r w:rsidRPr="00F24EA2">
        <w:rPr>
          <w:sz w:val="20"/>
          <w:szCs w:val="20"/>
        </w:rPr>
        <w:t xml:space="preserve"> en actividades familiares y comunitarias.</w:t>
      </w:r>
    </w:p>
    <w:p w14:paraId="2EA3524A" w14:textId="77777777" w:rsidR="00F24EA2" w:rsidRPr="00F24EA2" w:rsidRDefault="00F24EA2" w:rsidP="00F24EA2">
      <w:pPr>
        <w:pStyle w:val="Sinespaciado"/>
        <w:jc w:val="both"/>
        <w:rPr>
          <w:sz w:val="20"/>
          <w:szCs w:val="20"/>
        </w:rPr>
      </w:pPr>
    </w:p>
    <w:p w14:paraId="5E45C982" w14:textId="77777777" w:rsidR="00893332" w:rsidRDefault="00893332" w:rsidP="00ED125F">
      <w:pPr>
        <w:pStyle w:val="Prrafodelista"/>
        <w:autoSpaceDE w:val="0"/>
        <w:autoSpaceDN w:val="0"/>
        <w:adjustRightInd w:val="0"/>
        <w:spacing w:after="120"/>
        <w:ind w:left="567"/>
        <w:jc w:val="both"/>
        <w:rPr>
          <w:rFonts w:ascii="Arial Narrow" w:hAnsi="Arial Narrow" w:cs="GothamRounded-Book"/>
          <w:sz w:val="14"/>
        </w:rPr>
      </w:pPr>
    </w:p>
    <w:p w14:paraId="4833BAF4" w14:textId="77777777" w:rsidR="00893332" w:rsidRDefault="00893332" w:rsidP="00ED125F">
      <w:pPr>
        <w:pStyle w:val="Prrafodelista"/>
        <w:autoSpaceDE w:val="0"/>
        <w:autoSpaceDN w:val="0"/>
        <w:adjustRightInd w:val="0"/>
        <w:spacing w:after="120"/>
        <w:ind w:left="567"/>
        <w:jc w:val="both"/>
        <w:rPr>
          <w:rFonts w:ascii="Arial Narrow" w:hAnsi="Arial Narrow" w:cs="GothamRounded-Book"/>
          <w:sz w:val="14"/>
        </w:rPr>
      </w:pPr>
    </w:p>
    <w:p w14:paraId="39938305" w14:textId="365078B6" w:rsidR="00ED125F" w:rsidRPr="00BE5F5A" w:rsidRDefault="00574C3C" w:rsidP="00ED125F">
      <w:pPr>
        <w:pStyle w:val="Prrafodelista"/>
        <w:autoSpaceDE w:val="0"/>
        <w:autoSpaceDN w:val="0"/>
        <w:adjustRightInd w:val="0"/>
        <w:spacing w:after="120"/>
        <w:ind w:left="567"/>
        <w:jc w:val="both"/>
        <w:rPr>
          <w:rFonts w:ascii="Arial Narrow" w:hAnsi="Arial Narrow" w:cs="GothamRounded-Book"/>
          <w:sz w:val="14"/>
        </w:rPr>
      </w:pPr>
      <w:r>
        <w:rPr>
          <w:rFonts w:ascii="Arial Narrow" w:hAnsi="Arial Narrow" w:cs="GothamRounded-Book"/>
          <w:sz w:val="14"/>
        </w:rPr>
        <w:t>}</w:t>
      </w:r>
    </w:p>
    <w:p w14:paraId="61E2755F" w14:textId="622D850B" w:rsidR="001218FF" w:rsidRDefault="001218FF" w:rsidP="001A4BCC">
      <w:pPr>
        <w:pStyle w:val="Prrafodelista"/>
        <w:numPr>
          <w:ilvl w:val="0"/>
          <w:numId w:val="1"/>
        </w:numPr>
        <w:ind w:left="426" w:hanging="284"/>
        <w:jc w:val="both"/>
        <w:rPr>
          <w:rFonts w:ascii="Arial Narrow" w:hAnsi="Arial Narrow"/>
          <w:b/>
          <w:color w:val="002060"/>
          <w:sz w:val="22"/>
          <w:szCs w:val="20"/>
        </w:rPr>
      </w:pPr>
      <w:r w:rsidRPr="00ED125F">
        <w:rPr>
          <w:rFonts w:ascii="Arial Narrow" w:hAnsi="Arial Narrow"/>
          <w:b/>
          <w:color w:val="002060"/>
          <w:sz w:val="22"/>
          <w:szCs w:val="20"/>
        </w:rPr>
        <w:lastRenderedPageBreak/>
        <w:t>P</w:t>
      </w:r>
      <w:r w:rsidR="00C20521" w:rsidRPr="00ED125F">
        <w:rPr>
          <w:rFonts w:ascii="Arial Narrow" w:hAnsi="Arial Narrow"/>
          <w:b/>
          <w:color w:val="002060"/>
          <w:sz w:val="22"/>
          <w:szCs w:val="20"/>
        </w:rPr>
        <w:t>ROPÓSITOS DE APRENDIZAJE:</w:t>
      </w:r>
    </w:p>
    <w:p w14:paraId="6B28DBB6" w14:textId="77777777" w:rsidR="00FE0BCC" w:rsidRDefault="00FE0BCC" w:rsidP="00FE0BCC">
      <w:pPr>
        <w:jc w:val="both"/>
        <w:rPr>
          <w:rFonts w:ascii="Arial Narrow" w:hAnsi="Arial Narrow"/>
          <w:b/>
          <w:sz w:val="20"/>
          <w:highlight w:val="yellow"/>
        </w:rPr>
      </w:pPr>
    </w:p>
    <w:tbl>
      <w:tblPr>
        <w:tblStyle w:val="Tablaconcuadrcula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1800"/>
        <w:gridCol w:w="3496"/>
        <w:gridCol w:w="3217"/>
        <w:gridCol w:w="3069"/>
        <w:gridCol w:w="1444"/>
        <w:gridCol w:w="1299"/>
      </w:tblGrid>
      <w:tr w:rsidR="00FE0BCC" w14:paraId="2008510C" w14:textId="77777777" w:rsidTr="00DC1009">
        <w:trPr>
          <w:trHeight w:val="277"/>
        </w:trPr>
        <w:tc>
          <w:tcPr>
            <w:tcW w:w="776" w:type="pct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1981B5C7" w14:textId="77777777" w:rsidR="00FE0BCC" w:rsidRDefault="00FE0BCC">
            <w:pPr>
              <w:jc w:val="center"/>
              <w:rPr>
                <w:rFonts w:ascii="Arial Narrow" w:hAnsi="Arial Narrow"/>
                <w:b/>
                <w:sz w:val="18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bookmarkStart w:id="1" w:name="_Hlk241349638"/>
            <w:proofErr w:type="gramStart"/>
            <w:r>
              <w:rPr>
                <w:rFonts w:ascii="Arial Narrow" w:hAnsi="Arial Narrow"/>
                <w:b/>
                <w:sz w:val="18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COMPETENCIA  Y</w:t>
            </w:r>
            <w:proofErr w:type="gramEnd"/>
            <w:r>
              <w:rPr>
                <w:rFonts w:ascii="Arial Narrow" w:hAnsi="Arial Narrow"/>
                <w:b/>
                <w:sz w:val="18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 xml:space="preserve"> CAPACIDADES</w:t>
            </w:r>
          </w:p>
        </w:tc>
        <w:tc>
          <w:tcPr>
            <w:tcW w:w="1179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027530F" w14:textId="77777777" w:rsidR="00FE0BCC" w:rsidRDefault="00FE0BCC">
            <w:pPr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>
              <w:rPr>
                <w:rFonts w:ascii="Arial Narrow" w:hAnsi="Arial Narrow"/>
                <w:b/>
                <w:sz w:val="18"/>
                <w:szCs w:val="20"/>
              </w:rPr>
              <w:t>ESTANDAR DE APRENDIZAJE:</w:t>
            </w:r>
          </w:p>
          <w:p w14:paraId="1FAA3008" w14:textId="77777777" w:rsidR="00FE0BCC" w:rsidRDefault="00FE0BCC">
            <w:pPr>
              <w:jc w:val="center"/>
              <w:rPr>
                <w:rFonts w:ascii="Arial Narrow" w:hAnsi="Arial Narrow"/>
                <w:b/>
                <w:sz w:val="18"/>
                <w:szCs w:val="20"/>
                <w:highlight w:val="yellow"/>
              </w:rPr>
            </w:pPr>
            <w:r>
              <w:rPr>
                <w:rFonts w:ascii="Arial Narrow" w:hAnsi="Arial Narrow"/>
                <w:b/>
                <w:sz w:val="18"/>
                <w:szCs w:val="20"/>
              </w:rPr>
              <w:t xml:space="preserve"> VI CICLO</w:t>
            </w:r>
          </w:p>
        </w:tc>
        <w:tc>
          <w:tcPr>
            <w:tcW w:w="1085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F01649E" w14:textId="77777777" w:rsidR="00FE0BCC" w:rsidRDefault="00FE0BCC">
            <w:pPr>
              <w:jc w:val="center"/>
              <w:rPr>
                <w:rFonts w:ascii="Arial Narrow" w:hAnsi="Arial Narrow"/>
                <w:b/>
                <w:sz w:val="18"/>
                <w:szCs w:val="20"/>
                <w:highlight w:val="yellow"/>
              </w:rPr>
            </w:pPr>
            <w:r>
              <w:rPr>
                <w:rFonts w:ascii="Arial Narrow" w:hAnsi="Arial Narrow"/>
                <w:b/>
                <w:sz w:val="18"/>
                <w:szCs w:val="20"/>
              </w:rPr>
              <w:t>DESEMPEÑOS</w:t>
            </w:r>
          </w:p>
        </w:tc>
        <w:tc>
          <w:tcPr>
            <w:tcW w:w="1960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37DE6B3" w14:textId="77777777" w:rsidR="00FE0BCC" w:rsidRDefault="00FE0BCC">
            <w:pPr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>
              <w:rPr>
                <w:rFonts w:ascii="Arial Narrow" w:hAnsi="Arial Narrow"/>
                <w:b/>
                <w:sz w:val="18"/>
                <w:szCs w:val="20"/>
              </w:rPr>
              <w:t>EVALUACIÓN</w:t>
            </w:r>
          </w:p>
        </w:tc>
      </w:tr>
      <w:tr w:rsidR="00FE0BCC" w14:paraId="52884C39" w14:textId="77777777" w:rsidTr="00DC1009">
        <w:trPr>
          <w:trHeight w:val="375"/>
        </w:trPr>
        <w:tc>
          <w:tcPr>
            <w:tcW w:w="0" w:type="auto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A1A0209" w14:textId="77777777" w:rsidR="00FE0BCC" w:rsidRDefault="00FE0BCC">
            <w:pPr>
              <w:rPr>
                <w:rFonts w:ascii="Arial Narrow" w:hAnsi="Arial Narrow"/>
                <w:b/>
                <w:sz w:val="18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</w:p>
        </w:tc>
        <w:tc>
          <w:tcPr>
            <w:tcW w:w="1179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2CD1AD0" w14:textId="77777777" w:rsidR="00FE0BCC" w:rsidRDefault="00FE0BCC">
            <w:pPr>
              <w:rPr>
                <w:rFonts w:ascii="Arial Narrow" w:hAnsi="Arial Narrow"/>
                <w:b/>
                <w:sz w:val="18"/>
                <w:szCs w:val="20"/>
                <w:highlight w:val="yellow"/>
              </w:rPr>
            </w:pPr>
          </w:p>
        </w:tc>
        <w:tc>
          <w:tcPr>
            <w:tcW w:w="1085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18A8E08" w14:textId="77777777" w:rsidR="00FE0BCC" w:rsidRDefault="00FE0BCC">
            <w:pPr>
              <w:rPr>
                <w:rFonts w:ascii="Arial Narrow" w:hAnsi="Arial Narrow"/>
                <w:b/>
                <w:sz w:val="18"/>
                <w:szCs w:val="20"/>
                <w:highlight w:val="yellow"/>
              </w:rPr>
            </w:pPr>
          </w:p>
        </w:tc>
        <w:tc>
          <w:tcPr>
            <w:tcW w:w="10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  <w:hideMark/>
          </w:tcPr>
          <w:p w14:paraId="5B779508" w14:textId="77777777" w:rsidR="00FE0BCC" w:rsidRDefault="00FE0BCC">
            <w:pPr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>
              <w:rPr>
                <w:rFonts w:ascii="Arial Narrow" w:hAnsi="Arial Narrow"/>
                <w:b/>
                <w:sz w:val="18"/>
                <w:szCs w:val="20"/>
              </w:rPr>
              <w:t>CRITERIOS</w:t>
            </w:r>
          </w:p>
        </w:tc>
        <w:tc>
          <w:tcPr>
            <w:tcW w:w="48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  <w:hideMark/>
          </w:tcPr>
          <w:p w14:paraId="159D42BA" w14:textId="77777777" w:rsidR="00FE0BCC" w:rsidRDefault="00FE0BCC">
            <w:pPr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>
              <w:rPr>
                <w:rFonts w:ascii="Arial Narrow" w:hAnsi="Arial Narrow"/>
                <w:b/>
                <w:sz w:val="16"/>
                <w:szCs w:val="20"/>
              </w:rPr>
              <w:t>EVIDENCIA DE UNIDAD</w:t>
            </w:r>
          </w:p>
        </w:tc>
        <w:tc>
          <w:tcPr>
            <w:tcW w:w="43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  <w:hideMark/>
          </w:tcPr>
          <w:p w14:paraId="4D15A5D9" w14:textId="77777777" w:rsidR="00FE0BCC" w:rsidRDefault="00FE0BCC">
            <w:pPr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>
              <w:rPr>
                <w:rFonts w:ascii="Arial Narrow" w:hAnsi="Arial Narrow"/>
                <w:b/>
                <w:sz w:val="18"/>
                <w:szCs w:val="20"/>
              </w:rPr>
              <w:t>INSTRUMENTO</w:t>
            </w:r>
          </w:p>
        </w:tc>
      </w:tr>
      <w:tr w:rsidR="00DC1009" w14:paraId="5489377C" w14:textId="77777777" w:rsidTr="002E0B8C">
        <w:trPr>
          <w:trHeight w:val="20"/>
        </w:trPr>
        <w:tc>
          <w:tcPr>
            <w:tcW w:w="169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textDirection w:val="btLr"/>
            <w:vAlign w:val="center"/>
            <w:hideMark/>
          </w:tcPr>
          <w:p w14:paraId="51E1111B" w14:textId="77777777" w:rsidR="00DC1009" w:rsidRDefault="00DC1009" w:rsidP="00DC1009">
            <w:pPr>
              <w:pStyle w:val="Default"/>
              <w:numPr>
                <w:ilvl w:val="0"/>
                <w:numId w:val="39"/>
              </w:numPr>
              <w:ind w:left="164" w:hanging="164"/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>
              <w:rPr>
                <w:rFonts w:ascii="Arial Narrow" w:hAnsi="Arial Narrow"/>
                <w:b/>
                <w:sz w:val="18"/>
                <w:szCs w:val="20"/>
              </w:rPr>
              <w:t xml:space="preserve">CONVIVE Y PARTICIPA </w:t>
            </w:r>
            <w:proofErr w:type="gramStart"/>
            <w:r>
              <w:rPr>
                <w:rFonts w:ascii="Arial Narrow" w:hAnsi="Arial Narrow"/>
                <w:b/>
                <w:sz w:val="18"/>
                <w:szCs w:val="20"/>
              </w:rPr>
              <w:t>DEMOCRATICAMENTE  EN</w:t>
            </w:r>
            <w:proofErr w:type="gramEnd"/>
            <w:r>
              <w:rPr>
                <w:rFonts w:ascii="Arial Narrow" w:hAnsi="Arial Narrow"/>
                <w:b/>
                <w:sz w:val="18"/>
                <w:szCs w:val="20"/>
              </w:rPr>
              <w:t xml:space="preserve"> LA BUSQUEDA DEL BIEN COMUN </w:t>
            </w:r>
          </w:p>
        </w:tc>
        <w:tc>
          <w:tcPr>
            <w:tcW w:w="60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5A0FF3" w14:textId="77777777" w:rsidR="00DC1009" w:rsidRDefault="00DC1009" w:rsidP="00DC1009">
            <w:pPr>
              <w:rPr>
                <w:rFonts w:ascii="Arial Narrow" w:hAnsi="Arial Narrow" w:cs="Garamond"/>
                <w:b/>
                <w:bCs/>
                <w:color w:val="008000"/>
                <w:sz w:val="18"/>
                <w:szCs w:val="18"/>
              </w:rPr>
            </w:pPr>
            <w:r>
              <w:rPr>
                <w:rFonts w:ascii="Arial Narrow" w:hAnsi="Arial Narrow" w:cs="Garamond"/>
                <w:b/>
                <w:bCs/>
                <w:color w:val="008000"/>
                <w:sz w:val="18"/>
                <w:szCs w:val="18"/>
              </w:rPr>
              <w:t>INTERACTÚA CON TODAS LAS PERSONAS</w:t>
            </w:r>
          </w:p>
          <w:p w14:paraId="1422C0A3" w14:textId="77777777" w:rsidR="00DC1009" w:rsidRDefault="00DC1009" w:rsidP="00DC1009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aramond"/>
                <w:b/>
                <w:color w:val="008000"/>
                <w:sz w:val="18"/>
                <w:szCs w:val="18"/>
              </w:rPr>
            </w:pPr>
          </w:p>
        </w:tc>
        <w:tc>
          <w:tcPr>
            <w:tcW w:w="1179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444DB26" w14:textId="77777777" w:rsidR="00DC1009" w:rsidRDefault="00DC1009" w:rsidP="00DC1009">
            <w:pPr>
              <w:pStyle w:val="Ttulo3"/>
              <w:tabs>
                <w:tab w:val="left" w:pos="648"/>
              </w:tabs>
              <w:jc w:val="both"/>
              <w:rPr>
                <w:rFonts w:ascii="Arial Narrow" w:hAnsi="Arial Narrow"/>
                <w:b/>
                <w:color w:val="4F81BD" w:themeColor="accent1"/>
                <w:sz w:val="16"/>
                <w:szCs w:val="22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Convive y participa democráticamente, </w:t>
            </w:r>
            <w:r>
              <w:rPr>
                <w:rFonts w:ascii="Arial Narrow" w:hAnsi="Arial Narrow"/>
                <w:color w:val="006600"/>
                <w:sz w:val="18"/>
                <w:szCs w:val="18"/>
              </w:rPr>
              <w:t>relacionándose con los demás, respetando las diferencias y promoviendo los derechos de todos, así como cumpliendo sus deberes y evaluando sus consecuencias. Se relaciona con personas de diferentes culturas respetando sus costumbres y creencias</w:t>
            </w:r>
            <w:r>
              <w:rPr>
                <w:rFonts w:ascii="Arial Narrow" w:hAnsi="Arial Narrow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9900FF"/>
                <w:sz w:val="18"/>
                <w:szCs w:val="18"/>
              </w:rPr>
              <w:t>Evalúa y propone normas para la convivencia social basadas en los principios democráticos y en la legislación vigente</w:t>
            </w:r>
            <w:r>
              <w:rPr>
                <w:rFonts w:ascii="Arial Narrow" w:hAnsi="Arial Narrow"/>
                <w:color w:val="943634" w:themeColor="accent2" w:themeShade="BF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660033"/>
                <w:sz w:val="18"/>
                <w:szCs w:val="18"/>
              </w:rPr>
              <w:t xml:space="preserve">Utiliza estrategias de negociación y diálogo para el manejo de conflictos. </w:t>
            </w:r>
            <w:r>
              <w:rPr>
                <w:rFonts w:ascii="Arial Narrow" w:hAnsi="Arial Narrow"/>
                <w:color w:val="0000FF"/>
                <w:sz w:val="18"/>
                <w:szCs w:val="18"/>
              </w:rPr>
              <w:t>Asume deberes en la organización y ejecución de acciones colectivas para promover sus derechos y deberes frente a situaciones que involucran a su comunidad</w:t>
            </w:r>
            <w:r>
              <w:rPr>
                <w:rFonts w:ascii="Arial Narrow" w:hAnsi="Arial Narrow"/>
                <w:color w:val="990000"/>
                <w:sz w:val="18"/>
                <w:szCs w:val="18"/>
              </w:rPr>
              <w:t>. Delibera sobre asuntos públicos con argumentos basados en fuentes confiables, los principios democráticos y la institucionalidad, y aporta a la construcción de consensos</w:t>
            </w:r>
            <w:r>
              <w:rPr>
                <w:rFonts w:ascii="Arial Narrow" w:hAnsi="Arial Narrow"/>
                <w:color w:val="FF00FF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990000"/>
                <w:sz w:val="18"/>
                <w:szCs w:val="18"/>
              </w:rPr>
              <w:t>Rechaza posiciones que legitiman la violencia o la vulneración de derechos</w:t>
            </w:r>
          </w:p>
          <w:p w14:paraId="3098018B" w14:textId="77777777" w:rsidR="00DC1009" w:rsidRDefault="00DC1009" w:rsidP="00DC1009">
            <w:pPr>
              <w:autoSpaceDE w:val="0"/>
              <w:autoSpaceDN w:val="0"/>
              <w:adjustRightInd w:val="0"/>
              <w:ind w:left="164"/>
              <w:jc w:val="both"/>
              <w:rPr>
                <w:rFonts w:ascii="Arial Narrow" w:hAnsi="Arial Narrow"/>
                <w:sz w:val="18"/>
              </w:rPr>
            </w:pPr>
          </w:p>
        </w:tc>
        <w:tc>
          <w:tcPr>
            <w:tcW w:w="1085" w:type="pct"/>
            <w:shd w:val="clear" w:color="auto" w:fill="F3F7FA"/>
            <w:vAlign w:val="center"/>
          </w:tcPr>
          <w:p w14:paraId="528008F0" w14:textId="43B96511" w:rsidR="00DC1009" w:rsidRDefault="00DC1009" w:rsidP="00DC1009">
            <w:pPr>
              <w:pStyle w:val="Prrafodelista"/>
              <w:numPr>
                <w:ilvl w:val="0"/>
                <w:numId w:val="40"/>
              </w:numPr>
              <w:spacing w:before="120"/>
              <w:ind w:left="154" w:hanging="141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" w:hAnsi="Arial"/>
                <w:color w:val="222222"/>
                <w:sz w:val="15"/>
              </w:rPr>
              <w:t>Se relaciona con sus compañeros y personas de su comunidad respetando las diferencias culturales y religiosas, reconociendo el valor de las tradiciones, costumbres y creencias, y rechazando toda forma de discriminación o vulneración de derechos.</w:t>
            </w:r>
          </w:p>
        </w:tc>
        <w:tc>
          <w:tcPr>
            <w:tcW w:w="1035" w:type="pct"/>
            <w:shd w:val="clear" w:color="auto" w:fill="F3F7FA"/>
            <w:vAlign w:val="center"/>
          </w:tcPr>
          <w:p w14:paraId="14E3B80E" w14:textId="3AB7A1CB" w:rsidR="00DC1009" w:rsidRDefault="00DC1009" w:rsidP="00DC1009">
            <w:pPr>
              <w:pStyle w:val="Prrafodelista"/>
              <w:numPr>
                <w:ilvl w:val="0"/>
                <w:numId w:val="40"/>
              </w:numPr>
              <w:spacing w:before="120"/>
              <w:ind w:left="154" w:hanging="141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" w:hAnsi="Arial"/>
                <w:color w:val="222222"/>
                <w:sz w:val="15"/>
              </w:rPr>
              <w:t>• Reconoce y explica la diversidad de tradiciones culturales y religiosas de su comunidad.</w:t>
            </w:r>
            <w:r>
              <w:rPr>
                <w:rFonts w:ascii="Arial" w:hAnsi="Arial"/>
                <w:color w:val="222222"/>
                <w:sz w:val="15"/>
              </w:rPr>
              <w:br/>
              <w:t>• Respeta las distintas creencias y costumbres, evitando expresiones discriminatorias.</w:t>
            </w:r>
          </w:p>
        </w:tc>
        <w:tc>
          <w:tcPr>
            <w:tcW w:w="487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18A267F" w14:textId="77777777" w:rsidR="00DC1009" w:rsidRDefault="00DC1009" w:rsidP="00DC1009">
            <w:pPr>
              <w:spacing w:before="120"/>
              <w:ind w:left="13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39D6337E" w14:textId="77777777" w:rsidR="00DC1009" w:rsidRDefault="00DC1009" w:rsidP="00DC1009">
            <w:pPr>
              <w:spacing w:before="120"/>
              <w:ind w:left="13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441E8FCC" w14:textId="77777777" w:rsidR="00DC1009" w:rsidRDefault="00DC1009" w:rsidP="00DC1009">
            <w:pPr>
              <w:spacing w:before="120"/>
              <w:ind w:left="13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27452F24" w14:textId="77777777" w:rsidR="00DC1009" w:rsidRDefault="00DC1009" w:rsidP="00DC1009">
            <w:pPr>
              <w:spacing w:before="120"/>
              <w:ind w:left="13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1FB8F9AB" w14:textId="77777777" w:rsidR="00DC1009" w:rsidRDefault="00DC1009" w:rsidP="00DC1009">
            <w:pPr>
              <w:spacing w:before="120"/>
              <w:ind w:left="13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676CA783" w14:textId="77777777" w:rsidR="00DC1009" w:rsidRDefault="00DC1009" w:rsidP="00DC1009">
            <w:pPr>
              <w:spacing w:before="120"/>
              <w:ind w:left="13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4DF10E2F" w14:textId="77777777" w:rsidR="00DC1009" w:rsidRDefault="00DC1009" w:rsidP="00DC1009">
            <w:pPr>
              <w:spacing w:before="120"/>
              <w:ind w:left="13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43E53EB1" w14:textId="4E632E39" w:rsidR="00DC1009" w:rsidRDefault="00DC1009" w:rsidP="00DC1009">
            <w:pPr>
              <w:spacing w:before="120"/>
              <w:ind w:left="13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DC1009">
              <w:rPr>
                <w:rFonts w:ascii="Arial Narrow" w:hAnsi="Arial Narrow"/>
                <w:sz w:val="18"/>
                <w:szCs w:val="18"/>
              </w:rPr>
              <w:t xml:space="preserve">Campaña escolar “Valoramos nuestras tradiciones y administramos responsablemente nuestros recursos”, que incluya un afiche o mural elaborado por los estudiantes con información sobre la </w:t>
            </w:r>
            <w:proofErr w:type="spellStart"/>
            <w:r w:rsidRPr="00DC1009">
              <w:rPr>
                <w:rFonts w:ascii="Arial Narrow" w:hAnsi="Arial Narrow"/>
                <w:sz w:val="18"/>
                <w:szCs w:val="18"/>
              </w:rPr>
              <w:t>minka</w:t>
            </w:r>
            <w:proofErr w:type="spellEnd"/>
            <w:r w:rsidRPr="00DC1009">
              <w:rPr>
                <w:rFonts w:ascii="Arial Narrow" w:hAnsi="Arial Narrow"/>
                <w:sz w:val="18"/>
                <w:szCs w:val="18"/>
              </w:rPr>
              <w:t xml:space="preserve"> y el </w:t>
            </w:r>
            <w:proofErr w:type="spellStart"/>
            <w:r w:rsidRPr="00DC1009">
              <w:rPr>
                <w:rFonts w:ascii="Arial Narrow" w:hAnsi="Arial Narrow"/>
                <w:sz w:val="18"/>
                <w:szCs w:val="18"/>
              </w:rPr>
              <w:t>ayni</w:t>
            </w:r>
            <w:proofErr w:type="spellEnd"/>
          </w:p>
        </w:tc>
        <w:tc>
          <w:tcPr>
            <w:tcW w:w="438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6111C5D" w14:textId="77777777" w:rsidR="00DC1009" w:rsidRDefault="00DC1009" w:rsidP="00DC1009">
            <w:pPr>
              <w:spacing w:before="120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2A8B19C3" w14:textId="77777777" w:rsidR="00DC1009" w:rsidRDefault="00DC1009" w:rsidP="00DC1009">
            <w:pPr>
              <w:spacing w:before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72970BA1" w14:textId="77777777" w:rsidR="00DC1009" w:rsidRDefault="00DC1009" w:rsidP="00DC1009">
            <w:pPr>
              <w:spacing w:before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8E73466" w14:textId="77777777" w:rsidR="00DC1009" w:rsidRDefault="00DC1009" w:rsidP="00DC1009">
            <w:pPr>
              <w:spacing w:before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37EA2435" w14:textId="77777777" w:rsidR="00DC1009" w:rsidRDefault="00DC1009" w:rsidP="00DC1009">
            <w:pPr>
              <w:spacing w:before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510E594" w14:textId="77777777" w:rsidR="00DC1009" w:rsidRDefault="00DC1009" w:rsidP="00DC1009">
            <w:pPr>
              <w:spacing w:before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2ECC128" w14:textId="77777777" w:rsidR="00DC1009" w:rsidRDefault="00DC1009" w:rsidP="00DC1009">
            <w:pPr>
              <w:spacing w:before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5B7C3EB8" w14:textId="77777777" w:rsidR="00DC1009" w:rsidRDefault="00DC1009" w:rsidP="00DC1009">
            <w:pPr>
              <w:spacing w:before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497E91C1" w14:textId="77777777" w:rsidR="00DC1009" w:rsidRDefault="00DC1009" w:rsidP="00DC1009">
            <w:pPr>
              <w:spacing w:before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122F121" w14:textId="487EF4B5" w:rsidR="00DC1009" w:rsidRDefault="00DC1009" w:rsidP="00DC1009">
            <w:pPr>
              <w:spacing w:before="12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RUBRICA</w:t>
            </w:r>
          </w:p>
        </w:tc>
      </w:tr>
      <w:tr w:rsidR="00DC1009" w14:paraId="2F970DB8" w14:textId="77777777" w:rsidTr="002E0B8C">
        <w:trPr>
          <w:trHeight w:val="20"/>
        </w:trPr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F22683D" w14:textId="77777777" w:rsidR="00DC1009" w:rsidRDefault="00DC1009" w:rsidP="00DC1009">
            <w:pPr>
              <w:rPr>
                <w:rFonts w:ascii="Arial Narrow" w:hAnsi="Arial Narrow" w:cs="Calibri"/>
                <w:b/>
                <w:color w:val="000000"/>
                <w:sz w:val="18"/>
                <w:szCs w:val="20"/>
                <w:lang w:val="es-MX"/>
              </w:rPr>
            </w:pPr>
          </w:p>
        </w:tc>
        <w:tc>
          <w:tcPr>
            <w:tcW w:w="60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605BDFB" w14:textId="77777777" w:rsidR="00DC1009" w:rsidRDefault="00DC1009" w:rsidP="00DC1009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"/>
                <w:b/>
                <w:color w:val="002060"/>
                <w:sz w:val="18"/>
                <w:szCs w:val="18"/>
                <w:u w:val="single"/>
              </w:rPr>
            </w:pPr>
            <w:r>
              <w:rPr>
                <w:rFonts w:ascii="Arial Narrow" w:hAnsi="Arial Narrow" w:cs="GothamRounded-Book"/>
                <w:b/>
                <w:color w:val="8064A2" w:themeColor="accent4"/>
                <w:sz w:val="18"/>
                <w:szCs w:val="18"/>
              </w:rPr>
              <w:t>CONSTRUYE NORMAS Y ASUME ACUERDOS Y LEYES</w:t>
            </w:r>
          </w:p>
        </w:tc>
        <w:tc>
          <w:tcPr>
            <w:tcW w:w="1179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5562D83" w14:textId="77777777" w:rsidR="00DC1009" w:rsidRDefault="00DC1009" w:rsidP="00DC1009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1085" w:type="pct"/>
            <w:shd w:val="clear" w:color="auto" w:fill="FFFFFF"/>
            <w:vAlign w:val="center"/>
          </w:tcPr>
          <w:p w14:paraId="461CC093" w14:textId="3A67257A" w:rsidR="00DC1009" w:rsidRDefault="00DC1009" w:rsidP="00DC1009">
            <w:pPr>
              <w:pStyle w:val="Prrafodelista"/>
              <w:numPr>
                <w:ilvl w:val="0"/>
                <w:numId w:val="40"/>
              </w:numPr>
              <w:spacing w:before="120"/>
              <w:ind w:left="154" w:hanging="141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" w:hAnsi="Arial"/>
                <w:color w:val="222222"/>
                <w:sz w:val="15"/>
              </w:rPr>
              <w:t>Evalúa y propone normas de convivencia basadas en principios democráticos para participar respetuosamente en las manifestaciones culturales y religiosas de su comunidad, considerando los derechos, las creencias y las costumbres de todas las personas.</w:t>
            </w:r>
          </w:p>
        </w:tc>
        <w:tc>
          <w:tcPr>
            <w:tcW w:w="1035" w:type="pct"/>
            <w:shd w:val="clear" w:color="auto" w:fill="FFFFFF"/>
            <w:vAlign w:val="center"/>
          </w:tcPr>
          <w:p w14:paraId="581493E7" w14:textId="31C6C549" w:rsidR="00DC1009" w:rsidRDefault="00DC1009" w:rsidP="00DC1009">
            <w:pPr>
              <w:pStyle w:val="Prrafodelista"/>
              <w:numPr>
                <w:ilvl w:val="0"/>
                <w:numId w:val="40"/>
              </w:numPr>
              <w:spacing w:before="120"/>
              <w:ind w:left="154" w:hanging="141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" w:hAnsi="Arial"/>
                <w:color w:val="222222"/>
                <w:sz w:val="15"/>
              </w:rPr>
              <w:t>• Evalúa las normas de convivencia considerando el respeto a la diversidad cultural y religiosa.</w:t>
            </w:r>
            <w:r>
              <w:rPr>
                <w:rFonts w:ascii="Arial" w:hAnsi="Arial"/>
                <w:color w:val="222222"/>
                <w:sz w:val="15"/>
              </w:rPr>
              <w:br/>
              <w:t>• Propone acuerdos que favorecen la participación respetuosa y la prevención de la discriminación.</w:t>
            </w:r>
          </w:p>
        </w:tc>
        <w:tc>
          <w:tcPr>
            <w:tcW w:w="0" w:type="auto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87AF038" w14:textId="77777777" w:rsidR="00DC1009" w:rsidRDefault="00DC1009" w:rsidP="00DC1009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F5E4C05" w14:textId="77777777" w:rsidR="00DC1009" w:rsidRDefault="00DC1009" w:rsidP="00DC1009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C1009" w14:paraId="3766D0D7" w14:textId="77777777" w:rsidTr="002E0B8C">
        <w:trPr>
          <w:trHeight w:val="20"/>
        </w:trPr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0F624A2" w14:textId="77777777" w:rsidR="00DC1009" w:rsidRDefault="00DC1009" w:rsidP="00DC1009">
            <w:pPr>
              <w:rPr>
                <w:rFonts w:ascii="Arial Narrow" w:hAnsi="Arial Narrow" w:cs="Calibri"/>
                <w:b/>
                <w:color w:val="000000"/>
                <w:sz w:val="18"/>
                <w:szCs w:val="20"/>
                <w:lang w:val="es-MX"/>
              </w:rPr>
            </w:pPr>
          </w:p>
        </w:tc>
        <w:tc>
          <w:tcPr>
            <w:tcW w:w="60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DE83E0F" w14:textId="77777777" w:rsidR="00DC1009" w:rsidRDefault="00DC1009" w:rsidP="00DC1009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"/>
                <w:b/>
                <w:color w:val="002060"/>
                <w:sz w:val="18"/>
                <w:szCs w:val="18"/>
                <w:u w:val="single"/>
              </w:rPr>
            </w:pPr>
            <w:r>
              <w:rPr>
                <w:rFonts w:ascii="Arial Narrow" w:hAnsi="Arial Narrow" w:cs="GothamRounded-Book"/>
                <w:b/>
                <w:color w:val="4A442A" w:themeColor="background2" w:themeShade="40"/>
                <w:sz w:val="18"/>
                <w:szCs w:val="18"/>
                <w:u w:val="single"/>
              </w:rPr>
              <w:t>MANEJA CONFLICTOS DE MANERA CONSTRUCTIVA.</w:t>
            </w:r>
          </w:p>
        </w:tc>
        <w:tc>
          <w:tcPr>
            <w:tcW w:w="1179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1A18BCF" w14:textId="77777777" w:rsidR="00DC1009" w:rsidRDefault="00DC1009" w:rsidP="00DC1009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1085" w:type="pct"/>
            <w:shd w:val="clear" w:color="auto" w:fill="F3F7FA"/>
            <w:vAlign w:val="center"/>
          </w:tcPr>
          <w:p w14:paraId="4D7D4D2E" w14:textId="22158D2B" w:rsidR="00DC1009" w:rsidRDefault="00DC1009" w:rsidP="00DC1009">
            <w:pPr>
              <w:pStyle w:val="Prrafodelista"/>
              <w:numPr>
                <w:ilvl w:val="0"/>
                <w:numId w:val="40"/>
              </w:numPr>
              <w:spacing w:before="120"/>
              <w:ind w:left="154" w:hanging="141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" w:hAnsi="Arial"/>
                <w:color w:val="222222"/>
                <w:sz w:val="15"/>
              </w:rPr>
              <w:t>Utiliza estrategias de diálogo, escucha activa y negociación para resolver conflictos que surgen por diferencias culturales o religiosas, buscando acuerdos que respeten los derechos de las personas y favorezcan la convivencia democrática.</w:t>
            </w:r>
          </w:p>
        </w:tc>
        <w:tc>
          <w:tcPr>
            <w:tcW w:w="1035" w:type="pct"/>
            <w:shd w:val="clear" w:color="auto" w:fill="F3F7FA"/>
            <w:vAlign w:val="center"/>
          </w:tcPr>
          <w:p w14:paraId="5B06B467" w14:textId="318B4CF9" w:rsidR="00DC1009" w:rsidRDefault="00DC1009" w:rsidP="00DC1009">
            <w:pPr>
              <w:pStyle w:val="Prrafodelista"/>
              <w:numPr>
                <w:ilvl w:val="0"/>
                <w:numId w:val="40"/>
              </w:numPr>
              <w:spacing w:before="120"/>
              <w:ind w:left="154" w:hanging="141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" w:hAnsi="Arial"/>
                <w:color w:val="222222"/>
                <w:sz w:val="15"/>
              </w:rPr>
              <w:t>• Identifica las causas de los conflictos relacionados con las diferencias culturales o religiosas.</w:t>
            </w:r>
            <w:r>
              <w:rPr>
                <w:rFonts w:ascii="Arial" w:hAnsi="Arial"/>
                <w:color w:val="222222"/>
                <w:sz w:val="15"/>
              </w:rPr>
              <w:br/>
              <w:t>• Propone soluciones pacíficas mediante el diálogo y la negociación, respetando los derechos de las personas.</w:t>
            </w:r>
          </w:p>
        </w:tc>
        <w:tc>
          <w:tcPr>
            <w:tcW w:w="0" w:type="auto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B43B354" w14:textId="77777777" w:rsidR="00DC1009" w:rsidRDefault="00DC1009" w:rsidP="00DC1009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F43642C" w14:textId="77777777" w:rsidR="00DC1009" w:rsidRDefault="00DC1009" w:rsidP="00DC1009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C1009" w14:paraId="2D72FEF2" w14:textId="77777777" w:rsidTr="002E0B8C">
        <w:trPr>
          <w:trHeight w:val="557"/>
        </w:trPr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E668E4F" w14:textId="77777777" w:rsidR="00DC1009" w:rsidRDefault="00DC1009" w:rsidP="00DC1009">
            <w:pPr>
              <w:rPr>
                <w:rFonts w:ascii="Arial Narrow" w:hAnsi="Arial Narrow" w:cs="Calibri"/>
                <w:b/>
                <w:color w:val="000000"/>
                <w:sz w:val="18"/>
                <w:szCs w:val="20"/>
                <w:lang w:val="es-MX"/>
              </w:rPr>
            </w:pPr>
          </w:p>
        </w:tc>
        <w:tc>
          <w:tcPr>
            <w:tcW w:w="6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6E7478" w14:textId="77777777" w:rsidR="00DC1009" w:rsidRDefault="00DC1009" w:rsidP="00DC1009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aramond"/>
                <w:b/>
                <w:color w:val="990000"/>
                <w:sz w:val="18"/>
                <w:szCs w:val="18"/>
              </w:rPr>
            </w:pPr>
            <w:r>
              <w:rPr>
                <w:rFonts w:ascii="Arial Narrow" w:hAnsi="Arial Narrow" w:cs="Garamond"/>
                <w:b/>
                <w:color w:val="0000FF"/>
                <w:sz w:val="18"/>
                <w:szCs w:val="18"/>
              </w:rPr>
              <w:t>PARTICIPA EN ACCIONES QUE PROMUEVEN EL BIENESTAR COMÚN</w:t>
            </w:r>
          </w:p>
          <w:p w14:paraId="0B76FE88" w14:textId="77777777" w:rsidR="00DC1009" w:rsidRDefault="00DC1009" w:rsidP="00DC1009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b/>
                <w:color w:val="632423" w:themeColor="accent2" w:themeShade="80"/>
                <w:sz w:val="18"/>
                <w:szCs w:val="18"/>
              </w:rPr>
            </w:pPr>
          </w:p>
        </w:tc>
        <w:tc>
          <w:tcPr>
            <w:tcW w:w="1179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F0F6033" w14:textId="77777777" w:rsidR="00DC1009" w:rsidRDefault="00DC1009" w:rsidP="00DC1009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1085" w:type="pct"/>
            <w:vMerge w:val="restart"/>
            <w:shd w:val="clear" w:color="auto" w:fill="FFFFFF"/>
            <w:vAlign w:val="center"/>
          </w:tcPr>
          <w:p w14:paraId="0A83132F" w14:textId="77777777" w:rsidR="00DC1009" w:rsidRDefault="00DC1009" w:rsidP="00DC1009">
            <w:pPr>
              <w:pStyle w:val="Prrafodelista"/>
              <w:numPr>
                <w:ilvl w:val="0"/>
                <w:numId w:val="40"/>
              </w:numPr>
              <w:spacing w:before="120"/>
              <w:ind w:left="154" w:hanging="141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" w:hAnsi="Arial"/>
                <w:color w:val="222222"/>
                <w:sz w:val="15"/>
              </w:rPr>
              <w:t>Delibera sobre la importancia de preservar y valorar las tradiciones culturales y religiosas de su comunidad, analiza situaciones que afectan el respeto a la diversidad, sustenta sus opiniones con argumentos y fuentes confiables, y contribuye a la construcción de consensos orientados al bien común.</w:t>
            </w:r>
          </w:p>
          <w:p w14:paraId="6AEDB047" w14:textId="6183A4A6" w:rsidR="00DC1009" w:rsidRDefault="00DC1009" w:rsidP="00DC1009">
            <w:pPr>
              <w:pStyle w:val="Prrafodelista"/>
              <w:numPr>
                <w:ilvl w:val="0"/>
                <w:numId w:val="40"/>
              </w:numPr>
              <w:spacing w:before="120"/>
              <w:ind w:left="154" w:hanging="141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" w:hAnsi="Arial"/>
                <w:color w:val="222222"/>
                <w:sz w:val="15"/>
              </w:rPr>
              <w:t>Asume responsabilidades y participa en la planificación y ejecución de acciones colectivas para valorar y difundir las tradiciones culturales de su comunidad, promoviendo el respeto a la diversidad religiosa, los derechos de las personas y la convivencia intercultural.</w:t>
            </w:r>
          </w:p>
        </w:tc>
        <w:tc>
          <w:tcPr>
            <w:tcW w:w="1035" w:type="pct"/>
            <w:vMerge w:val="restart"/>
            <w:shd w:val="clear" w:color="auto" w:fill="FFFFFF"/>
            <w:vAlign w:val="center"/>
          </w:tcPr>
          <w:p w14:paraId="50DDBD77" w14:textId="77777777" w:rsidR="00DC1009" w:rsidRDefault="00DC1009" w:rsidP="00DC1009">
            <w:pPr>
              <w:pStyle w:val="Prrafodelista"/>
              <w:numPr>
                <w:ilvl w:val="0"/>
                <w:numId w:val="40"/>
              </w:numPr>
              <w:spacing w:before="120"/>
              <w:ind w:left="154" w:hanging="141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" w:hAnsi="Arial"/>
                <w:color w:val="222222"/>
                <w:sz w:val="15"/>
              </w:rPr>
              <w:t>• Analiza la importancia de las tradiciones para la identidad cultural y la convivencia.</w:t>
            </w:r>
            <w:r>
              <w:rPr>
                <w:rFonts w:ascii="Arial" w:hAnsi="Arial"/>
                <w:color w:val="222222"/>
                <w:sz w:val="15"/>
              </w:rPr>
              <w:br/>
              <w:t>• Sustenta sus opiniones con argumentos y fuentes confiables, considerando diferentes puntos de vista.</w:t>
            </w:r>
            <w:r>
              <w:rPr>
                <w:rFonts w:ascii="Arial" w:hAnsi="Arial"/>
                <w:color w:val="222222"/>
                <w:sz w:val="15"/>
              </w:rPr>
              <w:br/>
              <w:t>• Propone consensos que favorecen el respeto a la diversidad y el bien común.</w:t>
            </w:r>
          </w:p>
          <w:p w14:paraId="3B90944C" w14:textId="65BA61F5" w:rsidR="00DC1009" w:rsidRDefault="00DC1009" w:rsidP="00DC1009">
            <w:pPr>
              <w:pStyle w:val="Prrafodelista"/>
              <w:numPr>
                <w:ilvl w:val="0"/>
                <w:numId w:val="40"/>
              </w:numPr>
              <w:spacing w:before="120"/>
              <w:ind w:left="154" w:hanging="141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" w:hAnsi="Arial"/>
                <w:color w:val="222222"/>
                <w:sz w:val="15"/>
              </w:rPr>
              <w:t>• Propone acciones pertinentes para valorar y difundir las tradiciones culturales de su comunidad.</w:t>
            </w:r>
            <w:r>
              <w:rPr>
                <w:rFonts w:ascii="Arial" w:hAnsi="Arial"/>
                <w:color w:val="222222"/>
                <w:sz w:val="15"/>
              </w:rPr>
              <w:br/>
              <w:t>• Asume responsabilidades y coopera con sus compañeros en la ejecución de acciones colectivas.</w:t>
            </w:r>
            <w:r>
              <w:rPr>
                <w:rFonts w:ascii="Arial" w:hAnsi="Arial"/>
                <w:color w:val="222222"/>
                <w:sz w:val="15"/>
              </w:rPr>
              <w:br/>
              <w:t>• Promueve el respeto a la diversidad y el bienestar común.</w:t>
            </w:r>
          </w:p>
        </w:tc>
        <w:tc>
          <w:tcPr>
            <w:tcW w:w="487" w:type="pct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6F98A85" w14:textId="69D1C96C" w:rsidR="00DC1009" w:rsidRDefault="00DC1009" w:rsidP="00DC1009">
            <w:pPr>
              <w:pStyle w:val="Prrafodelista"/>
              <w:numPr>
                <w:ilvl w:val="0"/>
                <w:numId w:val="40"/>
              </w:numPr>
              <w:spacing w:before="120"/>
              <w:ind w:left="154" w:hanging="141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21868A2" w14:textId="71767E22" w:rsidR="00DC1009" w:rsidRDefault="00DC1009" w:rsidP="00DC1009">
            <w:pPr>
              <w:spacing w:before="12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C1009" w14:paraId="0FF9CD71" w14:textId="77777777" w:rsidTr="002E0B8C">
        <w:trPr>
          <w:trHeight w:val="1576"/>
        </w:trPr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FAB5990" w14:textId="77777777" w:rsidR="00DC1009" w:rsidRDefault="00DC1009" w:rsidP="00DC1009">
            <w:pPr>
              <w:rPr>
                <w:rFonts w:ascii="Arial Narrow" w:hAnsi="Arial Narrow" w:cs="Calibri"/>
                <w:b/>
                <w:color w:val="000000"/>
                <w:sz w:val="18"/>
                <w:szCs w:val="20"/>
                <w:lang w:val="es-MX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B97C65F" w14:textId="77777777" w:rsidR="00DC1009" w:rsidRDefault="00DC1009" w:rsidP="00DC1009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aramond"/>
                <w:b/>
                <w:color w:val="990000"/>
                <w:sz w:val="18"/>
                <w:szCs w:val="18"/>
              </w:rPr>
            </w:pPr>
            <w:r>
              <w:rPr>
                <w:rFonts w:ascii="Arial Narrow" w:hAnsi="Arial Narrow" w:cs="Garamond"/>
                <w:b/>
                <w:color w:val="990000"/>
                <w:sz w:val="18"/>
                <w:szCs w:val="18"/>
              </w:rPr>
              <w:t>DELIBERA SOBRE ASUNTOS PÚBLICOS</w:t>
            </w:r>
          </w:p>
        </w:tc>
        <w:tc>
          <w:tcPr>
            <w:tcW w:w="1179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8A21B47" w14:textId="77777777" w:rsidR="00DC1009" w:rsidRDefault="00DC1009" w:rsidP="00DC1009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1085" w:type="pct"/>
            <w:vMerge/>
            <w:shd w:val="clear" w:color="auto" w:fill="F3F7FA"/>
            <w:vAlign w:val="center"/>
          </w:tcPr>
          <w:p w14:paraId="2DFD5ACB" w14:textId="77777777" w:rsidR="00DC1009" w:rsidRDefault="00DC1009" w:rsidP="00DC1009">
            <w:pPr>
              <w:rPr>
                <w:rFonts w:ascii="Arial Narrow" w:eastAsia="Times New Roman" w:hAnsi="Arial Narrow" w:cs="Times New Roman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vMerge/>
            <w:shd w:val="clear" w:color="auto" w:fill="F3F7FA"/>
            <w:vAlign w:val="center"/>
          </w:tcPr>
          <w:p w14:paraId="6B90FC14" w14:textId="77777777" w:rsidR="00DC1009" w:rsidRDefault="00DC1009" w:rsidP="00DC1009">
            <w:pPr>
              <w:rPr>
                <w:rFonts w:ascii="Arial Narrow" w:eastAsia="Times New Roman" w:hAnsi="Arial Narrow" w:cs="Times New Roman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237F68" w14:textId="77777777" w:rsidR="00DC1009" w:rsidRDefault="00DC1009" w:rsidP="00DC1009">
            <w:pPr>
              <w:rPr>
                <w:rFonts w:ascii="Arial Narrow" w:eastAsia="Times New Roman" w:hAnsi="Arial Narrow" w:cs="Times New Roman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DB813C" w14:textId="77777777" w:rsidR="00DC1009" w:rsidRDefault="00DC1009" w:rsidP="00DC1009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bookmarkEnd w:id="1"/>
    </w:tbl>
    <w:p w14:paraId="7D4B1814" w14:textId="77777777" w:rsidR="00FE0BCC" w:rsidRDefault="00FE0BCC" w:rsidP="00FE0BCC">
      <w:pPr>
        <w:jc w:val="both"/>
        <w:rPr>
          <w:rFonts w:ascii="Arial Narrow" w:hAnsi="Arial Narrow"/>
          <w:b/>
          <w:sz w:val="20"/>
          <w:highlight w:val="yellow"/>
        </w:rPr>
      </w:pPr>
    </w:p>
    <w:p w14:paraId="65A8486A" w14:textId="77777777" w:rsidR="00FE0BCC" w:rsidRDefault="00FE0BCC" w:rsidP="00FE0BCC">
      <w:pPr>
        <w:pStyle w:val="Prrafodelista"/>
        <w:ind w:left="426"/>
        <w:jc w:val="both"/>
        <w:rPr>
          <w:rFonts w:ascii="Arial Narrow" w:hAnsi="Arial Narrow"/>
          <w:b/>
          <w:color w:val="002060"/>
          <w:sz w:val="22"/>
          <w:szCs w:val="20"/>
        </w:rPr>
      </w:pPr>
    </w:p>
    <w:p w14:paraId="7FE30EAE" w14:textId="77777777" w:rsidR="00FE0BCC" w:rsidRDefault="00FE0BCC" w:rsidP="00FE0BCC">
      <w:pPr>
        <w:pStyle w:val="Prrafodelista"/>
        <w:ind w:left="426"/>
        <w:jc w:val="both"/>
        <w:rPr>
          <w:rFonts w:ascii="Arial Narrow" w:hAnsi="Arial Narrow"/>
          <w:b/>
          <w:color w:val="002060"/>
          <w:sz w:val="22"/>
          <w:szCs w:val="20"/>
        </w:rPr>
      </w:pPr>
    </w:p>
    <w:p w14:paraId="22C8D372" w14:textId="3FE90353" w:rsidR="00376ADE" w:rsidRPr="007C2CBA" w:rsidRDefault="00376ADE" w:rsidP="007C2CBA">
      <w:pPr>
        <w:jc w:val="both"/>
        <w:rPr>
          <w:rFonts w:ascii="Arial Narrow" w:hAnsi="Arial Narrow"/>
          <w:b/>
          <w:sz w:val="20"/>
          <w:highlight w:val="yellow"/>
        </w:rPr>
      </w:pPr>
    </w:p>
    <w:p w14:paraId="483C1947" w14:textId="2CC6B090" w:rsidR="00AE432D" w:rsidRPr="00376ADE" w:rsidRDefault="00AE432D" w:rsidP="00BE5F5A">
      <w:pPr>
        <w:pStyle w:val="Prrafodelista"/>
        <w:numPr>
          <w:ilvl w:val="0"/>
          <w:numId w:val="18"/>
        </w:numPr>
        <w:ind w:left="426" w:hanging="426"/>
        <w:contextualSpacing w:val="0"/>
        <w:jc w:val="both"/>
        <w:rPr>
          <w:rFonts w:ascii="Arial Narrow" w:hAnsi="Arial Narrow"/>
          <w:b/>
          <w:sz w:val="20"/>
        </w:rPr>
      </w:pPr>
      <w:r w:rsidRPr="00376ADE">
        <w:rPr>
          <w:rFonts w:ascii="Arial Narrow" w:hAnsi="Arial Narrow"/>
          <w:b/>
          <w:sz w:val="22"/>
        </w:rPr>
        <w:t xml:space="preserve">Competencia del área y competencias transversales </w:t>
      </w:r>
    </w:p>
    <w:tbl>
      <w:tblPr>
        <w:tblStyle w:val="Tablaconcuadrcula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80"/>
        <w:gridCol w:w="2562"/>
        <w:gridCol w:w="5393"/>
        <w:gridCol w:w="5390"/>
      </w:tblGrid>
      <w:tr w:rsidR="00D234AD" w:rsidRPr="00B80C91" w14:paraId="5C0CECA8" w14:textId="16F0000F" w:rsidTr="00D234AD">
        <w:trPr>
          <w:trHeight w:val="20"/>
        </w:trPr>
        <w:tc>
          <w:tcPr>
            <w:tcW w:w="1363" w:type="pct"/>
            <w:gridSpan w:val="2"/>
            <w:shd w:val="clear" w:color="auto" w:fill="C2D69B" w:themeFill="accent3" w:themeFillTint="99"/>
          </w:tcPr>
          <w:p w14:paraId="28D3D317" w14:textId="46297BE8" w:rsidR="00D234AD" w:rsidRPr="00B80C91" w:rsidRDefault="00D234AD" w:rsidP="00D24D9D">
            <w:pPr>
              <w:spacing w:before="120"/>
              <w:jc w:val="center"/>
              <w:rPr>
                <w:rFonts w:ascii="Arial Narrow" w:hAnsi="Arial Narrow"/>
                <w:b/>
                <w:sz w:val="18"/>
                <w:szCs w:val="20"/>
                <w:highlight w:val="yellow"/>
              </w:rPr>
            </w:pPr>
            <w:r>
              <w:rPr>
                <w:rFonts w:ascii="Arial Narrow" w:hAnsi="Arial Narrow"/>
                <w:b/>
                <w:sz w:val="18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COMPETENCIA Y CAPACIDADES</w:t>
            </w:r>
          </w:p>
        </w:tc>
        <w:tc>
          <w:tcPr>
            <w:tcW w:w="1819" w:type="pct"/>
            <w:shd w:val="clear" w:color="auto" w:fill="C2D69B" w:themeFill="accent3" w:themeFillTint="99"/>
          </w:tcPr>
          <w:p w14:paraId="2363306A" w14:textId="32768F67" w:rsidR="00D234AD" w:rsidRPr="00B80C91" w:rsidRDefault="00D234AD" w:rsidP="000150DD">
            <w:pPr>
              <w:spacing w:before="120"/>
              <w:jc w:val="center"/>
              <w:rPr>
                <w:rFonts w:ascii="Arial Narrow" w:hAnsi="Arial Narrow"/>
                <w:sz w:val="18"/>
              </w:rPr>
            </w:pPr>
            <w:r w:rsidRPr="000150DD">
              <w:rPr>
                <w:rFonts w:ascii="Arial Narrow" w:hAnsi="Arial Narrow"/>
                <w:b/>
                <w:sz w:val="18"/>
                <w:szCs w:val="20"/>
              </w:rPr>
              <w:t xml:space="preserve">ESTANDAR DE </w:t>
            </w:r>
            <w:proofErr w:type="gramStart"/>
            <w:r w:rsidRPr="000150DD">
              <w:rPr>
                <w:rFonts w:ascii="Arial Narrow" w:hAnsi="Arial Narrow"/>
                <w:b/>
                <w:sz w:val="18"/>
                <w:szCs w:val="20"/>
              </w:rPr>
              <w:t>APRENDIZAJE :</w:t>
            </w:r>
            <w:proofErr w:type="gramEnd"/>
            <w:r w:rsidRPr="000150DD">
              <w:rPr>
                <w:rFonts w:ascii="Arial Narrow" w:hAnsi="Arial Narrow"/>
                <w:b/>
                <w:sz w:val="18"/>
                <w:szCs w:val="20"/>
              </w:rPr>
              <w:t xml:space="preserve"> VI</w:t>
            </w:r>
            <w:r w:rsidR="00A678B7">
              <w:rPr>
                <w:rFonts w:ascii="Arial Narrow" w:hAnsi="Arial Narrow"/>
                <w:b/>
                <w:sz w:val="18"/>
                <w:szCs w:val="20"/>
              </w:rPr>
              <w:t xml:space="preserve"> </w:t>
            </w:r>
            <w:r w:rsidRPr="000150DD">
              <w:rPr>
                <w:rFonts w:ascii="Arial Narrow" w:hAnsi="Arial Narrow"/>
                <w:b/>
                <w:sz w:val="18"/>
                <w:szCs w:val="20"/>
              </w:rPr>
              <w:t xml:space="preserve"> CICLO</w:t>
            </w:r>
          </w:p>
        </w:tc>
        <w:tc>
          <w:tcPr>
            <w:tcW w:w="1818" w:type="pct"/>
            <w:shd w:val="clear" w:color="auto" w:fill="C2D69B" w:themeFill="accent3" w:themeFillTint="99"/>
          </w:tcPr>
          <w:p w14:paraId="103EF613" w14:textId="659360B0" w:rsidR="00D234AD" w:rsidRPr="000150DD" w:rsidRDefault="0089722A" w:rsidP="000150DD">
            <w:pPr>
              <w:spacing w:before="120"/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>
              <w:rPr>
                <w:rFonts w:ascii="Arial Narrow" w:hAnsi="Arial Narrow"/>
                <w:b/>
                <w:sz w:val="18"/>
                <w:szCs w:val="20"/>
              </w:rPr>
              <w:t>CRITERIOS</w:t>
            </w:r>
          </w:p>
        </w:tc>
      </w:tr>
      <w:tr w:rsidR="00D234AD" w:rsidRPr="00B80C91" w14:paraId="77F5F27A" w14:textId="5A72FA56" w:rsidTr="00D234AD">
        <w:trPr>
          <w:trHeight w:val="20"/>
        </w:trPr>
        <w:tc>
          <w:tcPr>
            <w:tcW w:w="499" w:type="pct"/>
            <w:vMerge w:val="restart"/>
            <w:shd w:val="clear" w:color="auto" w:fill="FFFFCC"/>
            <w:vAlign w:val="center"/>
          </w:tcPr>
          <w:p w14:paraId="65156331" w14:textId="5A981775" w:rsidR="00D234AD" w:rsidRPr="002551F1" w:rsidRDefault="00D234AD" w:rsidP="002551F1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center"/>
              <w:rPr>
                <w:rFonts w:ascii="Arial Narrow" w:hAnsi="Arial Narrow" w:cs="GothamRounded-Book"/>
                <w:b/>
                <w:color w:val="002060"/>
                <w:sz w:val="20"/>
                <w:szCs w:val="20"/>
                <w:u w:val="single"/>
              </w:rPr>
            </w:pPr>
            <w:r w:rsidRPr="002551F1">
              <w:rPr>
                <w:rFonts w:ascii="Arial Narrow" w:hAnsi="Arial Narrow"/>
                <w:b/>
                <w:sz w:val="20"/>
                <w:szCs w:val="20"/>
              </w:rPr>
              <w:t>Se desenvuelve en entornos virtuales generados por las TIC</w:t>
            </w: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352107B9" w14:textId="011D6DDC" w:rsidR="00D234AD" w:rsidRPr="002551F1" w:rsidRDefault="00D234AD" w:rsidP="00B11405">
            <w:pPr>
              <w:pStyle w:val="Ttulo2"/>
              <w:numPr>
                <w:ilvl w:val="0"/>
                <w:numId w:val="32"/>
              </w:numPr>
              <w:spacing w:before="0" w:line="240" w:lineRule="auto"/>
              <w:ind w:left="179" w:right="113" w:hanging="142"/>
              <w:jc w:val="both"/>
              <w:rPr>
                <w:rFonts w:ascii="Arial Narrow" w:eastAsiaTheme="minorHAnsi" w:hAnsi="Arial Narrow" w:cs="Arial"/>
                <w:b w:val="0"/>
                <w:bCs w:val="0"/>
                <w:color w:val="006600"/>
                <w:sz w:val="20"/>
                <w:szCs w:val="20"/>
                <w:lang w:val="es-MX"/>
              </w:rPr>
            </w:pPr>
            <w:r w:rsidRPr="002551F1">
              <w:rPr>
                <w:rFonts w:ascii="Arial Narrow" w:eastAsiaTheme="minorHAnsi" w:hAnsi="Arial Narrow" w:cs="Arial"/>
                <w:b w:val="0"/>
                <w:bCs w:val="0"/>
                <w:color w:val="006600"/>
                <w:sz w:val="20"/>
                <w:szCs w:val="20"/>
                <w:lang w:val="es-MX"/>
              </w:rPr>
              <w:t>Personaliza entornos virtuales</w:t>
            </w:r>
          </w:p>
        </w:tc>
        <w:tc>
          <w:tcPr>
            <w:tcW w:w="1819" w:type="pct"/>
            <w:vMerge w:val="restart"/>
            <w:shd w:val="clear" w:color="auto" w:fill="FFFFFF" w:themeFill="background1"/>
          </w:tcPr>
          <w:p w14:paraId="008B3827" w14:textId="26DE06AE" w:rsidR="00D234AD" w:rsidRPr="002551F1" w:rsidRDefault="00D234AD" w:rsidP="002551F1">
            <w:pPr>
              <w:spacing w:before="120"/>
              <w:jc w:val="both"/>
              <w:rPr>
                <w:rFonts w:ascii="Arial Narrow" w:hAnsi="Arial Narrow"/>
                <w:sz w:val="18"/>
              </w:rPr>
            </w:pPr>
            <w:r w:rsidRPr="002551F1">
              <w:rPr>
                <w:rFonts w:ascii="Arial Narrow" w:eastAsia="Calibri" w:hAnsi="Arial Narrow" w:cs="Arial"/>
                <w:sz w:val="20"/>
              </w:rPr>
              <w:t xml:space="preserve">Se desenvuelve en los entornos virtuales cuando </w:t>
            </w:r>
            <w:r w:rsidRPr="002551F1">
              <w:rPr>
                <w:rFonts w:ascii="Arial Narrow" w:eastAsia="Calibri" w:hAnsi="Arial Narrow" w:cs="Arial"/>
                <w:color w:val="006600"/>
                <w:sz w:val="20"/>
              </w:rPr>
              <w:t xml:space="preserve">interactúa en diversos espacios (como portales educativos, foros, redes sociales, entre otros) </w:t>
            </w:r>
            <w:r w:rsidRPr="002551F1">
              <w:rPr>
                <w:rFonts w:ascii="Arial Narrow" w:eastAsia="Calibri" w:hAnsi="Arial Narrow" w:cs="Arial"/>
                <w:color w:val="0000CC"/>
                <w:sz w:val="20"/>
              </w:rPr>
              <w:t xml:space="preserve">de manera consciente y sistemática administrando información y </w:t>
            </w:r>
            <w:r w:rsidRPr="002551F1">
              <w:rPr>
                <w:rFonts w:ascii="Arial Narrow" w:eastAsia="Calibri" w:hAnsi="Arial Narrow" w:cs="Arial"/>
                <w:color w:val="990000"/>
                <w:sz w:val="20"/>
              </w:rPr>
              <w:t xml:space="preserve">creando materiales digitales </w:t>
            </w:r>
            <w:r w:rsidRPr="002551F1">
              <w:rPr>
                <w:rFonts w:ascii="Arial Narrow" w:eastAsia="Calibri" w:hAnsi="Arial Narrow" w:cs="Arial"/>
                <w:color w:val="6600CC"/>
                <w:sz w:val="20"/>
              </w:rPr>
              <w:t xml:space="preserve">en </w:t>
            </w:r>
            <w:r w:rsidRPr="002551F1">
              <w:rPr>
                <w:rFonts w:ascii="Arial Narrow" w:eastAsia="Calibri" w:hAnsi="Arial Narrow" w:cs="Arial"/>
                <w:color w:val="FF00FF"/>
                <w:sz w:val="20"/>
              </w:rPr>
              <w:t>interacción con sus pares de distintos contextos socioculturales expresando su identidad personal</w:t>
            </w:r>
          </w:p>
        </w:tc>
        <w:tc>
          <w:tcPr>
            <w:tcW w:w="1818" w:type="pct"/>
            <w:vMerge w:val="restart"/>
            <w:shd w:val="clear" w:color="auto" w:fill="FFFFFF" w:themeFill="background1"/>
          </w:tcPr>
          <w:p w14:paraId="66D0A9D6" w14:textId="77777777" w:rsidR="00A678B7" w:rsidRPr="00A678B7" w:rsidRDefault="00A678B7" w:rsidP="00A678B7">
            <w:pPr>
              <w:spacing w:before="120" w:after="0" w:line="240" w:lineRule="auto"/>
              <w:jc w:val="both"/>
              <w:rPr>
                <w:rFonts w:ascii="Arial Narrow" w:eastAsia="Calibri" w:hAnsi="Arial Narrow" w:cs="Arial"/>
                <w:sz w:val="20"/>
              </w:rPr>
            </w:pPr>
            <w:r w:rsidRPr="00A678B7">
              <w:rPr>
                <w:rFonts w:ascii="Arial Narrow" w:eastAsia="Calibri" w:hAnsi="Arial Narrow" w:cs="Arial"/>
                <w:sz w:val="20"/>
              </w:rPr>
              <w:t>• Busca y selecciona información confiable sobre las tradiciones culturales y el manejo responsable del dinero. • Utiliza herramientas digitales para organizar y presentar información relacionada con la unidad. • Interactúa responsablemente y respeta las normas de convivencia en espacios virtuales. • Crea materiales digitales para comunicar lo aprendido sobre cultura y educación financiera.</w:t>
            </w:r>
          </w:p>
          <w:p w14:paraId="07FAA15E" w14:textId="72DAC984" w:rsidR="00D234AD" w:rsidRPr="002551F1" w:rsidRDefault="00D234AD" w:rsidP="00A678B7">
            <w:pPr>
              <w:spacing w:before="120"/>
              <w:jc w:val="both"/>
              <w:rPr>
                <w:rFonts w:ascii="Arial Narrow" w:eastAsia="Calibri" w:hAnsi="Arial Narrow" w:cs="Arial"/>
                <w:sz w:val="20"/>
              </w:rPr>
            </w:pPr>
          </w:p>
        </w:tc>
      </w:tr>
      <w:tr w:rsidR="00D234AD" w:rsidRPr="00B80C91" w14:paraId="1432CFA4" w14:textId="350D4ABF" w:rsidTr="00D234AD">
        <w:trPr>
          <w:trHeight w:val="20"/>
        </w:trPr>
        <w:tc>
          <w:tcPr>
            <w:tcW w:w="499" w:type="pct"/>
            <w:vMerge/>
            <w:shd w:val="clear" w:color="auto" w:fill="FFFFCC"/>
            <w:vAlign w:val="center"/>
          </w:tcPr>
          <w:p w14:paraId="12F7C831" w14:textId="77777777" w:rsidR="00D234AD" w:rsidRPr="002551F1" w:rsidRDefault="00D234AD" w:rsidP="002551F1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46C7BD77" w14:textId="7E277CFA" w:rsidR="00D234AD" w:rsidRPr="002551F1" w:rsidRDefault="00D234AD" w:rsidP="00B11405">
            <w:pPr>
              <w:pStyle w:val="Ttulo2"/>
              <w:numPr>
                <w:ilvl w:val="0"/>
                <w:numId w:val="32"/>
              </w:numPr>
              <w:spacing w:before="0" w:line="240" w:lineRule="auto"/>
              <w:ind w:left="179" w:right="113" w:hanging="142"/>
              <w:jc w:val="both"/>
              <w:rPr>
                <w:rFonts w:ascii="Arial Narrow" w:eastAsiaTheme="minorHAnsi" w:hAnsi="Arial Narrow" w:cs="Arial"/>
                <w:b w:val="0"/>
                <w:bCs w:val="0"/>
                <w:color w:val="0070C0"/>
                <w:sz w:val="20"/>
                <w:szCs w:val="20"/>
                <w:lang w:val="es-MX"/>
              </w:rPr>
            </w:pPr>
            <w:r w:rsidRPr="002551F1">
              <w:rPr>
                <w:rFonts w:ascii="Arial Narrow" w:eastAsiaTheme="minorHAnsi" w:hAnsi="Arial Narrow" w:cs="Arial"/>
                <w:b w:val="0"/>
                <w:bCs w:val="0"/>
                <w:color w:val="0070C0"/>
                <w:sz w:val="20"/>
                <w:szCs w:val="20"/>
                <w:lang w:val="es-MX"/>
              </w:rPr>
              <w:t>Gestiona información del entorno virtual</w:t>
            </w:r>
          </w:p>
        </w:tc>
        <w:tc>
          <w:tcPr>
            <w:tcW w:w="1819" w:type="pct"/>
            <w:vMerge/>
            <w:shd w:val="clear" w:color="auto" w:fill="FFFFFF" w:themeFill="background1"/>
          </w:tcPr>
          <w:p w14:paraId="77BC6AE0" w14:textId="77777777" w:rsidR="00D234AD" w:rsidRPr="002551F1" w:rsidRDefault="00D234AD" w:rsidP="00D24D9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  <w:tc>
          <w:tcPr>
            <w:tcW w:w="1818" w:type="pct"/>
            <w:vMerge/>
            <w:shd w:val="clear" w:color="auto" w:fill="FFFFFF" w:themeFill="background1"/>
          </w:tcPr>
          <w:p w14:paraId="59F952AF" w14:textId="77777777" w:rsidR="00D234AD" w:rsidRPr="002551F1" w:rsidRDefault="00D234AD" w:rsidP="00D24D9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</w:tr>
      <w:tr w:rsidR="00D234AD" w:rsidRPr="00B80C91" w14:paraId="3D67A2BF" w14:textId="4CE5E07C" w:rsidTr="00D234AD">
        <w:trPr>
          <w:trHeight w:val="20"/>
        </w:trPr>
        <w:tc>
          <w:tcPr>
            <w:tcW w:w="499" w:type="pct"/>
            <w:vMerge/>
            <w:shd w:val="clear" w:color="auto" w:fill="FFFFCC"/>
            <w:vAlign w:val="center"/>
          </w:tcPr>
          <w:p w14:paraId="198A3BDD" w14:textId="77777777" w:rsidR="00D234AD" w:rsidRPr="002551F1" w:rsidRDefault="00D234AD" w:rsidP="002551F1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67273F09" w14:textId="0B2C06B6" w:rsidR="00D234AD" w:rsidRPr="002551F1" w:rsidRDefault="00D234AD" w:rsidP="00B11405">
            <w:pPr>
              <w:pStyle w:val="Ttulo2"/>
              <w:numPr>
                <w:ilvl w:val="0"/>
                <w:numId w:val="32"/>
              </w:numPr>
              <w:spacing w:before="0" w:line="240" w:lineRule="auto"/>
              <w:ind w:left="179" w:right="113" w:hanging="142"/>
              <w:jc w:val="both"/>
              <w:rPr>
                <w:rFonts w:ascii="Arial Narrow" w:eastAsiaTheme="minorHAnsi" w:hAnsi="Arial Narrow" w:cs="Arial"/>
                <w:b w:val="0"/>
                <w:bCs w:val="0"/>
                <w:color w:val="FF33CC"/>
                <w:sz w:val="20"/>
                <w:szCs w:val="20"/>
                <w:lang w:val="es-MX"/>
              </w:rPr>
            </w:pPr>
            <w:r w:rsidRPr="002551F1">
              <w:rPr>
                <w:rFonts w:ascii="Arial Narrow" w:eastAsiaTheme="minorHAnsi" w:hAnsi="Arial Narrow" w:cs="Arial"/>
                <w:b w:val="0"/>
                <w:bCs w:val="0"/>
                <w:color w:val="FF33CC"/>
                <w:sz w:val="20"/>
                <w:szCs w:val="20"/>
                <w:lang w:val="es-MX"/>
              </w:rPr>
              <w:t>Interactúa en entornos virtuales.</w:t>
            </w:r>
          </w:p>
        </w:tc>
        <w:tc>
          <w:tcPr>
            <w:tcW w:w="1819" w:type="pct"/>
            <w:vMerge/>
            <w:shd w:val="clear" w:color="auto" w:fill="FFFFFF" w:themeFill="background1"/>
          </w:tcPr>
          <w:p w14:paraId="67AA2D7C" w14:textId="77777777" w:rsidR="00D234AD" w:rsidRPr="002551F1" w:rsidRDefault="00D234AD" w:rsidP="00D24D9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  <w:tc>
          <w:tcPr>
            <w:tcW w:w="1818" w:type="pct"/>
            <w:vMerge/>
            <w:shd w:val="clear" w:color="auto" w:fill="FFFFFF" w:themeFill="background1"/>
          </w:tcPr>
          <w:p w14:paraId="29E1D7E1" w14:textId="77777777" w:rsidR="00D234AD" w:rsidRPr="002551F1" w:rsidRDefault="00D234AD" w:rsidP="00D24D9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</w:tr>
      <w:tr w:rsidR="00D234AD" w:rsidRPr="00B80C91" w14:paraId="7D531DB3" w14:textId="58239C9E" w:rsidTr="00D234AD">
        <w:trPr>
          <w:trHeight w:val="20"/>
        </w:trPr>
        <w:tc>
          <w:tcPr>
            <w:tcW w:w="499" w:type="pct"/>
            <w:vMerge/>
            <w:shd w:val="clear" w:color="auto" w:fill="FFFFCC"/>
            <w:vAlign w:val="center"/>
          </w:tcPr>
          <w:p w14:paraId="186BC2A3" w14:textId="77777777" w:rsidR="00D234AD" w:rsidRPr="002551F1" w:rsidRDefault="00D234AD" w:rsidP="002551F1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7916A840" w14:textId="4917FEF5" w:rsidR="00D234AD" w:rsidRPr="002551F1" w:rsidRDefault="00D234AD" w:rsidP="00B11405">
            <w:pPr>
              <w:pStyle w:val="Prrafodelista"/>
              <w:numPr>
                <w:ilvl w:val="0"/>
                <w:numId w:val="32"/>
              </w:numPr>
              <w:spacing w:before="120"/>
              <w:ind w:left="179" w:hanging="142"/>
              <w:jc w:val="both"/>
              <w:rPr>
                <w:rFonts w:ascii="Arial Narrow" w:hAnsi="Arial Narrow"/>
                <w:sz w:val="18"/>
              </w:rPr>
            </w:pPr>
            <w:r w:rsidRPr="002551F1">
              <w:rPr>
                <w:rFonts w:ascii="Arial Narrow" w:eastAsiaTheme="minorHAnsi" w:hAnsi="Arial Narrow" w:cs="Arial"/>
                <w:b/>
                <w:bCs/>
                <w:color w:val="C00000"/>
                <w:sz w:val="20"/>
                <w:szCs w:val="20"/>
                <w:lang w:val="es-MX"/>
              </w:rPr>
              <w:t>Crea objetos virtuales en diversos formatos</w:t>
            </w:r>
          </w:p>
        </w:tc>
        <w:tc>
          <w:tcPr>
            <w:tcW w:w="1819" w:type="pct"/>
            <w:vMerge/>
            <w:shd w:val="clear" w:color="auto" w:fill="FFFFFF" w:themeFill="background1"/>
          </w:tcPr>
          <w:p w14:paraId="75419290" w14:textId="77777777" w:rsidR="00D234AD" w:rsidRPr="002551F1" w:rsidRDefault="00D234AD" w:rsidP="00D24D9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  <w:tc>
          <w:tcPr>
            <w:tcW w:w="1818" w:type="pct"/>
            <w:vMerge/>
            <w:shd w:val="clear" w:color="auto" w:fill="FFFFFF" w:themeFill="background1"/>
          </w:tcPr>
          <w:p w14:paraId="693C36FB" w14:textId="77777777" w:rsidR="00D234AD" w:rsidRPr="002551F1" w:rsidRDefault="00D234AD" w:rsidP="00D24D9D">
            <w:pPr>
              <w:spacing w:before="120"/>
              <w:rPr>
                <w:rFonts w:ascii="Arial Narrow" w:hAnsi="Arial Narrow"/>
                <w:sz w:val="18"/>
              </w:rPr>
            </w:pPr>
          </w:p>
        </w:tc>
      </w:tr>
      <w:tr w:rsidR="00D234AD" w:rsidRPr="00B80C91" w14:paraId="0CA1A505" w14:textId="4616365E" w:rsidTr="00D234AD">
        <w:trPr>
          <w:trHeight w:val="20"/>
        </w:trPr>
        <w:tc>
          <w:tcPr>
            <w:tcW w:w="499" w:type="pct"/>
            <w:vMerge w:val="restart"/>
            <w:shd w:val="clear" w:color="auto" w:fill="FFFFCC"/>
            <w:vAlign w:val="center"/>
          </w:tcPr>
          <w:p w14:paraId="6752A780" w14:textId="77777777" w:rsidR="00D234AD" w:rsidRPr="002551F1" w:rsidRDefault="00D234AD" w:rsidP="002551F1">
            <w:pPr>
              <w:ind w:left="29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551F1">
              <w:rPr>
                <w:rFonts w:ascii="Arial Narrow" w:hAnsi="Arial Narrow"/>
                <w:b/>
                <w:sz w:val="20"/>
                <w:szCs w:val="20"/>
              </w:rPr>
              <w:t>Gestiona su aprendizaje de manera autónoma</w:t>
            </w:r>
          </w:p>
          <w:p w14:paraId="3DEBD2B5" w14:textId="77777777" w:rsidR="00D234AD" w:rsidRPr="002551F1" w:rsidRDefault="00D234AD" w:rsidP="002551F1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center"/>
              <w:rPr>
                <w:rFonts w:ascii="Arial Narrow" w:hAnsi="Arial Narrow" w:cs="GothamRounded-Book"/>
                <w:b/>
                <w:color w:val="002060"/>
                <w:sz w:val="20"/>
                <w:szCs w:val="20"/>
                <w:u w:val="single"/>
              </w:rPr>
            </w:pP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1AFF349C" w14:textId="7287E3D4" w:rsidR="00D234AD" w:rsidRPr="006D0873" w:rsidRDefault="00D234AD" w:rsidP="00B11405">
            <w:pPr>
              <w:pStyle w:val="Ttulo2"/>
              <w:numPr>
                <w:ilvl w:val="0"/>
                <w:numId w:val="34"/>
              </w:numPr>
              <w:spacing w:before="0" w:line="240" w:lineRule="auto"/>
              <w:ind w:left="179" w:right="113" w:hanging="142"/>
              <w:jc w:val="both"/>
              <w:rPr>
                <w:rFonts w:ascii="Arial Narrow" w:hAnsi="Arial Narrow"/>
                <w:b w:val="0"/>
                <w:bCs w:val="0"/>
                <w:color w:val="009900"/>
                <w:sz w:val="20"/>
                <w:szCs w:val="18"/>
              </w:rPr>
            </w:pPr>
            <w:r w:rsidRPr="006D0873">
              <w:rPr>
                <w:rFonts w:ascii="Arial Narrow" w:hAnsi="Arial Narrow"/>
                <w:b w:val="0"/>
                <w:bCs w:val="0"/>
                <w:color w:val="009900"/>
                <w:sz w:val="20"/>
                <w:szCs w:val="18"/>
              </w:rPr>
              <w:t>Define metas de aprendizaje</w:t>
            </w:r>
          </w:p>
        </w:tc>
        <w:tc>
          <w:tcPr>
            <w:tcW w:w="1819" w:type="pct"/>
            <w:vMerge w:val="restart"/>
            <w:shd w:val="clear" w:color="auto" w:fill="FFFFFF" w:themeFill="background1"/>
          </w:tcPr>
          <w:p w14:paraId="4B9209C1" w14:textId="18A2D870" w:rsidR="00D234AD" w:rsidRPr="006D0873" w:rsidRDefault="00D234AD" w:rsidP="002551F1">
            <w:pPr>
              <w:spacing w:before="1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234AD">
              <w:rPr>
                <w:rFonts w:ascii="Arial Narrow" w:hAnsi="Arial Narrow" w:cs="Arial"/>
                <w:b/>
                <w:color w:val="000000"/>
                <w:sz w:val="20"/>
                <w:szCs w:val="20"/>
              </w:rPr>
              <w:t>Gestiona</w:t>
            </w:r>
            <w:r w:rsidRPr="00D234AD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su aprendizaje de manera autónoma al </w:t>
            </w:r>
            <w:r w:rsidRPr="00D234AD">
              <w:rPr>
                <w:rFonts w:ascii="Arial Narrow" w:hAnsi="Arial Narrow" w:cs="Arial"/>
                <w:color w:val="006600"/>
                <w:sz w:val="20"/>
                <w:szCs w:val="20"/>
              </w:rPr>
              <w:t>darse cuenta de lo que debe aprender, al establecer prioridades en la realización de una tarea tomando en cuenta su viabilidad, y por ende definir metas personales respaldándose en sus potencialidades y oportunidades de aprendizaje</w:t>
            </w:r>
            <w:r w:rsidRPr="00D234AD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. </w:t>
            </w:r>
            <w:r w:rsidRPr="00D234AD">
              <w:rPr>
                <w:rFonts w:ascii="Arial Narrow" w:hAnsi="Arial Narrow" w:cs="Arial"/>
                <w:b/>
                <w:color w:val="0000CC"/>
                <w:sz w:val="20"/>
                <w:szCs w:val="20"/>
              </w:rPr>
              <w:t>Comprende</w:t>
            </w:r>
            <w:r w:rsidRPr="00D234AD">
              <w:rPr>
                <w:rFonts w:ascii="Arial Narrow" w:hAnsi="Arial Narrow" w:cs="Arial"/>
                <w:color w:val="0000CC"/>
                <w:sz w:val="20"/>
                <w:szCs w:val="20"/>
              </w:rPr>
              <w:t xml:space="preserve"> que debe organizarse lo más realista y específicamente posible y que lo planteado sea alcanzable, medible y considere las mejores estrategias, procedimientos, recursos, </w:t>
            </w:r>
            <w:proofErr w:type="gramStart"/>
            <w:r w:rsidRPr="00D234AD">
              <w:rPr>
                <w:rFonts w:ascii="Arial Narrow" w:hAnsi="Arial Narrow" w:cs="Arial"/>
                <w:color w:val="0000CC"/>
                <w:sz w:val="20"/>
                <w:szCs w:val="20"/>
              </w:rPr>
              <w:t>escenarios basado</w:t>
            </w:r>
            <w:proofErr w:type="gramEnd"/>
            <w:r w:rsidRPr="00D234AD">
              <w:rPr>
                <w:rFonts w:ascii="Arial Narrow" w:hAnsi="Arial Narrow" w:cs="Arial"/>
                <w:color w:val="0000CC"/>
                <w:sz w:val="20"/>
                <w:szCs w:val="20"/>
              </w:rPr>
              <w:t xml:space="preserve"> en sus experiencias y previendo posibles cambios de cursos de acción que le permitan alcanzar la meta</w:t>
            </w:r>
            <w:r w:rsidRPr="00D234AD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. </w:t>
            </w:r>
            <w:r w:rsidRPr="00D234AD">
              <w:rPr>
                <w:rFonts w:ascii="Arial Narrow" w:hAnsi="Arial Narrow" w:cs="Arial"/>
                <w:b/>
                <w:color w:val="800000"/>
                <w:sz w:val="20"/>
                <w:szCs w:val="20"/>
              </w:rPr>
              <w:t>Monitorea</w:t>
            </w:r>
            <w:r w:rsidRPr="00D234AD">
              <w:rPr>
                <w:rFonts w:ascii="Arial Narrow" w:hAnsi="Arial Narrow" w:cs="Arial"/>
                <w:color w:val="800000"/>
                <w:sz w:val="20"/>
                <w:szCs w:val="20"/>
              </w:rPr>
              <w:t xml:space="preserve"> de manera permanente sus avances respecto a las metas de aprendizaje previamente establecidas al evaluar el nivel de logro de sus resultados y la viabilidad de la meta respecto de sus acciones; si lo cree conveniente realiza ajustes a los planes basado en el análisis de sus avances y los aportes de los grupos </w:t>
            </w:r>
            <w:r w:rsidRPr="006D0873">
              <w:rPr>
                <w:rFonts w:ascii="Arial Narrow" w:hAnsi="Arial Narrow" w:cs="Arial"/>
                <w:color w:val="800000"/>
                <w:sz w:val="18"/>
                <w:szCs w:val="20"/>
              </w:rPr>
              <w:t>de trabajo y el suyo propio mostrando disposición a los posibles cambios</w:t>
            </w:r>
          </w:p>
        </w:tc>
        <w:tc>
          <w:tcPr>
            <w:tcW w:w="1818" w:type="pct"/>
            <w:vMerge w:val="restart"/>
            <w:shd w:val="clear" w:color="auto" w:fill="FFFFFF" w:themeFill="background1"/>
          </w:tcPr>
          <w:p w14:paraId="5D307F4D" w14:textId="1C4CADE3" w:rsidR="00D234AD" w:rsidRPr="006D0873" w:rsidRDefault="00A678B7" w:rsidP="002551F1">
            <w:pPr>
              <w:spacing w:before="120"/>
              <w:jc w:val="both"/>
              <w:rPr>
                <w:rFonts w:ascii="Arial Narrow" w:hAnsi="Arial Narrow" w:cs="Arial"/>
                <w:b/>
                <w:color w:val="000000"/>
                <w:sz w:val="18"/>
                <w:szCs w:val="20"/>
              </w:rPr>
            </w:pPr>
            <w:r w:rsidRPr="00A678B7">
              <w:rPr>
                <w:rFonts w:ascii="Arial Narrow" w:eastAsia="Calibri" w:hAnsi="Arial Narrow" w:cs="Arial"/>
                <w:sz w:val="20"/>
              </w:rPr>
              <w:t>Define metas de aprendizaje relacionadas con la valoración de las tradiciones y el aprendizaje financiero. • Organiza sus actividades, recursos y tiempos para cumplir las tareas propuestas. • Monitorea sus avances y reconoce sus dificultades durante el aprendizaje. • Ajusta sus estrategias para mejorar sus resultados y alcanzar sus metas. • Reflexiona sobre lo aprendido y propone acciones para aplicar sus aprendizajes en situaciones cotidianas.</w:t>
            </w:r>
          </w:p>
        </w:tc>
      </w:tr>
      <w:tr w:rsidR="00D234AD" w:rsidRPr="00B80C91" w14:paraId="3C784E0A" w14:textId="28908DEE" w:rsidTr="00D234AD">
        <w:trPr>
          <w:trHeight w:val="20"/>
        </w:trPr>
        <w:tc>
          <w:tcPr>
            <w:tcW w:w="499" w:type="pct"/>
            <w:vMerge/>
            <w:shd w:val="clear" w:color="auto" w:fill="FFFFCC"/>
          </w:tcPr>
          <w:p w14:paraId="14FDF020" w14:textId="77777777" w:rsidR="00D234AD" w:rsidRPr="002551F1" w:rsidRDefault="00D234AD" w:rsidP="002551F1">
            <w:pPr>
              <w:ind w:left="29"/>
              <w:jc w:val="both"/>
              <w:rPr>
                <w:rFonts w:ascii="Arial Narrow" w:hAnsi="Arial Narrow"/>
                <w:b/>
              </w:rPr>
            </w:pP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6CF1A5E2" w14:textId="317F4979" w:rsidR="00D234AD" w:rsidRPr="002551F1" w:rsidRDefault="00D234AD" w:rsidP="00B11405">
            <w:pPr>
              <w:pStyle w:val="Ttulo2"/>
              <w:numPr>
                <w:ilvl w:val="0"/>
                <w:numId w:val="34"/>
              </w:numPr>
              <w:spacing w:before="0" w:line="240" w:lineRule="auto"/>
              <w:ind w:left="179" w:right="113" w:hanging="142"/>
              <w:jc w:val="both"/>
              <w:rPr>
                <w:rFonts w:ascii="Arial Narrow" w:hAnsi="Arial Narrow"/>
                <w:b w:val="0"/>
                <w:bCs w:val="0"/>
                <w:color w:val="0000FF"/>
                <w:sz w:val="20"/>
                <w:szCs w:val="18"/>
              </w:rPr>
            </w:pPr>
            <w:r w:rsidRPr="002551F1">
              <w:rPr>
                <w:rFonts w:ascii="Arial Narrow" w:hAnsi="Arial Narrow"/>
                <w:b w:val="0"/>
                <w:bCs w:val="0"/>
                <w:color w:val="0000FF"/>
                <w:sz w:val="20"/>
                <w:szCs w:val="18"/>
              </w:rPr>
              <w:t>Organiza acciones estratégicas para alcanzar metas</w:t>
            </w:r>
          </w:p>
        </w:tc>
        <w:tc>
          <w:tcPr>
            <w:tcW w:w="1819" w:type="pct"/>
            <w:vMerge/>
            <w:shd w:val="clear" w:color="auto" w:fill="FFFFFF" w:themeFill="background1"/>
          </w:tcPr>
          <w:p w14:paraId="0D75BA07" w14:textId="77777777" w:rsidR="00D234AD" w:rsidRPr="002551F1" w:rsidRDefault="00D234AD" w:rsidP="002551F1">
            <w:pPr>
              <w:spacing w:before="120"/>
              <w:rPr>
                <w:rFonts w:ascii="Arial Narrow" w:hAnsi="Arial Narrow"/>
                <w:sz w:val="18"/>
              </w:rPr>
            </w:pPr>
          </w:p>
        </w:tc>
        <w:tc>
          <w:tcPr>
            <w:tcW w:w="1818" w:type="pct"/>
            <w:vMerge/>
            <w:shd w:val="clear" w:color="auto" w:fill="FFFFFF" w:themeFill="background1"/>
          </w:tcPr>
          <w:p w14:paraId="4CA1BEF3" w14:textId="77777777" w:rsidR="00D234AD" w:rsidRPr="002551F1" w:rsidRDefault="00D234AD" w:rsidP="002551F1">
            <w:pPr>
              <w:spacing w:before="120"/>
              <w:rPr>
                <w:rFonts w:ascii="Arial Narrow" w:hAnsi="Arial Narrow"/>
                <w:sz w:val="18"/>
              </w:rPr>
            </w:pPr>
          </w:p>
        </w:tc>
      </w:tr>
      <w:tr w:rsidR="00D234AD" w:rsidRPr="00B80C91" w14:paraId="21C41B60" w14:textId="742741CC" w:rsidTr="00D234AD">
        <w:trPr>
          <w:trHeight w:val="20"/>
        </w:trPr>
        <w:tc>
          <w:tcPr>
            <w:tcW w:w="499" w:type="pct"/>
            <w:vMerge/>
            <w:shd w:val="clear" w:color="auto" w:fill="FFFFCC"/>
          </w:tcPr>
          <w:p w14:paraId="2A3BEE4D" w14:textId="77777777" w:rsidR="00D234AD" w:rsidRPr="002551F1" w:rsidRDefault="00D234AD" w:rsidP="002551F1">
            <w:pPr>
              <w:ind w:left="29"/>
              <w:jc w:val="both"/>
              <w:rPr>
                <w:rFonts w:ascii="Arial Narrow" w:hAnsi="Arial Narrow"/>
                <w:b/>
              </w:rPr>
            </w:pP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5831C1AF" w14:textId="61207203" w:rsidR="00D234AD" w:rsidRPr="002551F1" w:rsidRDefault="00D234AD" w:rsidP="00B11405">
            <w:pPr>
              <w:pStyle w:val="Prrafodelista"/>
              <w:numPr>
                <w:ilvl w:val="0"/>
                <w:numId w:val="34"/>
              </w:numPr>
              <w:ind w:left="179" w:hanging="142"/>
              <w:contextualSpacing w:val="0"/>
              <w:jc w:val="both"/>
              <w:rPr>
                <w:rFonts w:ascii="Arial Narrow" w:hAnsi="Arial Narrow"/>
                <w:color w:val="993300"/>
                <w:sz w:val="18"/>
              </w:rPr>
            </w:pPr>
            <w:r w:rsidRPr="002551F1">
              <w:rPr>
                <w:rFonts w:ascii="Arial Narrow" w:hAnsi="Arial Narrow"/>
                <w:color w:val="993300"/>
                <w:sz w:val="20"/>
                <w:szCs w:val="18"/>
              </w:rPr>
              <w:t>Monitorea y ajusta su desempeño durante el proceso de aprendizaje</w:t>
            </w:r>
          </w:p>
        </w:tc>
        <w:tc>
          <w:tcPr>
            <w:tcW w:w="1819" w:type="pct"/>
            <w:vMerge/>
            <w:shd w:val="clear" w:color="auto" w:fill="FFFFFF" w:themeFill="background1"/>
          </w:tcPr>
          <w:p w14:paraId="07E03BE2" w14:textId="72906101" w:rsidR="00D234AD" w:rsidRPr="002551F1" w:rsidRDefault="00D234AD" w:rsidP="002551F1">
            <w:pPr>
              <w:spacing w:before="120"/>
              <w:rPr>
                <w:rFonts w:ascii="Arial Narrow" w:hAnsi="Arial Narrow"/>
                <w:sz w:val="18"/>
              </w:rPr>
            </w:pPr>
          </w:p>
        </w:tc>
        <w:tc>
          <w:tcPr>
            <w:tcW w:w="1818" w:type="pct"/>
            <w:vMerge/>
            <w:shd w:val="clear" w:color="auto" w:fill="FFFFFF" w:themeFill="background1"/>
          </w:tcPr>
          <w:p w14:paraId="211420ED" w14:textId="77777777" w:rsidR="00D234AD" w:rsidRPr="002551F1" w:rsidRDefault="00D234AD" w:rsidP="002551F1">
            <w:pPr>
              <w:spacing w:before="120"/>
              <w:rPr>
                <w:rFonts w:ascii="Arial Narrow" w:hAnsi="Arial Narrow"/>
                <w:sz w:val="18"/>
              </w:rPr>
            </w:pPr>
          </w:p>
        </w:tc>
      </w:tr>
    </w:tbl>
    <w:p w14:paraId="7ED8D1FC" w14:textId="77777777" w:rsidR="001218FF" w:rsidRDefault="001218FF" w:rsidP="00A7296C">
      <w:pPr>
        <w:tabs>
          <w:tab w:val="left" w:pos="4305"/>
        </w:tabs>
        <w:spacing w:after="0" w:line="240" w:lineRule="auto"/>
        <w:rPr>
          <w:sz w:val="2"/>
        </w:rPr>
      </w:pPr>
      <w:r>
        <w:rPr>
          <w:sz w:val="2"/>
        </w:rPr>
        <w:tab/>
      </w:r>
    </w:p>
    <w:p w14:paraId="3D04C909" w14:textId="48A6487A" w:rsidR="0042665F" w:rsidRPr="00376ADE" w:rsidRDefault="0042665F" w:rsidP="00BE5F5A">
      <w:pPr>
        <w:pStyle w:val="Prrafodelista"/>
        <w:numPr>
          <w:ilvl w:val="0"/>
          <w:numId w:val="18"/>
        </w:numPr>
        <w:ind w:left="426" w:hanging="426"/>
        <w:contextualSpacing w:val="0"/>
        <w:jc w:val="both"/>
        <w:rPr>
          <w:rFonts w:ascii="Arial Narrow" w:hAnsi="Arial Narrow"/>
          <w:b/>
        </w:rPr>
      </w:pPr>
      <w:r w:rsidRPr="00376ADE">
        <w:rPr>
          <w:rFonts w:ascii="Arial Narrow" w:hAnsi="Arial Narrow"/>
          <w:b/>
          <w:sz w:val="20"/>
        </w:rPr>
        <w:t>Enfoques Transversales</w:t>
      </w:r>
    </w:p>
    <w:p w14:paraId="1A656B3A" w14:textId="77777777" w:rsidR="0042665F" w:rsidRPr="00541E8F" w:rsidRDefault="0042665F" w:rsidP="00A7296C">
      <w:pPr>
        <w:pStyle w:val="Prrafodelista"/>
        <w:ind w:left="426"/>
        <w:jc w:val="both"/>
        <w:rPr>
          <w:sz w:val="2"/>
        </w:rPr>
      </w:pPr>
    </w:p>
    <w:tbl>
      <w:tblPr>
        <w:tblStyle w:val="Tablaconcuadrcula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962"/>
        <w:gridCol w:w="2268"/>
        <w:gridCol w:w="9595"/>
      </w:tblGrid>
      <w:tr w:rsidR="0042665F" w:rsidRPr="00047F5A" w14:paraId="6487B3FD" w14:textId="77777777" w:rsidTr="00B65233">
        <w:tc>
          <w:tcPr>
            <w:tcW w:w="999" w:type="pct"/>
            <w:shd w:val="clear" w:color="auto" w:fill="C2D69B" w:themeFill="accent3" w:themeFillTint="99"/>
            <w:vAlign w:val="center"/>
          </w:tcPr>
          <w:p w14:paraId="043AEF56" w14:textId="7706C5B8" w:rsidR="0042665F" w:rsidRPr="006A7ADA" w:rsidRDefault="0042665F" w:rsidP="00BE73B1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6A7ADA">
              <w:rPr>
                <w:rFonts w:ascii="Arial Narrow" w:hAnsi="Arial Narrow"/>
                <w:b/>
                <w:sz w:val="20"/>
              </w:rPr>
              <w:t>ENFOQUE</w:t>
            </w:r>
          </w:p>
        </w:tc>
        <w:tc>
          <w:tcPr>
            <w:tcW w:w="765" w:type="pct"/>
            <w:shd w:val="clear" w:color="auto" w:fill="C2D69B" w:themeFill="accent3" w:themeFillTint="99"/>
            <w:vAlign w:val="center"/>
          </w:tcPr>
          <w:p w14:paraId="33E94CAF" w14:textId="6402A550" w:rsidR="0042665F" w:rsidRPr="006A7ADA" w:rsidRDefault="0042665F" w:rsidP="00BE73B1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6A7ADA">
              <w:rPr>
                <w:rFonts w:ascii="Arial Narrow" w:hAnsi="Arial Narrow"/>
                <w:b/>
                <w:sz w:val="20"/>
              </w:rPr>
              <w:t>VALORES</w:t>
            </w:r>
          </w:p>
        </w:tc>
        <w:tc>
          <w:tcPr>
            <w:tcW w:w="3236" w:type="pct"/>
            <w:shd w:val="clear" w:color="auto" w:fill="C2D69B" w:themeFill="accent3" w:themeFillTint="99"/>
            <w:vAlign w:val="center"/>
          </w:tcPr>
          <w:p w14:paraId="63FC63A6" w14:textId="240A22E4" w:rsidR="0042665F" w:rsidRPr="006A7ADA" w:rsidRDefault="0042665F" w:rsidP="00BE73B1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6A7ADA">
              <w:rPr>
                <w:rFonts w:ascii="Arial Narrow" w:hAnsi="Arial Narrow"/>
                <w:b/>
                <w:sz w:val="20"/>
              </w:rPr>
              <w:t>ACTITUDES OBSERVABLES</w:t>
            </w:r>
          </w:p>
        </w:tc>
      </w:tr>
      <w:tr w:rsidR="00E50F4D" w:rsidRPr="00047F5A" w14:paraId="3B78EE6B" w14:textId="77777777" w:rsidTr="00572F2B">
        <w:tc>
          <w:tcPr>
            <w:tcW w:w="999" w:type="pct"/>
          </w:tcPr>
          <w:p w14:paraId="4BD58FA4" w14:textId="41A39F9E" w:rsidR="00E50F4D" w:rsidRPr="00E50F4D" w:rsidRDefault="00E50F4D" w:rsidP="00E50F4D">
            <w:pPr>
              <w:pStyle w:val="Prrafodelista"/>
              <w:numPr>
                <w:ilvl w:val="0"/>
                <w:numId w:val="4"/>
              </w:numPr>
              <w:ind w:left="313" w:hanging="142"/>
              <w:contextualSpacing w:val="0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2B3E86">
              <w:rPr>
                <w:b/>
                <w:bCs/>
                <w:sz w:val="20"/>
                <w:szCs w:val="20"/>
                <w:lang w:eastAsia="es-PE"/>
              </w:rPr>
              <w:t>1</w:t>
            </w:r>
            <w:r w:rsidRPr="00E50F4D">
              <w:rPr>
                <w:b/>
                <w:bCs/>
                <w:sz w:val="20"/>
                <w:szCs w:val="20"/>
                <w:lang w:eastAsia="es-PE"/>
              </w:rPr>
              <w:t xml:space="preserve"> </w:t>
            </w:r>
            <w:proofErr w:type="gramStart"/>
            <w:r w:rsidRPr="002B3E86">
              <w:rPr>
                <w:b/>
                <w:bCs/>
                <w:sz w:val="20"/>
                <w:szCs w:val="20"/>
                <w:lang w:eastAsia="es-PE"/>
              </w:rPr>
              <w:t>Enfoque</w:t>
            </w:r>
            <w:proofErr w:type="gramEnd"/>
            <w:r w:rsidRPr="002B3E86">
              <w:rPr>
                <w:b/>
                <w:bCs/>
                <w:sz w:val="20"/>
                <w:szCs w:val="20"/>
                <w:lang w:eastAsia="es-PE"/>
              </w:rPr>
              <w:t xml:space="preserve"> intercultural</w:t>
            </w:r>
          </w:p>
        </w:tc>
        <w:tc>
          <w:tcPr>
            <w:tcW w:w="765" w:type="pct"/>
          </w:tcPr>
          <w:p w14:paraId="5AF4642A" w14:textId="42A2370B" w:rsidR="00E50F4D" w:rsidRPr="00E50F4D" w:rsidRDefault="00E50F4D" w:rsidP="00E50F4D">
            <w:pPr>
              <w:pStyle w:val="Default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B3E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Respeto a la identidad cultural</w:t>
            </w:r>
          </w:p>
        </w:tc>
        <w:tc>
          <w:tcPr>
            <w:tcW w:w="3236" w:type="pct"/>
          </w:tcPr>
          <w:p w14:paraId="5E064DAF" w14:textId="4372DF32" w:rsidR="00E50F4D" w:rsidRDefault="00E50F4D" w:rsidP="00E50F4D">
            <w:pPr>
              <w:pStyle w:val="Default"/>
              <w:numPr>
                <w:ilvl w:val="0"/>
                <w:numId w:val="4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2B3E86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Valora y respeta las tradiciones, costumbres y saberes de su comunidad. </w:t>
            </w:r>
          </w:p>
          <w:p w14:paraId="6CB37413" w14:textId="28E96592" w:rsidR="00E50F4D" w:rsidRPr="00E50F4D" w:rsidRDefault="00E50F4D" w:rsidP="00E50F4D">
            <w:pPr>
              <w:pStyle w:val="Default"/>
              <w:numPr>
                <w:ilvl w:val="0"/>
                <w:numId w:val="41"/>
              </w:num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B3E86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Participa con respeto en actividades relacionadas con la cultura y las tradiciones locales.</w:t>
            </w:r>
          </w:p>
        </w:tc>
      </w:tr>
      <w:tr w:rsidR="00E50F4D" w:rsidRPr="00047F5A" w14:paraId="0A0B8108" w14:textId="77777777" w:rsidTr="00572F2B">
        <w:tc>
          <w:tcPr>
            <w:tcW w:w="999" w:type="pct"/>
          </w:tcPr>
          <w:p w14:paraId="4510E533" w14:textId="31660AE2" w:rsidR="00E50F4D" w:rsidRPr="00E50F4D" w:rsidRDefault="00E50F4D" w:rsidP="00E50F4D">
            <w:pPr>
              <w:pStyle w:val="Prrafodelista"/>
              <w:numPr>
                <w:ilvl w:val="0"/>
                <w:numId w:val="4"/>
              </w:numPr>
              <w:ind w:left="313" w:hanging="142"/>
              <w:contextualSpacing w:val="0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2B3E86">
              <w:rPr>
                <w:b/>
                <w:bCs/>
                <w:sz w:val="20"/>
                <w:szCs w:val="20"/>
                <w:lang w:eastAsia="es-PE"/>
              </w:rPr>
              <w:t>2. Enfoque de orientación al bien común</w:t>
            </w:r>
          </w:p>
        </w:tc>
        <w:tc>
          <w:tcPr>
            <w:tcW w:w="765" w:type="pct"/>
          </w:tcPr>
          <w:p w14:paraId="7985DA60" w14:textId="32BC530C" w:rsidR="00E50F4D" w:rsidRPr="00E50F4D" w:rsidRDefault="00E50F4D" w:rsidP="00E50F4D">
            <w:pPr>
              <w:pStyle w:val="Default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B3E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Responsabilidad</w:t>
            </w:r>
          </w:p>
        </w:tc>
        <w:tc>
          <w:tcPr>
            <w:tcW w:w="3236" w:type="pct"/>
          </w:tcPr>
          <w:p w14:paraId="6178BC4D" w14:textId="77777777" w:rsidR="00E50F4D" w:rsidRPr="00E50F4D" w:rsidRDefault="00E50F4D" w:rsidP="00E50F4D">
            <w:pPr>
              <w:pStyle w:val="Default"/>
              <w:numPr>
                <w:ilvl w:val="0"/>
                <w:numId w:val="41"/>
              </w:num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B3E86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Usa responsablemente los recursos económicos y materiales. </w:t>
            </w:r>
          </w:p>
          <w:p w14:paraId="3435ABC5" w14:textId="3999EF29" w:rsidR="00E50F4D" w:rsidRPr="00E50F4D" w:rsidRDefault="00E50F4D" w:rsidP="00E50F4D">
            <w:pPr>
              <w:pStyle w:val="Default"/>
              <w:numPr>
                <w:ilvl w:val="0"/>
                <w:numId w:val="41"/>
              </w:num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B3E86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Participa y toma decisiones buscando el bienestar propio y de los demás.</w:t>
            </w:r>
          </w:p>
        </w:tc>
      </w:tr>
      <w:tr w:rsidR="00E50F4D" w:rsidRPr="00047F5A" w14:paraId="475CB610" w14:textId="77777777" w:rsidTr="00572F2B">
        <w:tc>
          <w:tcPr>
            <w:tcW w:w="999" w:type="pct"/>
          </w:tcPr>
          <w:p w14:paraId="21AB0F68" w14:textId="689F0A27" w:rsidR="00E50F4D" w:rsidRPr="00E50F4D" w:rsidRDefault="00E50F4D" w:rsidP="00E50F4D">
            <w:pPr>
              <w:pStyle w:val="Prrafodelista"/>
              <w:numPr>
                <w:ilvl w:val="0"/>
                <w:numId w:val="4"/>
              </w:numPr>
              <w:ind w:left="313" w:hanging="142"/>
              <w:contextualSpacing w:val="0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2B3E86">
              <w:rPr>
                <w:b/>
                <w:bCs/>
                <w:sz w:val="20"/>
                <w:szCs w:val="20"/>
                <w:lang w:eastAsia="es-PE"/>
              </w:rPr>
              <w:t>3. Enfoque de búsqueda de la excelencia</w:t>
            </w:r>
          </w:p>
        </w:tc>
        <w:tc>
          <w:tcPr>
            <w:tcW w:w="765" w:type="pct"/>
          </w:tcPr>
          <w:p w14:paraId="3A7ACBC5" w14:textId="385572BA" w:rsidR="00E50F4D" w:rsidRPr="00E50F4D" w:rsidRDefault="00E50F4D" w:rsidP="00E50F4D">
            <w:pPr>
              <w:pStyle w:val="Default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B3E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Superación personal</w:t>
            </w:r>
          </w:p>
        </w:tc>
        <w:tc>
          <w:tcPr>
            <w:tcW w:w="3236" w:type="pct"/>
          </w:tcPr>
          <w:p w14:paraId="1E2C7186" w14:textId="77777777" w:rsidR="00E50F4D" w:rsidRPr="00E50F4D" w:rsidRDefault="00E50F4D" w:rsidP="00E50F4D">
            <w:pPr>
              <w:pStyle w:val="Default"/>
              <w:numPr>
                <w:ilvl w:val="0"/>
                <w:numId w:val="41"/>
              </w:num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B3E86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Se esfuerza por mejorar sus aprendizajes y cumplir sus metas.</w:t>
            </w:r>
          </w:p>
          <w:p w14:paraId="13E806E2" w14:textId="20169A5C" w:rsidR="00E50F4D" w:rsidRPr="00E50F4D" w:rsidRDefault="00E50F4D" w:rsidP="00E50F4D">
            <w:pPr>
              <w:pStyle w:val="Default"/>
              <w:numPr>
                <w:ilvl w:val="0"/>
                <w:numId w:val="41"/>
              </w:num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B3E86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Propone alternativas creativas para aprender y aplicar la educación financiera en situaciones cotidianas.</w:t>
            </w:r>
          </w:p>
        </w:tc>
      </w:tr>
    </w:tbl>
    <w:p w14:paraId="728D0F9B" w14:textId="77777777" w:rsidR="001218FF" w:rsidRPr="00BE73B1" w:rsidRDefault="001218FF" w:rsidP="001218FF">
      <w:pPr>
        <w:spacing w:after="0" w:line="240" w:lineRule="auto"/>
        <w:jc w:val="both"/>
        <w:rPr>
          <w:rFonts w:ascii="Arial Narrow" w:hAnsi="Arial Narrow"/>
          <w:b/>
          <w:sz w:val="8"/>
          <w:szCs w:val="8"/>
        </w:rPr>
      </w:pPr>
    </w:p>
    <w:p w14:paraId="39707A25" w14:textId="3EC357DE" w:rsidR="0042665F" w:rsidRDefault="0042665F" w:rsidP="0042665F">
      <w:pPr>
        <w:jc w:val="both"/>
        <w:rPr>
          <w:rFonts w:ascii="Arial Narrow" w:hAnsi="Arial Narrow"/>
          <w:b/>
          <w:sz w:val="2"/>
          <w:szCs w:val="2"/>
        </w:rPr>
      </w:pPr>
    </w:p>
    <w:p w14:paraId="670EC4E0" w14:textId="222A713A" w:rsidR="00D234AD" w:rsidRDefault="00D234AD" w:rsidP="0042665F">
      <w:pPr>
        <w:jc w:val="both"/>
        <w:rPr>
          <w:rFonts w:ascii="Arial Narrow" w:hAnsi="Arial Narrow"/>
          <w:b/>
          <w:sz w:val="2"/>
          <w:szCs w:val="2"/>
        </w:rPr>
      </w:pPr>
    </w:p>
    <w:p w14:paraId="5146803B" w14:textId="0B40B354" w:rsidR="00D234AD" w:rsidRDefault="00D234AD" w:rsidP="0042665F">
      <w:pPr>
        <w:jc w:val="both"/>
        <w:rPr>
          <w:rFonts w:ascii="Arial Narrow" w:hAnsi="Arial Narrow"/>
          <w:b/>
          <w:sz w:val="2"/>
          <w:szCs w:val="2"/>
        </w:rPr>
      </w:pPr>
    </w:p>
    <w:p w14:paraId="4C2C5B7B" w14:textId="7C9431F3" w:rsidR="00D234AD" w:rsidRDefault="00D234AD" w:rsidP="0042665F">
      <w:pPr>
        <w:jc w:val="both"/>
        <w:rPr>
          <w:rFonts w:ascii="Arial Narrow" w:hAnsi="Arial Narrow"/>
          <w:b/>
          <w:sz w:val="2"/>
          <w:szCs w:val="2"/>
        </w:rPr>
      </w:pPr>
    </w:p>
    <w:p w14:paraId="5C4D3E12" w14:textId="77777777" w:rsidR="00BE6F7B" w:rsidRDefault="00BE6F7B" w:rsidP="0042665F">
      <w:pPr>
        <w:jc w:val="both"/>
        <w:rPr>
          <w:rFonts w:ascii="Arial Narrow" w:hAnsi="Arial Narrow"/>
          <w:b/>
          <w:sz w:val="2"/>
          <w:szCs w:val="2"/>
        </w:rPr>
      </w:pPr>
    </w:p>
    <w:p w14:paraId="6BE9CAB3" w14:textId="77777777" w:rsidR="00D234AD" w:rsidRDefault="00D234AD" w:rsidP="0042665F">
      <w:pPr>
        <w:jc w:val="both"/>
        <w:rPr>
          <w:rFonts w:ascii="Arial Narrow" w:hAnsi="Arial Narrow"/>
          <w:b/>
          <w:sz w:val="2"/>
          <w:szCs w:val="2"/>
        </w:rPr>
      </w:pPr>
    </w:p>
    <w:p w14:paraId="3C467769" w14:textId="77777777" w:rsidR="001218FF" w:rsidRPr="004B7BAB" w:rsidRDefault="001218FF" w:rsidP="001218FF">
      <w:pPr>
        <w:pStyle w:val="Prrafodelista"/>
        <w:jc w:val="both"/>
        <w:rPr>
          <w:rFonts w:ascii="Arial Narrow" w:hAnsi="Arial Narrow"/>
          <w:b/>
          <w:sz w:val="2"/>
          <w:szCs w:val="10"/>
        </w:rPr>
      </w:pPr>
    </w:p>
    <w:p w14:paraId="1752DD2E" w14:textId="117A5B37" w:rsidR="00AC61A2" w:rsidRPr="00CD0D9B" w:rsidRDefault="001218FF" w:rsidP="00AC61A2">
      <w:pPr>
        <w:pStyle w:val="Prrafodelista"/>
        <w:numPr>
          <w:ilvl w:val="0"/>
          <w:numId w:val="1"/>
        </w:numPr>
        <w:ind w:left="426" w:hanging="284"/>
        <w:jc w:val="both"/>
        <w:rPr>
          <w:rFonts w:ascii="Arial Narrow" w:hAnsi="Arial Narrow"/>
          <w:b/>
          <w:color w:val="002060"/>
        </w:rPr>
      </w:pPr>
      <w:r w:rsidRPr="002F1E14">
        <w:rPr>
          <w:rFonts w:ascii="Arial Narrow" w:hAnsi="Arial Narrow"/>
          <w:b/>
          <w:color w:val="002060"/>
        </w:rPr>
        <w:t xml:space="preserve">SECUENCIA </w:t>
      </w:r>
      <w:r w:rsidR="009D688F" w:rsidRPr="002F1E14">
        <w:rPr>
          <w:rFonts w:ascii="Arial Narrow" w:hAnsi="Arial Narrow"/>
          <w:b/>
          <w:color w:val="002060"/>
        </w:rPr>
        <w:t xml:space="preserve">DE ACTIVIDADES </w:t>
      </w:r>
      <w:r w:rsidR="003D60D2">
        <w:rPr>
          <w:rFonts w:ascii="Arial Narrow" w:hAnsi="Arial Narrow"/>
          <w:b/>
          <w:color w:val="002060"/>
        </w:rPr>
        <w:t>Y SESIONES DE APRENDIZAJE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1719"/>
        <w:gridCol w:w="1913"/>
        <w:gridCol w:w="1225"/>
        <w:gridCol w:w="1668"/>
        <w:gridCol w:w="1903"/>
        <w:gridCol w:w="2459"/>
        <w:gridCol w:w="2292"/>
        <w:gridCol w:w="1666"/>
      </w:tblGrid>
      <w:tr w:rsidR="00AC61A2" w14:paraId="054F3332" w14:textId="77777777" w:rsidTr="00AC61A2">
        <w:tc>
          <w:tcPr>
            <w:tcW w:w="0" w:type="auto"/>
            <w:shd w:val="clear" w:color="auto" w:fill="DBE5F1" w:themeFill="accent1" w:themeFillTint="33"/>
            <w:hideMark/>
          </w:tcPr>
          <w:p w14:paraId="60FBFD82" w14:textId="77777777" w:rsidR="00AC61A2" w:rsidRPr="00AC61A2" w:rsidRDefault="00AC61A2" w:rsidP="00AC61A2">
            <w:pPr>
              <w:jc w:val="center"/>
              <w:rPr>
                <w:b/>
                <w:bCs/>
              </w:rPr>
            </w:pPr>
            <w:proofErr w:type="spellStart"/>
            <w:r w:rsidRPr="00AC61A2">
              <w:rPr>
                <w:b/>
                <w:bCs/>
              </w:rPr>
              <w:t>Nº</w:t>
            </w:r>
            <w:proofErr w:type="spellEnd"/>
            <w:r w:rsidRPr="00AC61A2">
              <w:rPr>
                <w:b/>
                <w:bCs/>
              </w:rPr>
              <w:t xml:space="preserve"> ACTIVIDAD Y TÍTULO DE LA ACTIVIDAD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3E394F39" w14:textId="77777777" w:rsidR="00AC61A2" w:rsidRPr="00AC61A2" w:rsidRDefault="00AC61A2" w:rsidP="00AC61A2">
            <w:pPr>
              <w:jc w:val="center"/>
              <w:rPr>
                <w:b/>
                <w:bCs/>
              </w:rPr>
            </w:pPr>
            <w:r w:rsidRPr="00AC61A2">
              <w:rPr>
                <w:b/>
                <w:bCs/>
              </w:rPr>
              <w:t>N.º DE SESIÓN DE APRENDIZAJE Y TÍTULO DE LA SESIÓN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37A1263C" w14:textId="77777777" w:rsidR="00AC61A2" w:rsidRPr="00AC61A2" w:rsidRDefault="00AC61A2" w:rsidP="00AC61A2">
            <w:pPr>
              <w:jc w:val="center"/>
              <w:rPr>
                <w:b/>
                <w:bCs/>
              </w:rPr>
            </w:pPr>
            <w:r w:rsidRPr="00AC61A2">
              <w:rPr>
                <w:b/>
                <w:bCs/>
              </w:rPr>
              <w:t>DURACIÓN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3C448E2F" w14:textId="77777777" w:rsidR="00AC61A2" w:rsidRPr="00AC61A2" w:rsidRDefault="00AC61A2" w:rsidP="00AC61A2">
            <w:pPr>
              <w:jc w:val="center"/>
              <w:rPr>
                <w:b/>
                <w:bCs/>
              </w:rPr>
            </w:pPr>
            <w:r w:rsidRPr="00AC61A2">
              <w:rPr>
                <w:b/>
                <w:bCs/>
              </w:rPr>
              <w:t>CAPACIDADES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2D0F785E" w14:textId="77777777" w:rsidR="00AC61A2" w:rsidRPr="00AC61A2" w:rsidRDefault="00AC61A2" w:rsidP="00AC61A2">
            <w:pPr>
              <w:jc w:val="center"/>
              <w:rPr>
                <w:b/>
                <w:bCs/>
              </w:rPr>
            </w:pPr>
            <w:r w:rsidRPr="00AC61A2">
              <w:rPr>
                <w:b/>
                <w:bCs/>
              </w:rPr>
              <w:t>DESEMPEÑOS DE GRADO – PRECISADOS PARA LA UNIDAD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45897914" w14:textId="77777777" w:rsidR="00AC61A2" w:rsidRPr="00AC61A2" w:rsidRDefault="00AC61A2" w:rsidP="00AC61A2">
            <w:pPr>
              <w:jc w:val="center"/>
              <w:rPr>
                <w:b/>
                <w:bCs/>
              </w:rPr>
            </w:pPr>
            <w:r w:rsidRPr="00AC61A2">
              <w:rPr>
                <w:b/>
                <w:bCs/>
              </w:rPr>
              <w:t>CRITERIOS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45F6C051" w14:textId="77777777" w:rsidR="00AC61A2" w:rsidRPr="00AC61A2" w:rsidRDefault="00AC61A2" w:rsidP="00AC61A2">
            <w:pPr>
              <w:jc w:val="center"/>
              <w:rPr>
                <w:b/>
                <w:bCs/>
              </w:rPr>
            </w:pPr>
            <w:r w:rsidRPr="00AC61A2">
              <w:rPr>
                <w:b/>
                <w:bCs/>
              </w:rPr>
              <w:t>EVIDENCIA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263CCB47" w14:textId="77777777" w:rsidR="00AC61A2" w:rsidRPr="00AC61A2" w:rsidRDefault="00AC61A2" w:rsidP="00AC61A2">
            <w:pPr>
              <w:jc w:val="center"/>
              <w:rPr>
                <w:b/>
                <w:bCs/>
              </w:rPr>
            </w:pPr>
            <w:r w:rsidRPr="00AC61A2">
              <w:rPr>
                <w:b/>
                <w:bCs/>
              </w:rPr>
              <w:t>INSTRUMENTO</w:t>
            </w:r>
          </w:p>
        </w:tc>
      </w:tr>
      <w:tr w:rsidR="00AC61A2" w14:paraId="52167BE0" w14:textId="77777777" w:rsidTr="00AC61A2">
        <w:tc>
          <w:tcPr>
            <w:tcW w:w="0" w:type="auto"/>
            <w:hideMark/>
          </w:tcPr>
          <w:p w14:paraId="4A6BB4D1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ACTIVIDAD 1: Reconocemos nuestra cultura y nuestras tradiciones</w:t>
            </w:r>
          </w:p>
        </w:tc>
        <w:tc>
          <w:tcPr>
            <w:tcW w:w="0" w:type="auto"/>
            <w:hideMark/>
          </w:tcPr>
          <w:p w14:paraId="2104A3D9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Sesión 1: ¿Qué entendemos por cultura y cómo se manifiesta en nuestra comunidad?</w:t>
            </w:r>
          </w:p>
        </w:tc>
        <w:tc>
          <w:tcPr>
            <w:tcW w:w="0" w:type="auto"/>
            <w:hideMark/>
          </w:tcPr>
          <w:p w14:paraId="4A0E8137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>2 h</w:t>
            </w:r>
          </w:p>
        </w:tc>
        <w:tc>
          <w:tcPr>
            <w:tcW w:w="0" w:type="auto"/>
            <w:hideMark/>
          </w:tcPr>
          <w:p w14:paraId="297FFC77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Interactúa con todas las personas.</w:t>
            </w:r>
          </w:p>
        </w:tc>
        <w:tc>
          <w:tcPr>
            <w:tcW w:w="0" w:type="auto"/>
            <w:hideMark/>
          </w:tcPr>
          <w:p w14:paraId="2E0520C5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>Establece relaciones respetuosas y dialoga con sus compañeros, cuestionando prejuicios y estereotipos presentes en su entorno.</w:t>
            </w:r>
          </w:p>
        </w:tc>
        <w:tc>
          <w:tcPr>
            <w:tcW w:w="0" w:type="auto"/>
            <w:hideMark/>
          </w:tcPr>
          <w:p w14:paraId="15C7009B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Explica qué es la cultura y reconoce sus principales manifestaciones en </w:t>
            </w:r>
            <w:proofErr w:type="spellStart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Ccatcca</w:t>
            </w:r>
            <w:proofErr w:type="spellEnd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, como costumbres, tradiciones, lengua, música, danza y fiestas, valorando su importancia mediante un organizador gráfico elaborado a partir de ejemplos de su comunidad.</w:t>
            </w:r>
          </w:p>
        </w:tc>
        <w:tc>
          <w:tcPr>
            <w:tcW w:w="0" w:type="auto"/>
            <w:hideMark/>
          </w:tcPr>
          <w:p w14:paraId="0E6F0863" w14:textId="77777777" w:rsidR="00AC61A2" w:rsidRPr="00CD0D9B" w:rsidRDefault="00AC61A2">
            <w:pPr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 xml:space="preserve">Organizador gráfico: </w:t>
            </w: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“Nuestra cultura y sus manifestaciones”</w:t>
            </w:r>
            <w:r w:rsidRPr="00CD0D9B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0" w:type="auto"/>
            <w:hideMark/>
          </w:tcPr>
          <w:p w14:paraId="54A17BC8" w14:textId="77777777" w:rsidR="00AC61A2" w:rsidRPr="00CD0D9B" w:rsidRDefault="00AC61A2">
            <w:pPr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>Lista de cotejo</w:t>
            </w:r>
          </w:p>
        </w:tc>
      </w:tr>
      <w:tr w:rsidR="00AC61A2" w14:paraId="71DBE3CF" w14:textId="77777777" w:rsidTr="00AC61A2">
        <w:tc>
          <w:tcPr>
            <w:tcW w:w="0" w:type="auto"/>
            <w:hideMark/>
          </w:tcPr>
          <w:p w14:paraId="439B2082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ACTIVIDAD 1: Reconocemos nuestra cultura y nuestras tradiciones</w:t>
            </w:r>
          </w:p>
        </w:tc>
        <w:tc>
          <w:tcPr>
            <w:tcW w:w="0" w:type="auto"/>
            <w:hideMark/>
          </w:tcPr>
          <w:p w14:paraId="313AF6CA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Sesión 2: Nuestras costumbres y tradiciones nos identifican</w:t>
            </w:r>
          </w:p>
        </w:tc>
        <w:tc>
          <w:tcPr>
            <w:tcW w:w="0" w:type="auto"/>
            <w:hideMark/>
          </w:tcPr>
          <w:p w14:paraId="3E1A7BE0" w14:textId="66191F07" w:rsidR="00AC61A2" w:rsidRPr="00CD0D9B" w:rsidRDefault="00CD0D9B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AC61A2" w:rsidRPr="00CD0D9B">
              <w:rPr>
                <w:rFonts w:ascii="Arial Narrow" w:hAnsi="Arial Narrow"/>
                <w:sz w:val="20"/>
                <w:szCs w:val="20"/>
              </w:rPr>
              <w:t xml:space="preserve"> h</w:t>
            </w:r>
          </w:p>
        </w:tc>
        <w:tc>
          <w:tcPr>
            <w:tcW w:w="0" w:type="auto"/>
            <w:hideMark/>
          </w:tcPr>
          <w:p w14:paraId="190F07B6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Interactúa con todas las personas.</w:t>
            </w:r>
          </w:p>
        </w:tc>
        <w:tc>
          <w:tcPr>
            <w:tcW w:w="0" w:type="auto"/>
            <w:hideMark/>
          </w:tcPr>
          <w:p w14:paraId="70A78198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>Intercambia costumbres y experiencias culturales mostrando respeto por las diferencias existentes entre las personas y comunidades.</w:t>
            </w:r>
          </w:p>
        </w:tc>
        <w:tc>
          <w:tcPr>
            <w:tcW w:w="0" w:type="auto"/>
            <w:hideMark/>
          </w:tcPr>
          <w:p w14:paraId="65239210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Compara diferentes costumbres y tradiciones de su comunidad, identificando semejanzas y diferencias y explicando cómo contribuyen a la identidad cultural, mediante un cuadro comparativo que respete la diversidad de experiencias.</w:t>
            </w:r>
          </w:p>
        </w:tc>
        <w:tc>
          <w:tcPr>
            <w:tcW w:w="0" w:type="auto"/>
            <w:hideMark/>
          </w:tcPr>
          <w:p w14:paraId="20A754BE" w14:textId="77777777" w:rsidR="00AC61A2" w:rsidRPr="00CD0D9B" w:rsidRDefault="00AC61A2">
            <w:pPr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>Cuadro comparativo de costumbres y tradiciones.</w:t>
            </w:r>
          </w:p>
        </w:tc>
        <w:tc>
          <w:tcPr>
            <w:tcW w:w="0" w:type="auto"/>
            <w:hideMark/>
          </w:tcPr>
          <w:p w14:paraId="4E6ACA33" w14:textId="77777777" w:rsidR="00AC61A2" w:rsidRPr="00CD0D9B" w:rsidRDefault="00AC61A2">
            <w:pPr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>Lista de cotejo</w:t>
            </w:r>
          </w:p>
        </w:tc>
      </w:tr>
      <w:tr w:rsidR="00AC61A2" w14:paraId="1DBB7072" w14:textId="77777777" w:rsidTr="00AC61A2">
        <w:tc>
          <w:tcPr>
            <w:tcW w:w="0" w:type="auto"/>
            <w:hideMark/>
          </w:tcPr>
          <w:p w14:paraId="1BBF81E0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ACTIVIDAD 2: Valoramos nuestras manifestaciones culturales y religiosas</w:t>
            </w:r>
          </w:p>
        </w:tc>
        <w:tc>
          <w:tcPr>
            <w:tcW w:w="0" w:type="auto"/>
            <w:hideMark/>
          </w:tcPr>
          <w:p w14:paraId="1CE623A7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Sesión 3: La danza y las fiestas tradicionales como manifestaciones culturales</w:t>
            </w:r>
          </w:p>
        </w:tc>
        <w:tc>
          <w:tcPr>
            <w:tcW w:w="0" w:type="auto"/>
            <w:hideMark/>
          </w:tcPr>
          <w:p w14:paraId="43F276C3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>2 h</w:t>
            </w:r>
          </w:p>
        </w:tc>
        <w:tc>
          <w:tcPr>
            <w:tcW w:w="0" w:type="auto"/>
            <w:hideMark/>
          </w:tcPr>
          <w:p w14:paraId="47C3006A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Interactúa con todas las personas.</w:t>
            </w:r>
          </w:p>
        </w:tc>
        <w:tc>
          <w:tcPr>
            <w:tcW w:w="0" w:type="auto"/>
            <w:hideMark/>
          </w:tcPr>
          <w:p w14:paraId="1EF3B9BA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>Reconoce que la diversidad de pueblos y culturas aporta al enriquecimiento de la vida en comunidad y muestra respeto frente a sus manifestaciones.</w:t>
            </w:r>
          </w:p>
        </w:tc>
        <w:tc>
          <w:tcPr>
            <w:tcW w:w="0" w:type="auto"/>
            <w:hideMark/>
          </w:tcPr>
          <w:p w14:paraId="0728D889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Explica cómo la danza y las fiestas tradicionales expresan identidad cultural y fortalecen la convivencia, analizando una manifestación cultural de su localidad y presentando sus aportes al bien común.</w:t>
            </w:r>
          </w:p>
        </w:tc>
        <w:tc>
          <w:tcPr>
            <w:tcW w:w="0" w:type="auto"/>
            <w:hideMark/>
          </w:tcPr>
          <w:p w14:paraId="4507A994" w14:textId="77777777" w:rsidR="00AC61A2" w:rsidRPr="00CD0D9B" w:rsidRDefault="00AC61A2">
            <w:pPr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 xml:space="preserve">Ficha de análisis de una danza o fiesta tradicional de </w:t>
            </w:r>
            <w:proofErr w:type="spellStart"/>
            <w:r w:rsidRPr="00CD0D9B">
              <w:rPr>
                <w:rFonts w:ascii="Arial Narrow" w:hAnsi="Arial Narrow"/>
                <w:sz w:val="20"/>
                <w:szCs w:val="20"/>
              </w:rPr>
              <w:t>Ccatcca</w:t>
            </w:r>
            <w:proofErr w:type="spellEnd"/>
            <w:r w:rsidRPr="00CD0D9B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0" w:type="auto"/>
            <w:hideMark/>
          </w:tcPr>
          <w:p w14:paraId="52017A3E" w14:textId="77777777" w:rsidR="00AC61A2" w:rsidRPr="00CD0D9B" w:rsidRDefault="00AC61A2">
            <w:pPr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>Rúbrica de análisis</w:t>
            </w:r>
          </w:p>
        </w:tc>
      </w:tr>
      <w:tr w:rsidR="00AC61A2" w14:paraId="0425A5BD" w14:textId="77777777" w:rsidTr="00AC61A2">
        <w:tc>
          <w:tcPr>
            <w:tcW w:w="0" w:type="auto"/>
            <w:hideMark/>
          </w:tcPr>
          <w:p w14:paraId="3AD589AD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ACTIVIDAD 2: Valoramos nuestras manifestaciones </w:t>
            </w: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lastRenderedPageBreak/>
              <w:t>culturales y religiosas</w:t>
            </w:r>
          </w:p>
        </w:tc>
        <w:tc>
          <w:tcPr>
            <w:tcW w:w="0" w:type="auto"/>
            <w:hideMark/>
          </w:tcPr>
          <w:p w14:paraId="2D0F7788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lastRenderedPageBreak/>
              <w:t xml:space="preserve">Sesión 4: Conocemos la diversidad religiosa y </w:t>
            </w: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lastRenderedPageBreak/>
              <w:t>aprendemos a respetarla</w:t>
            </w:r>
          </w:p>
        </w:tc>
        <w:tc>
          <w:tcPr>
            <w:tcW w:w="0" w:type="auto"/>
            <w:hideMark/>
          </w:tcPr>
          <w:p w14:paraId="45697366" w14:textId="55FC855E" w:rsidR="00AC61A2" w:rsidRPr="00CD0D9B" w:rsidRDefault="00CD0D9B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1</w:t>
            </w:r>
            <w:r w:rsidR="00AC61A2" w:rsidRPr="00CD0D9B">
              <w:rPr>
                <w:rFonts w:ascii="Arial Narrow" w:hAnsi="Arial Narrow"/>
                <w:sz w:val="20"/>
                <w:szCs w:val="20"/>
              </w:rPr>
              <w:t xml:space="preserve"> h</w:t>
            </w:r>
          </w:p>
        </w:tc>
        <w:tc>
          <w:tcPr>
            <w:tcW w:w="0" w:type="auto"/>
            <w:hideMark/>
          </w:tcPr>
          <w:p w14:paraId="797CE578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Interactúa con todas las personas.</w:t>
            </w:r>
          </w:p>
        </w:tc>
        <w:tc>
          <w:tcPr>
            <w:tcW w:w="0" w:type="auto"/>
            <w:hideMark/>
          </w:tcPr>
          <w:p w14:paraId="477C2F7E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 xml:space="preserve">Establece relaciones basadas en el respeto y cuestiona prejuicios o estereotipos que </w:t>
            </w:r>
            <w:r w:rsidRPr="00CD0D9B">
              <w:rPr>
                <w:rFonts w:ascii="Arial Narrow" w:hAnsi="Arial Narrow"/>
                <w:sz w:val="20"/>
                <w:szCs w:val="20"/>
              </w:rPr>
              <w:lastRenderedPageBreak/>
              <w:t>afectan la convivencia en su entorno.</w:t>
            </w:r>
          </w:p>
        </w:tc>
        <w:tc>
          <w:tcPr>
            <w:tcW w:w="0" w:type="auto"/>
            <w:hideMark/>
          </w:tcPr>
          <w:p w14:paraId="0236DB34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lastRenderedPageBreak/>
              <w:t xml:space="preserve">Reconoce la diversidad religiosa presente en su entorno, diferencia las formas de vivir las creencias </w:t>
            </w: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lastRenderedPageBreak/>
              <w:t>y analiza situaciones de prejuicio o discriminación religiosa, proponiendo formas de respeto mediante el análisis de casos.</w:t>
            </w:r>
          </w:p>
        </w:tc>
        <w:tc>
          <w:tcPr>
            <w:tcW w:w="0" w:type="auto"/>
            <w:hideMark/>
          </w:tcPr>
          <w:p w14:paraId="0D8418FC" w14:textId="77777777" w:rsidR="00AC61A2" w:rsidRPr="00CD0D9B" w:rsidRDefault="00AC61A2">
            <w:pPr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lastRenderedPageBreak/>
              <w:t>Ficha de análisis de casos sobre diversidad religiosa.</w:t>
            </w:r>
          </w:p>
        </w:tc>
        <w:tc>
          <w:tcPr>
            <w:tcW w:w="0" w:type="auto"/>
            <w:hideMark/>
          </w:tcPr>
          <w:p w14:paraId="1FBF2CC8" w14:textId="77777777" w:rsidR="00AC61A2" w:rsidRPr="00CD0D9B" w:rsidRDefault="00AC61A2">
            <w:pPr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>Rúbrica de análisis de casos</w:t>
            </w:r>
          </w:p>
        </w:tc>
      </w:tr>
      <w:tr w:rsidR="00AC61A2" w14:paraId="79D20E23" w14:textId="77777777" w:rsidTr="00AC61A2">
        <w:tc>
          <w:tcPr>
            <w:tcW w:w="0" w:type="auto"/>
            <w:hideMark/>
          </w:tcPr>
          <w:p w14:paraId="3353F62A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ACTIVIDAD 3: Defendemos nuestros derechos y resolvemos situaciones de discriminación</w:t>
            </w:r>
          </w:p>
        </w:tc>
        <w:tc>
          <w:tcPr>
            <w:tcW w:w="0" w:type="auto"/>
            <w:hideMark/>
          </w:tcPr>
          <w:p w14:paraId="37176D12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Sesión 5: Tenemos derecho a la libertad religiosa</w:t>
            </w:r>
          </w:p>
        </w:tc>
        <w:tc>
          <w:tcPr>
            <w:tcW w:w="0" w:type="auto"/>
            <w:hideMark/>
          </w:tcPr>
          <w:p w14:paraId="18C00DC7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>2 h</w:t>
            </w:r>
          </w:p>
        </w:tc>
        <w:tc>
          <w:tcPr>
            <w:tcW w:w="0" w:type="auto"/>
            <w:hideMark/>
          </w:tcPr>
          <w:p w14:paraId="1ADD54A6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Construye normas y asume acuerdos y leyes.</w:t>
            </w:r>
          </w:p>
        </w:tc>
        <w:tc>
          <w:tcPr>
            <w:tcW w:w="0" w:type="auto"/>
            <w:hideMark/>
          </w:tcPr>
          <w:p w14:paraId="3805377A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>Analiza normas y acuerdos de convivencia considerando los derechos de niñas, niños y adolescentes y propone alternativas que favorezcan una convivencia respetuosa.</w:t>
            </w:r>
          </w:p>
        </w:tc>
        <w:tc>
          <w:tcPr>
            <w:tcW w:w="0" w:type="auto"/>
            <w:hideMark/>
          </w:tcPr>
          <w:p w14:paraId="3B2E0EA0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Explica la importancia de la libertad religiosa como derecho y analiza situaciones en las que este derecho puede ser vulnerado, proponiendo acuerdos de convivencia que promuevan el respeto a las diferentes creencias.</w:t>
            </w:r>
          </w:p>
        </w:tc>
        <w:tc>
          <w:tcPr>
            <w:tcW w:w="0" w:type="auto"/>
            <w:hideMark/>
          </w:tcPr>
          <w:p w14:paraId="70F3D8A7" w14:textId="77777777" w:rsidR="00AC61A2" w:rsidRPr="00CD0D9B" w:rsidRDefault="00AC61A2">
            <w:pPr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>Propuesta de acuerdos para una convivencia respetuosa.</w:t>
            </w:r>
          </w:p>
        </w:tc>
        <w:tc>
          <w:tcPr>
            <w:tcW w:w="0" w:type="auto"/>
            <w:hideMark/>
          </w:tcPr>
          <w:p w14:paraId="55CB7847" w14:textId="77777777" w:rsidR="00AC61A2" w:rsidRPr="00CD0D9B" w:rsidRDefault="00AC61A2">
            <w:pPr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>Lista de cotejo</w:t>
            </w:r>
          </w:p>
        </w:tc>
      </w:tr>
      <w:tr w:rsidR="00AC61A2" w14:paraId="3C9EA29A" w14:textId="77777777" w:rsidTr="00AC61A2">
        <w:tc>
          <w:tcPr>
            <w:tcW w:w="0" w:type="auto"/>
            <w:hideMark/>
          </w:tcPr>
          <w:p w14:paraId="0A754676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ACTIVIDAD 3: Defendemos nuestros derechos y resolvemos situaciones de discriminación</w:t>
            </w:r>
          </w:p>
        </w:tc>
        <w:tc>
          <w:tcPr>
            <w:tcW w:w="0" w:type="auto"/>
            <w:hideMark/>
          </w:tcPr>
          <w:p w14:paraId="501CC627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Sesión 6: ¿Cómo actuamos frente a la discriminación cultural o religiosa?</w:t>
            </w:r>
          </w:p>
        </w:tc>
        <w:tc>
          <w:tcPr>
            <w:tcW w:w="0" w:type="auto"/>
            <w:hideMark/>
          </w:tcPr>
          <w:p w14:paraId="7AEAA33A" w14:textId="2149ABCE" w:rsidR="00AC61A2" w:rsidRPr="00CD0D9B" w:rsidRDefault="00CD0D9B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AC61A2" w:rsidRPr="00CD0D9B">
              <w:rPr>
                <w:rFonts w:ascii="Arial Narrow" w:hAnsi="Arial Narrow"/>
                <w:sz w:val="20"/>
                <w:szCs w:val="20"/>
              </w:rPr>
              <w:t xml:space="preserve"> h</w:t>
            </w:r>
          </w:p>
        </w:tc>
        <w:tc>
          <w:tcPr>
            <w:tcW w:w="0" w:type="auto"/>
            <w:hideMark/>
          </w:tcPr>
          <w:p w14:paraId="1684D8D7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Maneja conflictos de manera constructiva. / Delibera sobre asuntos públicos.</w:t>
            </w:r>
          </w:p>
        </w:tc>
        <w:tc>
          <w:tcPr>
            <w:tcW w:w="0" w:type="auto"/>
            <w:hideMark/>
          </w:tcPr>
          <w:p w14:paraId="017F71D2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>Interviene ante conflictos cercanos utilizando el diálogo y la negociación; además, analiza asuntos públicos a partir de información y expresa argumentos orientados al bien común.</w:t>
            </w:r>
          </w:p>
        </w:tc>
        <w:tc>
          <w:tcPr>
            <w:tcW w:w="0" w:type="auto"/>
            <w:hideMark/>
          </w:tcPr>
          <w:p w14:paraId="113E443B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Analiza una situación de discriminación cultural o religiosa, identifica sus causas y consecuencias y plantea una solución mediante el diálogo, la empatía y la negociación, sustentándola en una ficha de análisis.</w:t>
            </w:r>
          </w:p>
        </w:tc>
        <w:tc>
          <w:tcPr>
            <w:tcW w:w="0" w:type="auto"/>
            <w:hideMark/>
          </w:tcPr>
          <w:p w14:paraId="1CCC5517" w14:textId="77777777" w:rsidR="00AC61A2" w:rsidRPr="00CD0D9B" w:rsidRDefault="00AC61A2">
            <w:pPr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>Resolución argumentada de un caso de discriminación.</w:t>
            </w:r>
          </w:p>
        </w:tc>
        <w:tc>
          <w:tcPr>
            <w:tcW w:w="0" w:type="auto"/>
            <w:hideMark/>
          </w:tcPr>
          <w:p w14:paraId="65E92789" w14:textId="77777777" w:rsidR="00AC61A2" w:rsidRPr="00CD0D9B" w:rsidRDefault="00AC61A2">
            <w:pPr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>Rúbrica</w:t>
            </w:r>
          </w:p>
        </w:tc>
      </w:tr>
      <w:tr w:rsidR="00AC61A2" w14:paraId="0F66FD48" w14:textId="77777777" w:rsidTr="00AC61A2">
        <w:tc>
          <w:tcPr>
            <w:tcW w:w="0" w:type="auto"/>
            <w:hideMark/>
          </w:tcPr>
          <w:p w14:paraId="2CD0B86D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ACTIVIDAD 4: Practicamos el </w:t>
            </w:r>
            <w:proofErr w:type="spellStart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ayni</w:t>
            </w:r>
            <w:proofErr w:type="spellEnd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 y la </w:t>
            </w:r>
            <w:proofErr w:type="spellStart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minka</w:t>
            </w:r>
            <w:proofErr w:type="spellEnd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 para el bien común y el uso responsable de los recursos</w:t>
            </w:r>
          </w:p>
        </w:tc>
        <w:tc>
          <w:tcPr>
            <w:tcW w:w="0" w:type="auto"/>
            <w:hideMark/>
          </w:tcPr>
          <w:p w14:paraId="5E3FF634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Sesión 7: </w:t>
            </w:r>
            <w:proofErr w:type="spellStart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Ayni</w:t>
            </w:r>
            <w:proofErr w:type="spellEnd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 y </w:t>
            </w:r>
            <w:proofErr w:type="spellStart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minka</w:t>
            </w:r>
            <w:proofErr w:type="spellEnd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: cooperación, solidaridad y administración responsable de nuestros recursos</w:t>
            </w:r>
          </w:p>
        </w:tc>
        <w:tc>
          <w:tcPr>
            <w:tcW w:w="0" w:type="auto"/>
            <w:hideMark/>
          </w:tcPr>
          <w:p w14:paraId="56D5031A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>2 h</w:t>
            </w:r>
          </w:p>
        </w:tc>
        <w:tc>
          <w:tcPr>
            <w:tcW w:w="0" w:type="auto"/>
            <w:hideMark/>
          </w:tcPr>
          <w:p w14:paraId="44E4F0F5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Delibera sobre asuntos públicos.</w:t>
            </w:r>
          </w:p>
        </w:tc>
        <w:tc>
          <w:tcPr>
            <w:tcW w:w="0" w:type="auto"/>
            <w:hideMark/>
          </w:tcPr>
          <w:p w14:paraId="1DFCD227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>Delibera sobre asuntos públicos utilizando información de diversas fuentes, sustenta su posición y aporta a la construcción de consensos orientados al bien común.</w:t>
            </w:r>
          </w:p>
        </w:tc>
        <w:tc>
          <w:tcPr>
            <w:tcW w:w="0" w:type="auto"/>
            <w:hideMark/>
          </w:tcPr>
          <w:p w14:paraId="0716F245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Explica el significado del </w:t>
            </w:r>
            <w:proofErr w:type="spellStart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ayni</w:t>
            </w:r>
            <w:proofErr w:type="spellEnd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 y la </w:t>
            </w:r>
            <w:proofErr w:type="spellStart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minka</w:t>
            </w:r>
            <w:proofErr w:type="spellEnd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 y analiza cómo estas prácticas fortalecen la cooperación y el bien común, relacionándolas con la organización, ahorro y uso responsable de recursos mediante propuestas para una actividad comunitaria.</w:t>
            </w:r>
          </w:p>
        </w:tc>
        <w:tc>
          <w:tcPr>
            <w:tcW w:w="0" w:type="auto"/>
            <w:hideMark/>
          </w:tcPr>
          <w:p w14:paraId="1658FB37" w14:textId="77777777" w:rsidR="00AC61A2" w:rsidRPr="00CD0D9B" w:rsidRDefault="00AC61A2">
            <w:pPr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 xml:space="preserve">Cuadro de propuestas: </w:t>
            </w: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“</w:t>
            </w:r>
            <w:proofErr w:type="spellStart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Ayni</w:t>
            </w:r>
            <w:proofErr w:type="spellEnd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, </w:t>
            </w:r>
            <w:proofErr w:type="spellStart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minka</w:t>
            </w:r>
            <w:proofErr w:type="spellEnd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 y uso responsable de recursos”</w:t>
            </w:r>
            <w:r w:rsidRPr="00CD0D9B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0" w:type="auto"/>
            <w:hideMark/>
          </w:tcPr>
          <w:p w14:paraId="6EAA1EA8" w14:textId="77777777" w:rsidR="00AC61A2" w:rsidRPr="00CD0D9B" w:rsidRDefault="00AC61A2">
            <w:pPr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>Lista de cotejo</w:t>
            </w:r>
          </w:p>
        </w:tc>
      </w:tr>
      <w:tr w:rsidR="00AC61A2" w14:paraId="2D092C31" w14:textId="77777777" w:rsidTr="00AC61A2">
        <w:tc>
          <w:tcPr>
            <w:tcW w:w="0" w:type="auto"/>
            <w:hideMark/>
          </w:tcPr>
          <w:p w14:paraId="7D0F7C82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ACTIVIDAD 4: Practicamos el </w:t>
            </w:r>
            <w:proofErr w:type="spellStart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ayni</w:t>
            </w:r>
            <w:proofErr w:type="spellEnd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 y la </w:t>
            </w:r>
            <w:proofErr w:type="spellStart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minka</w:t>
            </w:r>
            <w:proofErr w:type="spellEnd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 para el bien común y el uso </w:t>
            </w: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lastRenderedPageBreak/>
              <w:t>responsable de los recursos</w:t>
            </w:r>
          </w:p>
        </w:tc>
        <w:tc>
          <w:tcPr>
            <w:tcW w:w="0" w:type="auto"/>
            <w:hideMark/>
          </w:tcPr>
          <w:p w14:paraId="562880C2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lastRenderedPageBreak/>
              <w:t xml:space="preserve">Sesión 8: Campaña escolar: valoramos nuestras tradiciones y administramos </w:t>
            </w: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lastRenderedPageBreak/>
              <w:t>responsablemente nuestros recursos</w:t>
            </w:r>
          </w:p>
        </w:tc>
        <w:tc>
          <w:tcPr>
            <w:tcW w:w="0" w:type="auto"/>
            <w:hideMark/>
          </w:tcPr>
          <w:p w14:paraId="6AE0844A" w14:textId="11C26148" w:rsidR="00AC61A2" w:rsidRPr="00CD0D9B" w:rsidRDefault="00CD0D9B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>
              <w:rPr>
                <w:rStyle w:val="Textoennegrita"/>
                <w:rFonts w:ascii="Arial Narrow" w:hAnsi="Arial Narrow"/>
                <w:sz w:val="20"/>
                <w:szCs w:val="20"/>
              </w:rPr>
              <w:lastRenderedPageBreak/>
              <w:t>1</w:t>
            </w:r>
            <w:r w:rsidR="00AC61A2"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 h</w:t>
            </w:r>
          </w:p>
        </w:tc>
        <w:tc>
          <w:tcPr>
            <w:tcW w:w="0" w:type="auto"/>
            <w:hideMark/>
          </w:tcPr>
          <w:p w14:paraId="424007B7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Participa en acciones que promueven el bienestar común.</w:t>
            </w:r>
          </w:p>
        </w:tc>
        <w:tc>
          <w:tcPr>
            <w:tcW w:w="0" w:type="auto"/>
            <w:hideMark/>
          </w:tcPr>
          <w:p w14:paraId="2D74C2A3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Fonts w:ascii="Arial Narrow" w:hAnsi="Arial Narrow"/>
                <w:sz w:val="20"/>
                <w:szCs w:val="20"/>
              </w:rPr>
              <w:t xml:space="preserve">Propone y participa cooperativamente en acciones colectivas de la escuela que favorecen a personas </w:t>
            </w:r>
            <w:r w:rsidRPr="00CD0D9B">
              <w:rPr>
                <w:rFonts w:ascii="Arial Narrow" w:hAnsi="Arial Narrow"/>
                <w:sz w:val="20"/>
                <w:szCs w:val="20"/>
              </w:rPr>
              <w:lastRenderedPageBreak/>
              <w:t>o grupos y contribuyen al bien común.</w:t>
            </w:r>
          </w:p>
        </w:tc>
        <w:tc>
          <w:tcPr>
            <w:tcW w:w="0" w:type="auto"/>
            <w:hideMark/>
          </w:tcPr>
          <w:p w14:paraId="735BA1CE" w14:textId="77777777" w:rsidR="00AC61A2" w:rsidRPr="00CD0D9B" w:rsidRDefault="00AC61A2" w:rsidP="00AC61A2">
            <w:pPr>
              <w:pStyle w:val="Sinespaciado"/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lastRenderedPageBreak/>
              <w:t xml:space="preserve">Participa en la elaboración y presentación de una campaña escolar que promueve el respeto por las tradiciones y la diversidad </w:t>
            </w: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lastRenderedPageBreak/>
              <w:t xml:space="preserve">cultural y religiosa, incorporando información sobre el </w:t>
            </w:r>
            <w:proofErr w:type="spellStart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ayni</w:t>
            </w:r>
            <w:proofErr w:type="spellEnd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 y la </w:t>
            </w:r>
            <w:proofErr w:type="spellStart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>minka</w:t>
            </w:r>
            <w:proofErr w:type="spellEnd"/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 y recomendaciones para organizar, ahorrar y utilizar responsablemente los recursos, evidenciándolo en un afiche o mural colectivo.</w:t>
            </w:r>
          </w:p>
        </w:tc>
        <w:tc>
          <w:tcPr>
            <w:tcW w:w="0" w:type="auto"/>
            <w:hideMark/>
          </w:tcPr>
          <w:p w14:paraId="1D5B5DB0" w14:textId="77777777" w:rsidR="00AC61A2" w:rsidRPr="00CD0D9B" w:rsidRDefault="00AC61A2">
            <w:pPr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lastRenderedPageBreak/>
              <w:t>EVIDENCIA FINAL DE LA UNIDAD:</w:t>
            </w:r>
            <w:r w:rsidRPr="00CD0D9B">
              <w:rPr>
                <w:rFonts w:ascii="Arial Narrow" w:hAnsi="Arial Narrow"/>
                <w:sz w:val="20"/>
                <w:szCs w:val="20"/>
              </w:rPr>
              <w:t xml:space="preserve"> Campaña escolar </w:t>
            </w: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t xml:space="preserve">“Valoramos nuestras tradiciones y administramos </w:t>
            </w: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lastRenderedPageBreak/>
              <w:t>responsablemente nuestros recursos”</w:t>
            </w:r>
            <w:r w:rsidRPr="00CD0D9B">
              <w:rPr>
                <w:rFonts w:ascii="Arial Narrow" w:hAnsi="Arial Narrow"/>
                <w:sz w:val="20"/>
                <w:szCs w:val="20"/>
              </w:rPr>
              <w:t xml:space="preserve">, con afiche o mural sobre la </w:t>
            </w:r>
            <w:proofErr w:type="spellStart"/>
            <w:r w:rsidRPr="00CD0D9B">
              <w:rPr>
                <w:rFonts w:ascii="Arial Narrow" w:hAnsi="Arial Narrow"/>
                <w:sz w:val="20"/>
                <w:szCs w:val="20"/>
              </w:rPr>
              <w:t>minka</w:t>
            </w:r>
            <w:proofErr w:type="spellEnd"/>
            <w:r w:rsidRPr="00CD0D9B">
              <w:rPr>
                <w:rFonts w:ascii="Arial Narrow" w:hAnsi="Arial Narrow"/>
                <w:sz w:val="20"/>
                <w:szCs w:val="20"/>
              </w:rPr>
              <w:t xml:space="preserve">, el </w:t>
            </w:r>
            <w:proofErr w:type="spellStart"/>
            <w:r w:rsidRPr="00CD0D9B">
              <w:rPr>
                <w:rFonts w:ascii="Arial Narrow" w:hAnsi="Arial Narrow"/>
                <w:sz w:val="20"/>
                <w:szCs w:val="20"/>
              </w:rPr>
              <w:t>ayni</w:t>
            </w:r>
            <w:proofErr w:type="spellEnd"/>
            <w:r w:rsidRPr="00CD0D9B">
              <w:rPr>
                <w:rFonts w:ascii="Arial Narrow" w:hAnsi="Arial Narrow"/>
                <w:sz w:val="20"/>
                <w:szCs w:val="20"/>
              </w:rPr>
              <w:t>, el bien común, la discriminación cultural o religiosa y el uso responsable de los recursos.</w:t>
            </w:r>
          </w:p>
        </w:tc>
        <w:tc>
          <w:tcPr>
            <w:tcW w:w="0" w:type="auto"/>
            <w:hideMark/>
          </w:tcPr>
          <w:p w14:paraId="5525FA89" w14:textId="77777777" w:rsidR="00AC61A2" w:rsidRPr="00CD0D9B" w:rsidRDefault="00AC61A2">
            <w:pPr>
              <w:rPr>
                <w:rFonts w:ascii="Arial Narrow" w:hAnsi="Arial Narrow"/>
                <w:sz w:val="20"/>
                <w:szCs w:val="20"/>
              </w:rPr>
            </w:pPr>
            <w:r w:rsidRPr="00CD0D9B">
              <w:rPr>
                <w:rStyle w:val="Textoennegrita"/>
                <w:rFonts w:ascii="Arial Narrow" w:hAnsi="Arial Narrow"/>
                <w:sz w:val="20"/>
                <w:szCs w:val="20"/>
              </w:rPr>
              <w:lastRenderedPageBreak/>
              <w:t>Rúbrica de evaluación de la evidencia final</w:t>
            </w:r>
          </w:p>
        </w:tc>
      </w:tr>
    </w:tbl>
    <w:p w14:paraId="53F12625" w14:textId="77777777" w:rsidR="00AC61A2" w:rsidRDefault="00AC61A2" w:rsidP="00AC61A2">
      <w:pPr>
        <w:pStyle w:val="Ttulo3"/>
      </w:pPr>
      <w:r>
        <w:t>Secuencia pedagógica de la unidad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5351"/>
        <w:gridCol w:w="8486"/>
        <w:gridCol w:w="1008"/>
      </w:tblGrid>
      <w:tr w:rsidR="00AC61A2" w14:paraId="01436CB1" w14:textId="77777777" w:rsidTr="00CD0D9B">
        <w:tc>
          <w:tcPr>
            <w:tcW w:w="0" w:type="auto"/>
            <w:shd w:val="clear" w:color="auto" w:fill="DBE5F1" w:themeFill="accent1" w:themeFillTint="33"/>
            <w:hideMark/>
          </w:tcPr>
          <w:p w14:paraId="65514B2E" w14:textId="77777777" w:rsidR="00AC61A2" w:rsidRDefault="00AC61A2">
            <w:pPr>
              <w:jc w:val="center"/>
              <w:rPr>
                <w:b/>
                <w:bCs/>
              </w:rPr>
            </w:pPr>
            <w:r>
              <w:rPr>
                <w:rStyle w:val="Textoennegrita"/>
              </w:rPr>
              <w:t>Actividad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7ABE1992" w14:textId="77777777" w:rsidR="00AC61A2" w:rsidRDefault="00AC61A2">
            <w:pPr>
              <w:jc w:val="center"/>
              <w:rPr>
                <w:b/>
                <w:bCs/>
              </w:rPr>
            </w:pPr>
            <w:r>
              <w:rPr>
                <w:rStyle w:val="Textoennegrita"/>
              </w:rPr>
              <w:t>Propósito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69E7EB86" w14:textId="77777777" w:rsidR="00AC61A2" w:rsidRDefault="00AC61A2">
            <w:pPr>
              <w:jc w:val="center"/>
              <w:rPr>
                <w:b/>
                <w:bCs/>
              </w:rPr>
            </w:pPr>
            <w:r>
              <w:rPr>
                <w:rStyle w:val="Textoennegrita"/>
              </w:rPr>
              <w:t>Sesiones</w:t>
            </w:r>
          </w:p>
        </w:tc>
      </w:tr>
      <w:tr w:rsidR="00AC61A2" w14:paraId="6EAE50EE" w14:textId="77777777" w:rsidTr="00CD0D9B">
        <w:tc>
          <w:tcPr>
            <w:tcW w:w="0" w:type="auto"/>
            <w:hideMark/>
          </w:tcPr>
          <w:p w14:paraId="12AD8331" w14:textId="77777777" w:rsidR="00AC61A2" w:rsidRDefault="00AC61A2">
            <w:pPr>
              <w:jc w:val="left"/>
            </w:pPr>
            <w:r>
              <w:rPr>
                <w:rStyle w:val="Textoennegrita"/>
              </w:rPr>
              <w:t>Actividad 1. Reconocemos nuestra cultura y nuestras tradiciones</w:t>
            </w:r>
          </w:p>
        </w:tc>
        <w:tc>
          <w:tcPr>
            <w:tcW w:w="0" w:type="auto"/>
            <w:hideMark/>
          </w:tcPr>
          <w:p w14:paraId="258EADD2" w14:textId="77777777" w:rsidR="00AC61A2" w:rsidRDefault="00AC61A2">
            <w:r>
              <w:t>Partir de los saberes y experiencias de los estudiantes para reconocer qué es la cultura y cómo se manifiesta en su comunidad.</w:t>
            </w:r>
          </w:p>
        </w:tc>
        <w:tc>
          <w:tcPr>
            <w:tcW w:w="0" w:type="auto"/>
            <w:hideMark/>
          </w:tcPr>
          <w:p w14:paraId="6DAF070C" w14:textId="77777777" w:rsidR="00AC61A2" w:rsidRDefault="00AC61A2">
            <w:r>
              <w:t>1 y 2</w:t>
            </w:r>
          </w:p>
        </w:tc>
      </w:tr>
      <w:tr w:rsidR="00AC61A2" w14:paraId="4483294D" w14:textId="77777777" w:rsidTr="00CD0D9B">
        <w:tc>
          <w:tcPr>
            <w:tcW w:w="0" w:type="auto"/>
            <w:hideMark/>
          </w:tcPr>
          <w:p w14:paraId="30639C8B" w14:textId="77777777" w:rsidR="00AC61A2" w:rsidRDefault="00AC61A2">
            <w:r>
              <w:rPr>
                <w:rStyle w:val="Textoennegrita"/>
              </w:rPr>
              <w:t>Actividad 2. Valoramos nuestras manifestaciones culturales y religiosas</w:t>
            </w:r>
          </w:p>
        </w:tc>
        <w:tc>
          <w:tcPr>
            <w:tcW w:w="0" w:type="auto"/>
            <w:hideMark/>
          </w:tcPr>
          <w:p w14:paraId="7879517E" w14:textId="77777777" w:rsidR="00AC61A2" w:rsidRDefault="00AC61A2">
            <w:r>
              <w:t>Comprender que las danzas, fiestas, costumbres y expresiones religiosas forman parte de la diversidad cultural y deben ser respetadas.</w:t>
            </w:r>
          </w:p>
        </w:tc>
        <w:tc>
          <w:tcPr>
            <w:tcW w:w="0" w:type="auto"/>
            <w:hideMark/>
          </w:tcPr>
          <w:p w14:paraId="6138362C" w14:textId="77777777" w:rsidR="00AC61A2" w:rsidRDefault="00AC61A2">
            <w:r>
              <w:t>3 y 4</w:t>
            </w:r>
          </w:p>
        </w:tc>
      </w:tr>
      <w:tr w:rsidR="00AC61A2" w14:paraId="4433084A" w14:textId="77777777" w:rsidTr="00CD0D9B">
        <w:tc>
          <w:tcPr>
            <w:tcW w:w="0" w:type="auto"/>
            <w:hideMark/>
          </w:tcPr>
          <w:p w14:paraId="76D4375A" w14:textId="77777777" w:rsidR="00AC61A2" w:rsidRDefault="00AC61A2">
            <w:r>
              <w:rPr>
                <w:rStyle w:val="Textoennegrita"/>
              </w:rPr>
              <w:t>Actividad 3. Defendemos nuestros derechos y resolvemos situaciones de discriminación</w:t>
            </w:r>
          </w:p>
        </w:tc>
        <w:tc>
          <w:tcPr>
            <w:tcW w:w="0" w:type="auto"/>
            <w:hideMark/>
          </w:tcPr>
          <w:p w14:paraId="465C635E" w14:textId="77777777" w:rsidR="00AC61A2" w:rsidRDefault="00AC61A2">
            <w:r>
              <w:t>Analizar situaciones de discriminación cultural y religiosa, conocer la libertad religiosa y plantear formas democráticas de resolver conflictos.</w:t>
            </w:r>
          </w:p>
        </w:tc>
        <w:tc>
          <w:tcPr>
            <w:tcW w:w="0" w:type="auto"/>
            <w:hideMark/>
          </w:tcPr>
          <w:p w14:paraId="615CE7BC" w14:textId="77777777" w:rsidR="00AC61A2" w:rsidRDefault="00AC61A2">
            <w:r>
              <w:t>5 y 6</w:t>
            </w:r>
          </w:p>
        </w:tc>
      </w:tr>
      <w:tr w:rsidR="00AC61A2" w14:paraId="4AF9F608" w14:textId="77777777" w:rsidTr="00CD0D9B">
        <w:tc>
          <w:tcPr>
            <w:tcW w:w="0" w:type="auto"/>
            <w:hideMark/>
          </w:tcPr>
          <w:p w14:paraId="74D1D56C" w14:textId="77777777" w:rsidR="00AC61A2" w:rsidRDefault="00AC61A2">
            <w:r>
              <w:rPr>
                <w:rStyle w:val="Textoennegrita"/>
              </w:rPr>
              <w:t xml:space="preserve">Actividad 4. Practicamos el </w:t>
            </w:r>
            <w:proofErr w:type="spellStart"/>
            <w:r>
              <w:rPr>
                <w:rStyle w:val="Textoennegrita"/>
              </w:rPr>
              <w:t>ayni</w:t>
            </w:r>
            <w:proofErr w:type="spellEnd"/>
            <w:r>
              <w:rPr>
                <w:rStyle w:val="Textoennegrita"/>
              </w:rPr>
              <w:t xml:space="preserve"> y la </w:t>
            </w:r>
            <w:proofErr w:type="spellStart"/>
            <w:r>
              <w:rPr>
                <w:rStyle w:val="Textoennegrita"/>
              </w:rPr>
              <w:t>minka</w:t>
            </w:r>
            <w:proofErr w:type="spellEnd"/>
            <w:r>
              <w:rPr>
                <w:rStyle w:val="Textoennegrita"/>
              </w:rPr>
              <w:t xml:space="preserve"> para el bien común y el uso responsable de los recursos</w:t>
            </w:r>
          </w:p>
        </w:tc>
        <w:tc>
          <w:tcPr>
            <w:tcW w:w="0" w:type="auto"/>
            <w:hideMark/>
          </w:tcPr>
          <w:p w14:paraId="30F58892" w14:textId="77777777" w:rsidR="00AC61A2" w:rsidRDefault="00AC61A2">
            <w:r>
              <w:t xml:space="preserve">Relacionar los saberes comunitarios del </w:t>
            </w:r>
            <w:proofErr w:type="spellStart"/>
            <w:r>
              <w:t>ayni</w:t>
            </w:r>
            <w:proofErr w:type="spellEnd"/>
            <w:r>
              <w:t xml:space="preserve"> y la </w:t>
            </w:r>
            <w:proofErr w:type="spellStart"/>
            <w:r>
              <w:t>minka</w:t>
            </w:r>
            <w:proofErr w:type="spellEnd"/>
            <w:r>
              <w:t xml:space="preserve"> con la cooperación, el bien común y la administración responsable de los recursos, culminando en una acción colectiva.</w:t>
            </w:r>
          </w:p>
        </w:tc>
        <w:tc>
          <w:tcPr>
            <w:tcW w:w="0" w:type="auto"/>
            <w:hideMark/>
          </w:tcPr>
          <w:p w14:paraId="56851816" w14:textId="77777777" w:rsidR="00AC61A2" w:rsidRDefault="00AC61A2">
            <w:r>
              <w:t>7 y 8</w:t>
            </w:r>
          </w:p>
        </w:tc>
      </w:tr>
    </w:tbl>
    <w:p w14:paraId="7F1A8D40" w14:textId="77777777" w:rsidR="00CD0D9B" w:rsidRDefault="00AC61A2" w:rsidP="00CD0D9B">
      <w:pPr>
        <w:pStyle w:val="Ttulo3"/>
      </w:pPr>
      <w:r>
        <w:t>Evidencia final de la unidad</w:t>
      </w:r>
    </w:p>
    <w:p w14:paraId="7A8C94CB" w14:textId="31149EBD" w:rsidR="00AC61A2" w:rsidRDefault="00AC61A2" w:rsidP="00CD0D9B">
      <w:pPr>
        <w:pStyle w:val="Ttulo3"/>
      </w:pPr>
      <w:r>
        <w:rPr>
          <w:rStyle w:val="Textoennegrita"/>
        </w:rPr>
        <w:t>Campaña escolar: “Valoramos nuestras tradiciones y administramos responsablemente nuestros recursos”</w:t>
      </w:r>
    </w:p>
    <w:p w14:paraId="7E352A40" w14:textId="77777777" w:rsidR="00AC61A2" w:rsidRDefault="00AC61A2" w:rsidP="00AC61A2">
      <w:pPr>
        <w:pStyle w:val="NormalWeb"/>
      </w:pPr>
      <w:r>
        <w:t>El producto final integrará:</w:t>
      </w:r>
    </w:p>
    <w:p w14:paraId="58A2D8DA" w14:textId="77777777" w:rsidR="00AC61A2" w:rsidRPr="00CD0D9B" w:rsidRDefault="00AC61A2" w:rsidP="00CD0D9B">
      <w:pPr>
        <w:pStyle w:val="Sinespaciado"/>
        <w:numPr>
          <w:ilvl w:val="0"/>
          <w:numId w:val="43"/>
        </w:numPr>
        <w:rPr>
          <w:sz w:val="20"/>
          <w:szCs w:val="20"/>
        </w:rPr>
      </w:pPr>
      <w:proofErr w:type="spellStart"/>
      <w:r w:rsidRPr="00CD0D9B">
        <w:rPr>
          <w:rStyle w:val="Textoennegrita"/>
          <w:sz w:val="20"/>
          <w:szCs w:val="20"/>
        </w:rPr>
        <w:t>Ayni</w:t>
      </w:r>
      <w:proofErr w:type="spellEnd"/>
      <w:r w:rsidRPr="00CD0D9B">
        <w:rPr>
          <w:rStyle w:val="Textoennegrita"/>
          <w:sz w:val="20"/>
          <w:szCs w:val="20"/>
        </w:rPr>
        <w:t xml:space="preserve"> y </w:t>
      </w:r>
      <w:proofErr w:type="spellStart"/>
      <w:r w:rsidRPr="00CD0D9B">
        <w:rPr>
          <w:rStyle w:val="Textoennegrita"/>
          <w:sz w:val="20"/>
          <w:szCs w:val="20"/>
        </w:rPr>
        <w:t>minka</w:t>
      </w:r>
      <w:proofErr w:type="spellEnd"/>
      <w:r w:rsidRPr="00CD0D9B">
        <w:rPr>
          <w:rStyle w:val="Textoennegrita"/>
          <w:sz w:val="20"/>
          <w:szCs w:val="20"/>
        </w:rPr>
        <w:t>:</w:t>
      </w:r>
      <w:r w:rsidRPr="00CD0D9B">
        <w:rPr>
          <w:sz w:val="20"/>
          <w:szCs w:val="20"/>
        </w:rPr>
        <w:t xml:space="preserve"> significado y ejemplos de su práctica en la comunidad.</w:t>
      </w:r>
    </w:p>
    <w:p w14:paraId="7A6609EB" w14:textId="77777777" w:rsidR="00AC61A2" w:rsidRPr="00CD0D9B" w:rsidRDefault="00AC61A2" w:rsidP="00CD0D9B">
      <w:pPr>
        <w:pStyle w:val="Sinespaciado"/>
        <w:numPr>
          <w:ilvl w:val="0"/>
          <w:numId w:val="43"/>
        </w:numPr>
        <w:rPr>
          <w:sz w:val="20"/>
          <w:szCs w:val="20"/>
        </w:rPr>
      </w:pPr>
      <w:r w:rsidRPr="00CD0D9B">
        <w:rPr>
          <w:rStyle w:val="Textoennegrita"/>
          <w:sz w:val="20"/>
          <w:szCs w:val="20"/>
        </w:rPr>
        <w:t>Valoración de las tradiciones:</w:t>
      </w:r>
      <w:r w:rsidRPr="00CD0D9B">
        <w:rPr>
          <w:sz w:val="20"/>
          <w:szCs w:val="20"/>
        </w:rPr>
        <w:t xml:space="preserve"> danzas, fiestas, costumbres y saberes locales.</w:t>
      </w:r>
    </w:p>
    <w:p w14:paraId="37977DB3" w14:textId="77777777" w:rsidR="00AC61A2" w:rsidRPr="00CD0D9B" w:rsidRDefault="00AC61A2" w:rsidP="00CD0D9B">
      <w:pPr>
        <w:pStyle w:val="Sinespaciado"/>
        <w:numPr>
          <w:ilvl w:val="0"/>
          <w:numId w:val="43"/>
        </w:numPr>
        <w:rPr>
          <w:sz w:val="20"/>
          <w:szCs w:val="20"/>
        </w:rPr>
      </w:pPr>
      <w:r w:rsidRPr="00CD0D9B">
        <w:rPr>
          <w:rStyle w:val="Textoennegrita"/>
          <w:sz w:val="20"/>
          <w:szCs w:val="20"/>
        </w:rPr>
        <w:t>Diversidad religiosa:</w:t>
      </w:r>
      <w:r w:rsidRPr="00CD0D9B">
        <w:rPr>
          <w:sz w:val="20"/>
          <w:szCs w:val="20"/>
        </w:rPr>
        <w:t xml:space="preserve"> respeto a las diferentes formas de vivir la fe.</w:t>
      </w:r>
    </w:p>
    <w:p w14:paraId="49BE0349" w14:textId="77777777" w:rsidR="00AC61A2" w:rsidRPr="00CD0D9B" w:rsidRDefault="00AC61A2" w:rsidP="00CD0D9B">
      <w:pPr>
        <w:pStyle w:val="Sinespaciado"/>
        <w:numPr>
          <w:ilvl w:val="0"/>
          <w:numId w:val="43"/>
        </w:numPr>
        <w:rPr>
          <w:sz w:val="20"/>
          <w:szCs w:val="20"/>
        </w:rPr>
      </w:pPr>
      <w:r w:rsidRPr="00CD0D9B">
        <w:rPr>
          <w:rStyle w:val="Textoennegrita"/>
          <w:sz w:val="20"/>
          <w:szCs w:val="20"/>
        </w:rPr>
        <w:t>Discriminación cultural o religiosa:</w:t>
      </w:r>
      <w:r w:rsidRPr="00CD0D9B">
        <w:rPr>
          <w:sz w:val="20"/>
          <w:szCs w:val="20"/>
        </w:rPr>
        <w:t xml:space="preserve"> ejemplos y alternativas para prevenirla.</w:t>
      </w:r>
    </w:p>
    <w:p w14:paraId="1990D765" w14:textId="77777777" w:rsidR="00AC61A2" w:rsidRPr="00CD0D9B" w:rsidRDefault="00AC61A2" w:rsidP="00CD0D9B">
      <w:pPr>
        <w:pStyle w:val="Sinespaciado"/>
        <w:numPr>
          <w:ilvl w:val="0"/>
          <w:numId w:val="43"/>
        </w:numPr>
        <w:rPr>
          <w:sz w:val="20"/>
          <w:szCs w:val="20"/>
        </w:rPr>
      </w:pPr>
      <w:r w:rsidRPr="00CD0D9B">
        <w:rPr>
          <w:rStyle w:val="Textoennegrita"/>
          <w:sz w:val="20"/>
          <w:szCs w:val="20"/>
        </w:rPr>
        <w:t>Educación financiera:</w:t>
      </w:r>
      <w:r w:rsidRPr="00CD0D9B">
        <w:rPr>
          <w:sz w:val="20"/>
          <w:szCs w:val="20"/>
        </w:rPr>
        <w:t xml:space="preserve"> recomendaciones para </w:t>
      </w:r>
      <w:r w:rsidRPr="00CD0D9B">
        <w:rPr>
          <w:rStyle w:val="Textoennegrita"/>
          <w:sz w:val="20"/>
          <w:szCs w:val="20"/>
        </w:rPr>
        <w:t>organizar, ahorrar y utilizar responsablemente los recursos</w:t>
      </w:r>
      <w:r w:rsidRPr="00CD0D9B">
        <w:rPr>
          <w:sz w:val="20"/>
          <w:szCs w:val="20"/>
        </w:rPr>
        <w:t>.</w:t>
      </w:r>
    </w:p>
    <w:p w14:paraId="64A4094B" w14:textId="77777777" w:rsidR="00AC61A2" w:rsidRPr="00CD0D9B" w:rsidRDefault="00AC61A2" w:rsidP="00CD0D9B">
      <w:pPr>
        <w:pStyle w:val="Sinespaciado"/>
        <w:numPr>
          <w:ilvl w:val="0"/>
          <w:numId w:val="43"/>
        </w:numPr>
        <w:rPr>
          <w:sz w:val="20"/>
          <w:szCs w:val="20"/>
        </w:rPr>
      </w:pPr>
      <w:r w:rsidRPr="00CD0D9B">
        <w:rPr>
          <w:rStyle w:val="Textoennegrita"/>
          <w:sz w:val="20"/>
          <w:szCs w:val="20"/>
        </w:rPr>
        <w:t>Bien común:</w:t>
      </w:r>
      <w:r w:rsidRPr="00CD0D9B">
        <w:rPr>
          <w:sz w:val="20"/>
          <w:szCs w:val="20"/>
        </w:rPr>
        <w:t xml:space="preserve"> acciones de cooperación y participación en beneficio de la comunidad.</w:t>
      </w:r>
    </w:p>
    <w:p w14:paraId="5C942D5B" w14:textId="77777777" w:rsidR="00D11F46" w:rsidRPr="00CD0D9B" w:rsidRDefault="00D11F46" w:rsidP="00CD0D9B">
      <w:pPr>
        <w:pStyle w:val="Sinespaciado"/>
        <w:rPr>
          <w:rFonts w:ascii="Arial Narrow" w:hAnsi="Arial Narrow"/>
          <w:b/>
          <w:sz w:val="20"/>
          <w:szCs w:val="20"/>
        </w:rPr>
      </w:pPr>
    </w:p>
    <w:p w14:paraId="2386EFF6" w14:textId="4CC8C328" w:rsidR="00AB449E" w:rsidRPr="00050448" w:rsidRDefault="00050448" w:rsidP="00050448">
      <w:pPr>
        <w:pStyle w:val="Prrafodelista"/>
        <w:numPr>
          <w:ilvl w:val="0"/>
          <w:numId w:val="1"/>
        </w:numPr>
        <w:ind w:left="426" w:hanging="284"/>
        <w:jc w:val="both"/>
        <w:rPr>
          <w:rFonts w:ascii="GothamRounded-Bold" w:hAnsi="GothamRounded-Bold" w:cs="GothamRounded-Bold"/>
          <w:b/>
          <w:bCs/>
          <w:color w:val="002060"/>
          <w:sz w:val="22"/>
          <w:szCs w:val="20"/>
        </w:rPr>
      </w:pPr>
      <w:r w:rsidRPr="00050448">
        <w:rPr>
          <w:rFonts w:ascii="GothamRounded-Bold" w:hAnsi="GothamRounded-Bold" w:cs="GothamRounded-Bold"/>
          <w:b/>
          <w:bCs/>
          <w:color w:val="002060"/>
          <w:sz w:val="22"/>
          <w:szCs w:val="20"/>
        </w:rPr>
        <w:t>MATER</w:t>
      </w:r>
      <w:r>
        <w:rPr>
          <w:rFonts w:ascii="GothamRounded-Bold" w:hAnsi="GothamRounded-Bold" w:cs="GothamRounded-Bold"/>
          <w:b/>
          <w:bCs/>
          <w:color w:val="002060"/>
          <w:sz w:val="22"/>
          <w:szCs w:val="20"/>
        </w:rPr>
        <w:t>IALES Y RECURSOS EDUCATIVOS</w:t>
      </w:r>
    </w:p>
    <w:p w14:paraId="5CB93B9A" w14:textId="77777777" w:rsidR="001218FF" w:rsidRPr="00047F5A" w:rsidRDefault="001218FF" w:rsidP="001218FF">
      <w:pPr>
        <w:pStyle w:val="Prrafodelista"/>
        <w:jc w:val="both"/>
        <w:rPr>
          <w:rFonts w:ascii="Arial Narrow" w:hAnsi="Arial Narrow"/>
          <w:b/>
          <w:sz w:val="8"/>
        </w:rPr>
      </w:pPr>
    </w:p>
    <w:p w14:paraId="75F34BA2" w14:textId="0EAD497B" w:rsidR="00730F45" w:rsidRDefault="00730F45" w:rsidP="00730F45">
      <w:pPr>
        <w:pStyle w:val="Ttulo2"/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717"/>
        <w:gridCol w:w="7161"/>
        <w:gridCol w:w="4967"/>
      </w:tblGrid>
      <w:tr w:rsidR="00730F45" w14:paraId="385BF9A2" w14:textId="77777777" w:rsidTr="00730F45">
        <w:tc>
          <w:tcPr>
            <w:tcW w:w="0" w:type="auto"/>
            <w:shd w:val="clear" w:color="auto" w:fill="DBE5F1" w:themeFill="accent1" w:themeFillTint="33"/>
            <w:hideMark/>
          </w:tcPr>
          <w:p w14:paraId="11A97A25" w14:textId="77777777" w:rsidR="00730F45" w:rsidRDefault="00730F45">
            <w:pPr>
              <w:jc w:val="center"/>
              <w:rPr>
                <w:b/>
                <w:bCs/>
              </w:rPr>
            </w:pPr>
            <w:r>
              <w:rPr>
                <w:rStyle w:val="Textoennegrita"/>
              </w:rPr>
              <w:t>TIPO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2DBF8D52" w14:textId="77777777" w:rsidR="00730F45" w:rsidRDefault="00730F45">
            <w:pPr>
              <w:jc w:val="center"/>
              <w:rPr>
                <w:b/>
                <w:bCs/>
              </w:rPr>
            </w:pPr>
            <w:r>
              <w:rPr>
                <w:rStyle w:val="Textoennegrita"/>
              </w:rPr>
              <w:t>MATERIALES Y RECURSOS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289D5F41" w14:textId="77777777" w:rsidR="00730F45" w:rsidRDefault="00730F45">
            <w:pPr>
              <w:jc w:val="center"/>
              <w:rPr>
                <w:b/>
                <w:bCs/>
              </w:rPr>
            </w:pPr>
            <w:r>
              <w:rPr>
                <w:rStyle w:val="Textoennegrita"/>
              </w:rPr>
              <w:t>FINALIDAD EN LA UNIDAD</w:t>
            </w:r>
          </w:p>
        </w:tc>
      </w:tr>
      <w:tr w:rsidR="00730F45" w14:paraId="437A17C8" w14:textId="77777777" w:rsidTr="00730F45">
        <w:tc>
          <w:tcPr>
            <w:tcW w:w="0" w:type="auto"/>
            <w:hideMark/>
          </w:tcPr>
          <w:p w14:paraId="3B849E75" w14:textId="77777777" w:rsidR="00730F45" w:rsidRDefault="00730F45">
            <w:pPr>
              <w:jc w:val="left"/>
            </w:pPr>
            <w:r>
              <w:rPr>
                <w:rStyle w:val="Textoennegrita"/>
              </w:rPr>
              <w:t>Material impreso</w:t>
            </w:r>
          </w:p>
        </w:tc>
        <w:tc>
          <w:tcPr>
            <w:tcW w:w="0" w:type="auto"/>
            <w:hideMark/>
          </w:tcPr>
          <w:p w14:paraId="69BFC9D7" w14:textId="77777777" w:rsidR="00730F45" w:rsidRDefault="00730F45">
            <w:r>
              <w:t xml:space="preserve">Fichas de trabajo sobre cultura, tradiciones, diversidad religiosa, libertad religiosa, </w:t>
            </w:r>
            <w:proofErr w:type="spellStart"/>
            <w:r>
              <w:t>ayni</w:t>
            </w:r>
            <w:proofErr w:type="spellEnd"/>
            <w:r>
              <w:t xml:space="preserve"> y </w:t>
            </w:r>
            <w:proofErr w:type="spellStart"/>
            <w:r>
              <w:t>minka</w:t>
            </w:r>
            <w:proofErr w:type="spellEnd"/>
            <w:r>
              <w:t>.</w:t>
            </w:r>
          </w:p>
        </w:tc>
        <w:tc>
          <w:tcPr>
            <w:tcW w:w="0" w:type="auto"/>
            <w:hideMark/>
          </w:tcPr>
          <w:p w14:paraId="7DAF270D" w14:textId="77777777" w:rsidR="00730F45" w:rsidRDefault="00730F45">
            <w:r>
              <w:t>Analizar conceptos y desarrollar actividades individuales y grupales.</w:t>
            </w:r>
          </w:p>
        </w:tc>
      </w:tr>
      <w:tr w:rsidR="00730F45" w14:paraId="28F86C22" w14:textId="77777777" w:rsidTr="00730F45">
        <w:tc>
          <w:tcPr>
            <w:tcW w:w="0" w:type="auto"/>
            <w:hideMark/>
          </w:tcPr>
          <w:p w14:paraId="3DEF2973" w14:textId="77777777" w:rsidR="00730F45" w:rsidRDefault="00730F45">
            <w:r>
              <w:rPr>
                <w:rStyle w:val="Textoennegrita"/>
              </w:rPr>
              <w:t>Lecturas</w:t>
            </w:r>
          </w:p>
        </w:tc>
        <w:tc>
          <w:tcPr>
            <w:tcW w:w="0" w:type="auto"/>
            <w:hideMark/>
          </w:tcPr>
          <w:p w14:paraId="1B15F9CB" w14:textId="77777777" w:rsidR="00730F45" w:rsidRDefault="00730F45">
            <w:r>
              <w:t xml:space="preserve">Textos breves sobre las tradiciones de </w:t>
            </w:r>
            <w:proofErr w:type="spellStart"/>
            <w:r>
              <w:t>Ccatcca</w:t>
            </w:r>
            <w:proofErr w:type="spellEnd"/>
            <w:r>
              <w:t xml:space="preserve"> y del Cusco, diversidad cultural y religiosa, bien común y educación financiera.</w:t>
            </w:r>
          </w:p>
        </w:tc>
        <w:tc>
          <w:tcPr>
            <w:tcW w:w="0" w:type="auto"/>
            <w:hideMark/>
          </w:tcPr>
          <w:p w14:paraId="351CB27E" w14:textId="77777777" w:rsidR="00730F45" w:rsidRDefault="00730F45">
            <w:r>
              <w:t>Comprender y reflexionar sobre situaciones del contexto.</w:t>
            </w:r>
          </w:p>
        </w:tc>
      </w:tr>
      <w:tr w:rsidR="00730F45" w14:paraId="7ECA9FF9" w14:textId="77777777" w:rsidTr="00730F45">
        <w:tc>
          <w:tcPr>
            <w:tcW w:w="0" w:type="auto"/>
            <w:hideMark/>
          </w:tcPr>
          <w:p w14:paraId="5D591E74" w14:textId="77777777" w:rsidR="00730F45" w:rsidRDefault="00730F45">
            <w:r>
              <w:rPr>
                <w:rStyle w:val="Textoennegrita"/>
              </w:rPr>
              <w:t>Casos contextualizados</w:t>
            </w:r>
          </w:p>
        </w:tc>
        <w:tc>
          <w:tcPr>
            <w:tcW w:w="0" w:type="auto"/>
            <w:hideMark/>
          </w:tcPr>
          <w:p w14:paraId="3EF23AA2" w14:textId="77777777" w:rsidR="00730F45" w:rsidRDefault="00730F45">
            <w:r>
              <w:t>Situaciones sobre discriminación cultural o religiosa, respeto de tradiciones y uso responsable de recursos.</w:t>
            </w:r>
          </w:p>
        </w:tc>
        <w:tc>
          <w:tcPr>
            <w:tcW w:w="0" w:type="auto"/>
            <w:hideMark/>
          </w:tcPr>
          <w:p w14:paraId="6DC0214E" w14:textId="77777777" w:rsidR="00730F45" w:rsidRDefault="00730F45">
            <w:r>
              <w:t>Analizar problemas y plantear alternativas de solución.</w:t>
            </w:r>
          </w:p>
        </w:tc>
      </w:tr>
      <w:tr w:rsidR="00730F45" w14:paraId="5B0546DE" w14:textId="77777777" w:rsidTr="00730F45">
        <w:tc>
          <w:tcPr>
            <w:tcW w:w="0" w:type="auto"/>
            <w:hideMark/>
          </w:tcPr>
          <w:p w14:paraId="3E68105D" w14:textId="77777777" w:rsidR="00730F45" w:rsidRDefault="00730F45">
            <w:r>
              <w:rPr>
                <w:rStyle w:val="Textoennegrita"/>
              </w:rPr>
              <w:t>Organizadores gráficos</w:t>
            </w:r>
          </w:p>
        </w:tc>
        <w:tc>
          <w:tcPr>
            <w:tcW w:w="0" w:type="auto"/>
            <w:hideMark/>
          </w:tcPr>
          <w:p w14:paraId="394891D5" w14:textId="77777777" w:rsidR="00730F45" w:rsidRDefault="00730F45">
            <w:r>
              <w:t>Mapas conceptuales, cuadros comparativos, fichas de análisis y esquemas.</w:t>
            </w:r>
          </w:p>
        </w:tc>
        <w:tc>
          <w:tcPr>
            <w:tcW w:w="0" w:type="auto"/>
            <w:hideMark/>
          </w:tcPr>
          <w:p w14:paraId="300F6E3F" w14:textId="77777777" w:rsidR="00730F45" w:rsidRDefault="00730F45">
            <w:r>
              <w:t>Organizar y relacionar información.</w:t>
            </w:r>
          </w:p>
        </w:tc>
      </w:tr>
      <w:tr w:rsidR="00730F45" w14:paraId="1070D8C1" w14:textId="77777777" w:rsidTr="00730F45">
        <w:tc>
          <w:tcPr>
            <w:tcW w:w="0" w:type="auto"/>
            <w:hideMark/>
          </w:tcPr>
          <w:p w14:paraId="747CA6A2" w14:textId="77777777" w:rsidR="00730F45" w:rsidRDefault="00730F45">
            <w:r>
              <w:rPr>
                <w:rStyle w:val="Textoennegrita"/>
              </w:rPr>
              <w:t>Imágenes y fotografías</w:t>
            </w:r>
          </w:p>
        </w:tc>
        <w:tc>
          <w:tcPr>
            <w:tcW w:w="0" w:type="auto"/>
            <w:hideMark/>
          </w:tcPr>
          <w:p w14:paraId="6D119BF2" w14:textId="77777777" w:rsidR="00730F45" w:rsidRDefault="00730F45">
            <w:r>
              <w:t xml:space="preserve">Danzas, fiestas, costumbres, actividades comunitarias, </w:t>
            </w:r>
            <w:proofErr w:type="spellStart"/>
            <w:r>
              <w:t>ayni</w:t>
            </w:r>
            <w:proofErr w:type="spellEnd"/>
            <w:r>
              <w:t xml:space="preserve"> y </w:t>
            </w:r>
            <w:proofErr w:type="spellStart"/>
            <w:r>
              <w:t>minka</w:t>
            </w:r>
            <w:proofErr w:type="spellEnd"/>
            <w:r>
              <w:t>.</w:t>
            </w:r>
          </w:p>
        </w:tc>
        <w:tc>
          <w:tcPr>
            <w:tcW w:w="0" w:type="auto"/>
            <w:hideMark/>
          </w:tcPr>
          <w:p w14:paraId="57987FEF" w14:textId="77777777" w:rsidR="00730F45" w:rsidRDefault="00730F45">
            <w:r>
              <w:t>Reconocer manifestaciones culturales de la comunidad.</w:t>
            </w:r>
          </w:p>
        </w:tc>
      </w:tr>
      <w:tr w:rsidR="00730F45" w14:paraId="3E681F19" w14:textId="77777777" w:rsidTr="00730F45">
        <w:tc>
          <w:tcPr>
            <w:tcW w:w="0" w:type="auto"/>
            <w:hideMark/>
          </w:tcPr>
          <w:p w14:paraId="5438314A" w14:textId="77777777" w:rsidR="00730F45" w:rsidRDefault="00730F45">
            <w:r>
              <w:rPr>
                <w:rStyle w:val="Textoennegrita"/>
              </w:rPr>
              <w:t>Material audiovisual</w:t>
            </w:r>
          </w:p>
        </w:tc>
        <w:tc>
          <w:tcPr>
            <w:tcW w:w="0" w:type="auto"/>
            <w:hideMark/>
          </w:tcPr>
          <w:p w14:paraId="0AC7C12C" w14:textId="77777777" w:rsidR="00730F45" w:rsidRDefault="00730F45">
            <w:r>
              <w:t>Videos educativos sobre cultura, ciudadanía, tradiciones y educación financiera.</w:t>
            </w:r>
          </w:p>
        </w:tc>
        <w:tc>
          <w:tcPr>
            <w:tcW w:w="0" w:type="auto"/>
            <w:hideMark/>
          </w:tcPr>
          <w:p w14:paraId="2C4A6DEE" w14:textId="77777777" w:rsidR="00730F45" w:rsidRDefault="00730F45">
            <w:r>
              <w:t>Motivar, observar situaciones y generar diálogo.</w:t>
            </w:r>
          </w:p>
        </w:tc>
      </w:tr>
      <w:tr w:rsidR="00730F45" w14:paraId="1E52666B" w14:textId="77777777" w:rsidTr="00730F45">
        <w:tc>
          <w:tcPr>
            <w:tcW w:w="0" w:type="auto"/>
            <w:hideMark/>
          </w:tcPr>
          <w:p w14:paraId="3B7DE18B" w14:textId="77777777" w:rsidR="00730F45" w:rsidRDefault="00730F45">
            <w:r>
              <w:rPr>
                <w:rStyle w:val="Textoennegrita"/>
              </w:rPr>
              <w:t>Recursos digitales</w:t>
            </w:r>
          </w:p>
        </w:tc>
        <w:tc>
          <w:tcPr>
            <w:tcW w:w="0" w:type="auto"/>
            <w:hideMark/>
          </w:tcPr>
          <w:p w14:paraId="674254B4" w14:textId="77777777" w:rsidR="00730F45" w:rsidRDefault="00730F45">
            <w:r>
              <w:t>Computadora, celular/tableta disponible, proyector, presentaciones y recursos educativos digitales.</w:t>
            </w:r>
          </w:p>
        </w:tc>
        <w:tc>
          <w:tcPr>
            <w:tcW w:w="0" w:type="auto"/>
            <w:hideMark/>
          </w:tcPr>
          <w:p w14:paraId="76B87AF8" w14:textId="77777777" w:rsidR="00730F45" w:rsidRDefault="00730F45">
            <w:r>
              <w:t>Buscar, analizar y comunicar información.</w:t>
            </w:r>
          </w:p>
        </w:tc>
      </w:tr>
      <w:tr w:rsidR="00730F45" w14:paraId="55050546" w14:textId="77777777" w:rsidTr="00730F45">
        <w:tc>
          <w:tcPr>
            <w:tcW w:w="0" w:type="auto"/>
            <w:hideMark/>
          </w:tcPr>
          <w:p w14:paraId="5A2FE71E" w14:textId="77777777" w:rsidR="00730F45" w:rsidRDefault="00730F45">
            <w:r>
              <w:rPr>
                <w:rStyle w:val="Textoennegrita"/>
              </w:rPr>
              <w:t>Material para la campaña</w:t>
            </w:r>
          </w:p>
        </w:tc>
        <w:tc>
          <w:tcPr>
            <w:tcW w:w="0" w:type="auto"/>
            <w:hideMark/>
          </w:tcPr>
          <w:p w14:paraId="7AC25857" w14:textId="77777777" w:rsidR="00730F45" w:rsidRDefault="00730F45">
            <w:r>
              <w:t>Cartulinas, papelotes, hojas A4, plumones, lápices, colores, regla, tijeras y goma.</w:t>
            </w:r>
          </w:p>
        </w:tc>
        <w:tc>
          <w:tcPr>
            <w:tcW w:w="0" w:type="auto"/>
            <w:hideMark/>
          </w:tcPr>
          <w:p w14:paraId="0CC3F7C5" w14:textId="77777777" w:rsidR="00730F45" w:rsidRDefault="00730F45">
            <w:r>
              <w:t>Elaborar el afiche o mural de la evidencia final.</w:t>
            </w:r>
          </w:p>
        </w:tc>
      </w:tr>
      <w:tr w:rsidR="00730F45" w14:paraId="0AF1778D" w14:textId="77777777" w:rsidTr="00730F45">
        <w:tc>
          <w:tcPr>
            <w:tcW w:w="0" w:type="auto"/>
            <w:hideMark/>
          </w:tcPr>
          <w:p w14:paraId="3CA83DEC" w14:textId="77777777" w:rsidR="00730F45" w:rsidRDefault="00730F45">
            <w:r>
              <w:rPr>
                <w:rStyle w:val="Textoennegrita"/>
              </w:rPr>
              <w:t>Recursos para educación financiera</w:t>
            </w:r>
          </w:p>
        </w:tc>
        <w:tc>
          <w:tcPr>
            <w:tcW w:w="0" w:type="auto"/>
            <w:hideMark/>
          </w:tcPr>
          <w:p w14:paraId="1D5C6B5E" w14:textId="77777777" w:rsidR="00730F45" w:rsidRDefault="00730F45">
            <w:r>
              <w:t>Fichas con ejemplos sencillos de ingresos, gastos, ahorro, presupuesto y uso responsable de recursos.</w:t>
            </w:r>
          </w:p>
        </w:tc>
        <w:tc>
          <w:tcPr>
            <w:tcW w:w="0" w:type="auto"/>
            <w:hideMark/>
          </w:tcPr>
          <w:p w14:paraId="7D8FA673" w14:textId="77777777" w:rsidR="00730F45" w:rsidRDefault="00730F45">
            <w:r>
              <w:t xml:space="preserve">Relacionar el </w:t>
            </w:r>
            <w:proofErr w:type="spellStart"/>
            <w:r>
              <w:t>ayni</w:t>
            </w:r>
            <w:proofErr w:type="spellEnd"/>
            <w:r>
              <w:t xml:space="preserve"> y la </w:t>
            </w:r>
            <w:proofErr w:type="spellStart"/>
            <w:r>
              <w:t>minka</w:t>
            </w:r>
            <w:proofErr w:type="spellEnd"/>
            <w:r>
              <w:t xml:space="preserve"> con la responsabilidad y administración de recursos.</w:t>
            </w:r>
          </w:p>
        </w:tc>
      </w:tr>
      <w:tr w:rsidR="00730F45" w14:paraId="27A74D0C" w14:textId="77777777" w:rsidTr="00730F45">
        <w:tc>
          <w:tcPr>
            <w:tcW w:w="0" w:type="auto"/>
            <w:hideMark/>
          </w:tcPr>
          <w:p w14:paraId="6C8413BE" w14:textId="77777777" w:rsidR="00730F45" w:rsidRDefault="00730F45">
            <w:r>
              <w:rPr>
                <w:rStyle w:val="Textoennegrita"/>
              </w:rPr>
              <w:t>Recursos del contexto</w:t>
            </w:r>
          </w:p>
        </w:tc>
        <w:tc>
          <w:tcPr>
            <w:tcW w:w="0" w:type="auto"/>
            <w:hideMark/>
          </w:tcPr>
          <w:p w14:paraId="21F650B8" w14:textId="77777777" w:rsidR="00730F45" w:rsidRDefault="00730F45">
            <w:r>
              <w:t>Testimonios de familiares, comuneros, autoridades o personas conocedoras de las tradiciones locales.</w:t>
            </w:r>
          </w:p>
        </w:tc>
        <w:tc>
          <w:tcPr>
            <w:tcW w:w="0" w:type="auto"/>
            <w:hideMark/>
          </w:tcPr>
          <w:p w14:paraId="01835D84" w14:textId="77777777" w:rsidR="00730F45" w:rsidRDefault="00730F45">
            <w:r>
              <w:t>Recuperar saberes comunitarios y fortalecer la identidad cultural.</w:t>
            </w:r>
          </w:p>
        </w:tc>
      </w:tr>
      <w:tr w:rsidR="00730F45" w14:paraId="7AA33C37" w14:textId="77777777" w:rsidTr="00730F45">
        <w:tc>
          <w:tcPr>
            <w:tcW w:w="0" w:type="auto"/>
            <w:hideMark/>
          </w:tcPr>
          <w:p w14:paraId="584392C3" w14:textId="77777777" w:rsidR="00730F45" w:rsidRDefault="00730F45">
            <w:r>
              <w:rPr>
                <w:rStyle w:val="Textoennegrita"/>
              </w:rPr>
              <w:lastRenderedPageBreak/>
              <w:t>Instrumentos de evaluación</w:t>
            </w:r>
          </w:p>
        </w:tc>
        <w:tc>
          <w:tcPr>
            <w:tcW w:w="0" w:type="auto"/>
            <w:hideMark/>
          </w:tcPr>
          <w:p w14:paraId="33621A2B" w14:textId="77777777" w:rsidR="00730F45" w:rsidRDefault="00730F45">
            <w:r>
              <w:t>Lista de cotejo, rúbrica, ficha de análisis, autoevaluación y coevaluación.</w:t>
            </w:r>
          </w:p>
        </w:tc>
        <w:tc>
          <w:tcPr>
            <w:tcW w:w="0" w:type="auto"/>
            <w:hideMark/>
          </w:tcPr>
          <w:p w14:paraId="5592C52D" w14:textId="77777777" w:rsidR="00730F45" w:rsidRDefault="00730F45">
            <w:r>
              <w:t>Recoger evidencias del desarrollo de la competencia.</w:t>
            </w:r>
          </w:p>
        </w:tc>
      </w:tr>
    </w:tbl>
    <w:p w14:paraId="634A0742" w14:textId="77777777" w:rsidR="00730F45" w:rsidRDefault="00730F45" w:rsidP="00730F45">
      <w:pPr>
        <w:pStyle w:val="Ttulo3"/>
      </w:pPr>
      <w:r>
        <w:t>2. Recursos específicos por las 8 sesiones</w:t>
      </w:r>
    </w:p>
    <w:p w14:paraId="3762BFA1" w14:textId="77777777" w:rsidR="00730F45" w:rsidRDefault="00730F45" w:rsidP="00730F45">
      <w:pPr>
        <w:pStyle w:val="Ttulo2"/>
      </w:pPr>
      <w:r>
        <w:t>3. Materiales que pueden elaborar los estudiantes</w:t>
      </w:r>
    </w:p>
    <w:p w14:paraId="625E5F46" w14:textId="77777777" w:rsidR="00730F45" w:rsidRDefault="00730F45" w:rsidP="00730F45">
      <w:pPr>
        <w:pStyle w:val="NormalWeb"/>
      </w:pPr>
      <w:r>
        <w:t xml:space="preserve">Para que los materiales también sean </w:t>
      </w:r>
      <w:r>
        <w:rPr>
          <w:rStyle w:val="Textoennegrita"/>
        </w:rPr>
        <w:t>evidencias del proceso de aprendizaje</w:t>
      </w:r>
      <w:r>
        <w:t>, se pueden elaborar:</w:t>
      </w:r>
    </w:p>
    <w:p w14:paraId="5979EDD3" w14:textId="77777777" w:rsidR="00730F45" w:rsidRDefault="00730F45" w:rsidP="00730F45">
      <w:pPr>
        <w:pStyle w:val="NormalWeb"/>
        <w:numPr>
          <w:ilvl w:val="0"/>
          <w:numId w:val="44"/>
        </w:numPr>
      </w:pPr>
      <w:r>
        <w:t xml:space="preserve">Organizador gráfico: </w:t>
      </w:r>
      <w:r>
        <w:rPr>
          <w:rStyle w:val="Textoennegrita"/>
        </w:rPr>
        <w:t>“Nuestra cultura y sus manifestaciones”</w:t>
      </w:r>
      <w:r>
        <w:t>.</w:t>
      </w:r>
    </w:p>
    <w:p w14:paraId="35A598FC" w14:textId="77777777" w:rsidR="00730F45" w:rsidRDefault="00730F45" w:rsidP="00730F45">
      <w:pPr>
        <w:pStyle w:val="NormalWeb"/>
        <w:numPr>
          <w:ilvl w:val="0"/>
          <w:numId w:val="44"/>
        </w:numPr>
      </w:pPr>
      <w:r>
        <w:t xml:space="preserve">Cuadro comparativo de </w:t>
      </w:r>
      <w:r>
        <w:rPr>
          <w:rStyle w:val="Textoennegrita"/>
        </w:rPr>
        <w:t>costumbres y tradiciones</w:t>
      </w:r>
      <w:r>
        <w:t>.</w:t>
      </w:r>
    </w:p>
    <w:p w14:paraId="2CEAD384" w14:textId="77777777" w:rsidR="00730F45" w:rsidRDefault="00730F45" w:rsidP="00730F45">
      <w:pPr>
        <w:pStyle w:val="NormalWeb"/>
        <w:numPr>
          <w:ilvl w:val="0"/>
          <w:numId w:val="44"/>
        </w:numPr>
      </w:pPr>
      <w:r>
        <w:t xml:space="preserve">Ficha de análisis de una </w:t>
      </w:r>
      <w:r>
        <w:rPr>
          <w:rStyle w:val="Textoennegrita"/>
        </w:rPr>
        <w:t>danza o fiesta tradicional</w:t>
      </w:r>
      <w:r>
        <w:t>.</w:t>
      </w:r>
    </w:p>
    <w:p w14:paraId="47C12BDF" w14:textId="77777777" w:rsidR="00730F45" w:rsidRDefault="00730F45" w:rsidP="00730F45">
      <w:pPr>
        <w:pStyle w:val="NormalWeb"/>
        <w:numPr>
          <w:ilvl w:val="0"/>
          <w:numId w:val="44"/>
        </w:numPr>
      </w:pPr>
      <w:r>
        <w:t xml:space="preserve">Ficha de análisis de casos sobre </w:t>
      </w:r>
      <w:r>
        <w:rPr>
          <w:rStyle w:val="Textoennegrita"/>
        </w:rPr>
        <w:t>diversidad y discriminación religiosa</w:t>
      </w:r>
      <w:r>
        <w:t>.</w:t>
      </w:r>
    </w:p>
    <w:p w14:paraId="58BCD756" w14:textId="77777777" w:rsidR="00730F45" w:rsidRDefault="00730F45" w:rsidP="00730F45">
      <w:pPr>
        <w:pStyle w:val="NormalWeb"/>
        <w:numPr>
          <w:ilvl w:val="0"/>
          <w:numId w:val="44"/>
        </w:numPr>
      </w:pPr>
      <w:r>
        <w:t xml:space="preserve">Acuerdos para promover el </w:t>
      </w:r>
      <w:r>
        <w:rPr>
          <w:rStyle w:val="Textoennegrita"/>
        </w:rPr>
        <w:t>respeto a la libertad religiosa</w:t>
      </w:r>
      <w:r>
        <w:t>.</w:t>
      </w:r>
    </w:p>
    <w:p w14:paraId="5F9DE977" w14:textId="77777777" w:rsidR="00730F45" w:rsidRDefault="00730F45" w:rsidP="00730F45">
      <w:pPr>
        <w:pStyle w:val="NormalWeb"/>
        <w:numPr>
          <w:ilvl w:val="0"/>
          <w:numId w:val="44"/>
        </w:numPr>
      </w:pPr>
      <w:r>
        <w:t xml:space="preserve">Propuestas para prevenir la </w:t>
      </w:r>
      <w:r>
        <w:rPr>
          <w:rStyle w:val="Textoennegrita"/>
        </w:rPr>
        <w:t>discriminación cultural y religiosa</w:t>
      </w:r>
      <w:r>
        <w:t>.</w:t>
      </w:r>
    </w:p>
    <w:p w14:paraId="4812514C" w14:textId="77777777" w:rsidR="00730F45" w:rsidRDefault="00730F45" w:rsidP="00730F45">
      <w:pPr>
        <w:pStyle w:val="NormalWeb"/>
        <w:numPr>
          <w:ilvl w:val="0"/>
          <w:numId w:val="44"/>
        </w:numPr>
      </w:pPr>
      <w:r>
        <w:t xml:space="preserve">Cuadro </w:t>
      </w:r>
      <w:r>
        <w:rPr>
          <w:rStyle w:val="Textoennegrita"/>
        </w:rPr>
        <w:t>“</w:t>
      </w:r>
      <w:proofErr w:type="spellStart"/>
      <w:r>
        <w:rPr>
          <w:rStyle w:val="Textoennegrita"/>
        </w:rPr>
        <w:t>Ayni</w:t>
      </w:r>
      <w:proofErr w:type="spellEnd"/>
      <w:r>
        <w:rPr>
          <w:rStyle w:val="Textoennegrita"/>
        </w:rPr>
        <w:t xml:space="preserve">, </w:t>
      </w:r>
      <w:proofErr w:type="spellStart"/>
      <w:r>
        <w:rPr>
          <w:rStyle w:val="Textoennegrita"/>
        </w:rPr>
        <w:t>minka</w:t>
      </w:r>
      <w:proofErr w:type="spellEnd"/>
      <w:r>
        <w:rPr>
          <w:rStyle w:val="Textoennegrita"/>
        </w:rPr>
        <w:t xml:space="preserve"> y bien común”</w:t>
      </w:r>
      <w:r>
        <w:t>.</w:t>
      </w:r>
    </w:p>
    <w:p w14:paraId="01C5AD00" w14:textId="77777777" w:rsidR="00730F45" w:rsidRDefault="00730F45" w:rsidP="00730F45">
      <w:pPr>
        <w:pStyle w:val="NormalWeb"/>
        <w:numPr>
          <w:ilvl w:val="0"/>
          <w:numId w:val="44"/>
        </w:numPr>
      </w:pPr>
      <w:r>
        <w:t xml:space="preserve">Recomendaciones para </w:t>
      </w:r>
      <w:r>
        <w:rPr>
          <w:rStyle w:val="Textoennegrita"/>
        </w:rPr>
        <w:t>organizar, ahorrar y utilizar responsablemente los recursos</w:t>
      </w:r>
      <w:r>
        <w:t>.</w:t>
      </w:r>
    </w:p>
    <w:p w14:paraId="178A8B0E" w14:textId="77777777" w:rsidR="00730F45" w:rsidRDefault="00730F45" w:rsidP="00730F45">
      <w:pPr>
        <w:pStyle w:val="NormalWeb"/>
        <w:numPr>
          <w:ilvl w:val="0"/>
          <w:numId w:val="44"/>
        </w:numPr>
      </w:pPr>
      <w:r>
        <w:rPr>
          <w:rStyle w:val="Textoennegrita"/>
        </w:rPr>
        <w:t>Afiche o mural final de la campaña escolar</w:t>
      </w:r>
      <w:r>
        <w:t>.</w:t>
      </w:r>
    </w:p>
    <w:p w14:paraId="4EF7CE6D" w14:textId="77777777" w:rsidR="00730F45" w:rsidRDefault="00730F45" w:rsidP="00730F45">
      <w:pPr>
        <w:pStyle w:val="Ttulo1"/>
      </w:pPr>
      <w:r>
        <w:t>4. Bibliografía en formato APA 7.ª edición</w:t>
      </w:r>
    </w:p>
    <w:p w14:paraId="13B714BA" w14:textId="23FE6140" w:rsidR="00730F45" w:rsidRDefault="00730F45" w:rsidP="00730F45">
      <w:pPr>
        <w:pStyle w:val="Ttulo3"/>
      </w:pPr>
      <w:r>
        <w:t>Bibliografía fundamenta</w:t>
      </w:r>
      <w:r>
        <w:t>l</w:t>
      </w:r>
    </w:p>
    <w:p w14:paraId="71A2D0F9" w14:textId="77777777" w:rsidR="00730F45" w:rsidRDefault="00730F45" w:rsidP="00730F45">
      <w:pPr>
        <w:pStyle w:val="NormalWeb"/>
      </w:pPr>
      <w:r>
        <w:rPr>
          <w:rStyle w:val="Textoennegrita"/>
        </w:rPr>
        <w:t>Ministerio de Educación del Perú.</w:t>
      </w:r>
      <w:r>
        <w:t xml:space="preserve"> (2016). </w:t>
      </w:r>
      <w:r>
        <w:rPr>
          <w:rStyle w:val="nfasis"/>
        </w:rPr>
        <w:t>Currículo Nacional de la Educación Básica</w:t>
      </w:r>
      <w:r>
        <w:t>. Ministerio de Educación. (</w:t>
      </w:r>
      <w:hyperlink r:id="rId8" w:tooltip="PRESENTACIÓN" w:history="1">
        <w:r>
          <w:rPr>
            <w:rStyle w:val="Hipervnculo"/>
          </w:rPr>
          <w:t>Ministerio de Educación</w:t>
        </w:r>
      </w:hyperlink>
      <w:r>
        <w:t>)</w:t>
      </w:r>
    </w:p>
    <w:p w14:paraId="0E37E383" w14:textId="77777777" w:rsidR="00730F45" w:rsidRDefault="00730F45" w:rsidP="00730F45">
      <w:pPr>
        <w:pStyle w:val="NormalWeb"/>
      </w:pPr>
      <w:r>
        <w:rPr>
          <w:rStyle w:val="Textoennegrita"/>
        </w:rPr>
        <w:t>Ministerio de Educación del Perú.</w:t>
      </w:r>
      <w:r>
        <w:t xml:space="preserve"> (2016). </w:t>
      </w:r>
      <w:r>
        <w:rPr>
          <w:rStyle w:val="nfasis"/>
        </w:rPr>
        <w:t>Programa curricular de Educación Secundaria</w:t>
      </w:r>
      <w:r>
        <w:t>. Ministerio de Educación. (</w:t>
      </w:r>
      <w:hyperlink r:id="rId9" w:tooltip="649-2016-MINEDU" w:history="1">
        <w:r>
          <w:rPr>
            <w:rStyle w:val="Hipervnculo"/>
          </w:rPr>
          <w:t>Ministerio de Educación</w:t>
        </w:r>
      </w:hyperlink>
      <w:r>
        <w:t>)</w:t>
      </w:r>
    </w:p>
    <w:p w14:paraId="111FC03B" w14:textId="77777777" w:rsidR="00730F45" w:rsidRDefault="00730F45" w:rsidP="00730F45">
      <w:pPr>
        <w:pStyle w:val="NormalWeb"/>
      </w:pPr>
      <w:r>
        <w:rPr>
          <w:rStyle w:val="Textoennegrita"/>
        </w:rPr>
        <w:t>Ministerio de Educación del Perú.</w:t>
      </w:r>
      <w:r>
        <w:t xml:space="preserve"> (2019). </w:t>
      </w:r>
      <w:r>
        <w:rPr>
          <w:rStyle w:val="nfasis"/>
        </w:rPr>
        <w:t xml:space="preserve">Orientaciones para el uso de textos escolares de Desarrollo Personal, Ciudadanía y Cívica: </w:t>
      </w:r>
      <w:proofErr w:type="gramStart"/>
      <w:r>
        <w:rPr>
          <w:rStyle w:val="nfasis"/>
        </w:rPr>
        <w:t>1.°</w:t>
      </w:r>
      <w:proofErr w:type="gramEnd"/>
      <w:r>
        <w:rPr>
          <w:rStyle w:val="nfasis"/>
        </w:rPr>
        <w:t xml:space="preserve"> a 5.° grado de secundaria</w:t>
      </w:r>
      <w:r>
        <w:t>. Repositorio Institucional del Ministerio de Educación. (</w:t>
      </w:r>
      <w:hyperlink r:id="rId10" w:tooltip="Orientaciones para el uso de textos escolares de Desarrollo Personal Ciudadanía y Cívica : 1° a 5° grado de secundaria" w:history="1">
        <w:r>
          <w:rPr>
            <w:rStyle w:val="Hipervnculo"/>
          </w:rPr>
          <w:t>Repositorio Minedu</w:t>
        </w:r>
      </w:hyperlink>
      <w:r>
        <w:t>)</w:t>
      </w:r>
    </w:p>
    <w:p w14:paraId="0A1E4E49" w14:textId="77777777" w:rsidR="00730F45" w:rsidRDefault="00730F45" w:rsidP="00730F45">
      <w:pPr>
        <w:pStyle w:val="NormalWeb"/>
      </w:pPr>
      <w:r>
        <w:rPr>
          <w:rStyle w:val="Textoennegrita"/>
        </w:rPr>
        <w:t>Ministerio de Educación del Perú. Dirección General de Educación Básica Regular. Dirección de Educación Secundaria.</w:t>
      </w:r>
      <w:r>
        <w:t xml:space="preserve"> (2022). </w:t>
      </w:r>
      <w:r>
        <w:rPr>
          <w:rStyle w:val="nfasis"/>
        </w:rPr>
        <w:t>Orientaciones pedagógicas para el proceso de enseñanza y aprendizaje híbrido: Desarrollo Personal, Ciudadanía y Cívica. Educación Secundaria</w:t>
      </w:r>
      <w:r>
        <w:t>. Ministerio de Educación. (</w:t>
      </w:r>
      <w:hyperlink r:id="rId11" w:tooltip="Orientaciones pedagógicas para el proceso de enseñanza y aprendizaje híbrido : Desarrollo Personal, Ciudadanía y Cívica. Educación Secundaria" w:history="1">
        <w:r>
          <w:rPr>
            <w:rStyle w:val="Hipervnculo"/>
          </w:rPr>
          <w:t>Repositorio Minedu</w:t>
        </w:r>
      </w:hyperlink>
      <w:r>
        <w:t>)</w:t>
      </w:r>
    </w:p>
    <w:p w14:paraId="47ADF87F" w14:textId="77777777" w:rsidR="00730F45" w:rsidRDefault="00730F45" w:rsidP="00730F45">
      <w:pPr>
        <w:pStyle w:val="Ttulo3"/>
      </w:pPr>
      <w:r>
        <w:lastRenderedPageBreak/>
        <w:t>Bibliografía para educación financiera</w:t>
      </w:r>
    </w:p>
    <w:p w14:paraId="7822FFE4" w14:textId="77777777" w:rsidR="00730F45" w:rsidRDefault="00730F45" w:rsidP="00730F45">
      <w:pPr>
        <w:pStyle w:val="NormalWeb"/>
      </w:pPr>
      <w:r>
        <w:rPr>
          <w:rStyle w:val="Textoennegrita"/>
        </w:rPr>
        <w:t>Ministerio de Educación del Perú. Dirección General de Educación Básica Regular.</w:t>
      </w:r>
      <w:r>
        <w:t xml:space="preserve"> (2024). </w:t>
      </w:r>
      <w:r>
        <w:rPr>
          <w:rStyle w:val="nfasis"/>
        </w:rPr>
        <w:t>Educación económica y financiera: documento de soporte para docentes de Educación Primaria y Secundaria (Ciencias Sociales)</w:t>
      </w:r>
      <w:r>
        <w:t>. Ministerio de Educación. (</w:t>
      </w:r>
      <w:hyperlink r:id="rId12" w:tooltip="Educación económica y financiera : documento de soporte para docentes de Educación Primaria y Secundaria (Ciencias Sociales)" w:history="1">
        <w:r>
          <w:rPr>
            <w:rStyle w:val="Hipervnculo"/>
          </w:rPr>
          <w:t>Repositorio Minedu</w:t>
        </w:r>
      </w:hyperlink>
      <w:r>
        <w:t>)</w:t>
      </w:r>
    </w:p>
    <w:p w14:paraId="71BFD346" w14:textId="77777777" w:rsidR="00730F45" w:rsidRDefault="00730F45" w:rsidP="00730F45">
      <w:pPr>
        <w:pStyle w:val="NormalWeb"/>
      </w:pPr>
      <w:r>
        <w:rPr>
          <w:rStyle w:val="Textoennegrita"/>
        </w:rPr>
        <w:t>Quispe Castillo, J. P., Delgado Vergara, J., Luna Febres, M. S., &amp; Ministerio de Educación del Perú. Dirección General de Educación Básica Regular. Dirección de Educación Secundaria.</w:t>
      </w:r>
      <w:r>
        <w:t xml:space="preserve"> (2025). </w:t>
      </w:r>
      <w:r>
        <w:rPr>
          <w:rStyle w:val="nfasis"/>
        </w:rPr>
        <w:t>Orientaciones para la educación financiera y económica en el aula</w:t>
      </w:r>
      <w:r>
        <w:t>. Ministerio de Educación. (</w:t>
      </w:r>
      <w:hyperlink r:id="rId13" w:tooltip="Orientaciones para la educación financiera y económica en el aula" w:history="1">
        <w:r>
          <w:rPr>
            <w:rStyle w:val="Hipervnculo"/>
          </w:rPr>
          <w:t>Repositorio Minedu</w:t>
        </w:r>
      </w:hyperlink>
      <w:r>
        <w:t>)</w:t>
      </w:r>
    </w:p>
    <w:p w14:paraId="67191199" w14:textId="77777777" w:rsidR="00730F45" w:rsidRDefault="00730F45" w:rsidP="00730F45">
      <w:pPr>
        <w:pStyle w:val="NormalWeb"/>
      </w:pPr>
      <w:r>
        <w:t xml:space="preserve">Esta última fuente es especialmente pertinente para la unidad porque aborda la </w:t>
      </w:r>
      <w:r>
        <w:rPr>
          <w:rStyle w:val="Textoennegrita"/>
        </w:rPr>
        <w:t>gestión responsable de los recursos económicos desde un enfoque de ciudadanía activa</w:t>
      </w:r>
      <w:r>
        <w:t xml:space="preserve">, lo que permite articular la educación financiera con el </w:t>
      </w:r>
      <w:proofErr w:type="spellStart"/>
      <w:r>
        <w:t>ayni</w:t>
      </w:r>
      <w:proofErr w:type="spellEnd"/>
      <w:r>
        <w:t xml:space="preserve">, la </w:t>
      </w:r>
      <w:proofErr w:type="spellStart"/>
      <w:r>
        <w:t>minka</w:t>
      </w:r>
      <w:proofErr w:type="spellEnd"/>
      <w:r>
        <w:t>, la cooperación y el bien común. (</w:t>
      </w:r>
      <w:hyperlink r:id="rId14" w:tooltip="Orientaciones para la educación financiera y económica en el aula" w:history="1">
        <w:r>
          <w:rPr>
            <w:rStyle w:val="Hipervnculo"/>
          </w:rPr>
          <w:t>Repositorio Minedu</w:t>
        </w:r>
      </w:hyperlink>
      <w:r>
        <w:t>)</w:t>
      </w:r>
    </w:p>
    <w:p w14:paraId="47C50D72" w14:textId="77777777" w:rsidR="00730F45" w:rsidRDefault="00730F45" w:rsidP="00730F45">
      <w:pPr>
        <w:pStyle w:val="Ttulo3"/>
      </w:pPr>
      <w:r>
        <w:t>Bibliografía complementaria</w:t>
      </w:r>
    </w:p>
    <w:p w14:paraId="6DA1B9B5" w14:textId="77777777" w:rsidR="00730F45" w:rsidRDefault="00730F45" w:rsidP="00730F45">
      <w:pPr>
        <w:pStyle w:val="NormalWeb"/>
      </w:pPr>
      <w:r>
        <w:rPr>
          <w:rStyle w:val="Textoennegrita"/>
        </w:rPr>
        <w:t>Consejo Nacional de Educación.</w:t>
      </w:r>
      <w:r>
        <w:t xml:space="preserve"> (2020). </w:t>
      </w:r>
      <w:r>
        <w:rPr>
          <w:rStyle w:val="nfasis"/>
        </w:rPr>
        <w:t>Proyecto Educativo Nacional al 2036: El reto de la ciudadanía plena</w:t>
      </w:r>
      <w:r>
        <w:t>. Consejo Nacional de Educación.</w:t>
      </w:r>
    </w:p>
    <w:p w14:paraId="705E5926" w14:textId="77777777" w:rsidR="00730F45" w:rsidRDefault="00730F45" w:rsidP="00730F45">
      <w:pPr>
        <w:pStyle w:val="NormalWeb"/>
      </w:pPr>
      <w:r>
        <w:rPr>
          <w:rStyle w:val="Textoennegrita"/>
        </w:rPr>
        <w:t>Ministerio de Educación del Perú.</w:t>
      </w:r>
      <w:r>
        <w:t xml:space="preserve"> (2024). </w:t>
      </w:r>
      <w:r>
        <w:rPr>
          <w:rStyle w:val="nfasis"/>
        </w:rPr>
        <w:t>Propiciamos la vida en democracia: documento de soporte para docentes de Educación Primaria y Secundaria</w:t>
      </w:r>
      <w:r>
        <w:t>. Ministerio de Educación. (</w:t>
      </w:r>
      <w:hyperlink r:id="rId15" w:tooltip="Educación Básica Regular" w:history="1">
        <w:r>
          <w:rPr>
            <w:rStyle w:val="Hipervnculo"/>
          </w:rPr>
          <w:t>Repositorio Minedu</w:t>
        </w:r>
      </w:hyperlink>
      <w:r>
        <w:t>)</w:t>
      </w:r>
    </w:p>
    <w:p w14:paraId="6E8F0582" w14:textId="77777777" w:rsidR="00730F45" w:rsidRDefault="00730F45" w:rsidP="00730F45">
      <w:pPr>
        <w:pStyle w:val="Ttulo3"/>
      </w:pPr>
      <w:r>
        <w:t>Recursos oficiales recomendados</w:t>
      </w:r>
    </w:p>
    <w:p w14:paraId="7FD32C0E" w14:textId="77777777" w:rsidR="00730F45" w:rsidRDefault="00730F45" w:rsidP="00730F45">
      <w:pPr>
        <w:pStyle w:val="NormalWeb"/>
        <w:numPr>
          <w:ilvl w:val="0"/>
          <w:numId w:val="45"/>
        </w:numPr>
      </w:pPr>
      <w:hyperlink r:id="rId16" w:history="1">
        <w:r>
          <w:rPr>
            <w:rStyle w:val="Hipervnculo"/>
          </w:rPr>
          <w:t>Currículo Nacional de la Educación Básica – MINEDU</w:t>
        </w:r>
      </w:hyperlink>
    </w:p>
    <w:p w14:paraId="634E2193" w14:textId="77777777" w:rsidR="00730F45" w:rsidRDefault="00730F45" w:rsidP="00730F45">
      <w:pPr>
        <w:pStyle w:val="NormalWeb"/>
        <w:numPr>
          <w:ilvl w:val="0"/>
          <w:numId w:val="45"/>
        </w:numPr>
      </w:pPr>
      <w:hyperlink r:id="rId17" w:history="1">
        <w:r>
          <w:rPr>
            <w:rStyle w:val="Hipervnculo"/>
          </w:rPr>
          <w:t>Repositorio Institucional del MINEDU</w:t>
        </w:r>
      </w:hyperlink>
    </w:p>
    <w:p w14:paraId="476AF46C" w14:textId="77777777" w:rsidR="00730F45" w:rsidRDefault="00730F45" w:rsidP="00730F45">
      <w:pPr>
        <w:pStyle w:val="NormalWeb"/>
        <w:numPr>
          <w:ilvl w:val="0"/>
          <w:numId w:val="45"/>
        </w:numPr>
      </w:pPr>
      <w:hyperlink r:id="rId18" w:history="1">
        <w:r>
          <w:rPr>
            <w:rStyle w:val="Hipervnculo"/>
          </w:rPr>
          <w:t>Educación económica y financiera – documento de soporte para docentes</w:t>
        </w:r>
      </w:hyperlink>
    </w:p>
    <w:p w14:paraId="6D2F9BEA" w14:textId="77777777" w:rsidR="00730F45" w:rsidRDefault="00730F45" w:rsidP="00730F45">
      <w:pPr>
        <w:pStyle w:val="NormalWeb"/>
        <w:numPr>
          <w:ilvl w:val="0"/>
          <w:numId w:val="45"/>
        </w:numPr>
      </w:pPr>
      <w:hyperlink r:id="rId19" w:history="1">
        <w:r>
          <w:rPr>
            <w:rStyle w:val="Hipervnculo"/>
          </w:rPr>
          <w:t>Orientaciones para la educación financiera y económica en el aula</w:t>
        </w:r>
      </w:hyperlink>
    </w:p>
    <w:p w14:paraId="1250762C" w14:textId="0EBBEFC7" w:rsidR="00C03990" w:rsidRDefault="00730F45" w:rsidP="00C0399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 Narrow" w:hAnsi="Arial Narrow"/>
          <w:sz w:val="20"/>
        </w:rPr>
      </w:pPr>
      <w:proofErr w:type="spellStart"/>
      <w:r>
        <w:rPr>
          <w:rFonts w:ascii="Arial Narrow" w:hAnsi="Arial Narrow"/>
          <w:sz w:val="20"/>
        </w:rPr>
        <w:t>Ccatcca</w:t>
      </w:r>
      <w:proofErr w:type="spellEnd"/>
      <w:r>
        <w:rPr>
          <w:rFonts w:ascii="Arial Narrow" w:hAnsi="Arial Narrow"/>
          <w:sz w:val="20"/>
        </w:rPr>
        <w:t xml:space="preserve">, 27 </w:t>
      </w:r>
      <w:proofErr w:type="gramStart"/>
      <w:r>
        <w:rPr>
          <w:rFonts w:ascii="Arial Narrow" w:hAnsi="Arial Narrow"/>
          <w:sz w:val="20"/>
        </w:rPr>
        <w:t>de  setiembre</w:t>
      </w:r>
      <w:proofErr w:type="gramEnd"/>
      <w:r>
        <w:rPr>
          <w:rFonts w:ascii="Arial Narrow" w:hAnsi="Arial Narrow"/>
          <w:sz w:val="20"/>
        </w:rPr>
        <w:t xml:space="preserve"> del 2026 </w:t>
      </w:r>
      <w:r w:rsidR="00C03990" w:rsidRPr="00735955">
        <w:rPr>
          <w:rFonts w:ascii="Arial Narrow" w:hAnsi="Arial Narrow"/>
          <w:sz w:val="20"/>
        </w:rPr>
        <w:t>..</w:t>
      </w:r>
    </w:p>
    <w:p w14:paraId="33D2324D" w14:textId="5358A85C" w:rsidR="00C03990" w:rsidRDefault="00C03990" w:rsidP="00C0399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 Narrow" w:hAnsi="Arial Narrow"/>
          <w:sz w:val="20"/>
        </w:rPr>
      </w:pPr>
    </w:p>
    <w:p w14:paraId="7BB9C220" w14:textId="77777777" w:rsidR="00157046" w:rsidRDefault="00157046" w:rsidP="00157046">
      <w:pPr>
        <w:pStyle w:val="Ttulo1"/>
        <w:jc w:val="center"/>
      </w:pPr>
      <w:r>
        <w:lastRenderedPageBreak/>
        <w:t>RÚBRICA DE EVALUACIÓN DE LA EVIDENCIA DE LA UNIDAD</w:t>
      </w:r>
    </w:p>
    <w:p w14:paraId="205940BC" w14:textId="0B15D03E" w:rsidR="00157046" w:rsidRDefault="00157046" w:rsidP="00157046">
      <w:pPr>
        <w:pStyle w:val="Sinespaciado"/>
      </w:pPr>
      <w:r>
        <w:br/>
      </w:r>
      <w:r>
        <w:rPr>
          <w:rStyle w:val="Textoennegrita"/>
        </w:rPr>
        <w:t>Competencia:</w:t>
      </w:r>
      <w:r>
        <w:t xml:space="preserve"> </w:t>
      </w:r>
      <w:r>
        <w:rPr>
          <w:rStyle w:val="Textoennegrita"/>
        </w:rPr>
        <w:t>Convive y participa democráticamente en la búsqueda del bien común</w:t>
      </w:r>
      <w:r>
        <w:br/>
      </w:r>
      <w:r>
        <w:rPr>
          <w:rStyle w:val="Textoennegrita"/>
        </w:rPr>
        <w:t>Unidad:</w:t>
      </w:r>
      <w:r>
        <w:t xml:space="preserve"> </w:t>
      </w:r>
      <w:r>
        <w:rPr>
          <w:rStyle w:val="Textoennegrita"/>
        </w:rPr>
        <w:t>“Religión y cultura: valoramos nuestras tradiciones” – APRENDIENDO FINANZAS</w:t>
      </w:r>
    </w:p>
    <w:p w14:paraId="74F9858D" w14:textId="77777777" w:rsidR="00157046" w:rsidRDefault="00157046" w:rsidP="00157046">
      <w:pPr>
        <w:pStyle w:val="Sinespaciado"/>
      </w:pPr>
      <w:r>
        <w:t>Evidencia de la unidad</w:t>
      </w:r>
    </w:p>
    <w:p w14:paraId="16F4A3A3" w14:textId="16A28CA0" w:rsidR="00157046" w:rsidRDefault="00157046" w:rsidP="00157046">
      <w:pPr>
        <w:pStyle w:val="Sinespaciado"/>
      </w:pPr>
      <w:r>
        <w:rPr>
          <w:rStyle w:val="Textoennegrita"/>
        </w:rPr>
        <w:t>Campaña escolar: “Valoramos nuestras tradiciones y administramos responsablemente nuestros recursos”</w:t>
      </w:r>
      <w:r>
        <w:t xml:space="preserve">, mediante la elaboración y presentación de un </w:t>
      </w:r>
      <w:r>
        <w:rPr>
          <w:rStyle w:val="Textoennegrita"/>
        </w:rPr>
        <w:t>afiche o mural</w:t>
      </w:r>
      <w:r>
        <w:t xml:space="preserve"> que incluya información sobre la </w:t>
      </w:r>
      <w:proofErr w:type="spellStart"/>
      <w:r>
        <w:rPr>
          <w:rStyle w:val="Textoennegrita"/>
        </w:rPr>
        <w:t>minka</w:t>
      </w:r>
      <w:proofErr w:type="spellEnd"/>
      <w:r>
        <w:rPr>
          <w:rStyle w:val="Textoennegrita"/>
        </w:rPr>
        <w:t xml:space="preserve"> y el </w:t>
      </w:r>
      <w:proofErr w:type="spellStart"/>
      <w:r>
        <w:rPr>
          <w:rStyle w:val="Textoennegrita"/>
        </w:rPr>
        <w:t>ayni</w:t>
      </w:r>
      <w:proofErr w:type="spellEnd"/>
      <w:r>
        <w:t>, su aporte al bien común, situaciones de discriminación cultural o religiosa y recomendaciones para organizar, ahorrar y utilizar responsablemente los recursos.</w:t>
      </w:r>
    </w:p>
    <w:p w14:paraId="423654D8" w14:textId="77777777" w:rsidR="00157046" w:rsidRDefault="00157046" w:rsidP="00157046">
      <w:pPr>
        <w:pStyle w:val="Ttulo2"/>
      </w:pPr>
      <w:r>
        <w:t>Rúbrica analítica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307"/>
        <w:gridCol w:w="2626"/>
        <w:gridCol w:w="2708"/>
        <w:gridCol w:w="3497"/>
        <w:gridCol w:w="3707"/>
      </w:tblGrid>
      <w:tr w:rsidR="00157046" w:rsidRPr="00157046" w14:paraId="7CCEB697" w14:textId="77777777" w:rsidTr="00157046">
        <w:tc>
          <w:tcPr>
            <w:tcW w:w="0" w:type="auto"/>
            <w:shd w:val="clear" w:color="auto" w:fill="DBE5F1" w:themeFill="accent1" w:themeFillTint="33"/>
            <w:hideMark/>
          </w:tcPr>
          <w:p w14:paraId="3961B7E3" w14:textId="77777777" w:rsidR="00157046" w:rsidRPr="00157046" w:rsidRDefault="00157046" w:rsidP="00157046">
            <w:pPr>
              <w:pStyle w:val="Sinespaciado"/>
              <w:jc w:val="center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CRITERIOS DE EVALUACIÓN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74D85C00" w14:textId="77777777" w:rsidR="00157046" w:rsidRPr="00157046" w:rsidRDefault="00157046" w:rsidP="00157046">
            <w:pPr>
              <w:pStyle w:val="Sinespaciado"/>
              <w:jc w:val="center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INICIO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2B4E525B" w14:textId="77777777" w:rsidR="00157046" w:rsidRPr="00157046" w:rsidRDefault="00157046" w:rsidP="00157046">
            <w:pPr>
              <w:pStyle w:val="Sinespaciado"/>
              <w:jc w:val="center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EN PROCESO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76BA2554" w14:textId="77777777" w:rsidR="00157046" w:rsidRPr="00157046" w:rsidRDefault="00157046" w:rsidP="00157046">
            <w:pPr>
              <w:pStyle w:val="Sinespaciado"/>
              <w:jc w:val="center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LOGRO ESPERADO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5E36F12A" w14:textId="77777777" w:rsidR="00157046" w:rsidRPr="00157046" w:rsidRDefault="00157046" w:rsidP="00157046">
            <w:pPr>
              <w:pStyle w:val="Sinespaciado"/>
              <w:jc w:val="center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LOGRO DESTACADO</w:t>
            </w:r>
          </w:p>
        </w:tc>
      </w:tr>
      <w:tr w:rsidR="00157046" w:rsidRPr="00157046" w14:paraId="25D55491" w14:textId="77777777" w:rsidTr="00157046">
        <w:tc>
          <w:tcPr>
            <w:tcW w:w="0" w:type="auto"/>
            <w:hideMark/>
          </w:tcPr>
          <w:p w14:paraId="213FB2FF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1. Valora las tradiciones y manifestaciones culturales de su comunidad.</w:t>
            </w:r>
          </w:p>
        </w:tc>
        <w:tc>
          <w:tcPr>
            <w:tcW w:w="0" w:type="auto"/>
            <w:hideMark/>
          </w:tcPr>
          <w:p w14:paraId="23C2A918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sz w:val="20"/>
                <w:szCs w:val="20"/>
              </w:rPr>
              <w:t>Reconoce de manera limitada algunas tradiciones y requiere apoyo para explicar su importancia.</w:t>
            </w:r>
          </w:p>
        </w:tc>
        <w:tc>
          <w:tcPr>
            <w:tcW w:w="0" w:type="auto"/>
            <w:hideMark/>
          </w:tcPr>
          <w:p w14:paraId="7DDDC9FE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sz w:val="20"/>
                <w:szCs w:val="20"/>
              </w:rPr>
              <w:t>Identifica algunas tradiciones y explica parcialmente su importancia para la comunidad.</w:t>
            </w:r>
          </w:p>
        </w:tc>
        <w:tc>
          <w:tcPr>
            <w:tcW w:w="0" w:type="auto"/>
            <w:hideMark/>
          </w:tcPr>
          <w:p w14:paraId="409B1208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Explica la importancia de las tradiciones y manifestaciones culturales de su comunidad y muestra respeto por ellas.</w:t>
            </w:r>
          </w:p>
        </w:tc>
        <w:tc>
          <w:tcPr>
            <w:tcW w:w="0" w:type="auto"/>
            <w:hideMark/>
          </w:tcPr>
          <w:p w14:paraId="180F8105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Explica con claridad la importancia de las tradiciones, relacionándolas con la identidad cultural y la convivencia democrática, y promueve su valoración.</w:t>
            </w:r>
          </w:p>
        </w:tc>
      </w:tr>
      <w:tr w:rsidR="00157046" w:rsidRPr="00157046" w14:paraId="7FC10243" w14:textId="77777777" w:rsidTr="00157046">
        <w:tc>
          <w:tcPr>
            <w:tcW w:w="0" w:type="auto"/>
            <w:hideMark/>
          </w:tcPr>
          <w:p w14:paraId="0419F78D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2. Reconoce y respeta la diversidad cultural y religiosa.</w:t>
            </w:r>
          </w:p>
        </w:tc>
        <w:tc>
          <w:tcPr>
            <w:tcW w:w="0" w:type="auto"/>
            <w:hideMark/>
          </w:tcPr>
          <w:p w14:paraId="733A8A87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sz w:val="20"/>
                <w:szCs w:val="20"/>
              </w:rPr>
              <w:t>Presenta dificultad para reconocer y respetar las diferencias culturales o religiosas.</w:t>
            </w:r>
          </w:p>
        </w:tc>
        <w:tc>
          <w:tcPr>
            <w:tcW w:w="0" w:type="auto"/>
            <w:hideMark/>
          </w:tcPr>
          <w:p w14:paraId="27E140A0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sz w:val="20"/>
                <w:szCs w:val="20"/>
              </w:rPr>
              <w:t>Reconoce algunas diferencias, aunque todavía presenta dificultades para explicar cómo respetarlas.</w:t>
            </w:r>
          </w:p>
        </w:tc>
        <w:tc>
          <w:tcPr>
            <w:tcW w:w="0" w:type="auto"/>
            <w:hideMark/>
          </w:tcPr>
          <w:p w14:paraId="0778FD0A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Reconoce la diversidad cultural y religiosa y propone actitudes de respeto frente a las diferentes formas de pensar y creer.</w:t>
            </w:r>
          </w:p>
        </w:tc>
        <w:tc>
          <w:tcPr>
            <w:tcW w:w="0" w:type="auto"/>
            <w:hideMark/>
          </w:tcPr>
          <w:p w14:paraId="479023FA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Argumenta la importancia del respeto a la diversidad cultural y religiosa y propone acciones concretas para prevenir situaciones de discriminación.</w:t>
            </w:r>
          </w:p>
        </w:tc>
      </w:tr>
      <w:tr w:rsidR="00157046" w:rsidRPr="00157046" w14:paraId="12219B3E" w14:textId="77777777" w:rsidTr="00157046">
        <w:tc>
          <w:tcPr>
            <w:tcW w:w="0" w:type="auto"/>
            <w:hideMark/>
          </w:tcPr>
          <w:p w14:paraId="2A80B961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3. Analiza situaciones de discriminación cultural o religiosa.</w:t>
            </w:r>
          </w:p>
        </w:tc>
        <w:tc>
          <w:tcPr>
            <w:tcW w:w="0" w:type="auto"/>
            <w:hideMark/>
          </w:tcPr>
          <w:p w14:paraId="27548D97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sz w:val="20"/>
                <w:szCs w:val="20"/>
              </w:rPr>
              <w:t>Identifica con dificultad una situación de discriminación y requiere orientación para plantear una alternativa.</w:t>
            </w:r>
          </w:p>
        </w:tc>
        <w:tc>
          <w:tcPr>
            <w:tcW w:w="0" w:type="auto"/>
            <w:hideMark/>
          </w:tcPr>
          <w:p w14:paraId="71C89B0A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sz w:val="20"/>
                <w:szCs w:val="20"/>
              </w:rPr>
              <w:t>Identifica una situación de discriminación y plantea una alternativa poco desarrollada.</w:t>
            </w:r>
          </w:p>
        </w:tc>
        <w:tc>
          <w:tcPr>
            <w:tcW w:w="0" w:type="auto"/>
            <w:hideMark/>
          </w:tcPr>
          <w:p w14:paraId="37F0CFE3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Analiza una situación de discriminación cultural o religiosa, identifica sus consecuencias y propone una alternativa basada en el respeto y el diálogo.</w:t>
            </w:r>
          </w:p>
        </w:tc>
        <w:tc>
          <w:tcPr>
            <w:tcW w:w="0" w:type="auto"/>
            <w:hideMark/>
          </w:tcPr>
          <w:p w14:paraId="2C63F7AE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Analiza críticamente las causas y consecuencias de la discriminación y plantea alternativas pertinentes que favorecen una convivencia democrática e inclusiva.</w:t>
            </w:r>
          </w:p>
        </w:tc>
      </w:tr>
      <w:tr w:rsidR="00157046" w:rsidRPr="00157046" w14:paraId="3D8BA71A" w14:textId="77777777" w:rsidTr="00157046">
        <w:tc>
          <w:tcPr>
            <w:tcW w:w="0" w:type="auto"/>
            <w:hideMark/>
          </w:tcPr>
          <w:p w14:paraId="2E4D4283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 xml:space="preserve">4. Comprende el valor del </w:t>
            </w:r>
            <w:proofErr w:type="spellStart"/>
            <w:r w:rsidRPr="00157046">
              <w:rPr>
                <w:rStyle w:val="Textoennegrita"/>
                <w:sz w:val="20"/>
                <w:szCs w:val="20"/>
              </w:rPr>
              <w:t>ayni</w:t>
            </w:r>
            <w:proofErr w:type="spellEnd"/>
            <w:r w:rsidRPr="00157046">
              <w:rPr>
                <w:rStyle w:val="Textoennegrita"/>
                <w:sz w:val="20"/>
                <w:szCs w:val="20"/>
              </w:rPr>
              <w:t xml:space="preserve"> y la </w:t>
            </w:r>
            <w:proofErr w:type="spellStart"/>
            <w:r w:rsidRPr="00157046">
              <w:rPr>
                <w:rStyle w:val="Textoennegrita"/>
                <w:sz w:val="20"/>
                <w:szCs w:val="20"/>
              </w:rPr>
              <w:t>minka</w:t>
            </w:r>
            <w:proofErr w:type="spellEnd"/>
            <w:r w:rsidRPr="00157046">
              <w:rPr>
                <w:rStyle w:val="Textoennegrita"/>
                <w:sz w:val="20"/>
                <w:szCs w:val="20"/>
              </w:rPr>
              <w:t xml:space="preserve"> para el bien común.</w:t>
            </w:r>
          </w:p>
        </w:tc>
        <w:tc>
          <w:tcPr>
            <w:tcW w:w="0" w:type="auto"/>
            <w:hideMark/>
          </w:tcPr>
          <w:p w14:paraId="64FD5CC7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sz w:val="20"/>
                <w:szCs w:val="20"/>
              </w:rPr>
              <w:t xml:space="preserve">Reconoce de manera limitada el significado del </w:t>
            </w:r>
            <w:proofErr w:type="spellStart"/>
            <w:r w:rsidRPr="00157046">
              <w:rPr>
                <w:sz w:val="20"/>
                <w:szCs w:val="20"/>
              </w:rPr>
              <w:t>ayni</w:t>
            </w:r>
            <w:proofErr w:type="spellEnd"/>
            <w:r w:rsidRPr="00157046">
              <w:rPr>
                <w:sz w:val="20"/>
                <w:szCs w:val="20"/>
              </w:rPr>
              <w:t xml:space="preserve"> y la </w:t>
            </w:r>
            <w:proofErr w:type="spellStart"/>
            <w:r w:rsidRPr="00157046">
              <w:rPr>
                <w:sz w:val="20"/>
                <w:szCs w:val="20"/>
              </w:rPr>
              <w:t>minka</w:t>
            </w:r>
            <w:proofErr w:type="spellEnd"/>
            <w:r w:rsidRPr="00157046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hideMark/>
          </w:tcPr>
          <w:p w14:paraId="66DD192E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sz w:val="20"/>
                <w:szCs w:val="20"/>
              </w:rPr>
              <w:t xml:space="preserve">Explica parcialmente el significado del </w:t>
            </w:r>
            <w:proofErr w:type="spellStart"/>
            <w:r w:rsidRPr="00157046">
              <w:rPr>
                <w:sz w:val="20"/>
                <w:szCs w:val="20"/>
              </w:rPr>
              <w:t>ayni</w:t>
            </w:r>
            <w:proofErr w:type="spellEnd"/>
            <w:r w:rsidRPr="00157046">
              <w:rPr>
                <w:sz w:val="20"/>
                <w:szCs w:val="20"/>
              </w:rPr>
              <w:t xml:space="preserve"> y la </w:t>
            </w:r>
            <w:proofErr w:type="spellStart"/>
            <w:r w:rsidRPr="00157046">
              <w:rPr>
                <w:sz w:val="20"/>
                <w:szCs w:val="20"/>
              </w:rPr>
              <w:t>minka</w:t>
            </w:r>
            <w:proofErr w:type="spellEnd"/>
            <w:r w:rsidRPr="00157046">
              <w:rPr>
                <w:sz w:val="20"/>
                <w:szCs w:val="20"/>
              </w:rPr>
              <w:t xml:space="preserve"> y su relación con la cooperación.</w:t>
            </w:r>
          </w:p>
        </w:tc>
        <w:tc>
          <w:tcPr>
            <w:tcW w:w="0" w:type="auto"/>
            <w:hideMark/>
          </w:tcPr>
          <w:p w14:paraId="4B1BE036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 xml:space="preserve">Explica el significado del </w:t>
            </w:r>
            <w:proofErr w:type="spellStart"/>
            <w:r w:rsidRPr="00157046">
              <w:rPr>
                <w:rStyle w:val="Textoennegrita"/>
                <w:sz w:val="20"/>
                <w:szCs w:val="20"/>
              </w:rPr>
              <w:t>ayni</w:t>
            </w:r>
            <w:proofErr w:type="spellEnd"/>
            <w:r w:rsidRPr="00157046">
              <w:rPr>
                <w:rStyle w:val="Textoennegrita"/>
                <w:sz w:val="20"/>
                <w:szCs w:val="20"/>
              </w:rPr>
              <w:t xml:space="preserve"> y la </w:t>
            </w:r>
            <w:proofErr w:type="spellStart"/>
            <w:r w:rsidRPr="00157046">
              <w:rPr>
                <w:rStyle w:val="Textoennegrita"/>
                <w:sz w:val="20"/>
                <w:szCs w:val="20"/>
              </w:rPr>
              <w:t>minka</w:t>
            </w:r>
            <w:proofErr w:type="spellEnd"/>
            <w:r w:rsidRPr="00157046">
              <w:rPr>
                <w:rStyle w:val="Textoennegrita"/>
                <w:sz w:val="20"/>
                <w:szCs w:val="20"/>
              </w:rPr>
              <w:t xml:space="preserve"> y relaciona estas prácticas con la solidaridad, cooperación y búsqueda del bien común.</w:t>
            </w:r>
          </w:p>
        </w:tc>
        <w:tc>
          <w:tcPr>
            <w:tcW w:w="0" w:type="auto"/>
            <w:hideMark/>
          </w:tcPr>
          <w:p w14:paraId="0775640B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 xml:space="preserve">Explica y relaciona el </w:t>
            </w:r>
            <w:proofErr w:type="spellStart"/>
            <w:r w:rsidRPr="00157046">
              <w:rPr>
                <w:rStyle w:val="Textoennegrita"/>
                <w:sz w:val="20"/>
                <w:szCs w:val="20"/>
              </w:rPr>
              <w:t>ayni</w:t>
            </w:r>
            <w:proofErr w:type="spellEnd"/>
            <w:r w:rsidRPr="00157046">
              <w:rPr>
                <w:rStyle w:val="Textoennegrita"/>
                <w:sz w:val="20"/>
                <w:szCs w:val="20"/>
              </w:rPr>
              <w:t xml:space="preserve"> y la </w:t>
            </w:r>
            <w:proofErr w:type="spellStart"/>
            <w:r w:rsidRPr="00157046">
              <w:rPr>
                <w:rStyle w:val="Textoennegrita"/>
                <w:sz w:val="20"/>
                <w:szCs w:val="20"/>
              </w:rPr>
              <w:t>minka</w:t>
            </w:r>
            <w:proofErr w:type="spellEnd"/>
            <w:r w:rsidRPr="00157046">
              <w:rPr>
                <w:rStyle w:val="Textoennegrita"/>
                <w:sz w:val="20"/>
                <w:szCs w:val="20"/>
              </w:rPr>
              <w:t xml:space="preserve"> con prácticas actuales de cooperación, participación y cuidado de los recursos para favorecer el bien común.</w:t>
            </w:r>
          </w:p>
        </w:tc>
      </w:tr>
      <w:tr w:rsidR="00157046" w:rsidRPr="00157046" w14:paraId="47A8E5D3" w14:textId="77777777" w:rsidTr="00157046">
        <w:tc>
          <w:tcPr>
            <w:tcW w:w="0" w:type="auto"/>
            <w:hideMark/>
          </w:tcPr>
          <w:p w14:paraId="3196779F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5. Propone acciones de uso responsable de los recursos.</w:t>
            </w:r>
          </w:p>
        </w:tc>
        <w:tc>
          <w:tcPr>
            <w:tcW w:w="0" w:type="auto"/>
            <w:hideMark/>
          </w:tcPr>
          <w:p w14:paraId="7477ED2B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sz w:val="20"/>
                <w:szCs w:val="20"/>
              </w:rPr>
              <w:t>Menciona algunas acciones, pero no logra relacionarlas con el uso responsable de los recursos.</w:t>
            </w:r>
          </w:p>
        </w:tc>
        <w:tc>
          <w:tcPr>
            <w:tcW w:w="0" w:type="auto"/>
            <w:hideMark/>
          </w:tcPr>
          <w:p w14:paraId="37D285BB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sz w:val="20"/>
                <w:szCs w:val="20"/>
              </w:rPr>
              <w:t>Propone acciones sencillas de ahorro y organización de recursos, con poca explicación.</w:t>
            </w:r>
          </w:p>
        </w:tc>
        <w:tc>
          <w:tcPr>
            <w:tcW w:w="0" w:type="auto"/>
            <w:hideMark/>
          </w:tcPr>
          <w:p w14:paraId="22611B32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Propone recomendaciones claras para organizar, ahorrar y utilizar responsablemente los recursos en actividades familiares y comunitarias.</w:t>
            </w:r>
          </w:p>
        </w:tc>
        <w:tc>
          <w:tcPr>
            <w:tcW w:w="0" w:type="auto"/>
            <w:hideMark/>
          </w:tcPr>
          <w:p w14:paraId="025D12DA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Propone acciones viables y creativas de organización, ahorro y uso responsable de recursos, explicando cómo contribuyen al bienestar individual y colectivo.</w:t>
            </w:r>
          </w:p>
        </w:tc>
      </w:tr>
      <w:tr w:rsidR="00157046" w:rsidRPr="00157046" w14:paraId="07874175" w14:textId="77777777" w:rsidTr="00157046">
        <w:tc>
          <w:tcPr>
            <w:tcW w:w="0" w:type="auto"/>
            <w:hideMark/>
          </w:tcPr>
          <w:p w14:paraId="3585A513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lastRenderedPageBreak/>
              <w:t>6. Participa en la elaboración de la campaña escolar.</w:t>
            </w:r>
          </w:p>
        </w:tc>
        <w:tc>
          <w:tcPr>
            <w:tcW w:w="0" w:type="auto"/>
            <w:hideMark/>
          </w:tcPr>
          <w:p w14:paraId="631A9714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sz w:val="20"/>
                <w:szCs w:val="20"/>
              </w:rPr>
              <w:t>Participa de manera limitada y necesita apoyo constante para cumplir su tarea.</w:t>
            </w:r>
          </w:p>
        </w:tc>
        <w:tc>
          <w:tcPr>
            <w:tcW w:w="0" w:type="auto"/>
            <w:hideMark/>
          </w:tcPr>
          <w:p w14:paraId="0E22B78E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sz w:val="20"/>
                <w:szCs w:val="20"/>
              </w:rPr>
              <w:t>Participa en algunas actividades y cumple parcialmente con la responsabilidad asignada.</w:t>
            </w:r>
          </w:p>
        </w:tc>
        <w:tc>
          <w:tcPr>
            <w:tcW w:w="0" w:type="auto"/>
            <w:hideMark/>
          </w:tcPr>
          <w:p w14:paraId="64E87B88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Participa responsablemente en la elaboración del afiche o mural, cumple la tarea asignada y coopera con sus compañeros.</w:t>
            </w:r>
          </w:p>
        </w:tc>
        <w:tc>
          <w:tcPr>
            <w:tcW w:w="0" w:type="auto"/>
            <w:hideMark/>
          </w:tcPr>
          <w:p w14:paraId="45D7EC0B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Participa activamente, aporta ideas pertinentes, cumple responsablemente su función y promueve la cooperación y participación de sus compañeros.</w:t>
            </w:r>
          </w:p>
        </w:tc>
      </w:tr>
      <w:tr w:rsidR="00157046" w:rsidRPr="00157046" w14:paraId="75EDCB77" w14:textId="77777777" w:rsidTr="00157046">
        <w:tc>
          <w:tcPr>
            <w:tcW w:w="0" w:type="auto"/>
            <w:hideMark/>
          </w:tcPr>
          <w:p w14:paraId="6AE6E8B6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7. Comunica el mensaje de la campaña.</w:t>
            </w:r>
          </w:p>
        </w:tc>
        <w:tc>
          <w:tcPr>
            <w:tcW w:w="0" w:type="auto"/>
            <w:hideMark/>
          </w:tcPr>
          <w:p w14:paraId="377A8BB3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sz w:val="20"/>
                <w:szCs w:val="20"/>
              </w:rPr>
              <w:t>El afiche o mural presenta información limitada y el mensaje resulta poco claro.</w:t>
            </w:r>
          </w:p>
        </w:tc>
        <w:tc>
          <w:tcPr>
            <w:tcW w:w="0" w:type="auto"/>
            <w:hideMark/>
          </w:tcPr>
          <w:p w14:paraId="734E15FC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sz w:val="20"/>
                <w:szCs w:val="20"/>
              </w:rPr>
              <w:t>Presenta información relacionada con la unidad, aunque el mensaje requiere mayor organización y claridad.</w:t>
            </w:r>
          </w:p>
        </w:tc>
        <w:tc>
          <w:tcPr>
            <w:tcW w:w="0" w:type="auto"/>
            <w:hideMark/>
          </w:tcPr>
          <w:p w14:paraId="15AE5B16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 xml:space="preserve">El afiche o mural presenta información clara, organizada y pertinente sobre tradiciones, diversidad, </w:t>
            </w:r>
            <w:proofErr w:type="spellStart"/>
            <w:r w:rsidRPr="00157046">
              <w:rPr>
                <w:rStyle w:val="Textoennegrita"/>
                <w:sz w:val="20"/>
                <w:szCs w:val="20"/>
              </w:rPr>
              <w:t>ayni</w:t>
            </w:r>
            <w:proofErr w:type="spellEnd"/>
            <w:r w:rsidRPr="00157046">
              <w:rPr>
                <w:rStyle w:val="Textoennegrita"/>
                <w:sz w:val="20"/>
                <w:szCs w:val="20"/>
              </w:rPr>
              <w:t xml:space="preserve">, </w:t>
            </w:r>
            <w:proofErr w:type="spellStart"/>
            <w:r w:rsidRPr="00157046">
              <w:rPr>
                <w:rStyle w:val="Textoennegrita"/>
                <w:sz w:val="20"/>
                <w:szCs w:val="20"/>
              </w:rPr>
              <w:t>minka</w:t>
            </w:r>
            <w:proofErr w:type="spellEnd"/>
            <w:r w:rsidRPr="00157046">
              <w:rPr>
                <w:rStyle w:val="Textoennegrita"/>
                <w:sz w:val="20"/>
                <w:szCs w:val="20"/>
              </w:rPr>
              <w:t xml:space="preserve"> y uso responsable de recursos.</w:t>
            </w:r>
          </w:p>
        </w:tc>
        <w:tc>
          <w:tcPr>
            <w:tcW w:w="0" w:type="auto"/>
            <w:hideMark/>
          </w:tcPr>
          <w:p w14:paraId="5CE91C41" w14:textId="77777777" w:rsidR="00157046" w:rsidRPr="00157046" w:rsidRDefault="00157046" w:rsidP="00157046">
            <w:pPr>
              <w:pStyle w:val="Sinespaciado"/>
              <w:rPr>
                <w:sz w:val="20"/>
                <w:szCs w:val="20"/>
              </w:rPr>
            </w:pPr>
            <w:r w:rsidRPr="00157046">
              <w:rPr>
                <w:rStyle w:val="Textoennegrita"/>
                <w:sz w:val="20"/>
                <w:szCs w:val="20"/>
              </w:rPr>
              <w:t>El afiche o mural comunica un mensaje claro, creativo y pertinente, integrando los aprendizajes de la unidad y promoviendo acciones concretas para el bien común.</w:t>
            </w:r>
          </w:p>
        </w:tc>
      </w:tr>
    </w:tbl>
    <w:p w14:paraId="3EA39CFA" w14:textId="77777777" w:rsidR="00157046" w:rsidRDefault="00157046" w:rsidP="00157046">
      <w:pPr>
        <w:pStyle w:val="Ttulo3"/>
      </w:pPr>
      <w:r>
        <w:t>Escala de valoración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176"/>
        <w:gridCol w:w="9464"/>
      </w:tblGrid>
      <w:tr w:rsidR="00157046" w14:paraId="4D14FAC6" w14:textId="77777777" w:rsidTr="00157046">
        <w:tc>
          <w:tcPr>
            <w:tcW w:w="0" w:type="auto"/>
            <w:hideMark/>
          </w:tcPr>
          <w:p w14:paraId="25C9E954" w14:textId="77777777" w:rsidR="00157046" w:rsidRDefault="00157046">
            <w:pPr>
              <w:jc w:val="center"/>
              <w:rPr>
                <w:b/>
                <w:bCs/>
              </w:rPr>
            </w:pPr>
            <w:r>
              <w:rPr>
                <w:rStyle w:val="Textoennegrita"/>
              </w:rPr>
              <w:t>Nivel</w:t>
            </w:r>
          </w:p>
        </w:tc>
        <w:tc>
          <w:tcPr>
            <w:tcW w:w="0" w:type="auto"/>
            <w:hideMark/>
          </w:tcPr>
          <w:p w14:paraId="4E09126F" w14:textId="77777777" w:rsidR="00157046" w:rsidRDefault="00157046">
            <w:pPr>
              <w:jc w:val="center"/>
              <w:rPr>
                <w:b/>
                <w:bCs/>
              </w:rPr>
            </w:pPr>
            <w:r>
              <w:rPr>
                <w:rStyle w:val="Textoennegrita"/>
              </w:rPr>
              <w:t>Descripción</w:t>
            </w:r>
          </w:p>
        </w:tc>
      </w:tr>
      <w:tr w:rsidR="00157046" w14:paraId="5BB58B99" w14:textId="77777777" w:rsidTr="00157046">
        <w:tc>
          <w:tcPr>
            <w:tcW w:w="0" w:type="auto"/>
            <w:hideMark/>
          </w:tcPr>
          <w:p w14:paraId="38E55E97" w14:textId="77777777" w:rsidR="00157046" w:rsidRDefault="00157046">
            <w:pPr>
              <w:jc w:val="left"/>
            </w:pPr>
            <w:r>
              <w:rPr>
                <w:rStyle w:val="Textoennegrita"/>
              </w:rPr>
              <w:t>Inicio (C)</w:t>
            </w:r>
          </w:p>
        </w:tc>
        <w:tc>
          <w:tcPr>
            <w:tcW w:w="0" w:type="auto"/>
            <w:hideMark/>
          </w:tcPr>
          <w:p w14:paraId="526A8678" w14:textId="77777777" w:rsidR="00157046" w:rsidRDefault="00157046">
            <w:r>
              <w:t>Evidencia dificultades para desarrollar los aprendizajes y requiere acompañamiento frecuente.</w:t>
            </w:r>
          </w:p>
        </w:tc>
      </w:tr>
      <w:tr w:rsidR="00157046" w14:paraId="5F62AADE" w14:textId="77777777" w:rsidTr="00157046">
        <w:tc>
          <w:tcPr>
            <w:tcW w:w="0" w:type="auto"/>
            <w:hideMark/>
          </w:tcPr>
          <w:p w14:paraId="5EB95CE6" w14:textId="77777777" w:rsidR="00157046" w:rsidRDefault="00157046">
            <w:r>
              <w:rPr>
                <w:rStyle w:val="Textoennegrita"/>
              </w:rPr>
              <w:t>En proceso (B)</w:t>
            </w:r>
          </w:p>
        </w:tc>
        <w:tc>
          <w:tcPr>
            <w:tcW w:w="0" w:type="auto"/>
            <w:hideMark/>
          </w:tcPr>
          <w:p w14:paraId="082DC81D" w14:textId="77777777" w:rsidR="00157046" w:rsidRDefault="00157046">
            <w:r>
              <w:t>Está desarrollando los aprendizajes, pero todavía requiere apoyo para alcanzar el nivel esperado.</w:t>
            </w:r>
          </w:p>
        </w:tc>
      </w:tr>
      <w:tr w:rsidR="00157046" w14:paraId="3FD7DEEC" w14:textId="77777777" w:rsidTr="00157046">
        <w:tc>
          <w:tcPr>
            <w:tcW w:w="0" w:type="auto"/>
            <w:hideMark/>
          </w:tcPr>
          <w:p w14:paraId="6741F88A" w14:textId="77777777" w:rsidR="00157046" w:rsidRDefault="00157046">
            <w:r>
              <w:rPr>
                <w:rStyle w:val="Textoennegrita"/>
              </w:rPr>
              <w:t>Logro esperado (A)</w:t>
            </w:r>
          </w:p>
        </w:tc>
        <w:tc>
          <w:tcPr>
            <w:tcW w:w="0" w:type="auto"/>
            <w:hideMark/>
          </w:tcPr>
          <w:p w14:paraId="68E8A391" w14:textId="77777777" w:rsidR="00157046" w:rsidRDefault="00157046">
            <w:r>
              <w:t>Alcanza los aprendizajes previstos para el grado y desarrolla satisfactoriamente la evidencia.</w:t>
            </w:r>
          </w:p>
        </w:tc>
      </w:tr>
      <w:tr w:rsidR="00157046" w14:paraId="706479B1" w14:textId="77777777" w:rsidTr="00157046">
        <w:tc>
          <w:tcPr>
            <w:tcW w:w="0" w:type="auto"/>
            <w:hideMark/>
          </w:tcPr>
          <w:p w14:paraId="578FD721" w14:textId="77777777" w:rsidR="00157046" w:rsidRDefault="00157046">
            <w:r>
              <w:rPr>
                <w:rStyle w:val="Textoennegrita"/>
              </w:rPr>
              <w:t>Logro destacado (AD)</w:t>
            </w:r>
          </w:p>
        </w:tc>
        <w:tc>
          <w:tcPr>
            <w:tcW w:w="0" w:type="auto"/>
            <w:hideMark/>
          </w:tcPr>
          <w:p w14:paraId="443CED32" w14:textId="77777777" w:rsidR="00157046" w:rsidRDefault="00157046">
            <w:r>
              <w:t>Supera lo esperado, integrando sus aprendizajes con autonomía, argumentos y propuestas pertinentes.</w:t>
            </w:r>
          </w:p>
        </w:tc>
      </w:tr>
    </w:tbl>
    <w:p w14:paraId="599D7608" w14:textId="77777777" w:rsidR="00157046" w:rsidRDefault="00157046" w:rsidP="00157046">
      <w:pPr>
        <w:pStyle w:val="Ttulo3"/>
      </w:pPr>
      <w:r>
        <w:t>Criterio central de la evidencia</w:t>
      </w:r>
    </w:p>
    <w:p w14:paraId="08C5FF21" w14:textId="77777777" w:rsidR="00157046" w:rsidRDefault="00157046" w:rsidP="00157046">
      <w:pPr>
        <w:pStyle w:val="NormalWeb"/>
      </w:pPr>
      <w:r>
        <w:rPr>
          <w:rStyle w:val="Textoennegrita"/>
        </w:rPr>
        <w:t xml:space="preserve">Participa en una campaña escolar que valora las tradiciones y la diversidad cultural y religiosa, analiza situaciones de discriminación y propone acciones relacionadas con el </w:t>
      </w:r>
      <w:proofErr w:type="spellStart"/>
      <w:r>
        <w:rPr>
          <w:rStyle w:val="Textoennegrita"/>
        </w:rPr>
        <w:t>ayni</w:t>
      </w:r>
      <w:proofErr w:type="spellEnd"/>
      <w:r>
        <w:rPr>
          <w:rStyle w:val="Textoennegrita"/>
        </w:rPr>
        <w:t xml:space="preserve">, la </w:t>
      </w:r>
      <w:proofErr w:type="spellStart"/>
      <w:r>
        <w:rPr>
          <w:rStyle w:val="Textoennegrita"/>
        </w:rPr>
        <w:t>minka</w:t>
      </w:r>
      <w:proofErr w:type="spellEnd"/>
      <w:r>
        <w:rPr>
          <w:rStyle w:val="Textoennegrita"/>
        </w:rPr>
        <w:t xml:space="preserve"> y el uso responsable de los recursos para contribuir al bien común.</w:t>
      </w:r>
    </w:p>
    <w:p w14:paraId="18A13E79" w14:textId="77777777" w:rsidR="00C03990" w:rsidRDefault="00C03990" w:rsidP="001218FF">
      <w:pPr>
        <w:jc w:val="both"/>
        <w:rPr>
          <w:rFonts w:ascii="Arial Narrow" w:hAnsi="Arial Narrow"/>
          <w:b/>
          <w:sz w:val="20"/>
        </w:rPr>
      </w:pPr>
    </w:p>
    <w:p w14:paraId="0F687C94" w14:textId="77777777" w:rsidR="00157046" w:rsidRDefault="00157046" w:rsidP="001218FF">
      <w:pPr>
        <w:jc w:val="both"/>
        <w:rPr>
          <w:rFonts w:ascii="Arial Narrow" w:hAnsi="Arial Narrow"/>
          <w:b/>
          <w:sz w:val="20"/>
        </w:rPr>
      </w:pPr>
    </w:p>
    <w:p w14:paraId="65F0C75B" w14:textId="77777777" w:rsidR="00157046" w:rsidRDefault="00157046" w:rsidP="001218FF">
      <w:pPr>
        <w:jc w:val="both"/>
        <w:rPr>
          <w:rFonts w:ascii="Arial Narrow" w:hAnsi="Arial Narrow"/>
          <w:b/>
          <w:sz w:val="20"/>
        </w:rPr>
      </w:pPr>
    </w:p>
    <w:p w14:paraId="7332F4CB" w14:textId="77777777" w:rsidR="00157046" w:rsidRDefault="00157046" w:rsidP="00157046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 Narrow" w:hAnsi="Arial Narrow"/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4854"/>
        <w:gridCol w:w="4854"/>
      </w:tblGrid>
      <w:tr w:rsidR="00157046" w14:paraId="21DDD72B" w14:textId="77777777" w:rsidTr="00E20C53">
        <w:tc>
          <w:tcPr>
            <w:tcW w:w="4854" w:type="dxa"/>
          </w:tcPr>
          <w:p w14:paraId="04E61665" w14:textId="77777777" w:rsidR="00157046" w:rsidRPr="00735955" w:rsidRDefault="00157046" w:rsidP="00E20C53">
            <w:pPr>
              <w:jc w:val="center"/>
              <w:rPr>
                <w:rFonts w:ascii="Arial Narrow" w:hAnsi="Arial Narrow"/>
                <w:sz w:val="20"/>
              </w:rPr>
            </w:pPr>
            <w:r w:rsidRPr="00735955">
              <w:rPr>
                <w:rFonts w:ascii="Arial Narrow" w:hAnsi="Arial Narrow"/>
                <w:sz w:val="20"/>
              </w:rPr>
              <w:t>…………………………………………………..</w:t>
            </w:r>
          </w:p>
          <w:p w14:paraId="09F5E3E8" w14:textId="77777777" w:rsidR="00157046" w:rsidRPr="00735955" w:rsidRDefault="00157046" w:rsidP="00E20C53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Firma y sello del (a) director(a)</w:t>
            </w:r>
          </w:p>
        </w:tc>
        <w:tc>
          <w:tcPr>
            <w:tcW w:w="4854" w:type="dxa"/>
          </w:tcPr>
          <w:p w14:paraId="3934EC23" w14:textId="77777777" w:rsidR="00157046" w:rsidRPr="00735955" w:rsidRDefault="00157046" w:rsidP="00E20C53">
            <w:pPr>
              <w:jc w:val="center"/>
              <w:rPr>
                <w:rFonts w:ascii="Arial Narrow" w:hAnsi="Arial Narrow"/>
                <w:sz w:val="20"/>
              </w:rPr>
            </w:pPr>
            <w:r w:rsidRPr="00735955">
              <w:rPr>
                <w:rFonts w:ascii="Arial Narrow" w:hAnsi="Arial Narrow"/>
                <w:sz w:val="20"/>
              </w:rPr>
              <w:t>…………………………………………………..</w:t>
            </w:r>
          </w:p>
          <w:p w14:paraId="3E53BEAD" w14:textId="77777777" w:rsidR="00157046" w:rsidRPr="00735955" w:rsidRDefault="00157046" w:rsidP="00E20C53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Firma y sello del (a) docente (a)</w:t>
            </w:r>
          </w:p>
        </w:tc>
        <w:tc>
          <w:tcPr>
            <w:tcW w:w="4854" w:type="dxa"/>
          </w:tcPr>
          <w:p w14:paraId="2DC6C306" w14:textId="77777777" w:rsidR="00157046" w:rsidRPr="00735955" w:rsidRDefault="00157046" w:rsidP="00E20C53">
            <w:pPr>
              <w:jc w:val="center"/>
              <w:rPr>
                <w:rFonts w:ascii="Arial Narrow" w:hAnsi="Arial Narrow"/>
                <w:sz w:val="20"/>
              </w:rPr>
            </w:pPr>
            <w:r w:rsidRPr="00735955">
              <w:rPr>
                <w:rFonts w:ascii="Arial Narrow" w:hAnsi="Arial Narrow"/>
                <w:sz w:val="20"/>
              </w:rPr>
              <w:t>…………………………………………………</w:t>
            </w:r>
            <w:r>
              <w:rPr>
                <w:rFonts w:ascii="Arial Narrow" w:hAnsi="Arial Narrow"/>
                <w:sz w:val="20"/>
              </w:rPr>
              <w:t>………..</w:t>
            </w:r>
            <w:r w:rsidRPr="00735955">
              <w:rPr>
                <w:rFonts w:ascii="Arial Narrow" w:hAnsi="Arial Narrow"/>
                <w:sz w:val="20"/>
              </w:rPr>
              <w:t>..</w:t>
            </w:r>
          </w:p>
          <w:p w14:paraId="3D347E4B" w14:textId="77777777" w:rsidR="00157046" w:rsidRPr="00735955" w:rsidRDefault="00157046" w:rsidP="00E20C53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Firma y sello del (a) coordinador(a) pedagógico (a)</w:t>
            </w:r>
          </w:p>
        </w:tc>
      </w:tr>
    </w:tbl>
    <w:p w14:paraId="2B04D382" w14:textId="77777777" w:rsidR="00157046" w:rsidRDefault="00157046" w:rsidP="001218FF">
      <w:pPr>
        <w:jc w:val="both"/>
        <w:rPr>
          <w:rFonts w:ascii="Arial Narrow" w:hAnsi="Arial Narrow"/>
          <w:b/>
          <w:sz w:val="20"/>
        </w:rPr>
      </w:pPr>
    </w:p>
    <w:sectPr w:rsidR="00157046" w:rsidSect="00BC3CBC">
      <w:headerReference w:type="default" r:id="rId20"/>
      <w:footerReference w:type="default" r:id="rId21"/>
      <w:pgSz w:w="16840" w:h="11907" w:orient="landscape" w:code="9"/>
      <w:pgMar w:top="1474" w:right="851" w:bottom="567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51A98" w14:textId="77777777" w:rsidR="00BC3CBC" w:rsidRDefault="00BC3CBC" w:rsidP="00697484">
      <w:pPr>
        <w:spacing w:after="0" w:line="240" w:lineRule="auto"/>
      </w:pPr>
      <w:r>
        <w:separator/>
      </w:r>
    </w:p>
  </w:endnote>
  <w:endnote w:type="continuationSeparator" w:id="0">
    <w:p w14:paraId="6DA02FFD" w14:textId="77777777" w:rsidR="00BC3CBC" w:rsidRDefault="00BC3CBC" w:rsidP="00697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Rounded-Book">
    <w:altName w:val="Calibri"/>
    <w:panose1 w:val="00000000000000000000"/>
    <w:charset w:val="00"/>
    <w:family w:val="swiss"/>
    <w:notTrueType/>
    <w:pitch w:val="default"/>
    <w:sig w:usb0="20000003" w:usb1="00000000" w:usb2="00000000" w:usb3="00000000" w:csb0="000001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othamRounde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8118572"/>
      <w:docPartObj>
        <w:docPartGallery w:val="Page Numbers (Bottom of Page)"/>
        <w:docPartUnique/>
      </w:docPartObj>
    </w:sdtPr>
    <w:sdtContent>
      <w:p w14:paraId="28A0FBE9" w14:textId="77777777" w:rsidR="0049738D" w:rsidRDefault="0049738D">
        <w:pPr>
          <w:pStyle w:val="Piedepgina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7456" behindDoc="0" locked="0" layoutInCell="1" allowOverlap="1" wp14:anchorId="462B2ED7" wp14:editId="77E137FB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Corchetes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FBFA717" w14:textId="66A810B5" w:rsidR="0049738D" w:rsidRDefault="0049738D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B30D3B" w:rsidRPr="00B30D3B">
                                <w:rPr>
                                  <w:noProof/>
                                  <w:lang w:val="es-ES"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462B2ED7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Corchetes 10" o:spid="_x0000_s1027" type="#_x0000_t185" style="position:absolute;margin-left:0;margin-top:0;width:43.45pt;height:18.8pt;z-index:251667456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" filled="t" strokecolor="gray" strokeweight="2.25pt">
                  <v:textbox inset=",0,,0">
                    <w:txbxContent>
                      <w:p w14:paraId="5FBFA717" w14:textId="66A810B5" w:rsidR="0049738D" w:rsidRDefault="0049738D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B30D3B" w:rsidRPr="00B30D3B">
                          <w:rPr>
                            <w:noProof/>
                            <w:lang w:val="es-ES"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7732723A" wp14:editId="162D977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recto de flecha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FDC8D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recto de flecha 9" o:spid="_x0000_s1026" type="#_x0000_t32" style="position:absolute;margin-left:0;margin-top:0;width:434.5pt;height:0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0E4FB" w14:textId="77777777" w:rsidR="00BC3CBC" w:rsidRDefault="00BC3CBC" w:rsidP="00697484">
      <w:pPr>
        <w:spacing w:after="0" w:line="240" w:lineRule="auto"/>
      </w:pPr>
      <w:r>
        <w:separator/>
      </w:r>
    </w:p>
  </w:footnote>
  <w:footnote w:type="continuationSeparator" w:id="0">
    <w:p w14:paraId="028DE63F" w14:textId="77777777" w:rsidR="00BC3CBC" w:rsidRDefault="00BC3CBC" w:rsidP="00697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3325" w:type="dxa"/>
      <w:tblInd w:w="-5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9"/>
      <w:gridCol w:w="1701"/>
      <w:gridCol w:w="1418"/>
      <w:gridCol w:w="1559"/>
      <w:gridCol w:w="1984"/>
      <w:gridCol w:w="1418"/>
      <w:gridCol w:w="4536"/>
    </w:tblGrid>
    <w:tr w:rsidR="00BE5F5A" w:rsidRPr="00B33D72" w14:paraId="0682AC5C" w14:textId="77777777" w:rsidTr="00C95CEA">
      <w:trPr>
        <w:cantSplit/>
        <w:trHeight w:hRule="exact" w:val="851"/>
      </w:trPr>
      <w:tc>
        <w:tcPr>
          <w:tcW w:w="709" w:type="dxa"/>
          <w:noWrap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bookmarkStart w:id="2" w:name="_Hlk114418686"/>
        <w:p w14:paraId="02412CDC" w14:textId="77777777" w:rsidR="00BE5F5A" w:rsidRPr="00B33D72" w:rsidRDefault="00000000" w:rsidP="00BE5F5A">
          <w:pPr>
            <w:adjustRightInd w:val="0"/>
            <w:jc w:val="center"/>
            <w:rPr>
              <w:rFonts w:ascii="Arial Narrow" w:eastAsia="Calibri" w:hAnsi="Arial Narrow"/>
              <w:sz w:val="16"/>
              <w:szCs w:val="16"/>
            </w:rPr>
          </w:pPr>
          <w:sdt>
            <w:sdtPr>
              <w:rPr>
                <w:rFonts w:ascii="Cambria" w:eastAsia="Calibri" w:hAnsi="Cambria" w:cs="Aharoni"/>
                <w:b/>
                <w:sz w:val="14"/>
                <w:szCs w:val="18"/>
              </w:rPr>
              <w:id w:val="1891300847"/>
              <w:docPartObj>
                <w:docPartGallery w:val="Page Numbers (Margins)"/>
                <w:docPartUnique/>
              </w:docPartObj>
            </w:sdtPr>
            <w:sdtContent/>
          </w:sdt>
          <w:r w:rsidR="00BE5F5A" w:rsidRPr="00B33D72">
            <w:rPr>
              <w:rFonts w:ascii="Arial Narrow" w:eastAsia="Calibri" w:hAnsi="Arial Narrow"/>
              <w:noProof/>
              <w:sz w:val="16"/>
              <w:szCs w:val="16"/>
              <w:lang w:val="en-US"/>
            </w:rPr>
            <w:drawing>
              <wp:anchor distT="0" distB="0" distL="114300" distR="114300" simplePos="0" relativeHeight="251677696" behindDoc="1" locked="0" layoutInCell="1" allowOverlap="1" wp14:anchorId="5E1AF24D" wp14:editId="4ACE6C9B">
                <wp:simplePos x="0" y="0"/>
                <wp:positionH relativeFrom="column">
                  <wp:posOffset>6985</wp:posOffset>
                </wp:positionH>
                <wp:positionV relativeFrom="paragraph">
                  <wp:posOffset>-627380</wp:posOffset>
                </wp:positionV>
                <wp:extent cx="430530" cy="521335"/>
                <wp:effectExtent l="0" t="0" r="7620" b="0"/>
                <wp:wrapTight wrapText="bothSides">
                  <wp:wrapPolygon edited="0">
                    <wp:start x="0" y="0"/>
                    <wp:lineTo x="0" y="20521"/>
                    <wp:lineTo x="21027" y="20521"/>
                    <wp:lineTo x="21027" y="0"/>
                    <wp:lineTo x="0" y="0"/>
                  </wp:wrapPolygon>
                </wp:wrapTight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agen 4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0530" cy="5213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E5F5A" w:rsidRPr="00B33D72">
            <w:rPr>
              <w:rFonts w:ascii="Cambria" w:eastAsia="Calibri" w:hAnsi="Cambria" w:cs="Aharoni"/>
              <w:b/>
              <w:sz w:val="14"/>
              <w:szCs w:val="18"/>
            </w:rPr>
            <w:t xml:space="preserve">                                         </w:t>
          </w:r>
        </w:p>
      </w:tc>
      <w:tc>
        <w:tcPr>
          <w:tcW w:w="1701" w:type="dxa"/>
          <w:tcBorders>
            <w:right w:val="single" w:sz="4" w:space="0" w:color="B81F25"/>
          </w:tcBorders>
          <w:noWrap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962B5C9" w14:textId="77777777" w:rsidR="00BE5F5A" w:rsidRPr="00B33D72" w:rsidRDefault="00BE5F5A" w:rsidP="00BE5F5A">
          <w:pPr>
            <w:adjustRightInd w:val="0"/>
            <w:jc w:val="center"/>
            <w:rPr>
              <w:rFonts w:ascii="Arial Narrow" w:eastAsia="Calibri" w:hAnsi="Arial Narrow"/>
              <w:sz w:val="16"/>
              <w:szCs w:val="16"/>
            </w:rPr>
          </w:pPr>
          <w:r w:rsidRPr="00B33D72">
            <w:rPr>
              <w:rFonts w:ascii="Arial Narrow" w:eastAsia="Calibri" w:hAnsi="Arial Narrow"/>
              <w:noProof/>
              <w:sz w:val="16"/>
              <w:szCs w:val="16"/>
              <w:lang w:val="en-US"/>
            </w:rPr>
            <w:drawing>
              <wp:inline distT="0" distB="0" distL="0" distR="0" wp14:anchorId="6C296114" wp14:editId="0A7E3641">
                <wp:extent cx="1049160" cy="401750"/>
                <wp:effectExtent l="0" t="0" r="0" b="0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3458" cy="4033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8" w:type="dxa"/>
          <w:tcBorders>
            <w:top w:val="single" w:sz="4" w:space="0" w:color="B81F25"/>
            <w:left w:val="single" w:sz="4" w:space="0" w:color="B81F25"/>
            <w:bottom w:val="single" w:sz="4" w:space="0" w:color="B81F25"/>
            <w:right w:val="single" w:sz="4" w:space="0" w:color="B81F25"/>
          </w:tcBorders>
          <w:shd w:val="clear" w:color="auto" w:fill="B81F25"/>
          <w:noWrap/>
          <w:tcMar>
            <w:top w:w="28" w:type="dxa"/>
            <w:left w:w="85" w:type="dxa"/>
            <w:bottom w:w="28" w:type="dxa"/>
            <w:right w:w="85" w:type="dxa"/>
          </w:tcMar>
          <w:vAlign w:val="center"/>
        </w:tcPr>
        <w:p w14:paraId="7AE4ACE5" w14:textId="77777777" w:rsidR="00BE5F5A" w:rsidRPr="00B33D72" w:rsidRDefault="00BE5F5A" w:rsidP="00BE5F5A">
          <w:pPr>
            <w:jc w:val="center"/>
            <w:rPr>
              <w:rFonts w:ascii="Arial Narrow" w:eastAsia="Calibri" w:hAnsi="Arial Narrow"/>
              <w:color w:val="FFFFFF"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  <w:r w:rsidRPr="00B33D72">
            <w:rPr>
              <w:rFonts w:ascii="Arial Narrow" w:eastAsia="Calibri" w:hAnsi="Arial Narrow"/>
              <w:color w:val="FFFFFF"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  <w:t>Gobierno Regional</w:t>
          </w:r>
        </w:p>
        <w:p w14:paraId="31C9CBF9" w14:textId="77777777" w:rsidR="00BE5F5A" w:rsidRPr="00B33D72" w:rsidRDefault="00BE5F5A" w:rsidP="00BE5F5A">
          <w:pPr>
            <w:jc w:val="center"/>
            <w:rPr>
              <w:rFonts w:ascii="Arial Narrow" w:eastAsia="Calibri" w:hAnsi="Arial Narrow"/>
              <w:color w:val="FFFFFF"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  <w:r w:rsidRPr="00B33D72">
            <w:rPr>
              <w:rFonts w:ascii="Arial Narrow" w:eastAsia="Calibri" w:hAnsi="Arial Narrow"/>
              <w:color w:val="FFFFFF"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  <w:t>de Cusco</w:t>
          </w:r>
        </w:p>
      </w:tc>
      <w:tc>
        <w:tcPr>
          <w:tcW w:w="1559" w:type="dxa"/>
          <w:tcBorders>
            <w:left w:val="single" w:sz="4" w:space="0" w:color="B81F25"/>
          </w:tcBorders>
          <w:shd w:val="clear" w:color="auto" w:fill="7F7F7F"/>
          <w:noWrap/>
          <w:tcMar>
            <w:top w:w="28" w:type="dxa"/>
            <w:left w:w="85" w:type="dxa"/>
            <w:bottom w:w="28" w:type="dxa"/>
            <w:right w:w="85" w:type="dxa"/>
          </w:tcMar>
          <w:vAlign w:val="center"/>
        </w:tcPr>
        <w:p w14:paraId="25A2CFD3" w14:textId="77777777" w:rsidR="00BE5F5A" w:rsidRPr="00B33D72" w:rsidRDefault="00BE5F5A" w:rsidP="00BE5F5A">
          <w:pPr>
            <w:jc w:val="center"/>
            <w:rPr>
              <w:rFonts w:ascii="Arial Narrow" w:eastAsia="Calibri" w:hAnsi="Arial Narrow"/>
              <w:color w:val="FFFFFF"/>
              <w:sz w:val="18"/>
              <w:szCs w:val="18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  <w:r w:rsidRPr="00B33D72">
            <w:rPr>
              <w:rFonts w:ascii="Arial Narrow" w:eastAsia="Calibri" w:hAnsi="Arial Narrow"/>
              <w:color w:val="FFFFFF"/>
              <w:sz w:val="18"/>
              <w:szCs w:val="18"/>
              <w14:textOutline w14:w="3175" w14:cap="rnd" w14:cmpd="sng" w14:algn="ctr">
                <w14:noFill/>
                <w14:prstDash w14:val="solid"/>
                <w14:bevel/>
              </w14:textOutline>
            </w:rPr>
            <w:t>Gerencia Regional de Educación</w:t>
          </w:r>
        </w:p>
      </w:tc>
      <w:tc>
        <w:tcPr>
          <w:tcW w:w="1984" w:type="dxa"/>
          <w:shd w:val="clear" w:color="auto" w:fill="BCBEC0"/>
          <w:tcMar>
            <w:top w:w="28" w:type="dxa"/>
            <w:left w:w="85" w:type="dxa"/>
            <w:bottom w:w="28" w:type="dxa"/>
            <w:right w:w="85" w:type="dxa"/>
          </w:tcMar>
          <w:vAlign w:val="center"/>
        </w:tcPr>
        <w:p w14:paraId="720B8640" w14:textId="77777777" w:rsidR="00BE5F5A" w:rsidRPr="00EA1130" w:rsidRDefault="00BE5F5A" w:rsidP="00BE5F5A">
          <w:pPr>
            <w:adjustRightInd w:val="0"/>
            <w:jc w:val="center"/>
            <w:rPr>
              <w:rFonts w:ascii="Arial Narrow" w:eastAsia="Calibri" w:hAnsi="Arial Narrow"/>
              <w:b/>
              <w:color w:val="4D4D4D"/>
              <w:sz w:val="18"/>
              <w:szCs w:val="18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  <w:r w:rsidRPr="00EA1130">
            <w:rPr>
              <w:rFonts w:ascii="Arial Narrow" w:eastAsia="Calibri" w:hAnsi="Arial Narrow"/>
              <w:b/>
              <w:sz w:val="18"/>
              <w:szCs w:val="18"/>
              <w14:textOutline w14:w="3175" w14:cap="rnd" w14:cmpd="sng" w14:algn="ctr">
                <w14:noFill/>
                <w14:prstDash w14:val="solid"/>
                <w14:bevel/>
              </w14:textOutline>
            </w:rPr>
            <w:t>Unidad de Gestión Educativa Local de Quispicanchi</w:t>
          </w:r>
        </w:p>
      </w:tc>
      <w:tc>
        <w:tcPr>
          <w:tcW w:w="1418" w:type="dxa"/>
          <w:tcBorders>
            <w:right w:val="single" w:sz="4" w:space="0" w:color="auto"/>
          </w:tcBorders>
          <w:shd w:val="clear" w:color="auto" w:fill="FFFFFF"/>
          <w:tcMar>
            <w:top w:w="28" w:type="dxa"/>
            <w:left w:w="85" w:type="dxa"/>
            <w:bottom w:w="28" w:type="dxa"/>
            <w:right w:w="85" w:type="dxa"/>
          </w:tcMar>
          <w:vAlign w:val="center"/>
        </w:tcPr>
        <w:p w14:paraId="3F2A32B8" w14:textId="77777777" w:rsidR="00BE5F5A" w:rsidRPr="00B33D72" w:rsidRDefault="00BE5F5A" w:rsidP="00BE5F5A">
          <w:pPr>
            <w:adjustRightInd w:val="0"/>
            <w:jc w:val="center"/>
            <w:rPr>
              <w:rFonts w:ascii="Arial Narrow" w:eastAsia="Calibri" w:hAnsi="Arial Narrow"/>
              <w:color w:val="FFFFFF"/>
              <w:sz w:val="18"/>
              <w:szCs w:val="18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  <w:proofErr w:type="gramStart"/>
          <w:r>
            <w:rPr>
              <w:rFonts w:ascii="Arial Narrow" w:eastAsia="Calibri" w:hAnsi="Arial Narrow" w:cs="Arial"/>
              <w:b/>
              <w:color w:val="4D4D4D"/>
              <w:sz w:val="18"/>
              <w:szCs w:val="18"/>
              <w14:textOutline w14:w="3175" w14:cap="rnd" w14:cmpd="sng" w14:algn="ctr">
                <w14:noFill/>
                <w14:prstDash w14:val="solid"/>
                <w14:bevel/>
              </w14:textOutline>
            </w:rPr>
            <w:t xml:space="preserve">Área </w:t>
          </w:r>
          <w:r w:rsidRPr="00B33D72">
            <w:rPr>
              <w:rFonts w:ascii="Arial Narrow" w:eastAsia="Calibri" w:hAnsi="Arial Narrow" w:cs="Arial"/>
              <w:b/>
              <w:color w:val="4D4D4D"/>
              <w:sz w:val="18"/>
              <w:szCs w:val="18"/>
              <w14:textOutline w14:w="3175" w14:cap="rnd" w14:cmpd="sng" w14:algn="ctr">
                <w14:noFill/>
                <w14:prstDash w14:val="solid"/>
                <w14:bevel/>
              </w14:textOutline>
            </w:rPr>
            <w:t xml:space="preserve"> </w:t>
          </w:r>
          <w:r>
            <w:rPr>
              <w:rFonts w:ascii="Arial Narrow" w:eastAsia="Calibri" w:hAnsi="Arial Narrow" w:cs="Arial"/>
              <w:b/>
              <w:color w:val="4D4D4D"/>
              <w:sz w:val="18"/>
              <w:szCs w:val="18"/>
              <w14:textOutline w14:w="3175" w14:cap="rnd" w14:cmpd="sng" w14:algn="ctr">
                <w14:noFill/>
                <w14:prstDash w14:val="solid"/>
                <w14:bevel/>
              </w14:textOutline>
            </w:rPr>
            <w:t>de</w:t>
          </w:r>
          <w:proofErr w:type="gramEnd"/>
          <w:r>
            <w:rPr>
              <w:rFonts w:ascii="Arial Narrow" w:eastAsia="Calibri" w:hAnsi="Arial Narrow" w:cs="Arial"/>
              <w:b/>
              <w:color w:val="4D4D4D"/>
              <w:sz w:val="18"/>
              <w:szCs w:val="18"/>
              <w14:textOutline w14:w="3175" w14:cap="rnd" w14:cmpd="sng" w14:algn="ctr">
                <w14:noFill/>
                <w14:prstDash w14:val="solid"/>
                <w14:bevel/>
              </w14:textOutline>
            </w:rPr>
            <w:t xml:space="preserve"> </w:t>
          </w:r>
          <w:r w:rsidRPr="00B33D72">
            <w:rPr>
              <w:rFonts w:ascii="Arial Narrow" w:eastAsia="Calibri" w:hAnsi="Arial Narrow" w:cs="Arial"/>
              <w:b/>
              <w:color w:val="4D4D4D"/>
              <w:sz w:val="18"/>
              <w:szCs w:val="18"/>
              <w14:textOutline w14:w="3175" w14:cap="rnd" w14:cmpd="sng" w14:algn="ctr">
                <w14:noFill/>
                <w14:prstDash w14:val="solid"/>
                <w14:bevel/>
              </w14:textOutline>
            </w:rPr>
            <w:t>Gestión Pedagógica</w:t>
          </w:r>
        </w:p>
      </w:tc>
      <w:tc>
        <w:tcPr>
          <w:tcW w:w="4536" w:type="dxa"/>
          <w:tcBorders>
            <w:left w:val="single" w:sz="4" w:space="0" w:color="auto"/>
          </w:tcBorders>
          <w:shd w:val="clear" w:color="auto" w:fill="FFFFFF"/>
          <w:vAlign w:val="center"/>
        </w:tcPr>
        <w:p w14:paraId="50E8A538" w14:textId="77777777" w:rsidR="00BE5F5A" w:rsidRPr="00B33D72" w:rsidRDefault="00BE5F5A" w:rsidP="00BE5F5A">
          <w:pPr>
            <w:ind w:left="142"/>
            <w:rPr>
              <w:rFonts w:ascii="Arial Narrow" w:eastAsia="Calibri" w:hAnsi="Arial Narrow"/>
              <w:color w:val="FFFFFF"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</w:p>
        <w:p w14:paraId="08173029" w14:textId="77777777" w:rsidR="00BE5F5A" w:rsidRPr="00EA1130" w:rsidRDefault="00BE5F5A" w:rsidP="00BE5F5A">
          <w:pPr>
            <w:ind w:left="142" w:right="138"/>
            <w:rPr>
              <w:rFonts w:ascii="Arial Narrow" w:eastAsia="Calibri" w:hAnsi="Arial Narrow"/>
              <w:b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  <w:r w:rsidRPr="00EA1130">
            <w:rPr>
              <w:rFonts w:ascii="Arial Narrow" w:eastAsia="Calibri" w:hAnsi="Arial Narrow"/>
              <w:b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  <w:t>INSTITUCIÓN EDUCATIVA” …………………………………………</w:t>
          </w:r>
          <w:proofErr w:type="gramStart"/>
          <w:r w:rsidRPr="00EA1130">
            <w:rPr>
              <w:rFonts w:ascii="Arial Narrow" w:eastAsia="Calibri" w:hAnsi="Arial Narrow"/>
              <w:b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  <w:t>…….</w:t>
          </w:r>
          <w:proofErr w:type="gramEnd"/>
          <w:r w:rsidRPr="00EA1130">
            <w:rPr>
              <w:rFonts w:ascii="Arial Narrow" w:eastAsia="Calibri" w:hAnsi="Arial Narrow"/>
              <w:b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  <w:t>”</w:t>
          </w:r>
        </w:p>
        <w:p w14:paraId="7C9F4E10" w14:textId="77777777" w:rsidR="00BE5F5A" w:rsidRPr="00B33D72" w:rsidRDefault="00BE5F5A" w:rsidP="00BE5F5A">
          <w:pPr>
            <w:adjustRightInd w:val="0"/>
            <w:rPr>
              <w:rFonts w:ascii="Arial Narrow" w:eastAsia="Calibri" w:hAnsi="Arial Narrow"/>
              <w:color w:val="FFFFFF"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</w:p>
      </w:tc>
    </w:tr>
  </w:tbl>
  <w:bookmarkEnd w:id="2"/>
  <w:p w14:paraId="3D670BDE" w14:textId="1E025C57" w:rsidR="0049738D" w:rsidRDefault="00BE5F5A">
    <w:pPr>
      <w:pStyle w:val="Encabezado"/>
    </w:pPr>
    <w:r w:rsidRPr="00762457">
      <w:rPr>
        <w:rFonts w:cs="Times New Roman"/>
        <w:noProof/>
        <w:lang w:val="en-US"/>
      </w:rPr>
      <w:drawing>
        <wp:anchor distT="0" distB="0" distL="114300" distR="114300" simplePos="0" relativeHeight="251673600" behindDoc="0" locked="0" layoutInCell="1" allowOverlap="1" wp14:anchorId="76433896" wp14:editId="293C00DD">
          <wp:simplePos x="0" y="0"/>
          <wp:positionH relativeFrom="column">
            <wp:posOffset>8623935</wp:posOffset>
          </wp:positionH>
          <wp:positionV relativeFrom="paragraph">
            <wp:posOffset>-509905</wp:posOffset>
          </wp:positionV>
          <wp:extent cx="457200" cy="495300"/>
          <wp:effectExtent l="0" t="0" r="0" b="0"/>
          <wp:wrapNone/>
          <wp:docPr id="12" name="Imagen 12" descr="C:\Users\User\Desktop\LOGO UGEL QUISPICANCHI NUEVO DISEÑO 2019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3" descr="C:\Users\User\Desktop\LOGO UGEL QUISPICANCHI NUEVO DISEÑO 2019 (1) (1).png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7AAC">
      <w:rPr>
        <w:rFonts w:ascii="Batang" w:eastAsia="Batang" w:hAnsi="Batang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5F2B8A5" wp14:editId="64345484">
              <wp:simplePos x="0" y="0"/>
              <wp:positionH relativeFrom="page">
                <wp:posOffset>19049</wp:posOffset>
              </wp:positionH>
              <wp:positionV relativeFrom="paragraph">
                <wp:posOffset>193041</wp:posOffset>
              </wp:positionV>
              <wp:extent cx="10620375" cy="19050"/>
              <wp:effectExtent l="57150" t="38100" r="66675" b="9525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620375" cy="19050"/>
                      </a:xfrm>
                      <a:prstGeom prst="line">
                        <a:avLst/>
                      </a:prstGeom>
                      <a:ln cmpd="thickThin"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672D51" id="Conector recto 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.5pt,15.2pt" to="837.7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" strokecolor="#4f81bd [3204]" strokeweight="3pt">
              <v:stroke linestyle="thickThin"/>
              <v:shadow on="t" color="black" opacity="22937f" origin=",.5" offset="0,.63889mm"/>
              <w10:wrap anchorx="page"/>
            </v:line>
          </w:pict>
        </mc:Fallback>
      </mc:AlternateContent>
    </w:r>
    <w:r w:rsidR="00B97AAC">
      <w:rPr>
        <w:rFonts w:ascii="Batang" w:eastAsia="Batang" w:hAnsi="Batang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09C232F" wp14:editId="3F28AA54">
              <wp:simplePos x="0" y="0"/>
              <wp:positionH relativeFrom="column">
                <wp:posOffset>1575435</wp:posOffset>
              </wp:positionH>
              <wp:positionV relativeFrom="paragraph">
                <wp:posOffset>-64770</wp:posOffset>
              </wp:positionV>
              <wp:extent cx="5467350" cy="276225"/>
              <wp:effectExtent l="0" t="0" r="0" b="0"/>
              <wp:wrapNone/>
              <wp:docPr id="1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7350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F2D0CD" w14:textId="381F0FE0" w:rsidR="00B97AAC" w:rsidRPr="00B97AAC" w:rsidRDefault="00B97AAC" w:rsidP="00B97AAC">
                          <w:pPr>
                            <w:jc w:val="center"/>
                            <w:rPr>
                              <w:rFonts w:ascii="Franklin Gothic Book" w:hAnsi="Franklin Gothic Book"/>
                              <w:lang w:val="es-MX"/>
                            </w:rPr>
                          </w:pPr>
                          <w:r>
                            <w:rPr>
                              <w:lang w:val="es-MX"/>
                            </w:rPr>
                            <w:t>“Estudiantes interculturales y felices…!!!”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9C232F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margin-left:124.05pt;margin-top:-5.1pt;width:430.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" filled="f" stroked="f" strokeweight=".5pt">
              <v:textbox>
                <w:txbxContent>
                  <w:p w14:paraId="46F2D0CD" w14:textId="381F0FE0" w:rsidR="00B97AAC" w:rsidRPr="00B97AAC" w:rsidRDefault="00B97AAC" w:rsidP="00B97AAC">
                    <w:pPr>
                      <w:jc w:val="center"/>
                      <w:rPr>
                        <w:rFonts w:ascii="Franklin Gothic Book" w:hAnsi="Franklin Gothic Book"/>
                        <w:lang w:val="es-MX"/>
                      </w:rPr>
                    </w:pPr>
                    <w:r>
                      <w:rPr>
                        <w:lang w:val="es-MX"/>
                      </w:rPr>
                      <w:t>“Estudiantes interculturales y felices…!!!”</w:t>
                    </w:r>
                  </w:p>
                </w:txbxContent>
              </v:textbox>
            </v:shape>
          </w:pict>
        </mc:Fallback>
      </mc:AlternateContent>
    </w:r>
    <w:r w:rsidR="0049738D" w:rsidRPr="00B65C28">
      <w:t xml:space="preserve"> </w:t>
    </w:r>
    <w:r w:rsidR="0049738D">
      <w:rPr>
        <w:noProof/>
        <w:lang w:val="en-US"/>
      </w:rPr>
      <mc:AlternateContent>
        <mc:Choice Requires="wps">
          <w:drawing>
            <wp:inline distT="0" distB="0" distL="0" distR="0" wp14:anchorId="026699D0" wp14:editId="76997317">
              <wp:extent cx="304800" cy="304800"/>
              <wp:effectExtent l="0" t="0" r="0" b="0"/>
              <wp:docPr id="3" name="Rectángulo 3" descr="Resultado de imagen para LOGO DE DREC CUSC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9D80409" id="Rectángulo 3" o:spid="_x0000_s1026" alt="Resultado de imagen para LOGO DE DREC CUSC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c70y&#10;5xcCAAD6AwAADgAAAAAAAAAAAAAAAAAuAgAAZHJzL2Uyb0RvYy54bWxQSwECLQAUAAYACAAAACEA&#10;TKDpLNgAAAADAQAADwAAAAAAAAAAAAAAAABxBAAAZHJzL2Rvd25yZXYueG1sUEsFBgAAAAAEAAQA&#10;8wAAAHYFAAAAAA==&#10;" filled="f" stroked="f">
              <o:lock v:ext="edit" aspectratio="t"/>
              <w10:anchorlock/>
            </v:rect>
          </w:pict>
        </mc:Fallback>
      </mc:AlternateContent>
    </w:r>
    <w:r w:rsidR="0049738D" w:rsidRPr="0094565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16C6D"/>
    <w:multiLevelType w:val="hybridMultilevel"/>
    <w:tmpl w:val="CA9C5072"/>
    <w:lvl w:ilvl="0" w:tplc="0C0A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1" w15:restartNumberingAfterBreak="0">
    <w:nsid w:val="05C500A9"/>
    <w:multiLevelType w:val="hybridMultilevel"/>
    <w:tmpl w:val="2A8EF88A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1D047E"/>
    <w:multiLevelType w:val="hybridMultilevel"/>
    <w:tmpl w:val="3174940A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C64FCF"/>
    <w:multiLevelType w:val="multilevel"/>
    <w:tmpl w:val="E7C07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F56B33"/>
    <w:multiLevelType w:val="hybridMultilevel"/>
    <w:tmpl w:val="DEFCF76A"/>
    <w:lvl w:ilvl="0" w:tplc="694A9B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51264"/>
    <w:multiLevelType w:val="hybridMultilevel"/>
    <w:tmpl w:val="7BB0A24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71718"/>
    <w:multiLevelType w:val="hybridMultilevel"/>
    <w:tmpl w:val="6F628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66E5E"/>
    <w:multiLevelType w:val="hybridMultilevel"/>
    <w:tmpl w:val="DD164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5510A9"/>
    <w:multiLevelType w:val="hybridMultilevel"/>
    <w:tmpl w:val="8A7064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DA7E5A"/>
    <w:multiLevelType w:val="hybridMultilevel"/>
    <w:tmpl w:val="1E4EE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B0878"/>
    <w:multiLevelType w:val="hybridMultilevel"/>
    <w:tmpl w:val="4AA06C24"/>
    <w:lvl w:ilvl="0" w:tplc="234A2440">
      <w:start w:val="1"/>
      <w:numFmt w:val="upperRoman"/>
      <w:lvlText w:val="%1."/>
      <w:lvlJc w:val="right"/>
      <w:pPr>
        <w:ind w:left="720" w:hanging="360"/>
      </w:pPr>
      <w:rPr>
        <w:sz w:val="24"/>
      </w:rPr>
    </w:lvl>
    <w:lvl w:ilvl="1" w:tplc="2E248D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A4CA9"/>
    <w:multiLevelType w:val="hybridMultilevel"/>
    <w:tmpl w:val="E1725062"/>
    <w:lvl w:ilvl="0" w:tplc="102A9E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9A1349"/>
    <w:multiLevelType w:val="hybridMultilevel"/>
    <w:tmpl w:val="2CFC3D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9F3EB4"/>
    <w:multiLevelType w:val="hybridMultilevel"/>
    <w:tmpl w:val="A10E47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880D27"/>
    <w:multiLevelType w:val="hybridMultilevel"/>
    <w:tmpl w:val="A498FF1C"/>
    <w:lvl w:ilvl="0" w:tplc="04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5" w15:restartNumberingAfterBreak="0">
    <w:nsid w:val="231C0F7A"/>
    <w:multiLevelType w:val="hybridMultilevel"/>
    <w:tmpl w:val="DF0A06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DC5BF1"/>
    <w:multiLevelType w:val="hybridMultilevel"/>
    <w:tmpl w:val="066CD4BA"/>
    <w:lvl w:ilvl="0" w:tplc="280A0011">
      <w:start w:val="1"/>
      <w:numFmt w:val="decimal"/>
      <w:lvlText w:val="%1)"/>
      <w:lvlJc w:val="left"/>
      <w:pPr>
        <w:ind w:left="765" w:hanging="360"/>
      </w:pPr>
    </w:lvl>
    <w:lvl w:ilvl="1" w:tplc="280A0019" w:tentative="1">
      <w:start w:val="1"/>
      <w:numFmt w:val="lowerLetter"/>
      <w:lvlText w:val="%2."/>
      <w:lvlJc w:val="left"/>
      <w:pPr>
        <w:ind w:left="1485" w:hanging="360"/>
      </w:pPr>
    </w:lvl>
    <w:lvl w:ilvl="2" w:tplc="280A001B" w:tentative="1">
      <w:start w:val="1"/>
      <w:numFmt w:val="lowerRoman"/>
      <w:lvlText w:val="%3."/>
      <w:lvlJc w:val="right"/>
      <w:pPr>
        <w:ind w:left="2205" w:hanging="180"/>
      </w:pPr>
    </w:lvl>
    <w:lvl w:ilvl="3" w:tplc="280A000F" w:tentative="1">
      <w:start w:val="1"/>
      <w:numFmt w:val="decimal"/>
      <w:lvlText w:val="%4."/>
      <w:lvlJc w:val="left"/>
      <w:pPr>
        <w:ind w:left="2925" w:hanging="360"/>
      </w:pPr>
    </w:lvl>
    <w:lvl w:ilvl="4" w:tplc="280A0019" w:tentative="1">
      <w:start w:val="1"/>
      <w:numFmt w:val="lowerLetter"/>
      <w:lvlText w:val="%5."/>
      <w:lvlJc w:val="left"/>
      <w:pPr>
        <w:ind w:left="3645" w:hanging="360"/>
      </w:pPr>
    </w:lvl>
    <w:lvl w:ilvl="5" w:tplc="280A001B" w:tentative="1">
      <w:start w:val="1"/>
      <w:numFmt w:val="lowerRoman"/>
      <w:lvlText w:val="%6."/>
      <w:lvlJc w:val="right"/>
      <w:pPr>
        <w:ind w:left="4365" w:hanging="180"/>
      </w:pPr>
    </w:lvl>
    <w:lvl w:ilvl="6" w:tplc="280A000F" w:tentative="1">
      <w:start w:val="1"/>
      <w:numFmt w:val="decimal"/>
      <w:lvlText w:val="%7."/>
      <w:lvlJc w:val="left"/>
      <w:pPr>
        <w:ind w:left="5085" w:hanging="360"/>
      </w:pPr>
    </w:lvl>
    <w:lvl w:ilvl="7" w:tplc="280A0019" w:tentative="1">
      <w:start w:val="1"/>
      <w:numFmt w:val="lowerLetter"/>
      <w:lvlText w:val="%8."/>
      <w:lvlJc w:val="left"/>
      <w:pPr>
        <w:ind w:left="5805" w:hanging="360"/>
      </w:pPr>
    </w:lvl>
    <w:lvl w:ilvl="8" w:tplc="28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 w15:restartNumberingAfterBreak="0">
    <w:nsid w:val="241A283A"/>
    <w:multiLevelType w:val="hybridMultilevel"/>
    <w:tmpl w:val="35B489D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E248D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543324"/>
    <w:multiLevelType w:val="hybridMultilevel"/>
    <w:tmpl w:val="B9C0A3A6"/>
    <w:lvl w:ilvl="0" w:tplc="A0AA390A">
      <w:start w:val="1"/>
      <w:numFmt w:val="decimal"/>
      <w:lvlText w:val="%1."/>
      <w:lvlJc w:val="left"/>
      <w:pPr>
        <w:ind w:left="506" w:hanging="360"/>
      </w:pPr>
      <w:rPr>
        <w:rFonts w:eastAsiaTheme="minorHAnsi" w:cs="Calibri" w:hint="default"/>
        <w:sz w:val="18"/>
        <w:szCs w:val="18"/>
      </w:rPr>
    </w:lvl>
    <w:lvl w:ilvl="1" w:tplc="280A0019" w:tentative="1">
      <w:start w:val="1"/>
      <w:numFmt w:val="lowerLetter"/>
      <w:lvlText w:val="%2."/>
      <w:lvlJc w:val="left"/>
      <w:pPr>
        <w:ind w:left="1226" w:hanging="360"/>
      </w:pPr>
    </w:lvl>
    <w:lvl w:ilvl="2" w:tplc="280A001B" w:tentative="1">
      <w:start w:val="1"/>
      <w:numFmt w:val="lowerRoman"/>
      <w:lvlText w:val="%3."/>
      <w:lvlJc w:val="right"/>
      <w:pPr>
        <w:ind w:left="1946" w:hanging="180"/>
      </w:pPr>
    </w:lvl>
    <w:lvl w:ilvl="3" w:tplc="280A000F" w:tentative="1">
      <w:start w:val="1"/>
      <w:numFmt w:val="decimal"/>
      <w:lvlText w:val="%4."/>
      <w:lvlJc w:val="left"/>
      <w:pPr>
        <w:ind w:left="2666" w:hanging="360"/>
      </w:pPr>
    </w:lvl>
    <w:lvl w:ilvl="4" w:tplc="280A0019" w:tentative="1">
      <w:start w:val="1"/>
      <w:numFmt w:val="lowerLetter"/>
      <w:lvlText w:val="%5."/>
      <w:lvlJc w:val="left"/>
      <w:pPr>
        <w:ind w:left="3386" w:hanging="360"/>
      </w:pPr>
    </w:lvl>
    <w:lvl w:ilvl="5" w:tplc="280A001B" w:tentative="1">
      <w:start w:val="1"/>
      <w:numFmt w:val="lowerRoman"/>
      <w:lvlText w:val="%6."/>
      <w:lvlJc w:val="right"/>
      <w:pPr>
        <w:ind w:left="4106" w:hanging="180"/>
      </w:pPr>
    </w:lvl>
    <w:lvl w:ilvl="6" w:tplc="280A000F" w:tentative="1">
      <w:start w:val="1"/>
      <w:numFmt w:val="decimal"/>
      <w:lvlText w:val="%7."/>
      <w:lvlJc w:val="left"/>
      <w:pPr>
        <w:ind w:left="4826" w:hanging="360"/>
      </w:pPr>
    </w:lvl>
    <w:lvl w:ilvl="7" w:tplc="280A0019" w:tentative="1">
      <w:start w:val="1"/>
      <w:numFmt w:val="lowerLetter"/>
      <w:lvlText w:val="%8."/>
      <w:lvlJc w:val="left"/>
      <w:pPr>
        <w:ind w:left="5546" w:hanging="360"/>
      </w:pPr>
    </w:lvl>
    <w:lvl w:ilvl="8" w:tplc="280A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19" w15:restartNumberingAfterBreak="0">
    <w:nsid w:val="25F85F07"/>
    <w:multiLevelType w:val="hybridMultilevel"/>
    <w:tmpl w:val="088AFB8C"/>
    <w:lvl w:ilvl="0" w:tplc="6380AB24">
      <w:start w:val="1"/>
      <w:numFmt w:val="decimal"/>
      <w:lvlText w:val="3.%1."/>
      <w:lvlJc w:val="left"/>
      <w:pPr>
        <w:ind w:left="1146" w:hanging="360"/>
      </w:pPr>
      <w:rPr>
        <w:rFonts w:hint="default"/>
        <w:b/>
        <w:sz w:val="24"/>
        <w:szCs w:val="20"/>
      </w:r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2A1E064E"/>
    <w:multiLevelType w:val="hybridMultilevel"/>
    <w:tmpl w:val="29027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B14DB5"/>
    <w:multiLevelType w:val="multilevel"/>
    <w:tmpl w:val="C7CEB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916A21"/>
    <w:multiLevelType w:val="hybridMultilevel"/>
    <w:tmpl w:val="8166A54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3124F6"/>
    <w:multiLevelType w:val="hybridMultilevel"/>
    <w:tmpl w:val="9AB6C0EA"/>
    <w:lvl w:ilvl="0" w:tplc="A3FA5DEC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4" w15:restartNumberingAfterBreak="0">
    <w:nsid w:val="394678FA"/>
    <w:multiLevelType w:val="hybridMultilevel"/>
    <w:tmpl w:val="39B2D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1448F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FC612D"/>
    <w:multiLevelType w:val="hybridMultilevel"/>
    <w:tmpl w:val="A50AE43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693156"/>
    <w:multiLevelType w:val="hybridMultilevel"/>
    <w:tmpl w:val="39B2D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1448F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490D99"/>
    <w:multiLevelType w:val="hybridMultilevel"/>
    <w:tmpl w:val="9042ABD4"/>
    <w:lvl w:ilvl="0" w:tplc="280A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 w15:restartNumberingAfterBreak="0">
    <w:nsid w:val="44A22B4A"/>
    <w:multiLevelType w:val="hybridMultilevel"/>
    <w:tmpl w:val="088AFB8C"/>
    <w:lvl w:ilvl="0" w:tplc="6380AB24">
      <w:start w:val="1"/>
      <w:numFmt w:val="decimal"/>
      <w:lvlText w:val="3.%1."/>
      <w:lvlJc w:val="left"/>
      <w:pPr>
        <w:ind w:left="1146" w:hanging="360"/>
      </w:pPr>
      <w:rPr>
        <w:rFonts w:hint="default"/>
        <w:b/>
        <w:sz w:val="24"/>
        <w:szCs w:val="20"/>
      </w:r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48397926"/>
    <w:multiLevelType w:val="hybridMultilevel"/>
    <w:tmpl w:val="E74036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9A5363"/>
    <w:multiLevelType w:val="hybridMultilevel"/>
    <w:tmpl w:val="820A2286"/>
    <w:lvl w:ilvl="0" w:tplc="0C0A0017">
      <w:start w:val="1"/>
      <w:numFmt w:val="lowerLetter"/>
      <w:lvlText w:val="%1)"/>
      <w:lvlJc w:val="left"/>
      <w:pPr>
        <w:ind w:left="765" w:hanging="360"/>
      </w:p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1" w15:restartNumberingAfterBreak="0">
    <w:nsid w:val="50593D14"/>
    <w:multiLevelType w:val="multilevel"/>
    <w:tmpl w:val="E14E2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5210A6F"/>
    <w:multiLevelType w:val="hybridMultilevel"/>
    <w:tmpl w:val="02BE7856"/>
    <w:lvl w:ilvl="0" w:tplc="280A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3" w15:restartNumberingAfterBreak="0">
    <w:nsid w:val="588F3A3F"/>
    <w:multiLevelType w:val="hybridMultilevel"/>
    <w:tmpl w:val="30DCB8F4"/>
    <w:lvl w:ilvl="0" w:tplc="2E248DA6">
      <w:start w:val="1"/>
      <w:numFmt w:val="decimal"/>
      <w:lvlText w:val="%1."/>
      <w:lvlJc w:val="left"/>
      <w:pPr>
        <w:ind w:left="10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4" w:hanging="360"/>
      </w:pPr>
    </w:lvl>
    <w:lvl w:ilvl="2" w:tplc="0409001B" w:tentative="1">
      <w:start w:val="1"/>
      <w:numFmt w:val="lowerRoman"/>
      <w:lvlText w:val="%3."/>
      <w:lvlJc w:val="right"/>
      <w:pPr>
        <w:ind w:left="2464" w:hanging="180"/>
      </w:pPr>
    </w:lvl>
    <w:lvl w:ilvl="3" w:tplc="0409000F" w:tentative="1">
      <w:start w:val="1"/>
      <w:numFmt w:val="decimal"/>
      <w:lvlText w:val="%4."/>
      <w:lvlJc w:val="left"/>
      <w:pPr>
        <w:ind w:left="3184" w:hanging="360"/>
      </w:pPr>
    </w:lvl>
    <w:lvl w:ilvl="4" w:tplc="04090019" w:tentative="1">
      <w:start w:val="1"/>
      <w:numFmt w:val="lowerLetter"/>
      <w:lvlText w:val="%5."/>
      <w:lvlJc w:val="left"/>
      <w:pPr>
        <w:ind w:left="3904" w:hanging="360"/>
      </w:pPr>
    </w:lvl>
    <w:lvl w:ilvl="5" w:tplc="0409001B" w:tentative="1">
      <w:start w:val="1"/>
      <w:numFmt w:val="lowerRoman"/>
      <w:lvlText w:val="%6."/>
      <w:lvlJc w:val="right"/>
      <w:pPr>
        <w:ind w:left="4624" w:hanging="180"/>
      </w:pPr>
    </w:lvl>
    <w:lvl w:ilvl="6" w:tplc="0409000F" w:tentative="1">
      <w:start w:val="1"/>
      <w:numFmt w:val="decimal"/>
      <w:lvlText w:val="%7."/>
      <w:lvlJc w:val="left"/>
      <w:pPr>
        <w:ind w:left="5344" w:hanging="360"/>
      </w:pPr>
    </w:lvl>
    <w:lvl w:ilvl="7" w:tplc="04090019" w:tentative="1">
      <w:start w:val="1"/>
      <w:numFmt w:val="lowerLetter"/>
      <w:lvlText w:val="%8."/>
      <w:lvlJc w:val="left"/>
      <w:pPr>
        <w:ind w:left="6064" w:hanging="360"/>
      </w:pPr>
    </w:lvl>
    <w:lvl w:ilvl="8" w:tplc="0409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34" w15:restartNumberingAfterBreak="0">
    <w:nsid w:val="5C697C60"/>
    <w:multiLevelType w:val="hybridMultilevel"/>
    <w:tmpl w:val="D37277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4C2DAF"/>
    <w:multiLevelType w:val="hybridMultilevel"/>
    <w:tmpl w:val="0472E38A"/>
    <w:lvl w:ilvl="0" w:tplc="280A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6" w15:restartNumberingAfterBreak="0">
    <w:nsid w:val="693F6957"/>
    <w:multiLevelType w:val="multilevel"/>
    <w:tmpl w:val="0002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F956879"/>
    <w:multiLevelType w:val="hybridMultilevel"/>
    <w:tmpl w:val="E452B5C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3A675E"/>
    <w:multiLevelType w:val="hybridMultilevel"/>
    <w:tmpl w:val="87206A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BA64B7"/>
    <w:multiLevelType w:val="hybridMultilevel"/>
    <w:tmpl w:val="61DA8158"/>
    <w:lvl w:ilvl="0" w:tplc="B3FC4848">
      <w:numFmt w:val="bullet"/>
      <w:lvlText w:val="•"/>
      <w:lvlJc w:val="left"/>
      <w:pPr>
        <w:ind w:left="720" w:hanging="360"/>
      </w:pPr>
      <w:rPr>
        <w:rFonts w:ascii="GothamRounded-Book" w:eastAsiaTheme="minorHAnsi" w:hAnsi="GothamRounded-Book" w:cs="GothamRounded-Book" w:hint="default"/>
        <w:color w:val="1448F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D91E86"/>
    <w:multiLevelType w:val="hybridMultilevel"/>
    <w:tmpl w:val="71484420"/>
    <w:lvl w:ilvl="0" w:tplc="280A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41" w15:restartNumberingAfterBreak="0">
    <w:nsid w:val="76E03639"/>
    <w:multiLevelType w:val="hybridMultilevel"/>
    <w:tmpl w:val="CC3CC9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571DB3"/>
    <w:multiLevelType w:val="hybridMultilevel"/>
    <w:tmpl w:val="10C46FCA"/>
    <w:lvl w:ilvl="0" w:tplc="2E248D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0064298">
    <w:abstractNumId w:val="10"/>
  </w:num>
  <w:num w:numId="2" w16cid:durableId="144392508">
    <w:abstractNumId w:val="34"/>
  </w:num>
  <w:num w:numId="3" w16cid:durableId="541330291">
    <w:abstractNumId w:val="35"/>
  </w:num>
  <w:num w:numId="4" w16cid:durableId="898321191">
    <w:abstractNumId w:val="4"/>
  </w:num>
  <w:num w:numId="5" w16cid:durableId="1141193600">
    <w:abstractNumId w:val="41"/>
  </w:num>
  <w:num w:numId="6" w16cid:durableId="1744259817">
    <w:abstractNumId w:val="8"/>
  </w:num>
  <w:num w:numId="7" w16cid:durableId="503935886">
    <w:abstractNumId w:val="38"/>
  </w:num>
  <w:num w:numId="8" w16cid:durableId="1410270884">
    <w:abstractNumId w:val="29"/>
  </w:num>
  <w:num w:numId="9" w16cid:durableId="741027148">
    <w:abstractNumId w:val="18"/>
  </w:num>
  <w:num w:numId="10" w16cid:durableId="180700726">
    <w:abstractNumId w:val="40"/>
  </w:num>
  <w:num w:numId="11" w16cid:durableId="909385299">
    <w:abstractNumId w:val="0"/>
  </w:num>
  <w:num w:numId="12" w16cid:durableId="777332027">
    <w:abstractNumId w:val="25"/>
  </w:num>
  <w:num w:numId="13" w16cid:durableId="1627081236">
    <w:abstractNumId w:val="39"/>
  </w:num>
  <w:num w:numId="14" w16cid:durableId="626471816">
    <w:abstractNumId w:val="24"/>
  </w:num>
  <w:num w:numId="15" w16cid:durableId="1426071326">
    <w:abstractNumId w:val="12"/>
  </w:num>
  <w:num w:numId="16" w16cid:durableId="1802307576">
    <w:abstractNumId w:val="30"/>
  </w:num>
  <w:num w:numId="17" w16cid:durableId="91165619">
    <w:abstractNumId w:val="23"/>
  </w:num>
  <w:num w:numId="18" w16cid:durableId="1527911009">
    <w:abstractNumId w:val="19"/>
  </w:num>
  <w:num w:numId="19" w16cid:durableId="1280185611">
    <w:abstractNumId w:val="16"/>
  </w:num>
  <w:num w:numId="20" w16cid:durableId="87778250">
    <w:abstractNumId w:val="14"/>
  </w:num>
  <w:num w:numId="21" w16cid:durableId="2059430645">
    <w:abstractNumId w:val="6"/>
  </w:num>
  <w:num w:numId="22" w16cid:durableId="1226062920">
    <w:abstractNumId w:val="32"/>
  </w:num>
  <w:num w:numId="23" w16cid:durableId="591551994">
    <w:abstractNumId w:val="27"/>
  </w:num>
  <w:num w:numId="24" w16cid:durableId="1104569202">
    <w:abstractNumId w:val="11"/>
  </w:num>
  <w:num w:numId="25" w16cid:durableId="1802768055">
    <w:abstractNumId w:val="28"/>
  </w:num>
  <w:num w:numId="26" w16cid:durableId="834734300">
    <w:abstractNumId w:val="17"/>
  </w:num>
  <w:num w:numId="27" w16cid:durableId="259415794">
    <w:abstractNumId w:val="15"/>
  </w:num>
  <w:num w:numId="28" w16cid:durableId="1409158052">
    <w:abstractNumId w:val="26"/>
  </w:num>
  <w:num w:numId="29" w16cid:durableId="1800031115">
    <w:abstractNumId w:val="9"/>
  </w:num>
  <w:num w:numId="30" w16cid:durableId="1501657365">
    <w:abstractNumId w:val="1"/>
  </w:num>
  <w:num w:numId="31" w16cid:durableId="662515187">
    <w:abstractNumId w:val="37"/>
  </w:num>
  <w:num w:numId="32" w16cid:durableId="395907173">
    <w:abstractNumId w:val="20"/>
  </w:num>
  <w:num w:numId="33" w16cid:durableId="1788701081">
    <w:abstractNumId w:val="2"/>
  </w:num>
  <w:num w:numId="34" w16cid:durableId="732587657">
    <w:abstractNumId w:val="7"/>
  </w:num>
  <w:num w:numId="35" w16cid:durableId="1002853258">
    <w:abstractNumId w:val="13"/>
  </w:num>
  <w:num w:numId="36" w16cid:durableId="1869414543">
    <w:abstractNumId w:val="33"/>
  </w:num>
  <w:num w:numId="37" w16cid:durableId="1324964801">
    <w:abstractNumId w:val="42"/>
  </w:num>
  <w:num w:numId="38" w16cid:durableId="1861972538">
    <w:abstractNumId w:val="36"/>
  </w:num>
  <w:num w:numId="39" w16cid:durableId="200207954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88187917">
    <w:abstractNumId w:val="11"/>
  </w:num>
  <w:num w:numId="41" w16cid:durableId="618680980">
    <w:abstractNumId w:val="22"/>
  </w:num>
  <w:num w:numId="42" w16cid:durableId="910165223">
    <w:abstractNumId w:val="21"/>
  </w:num>
  <w:num w:numId="43" w16cid:durableId="742794038">
    <w:abstractNumId w:val="5"/>
  </w:num>
  <w:num w:numId="44" w16cid:durableId="1484814277">
    <w:abstractNumId w:val="31"/>
  </w:num>
  <w:num w:numId="45" w16cid:durableId="1837377908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484"/>
    <w:rsid w:val="00001303"/>
    <w:rsid w:val="00011555"/>
    <w:rsid w:val="00012A41"/>
    <w:rsid w:val="000150DD"/>
    <w:rsid w:val="0001638A"/>
    <w:rsid w:val="000168C9"/>
    <w:rsid w:val="00017B32"/>
    <w:rsid w:val="00020763"/>
    <w:rsid w:val="00021682"/>
    <w:rsid w:val="0002205D"/>
    <w:rsid w:val="00022290"/>
    <w:rsid w:val="00023A9A"/>
    <w:rsid w:val="00025CEA"/>
    <w:rsid w:val="00026274"/>
    <w:rsid w:val="000315B6"/>
    <w:rsid w:val="000350B7"/>
    <w:rsid w:val="0003708A"/>
    <w:rsid w:val="00044ED0"/>
    <w:rsid w:val="00045B3F"/>
    <w:rsid w:val="00045B51"/>
    <w:rsid w:val="00046786"/>
    <w:rsid w:val="00046BA4"/>
    <w:rsid w:val="00050013"/>
    <w:rsid w:val="00050448"/>
    <w:rsid w:val="00052CF6"/>
    <w:rsid w:val="000542B0"/>
    <w:rsid w:val="00054713"/>
    <w:rsid w:val="00056568"/>
    <w:rsid w:val="00060AB0"/>
    <w:rsid w:val="000623FB"/>
    <w:rsid w:val="00065F02"/>
    <w:rsid w:val="00070FDA"/>
    <w:rsid w:val="00072CAB"/>
    <w:rsid w:val="00072D58"/>
    <w:rsid w:val="00073E1C"/>
    <w:rsid w:val="00075FB8"/>
    <w:rsid w:val="00082E9E"/>
    <w:rsid w:val="000830C1"/>
    <w:rsid w:val="000929F5"/>
    <w:rsid w:val="00093807"/>
    <w:rsid w:val="000A32B7"/>
    <w:rsid w:val="000A6075"/>
    <w:rsid w:val="000A7429"/>
    <w:rsid w:val="000B5A81"/>
    <w:rsid w:val="000C095B"/>
    <w:rsid w:val="000C0EAC"/>
    <w:rsid w:val="000C2099"/>
    <w:rsid w:val="000C2E5E"/>
    <w:rsid w:val="000C44A1"/>
    <w:rsid w:val="000C4F0E"/>
    <w:rsid w:val="000C5FC5"/>
    <w:rsid w:val="000D373B"/>
    <w:rsid w:val="000D4123"/>
    <w:rsid w:val="000D5851"/>
    <w:rsid w:val="000E0181"/>
    <w:rsid w:val="000E3202"/>
    <w:rsid w:val="000E4618"/>
    <w:rsid w:val="000E50F7"/>
    <w:rsid w:val="000E53FD"/>
    <w:rsid w:val="001004A5"/>
    <w:rsid w:val="00100712"/>
    <w:rsid w:val="00114032"/>
    <w:rsid w:val="0011471B"/>
    <w:rsid w:val="001218FF"/>
    <w:rsid w:val="00126513"/>
    <w:rsid w:val="00127EF5"/>
    <w:rsid w:val="00131BA8"/>
    <w:rsid w:val="00133647"/>
    <w:rsid w:val="00134CB2"/>
    <w:rsid w:val="00135B8C"/>
    <w:rsid w:val="001405BE"/>
    <w:rsid w:val="001521BF"/>
    <w:rsid w:val="001553F8"/>
    <w:rsid w:val="00157046"/>
    <w:rsid w:val="0016309E"/>
    <w:rsid w:val="00164F90"/>
    <w:rsid w:val="00165F7B"/>
    <w:rsid w:val="001756CA"/>
    <w:rsid w:val="00186578"/>
    <w:rsid w:val="00190088"/>
    <w:rsid w:val="001A0092"/>
    <w:rsid w:val="001A07E8"/>
    <w:rsid w:val="001A0FC3"/>
    <w:rsid w:val="001A1BD8"/>
    <w:rsid w:val="001A2DE5"/>
    <w:rsid w:val="001A3447"/>
    <w:rsid w:val="001A4BCC"/>
    <w:rsid w:val="001A70E0"/>
    <w:rsid w:val="001C0548"/>
    <w:rsid w:val="001C4C28"/>
    <w:rsid w:val="001C4F2A"/>
    <w:rsid w:val="001C5DD3"/>
    <w:rsid w:val="001D3AA9"/>
    <w:rsid w:val="001D510A"/>
    <w:rsid w:val="001D5EEC"/>
    <w:rsid w:val="001E0878"/>
    <w:rsid w:val="001E0B7B"/>
    <w:rsid w:val="001E6CD2"/>
    <w:rsid w:val="001F011D"/>
    <w:rsid w:val="001F58A6"/>
    <w:rsid w:val="001F5B63"/>
    <w:rsid w:val="001F637E"/>
    <w:rsid w:val="0021404D"/>
    <w:rsid w:val="0022491C"/>
    <w:rsid w:val="00226559"/>
    <w:rsid w:val="0023146B"/>
    <w:rsid w:val="00236789"/>
    <w:rsid w:val="00241991"/>
    <w:rsid w:val="0024324E"/>
    <w:rsid w:val="002434BC"/>
    <w:rsid w:val="0025113B"/>
    <w:rsid w:val="00253199"/>
    <w:rsid w:val="00253A74"/>
    <w:rsid w:val="002551F1"/>
    <w:rsid w:val="00255F6F"/>
    <w:rsid w:val="00256782"/>
    <w:rsid w:val="002567E4"/>
    <w:rsid w:val="00266740"/>
    <w:rsid w:val="00267FB3"/>
    <w:rsid w:val="002730BD"/>
    <w:rsid w:val="002760C2"/>
    <w:rsid w:val="00276853"/>
    <w:rsid w:val="00287847"/>
    <w:rsid w:val="00287B0E"/>
    <w:rsid w:val="00290DF1"/>
    <w:rsid w:val="002915BB"/>
    <w:rsid w:val="00294AFE"/>
    <w:rsid w:val="002A049D"/>
    <w:rsid w:val="002A1073"/>
    <w:rsid w:val="002A504E"/>
    <w:rsid w:val="002A57C7"/>
    <w:rsid w:val="002A7B79"/>
    <w:rsid w:val="002B7068"/>
    <w:rsid w:val="002B7C3A"/>
    <w:rsid w:val="002C0784"/>
    <w:rsid w:val="002C2273"/>
    <w:rsid w:val="002D5334"/>
    <w:rsid w:val="002E19B5"/>
    <w:rsid w:val="002E21F9"/>
    <w:rsid w:val="002E5D49"/>
    <w:rsid w:val="002E6C54"/>
    <w:rsid w:val="002F08E9"/>
    <w:rsid w:val="002F0D06"/>
    <w:rsid w:val="002F1E14"/>
    <w:rsid w:val="002F44D2"/>
    <w:rsid w:val="002F46A0"/>
    <w:rsid w:val="003047E1"/>
    <w:rsid w:val="00313ADC"/>
    <w:rsid w:val="0032082A"/>
    <w:rsid w:val="00324137"/>
    <w:rsid w:val="003247EF"/>
    <w:rsid w:val="003308C6"/>
    <w:rsid w:val="00332C1B"/>
    <w:rsid w:val="003335E6"/>
    <w:rsid w:val="00337A57"/>
    <w:rsid w:val="003427D5"/>
    <w:rsid w:val="00350FEB"/>
    <w:rsid w:val="003514E9"/>
    <w:rsid w:val="00355611"/>
    <w:rsid w:val="003563EB"/>
    <w:rsid w:val="00361BDE"/>
    <w:rsid w:val="00361D19"/>
    <w:rsid w:val="003630B9"/>
    <w:rsid w:val="00366AB5"/>
    <w:rsid w:val="00372F5C"/>
    <w:rsid w:val="00374671"/>
    <w:rsid w:val="00376ADE"/>
    <w:rsid w:val="00397E28"/>
    <w:rsid w:val="003A02CD"/>
    <w:rsid w:val="003A32A7"/>
    <w:rsid w:val="003A38A3"/>
    <w:rsid w:val="003A6285"/>
    <w:rsid w:val="003A7946"/>
    <w:rsid w:val="003B12EF"/>
    <w:rsid w:val="003B1456"/>
    <w:rsid w:val="003C19E7"/>
    <w:rsid w:val="003C2A57"/>
    <w:rsid w:val="003C45DC"/>
    <w:rsid w:val="003C7CF5"/>
    <w:rsid w:val="003D1659"/>
    <w:rsid w:val="003D2FCB"/>
    <w:rsid w:val="003D3E63"/>
    <w:rsid w:val="003D60D2"/>
    <w:rsid w:val="003D677E"/>
    <w:rsid w:val="003D7BA7"/>
    <w:rsid w:val="003E2A90"/>
    <w:rsid w:val="003E37F9"/>
    <w:rsid w:val="003F39BD"/>
    <w:rsid w:val="003F4225"/>
    <w:rsid w:val="003F4C92"/>
    <w:rsid w:val="003F5498"/>
    <w:rsid w:val="003F755D"/>
    <w:rsid w:val="004038A4"/>
    <w:rsid w:val="004045D6"/>
    <w:rsid w:val="00404A05"/>
    <w:rsid w:val="004057A3"/>
    <w:rsid w:val="00411103"/>
    <w:rsid w:val="00413BA5"/>
    <w:rsid w:val="00416A47"/>
    <w:rsid w:val="00417056"/>
    <w:rsid w:val="0042317F"/>
    <w:rsid w:val="0042323A"/>
    <w:rsid w:val="004247C0"/>
    <w:rsid w:val="00424B49"/>
    <w:rsid w:val="0042665F"/>
    <w:rsid w:val="00426CD1"/>
    <w:rsid w:val="0042779D"/>
    <w:rsid w:val="00436655"/>
    <w:rsid w:val="004413C6"/>
    <w:rsid w:val="00444D39"/>
    <w:rsid w:val="00447048"/>
    <w:rsid w:val="00451408"/>
    <w:rsid w:val="00451462"/>
    <w:rsid w:val="00457AE6"/>
    <w:rsid w:val="00461038"/>
    <w:rsid w:val="00463224"/>
    <w:rsid w:val="00464667"/>
    <w:rsid w:val="00466F7B"/>
    <w:rsid w:val="00471B78"/>
    <w:rsid w:val="00473036"/>
    <w:rsid w:val="00473AAC"/>
    <w:rsid w:val="00476307"/>
    <w:rsid w:val="00481D80"/>
    <w:rsid w:val="004871BC"/>
    <w:rsid w:val="00491CC6"/>
    <w:rsid w:val="0049738D"/>
    <w:rsid w:val="004A0602"/>
    <w:rsid w:val="004A2551"/>
    <w:rsid w:val="004A3E97"/>
    <w:rsid w:val="004A653A"/>
    <w:rsid w:val="004B36E5"/>
    <w:rsid w:val="004B6757"/>
    <w:rsid w:val="004B7BAB"/>
    <w:rsid w:val="004B7E59"/>
    <w:rsid w:val="004C29EC"/>
    <w:rsid w:val="004C602C"/>
    <w:rsid w:val="004D4BE7"/>
    <w:rsid w:val="004E1AE2"/>
    <w:rsid w:val="004E2976"/>
    <w:rsid w:val="004E39B3"/>
    <w:rsid w:val="004E47CC"/>
    <w:rsid w:val="004E4D05"/>
    <w:rsid w:val="004E58EA"/>
    <w:rsid w:val="004E6D48"/>
    <w:rsid w:val="004F3F48"/>
    <w:rsid w:val="00500731"/>
    <w:rsid w:val="005011F6"/>
    <w:rsid w:val="00501DC1"/>
    <w:rsid w:val="0050338D"/>
    <w:rsid w:val="00503D8F"/>
    <w:rsid w:val="00504FD5"/>
    <w:rsid w:val="00512FB8"/>
    <w:rsid w:val="00521564"/>
    <w:rsid w:val="00523A33"/>
    <w:rsid w:val="00525442"/>
    <w:rsid w:val="005355A0"/>
    <w:rsid w:val="00536733"/>
    <w:rsid w:val="00542343"/>
    <w:rsid w:val="00542603"/>
    <w:rsid w:val="00543DCA"/>
    <w:rsid w:val="005478AE"/>
    <w:rsid w:val="00547F6B"/>
    <w:rsid w:val="00554AAE"/>
    <w:rsid w:val="00557165"/>
    <w:rsid w:val="00571CFF"/>
    <w:rsid w:val="00572019"/>
    <w:rsid w:val="00574C3C"/>
    <w:rsid w:val="00575B75"/>
    <w:rsid w:val="00575DC4"/>
    <w:rsid w:val="00577687"/>
    <w:rsid w:val="00582699"/>
    <w:rsid w:val="00585038"/>
    <w:rsid w:val="005875E1"/>
    <w:rsid w:val="005912DF"/>
    <w:rsid w:val="005A0A8F"/>
    <w:rsid w:val="005A22B6"/>
    <w:rsid w:val="005A7B34"/>
    <w:rsid w:val="005A7C73"/>
    <w:rsid w:val="005B2C5E"/>
    <w:rsid w:val="005B3F33"/>
    <w:rsid w:val="005C2798"/>
    <w:rsid w:val="005C5418"/>
    <w:rsid w:val="005C685C"/>
    <w:rsid w:val="005C7B7E"/>
    <w:rsid w:val="005F0C59"/>
    <w:rsid w:val="005F1906"/>
    <w:rsid w:val="0060062A"/>
    <w:rsid w:val="00601206"/>
    <w:rsid w:val="00603ACD"/>
    <w:rsid w:val="00603F6D"/>
    <w:rsid w:val="006071BB"/>
    <w:rsid w:val="006076B7"/>
    <w:rsid w:val="00611FFB"/>
    <w:rsid w:val="0061430E"/>
    <w:rsid w:val="0062185A"/>
    <w:rsid w:val="00623BA7"/>
    <w:rsid w:val="00624CA8"/>
    <w:rsid w:val="006300FE"/>
    <w:rsid w:val="00637DD6"/>
    <w:rsid w:val="0064559C"/>
    <w:rsid w:val="00651A00"/>
    <w:rsid w:val="00653973"/>
    <w:rsid w:val="00653C42"/>
    <w:rsid w:val="006558F7"/>
    <w:rsid w:val="0066416C"/>
    <w:rsid w:val="0067039D"/>
    <w:rsid w:val="00671095"/>
    <w:rsid w:val="006753B2"/>
    <w:rsid w:val="00675BE8"/>
    <w:rsid w:val="0068210E"/>
    <w:rsid w:val="00684A4C"/>
    <w:rsid w:val="00685210"/>
    <w:rsid w:val="0069153F"/>
    <w:rsid w:val="006933D5"/>
    <w:rsid w:val="0069412A"/>
    <w:rsid w:val="00696AD4"/>
    <w:rsid w:val="00697484"/>
    <w:rsid w:val="006A188A"/>
    <w:rsid w:val="006A4482"/>
    <w:rsid w:val="006A6F96"/>
    <w:rsid w:val="006A7779"/>
    <w:rsid w:val="006A7ADA"/>
    <w:rsid w:val="006B3561"/>
    <w:rsid w:val="006B3F4C"/>
    <w:rsid w:val="006B41FA"/>
    <w:rsid w:val="006B4479"/>
    <w:rsid w:val="006B5E84"/>
    <w:rsid w:val="006C0AD8"/>
    <w:rsid w:val="006C0C1B"/>
    <w:rsid w:val="006C11F6"/>
    <w:rsid w:val="006C2847"/>
    <w:rsid w:val="006C710D"/>
    <w:rsid w:val="006D0873"/>
    <w:rsid w:val="006D224E"/>
    <w:rsid w:val="006D3229"/>
    <w:rsid w:val="006D4FAB"/>
    <w:rsid w:val="006D5265"/>
    <w:rsid w:val="006F293B"/>
    <w:rsid w:val="006F2FE2"/>
    <w:rsid w:val="006F4651"/>
    <w:rsid w:val="006F4BCB"/>
    <w:rsid w:val="00700286"/>
    <w:rsid w:val="00701F2F"/>
    <w:rsid w:val="007021B2"/>
    <w:rsid w:val="0070379A"/>
    <w:rsid w:val="00710B77"/>
    <w:rsid w:val="00713FA0"/>
    <w:rsid w:val="0071506A"/>
    <w:rsid w:val="00715FDF"/>
    <w:rsid w:val="007278A1"/>
    <w:rsid w:val="00730F45"/>
    <w:rsid w:val="00731C10"/>
    <w:rsid w:val="007337D9"/>
    <w:rsid w:val="00740FDD"/>
    <w:rsid w:val="00741862"/>
    <w:rsid w:val="00744315"/>
    <w:rsid w:val="007472A1"/>
    <w:rsid w:val="007546D9"/>
    <w:rsid w:val="007574C1"/>
    <w:rsid w:val="00764B41"/>
    <w:rsid w:val="0077058D"/>
    <w:rsid w:val="00771F8C"/>
    <w:rsid w:val="00782D96"/>
    <w:rsid w:val="00783803"/>
    <w:rsid w:val="00787FDB"/>
    <w:rsid w:val="00795F13"/>
    <w:rsid w:val="0079612D"/>
    <w:rsid w:val="007975D2"/>
    <w:rsid w:val="007A4669"/>
    <w:rsid w:val="007B1B59"/>
    <w:rsid w:val="007B2DB4"/>
    <w:rsid w:val="007B429D"/>
    <w:rsid w:val="007B61E4"/>
    <w:rsid w:val="007C2CBA"/>
    <w:rsid w:val="007C348C"/>
    <w:rsid w:val="007C7104"/>
    <w:rsid w:val="007D27F7"/>
    <w:rsid w:val="007D5FEB"/>
    <w:rsid w:val="007D6050"/>
    <w:rsid w:val="007D7969"/>
    <w:rsid w:val="007E1C44"/>
    <w:rsid w:val="007E6F54"/>
    <w:rsid w:val="007E73D5"/>
    <w:rsid w:val="007F0C09"/>
    <w:rsid w:val="007F3B93"/>
    <w:rsid w:val="007F5E6F"/>
    <w:rsid w:val="00803A1C"/>
    <w:rsid w:val="00805F2F"/>
    <w:rsid w:val="0081601C"/>
    <w:rsid w:val="00823935"/>
    <w:rsid w:val="0082497A"/>
    <w:rsid w:val="00830EE2"/>
    <w:rsid w:val="00831592"/>
    <w:rsid w:val="00833FA9"/>
    <w:rsid w:val="008358A8"/>
    <w:rsid w:val="00835E81"/>
    <w:rsid w:val="008422B8"/>
    <w:rsid w:val="00844296"/>
    <w:rsid w:val="00844552"/>
    <w:rsid w:val="008461A4"/>
    <w:rsid w:val="008613F5"/>
    <w:rsid w:val="008616C0"/>
    <w:rsid w:val="00861CCB"/>
    <w:rsid w:val="008620A3"/>
    <w:rsid w:val="00862326"/>
    <w:rsid w:val="0086538D"/>
    <w:rsid w:val="0086678F"/>
    <w:rsid w:val="00867A8A"/>
    <w:rsid w:val="00871870"/>
    <w:rsid w:val="00880F21"/>
    <w:rsid w:val="00882101"/>
    <w:rsid w:val="008850B7"/>
    <w:rsid w:val="00893332"/>
    <w:rsid w:val="008970AB"/>
    <w:rsid w:val="0089722A"/>
    <w:rsid w:val="008A18D5"/>
    <w:rsid w:val="008A2745"/>
    <w:rsid w:val="008A2D3D"/>
    <w:rsid w:val="008A2EE7"/>
    <w:rsid w:val="008A6095"/>
    <w:rsid w:val="008B675C"/>
    <w:rsid w:val="008B73C6"/>
    <w:rsid w:val="008B79DD"/>
    <w:rsid w:val="008D1ABD"/>
    <w:rsid w:val="008D5E9F"/>
    <w:rsid w:val="008D63D7"/>
    <w:rsid w:val="008E4FFA"/>
    <w:rsid w:val="008E5FE3"/>
    <w:rsid w:val="008E60D9"/>
    <w:rsid w:val="008E6595"/>
    <w:rsid w:val="008F71DC"/>
    <w:rsid w:val="0091063A"/>
    <w:rsid w:val="00911420"/>
    <w:rsid w:val="00912D54"/>
    <w:rsid w:val="009166EC"/>
    <w:rsid w:val="009212D6"/>
    <w:rsid w:val="00921E7D"/>
    <w:rsid w:val="00927912"/>
    <w:rsid w:val="009450E4"/>
    <w:rsid w:val="0094565B"/>
    <w:rsid w:val="00946C03"/>
    <w:rsid w:val="00951BF8"/>
    <w:rsid w:val="00952183"/>
    <w:rsid w:val="0095221B"/>
    <w:rsid w:val="0095555B"/>
    <w:rsid w:val="00963443"/>
    <w:rsid w:val="009664DB"/>
    <w:rsid w:val="00970160"/>
    <w:rsid w:val="0097093E"/>
    <w:rsid w:val="00972842"/>
    <w:rsid w:val="00976EC0"/>
    <w:rsid w:val="0098021F"/>
    <w:rsid w:val="009834E3"/>
    <w:rsid w:val="0098579E"/>
    <w:rsid w:val="009916E0"/>
    <w:rsid w:val="00991BC1"/>
    <w:rsid w:val="009A50B0"/>
    <w:rsid w:val="009A6F99"/>
    <w:rsid w:val="009B44D3"/>
    <w:rsid w:val="009B644D"/>
    <w:rsid w:val="009B6768"/>
    <w:rsid w:val="009C1D3D"/>
    <w:rsid w:val="009C3237"/>
    <w:rsid w:val="009C3C5F"/>
    <w:rsid w:val="009C47E1"/>
    <w:rsid w:val="009C4EBE"/>
    <w:rsid w:val="009D3086"/>
    <w:rsid w:val="009D37E6"/>
    <w:rsid w:val="009D688F"/>
    <w:rsid w:val="009E1743"/>
    <w:rsid w:val="009E1A53"/>
    <w:rsid w:val="009E4CF4"/>
    <w:rsid w:val="009E4FA9"/>
    <w:rsid w:val="009E6481"/>
    <w:rsid w:val="009F24B3"/>
    <w:rsid w:val="009F3118"/>
    <w:rsid w:val="009F47C3"/>
    <w:rsid w:val="009F49DB"/>
    <w:rsid w:val="009F589F"/>
    <w:rsid w:val="009F7229"/>
    <w:rsid w:val="009F7667"/>
    <w:rsid w:val="00A1061C"/>
    <w:rsid w:val="00A11117"/>
    <w:rsid w:val="00A132B4"/>
    <w:rsid w:val="00A2744B"/>
    <w:rsid w:val="00A27C6D"/>
    <w:rsid w:val="00A30DC3"/>
    <w:rsid w:val="00A35B48"/>
    <w:rsid w:val="00A376CA"/>
    <w:rsid w:val="00A4062E"/>
    <w:rsid w:val="00A42AD0"/>
    <w:rsid w:val="00A42F99"/>
    <w:rsid w:val="00A44350"/>
    <w:rsid w:val="00A47EE4"/>
    <w:rsid w:val="00A50AF1"/>
    <w:rsid w:val="00A53FF7"/>
    <w:rsid w:val="00A563CE"/>
    <w:rsid w:val="00A567A7"/>
    <w:rsid w:val="00A65936"/>
    <w:rsid w:val="00A678B7"/>
    <w:rsid w:val="00A7296C"/>
    <w:rsid w:val="00A73667"/>
    <w:rsid w:val="00A809F8"/>
    <w:rsid w:val="00A82427"/>
    <w:rsid w:val="00A85EBC"/>
    <w:rsid w:val="00A9492E"/>
    <w:rsid w:val="00A96939"/>
    <w:rsid w:val="00AA3781"/>
    <w:rsid w:val="00AA4014"/>
    <w:rsid w:val="00AB449E"/>
    <w:rsid w:val="00AB4DA2"/>
    <w:rsid w:val="00AB7365"/>
    <w:rsid w:val="00AC0C88"/>
    <w:rsid w:val="00AC61A2"/>
    <w:rsid w:val="00AD28A1"/>
    <w:rsid w:val="00AD339E"/>
    <w:rsid w:val="00AD499F"/>
    <w:rsid w:val="00AD5D01"/>
    <w:rsid w:val="00AE0B32"/>
    <w:rsid w:val="00AE101C"/>
    <w:rsid w:val="00AE432D"/>
    <w:rsid w:val="00AE6B7C"/>
    <w:rsid w:val="00AF1275"/>
    <w:rsid w:val="00AF304D"/>
    <w:rsid w:val="00AF42B1"/>
    <w:rsid w:val="00AF48E7"/>
    <w:rsid w:val="00AF6E7F"/>
    <w:rsid w:val="00AF7C5F"/>
    <w:rsid w:val="00AF7D94"/>
    <w:rsid w:val="00B00171"/>
    <w:rsid w:val="00B10A7B"/>
    <w:rsid w:val="00B11405"/>
    <w:rsid w:val="00B128EB"/>
    <w:rsid w:val="00B21C09"/>
    <w:rsid w:val="00B249CC"/>
    <w:rsid w:val="00B30D3B"/>
    <w:rsid w:val="00B330A4"/>
    <w:rsid w:val="00B36AEC"/>
    <w:rsid w:val="00B410D9"/>
    <w:rsid w:val="00B47864"/>
    <w:rsid w:val="00B51935"/>
    <w:rsid w:val="00B551C9"/>
    <w:rsid w:val="00B63A44"/>
    <w:rsid w:val="00B648C4"/>
    <w:rsid w:val="00B65233"/>
    <w:rsid w:val="00B65C28"/>
    <w:rsid w:val="00B67F9F"/>
    <w:rsid w:val="00B70839"/>
    <w:rsid w:val="00B80C91"/>
    <w:rsid w:val="00B80D29"/>
    <w:rsid w:val="00B8117A"/>
    <w:rsid w:val="00B90576"/>
    <w:rsid w:val="00B923D5"/>
    <w:rsid w:val="00B97AAC"/>
    <w:rsid w:val="00BA2047"/>
    <w:rsid w:val="00BB0FA9"/>
    <w:rsid w:val="00BB2E24"/>
    <w:rsid w:val="00BB333B"/>
    <w:rsid w:val="00BB52AD"/>
    <w:rsid w:val="00BB5D18"/>
    <w:rsid w:val="00BC3CBC"/>
    <w:rsid w:val="00BC428A"/>
    <w:rsid w:val="00BC43E6"/>
    <w:rsid w:val="00BD72D8"/>
    <w:rsid w:val="00BD79A8"/>
    <w:rsid w:val="00BE38E6"/>
    <w:rsid w:val="00BE5F5A"/>
    <w:rsid w:val="00BE6F7B"/>
    <w:rsid w:val="00BE73B1"/>
    <w:rsid w:val="00BF604B"/>
    <w:rsid w:val="00BF6E0D"/>
    <w:rsid w:val="00BF73E6"/>
    <w:rsid w:val="00BF7B0E"/>
    <w:rsid w:val="00C00412"/>
    <w:rsid w:val="00C02055"/>
    <w:rsid w:val="00C03391"/>
    <w:rsid w:val="00C03990"/>
    <w:rsid w:val="00C04CF0"/>
    <w:rsid w:val="00C117BA"/>
    <w:rsid w:val="00C124FC"/>
    <w:rsid w:val="00C130AB"/>
    <w:rsid w:val="00C15488"/>
    <w:rsid w:val="00C16EE3"/>
    <w:rsid w:val="00C177C2"/>
    <w:rsid w:val="00C20521"/>
    <w:rsid w:val="00C20B2D"/>
    <w:rsid w:val="00C24309"/>
    <w:rsid w:val="00C25EB0"/>
    <w:rsid w:val="00C336EE"/>
    <w:rsid w:val="00C35DE2"/>
    <w:rsid w:val="00C360F5"/>
    <w:rsid w:val="00C3644C"/>
    <w:rsid w:val="00C36E1F"/>
    <w:rsid w:val="00C41FD7"/>
    <w:rsid w:val="00C525C2"/>
    <w:rsid w:val="00C525D8"/>
    <w:rsid w:val="00C540D2"/>
    <w:rsid w:val="00C6293E"/>
    <w:rsid w:val="00C62C3D"/>
    <w:rsid w:val="00C67C4E"/>
    <w:rsid w:val="00C73840"/>
    <w:rsid w:val="00C74D86"/>
    <w:rsid w:val="00C7593E"/>
    <w:rsid w:val="00C75CDB"/>
    <w:rsid w:val="00C83E54"/>
    <w:rsid w:val="00C871C0"/>
    <w:rsid w:val="00C97220"/>
    <w:rsid w:val="00CA000A"/>
    <w:rsid w:val="00CA04BE"/>
    <w:rsid w:val="00CA0573"/>
    <w:rsid w:val="00CA4EB0"/>
    <w:rsid w:val="00CA671F"/>
    <w:rsid w:val="00CA733E"/>
    <w:rsid w:val="00CB0C87"/>
    <w:rsid w:val="00CB399D"/>
    <w:rsid w:val="00CB5758"/>
    <w:rsid w:val="00CB7694"/>
    <w:rsid w:val="00CC3D23"/>
    <w:rsid w:val="00CC4439"/>
    <w:rsid w:val="00CC613E"/>
    <w:rsid w:val="00CD0D9B"/>
    <w:rsid w:val="00CD1D8A"/>
    <w:rsid w:val="00CD54BF"/>
    <w:rsid w:val="00CD5DDC"/>
    <w:rsid w:val="00CD72D0"/>
    <w:rsid w:val="00CE17A9"/>
    <w:rsid w:val="00CF4B75"/>
    <w:rsid w:val="00CF54E6"/>
    <w:rsid w:val="00CF660F"/>
    <w:rsid w:val="00CF77C7"/>
    <w:rsid w:val="00D0090A"/>
    <w:rsid w:val="00D03C89"/>
    <w:rsid w:val="00D03E04"/>
    <w:rsid w:val="00D0600D"/>
    <w:rsid w:val="00D07E33"/>
    <w:rsid w:val="00D11EDE"/>
    <w:rsid w:val="00D11F46"/>
    <w:rsid w:val="00D1281F"/>
    <w:rsid w:val="00D16FF1"/>
    <w:rsid w:val="00D17AFB"/>
    <w:rsid w:val="00D20387"/>
    <w:rsid w:val="00D22EA9"/>
    <w:rsid w:val="00D234AD"/>
    <w:rsid w:val="00D24D9D"/>
    <w:rsid w:val="00D251D6"/>
    <w:rsid w:val="00D30EB8"/>
    <w:rsid w:val="00D41793"/>
    <w:rsid w:val="00D41815"/>
    <w:rsid w:val="00D42E6E"/>
    <w:rsid w:val="00D464CF"/>
    <w:rsid w:val="00D5043E"/>
    <w:rsid w:val="00D53A44"/>
    <w:rsid w:val="00D55B1C"/>
    <w:rsid w:val="00D6046A"/>
    <w:rsid w:val="00D65144"/>
    <w:rsid w:val="00D656BE"/>
    <w:rsid w:val="00D67DB6"/>
    <w:rsid w:val="00D7105C"/>
    <w:rsid w:val="00D74CE1"/>
    <w:rsid w:val="00D75AA6"/>
    <w:rsid w:val="00D76764"/>
    <w:rsid w:val="00D80ACC"/>
    <w:rsid w:val="00D84DBE"/>
    <w:rsid w:val="00D94120"/>
    <w:rsid w:val="00D97027"/>
    <w:rsid w:val="00DA5565"/>
    <w:rsid w:val="00DC0B18"/>
    <w:rsid w:val="00DC1009"/>
    <w:rsid w:val="00DC22D4"/>
    <w:rsid w:val="00DC7D98"/>
    <w:rsid w:val="00DD3655"/>
    <w:rsid w:val="00DD5819"/>
    <w:rsid w:val="00DE07B2"/>
    <w:rsid w:val="00DE65B1"/>
    <w:rsid w:val="00DE73A8"/>
    <w:rsid w:val="00DF1095"/>
    <w:rsid w:val="00DF3098"/>
    <w:rsid w:val="00DF7ED2"/>
    <w:rsid w:val="00E01872"/>
    <w:rsid w:val="00E043AB"/>
    <w:rsid w:val="00E05006"/>
    <w:rsid w:val="00E05AE0"/>
    <w:rsid w:val="00E10AA8"/>
    <w:rsid w:val="00E13858"/>
    <w:rsid w:val="00E14A10"/>
    <w:rsid w:val="00E2106A"/>
    <w:rsid w:val="00E36844"/>
    <w:rsid w:val="00E44772"/>
    <w:rsid w:val="00E4546A"/>
    <w:rsid w:val="00E508DF"/>
    <w:rsid w:val="00E50F4D"/>
    <w:rsid w:val="00E51BD8"/>
    <w:rsid w:val="00E520F4"/>
    <w:rsid w:val="00E54095"/>
    <w:rsid w:val="00E579B3"/>
    <w:rsid w:val="00E60535"/>
    <w:rsid w:val="00E63B50"/>
    <w:rsid w:val="00E64AD0"/>
    <w:rsid w:val="00E66266"/>
    <w:rsid w:val="00E66F23"/>
    <w:rsid w:val="00E67B15"/>
    <w:rsid w:val="00E80931"/>
    <w:rsid w:val="00E81B79"/>
    <w:rsid w:val="00E81E19"/>
    <w:rsid w:val="00E86C4B"/>
    <w:rsid w:val="00EA4811"/>
    <w:rsid w:val="00EA6528"/>
    <w:rsid w:val="00EB584B"/>
    <w:rsid w:val="00EB5986"/>
    <w:rsid w:val="00EB7E0B"/>
    <w:rsid w:val="00EC4076"/>
    <w:rsid w:val="00EC793F"/>
    <w:rsid w:val="00ED0462"/>
    <w:rsid w:val="00ED125F"/>
    <w:rsid w:val="00ED34FC"/>
    <w:rsid w:val="00EE18FA"/>
    <w:rsid w:val="00EF0CEF"/>
    <w:rsid w:val="00EF10F1"/>
    <w:rsid w:val="00EF3A54"/>
    <w:rsid w:val="00EF4E7A"/>
    <w:rsid w:val="00EF6340"/>
    <w:rsid w:val="00F05343"/>
    <w:rsid w:val="00F16300"/>
    <w:rsid w:val="00F205D8"/>
    <w:rsid w:val="00F22688"/>
    <w:rsid w:val="00F2357D"/>
    <w:rsid w:val="00F24EA2"/>
    <w:rsid w:val="00F27640"/>
    <w:rsid w:val="00F30B2D"/>
    <w:rsid w:val="00F30D84"/>
    <w:rsid w:val="00F33961"/>
    <w:rsid w:val="00F43A32"/>
    <w:rsid w:val="00F445FC"/>
    <w:rsid w:val="00F53442"/>
    <w:rsid w:val="00F55908"/>
    <w:rsid w:val="00F572A2"/>
    <w:rsid w:val="00F612EC"/>
    <w:rsid w:val="00F637A4"/>
    <w:rsid w:val="00F63C2A"/>
    <w:rsid w:val="00F66BA0"/>
    <w:rsid w:val="00F81519"/>
    <w:rsid w:val="00F829C8"/>
    <w:rsid w:val="00F85FD6"/>
    <w:rsid w:val="00F95B14"/>
    <w:rsid w:val="00FA248C"/>
    <w:rsid w:val="00FA3AFD"/>
    <w:rsid w:val="00FA41EF"/>
    <w:rsid w:val="00FA7C48"/>
    <w:rsid w:val="00FB28AB"/>
    <w:rsid w:val="00FB2A01"/>
    <w:rsid w:val="00FC1DA4"/>
    <w:rsid w:val="00FC3C47"/>
    <w:rsid w:val="00FC3CE6"/>
    <w:rsid w:val="00FC5E8D"/>
    <w:rsid w:val="00FC6BFF"/>
    <w:rsid w:val="00FD13B0"/>
    <w:rsid w:val="00FD2852"/>
    <w:rsid w:val="00FD7582"/>
    <w:rsid w:val="00FE0BCC"/>
    <w:rsid w:val="00FE0ECB"/>
    <w:rsid w:val="00FE2319"/>
    <w:rsid w:val="00FE2F0D"/>
    <w:rsid w:val="00FE705B"/>
    <w:rsid w:val="00FF0814"/>
    <w:rsid w:val="00FF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C815EB"/>
  <w15:docId w15:val="{65242A59-F754-4D9F-81E8-F34292A18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C61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218FF"/>
    <w:pPr>
      <w:keepNext/>
      <w:keepLines/>
      <w:spacing w:before="200" w:after="0" w:line="256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74C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97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974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7484"/>
  </w:style>
  <w:style w:type="paragraph" w:styleId="Piedepgina">
    <w:name w:val="footer"/>
    <w:basedOn w:val="Normal"/>
    <w:link w:val="PiedepginaCar"/>
    <w:uiPriority w:val="99"/>
    <w:unhideWhenUsed/>
    <w:rsid w:val="006974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7484"/>
  </w:style>
  <w:style w:type="paragraph" w:styleId="Prrafodelista">
    <w:name w:val="List Paragraph"/>
    <w:aliases w:val="Fundamentacion,Lista vistosa - Énfasis 11,Bulleted List,Lista media 2 - Énfasis 41,Cita Pie de Página,titulo,SubPárrafo de lista,Titulo de Fígura,TITULO A,ASPECTOS GENERALES,Bullets,Numbered Paragraph,Main numbered paragraph,References"/>
    <w:basedOn w:val="Normal"/>
    <w:link w:val="PrrafodelistaCar"/>
    <w:uiPriority w:val="34"/>
    <w:qFormat/>
    <w:rsid w:val="00D84D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rrafodelistaCar">
    <w:name w:val="Párrafo de lista Car"/>
    <w:aliases w:val="Fundamentacion Car,Lista vistosa - Énfasis 11 Car,Bulleted List Car,Lista media 2 - Énfasis 41 Car,Cita Pie de Página Car,titulo Car,SubPárrafo de lista Car,Titulo de Fígura Car,TITULO A Car,ASPECTOS GENERALES Car,Bullets Car"/>
    <w:link w:val="Prrafodelista"/>
    <w:uiPriority w:val="34"/>
    <w:qFormat/>
    <w:locked/>
    <w:rsid w:val="00D84DB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84DBE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E1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17A9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0C5FC5"/>
    <w:rPr>
      <w:i/>
      <w:iCs/>
    </w:rPr>
  </w:style>
  <w:style w:type="paragraph" w:styleId="NormalWeb">
    <w:name w:val="Normal (Web)"/>
    <w:basedOn w:val="Normal"/>
    <w:uiPriority w:val="99"/>
    <w:unhideWhenUsed/>
    <w:rsid w:val="00256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0C0EAC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20B2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20B2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20B2D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7B61E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B61E4"/>
    <w:pPr>
      <w:widowControl w:val="0"/>
      <w:spacing w:after="0" w:line="240" w:lineRule="auto"/>
    </w:pPr>
    <w:rPr>
      <w:lang w:val="en-US"/>
    </w:rPr>
  </w:style>
  <w:style w:type="character" w:styleId="Hipervnculo">
    <w:name w:val="Hyperlink"/>
    <w:basedOn w:val="Fuentedeprrafopredeter"/>
    <w:uiPriority w:val="99"/>
    <w:semiHidden/>
    <w:unhideWhenUsed/>
    <w:rsid w:val="00A567A7"/>
    <w:rPr>
      <w:color w:val="0563C1"/>
      <w:u w:val="single"/>
    </w:rPr>
  </w:style>
  <w:style w:type="paragraph" w:styleId="Sinespaciado">
    <w:name w:val="No Spacing"/>
    <w:link w:val="SinespaciadoCar"/>
    <w:uiPriority w:val="1"/>
    <w:qFormat/>
    <w:rsid w:val="00F829C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F829C8"/>
    <w:rPr>
      <w:rFonts w:ascii="Calibri" w:eastAsia="Calibri" w:hAnsi="Calibri" w:cs="Times New Roman"/>
    </w:rPr>
  </w:style>
  <w:style w:type="character" w:customStyle="1" w:styleId="Ttulo2Car">
    <w:name w:val="Título 2 Car"/>
    <w:basedOn w:val="Fuentedeprrafopredeter"/>
    <w:link w:val="Ttulo2"/>
    <w:uiPriority w:val="9"/>
    <w:rsid w:val="001218FF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Default">
    <w:name w:val="Default"/>
    <w:rsid w:val="001218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MX"/>
    </w:rPr>
  </w:style>
  <w:style w:type="paragraph" w:styleId="Textoindependiente">
    <w:name w:val="Body Text"/>
    <w:basedOn w:val="Normal"/>
    <w:link w:val="TextoindependienteCar"/>
    <w:uiPriority w:val="1"/>
    <w:qFormat/>
    <w:rsid w:val="001218FF"/>
    <w:pPr>
      <w:autoSpaceDE w:val="0"/>
      <w:autoSpaceDN w:val="0"/>
      <w:adjustRightInd w:val="0"/>
      <w:spacing w:after="0" w:line="240" w:lineRule="auto"/>
      <w:ind w:left="39"/>
    </w:pPr>
    <w:rPr>
      <w:rFonts w:ascii="Verdana" w:hAnsi="Verdana" w:cs="Verdana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218FF"/>
    <w:rPr>
      <w:rFonts w:ascii="Verdana" w:hAnsi="Verdana" w:cs="Verdana"/>
      <w:sz w:val="20"/>
      <w:szCs w:val="20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168C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168C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168C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68C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168C9"/>
    <w:rPr>
      <w:b/>
      <w:bCs/>
      <w:sz w:val="20"/>
      <w:szCs w:val="20"/>
    </w:rPr>
  </w:style>
  <w:style w:type="character" w:customStyle="1" w:styleId="Ttulo3Car">
    <w:name w:val="Título 3 Car"/>
    <w:basedOn w:val="Fuentedeprrafopredeter"/>
    <w:link w:val="Ttulo3"/>
    <w:uiPriority w:val="9"/>
    <w:rsid w:val="00574C3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AC61A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nedu.gob.pe/curriculo/pdf/curriculo-nacional-2016-2.pdf?utm_source=chatgpt.com" TargetMode="External"/><Relationship Id="rId13" Type="http://schemas.openxmlformats.org/officeDocument/2006/relationships/hyperlink" Target="https://repositorio.minedu.gob.pe/handle/20.500.12799/11844?utm_source=chatgpt.com" TargetMode="External"/><Relationship Id="rId18" Type="http://schemas.openxmlformats.org/officeDocument/2006/relationships/hyperlink" Target="https://repositorio.minedu.gob.pe/handle/20.500.12799/10368?utm_source=chatgpt.com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repositorio.minedu.gob.pe/handle/20.500.12799/10368?utm_source=chatgpt.com" TargetMode="External"/><Relationship Id="rId17" Type="http://schemas.openxmlformats.org/officeDocument/2006/relationships/hyperlink" Target="https://repositorio.minedu.gob.pe/?utm_source=chatgpt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nedu.gob.pe/curriculo/?utm_source=chatgpt.co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positorio.minedu.gob.pe/handle/20.500.12799/10257?utm_source=chatgpt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positorio.minedu.gob.pe/handle/20.500.12799/10065?utm_source=chatgpt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repositorio.minedu.gob.pe/handle/20.500.12799/7572?show=full&amp;utm_source=chatgpt.com" TargetMode="External"/><Relationship Id="rId19" Type="http://schemas.openxmlformats.org/officeDocument/2006/relationships/hyperlink" Target="https://repositorio.minedu.gob.pe/handle/20.500.12799/11844?utm_source=chatgpt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nedu.gob.pe/curriculo/pdf/programa-curricular-educacion-secundaria.pdf?utm_source=chatgpt.com" TargetMode="External"/><Relationship Id="rId14" Type="http://schemas.openxmlformats.org/officeDocument/2006/relationships/hyperlink" Target="https://repositorio.minedu.gob.pe/handle/20.500.12799/11844?utm_source=chatgpt.com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6D628-CDB8-46A3-B7D6-4D1554B46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11</Pages>
  <Words>4635</Words>
  <Characters>25498</Characters>
  <Application>Microsoft Office Word</Application>
  <DocSecurity>0</DocSecurity>
  <Lines>212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30073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Inicial</dc:creator>
  <cp:keywords/>
  <dc:description/>
  <cp:lastModifiedBy>Usuario</cp:lastModifiedBy>
  <cp:revision>7</cp:revision>
  <cp:lastPrinted>2020-02-09T23:31:00Z</cp:lastPrinted>
  <dcterms:created xsi:type="dcterms:W3CDTF">2026-09-26T23:59:00Z</dcterms:created>
  <dcterms:modified xsi:type="dcterms:W3CDTF">2026-09-27T10:54:00Z</dcterms:modified>
</cp:coreProperties>
</file>