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8300"/>
      </w:tblGrid>
      <w:tr w:rsidR="00A2374D" w14:paraId="2D85E49E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E256E7" w14:textId="77777777" w:rsidR="00A2374D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D51028" wp14:editId="1DD984A2">
                  <wp:extent cx="523875" cy="61912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2CC45E" w14:textId="131DF2E8" w:rsidR="00A2374D" w:rsidRDefault="0035222D">
            <w:pPr>
              <w:spacing w:after="40"/>
              <w:jc w:val="center"/>
            </w:pPr>
            <w:r>
              <w:rPr>
                <w:b/>
                <w:bCs/>
                <w:noProof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7C1689C8" wp14:editId="361C62EE">
                  <wp:simplePos x="0" y="0"/>
                  <wp:positionH relativeFrom="column">
                    <wp:posOffset>4629150</wp:posOffset>
                  </wp:positionH>
                  <wp:positionV relativeFrom="paragraph">
                    <wp:posOffset>-38100</wp:posOffset>
                  </wp:positionV>
                  <wp:extent cx="438150" cy="485140"/>
                  <wp:effectExtent l="0" t="0" r="0" b="0"/>
                  <wp:wrapThrough wrapText="bothSides">
                    <wp:wrapPolygon edited="0">
                      <wp:start x="0" y="0"/>
                      <wp:lineTo x="0" y="20356"/>
                      <wp:lineTo x="20661" y="20356"/>
                      <wp:lineTo x="20661" y="0"/>
                      <wp:lineTo x="0" y="0"/>
                    </wp:wrapPolygon>
                  </wp:wrapThrough>
                  <wp:docPr id="1764602133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rFonts w:ascii="Arial" w:eastAsia="Arial" w:hAnsi="Arial" w:cs="Arial"/>
                <w:b/>
                <w:bCs/>
              </w:rPr>
              <w:t>I. E NUESTRA SEÑORA DEL DIVINO AMOR</w:t>
            </w:r>
          </w:p>
          <w:p w14:paraId="01762C15" w14:textId="30CBBCFD" w:rsidR="00A23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SESIÓN DE APRENDIZAJE N° 2</w:t>
            </w:r>
          </w:p>
        </w:tc>
      </w:tr>
    </w:tbl>
    <w:p w14:paraId="04A043B7" w14:textId="4AD42CD3" w:rsidR="00A2374D" w:rsidRDefault="00A2374D">
      <w:pPr>
        <w:spacing w:after="100"/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3050"/>
        <w:gridCol w:w="1600"/>
        <w:gridCol w:w="3450"/>
      </w:tblGrid>
      <w:tr w:rsidR="00A2374D" w14:paraId="1548DB10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5278F2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Profesor (a):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F6933F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KELLY MOLINA NOYA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BCA57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Grado: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0E43B9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SEGUNDO</w:t>
            </w:r>
          </w:p>
        </w:tc>
      </w:tr>
      <w:tr w:rsidR="00A2374D" w14:paraId="2E012CD4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8B9E6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Nivel: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0722B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SECUNDARIO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88549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Sección: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DF4B3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A Y B</w:t>
            </w:r>
          </w:p>
        </w:tc>
      </w:tr>
      <w:tr w:rsidR="00A2374D" w14:paraId="38B72488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218486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Tiempo: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5FBC4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90 MINUTOS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F88E68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Fecha: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7BFD75" w14:textId="7BD3F6D0" w:rsidR="00A2374D" w:rsidRDefault="0035222D">
            <w:pPr>
              <w:spacing w:after="60"/>
            </w:pPr>
            <w:r>
              <w:t>23 de junio 2026</w:t>
            </w:r>
          </w:p>
        </w:tc>
      </w:tr>
    </w:tbl>
    <w:p w14:paraId="650143A1" w14:textId="77777777" w:rsidR="00A2374D" w:rsidRDefault="00A2374D">
      <w:pPr>
        <w:spacing w:after="100"/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0"/>
      </w:tblGrid>
      <w:tr w:rsidR="00A2374D" w14:paraId="1AD5708E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C699A" w14:textId="77777777" w:rsidR="00A2374D" w:rsidRDefault="00000000">
            <w:pPr>
              <w:spacing w:after="40"/>
            </w:pPr>
            <w:r>
              <w:rPr>
                <w:rFonts w:ascii="Arial" w:eastAsia="Arial" w:hAnsi="Arial" w:cs="Arial"/>
                <w:b/>
                <w:bCs/>
              </w:rPr>
              <w:t>II. TÍTULO DE LA SESIÓN</w:t>
            </w:r>
          </w:p>
          <w:p w14:paraId="31BC2B49" w14:textId="77777777" w:rsidR="00A2374D" w:rsidRDefault="00000000">
            <w:r>
              <w:rPr>
                <w:rFonts w:ascii="Arial" w:eastAsia="Arial" w:hAnsi="Arial" w:cs="Arial"/>
                <w:b/>
                <w:bCs/>
              </w:rPr>
              <w:t>"LA INFOGRAFÍA: PLANIFICAMOS Y ELABORAMOS UNA INFOGRAFÍA SOBRE EDUCACIÓN FINANCIERA"</w:t>
            </w:r>
          </w:p>
        </w:tc>
      </w:tr>
    </w:tbl>
    <w:p w14:paraId="094BB3AF" w14:textId="77777777" w:rsidR="00A2374D" w:rsidRDefault="00A2374D">
      <w:pPr>
        <w:spacing w:after="100"/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2600"/>
        <w:gridCol w:w="4800"/>
      </w:tblGrid>
      <w:tr w:rsidR="00A2374D" w14:paraId="0D2F2646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8E79D" w14:textId="77777777" w:rsidR="00A2374D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ENFOQUE TRANSVERSAL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1A3DDC" w14:textId="77777777" w:rsidR="00A2374D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COMPETENCIA TRANSVERSAL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41A3B" w14:textId="77777777" w:rsidR="00A2374D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CAMPO TEMATICO</w:t>
            </w:r>
          </w:p>
        </w:tc>
      </w:tr>
      <w:tr w:rsidR="00A2374D" w14:paraId="0E2970D1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C00ED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Enfoque de Orientación al Bien Común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C7876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Gestiona su aprendizaje de manera autónoma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62414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La infografía: definición y características</w:t>
            </w:r>
          </w:p>
          <w:p w14:paraId="7FE2EB9A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Elementos de la infografía</w:t>
            </w:r>
          </w:p>
          <w:p w14:paraId="3F757911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Nociones básicas de educación financiera: ahorro, presupuesto y gasto responsable</w:t>
            </w:r>
          </w:p>
          <w:p w14:paraId="18B2606A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Planificación y elaboración de una infografía</w:t>
            </w:r>
          </w:p>
        </w:tc>
      </w:tr>
    </w:tbl>
    <w:p w14:paraId="66D9BF24" w14:textId="77777777" w:rsidR="00A2374D" w:rsidRDefault="00A2374D">
      <w:pPr>
        <w:spacing w:after="100"/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1"/>
        <w:gridCol w:w="1688"/>
        <w:gridCol w:w="2103"/>
        <w:gridCol w:w="1968"/>
        <w:gridCol w:w="2090"/>
      </w:tblGrid>
      <w:tr w:rsidR="00A2374D" w14:paraId="2C4BCB88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86B147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III. APRENDIZAJES ESPERADOS</w:t>
            </w:r>
          </w:p>
        </w:tc>
      </w:tr>
      <w:tr w:rsidR="00A2374D" w14:paraId="3A4CC43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CBF8F8" w14:textId="77777777" w:rsidR="00A2374D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ESTANDAR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1B36C3" w14:textId="77777777" w:rsidR="00A2374D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COMPETENCIA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108346" w14:textId="77777777" w:rsidR="00A2374D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CAPACIDADES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8E340" w14:textId="77777777" w:rsidR="00A2374D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DESEMPEÑO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311C0" w14:textId="77777777" w:rsidR="00A2374D" w:rsidRDefault="00000000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CRITERIO DE EVALUACIÓN</w:t>
            </w:r>
          </w:p>
        </w:tc>
      </w:tr>
      <w:tr w:rsidR="00A2374D" w14:paraId="73D3E94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0F9D03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Lee diversos tipos de textos de forma reflexiva. Obtiene información explícita e implícita, interpreta el sentido global y evalúa la forma, el contenido y el contexto del texto.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0756AE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"Lee diversos tipos de textos en lengua materna"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951BD7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Obtiene información del texto escrito.</w:t>
            </w:r>
          </w:p>
          <w:p w14:paraId="3F59DDA6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Infiere e interpreta información del texto.</w:t>
            </w:r>
          </w:p>
          <w:p w14:paraId="7598FB46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Reflexiona y evalúa la forma, el contenido y el contexto del texto.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CA1B2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Lee infografías modelo sobre educación financiera, identifica sus elementos y estructura, e infiere el propósito comunicativo de la relación entre imagen y texto.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03E77A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Identifica los elementos de la infografía (título, imagen, datos, texto breve).</w:t>
            </w:r>
          </w:p>
          <w:p w14:paraId="25D42DE8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Infiere el propósito comunicativo del texto.</w:t>
            </w:r>
          </w:p>
          <w:p w14:paraId="57F1D70D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Reconoce la relación entre texto e imagen.</w:t>
            </w:r>
          </w:p>
        </w:tc>
      </w:tr>
      <w:tr w:rsidR="00A2374D" w14:paraId="0ED4D9D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96E03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Escribe textos de forma reflexiva. Adecúa su texto al propósito y destinatario. Organiza y desarrolla ideas coherentemente.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E307F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"Escribe diversos tipos de textos en lengua materna"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C755F3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Adecúa el texto a la situación comunicativa.</w:t>
            </w:r>
          </w:p>
          <w:p w14:paraId="33390EA4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Organiza y desarrolla ideas de forma coherente.</w:t>
            </w:r>
          </w:p>
          <w:p w14:paraId="2EF3685F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Reflexiona y evalúa el texto escrito.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F7C03B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Planifica y elabora una infografía sobre educación financiera, organizando información relevante de forma clara, usando textos breves, imágenes y datos adecuados a su propósito y destinatario.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96685C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Organiza la información financiera de forma clara y jerarquizada.</w:t>
            </w:r>
          </w:p>
          <w:p w14:paraId="2E2E4B7E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Selecciona imágenes y textos breves pertinentes.</w:t>
            </w:r>
          </w:p>
          <w:p w14:paraId="4112F1D9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Aplica normas ortográficas básicas.</w:t>
            </w:r>
          </w:p>
        </w:tc>
      </w:tr>
    </w:tbl>
    <w:p w14:paraId="16B5D5F0" w14:textId="77777777" w:rsidR="00A2374D" w:rsidRDefault="00000000">
      <w:pPr>
        <w:spacing w:before="100" w:after="100"/>
      </w:pPr>
      <w:r>
        <w:rPr>
          <w:rFonts w:ascii="Arial" w:eastAsia="Arial" w:hAnsi="Arial" w:cs="Arial"/>
          <w:b/>
          <w:bCs/>
          <w:u w:val="single"/>
        </w:rPr>
        <w:t xml:space="preserve">Propósito: </w:t>
      </w:r>
      <w:r>
        <w:rPr>
          <w:rFonts w:ascii="Arial" w:eastAsia="Arial" w:hAnsi="Arial" w:cs="Arial"/>
        </w:rPr>
        <w:t>Conocerán la estructura y los elementos de la infografía como tipo textual, comprenderán nociones básicas de educación financiera (ahorro, presupuesto y gasto responsable), y elaborarán una infografía que difunda estas ideas de forma clara y visual.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0"/>
      </w:tblGrid>
      <w:tr w:rsidR="00A2374D" w14:paraId="3645A5B4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DD20F1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IV. SECUENCIA DIDÁCTICA</w:t>
            </w:r>
          </w:p>
        </w:tc>
      </w:tr>
      <w:tr w:rsidR="00A2374D" w14:paraId="01623F83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2B04D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Inicio: (20 minutos)</w:t>
            </w:r>
          </w:p>
        </w:tc>
      </w:tr>
      <w:tr w:rsidR="00A2374D" w14:paraId="68D4475A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2B2748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La docente proyecta en la pizarra ejemplos de infografías sobre distintos temas (salud, medio ambiente, redes sociales), incluyendo alguna relacionada con el manejo del dinero.</w:t>
            </w:r>
          </w:p>
          <w:p w14:paraId="5F8ED2D1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 xml:space="preserve">Formula las siguientes </w:t>
            </w:r>
            <w:r>
              <w:rPr>
                <w:rFonts w:ascii="Arial" w:eastAsia="Arial" w:hAnsi="Arial" w:cs="Arial"/>
                <w:b/>
                <w:bCs/>
              </w:rPr>
              <w:t>preguntas orales</w:t>
            </w:r>
            <w:r>
              <w:rPr>
                <w:rFonts w:ascii="Arial" w:eastAsia="Arial" w:hAnsi="Arial" w:cs="Arial"/>
              </w:rPr>
              <w:t xml:space="preserve"> para activar saberes previos:</w:t>
            </w:r>
          </w:p>
          <w:p w14:paraId="053A8338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¿Has visto infografías antes? ¿Dónde? ¿Para qué crees que sirven?</w:t>
            </w:r>
          </w:p>
          <w:p w14:paraId="30C8AAB3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¿Qué elementos recuerdas de una infografía (imágenes, textos, colores, datos)?</w:t>
            </w:r>
          </w:p>
          <w:p w14:paraId="1D496714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¿Qué sabes sobre el ahorro y el gasto responsable?</w:t>
            </w:r>
          </w:p>
          <w:p w14:paraId="240419C6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¿Por qué crees que es importante aprender a manejar el dinero desde jóvenes?</w:t>
            </w:r>
          </w:p>
          <w:p w14:paraId="4C5D7A8D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Las estudiantes responden libremente. La docente registra en la pizarra las ideas clave y las conecta con el propósito de la sesión.</w:t>
            </w:r>
          </w:p>
          <w:p w14:paraId="393340D9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 xml:space="preserve">Propósito de la sesión: </w:t>
            </w:r>
            <w:r>
              <w:rPr>
                <w:rFonts w:ascii="Arial" w:eastAsia="Arial" w:hAnsi="Arial" w:cs="Arial"/>
              </w:rPr>
              <w:t>Hoy aprenderemos qué es una infografía y cómo se elabora, y la usaremos para comunicar de forma clara y atractiva ideas sobre educación financiera.</w:t>
            </w:r>
          </w:p>
          <w:p w14:paraId="7E4BA590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La docente presenta en la pizarra el siguiente planteamiento para generar el conflicto cognitivo:</w:t>
            </w:r>
          </w:p>
          <w:p w14:paraId="371B7242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"¿Cómo podemos comunicar información importante, como el manejo del dinero, de manera clara, atractiva y fácil de entender para otras personas?"</w:t>
            </w:r>
          </w:p>
          <w:p w14:paraId="32FB2C03" w14:textId="77777777" w:rsidR="00A2374D" w:rsidRDefault="00000000">
            <w:r>
              <w:rPr>
                <w:rFonts w:ascii="Arial" w:eastAsia="Arial" w:hAnsi="Arial" w:cs="Arial"/>
              </w:rPr>
              <w:t>Se genera un breve intercambio de ideas. La docente anota en la pizarra los argumentos que surgen, adelantando que la sesión ayudará a responder esta pregunta con mayor profundidad.</w:t>
            </w:r>
          </w:p>
        </w:tc>
      </w:tr>
      <w:tr w:rsidR="00A2374D" w14:paraId="6224D609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246DA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Desarrollo (55 minutos)</w:t>
            </w:r>
          </w:p>
        </w:tc>
      </w:tr>
      <w:tr w:rsidR="00A2374D" w14:paraId="42D07DD2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3403FE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La docente presenta en la pizarra/proyector la siguiente tabla con los elementos de la infografía:</w:t>
            </w:r>
          </w:p>
          <w:p w14:paraId="7889F040" w14:textId="77777777" w:rsidR="00A2374D" w:rsidRDefault="00A2374D">
            <w:pPr>
              <w:spacing w:after="80"/>
            </w:pPr>
          </w:p>
          <w:tbl>
            <w:tblPr>
              <w:tblW w:w="9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00"/>
              <w:gridCol w:w="7000"/>
            </w:tblGrid>
            <w:tr w:rsidR="00A2374D" w14:paraId="62954B6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</w:tcPr>
                <w:p w14:paraId="5ED2C44E" w14:textId="77777777" w:rsidR="00A2374D" w:rsidRDefault="00000000">
                  <w:pPr>
                    <w:spacing w:after="60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ELEMENTO</w:t>
                  </w:r>
                </w:p>
              </w:tc>
              <w:tc>
                <w:tcPr>
                  <w:tcW w:w="7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</w:tcPr>
                <w:p w14:paraId="56C1C451" w14:textId="77777777" w:rsidR="00A2374D" w:rsidRDefault="00000000">
                  <w:pPr>
                    <w:spacing w:after="60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DESCRIPCIÓN</w:t>
                  </w:r>
                </w:p>
              </w:tc>
            </w:tr>
            <w:tr w:rsidR="00A2374D" w14:paraId="1BA9A8B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</w:tcPr>
                <w:p w14:paraId="147B023E" w14:textId="77777777" w:rsidR="00A2374D" w:rsidRDefault="00000000">
                  <w:pPr>
                    <w:spacing w:after="60"/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Título</w:t>
                  </w:r>
                </w:p>
              </w:tc>
              <w:tc>
                <w:tcPr>
                  <w:tcW w:w="7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</w:tcPr>
                <w:p w14:paraId="4E11CB1B" w14:textId="77777777" w:rsidR="00A2374D" w:rsidRDefault="00000000">
                  <w:pPr>
                    <w:spacing w:after="60"/>
                  </w:pPr>
                  <w:r>
                    <w:rPr>
                      <w:rFonts w:ascii="Arial" w:eastAsia="Arial" w:hAnsi="Arial" w:cs="Arial"/>
                    </w:rPr>
                    <w:t>Frase breve, clara y llamativa que anuncia el tema principal.</w:t>
                  </w:r>
                </w:p>
              </w:tc>
            </w:tr>
            <w:tr w:rsidR="00A2374D" w14:paraId="180A0DC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</w:tcPr>
                <w:p w14:paraId="56B97EFE" w14:textId="77777777" w:rsidR="00A2374D" w:rsidRDefault="00000000">
                  <w:pPr>
                    <w:spacing w:after="60"/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Imagen central</w:t>
                  </w:r>
                </w:p>
              </w:tc>
              <w:tc>
                <w:tcPr>
                  <w:tcW w:w="7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</w:tcPr>
                <w:p w14:paraId="2549B74F" w14:textId="77777777" w:rsidR="00A2374D" w:rsidRDefault="00000000">
                  <w:pPr>
                    <w:spacing w:after="60"/>
                  </w:pPr>
                  <w:r>
                    <w:rPr>
                      <w:rFonts w:ascii="Arial" w:eastAsia="Arial" w:hAnsi="Arial" w:cs="Arial"/>
                    </w:rPr>
                    <w:t>Ilustración, ícono o fotografía que representa visualmente el tema.</w:t>
                  </w:r>
                </w:p>
              </w:tc>
            </w:tr>
            <w:tr w:rsidR="00A2374D" w14:paraId="7DC984C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</w:tcPr>
                <w:p w14:paraId="54BFF225" w14:textId="77777777" w:rsidR="00A2374D" w:rsidRDefault="00000000">
                  <w:pPr>
                    <w:spacing w:after="60"/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Datos o cifras</w:t>
                  </w:r>
                </w:p>
              </w:tc>
              <w:tc>
                <w:tcPr>
                  <w:tcW w:w="7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</w:tcPr>
                <w:p w14:paraId="62B967A1" w14:textId="77777777" w:rsidR="00A2374D" w:rsidRDefault="00000000">
                  <w:pPr>
                    <w:spacing w:after="60"/>
                  </w:pPr>
                  <w:r>
                    <w:rPr>
                      <w:rFonts w:ascii="Arial" w:eastAsia="Arial" w:hAnsi="Arial" w:cs="Arial"/>
                    </w:rPr>
                    <w:t>Información numérica relevante presentada de forma resumida (porcentajes, cantidades, ejemplos).</w:t>
                  </w:r>
                </w:p>
              </w:tc>
            </w:tr>
            <w:tr w:rsidR="00A2374D" w14:paraId="7FBB2B2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</w:tcPr>
                <w:p w14:paraId="36F862DF" w14:textId="77777777" w:rsidR="00A2374D" w:rsidRDefault="00000000">
                  <w:pPr>
                    <w:spacing w:after="60"/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Texto breve</w:t>
                  </w:r>
                </w:p>
              </w:tc>
              <w:tc>
                <w:tcPr>
                  <w:tcW w:w="7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</w:tcPr>
                <w:p w14:paraId="71F5DA0D" w14:textId="77777777" w:rsidR="00A2374D" w:rsidRDefault="00000000">
                  <w:pPr>
                    <w:spacing w:after="60"/>
                  </w:pPr>
                  <w:r>
                    <w:rPr>
                      <w:rFonts w:ascii="Arial" w:eastAsia="Arial" w:hAnsi="Arial" w:cs="Arial"/>
                    </w:rPr>
                    <w:t>Frases cortas y precisas que explican los datos, sin párrafos extensos.</w:t>
                  </w:r>
                </w:p>
              </w:tc>
            </w:tr>
            <w:tr w:rsidR="00A2374D" w14:paraId="0352D0B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</w:tcPr>
                <w:p w14:paraId="4A72FF2F" w14:textId="77777777" w:rsidR="00A2374D" w:rsidRDefault="00000000">
                  <w:pPr>
                    <w:spacing w:after="60"/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Colores e íconos</w:t>
                  </w:r>
                </w:p>
              </w:tc>
              <w:tc>
                <w:tcPr>
                  <w:tcW w:w="7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  <w:vAlign w:val="center"/>
                </w:tcPr>
                <w:p w14:paraId="38B498B3" w14:textId="77777777" w:rsidR="00A2374D" w:rsidRDefault="00000000">
                  <w:pPr>
                    <w:spacing w:after="60"/>
                  </w:pPr>
                  <w:r>
                    <w:rPr>
                      <w:rFonts w:ascii="Arial" w:eastAsia="Arial" w:hAnsi="Arial" w:cs="Arial"/>
                    </w:rPr>
                    <w:t>Elementos visuales que organizan la información y facilitan su lectura rápida.</w:t>
                  </w:r>
                </w:p>
              </w:tc>
            </w:tr>
          </w:tbl>
          <w:p w14:paraId="1B1DAD1D" w14:textId="77777777" w:rsidR="00A2374D" w:rsidRDefault="00A2374D">
            <w:pPr>
              <w:spacing w:after="80"/>
            </w:pPr>
          </w:p>
          <w:p w14:paraId="5C86E097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Las estudiantes copian la tabla en su cuaderno y anotan un ejemplo de cada elemento observado en las infografías proyectadas.</w:t>
            </w:r>
          </w:p>
          <w:p w14:paraId="3D62F465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Lectura guiada</w:t>
            </w:r>
            <w:r>
              <w:rPr>
                <w:rFonts w:ascii="Arial" w:eastAsia="Arial" w:hAnsi="Arial" w:cs="Arial"/>
              </w:rPr>
              <w:t xml:space="preserve"> (individual, 10 min):</w:t>
            </w:r>
          </w:p>
          <w:p w14:paraId="1846A3FB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La docente distribuye o proyecta una infografía modelo sobre educación financiera. Las estudiantes observan y subrayan:</w:t>
            </w:r>
          </w:p>
          <w:p w14:paraId="690D8D20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En azul: el título y la imagen central.</w:t>
            </w:r>
          </w:p>
          <w:p w14:paraId="47EC06A0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En rojo: los datos o cifras presentados.</w:t>
            </w:r>
          </w:p>
          <w:p w14:paraId="44C70795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En verde: el texto breve o mensaje clave.</w:t>
            </w:r>
          </w:p>
          <w:p w14:paraId="227AC8B4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Análisis en parejas</w:t>
            </w:r>
            <w:r>
              <w:rPr>
                <w:rFonts w:ascii="Arial" w:eastAsia="Arial" w:hAnsi="Arial" w:cs="Arial"/>
              </w:rPr>
              <w:t xml:space="preserve"> (10 min):</w:t>
            </w:r>
          </w:p>
          <w:p w14:paraId="5B72789B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¿Qué tema aborda la infografía? ¿Cómo lo identificaste rápidamente?</w:t>
            </w:r>
          </w:p>
          <w:p w14:paraId="5189BCA2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¿Qué relación existe entre las imágenes y el texto?</w:t>
            </w:r>
          </w:p>
          <w:p w14:paraId="2C166307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¿Por qué crees que es importante presentar datos sobre el dinero de forma visual?</w:t>
            </w:r>
          </w:p>
          <w:p w14:paraId="71E1C4A7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¿Qué consejo de educación financiera te pareció más útil? ¿Por qué?</w:t>
            </w:r>
          </w:p>
          <w:p w14:paraId="7D4234F3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Puesta en común</w:t>
            </w:r>
            <w:r>
              <w:rPr>
                <w:rFonts w:ascii="Arial" w:eastAsia="Arial" w:hAnsi="Arial" w:cs="Arial"/>
              </w:rPr>
              <w:t xml:space="preserve"> (5 min): Dos o tres parejas comparten sus respuestas. La docente complementa y aclara con información adicional sobre educación financiera (ahorro, presupuesto, gasto responsable).</w:t>
            </w:r>
          </w:p>
          <w:p w14:paraId="6FF638E6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Producción: Planificación y elaboración de la infografía</w:t>
            </w:r>
            <w:r>
              <w:rPr>
                <w:rFonts w:ascii="Arial" w:eastAsia="Arial" w:hAnsi="Arial" w:cs="Arial"/>
              </w:rPr>
              <w:t xml:space="preserve"> (20 min):</w:t>
            </w:r>
          </w:p>
          <w:p w14:paraId="53F1BBAD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Cada estudiante planifica y elabora en una hoja su infografía de educación financiera con la siguiente estructura:</w:t>
            </w:r>
          </w:p>
          <w:p w14:paraId="7BB9B9E1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Título llamativo relacionado con el manejo del dinero.</w:t>
            </w:r>
          </w:p>
          <w:p w14:paraId="1F1CEB5F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Subtema elegido (ahorro, presupuesto familiar, gasto responsable, uso de tarjetas, etc.).</w:t>
            </w:r>
          </w:p>
          <w:p w14:paraId="337E4E17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Datos o cifras relevantes sobre el subtema.</w:t>
            </w:r>
          </w:p>
          <w:p w14:paraId="0F869323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Imágenes o íconos que representen las ideas.</w:t>
            </w:r>
          </w:p>
          <w:p w14:paraId="38C763D5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Mensaje breve final que resuma la recomendación financiera.</w:t>
            </w:r>
          </w:p>
          <w:p w14:paraId="544DAC1C" w14:textId="77777777" w:rsidR="00A2374D" w:rsidRDefault="00000000">
            <w:r>
              <w:rPr>
                <w:rFonts w:ascii="Arial" w:eastAsia="Arial" w:hAnsi="Arial" w:cs="Arial"/>
              </w:rPr>
              <w:t>La docente acompaña el proceso, brindando retroalimentación individual.</w:t>
            </w:r>
          </w:p>
        </w:tc>
      </w:tr>
      <w:tr w:rsidR="00A2374D" w14:paraId="33CE4D1A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77BE59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CIERRE (15 minutos)</w:t>
            </w:r>
          </w:p>
        </w:tc>
      </w:tr>
      <w:tr w:rsidR="00A2374D" w14:paraId="48C6A43B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70A016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</w:rPr>
              <w:t>La docente invita a tres estudiantes voluntarias a compartir su infografía. El grupo retroalimenta: ¿la información está bien organizada?, ¿el mensaje final es claro?</w:t>
            </w:r>
          </w:p>
          <w:p w14:paraId="57BA23F6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Preguntas de metacognición:</w:t>
            </w:r>
          </w:p>
          <w:p w14:paraId="1B028882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¿Qué aprendí hoy sobre la infografía como tipo de texto?</w:t>
            </w:r>
          </w:p>
          <w:p w14:paraId="4B3BAB88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¿Qué aprendí sobre el manejo responsable del dinero?</w:t>
            </w:r>
          </w:p>
          <w:p w14:paraId="4B30651C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¿Qué dificultades tuve al elaborar mi infografía? ¿Cómo las resolví?</w:t>
            </w:r>
          </w:p>
          <w:p w14:paraId="1AA3C1CF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¿Para qué me sirve saber elaborar una infografía?</w:t>
            </w:r>
          </w:p>
          <w:p w14:paraId="174EE57D" w14:textId="77777777" w:rsidR="00A2374D" w:rsidRDefault="00000000">
            <w:r>
              <w:rPr>
                <w:rFonts w:ascii="Arial" w:eastAsia="Arial" w:hAnsi="Arial" w:cs="Arial"/>
                <w:b/>
                <w:bCs/>
              </w:rPr>
              <w:t xml:space="preserve">Tarea para casa: </w:t>
            </w:r>
            <w:r>
              <w:rPr>
                <w:rFonts w:ascii="Arial" w:eastAsia="Arial" w:hAnsi="Arial" w:cs="Arial"/>
              </w:rPr>
              <w:t>Preguntar a un familiar sobre un hábito de ahorro o gasto responsable que practique en casa. Traer apuntes para la siguiente sesión.</w:t>
            </w:r>
          </w:p>
        </w:tc>
      </w:tr>
    </w:tbl>
    <w:p w14:paraId="079751A4" w14:textId="77777777" w:rsidR="00A2374D" w:rsidRDefault="00A2374D">
      <w:pPr>
        <w:spacing w:after="100"/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0"/>
      </w:tblGrid>
      <w:tr w:rsidR="00A2374D" w14:paraId="1A5ADECC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3AAC3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V. EVALUACIÓN</w:t>
            </w:r>
          </w:p>
        </w:tc>
      </w:tr>
      <w:tr w:rsidR="00A2374D" w14:paraId="6B9F8591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21F76D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FINALIDAD= formativa</w:t>
            </w:r>
          </w:p>
          <w:p w14:paraId="511DD6BB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EVIDENCIA DE APRENDIZAJE= Infografía de educación financiera. Participación en el análisis en parejas.</w:t>
            </w:r>
          </w:p>
          <w:p w14:paraId="00C39E60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INSTRUMENTO= Lista de cotejo - Rúbrica</w:t>
            </w:r>
          </w:p>
        </w:tc>
      </w:tr>
    </w:tbl>
    <w:p w14:paraId="61D3EA76" w14:textId="77777777" w:rsidR="00A2374D" w:rsidRDefault="00A2374D">
      <w:pPr>
        <w:spacing w:after="100"/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0"/>
      </w:tblGrid>
      <w:tr w:rsidR="00A2374D" w14:paraId="57070E40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D68DB5" w14:textId="77777777" w:rsidR="00A2374D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</w:rPr>
              <w:t>VI. MATERIALES O RECURSOS A UTILIZAR</w:t>
            </w:r>
          </w:p>
        </w:tc>
      </w:tr>
      <w:tr w:rsidR="00A2374D" w14:paraId="09C0AA1A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BAA19D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Pizarra y plumones / proyector multimedia</w:t>
            </w:r>
          </w:p>
          <w:p w14:paraId="46D6E13F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Ejemplos impresos o proyectados de infografías</w:t>
            </w:r>
          </w:p>
          <w:p w14:paraId="3C8C063A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Hojas bond, colores, plumones, regla</w:t>
            </w:r>
          </w:p>
          <w:p w14:paraId="62D7BED4" w14:textId="77777777" w:rsidR="00A2374D" w:rsidRDefault="00000000">
            <w:pPr>
              <w:pStyle w:val="Prrafodelista"/>
              <w:numPr>
                <w:ilvl w:val="0"/>
                <w:numId w:val="1"/>
              </w:numPr>
              <w:spacing w:after="40"/>
            </w:pPr>
            <w:r>
              <w:rPr>
                <w:rFonts w:ascii="Arial" w:eastAsia="Arial" w:hAnsi="Arial" w:cs="Arial"/>
              </w:rPr>
              <w:t>Ficha con conceptos básicos de educación financiera</w:t>
            </w:r>
          </w:p>
        </w:tc>
      </w:tr>
    </w:tbl>
    <w:p w14:paraId="3F4A6E2E" w14:textId="77777777" w:rsidR="00A2374D" w:rsidRDefault="00A2374D">
      <w:pPr>
        <w:spacing w:after="200"/>
      </w:pPr>
    </w:p>
    <w:tbl>
      <w:tblPr>
        <w:tblW w:w="97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0"/>
        <w:gridCol w:w="4850"/>
      </w:tblGrid>
      <w:tr w:rsidR="00A2374D" w14:paraId="77089C71" w14:textId="77777777">
        <w:tblPrEx>
          <w:tblCellMar>
            <w:top w:w="0" w:type="dxa"/>
            <w:bottom w:w="0" w:type="dxa"/>
          </w:tblCellMar>
        </w:tblPrEx>
        <w:tc>
          <w:tcPr>
            <w:tcW w:w="4850" w:type="dxa"/>
          </w:tcPr>
          <w:p w14:paraId="2571A02C" w14:textId="77777777" w:rsidR="00A23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Docente</w:t>
            </w:r>
          </w:p>
          <w:p w14:paraId="131A7A13" w14:textId="77777777" w:rsidR="00A23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Kelly Molina Noya</w:t>
            </w:r>
          </w:p>
        </w:tc>
        <w:tc>
          <w:tcPr>
            <w:tcW w:w="4850" w:type="dxa"/>
          </w:tcPr>
          <w:p w14:paraId="79C9E651" w14:textId="77777777" w:rsidR="00A23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V.B Coordinación</w:t>
            </w:r>
          </w:p>
          <w:p w14:paraId="5195B333" w14:textId="77777777" w:rsidR="00A2374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t>Reyna Ticona Salazar</w:t>
            </w:r>
          </w:p>
        </w:tc>
      </w:tr>
    </w:tbl>
    <w:p w14:paraId="206690FD" w14:textId="77777777" w:rsidR="00D7428A" w:rsidRDefault="00D7428A"/>
    <w:sectPr w:rsidR="00D7428A">
      <w:pgSz w:w="11906" w:h="16838"/>
      <w:pgMar w:top="426" w:right="282" w:bottom="284" w:left="709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81E4C"/>
    <w:multiLevelType w:val="hybridMultilevel"/>
    <w:tmpl w:val="EDD6B138"/>
    <w:lvl w:ilvl="0" w:tplc="644E8844">
      <w:start w:val="1"/>
      <w:numFmt w:val="bullet"/>
      <w:lvlText w:val="●"/>
      <w:lvlJc w:val="left"/>
      <w:pPr>
        <w:ind w:left="720" w:hanging="360"/>
      </w:pPr>
    </w:lvl>
    <w:lvl w:ilvl="1" w:tplc="08B8C976">
      <w:start w:val="1"/>
      <w:numFmt w:val="bullet"/>
      <w:lvlText w:val="○"/>
      <w:lvlJc w:val="left"/>
      <w:pPr>
        <w:ind w:left="1440" w:hanging="360"/>
      </w:pPr>
    </w:lvl>
    <w:lvl w:ilvl="2" w:tplc="70D6208C">
      <w:start w:val="1"/>
      <w:numFmt w:val="bullet"/>
      <w:lvlText w:val="■"/>
      <w:lvlJc w:val="left"/>
      <w:pPr>
        <w:ind w:left="2160" w:hanging="360"/>
      </w:pPr>
    </w:lvl>
    <w:lvl w:ilvl="3" w:tplc="2496D1B6">
      <w:start w:val="1"/>
      <w:numFmt w:val="bullet"/>
      <w:lvlText w:val="●"/>
      <w:lvlJc w:val="left"/>
      <w:pPr>
        <w:ind w:left="2880" w:hanging="360"/>
      </w:pPr>
    </w:lvl>
    <w:lvl w:ilvl="4" w:tplc="CA2C854A">
      <w:start w:val="1"/>
      <w:numFmt w:val="bullet"/>
      <w:lvlText w:val="○"/>
      <w:lvlJc w:val="left"/>
      <w:pPr>
        <w:ind w:left="3600" w:hanging="360"/>
      </w:pPr>
    </w:lvl>
    <w:lvl w:ilvl="5" w:tplc="DEBEE136">
      <w:start w:val="1"/>
      <w:numFmt w:val="bullet"/>
      <w:lvlText w:val="■"/>
      <w:lvlJc w:val="left"/>
      <w:pPr>
        <w:ind w:left="4320" w:hanging="360"/>
      </w:pPr>
    </w:lvl>
    <w:lvl w:ilvl="6" w:tplc="65BA0958">
      <w:start w:val="1"/>
      <w:numFmt w:val="bullet"/>
      <w:lvlText w:val="●"/>
      <w:lvlJc w:val="left"/>
      <w:pPr>
        <w:ind w:left="5040" w:hanging="360"/>
      </w:pPr>
    </w:lvl>
    <w:lvl w:ilvl="7" w:tplc="F74E27FC">
      <w:start w:val="1"/>
      <w:numFmt w:val="bullet"/>
      <w:lvlText w:val="●"/>
      <w:lvlJc w:val="left"/>
      <w:pPr>
        <w:ind w:left="5760" w:hanging="360"/>
      </w:pPr>
    </w:lvl>
    <w:lvl w:ilvl="8" w:tplc="47144CDE">
      <w:start w:val="1"/>
      <w:numFmt w:val="bullet"/>
      <w:lvlText w:val="●"/>
      <w:lvlJc w:val="left"/>
      <w:pPr>
        <w:ind w:left="6480" w:hanging="360"/>
      </w:pPr>
    </w:lvl>
  </w:abstractNum>
  <w:num w:numId="1" w16cid:durableId="392816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74D"/>
    <w:rsid w:val="0035222D"/>
    <w:rsid w:val="00A2374D"/>
    <w:rsid w:val="00D7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134CBD"/>
  <w15:docId w15:val="{6A2D036B-5537-4A74-92A3-97B13B97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1042</Words>
  <Characters>5733</Characters>
  <Application>Microsoft Office Word</Application>
  <DocSecurity>0</DocSecurity>
  <Lines>47</Lines>
  <Paragraphs>13</Paragraphs>
  <ScaleCrop>false</ScaleCrop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EQUIPO</cp:lastModifiedBy>
  <cp:revision>2</cp:revision>
  <dcterms:created xsi:type="dcterms:W3CDTF">2026-08-03T04:29:00Z</dcterms:created>
  <dcterms:modified xsi:type="dcterms:W3CDTF">2026-08-03T04:29:00Z</dcterms:modified>
</cp:coreProperties>
</file>