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56EF" w:rsidRDefault="007A56EF" w:rsidP="007A56EF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:rsidR="007A56EF" w:rsidRDefault="007A56EF" w:rsidP="007A56EF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93345</wp:posOffset>
                </wp:positionV>
                <wp:extent cx="5898515" cy="0"/>
                <wp:effectExtent l="38100" t="38100" r="64135" b="9525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80282" id="Conector recto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3pt,7.35pt" to="428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8"/>
          <w:szCs w:val="18"/>
        </w:rPr>
      </w:pPr>
      <w:r>
        <w:rPr>
          <w:rFonts w:ascii="Times New Roman" w:eastAsia="Times New Roman" w:hAnsi="Times New Roman"/>
          <w:b/>
          <w:i/>
          <w:iCs/>
          <w:sz w:val="18"/>
          <w:szCs w:val="18"/>
        </w:rPr>
        <w:t>“</w:t>
      </w:r>
      <w:r>
        <w:rPr>
          <w:rFonts w:ascii="Times New Roman" w:eastAsia="Times New Roman" w:hAnsi="Times New Roman"/>
          <w:b/>
          <w:bCs/>
          <w:i/>
          <w:iCs/>
          <w:sz w:val="18"/>
          <w:szCs w:val="18"/>
        </w:rPr>
        <w:t>Año de la Esperanza y el Fortalecimiento de la Democracia </w:t>
      </w:r>
      <w:r>
        <w:rPr>
          <w:rFonts w:ascii="Times New Roman" w:eastAsia="Times New Roman" w:hAnsi="Times New Roman"/>
          <w:b/>
          <w:i/>
          <w:iCs/>
          <w:sz w:val="18"/>
          <w:szCs w:val="18"/>
        </w:rPr>
        <w:t>Peruana”</w:t>
      </w:r>
    </w:p>
    <w:p w:rsid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</w:rPr>
      </w:pPr>
    </w:p>
    <w:p w:rsidR="007A56EF" w:rsidRDefault="007A56EF" w:rsidP="007A56EF">
      <w:pPr>
        <w:spacing w:after="0" w:line="240" w:lineRule="auto"/>
        <w:rPr>
          <w:rFonts w:ascii="Times New Roman" w:eastAsia="Times New Roman" w:hAnsi="Times New Roman"/>
          <w:b/>
          <w:sz w:val="18"/>
        </w:rPr>
      </w:pPr>
    </w:p>
    <w:tbl>
      <w:tblPr>
        <w:tblStyle w:val="Tablaconcuadrcula"/>
        <w:tblW w:w="10910" w:type="dxa"/>
        <w:jc w:val="center"/>
        <w:tblInd w:w="0" w:type="dxa"/>
        <w:tblLook w:val="04A0" w:firstRow="1" w:lastRow="0" w:firstColumn="1" w:lastColumn="0" w:noHBand="0" w:noVBand="1"/>
      </w:tblPr>
      <w:tblGrid>
        <w:gridCol w:w="4616"/>
        <w:gridCol w:w="1310"/>
        <w:gridCol w:w="3472"/>
        <w:gridCol w:w="1512"/>
      </w:tblGrid>
      <w:tr w:rsidR="007A56EF" w:rsidTr="007F0877">
        <w:trPr>
          <w:trHeight w:val="166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bookmarkStart w:id="0" w:name="_Hlk231142281"/>
            <w:r>
              <w:rPr>
                <w:rFonts w:ascii="Arial Narrow" w:hAnsi="Arial Narrow" w:cstheme="minorHAnsi"/>
                <w:b/>
              </w:rPr>
              <w:t xml:space="preserve"> UNIDAD </w:t>
            </w:r>
            <w:proofErr w:type="spellStart"/>
            <w:r>
              <w:rPr>
                <w:rFonts w:ascii="Arial Narrow" w:hAnsi="Arial Narrow" w:cstheme="minorHAnsi"/>
                <w:b/>
              </w:rPr>
              <w:t>N°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SESIÓN </w:t>
            </w:r>
            <w:proofErr w:type="spellStart"/>
            <w:r>
              <w:rPr>
                <w:rFonts w:ascii="Arial Narrow" w:hAnsi="Arial Narrow" w:cstheme="minorHAnsi"/>
                <w:b/>
              </w:rPr>
              <w:t>N°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2</w:t>
            </w:r>
          </w:p>
        </w:tc>
      </w:tr>
      <w:tr w:rsidR="007A56EF" w:rsidTr="007F0877">
        <w:trPr>
          <w:trHeight w:val="339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TÍTULO:  </w:t>
            </w:r>
            <w:bookmarkStart w:id="1" w:name="_GoBack"/>
            <w:r>
              <w:t>Diseñamos y validamos encuestas estadísticas para evaluar los hábitos de ahorro y gasto familiar”</w:t>
            </w:r>
            <w:bookmarkEnd w:id="1"/>
          </w:p>
        </w:tc>
      </w:tr>
    </w:tbl>
    <w:p w:rsidR="007A56EF" w:rsidRDefault="007A56EF" w:rsidP="00E33AB0">
      <w:pPr>
        <w:pStyle w:val="Prrafodelista"/>
        <w:numPr>
          <w:ilvl w:val="1"/>
          <w:numId w:val="1"/>
        </w:numPr>
        <w:spacing w:after="0" w:line="360" w:lineRule="auto"/>
        <w:ind w:left="426" w:hanging="710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DATOS INFORMATIVOS:</w:t>
      </w:r>
    </w:p>
    <w:tbl>
      <w:tblPr>
        <w:tblStyle w:val="Tablaconcuadrcula"/>
        <w:tblW w:w="5781" w:type="pct"/>
        <w:tblInd w:w="-572" w:type="dxa"/>
        <w:tblLook w:val="04A0" w:firstRow="1" w:lastRow="0" w:firstColumn="1" w:lastColumn="0" w:noHBand="0" w:noVBand="1"/>
      </w:tblPr>
      <w:tblGrid>
        <w:gridCol w:w="1525"/>
        <w:gridCol w:w="3655"/>
        <w:gridCol w:w="1222"/>
        <w:gridCol w:w="1123"/>
        <w:gridCol w:w="1470"/>
        <w:gridCol w:w="1974"/>
      </w:tblGrid>
      <w:tr w:rsidR="007A56EF" w:rsidTr="007A56EF">
        <w:trPr>
          <w:trHeight w:val="394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I.E.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2028 PERUANO BRITANICO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FECHA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1E2068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  <w:r w:rsidR="007A56EF">
              <w:rPr>
                <w:rFonts w:cstheme="minorHAnsi"/>
                <w:sz w:val="18"/>
                <w:szCs w:val="18"/>
              </w:rPr>
              <w:t>-0</w:t>
            </w:r>
            <w:r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7A56EF" w:rsidTr="007A56EF">
        <w:trPr>
          <w:trHeight w:val="394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DIRECTOR</w:t>
            </w:r>
          </w:p>
        </w:tc>
        <w:tc>
          <w:tcPr>
            <w:tcW w:w="43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EF" w:rsidRDefault="007A56E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PABLO PORTAL R.</w:t>
            </w:r>
          </w:p>
        </w:tc>
      </w:tr>
      <w:tr w:rsidR="007A56EF" w:rsidTr="007A56EF">
        <w:trPr>
          <w:trHeight w:val="302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CICLO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VII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NIVEL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SEC.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GRADO / SEC.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4° </w:t>
            </w:r>
            <w:r w:rsidR="00A1185B">
              <w:rPr>
                <w:rFonts w:cstheme="minorHAnsi"/>
                <w:sz w:val="18"/>
                <w:szCs w:val="18"/>
              </w:rPr>
              <w:t>C</w:t>
            </w:r>
            <w:r w:rsidR="00E33AB0">
              <w:rPr>
                <w:rFonts w:cstheme="minorHAnsi"/>
                <w:sz w:val="18"/>
                <w:szCs w:val="18"/>
              </w:rPr>
              <w:t xml:space="preserve">, </w:t>
            </w:r>
            <w:r w:rsidR="00A1185B">
              <w:rPr>
                <w:rFonts w:cstheme="minorHAnsi"/>
                <w:sz w:val="18"/>
                <w:szCs w:val="18"/>
              </w:rPr>
              <w:t>D</w:t>
            </w:r>
          </w:p>
        </w:tc>
      </w:tr>
      <w:tr w:rsidR="007A56EF" w:rsidTr="007A56EF">
        <w:trPr>
          <w:trHeight w:val="394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DOCENTE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EF" w:rsidRDefault="007A56E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MARILU ACHULLE MAYHUIRE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ÁREA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EF" w:rsidRDefault="007A56E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MATEMATICA</w:t>
            </w:r>
          </w:p>
        </w:tc>
      </w:tr>
    </w:tbl>
    <w:p w:rsidR="007A56EF" w:rsidRDefault="007A56EF" w:rsidP="007A56EF">
      <w:pPr>
        <w:pStyle w:val="Prrafodelista"/>
        <w:spacing w:after="0" w:line="240" w:lineRule="auto"/>
        <w:ind w:left="360"/>
        <w:rPr>
          <w:rFonts w:ascii="Arial Narrow" w:hAnsi="Arial Narrow" w:cstheme="minorHAnsi"/>
          <w:b/>
          <w:sz w:val="20"/>
          <w:szCs w:val="20"/>
        </w:rPr>
      </w:pPr>
    </w:p>
    <w:p w:rsidR="007A56EF" w:rsidRDefault="007A56EF" w:rsidP="007A56EF">
      <w:pPr>
        <w:pStyle w:val="Prrafodelista"/>
        <w:numPr>
          <w:ilvl w:val="1"/>
          <w:numId w:val="1"/>
        </w:numPr>
        <w:spacing w:after="0" w:line="240" w:lineRule="auto"/>
        <w:ind w:left="426"/>
        <w:rPr>
          <w:rFonts w:ascii="Arial Narrow" w:hAnsi="Arial Narrow" w:cstheme="minorHAnsi"/>
          <w:b/>
          <w:sz w:val="20"/>
          <w:szCs w:val="20"/>
        </w:rPr>
      </w:pPr>
      <w:r>
        <w:rPr>
          <w:rFonts w:ascii="Arial Narrow" w:hAnsi="Arial Narrow" w:cstheme="minorHAnsi"/>
          <w:b/>
          <w:sz w:val="20"/>
          <w:szCs w:val="20"/>
        </w:rPr>
        <w:t>ENFOQUE TRANSVERSAL:</w:t>
      </w:r>
    </w:p>
    <w:tbl>
      <w:tblPr>
        <w:tblStyle w:val="Tablaconcuadrcula"/>
        <w:tblpPr w:leftFromText="141" w:rightFromText="141" w:vertAnchor="text" w:horzAnchor="margin" w:tblpXSpec="center" w:tblpY="151"/>
        <w:tblW w:w="10768" w:type="dxa"/>
        <w:tblInd w:w="0" w:type="dxa"/>
        <w:tblLook w:val="04A0" w:firstRow="1" w:lastRow="0" w:firstColumn="1" w:lastColumn="0" w:noHBand="0" w:noVBand="1"/>
      </w:tblPr>
      <w:tblGrid>
        <w:gridCol w:w="2268"/>
        <w:gridCol w:w="8500"/>
      </w:tblGrid>
      <w:tr w:rsidR="007A56EF" w:rsidTr="007F0877">
        <w:trPr>
          <w:trHeight w:val="4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7A56EF" w:rsidRDefault="007A56EF">
            <w:pPr>
              <w:spacing w:line="290" w:lineRule="atLeast"/>
              <w:rPr>
                <w:rFonts w:cs="Vogel"/>
                <w:noProof/>
                <w:sz w:val="16"/>
                <w:szCs w:val="16"/>
                <w:lang w:val="es-ES"/>
              </w:rPr>
            </w:pPr>
            <w:r>
              <w:rPr>
                <w:rFonts w:cs="Vogel"/>
                <w:noProof/>
                <w:sz w:val="16"/>
                <w:szCs w:val="16"/>
                <w:lang w:val="es-ES"/>
              </w:rPr>
              <w:t>ENFOQUES TRANSVERSALES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7A56EF" w:rsidRDefault="007A56EF">
            <w:pPr>
              <w:pStyle w:val="Prrafodelista"/>
              <w:ind w:left="360"/>
              <w:rPr>
                <w:rFonts w:cstheme="minorBid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          ACCIONES OBSERVABLES</w:t>
            </w:r>
          </w:p>
        </w:tc>
      </w:tr>
      <w:tr w:rsidR="007A56EF" w:rsidTr="007F087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A1185B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b/>
                <w:bCs/>
              </w:rPr>
              <w:t>Enfoque de Orientación al Bien Común: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A1185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t xml:space="preserve"> Promueve la cultura de la planificación financiera en favor de la estabilidad socioeconómica de la familia y escuela.</w:t>
            </w:r>
          </w:p>
        </w:tc>
      </w:tr>
    </w:tbl>
    <w:p w:rsidR="00A1185B" w:rsidRDefault="00A1185B" w:rsidP="007A56EF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5128"/>
        <w:gridCol w:w="5787"/>
      </w:tblGrid>
      <w:tr w:rsidR="00A1185B" w:rsidTr="007F0877">
        <w:tc>
          <w:tcPr>
            <w:tcW w:w="5128" w:type="dxa"/>
            <w:shd w:val="clear" w:color="auto" w:fill="E7E6E6" w:themeFill="background2"/>
          </w:tcPr>
          <w:p w:rsidR="00A1185B" w:rsidRDefault="00A1185B" w:rsidP="007A56EF">
            <w:pPr>
              <w:spacing w:after="0" w:line="240" w:lineRule="auto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COMPETENCIAS TRANSVERSALES</w:t>
            </w:r>
          </w:p>
        </w:tc>
        <w:tc>
          <w:tcPr>
            <w:tcW w:w="5787" w:type="dxa"/>
            <w:shd w:val="clear" w:color="auto" w:fill="E7E6E6" w:themeFill="background2"/>
          </w:tcPr>
          <w:p w:rsidR="00A1185B" w:rsidRDefault="00A1185B" w:rsidP="007A56EF">
            <w:pPr>
              <w:spacing w:after="0" w:line="240" w:lineRule="auto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ACCION OBSERVABLES</w:t>
            </w:r>
          </w:p>
        </w:tc>
      </w:tr>
      <w:tr w:rsidR="00A1185B" w:rsidTr="007F0877">
        <w:tc>
          <w:tcPr>
            <w:tcW w:w="5128" w:type="dxa"/>
          </w:tcPr>
          <w:p w:rsidR="00A1185B" w:rsidRDefault="00A1185B" w:rsidP="007A56EF">
            <w:pPr>
              <w:spacing w:after="0" w:line="240" w:lineRule="auto"/>
              <w:rPr>
                <w:rFonts w:ascii="Arial Narrow" w:hAnsi="Arial Narrow" w:cstheme="minorHAnsi"/>
              </w:rPr>
            </w:pPr>
            <w:r>
              <w:t>Gestiona su aprendizaje de manera autónoma</w:t>
            </w:r>
          </w:p>
        </w:tc>
        <w:tc>
          <w:tcPr>
            <w:tcW w:w="5787" w:type="dxa"/>
          </w:tcPr>
          <w:p w:rsidR="00A1185B" w:rsidRDefault="00A1185B" w:rsidP="007A56EF">
            <w:pPr>
              <w:spacing w:after="0" w:line="240" w:lineRule="auto"/>
              <w:rPr>
                <w:rFonts w:ascii="Arial Narrow" w:hAnsi="Arial Narrow" w:cstheme="minorHAnsi"/>
              </w:rPr>
            </w:pPr>
            <w:r>
              <w:t>Planifica la distribución de roles dentro del equipo para redactar, revisar y maquetar el borrador final de la encuesta en el tiempo</w:t>
            </w:r>
          </w:p>
        </w:tc>
      </w:tr>
      <w:tr w:rsidR="00A1185B" w:rsidTr="007F0877">
        <w:tc>
          <w:tcPr>
            <w:tcW w:w="5128" w:type="dxa"/>
          </w:tcPr>
          <w:p w:rsidR="00A1185B" w:rsidRDefault="00A1185B" w:rsidP="007A56EF">
            <w:pPr>
              <w:spacing w:after="0" w:line="240" w:lineRule="auto"/>
              <w:rPr>
                <w:rFonts w:ascii="Arial Narrow" w:hAnsi="Arial Narrow" w:cstheme="minorHAnsi"/>
              </w:rPr>
            </w:pPr>
            <w:r>
              <w:t>Se desenvuelve en entornos virtuales generados por las TIC</w:t>
            </w:r>
          </w:p>
        </w:tc>
        <w:tc>
          <w:tcPr>
            <w:tcW w:w="5787" w:type="dxa"/>
          </w:tcPr>
          <w:p w:rsidR="00A1185B" w:rsidRDefault="00A1185B" w:rsidP="007A56EF">
            <w:pPr>
              <w:spacing w:after="0" w:line="240" w:lineRule="auto"/>
              <w:rPr>
                <w:rFonts w:ascii="Arial Narrow" w:hAnsi="Arial Narrow" w:cstheme="minorHAnsi"/>
              </w:rPr>
            </w:pPr>
            <w:r>
              <w:t xml:space="preserve">Diseña la encuesta utilizando procesadores de texto o plataformas digitales </w:t>
            </w:r>
          </w:p>
        </w:tc>
      </w:tr>
    </w:tbl>
    <w:p w:rsidR="00A1185B" w:rsidRDefault="00A1185B" w:rsidP="007A56EF">
      <w:pPr>
        <w:spacing w:after="0" w:line="240" w:lineRule="auto"/>
        <w:rPr>
          <w:rFonts w:ascii="Arial Narrow" w:hAnsi="Arial Narrow" w:cstheme="minorHAnsi"/>
        </w:rPr>
      </w:pPr>
    </w:p>
    <w:p w:rsidR="007A56EF" w:rsidRDefault="007A56EF" w:rsidP="007A56EF">
      <w:pPr>
        <w:pStyle w:val="Prrafodelista"/>
        <w:numPr>
          <w:ilvl w:val="1"/>
          <w:numId w:val="1"/>
        </w:numPr>
        <w:spacing w:after="0" w:line="240" w:lineRule="auto"/>
        <w:ind w:left="567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PROPÓSITOS DEL APRENDIZAJE Y EVIDENCIAS</w:t>
      </w:r>
    </w:p>
    <w:tbl>
      <w:tblPr>
        <w:tblStyle w:val="Tablaconcuadrcula"/>
        <w:tblW w:w="5772" w:type="pct"/>
        <w:tblInd w:w="-714" w:type="dxa"/>
        <w:tblLook w:val="04A0" w:firstRow="1" w:lastRow="0" w:firstColumn="1" w:lastColumn="0" w:noHBand="0" w:noVBand="1"/>
      </w:tblPr>
      <w:tblGrid>
        <w:gridCol w:w="1755"/>
        <w:gridCol w:w="2214"/>
        <w:gridCol w:w="2837"/>
        <w:gridCol w:w="2486"/>
        <w:gridCol w:w="1660"/>
      </w:tblGrid>
      <w:tr w:rsidR="007F0877" w:rsidTr="007F0877">
        <w:trPr>
          <w:trHeight w:val="431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COMPETENCIAS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CAPACIDADES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DESEMPEÑOS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EVIDENCIAS</w:t>
            </w:r>
            <w:r w:rsidR="00A1185B">
              <w:rPr>
                <w:rFonts w:ascii="Arial Narrow" w:hAnsi="Arial Narrow" w:cstheme="minorHAnsi"/>
                <w:b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INSTRUMENTOS</w:t>
            </w:r>
          </w:p>
        </w:tc>
      </w:tr>
      <w:tr w:rsidR="007F0877" w:rsidTr="007F0877">
        <w:trPr>
          <w:trHeight w:val="1739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Pr="007F0877" w:rsidRDefault="007A56EF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7F0877">
              <w:rPr>
                <w:rFonts w:ascii="Arial Narrow" w:hAnsi="Arial Narrow" w:cstheme="minorHAnsi"/>
                <w:b/>
                <w:sz w:val="20"/>
                <w:szCs w:val="20"/>
              </w:rPr>
              <w:t>Resuelve problemas de gestión de datos e incertidumbre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Pr="007F0877" w:rsidRDefault="007A56E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7F0877">
              <w:rPr>
                <w:rFonts w:ascii="Arial Narrow" w:hAnsi="Arial Narrow"/>
                <w:bCs/>
                <w:sz w:val="20"/>
                <w:szCs w:val="20"/>
              </w:rPr>
              <w:t>Representa datos con gráficos y medidas estadísticas o probabilísticas.</w:t>
            </w:r>
          </w:p>
          <w:p w:rsidR="007A56EF" w:rsidRPr="007F0877" w:rsidRDefault="007A56E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7F0877">
              <w:rPr>
                <w:rFonts w:ascii="Arial Narrow" w:hAnsi="Arial Narrow"/>
                <w:bCs/>
                <w:sz w:val="20"/>
                <w:szCs w:val="20"/>
              </w:rPr>
              <w:t>Comunica su comprensión de los conceptos estadísticos y probabilísticos.</w:t>
            </w:r>
          </w:p>
          <w:p w:rsidR="007A56EF" w:rsidRPr="007F0877" w:rsidRDefault="007A56EF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7F0877">
              <w:rPr>
                <w:rFonts w:ascii="Arial Narrow" w:hAnsi="Arial Narrow"/>
                <w:bCs/>
                <w:sz w:val="20"/>
                <w:szCs w:val="20"/>
              </w:rPr>
              <w:t>Usa estrategias y procedimientos para recopilar y procesar datos.</w:t>
            </w:r>
          </w:p>
          <w:p w:rsidR="007A56EF" w:rsidRPr="007F0877" w:rsidRDefault="007A56EF">
            <w:pPr>
              <w:ind w:right="-9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7F0877">
              <w:rPr>
                <w:rFonts w:ascii="Arial Narrow" w:hAnsi="Arial Narrow"/>
                <w:bCs/>
                <w:sz w:val="20"/>
                <w:szCs w:val="20"/>
              </w:rPr>
              <w:t>Sustenta conclusiones o decisiones con base en la información obtenida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Pr="007F0877" w:rsidRDefault="00A1185B" w:rsidP="00A1185B">
            <w:pPr>
              <w:spacing w:after="0" w:line="240" w:lineRule="auto"/>
              <w:rPr>
                <w:sz w:val="20"/>
                <w:szCs w:val="20"/>
              </w:rPr>
            </w:pPr>
            <w:r w:rsidRPr="007F0877">
              <w:rPr>
                <w:sz w:val="20"/>
                <w:szCs w:val="20"/>
              </w:rPr>
              <w:t xml:space="preserve">Recopila datos de variables cualitativas (ej. </w:t>
            </w:r>
            <w:r w:rsidRPr="007F0877">
              <w:rPr>
                <w:i/>
                <w:iCs/>
                <w:sz w:val="20"/>
                <w:szCs w:val="20"/>
              </w:rPr>
              <w:t>métodos de presupuesto, destinos del gasto</w:t>
            </w:r>
            <w:r w:rsidRPr="007F0877">
              <w:rPr>
                <w:sz w:val="20"/>
                <w:szCs w:val="20"/>
              </w:rPr>
              <w:t xml:space="preserve">) y cuantitativas discretas/continuas (ej. </w:t>
            </w:r>
            <w:r w:rsidRPr="007F0877">
              <w:rPr>
                <w:i/>
                <w:iCs/>
                <w:sz w:val="20"/>
                <w:szCs w:val="20"/>
              </w:rPr>
              <w:t>monto de ingreso, porcentaje de ahorro</w:t>
            </w:r>
            <w:r w:rsidRPr="007F0877">
              <w:rPr>
                <w:sz w:val="20"/>
                <w:szCs w:val="20"/>
              </w:rPr>
              <w:t xml:space="preserve">) mediante </w:t>
            </w:r>
            <w:r w:rsidRPr="007F0877">
              <w:rPr>
                <w:b/>
                <w:bCs/>
                <w:sz w:val="20"/>
                <w:szCs w:val="20"/>
              </w:rPr>
              <w:t>encuestas de su autoría</w:t>
            </w:r>
            <w:r w:rsidRPr="007F0877">
              <w:rPr>
                <w:sz w:val="20"/>
                <w:szCs w:val="20"/>
              </w:rPr>
              <w:t>, adaptando las preguntas según la población objetivo para procesar la información en tablas de frecuencias.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Pr="007F0877" w:rsidRDefault="00A1185B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7F0877">
              <w:rPr>
                <w:sz w:val="20"/>
                <w:szCs w:val="20"/>
              </w:rPr>
              <w:t xml:space="preserve">Cuestionario/Encuesta sobre hábitos de ahorro y gasto diseñada, validada y estructurada en formato impreso o formulario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77" w:rsidRPr="007F0877" w:rsidRDefault="007F0877">
            <w:pPr>
              <w:spacing w:line="480" w:lineRule="auto"/>
              <w:ind w:right="-568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7F0877">
              <w:rPr>
                <w:rFonts w:ascii="Arial Narrow" w:hAnsi="Arial Narrow" w:cstheme="minorHAnsi"/>
                <w:b/>
                <w:sz w:val="20"/>
                <w:szCs w:val="20"/>
              </w:rPr>
              <w:t>Rubrica</w:t>
            </w:r>
          </w:p>
          <w:p w:rsidR="007F0877" w:rsidRPr="007F0877" w:rsidRDefault="007F0877">
            <w:pPr>
              <w:spacing w:line="480" w:lineRule="auto"/>
              <w:ind w:right="-568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7F0877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de </w:t>
            </w:r>
          </w:p>
          <w:p w:rsidR="007A56EF" w:rsidRPr="007F0877" w:rsidRDefault="007F0877">
            <w:pPr>
              <w:spacing w:line="480" w:lineRule="auto"/>
              <w:ind w:right="-568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7F0877">
              <w:rPr>
                <w:rFonts w:ascii="Arial Narrow" w:hAnsi="Arial Narrow" w:cstheme="minorHAnsi"/>
                <w:b/>
                <w:sz w:val="20"/>
                <w:szCs w:val="20"/>
              </w:rPr>
              <w:t>evaluación</w:t>
            </w:r>
          </w:p>
        </w:tc>
      </w:tr>
      <w:tr w:rsidR="007A56EF" w:rsidTr="007F0877">
        <w:trPr>
          <w:trHeight w:val="506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Pr="007F0877" w:rsidRDefault="007A56EF">
            <w:pPr>
              <w:spacing w:line="480" w:lineRule="auto"/>
              <w:jc w:val="both"/>
              <w:rPr>
                <w:rFonts w:ascii="Arial Narrow" w:hAnsi="Arial Narrow" w:cstheme="minorHAnsi"/>
                <w:b/>
              </w:rPr>
            </w:pPr>
            <w:r w:rsidRPr="007F0877">
              <w:rPr>
                <w:rFonts w:ascii="Arial Narrow" w:hAnsi="Arial Narrow" w:cstheme="minorHAnsi"/>
                <w:b/>
              </w:rPr>
              <w:lastRenderedPageBreak/>
              <w:t>propósito:</w:t>
            </w:r>
          </w:p>
        </w:tc>
        <w:tc>
          <w:tcPr>
            <w:tcW w:w="41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8B7D26">
            <w:pPr>
              <w:tabs>
                <w:tab w:val="right" w:pos="2549"/>
              </w:tabs>
              <w:jc w:val="both"/>
              <w:rPr>
                <w:sz w:val="20"/>
                <w:szCs w:val="20"/>
              </w:rPr>
            </w:pPr>
            <w:r>
              <w:t xml:space="preserve">Diseñar y validar una encuesta estadística de </w:t>
            </w:r>
            <w:r w:rsidR="001E2068">
              <w:t>4 a 5</w:t>
            </w:r>
            <w:r>
              <w:t xml:space="preserve"> preguntas que investigue las variables de ahorro y gasto en compañeros y familias.</w:t>
            </w:r>
          </w:p>
        </w:tc>
      </w:tr>
    </w:tbl>
    <w:p w:rsidR="007A56EF" w:rsidRDefault="007A56EF" w:rsidP="007A56EF">
      <w:pPr>
        <w:pStyle w:val="Prrafodelista"/>
        <w:spacing w:after="0" w:line="240" w:lineRule="auto"/>
        <w:ind w:left="140"/>
        <w:rPr>
          <w:rFonts w:ascii="Arial Narrow" w:hAnsi="Arial Narrow" w:cstheme="minorHAnsi"/>
          <w:b/>
        </w:rPr>
      </w:pPr>
    </w:p>
    <w:p w:rsidR="007A56EF" w:rsidRDefault="007A56EF" w:rsidP="007A56EF">
      <w:pPr>
        <w:pStyle w:val="Prrafodelista"/>
        <w:numPr>
          <w:ilvl w:val="0"/>
          <w:numId w:val="1"/>
        </w:numPr>
        <w:spacing w:after="0" w:line="240" w:lineRule="auto"/>
        <w:ind w:left="140" w:hanging="154"/>
        <w:rPr>
          <w:rFonts w:ascii="Arial Narrow" w:hAnsi="Arial Narrow" w:cstheme="minorHAnsi"/>
          <w:b/>
          <w:sz w:val="20"/>
          <w:szCs w:val="20"/>
        </w:rPr>
      </w:pPr>
      <w:r>
        <w:rPr>
          <w:rFonts w:ascii="Arial Narrow" w:hAnsi="Arial Narrow" w:cstheme="minorHAnsi"/>
          <w:b/>
          <w:sz w:val="20"/>
          <w:szCs w:val="20"/>
        </w:rPr>
        <w:t xml:space="preserve">MOMENTOS DE LA SESIÓN </w:t>
      </w:r>
    </w:p>
    <w:tbl>
      <w:tblPr>
        <w:tblStyle w:val="Tablaconcuadrcula"/>
        <w:tblW w:w="5850" w:type="pct"/>
        <w:tblInd w:w="-572" w:type="dxa"/>
        <w:tblLook w:val="04A0" w:firstRow="1" w:lastRow="0" w:firstColumn="1" w:lastColumn="0" w:noHBand="0" w:noVBand="1"/>
      </w:tblPr>
      <w:tblGrid>
        <w:gridCol w:w="1033"/>
        <w:gridCol w:w="8438"/>
        <w:gridCol w:w="486"/>
        <w:gridCol w:w="1143"/>
      </w:tblGrid>
      <w:tr w:rsidR="007A56EF" w:rsidTr="001E2068">
        <w:trPr>
          <w:trHeight w:val="34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INICIO</w:t>
            </w: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ACTIVIDADES DE APRNDIZAJE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theme="minorHAnsi"/>
                <w:b/>
                <w:sz w:val="16"/>
                <w:szCs w:val="16"/>
              </w:rPr>
              <w:t>tiem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MATERIALES</w:t>
            </w:r>
          </w:p>
        </w:tc>
      </w:tr>
      <w:tr w:rsidR="007A56EF" w:rsidTr="001E2068">
        <w:trPr>
          <w:trHeight w:val="40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Default="007A56EF">
            <w:pPr>
              <w:jc w:val="both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7D26" w:rsidRPr="007F0877" w:rsidRDefault="008B7D26" w:rsidP="008B7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0877">
              <w:rPr>
                <w:rFonts w:ascii="Times New Roman" w:eastAsia="Times New Roman" w:hAnsi="Times New Roman" w:cs="Times New Roman"/>
                <w:b/>
                <w:bCs/>
              </w:rPr>
              <w:t>INICIO: Motivación, Saberes Previos y Problematización:</w:t>
            </w:r>
          </w:p>
          <w:p w:rsidR="008B7D26" w:rsidRPr="007F0877" w:rsidRDefault="008B7D26" w:rsidP="008B7D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F0877">
              <w:rPr>
                <w:rFonts w:ascii="Times New Roman" w:eastAsia="Times New Roman" w:hAnsi="Times New Roman" w:cs="Times New Roman"/>
                <w:b/>
                <w:bCs/>
              </w:rPr>
              <w:t>Motivación con Recurso Audiovisual (5 min):</w:t>
            </w:r>
          </w:p>
          <w:p w:rsidR="001E2068" w:rsidRPr="007F0877" w:rsidRDefault="001E2068" w:rsidP="001E2068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7F0877">
              <w:rPr>
                <w:rFonts w:ascii="Times New Roman" w:eastAsia="Times New Roman" w:hAnsi="Times New Roman" w:cs="Times New Roman"/>
              </w:rPr>
              <w:t xml:space="preserve">La </w:t>
            </w:r>
            <w:r w:rsidR="008B7D26" w:rsidRPr="007F0877">
              <w:rPr>
                <w:rFonts w:ascii="Times New Roman" w:eastAsia="Times New Roman" w:hAnsi="Times New Roman" w:cs="Times New Roman"/>
              </w:rPr>
              <w:t>docente proyecta un video corto enfocado en la importancia de la salud financiera y el ahorro consciente:</w:t>
            </w:r>
            <w:r w:rsidRPr="007F0877">
              <w:t xml:space="preserve"> </w:t>
            </w:r>
            <w:hyperlink r:id="rId5" w:history="1">
              <w:r w:rsidRPr="007F0877">
                <w:rPr>
                  <w:rStyle w:val="Hipervnculo"/>
                  <w:rFonts w:ascii="Times New Roman" w:eastAsia="Times New Roman" w:hAnsi="Times New Roman" w:cs="Times New Roman"/>
                </w:rPr>
                <w:t>https://youtu.be/_bgUUswBttU?si=yB1OlLAwSBgfOTu1</w:t>
              </w:r>
            </w:hyperlink>
          </w:p>
          <w:p w:rsidR="008B7D26" w:rsidRPr="008B7D26" w:rsidRDefault="008B7D26" w:rsidP="001E2068">
            <w:pPr>
              <w:numPr>
                <w:ilvl w:val="1"/>
                <w:numId w:val="2"/>
              </w:numPr>
              <w:tabs>
                <w:tab w:val="clear" w:pos="1440"/>
              </w:tabs>
              <w:spacing w:before="100" w:beforeAutospacing="1" w:after="100" w:afterAutospacing="1" w:line="240" w:lineRule="auto"/>
              <w:ind w:left="558" w:hanging="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Video educativo sobre la regla financiera 50/30/20 y hábitos de ahorro (</w:t>
            </w:r>
            <w:r w:rsidRPr="008B7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ejemplo disponible en YouTube buscando:</w:t>
            </w:r>
            <w:r w:rsidRPr="008B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7D26">
              <w:rPr>
                <w:rFonts w:ascii="Courier New" w:eastAsia="Times New Roman" w:hAnsi="Courier New" w:cs="Courier New"/>
                <w:sz w:val="20"/>
                <w:szCs w:val="20"/>
              </w:rPr>
              <w:t>"La regla del 50/30/20 para administrar tu dinero"</w:t>
            </w:r>
            <w:r w:rsidRPr="008B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r w:rsidRPr="008B7D26">
              <w:rPr>
                <w:rFonts w:ascii="Courier New" w:eastAsia="Times New Roman" w:hAnsi="Courier New" w:cs="Courier New"/>
                <w:sz w:val="20"/>
                <w:szCs w:val="20"/>
              </w:rPr>
              <w:t>"Importancia del ahorro en los jóvenes y familias"</w:t>
            </w:r>
            <w:r w:rsidRPr="008B7D2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8B7D26" w:rsidRPr="008B7D26" w:rsidRDefault="004714AA" w:rsidP="008B7D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jo </w:t>
            </w:r>
            <w:r w:rsidRPr="008B7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</w:t>
            </w:r>
            <w:r w:rsidR="008B7D26" w:rsidRPr="008B7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Saberes Previos (5 min):</w:t>
            </w:r>
          </w:p>
          <w:p w:rsidR="008B7D26" w:rsidRPr="008B7D26" w:rsidRDefault="001E2068" w:rsidP="008B7D2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A47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 estudiantes responden a las </w:t>
            </w:r>
            <w:r w:rsidR="00446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siguientes </w:t>
            </w:r>
            <w:r w:rsidR="00446DF1" w:rsidRPr="008B7D26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r w:rsidR="008B7D26" w:rsidRPr="008B7D2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B7D26" w:rsidRPr="008B7D26" w:rsidRDefault="008B7D26" w:rsidP="008B7D26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¿Qué diferencia existe entre un gasto de necesidad y un gasto superfluo o "hormiga"?</w:t>
            </w:r>
          </w:p>
          <w:p w:rsidR="008B7D26" w:rsidRPr="008B7D26" w:rsidRDefault="008B7D26" w:rsidP="008B7D26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D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¿Qué tipo de variable estadística representa la respuesta "Sí/No ahorro" frente a "Monto en soles ahorrado al mes"?</w:t>
            </w:r>
          </w:p>
          <w:p w:rsidR="008B7D26" w:rsidRPr="008B7D26" w:rsidRDefault="008B7D26" w:rsidP="008B7D2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Conflicto Cognitivo (3 min):</w:t>
            </w:r>
          </w:p>
          <w:p w:rsidR="008B7D26" w:rsidRPr="004714AA" w:rsidRDefault="008B7D26" w:rsidP="00826AFB">
            <w:pPr>
              <w:spacing w:beforeAutospacing="1" w:after="100" w:afterAutospacing="1" w:line="240" w:lineRule="auto"/>
              <w:ind w:left="558"/>
              <w:rPr>
                <w:rFonts w:ascii="Times New Roman" w:eastAsia="Times New Roman" w:hAnsi="Times New Roman" w:cs="Times New Roman"/>
              </w:rPr>
            </w:pPr>
            <w:r w:rsidRPr="004714AA">
              <w:rPr>
                <w:rFonts w:ascii="Times New Roman" w:eastAsia="Times New Roman" w:hAnsi="Times New Roman" w:cs="Times New Roman"/>
                <w:i/>
                <w:iCs/>
              </w:rPr>
              <w:t xml:space="preserve">"Si quisiéramos demostrar con datos matemáticos a nuestras familias que recortando un 10% de sus gastos diarios pueden lograr un fondo de emergencia, </w:t>
            </w:r>
            <w:r w:rsidRPr="004714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¿cómo debemos redactar una encuesta para que las respuestas no sean ambiguas y nos permitan calcular porcentajes </w:t>
            </w:r>
            <w:r w:rsidR="00826AFB" w:rsidRPr="004714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exactos? “Los estudiantes </w:t>
            </w:r>
            <w:r w:rsidR="00A479BA" w:rsidRPr="004714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participan a través</w:t>
            </w:r>
            <w:r w:rsidR="00826AFB" w:rsidRPr="004714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de lluvia de ideas.</w:t>
            </w:r>
          </w:p>
          <w:p w:rsidR="007A56EF" w:rsidRPr="004714AA" w:rsidRDefault="008B7D26" w:rsidP="004714A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714AA">
              <w:rPr>
                <w:rFonts w:ascii="Times New Roman" w:eastAsia="Times New Roman" w:hAnsi="Times New Roman" w:cs="Times New Roman"/>
                <w:b/>
                <w:bCs/>
              </w:rPr>
              <w:t>Propósito y Organización (2 min):</w:t>
            </w:r>
            <w:r w:rsidR="004714A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="00A479BA" w:rsidRPr="004714AA">
              <w:rPr>
                <w:rFonts w:ascii="Times New Roman" w:eastAsia="Times New Roman" w:hAnsi="Times New Roman" w:cs="Times New Roman"/>
              </w:rPr>
              <w:t xml:space="preserve">La </w:t>
            </w:r>
            <w:r w:rsidRPr="004714AA">
              <w:rPr>
                <w:rFonts w:ascii="Times New Roman" w:eastAsia="Times New Roman" w:hAnsi="Times New Roman" w:cs="Times New Roman"/>
              </w:rPr>
              <w:t xml:space="preserve">docente comunica el propósito: </w:t>
            </w:r>
            <w:r w:rsidRPr="004714AA">
              <w:rPr>
                <w:rFonts w:ascii="Times New Roman" w:eastAsia="Times New Roman" w:hAnsi="Times New Roman" w:cs="Times New Roman"/>
                <w:b/>
                <w:bCs/>
              </w:rPr>
              <w:t xml:space="preserve">"Diseñar y validar una encuesta estadística de </w:t>
            </w:r>
            <w:r w:rsidR="00C802B9" w:rsidRPr="004714A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4714AA">
              <w:rPr>
                <w:rFonts w:ascii="Times New Roman" w:eastAsia="Times New Roman" w:hAnsi="Times New Roman" w:cs="Times New Roman"/>
                <w:b/>
                <w:bCs/>
              </w:rPr>
              <w:t xml:space="preserve"> a </w:t>
            </w:r>
            <w:r w:rsidR="00C802B9" w:rsidRPr="004714AA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4714AA">
              <w:rPr>
                <w:rFonts w:ascii="Times New Roman" w:eastAsia="Times New Roman" w:hAnsi="Times New Roman" w:cs="Times New Roman"/>
                <w:b/>
                <w:bCs/>
              </w:rPr>
              <w:t xml:space="preserve"> preguntas que investigue las variables de ahorro y gasto en compañeros y familias."</w:t>
            </w:r>
            <w:r w:rsidRPr="004714AA">
              <w:rPr>
                <w:rFonts w:ascii="Times New Roman" w:eastAsia="Times New Roman" w:hAnsi="Times New Roman" w:cs="Times New Roman"/>
              </w:rPr>
              <w:t xml:space="preserve"> Se organizan en equipos heterogéneos de 4 integrantes.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jc w:val="both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Default="007A56EF">
            <w:pPr>
              <w:jc w:val="both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Hojas de papel</w:t>
            </w:r>
          </w:p>
          <w:p w:rsidR="007A56EF" w:rsidRDefault="007A56EF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Multimedia</w:t>
            </w:r>
          </w:p>
          <w:p w:rsidR="007A56EF" w:rsidRDefault="007A56EF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7A56EF" w:rsidTr="001E2068">
        <w:trPr>
          <w:trHeight w:val="386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DESARROLL</w:t>
            </w: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ajorHAnsi"/>
                <w:color w:val="000000" w:themeColor="text1"/>
              </w:rPr>
              <w:t xml:space="preserve">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</w:tr>
      <w:tr w:rsidR="007A56EF" w:rsidTr="001E2068">
        <w:trPr>
          <w:trHeight w:val="535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left="-504" w:firstLine="50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F1" w:rsidRPr="008A532C" w:rsidRDefault="00446DF1" w:rsidP="00446DF1">
            <w:pPr>
              <w:pStyle w:val="ng-star-inserted"/>
              <w:rPr>
                <w:rFonts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A532C">
              <w:rPr>
                <w:rFonts w:hAnsi="Arial Narrow"/>
                <w:color w:val="000000" w:themeColor="text1"/>
                <w:sz w:val="22"/>
                <w:szCs w:val="22"/>
              </w:rPr>
              <w:lastRenderedPageBreak/>
              <w:t>Los estudiantes leen la situaci</w:t>
            </w:r>
            <w:r w:rsidRPr="008A532C">
              <w:rPr>
                <w:rFonts w:hAnsi="Arial Narrow"/>
                <w:color w:val="000000" w:themeColor="text1"/>
                <w:sz w:val="22"/>
                <w:szCs w:val="22"/>
              </w:rPr>
              <w:t>ó</w:t>
            </w:r>
            <w:r w:rsidRPr="008A532C">
              <w:rPr>
                <w:rFonts w:hAnsi="Arial Narrow"/>
                <w:color w:val="000000" w:themeColor="text1"/>
                <w:sz w:val="22"/>
                <w:szCs w:val="22"/>
              </w:rPr>
              <w:t>n problem</w:t>
            </w:r>
            <w:r w:rsidRPr="008A532C">
              <w:rPr>
                <w:rFonts w:hAnsi="Arial Narrow"/>
                <w:color w:val="000000" w:themeColor="text1"/>
                <w:sz w:val="22"/>
                <w:szCs w:val="22"/>
              </w:rPr>
              <w:t>á</w:t>
            </w:r>
            <w:r w:rsidRPr="008A532C">
              <w:rPr>
                <w:rFonts w:hAnsi="Arial Narrow"/>
                <w:color w:val="000000" w:themeColor="text1"/>
                <w:sz w:val="22"/>
                <w:szCs w:val="22"/>
              </w:rPr>
              <w:t>tica   AHORRAMOS</w:t>
            </w:r>
            <w:r w:rsidRPr="008A532C">
              <w:rPr>
                <w:rFonts w:hAnsi="Arial Narrow"/>
                <w:b/>
                <w:bCs/>
                <w:color w:val="000000" w:themeColor="text1"/>
                <w:sz w:val="22"/>
                <w:szCs w:val="22"/>
              </w:rPr>
              <w:t xml:space="preserve"> HOY PARA CONSTRUIR NUESTRO FUTURO</w:t>
            </w:r>
            <w:r w:rsidRPr="008A532C">
              <w:rPr>
                <w:rFonts w:hAnsi="Arial Narrow"/>
                <w:b/>
                <w:bCs/>
                <w:color w:val="000000" w:themeColor="text1"/>
                <w:sz w:val="22"/>
                <w:szCs w:val="22"/>
              </w:rPr>
              <w:t>”</w:t>
            </w:r>
            <w:r w:rsidRPr="008A532C">
              <w:rPr>
                <w:rFonts w:hAnsi="Arial Narrow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AB0DFE" w:rsidRPr="00AB0DFE" w:rsidRDefault="00AB0DFE" w:rsidP="00AB0DF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SITUACIÓN SIGNIFICATIVA: "Ahorramos hoy para construir nuestro futuro"</w:t>
            </w:r>
          </w:p>
          <w:p w:rsidR="00AB0DFE" w:rsidRPr="00AB0DFE" w:rsidRDefault="00AB0DFE" w:rsidP="00AB0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</w:rPr>
              <w:t xml:space="preserve">En la comunidad de </w:t>
            </w: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Cerro Candela</w:t>
            </w:r>
            <w:r w:rsidRPr="00AB0DFE">
              <w:rPr>
                <w:rFonts w:ascii="Times New Roman" w:eastAsia="Times New Roman" w:hAnsi="Times New Roman" w:cs="Times New Roman"/>
              </w:rPr>
              <w:t xml:space="preserve"> (San Martín de Porres), muchos estudiantes reciben dinero para sus gastos escolares, movilidad o refrigerio. Sin embargo, se observa que gran parte de este dinero se consume de inmediato en golosinas, recargas de celular, juegos en línea y compras no planificadas (gastos "hormiga"). Como consecuencia, ante una emergencia escolar o la compra de útiles, carecen de un fondo de reserva. </w:t>
            </w:r>
          </w:p>
          <w:p w:rsidR="00AB0DFE" w:rsidRPr="008A532C" w:rsidRDefault="00AB0DFE" w:rsidP="00AB0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</w:rPr>
              <w:t xml:space="preserve">Sabiendo que las familias enfrentan limitaciones económicas, surge la necesidad de tomar decisiones informadas: ¿Cómo podemos investigar objetivamente los hábitos de gasto y ahorro de nuestro entorno para proponer planes de mejora financiera? </w:t>
            </w:r>
          </w:p>
          <w:p w:rsidR="00446DF1" w:rsidRPr="008A532C" w:rsidRDefault="00446DF1" w:rsidP="00AB0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A532C">
              <w:rPr>
                <w:rFonts w:hAnsi="Arial Narrow"/>
                <w:b/>
                <w:bCs/>
                <w:color w:val="000000" w:themeColor="text1"/>
              </w:rPr>
              <w:lastRenderedPageBreak/>
              <w:t>Los estudiantes a trav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é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 xml:space="preserve">s de lluvia de ideas responden las interrogantes encaminada al desarrollo de la competencia 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“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Gesti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ó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 xml:space="preserve">n de datos 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“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luego mediante la t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é</w:t>
            </w:r>
            <w:r w:rsidRPr="008A532C">
              <w:rPr>
                <w:rFonts w:hAnsi="Arial Narrow"/>
                <w:b/>
                <w:bCs/>
                <w:color w:val="000000" w:themeColor="text1"/>
              </w:rPr>
              <w:t>cnica del rompecabezas se forman equipos de 4 estudiantes.</w:t>
            </w:r>
          </w:p>
          <w:p w:rsidR="00446DF1" w:rsidRPr="008A532C" w:rsidRDefault="00446DF1" w:rsidP="00446DF1">
            <w:pPr>
              <w:pStyle w:val="ng-star-inserted"/>
              <w:rPr>
                <w:sz w:val="22"/>
                <w:szCs w:val="22"/>
              </w:rPr>
            </w:pPr>
            <w:r w:rsidRPr="008A532C">
              <w:rPr>
                <w:b/>
                <w:bCs/>
                <w:sz w:val="22"/>
                <w:szCs w:val="22"/>
              </w:rPr>
              <w:t>Fase 1: Matriz de Operacionalización de Variables (1</w:t>
            </w:r>
            <w:r w:rsidR="008A532C" w:rsidRPr="008A532C">
              <w:rPr>
                <w:b/>
                <w:bCs/>
                <w:sz w:val="22"/>
                <w:szCs w:val="22"/>
              </w:rPr>
              <w:t>0</w:t>
            </w:r>
            <w:r w:rsidRPr="008A532C">
              <w:rPr>
                <w:b/>
                <w:bCs/>
                <w:sz w:val="22"/>
                <w:szCs w:val="22"/>
              </w:rPr>
              <w:t xml:space="preserve"> min)</w:t>
            </w:r>
          </w:p>
          <w:p w:rsidR="00446DF1" w:rsidRPr="008A532C" w:rsidRDefault="00446DF1" w:rsidP="00446DF1">
            <w:pPr>
              <w:pStyle w:val="ng-star-inserte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A532C">
              <w:rPr>
                <w:sz w:val="22"/>
                <w:szCs w:val="22"/>
              </w:rPr>
              <w:t>Cada equipo completa un organizador (haciendo uso del texto de matemática) donde clasifica las variables que investigará en su encuesta:</w:t>
            </w:r>
          </w:p>
          <w:p w:rsidR="00446DF1" w:rsidRPr="008A532C" w:rsidRDefault="00446DF1" w:rsidP="00446DF1">
            <w:pPr>
              <w:pStyle w:val="ng-star-inserted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8A532C">
              <w:rPr>
                <w:i/>
                <w:iCs/>
                <w:sz w:val="22"/>
                <w:szCs w:val="22"/>
              </w:rPr>
              <w:t>Variables Cualitativas Nominales/Ordinales:</w:t>
            </w:r>
            <w:r w:rsidRPr="008A532C">
              <w:rPr>
                <w:sz w:val="22"/>
                <w:szCs w:val="22"/>
              </w:rPr>
              <w:t xml:space="preserve"> Nivel de hábito de presupuesto (</w:t>
            </w:r>
            <w:r w:rsidRPr="008A532C">
              <w:rPr>
                <w:i/>
                <w:iCs/>
                <w:sz w:val="22"/>
                <w:szCs w:val="22"/>
              </w:rPr>
              <w:t>Excelente, Regular, Malo</w:t>
            </w:r>
            <w:r w:rsidRPr="008A532C">
              <w:rPr>
                <w:sz w:val="22"/>
                <w:szCs w:val="22"/>
              </w:rPr>
              <w:t>), destino del ahorro.</w:t>
            </w:r>
          </w:p>
          <w:p w:rsidR="00446DF1" w:rsidRPr="008A532C" w:rsidRDefault="00446DF1" w:rsidP="00446DF1">
            <w:pPr>
              <w:pStyle w:val="ng-star-inserted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8A532C">
              <w:rPr>
                <w:i/>
                <w:iCs/>
                <w:sz w:val="22"/>
                <w:szCs w:val="22"/>
              </w:rPr>
              <w:t>Variables Cuantitativas Discretas/Continuas:</w:t>
            </w:r>
            <w:r w:rsidRPr="008A532C">
              <w:rPr>
                <w:sz w:val="22"/>
                <w:szCs w:val="22"/>
              </w:rPr>
              <w:t xml:space="preserve"> Rango de ingreso familiar aproximado, porcentaje estimado de ahorro mensual, monto promedio de gasto semanal.</w:t>
            </w:r>
          </w:p>
          <w:p w:rsidR="00446DF1" w:rsidRPr="008A532C" w:rsidRDefault="00446DF1" w:rsidP="00446DF1">
            <w:pPr>
              <w:pStyle w:val="ng-star-inserted"/>
              <w:rPr>
                <w:sz w:val="22"/>
                <w:szCs w:val="22"/>
              </w:rPr>
            </w:pPr>
            <w:proofErr w:type="gramStart"/>
            <w:r w:rsidRPr="008A532C">
              <w:rPr>
                <w:rFonts w:hAnsi="Symbol"/>
                <w:sz w:val="22"/>
                <w:szCs w:val="22"/>
              </w:rPr>
              <w:t></w:t>
            </w:r>
            <w:r w:rsidRPr="008A532C">
              <w:rPr>
                <w:sz w:val="22"/>
                <w:szCs w:val="22"/>
              </w:rPr>
              <w:t xml:space="preserve">  </w:t>
            </w:r>
            <w:r w:rsidRPr="008A532C">
              <w:rPr>
                <w:b/>
                <w:bCs/>
                <w:sz w:val="22"/>
                <w:szCs w:val="22"/>
              </w:rPr>
              <w:t>Fase</w:t>
            </w:r>
            <w:proofErr w:type="gramEnd"/>
            <w:r w:rsidRPr="008A532C">
              <w:rPr>
                <w:b/>
                <w:bCs/>
                <w:sz w:val="22"/>
                <w:szCs w:val="22"/>
              </w:rPr>
              <w:t xml:space="preserve"> 2: Redacción del Borrador del Cuestionario (2</w:t>
            </w:r>
            <w:r w:rsidR="008A532C" w:rsidRPr="008A532C">
              <w:rPr>
                <w:b/>
                <w:bCs/>
                <w:sz w:val="22"/>
                <w:szCs w:val="22"/>
              </w:rPr>
              <w:t>0</w:t>
            </w:r>
            <w:r w:rsidRPr="008A532C">
              <w:rPr>
                <w:b/>
                <w:bCs/>
                <w:sz w:val="22"/>
                <w:szCs w:val="22"/>
              </w:rPr>
              <w:t xml:space="preserve"> min)</w:t>
            </w:r>
          </w:p>
          <w:p w:rsidR="00446DF1" w:rsidRPr="008A532C" w:rsidRDefault="00446DF1" w:rsidP="00446DF1">
            <w:pPr>
              <w:pStyle w:val="ng-star-inserte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A532C">
              <w:rPr>
                <w:sz w:val="22"/>
                <w:szCs w:val="22"/>
              </w:rPr>
              <w:t>Los estudiantes redactan entre 4 y 5 preguntas cerradas con alternativas bien delimitadas para evitar respuestas ambiguas.</w:t>
            </w:r>
          </w:p>
          <w:p w:rsidR="00446DF1" w:rsidRPr="008A532C" w:rsidRDefault="00446DF1" w:rsidP="00446DF1">
            <w:pPr>
              <w:pStyle w:val="ng-star-inserte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A532C">
              <w:rPr>
                <w:sz w:val="22"/>
                <w:szCs w:val="22"/>
              </w:rPr>
              <w:t xml:space="preserve">La docente </w:t>
            </w:r>
            <w:r w:rsidRPr="008A532C">
              <w:rPr>
                <w:sz w:val="22"/>
                <w:szCs w:val="22"/>
              </w:rPr>
              <w:t xml:space="preserve">Monitorea los equipos asegurándose de que los intervalos de números en las opciones no se solapen (ejemplo correcto: </w:t>
            </w:r>
            <w:r w:rsidRPr="008A532C">
              <w:rPr>
                <w:i/>
                <w:iCs/>
                <w:sz w:val="22"/>
                <w:szCs w:val="22"/>
              </w:rPr>
              <w:t>S/ 0 a S/ 20</w:t>
            </w:r>
            <w:r w:rsidRPr="008A532C">
              <w:rPr>
                <w:sz w:val="22"/>
                <w:szCs w:val="22"/>
              </w:rPr>
              <w:t xml:space="preserve">, </w:t>
            </w:r>
            <w:r w:rsidRPr="008A532C">
              <w:rPr>
                <w:i/>
                <w:iCs/>
                <w:sz w:val="22"/>
                <w:szCs w:val="22"/>
              </w:rPr>
              <w:t>S/ 21 a S/ 50</w:t>
            </w:r>
            <w:r w:rsidRPr="008A532C">
              <w:rPr>
                <w:sz w:val="22"/>
                <w:szCs w:val="22"/>
              </w:rPr>
              <w:t xml:space="preserve">, </w:t>
            </w:r>
            <w:r w:rsidRPr="008A532C">
              <w:rPr>
                <w:i/>
                <w:iCs/>
                <w:sz w:val="22"/>
                <w:szCs w:val="22"/>
              </w:rPr>
              <w:t>Más de S/ 50</w:t>
            </w:r>
            <w:r w:rsidRPr="008A532C">
              <w:rPr>
                <w:sz w:val="22"/>
                <w:szCs w:val="22"/>
              </w:rPr>
              <w:t>).</w:t>
            </w:r>
          </w:p>
          <w:p w:rsidR="00446DF1" w:rsidRPr="008A532C" w:rsidRDefault="00446DF1" w:rsidP="00446DF1">
            <w:pPr>
              <w:pStyle w:val="ng-star-inserted"/>
              <w:rPr>
                <w:sz w:val="22"/>
                <w:szCs w:val="22"/>
              </w:rPr>
            </w:pPr>
            <w:proofErr w:type="gramStart"/>
            <w:r w:rsidRPr="008A532C">
              <w:rPr>
                <w:rFonts w:hAnsi="Symbol"/>
                <w:sz w:val="22"/>
                <w:szCs w:val="22"/>
              </w:rPr>
              <w:t></w:t>
            </w:r>
            <w:r w:rsidRPr="008A532C">
              <w:rPr>
                <w:sz w:val="22"/>
                <w:szCs w:val="22"/>
              </w:rPr>
              <w:t xml:space="preserve">  </w:t>
            </w:r>
            <w:r w:rsidRPr="008A532C">
              <w:rPr>
                <w:b/>
                <w:bCs/>
                <w:sz w:val="22"/>
                <w:szCs w:val="22"/>
              </w:rPr>
              <w:t>Fase</w:t>
            </w:r>
            <w:proofErr w:type="gramEnd"/>
            <w:r w:rsidRPr="008A532C">
              <w:rPr>
                <w:b/>
                <w:bCs/>
                <w:sz w:val="22"/>
                <w:szCs w:val="22"/>
              </w:rPr>
              <w:t xml:space="preserve"> 3: Prueba Piloto y Validación por Pares</w:t>
            </w:r>
            <w:r w:rsidR="000C481A" w:rsidRPr="008A532C">
              <w:rPr>
                <w:b/>
                <w:bCs/>
                <w:sz w:val="22"/>
                <w:szCs w:val="22"/>
              </w:rPr>
              <w:t xml:space="preserve"> de equipos </w:t>
            </w:r>
            <w:r w:rsidRPr="008A532C">
              <w:rPr>
                <w:b/>
                <w:bCs/>
                <w:sz w:val="22"/>
                <w:szCs w:val="22"/>
              </w:rPr>
              <w:t xml:space="preserve"> (Juicio de Expertos) (20 min)</w:t>
            </w:r>
          </w:p>
          <w:p w:rsidR="00446DF1" w:rsidRPr="008A532C" w:rsidRDefault="00446DF1" w:rsidP="00446DF1">
            <w:pPr>
              <w:pStyle w:val="ng-star-inserte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532C">
              <w:rPr>
                <w:b/>
                <w:bCs/>
                <w:sz w:val="22"/>
                <w:szCs w:val="22"/>
              </w:rPr>
              <w:t>Técnica del Intercambio:</w:t>
            </w:r>
            <w:r w:rsidRPr="008A532C">
              <w:rPr>
                <w:sz w:val="22"/>
                <w:szCs w:val="22"/>
              </w:rPr>
              <w:t xml:space="preserve"> Dos equipos intercambian sus borradores y aplican la encuesta entre sí a manera de prueba piloto.</w:t>
            </w:r>
          </w:p>
          <w:p w:rsidR="00446DF1" w:rsidRPr="008A532C" w:rsidRDefault="00446DF1" w:rsidP="00446DF1">
            <w:pPr>
              <w:pStyle w:val="ng-star-inserte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532C">
              <w:rPr>
                <w:sz w:val="22"/>
                <w:szCs w:val="22"/>
              </w:rPr>
              <w:t xml:space="preserve">Registran observaciones: </w:t>
            </w:r>
            <w:r w:rsidRPr="008A532C">
              <w:rPr>
                <w:i/>
                <w:iCs/>
                <w:sz w:val="22"/>
                <w:szCs w:val="22"/>
              </w:rPr>
              <w:t>¿Hubo alguna pregunta confusa? ¿Alguna opción quedó incompleta?</w:t>
            </w:r>
          </w:p>
          <w:p w:rsidR="007A56EF" w:rsidRPr="008A532C" w:rsidRDefault="00446DF1" w:rsidP="007D256A">
            <w:pPr>
              <w:pStyle w:val="ng-star-inserte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532C">
              <w:rPr>
                <w:b/>
                <w:bCs/>
                <w:sz w:val="22"/>
                <w:szCs w:val="22"/>
              </w:rPr>
              <w:t>Maquetación Final:</w:t>
            </w:r>
            <w:r w:rsidRPr="008A532C">
              <w:rPr>
                <w:sz w:val="22"/>
                <w:szCs w:val="22"/>
              </w:rPr>
              <w:t xml:space="preserve"> Ajustan la encuesta y la transcriben en formato limpio (físico).</w:t>
            </w:r>
            <w:r w:rsidR="007A56EF" w:rsidRPr="008A532C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50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LAPTOP</w:t>
            </w: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Multimedia</w:t>
            </w: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ppt</w:t>
            </w:r>
            <w:proofErr w:type="spellEnd"/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recta numérica </w:t>
            </w: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plumones</w:t>
            </w:r>
          </w:p>
          <w:p w:rsidR="007A56EF" w:rsidRDefault="007A56EF">
            <w:pPr>
              <w:ind w:right="-13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A56EF" w:rsidTr="001E2068">
        <w:trPr>
          <w:trHeight w:val="36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CIERRE</w:t>
            </w: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Pr="008A532C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</w:tr>
      <w:tr w:rsidR="007A56EF" w:rsidTr="000C481A">
        <w:trPr>
          <w:trHeight w:val="13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Default="007A56EF">
            <w:pPr>
              <w:tabs>
                <w:tab w:val="left" w:pos="743"/>
              </w:tabs>
              <w:jc w:val="both"/>
              <w:rPr>
                <w:rFonts w:cs="Arial"/>
                <w:sz w:val="18"/>
                <w:szCs w:val="18"/>
              </w:rPr>
            </w:pPr>
          </w:p>
          <w:p w:rsidR="007A56EF" w:rsidRDefault="007A56EF">
            <w:pPr>
              <w:ind w:left="7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D26" w:rsidRPr="008A532C" w:rsidRDefault="000C481A" w:rsidP="008B7D26">
            <w:pPr>
              <w:pStyle w:val="ng-star-inserted"/>
              <w:rPr>
                <w:sz w:val="22"/>
                <w:szCs w:val="22"/>
              </w:rPr>
            </w:pPr>
            <w:r w:rsidRPr="008A532C">
              <w:rPr>
                <w:rFonts w:hAnsi="Symbol"/>
                <w:sz w:val="22"/>
                <w:szCs w:val="22"/>
              </w:rPr>
              <w:t></w:t>
            </w:r>
            <w:r w:rsidRPr="008A532C">
              <w:rPr>
                <w:sz w:val="22"/>
                <w:szCs w:val="22"/>
              </w:rPr>
              <w:t xml:space="preserve"> Socialización</w:t>
            </w:r>
            <w:r w:rsidR="008B7D26" w:rsidRPr="008A532C">
              <w:rPr>
                <w:b/>
                <w:bCs/>
                <w:sz w:val="22"/>
                <w:szCs w:val="22"/>
              </w:rPr>
              <w:t xml:space="preserve"> del Producto (7 min):</w:t>
            </w:r>
            <w:r w:rsidR="008B7D26" w:rsidRPr="008A532C">
              <w:rPr>
                <w:sz w:val="22"/>
                <w:szCs w:val="22"/>
              </w:rPr>
              <w:t xml:space="preserve"> Un representante por equipo expone ante el aula 2 preguntas clave de su encuesta, explicando el tipo de variable estadística elegida y cómo procesarán esos datos en la siguiente sesión (tablas y gráficos).</w:t>
            </w:r>
          </w:p>
          <w:p w:rsidR="008B7D26" w:rsidRPr="008A532C" w:rsidRDefault="008B7D26" w:rsidP="008B7D26">
            <w:pPr>
              <w:pStyle w:val="ng-star-inserted"/>
              <w:rPr>
                <w:sz w:val="22"/>
                <w:szCs w:val="22"/>
              </w:rPr>
            </w:pPr>
            <w:proofErr w:type="gramStart"/>
            <w:r w:rsidRPr="008A532C">
              <w:rPr>
                <w:rFonts w:hAnsi="Symbol"/>
                <w:sz w:val="22"/>
                <w:szCs w:val="22"/>
              </w:rPr>
              <w:t></w:t>
            </w:r>
            <w:r w:rsidRPr="008A532C">
              <w:rPr>
                <w:sz w:val="22"/>
                <w:szCs w:val="22"/>
              </w:rPr>
              <w:t xml:space="preserve">  </w:t>
            </w:r>
            <w:r w:rsidRPr="008A532C">
              <w:rPr>
                <w:b/>
                <w:bCs/>
                <w:sz w:val="22"/>
                <w:szCs w:val="22"/>
              </w:rPr>
              <w:t>Metacognición</w:t>
            </w:r>
            <w:proofErr w:type="gramEnd"/>
            <w:r w:rsidRPr="008A532C">
              <w:rPr>
                <w:b/>
                <w:bCs/>
                <w:sz w:val="22"/>
                <w:szCs w:val="22"/>
              </w:rPr>
              <w:t xml:space="preserve"> (5 min):</w:t>
            </w:r>
          </w:p>
          <w:p w:rsidR="008B7D26" w:rsidRPr="008A532C" w:rsidRDefault="008B7D26" w:rsidP="008B7D26">
            <w:pPr>
              <w:pStyle w:val="ng-star-inserte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A532C">
              <w:rPr>
                <w:i/>
                <w:iCs/>
                <w:sz w:val="22"/>
                <w:szCs w:val="22"/>
              </w:rPr>
              <w:t>¿Por qué fue crucial evitar las preguntas abiertas al diseñar un cuestionario estadístico?</w:t>
            </w:r>
          </w:p>
          <w:p w:rsidR="007A56EF" w:rsidRPr="008A532C" w:rsidRDefault="008B7D26" w:rsidP="007D256A">
            <w:pPr>
              <w:pStyle w:val="ng-star-inserte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A532C">
              <w:rPr>
                <w:i/>
                <w:iCs/>
                <w:sz w:val="22"/>
                <w:szCs w:val="22"/>
              </w:rPr>
              <w:t>¿Cómo influye la precisión de una encuesta matemática en la toma de decisiones financieras en el hogar?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tabs>
                <w:tab w:val="left" w:pos="743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F0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tabs>
                <w:tab w:val="left" w:pos="743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PROYECTOR</w:t>
            </w:r>
          </w:p>
        </w:tc>
      </w:tr>
      <w:tr w:rsidR="007A56EF" w:rsidTr="001E2068">
        <w:trPr>
          <w:trHeight w:val="2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sz w:val="16"/>
                <w:szCs w:val="16"/>
              </w:rPr>
              <w:t>EXTEN</w:t>
            </w:r>
            <w:r>
              <w:rPr>
                <w:rFonts w:ascii="Arial Narrow" w:hAnsi="Arial Narrow" w:cstheme="minorHAnsi"/>
                <w:b/>
                <w:sz w:val="16"/>
                <w:szCs w:val="16"/>
              </w:rPr>
              <w:tab/>
            </w: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Pr="008A532C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A56EF" w:rsidRDefault="007A56EF">
            <w:pPr>
              <w:pStyle w:val="Prrafodelista"/>
              <w:ind w:left="0"/>
              <w:rPr>
                <w:rFonts w:ascii="Arial Narrow" w:hAnsi="Arial Narrow" w:cstheme="minorHAnsi"/>
                <w:b/>
              </w:rPr>
            </w:pPr>
          </w:p>
        </w:tc>
      </w:tr>
      <w:tr w:rsidR="007A56EF" w:rsidTr="001E2068">
        <w:trPr>
          <w:trHeight w:val="65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A56EF">
            <w:pPr>
              <w:pStyle w:val="Prrafodelist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Pr="008A532C" w:rsidRDefault="007D256A" w:rsidP="007D256A">
            <w:pPr>
              <w:pStyle w:val="ng-star-inserted"/>
              <w:rPr>
                <w:sz w:val="22"/>
                <w:szCs w:val="22"/>
              </w:rPr>
            </w:pPr>
            <w:r w:rsidRPr="008A532C">
              <w:rPr>
                <w:sz w:val="22"/>
                <w:szCs w:val="22"/>
              </w:rPr>
              <w:t xml:space="preserve"> Acuerdo</w:t>
            </w:r>
            <w:r w:rsidRPr="008A532C">
              <w:rPr>
                <w:b/>
                <w:bCs/>
                <w:sz w:val="22"/>
                <w:szCs w:val="22"/>
              </w:rPr>
              <w:t xml:space="preserve"> de Aplicación de Campo (3 min):</w:t>
            </w:r>
            <w:r w:rsidRPr="008A532C">
              <w:rPr>
                <w:sz w:val="22"/>
                <w:szCs w:val="22"/>
              </w:rPr>
              <w:t xml:space="preserve"> Cada equipo asume el compromiso de aplicar la encuesta a una muestra mínima de </w:t>
            </w:r>
            <w:r w:rsidR="007F0877">
              <w:rPr>
                <w:sz w:val="22"/>
                <w:szCs w:val="22"/>
              </w:rPr>
              <w:t>3</w:t>
            </w:r>
            <w:r w:rsidRPr="008A532C">
              <w:rPr>
                <w:b/>
                <w:bCs/>
                <w:sz w:val="22"/>
                <w:szCs w:val="22"/>
              </w:rPr>
              <w:t>0 personas</w:t>
            </w:r>
            <w:r w:rsidRPr="008A532C">
              <w:rPr>
                <w:sz w:val="22"/>
                <w:szCs w:val="22"/>
              </w:rPr>
              <w:t xml:space="preserve"> (</w:t>
            </w:r>
            <w:r w:rsidR="008A532C">
              <w:rPr>
                <w:sz w:val="22"/>
                <w:szCs w:val="22"/>
              </w:rPr>
              <w:t>1</w:t>
            </w:r>
            <w:r w:rsidR="007F0877">
              <w:rPr>
                <w:sz w:val="22"/>
                <w:szCs w:val="22"/>
              </w:rPr>
              <w:t>5</w:t>
            </w:r>
            <w:r w:rsidRPr="008A532C">
              <w:rPr>
                <w:sz w:val="22"/>
                <w:szCs w:val="22"/>
              </w:rPr>
              <w:t xml:space="preserve"> compañeros y </w:t>
            </w:r>
            <w:r w:rsidR="008A532C">
              <w:rPr>
                <w:sz w:val="22"/>
                <w:szCs w:val="22"/>
              </w:rPr>
              <w:t>1</w:t>
            </w:r>
            <w:r w:rsidR="007F0877">
              <w:rPr>
                <w:sz w:val="22"/>
                <w:szCs w:val="22"/>
              </w:rPr>
              <w:t>5</w:t>
            </w:r>
            <w:r w:rsidRPr="008A532C">
              <w:rPr>
                <w:sz w:val="22"/>
                <w:szCs w:val="22"/>
              </w:rPr>
              <w:t xml:space="preserve"> familiares) para traer los datos recolectados a la siguiente clase.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F" w:rsidRDefault="007F0877">
            <w:pPr>
              <w:pStyle w:val="Prrafodelist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EF" w:rsidRDefault="007A56EF">
            <w:pPr>
              <w:pStyle w:val="Prrafodelist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Ficha de ac</w:t>
            </w:r>
          </w:p>
          <w:p w:rsidR="007A56EF" w:rsidRDefault="007A56EF">
            <w:pPr>
              <w:pStyle w:val="Prrafodelist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AB0DFE" w:rsidRDefault="00AB0DFE" w:rsidP="00AB0DFE"/>
    <w:p w:rsidR="00452DF0" w:rsidRDefault="00452DF0" w:rsidP="00AB0DFE"/>
    <w:p w:rsidR="00452DF0" w:rsidRDefault="00452DF0" w:rsidP="00AB0DFE"/>
    <w:p w:rsidR="00AB0DFE" w:rsidRPr="00AB0DFE" w:rsidRDefault="00AB0DFE" w:rsidP="00AB0D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AB0DFE">
        <w:rPr>
          <w:rFonts w:ascii="Times New Roman" w:eastAsia="Times New Roman" w:hAnsi="Times New Roman" w:cs="Times New Roman"/>
          <w:b/>
          <w:bCs/>
          <w:kern w:val="36"/>
        </w:rPr>
        <w:lastRenderedPageBreak/>
        <w:t>FICHA DE ACTIVIDADES DE MATEMÁTICA</w:t>
      </w:r>
    </w:p>
    <w:p w:rsidR="00AB0DFE" w:rsidRPr="007F0877" w:rsidRDefault="00AB0DFE" w:rsidP="00AB0D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b/>
          <w:bCs/>
          <w:sz w:val="20"/>
          <w:szCs w:val="20"/>
        </w:rPr>
        <w:t>“Diseñamos y validamos encuestas estadísticas para evaluar los hábitos de ahorro y gasto familiar”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b/>
          <w:bCs/>
          <w:sz w:val="24"/>
          <w:szCs w:val="24"/>
        </w:rPr>
        <w:t>Equipo N.º:</w:t>
      </w:r>
      <w:r w:rsidRPr="00AB0DFE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AB0DFE">
        <w:rPr>
          <w:rFonts w:ascii="Times New Roman" w:eastAsia="Times New Roman" w:hAnsi="Times New Roman" w:cs="Times New Roman"/>
          <w:b/>
          <w:bCs/>
          <w:sz w:val="20"/>
          <w:szCs w:val="20"/>
        </w:rPr>
        <w:t>PROPÓSITO:</w:t>
      </w: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 Diseñar</w:t>
      </w: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 y validar una encuesta estadística de 4 a 5 preguntas que investigue las variables de ahorro y gasto en compañeros y familias, preparando los datos para su posterior procesamiento.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AB0DFE">
        <w:rPr>
          <w:rFonts w:ascii="Times New Roman" w:eastAsia="Times New Roman" w:hAnsi="Times New Roman" w:cs="Times New Roman"/>
          <w:b/>
          <w:bCs/>
        </w:rPr>
        <w:t>SITUACIÓN SIGNIFICATIVA: "Ahorramos hoy para construir nuestro futuro"</w:t>
      </w:r>
    </w:p>
    <w:p w:rsidR="00AB0DFE" w:rsidRPr="00AB0DFE" w:rsidRDefault="00AB0DFE" w:rsidP="00AB0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 xml:space="preserve">En la comunidad de </w:t>
      </w:r>
      <w:r w:rsidRPr="00AB0DFE">
        <w:rPr>
          <w:rFonts w:ascii="Times New Roman" w:eastAsia="Times New Roman" w:hAnsi="Times New Roman" w:cs="Times New Roman"/>
          <w:b/>
          <w:bCs/>
        </w:rPr>
        <w:t>Cerro Candela</w:t>
      </w:r>
      <w:r w:rsidRPr="00AB0DFE">
        <w:rPr>
          <w:rFonts w:ascii="Times New Roman" w:eastAsia="Times New Roman" w:hAnsi="Times New Roman" w:cs="Times New Roman"/>
        </w:rPr>
        <w:t xml:space="preserve"> (San Martín de Porres), muchos estudiantes reciben dinero para sus gastos escolares, movilidad o refrigerio. Sin embargo, se observa que gran parte de este dinero se consume de inmediato en golosinas, recargas de celular, juegos en línea y compras no planificadas (gastos "hormiga"). Como consecuencia, ante una emergencia escolar o la compra de útiles, carecen de un fondo de reserva.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 xml:space="preserve">Sabiendo que las familias enfrentan limitaciones económicas, surge la necesidad de tomar decisiones informadas: ¿Cómo podemos investigar objetivamente los hábitos de gasto y ahorro de nuestro entorno para proponer planes de mejora financiera?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B0DF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ACTIVIDAD 1: Matriz de Operacionalización de Variables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 xml:space="preserve">En equipo, definan qué aspectos financieros van a investigar. Completen la tabla clasificando el tipo de variable estadística que utilizará cada pregunta: </w:t>
      </w:r>
    </w:p>
    <w:tbl>
      <w:tblPr>
        <w:tblStyle w:val="Tablaconcuadrcula"/>
        <w:tblW w:w="9490" w:type="dxa"/>
        <w:tblInd w:w="3" w:type="dxa"/>
        <w:tblLook w:val="04A0" w:firstRow="1" w:lastRow="0" w:firstColumn="1" w:lastColumn="0" w:noHBand="0" w:noVBand="1"/>
      </w:tblPr>
      <w:tblGrid>
        <w:gridCol w:w="1552"/>
        <w:gridCol w:w="3118"/>
        <w:gridCol w:w="4820"/>
      </w:tblGrid>
      <w:tr w:rsidR="00AB0DFE" w:rsidRPr="00AB0DFE" w:rsidTr="007F0877">
        <w:trPr>
          <w:trHeight w:val="734"/>
        </w:trPr>
        <w:tc>
          <w:tcPr>
            <w:tcW w:w="1552" w:type="dxa"/>
            <w:shd w:val="clear" w:color="auto" w:fill="E7E6E6" w:themeFill="background2"/>
            <w:hideMark/>
          </w:tcPr>
          <w:p w:rsidR="00AB0DFE" w:rsidRPr="00AB0DFE" w:rsidRDefault="00AB0DFE" w:rsidP="00AB0DFE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Aspecto a Investigar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AB0DFE" w:rsidRPr="00AB0DFE" w:rsidRDefault="00AB0DFE" w:rsidP="00AB0DFE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Pregunta de Investigación</w:t>
            </w:r>
          </w:p>
        </w:tc>
        <w:tc>
          <w:tcPr>
            <w:tcW w:w="4820" w:type="dxa"/>
            <w:shd w:val="clear" w:color="auto" w:fill="E7E6E6" w:themeFill="background2"/>
            <w:hideMark/>
          </w:tcPr>
          <w:p w:rsidR="00AB0DFE" w:rsidRPr="00AB0DFE" w:rsidRDefault="00AB0DFE" w:rsidP="00AB0DFE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Tipo de Variable Estadísticas (Cualitativa Nominal, Ordinal, Cuantitativa Discreta, Cuantitativa Continua) DOCX</w:t>
            </w:r>
          </w:p>
        </w:tc>
      </w:tr>
      <w:tr w:rsidR="00AB0DFE" w:rsidRPr="00AB0DFE" w:rsidTr="00AB0DFE">
        <w:tc>
          <w:tcPr>
            <w:tcW w:w="1552" w:type="dxa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Ejemplo:</w:t>
            </w:r>
            <w:r w:rsidRPr="00AB0DFE">
              <w:rPr>
                <w:rFonts w:ascii="Times New Roman" w:eastAsia="Times New Roman" w:hAnsi="Times New Roman" w:cs="Times New Roman"/>
              </w:rPr>
              <w:t xml:space="preserve"> </w:t>
            </w:r>
            <w:r w:rsidRPr="00AB0DFE">
              <w:rPr>
                <w:rFonts w:ascii="Times New Roman" w:eastAsia="Times New Roman" w:hAnsi="Times New Roman" w:cs="Times New Roman"/>
                <w:i/>
                <w:iCs/>
              </w:rPr>
              <w:t>Hábito de Presupuesto</w:t>
            </w:r>
          </w:p>
        </w:tc>
        <w:tc>
          <w:tcPr>
            <w:tcW w:w="3118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</w:rPr>
              <w:t>¿Con qué frecuencia elaboras un presupuesto de tus gastos?</w:t>
            </w:r>
          </w:p>
        </w:tc>
        <w:tc>
          <w:tcPr>
            <w:tcW w:w="4820" w:type="dxa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Cualitativa Ordinal</w:t>
            </w:r>
            <w:r w:rsidRPr="00AB0DFE">
              <w:rPr>
                <w:rFonts w:ascii="Times New Roman" w:eastAsia="Times New Roman" w:hAnsi="Times New Roman" w:cs="Times New Roman"/>
              </w:rPr>
              <w:t xml:space="preserve"> </w:t>
            </w:r>
            <w:r w:rsidRPr="00AB0DFE">
              <w:rPr>
                <w:rFonts w:ascii="Times New Roman" w:eastAsia="Times New Roman" w:hAnsi="Times New Roman" w:cs="Times New Roman"/>
                <w:i/>
                <w:iCs/>
              </w:rPr>
              <w:t>(Nunca, A veces, Siempre)</w:t>
            </w:r>
          </w:p>
        </w:tc>
      </w:tr>
      <w:tr w:rsidR="00AB0DFE" w:rsidRPr="00AB0DFE" w:rsidTr="00AB0DFE">
        <w:tc>
          <w:tcPr>
            <w:tcW w:w="1552" w:type="dxa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Gasto semanal / diario</w:t>
            </w:r>
          </w:p>
        </w:tc>
        <w:tc>
          <w:tcPr>
            <w:tcW w:w="3118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0DFE" w:rsidRPr="00AB0DFE" w:rsidTr="00AB0DFE">
        <w:tc>
          <w:tcPr>
            <w:tcW w:w="1552" w:type="dxa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Destino del dinero</w:t>
            </w:r>
          </w:p>
        </w:tc>
        <w:tc>
          <w:tcPr>
            <w:tcW w:w="3118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0DFE" w:rsidRPr="00AB0DFE" w:rsidTr="00AB0DFE">
        <w:tc>
          <w:tcPr>
            <w:tcW w:w="1552" w:type="dxa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Práctica de Ahorro</w:t>
            </w:r>
          </w:p>
        </w:tc>
        <w:tc>
          <w:tcPr>
            <w:tcW w:w="3118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0DFE" w:rsidRPr="00AB0DFE" w:rsidTr="00AB0DFE">
        <w:tc>
          <w:tcPr>
            <w:tcW w:w="1552" w:type="dxa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</w:rPr>
              <w:t>Monto o Porcentaje ahorrado</w:t>
            </w:r>
          </w:p>
        </w:tc>
        <w:tc>
          <w:tcPr>
            <w:tcW w:w="3118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0DFE" w:rsidRPr="00AB0DFE" w:rsidRDefault="00AB0DFE" w:rsidP="00AB0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B0DFE">
        <w:rPr>
          <w:rFonts w:ascii="Times New Roman" w:eastAsia="Times New Roman" w:hAnsi="Times New Roman" w:cs="Times New Roman"/>
          <w:b/>
          <w:bCs/>
          <w:sz w:val="27"/>
          <w:szCs w:val="27"/>
        </w:rPr>
        <w:t>ACTIVIDAD 2: Redacción del Borrador del Cuestionario</w:t>
      </w:r>
    </w:p>
    <w:p w:rsidR="00AB0DFE" w:rsidRPr="00452DF0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 xml:space="preserve">Redacten </w:t>
      </w:r>
      <w:r w:rsidRPr="00AB0DFE">
        <w:rPr>
          <w:rFonts w:ascii="Times New Roman" w:eastAsia="Times New Roman" w:hAnsi="Times New Roman" w:cs="Times New Roman"/>
          <w:b/>
          <w:bCs/>
        </w:rPr>
        <w:t>4 a 5 preguntas cerradas</w:t>
      </w:r>
      <w:r w:rsidRPr="00AB0DFE">
        <w:rPr>
          <w:rFonts w:ascii="Times New Roman" w:eastAsia="Times New Roman" w:hAnsi="Times New Roman" w:cs="Times New Roman"/>
        </w:rPr>
        <w:t xml:space="preserve">. Asegúrense de que las alternativas no se crucen entre sí (ejemplo de rangos numéricos continuos: </w:t>
      </w:r>
      <w:r w:rsidRPr="00AB0DFE">
        <w:rPr>
          <w:rFonts w:ascii="Times New Roman" w:eastAsia="Times New Roman" w:hAnsi="Times New Roman" w:cs="Times New Roman"/>
          <w:i/>
          <w:iCs/>
        </w:rPr>
        <w:t>De S/ 0 a menos de S/ 20</w:t>
      </w:r>
      <w:r w:rsidRPr="00AB0DFE">
        <w:rPr>
          <w:rFonts w:ascii="Times New Roman" w:eastAsia="Times New Roman" w:hAnsi="Times New Roman" w:cs="Times New Roman"/>
        </w:rPr>
        <w:t xml:space="preserve">, </w:t>
      </w:r>
      <w:r w:rsidRPr="00AB0DFE">
        <w:rPr>
          <w:rFonts w:ascii="Times New Roman" w:eastAsia="Times New Roman" w:hAnsi="Times New Roman" w:cs="Times New Roman"/>
          <w:i/>
          <w:iCs/>
        </w:rPr>
        <w:t>De S/ 20 a menos de S/ 50</w:t>
      </w:r>
      <w:r w:rsidRPr="00AB0DFE">
        <w:rPr>
          <w:rFonts w:ascii="Times New Roman" w:eastAsia="Times New Roman" w:hAnsi="Times New Roman" w:cs="Times New Roman"/>
        </w:rPr>
        <w:t xml:space="preserve">, etc.).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  <w:b/>
          <w:bCs/>
        </w:rPr>
        <w:t xml:space="preserve"> Encuesta sobre Hábitos de Ahorro y Gasto Familiar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  <w:b/>
          <w:bCs/>
        </w:rPr>
        <w:t>P1. (Variable Cualitativa):</w:t>
      </w:r>
      <w:r w:rsidRPr="00AB0DFE">
        <w:rPr>
          <w:rFonts w:ascii="Times New Roman" w:eastAsia="Times New Roman" w:hAnsi="Times New Roman" w:cs="Times New Roman"/>
        </w:rPr>
        <w:t xml:space="preserve"> ____________________________________________________________________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a)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lastRenderedPageBreak/>
        <w:t>b)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c)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  <w:b/>
          <w:bCs/>
        </w:rPr>
        <w:t>P2. (Variable Cualitativa):</w:t>
      </w:r>
      <w:r w:rsidRPr="00AB0DFE">
        <w:rPr>
          <w:rFonts w:ascii="Times New Roman" w:eastAsia="Times New Roman" w:hAnsi="Times New Roman" w:cs="Times New Roman"/>
        </w:rPr>
        <w:t xml:space="preserve"> ____________________________________________________________________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a)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b)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c)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  <w:b/>
          <w:bCs/>
        </w:rPr>
        <w:t>P3. (Variable Cuantitativa Discreta):</w:t>
      </w:r>
      <w:r w:rsidRPr="00AB0DFE">
        <w:rPr>
          <w:rFonts w:ascii="Times New Roman" w:eastAsia="Times New Roman" w:hAnsi="Times New Roman" w:cs="Times New Roman"/>
        </w:rPr>
        <w:t xml:space="preserve"> ___________________________________________________________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a)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b)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c) ____________________</w:t>
      </w:r>
    </w:p>
    <w:p w:rsidR="00760ABF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  <w:b/>
          <w:bCs/>
        </w:rPr>
        <w:t>P4. (Variable Cuantitativa Continua - Rangos de Dinero:</w:t>
      </w:r>
      <w:r w:rsidRPr="00AB0DFE">
        <w:rPr>
          <w:rFonts w:ascii="Times New Roman" w:eastAsia="Times New Roman" w:hAnsi="Times New Roman" w:cs="Times New Roman"/>
        </w:rPr>
        <w:t xml:space="preserve"> </w:t>
      </w:r>
      <w:r w:rsidR="008A532C" w:rsidRPr="00452DF0">
        <w:rPr>
          <w:rFonts w:ascii="Times New Roman" w:eastAsia="Times New Roman" w:hAnsi="Times New Roman" w:cs="Times New Roman"/>
        </w:rPr>
        <w:t xml:space="preserve">    </w:t>
      </w:r>
    </w:p>
    <w:p w:rsidR="00AB0DFE" w:rsidRPr="00AB0DFE" w:rsidRDefault="008A532C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52DF0">
        <w:rPr>
          <w:rFonts w:ascii="Times New Roman" w:eastAsia="Times New Roman" w:hAnsi="Times New Roman" w:cs="Times New Roman"/>
        </w:rPr>
        <w:t xml:space="preserve">        </w:t>
      </w:r>
      <w:r w:rsidR="00AB0DFE" w:rsidRPr="00AB0DFE">
        <w:rPr>
          <w:rFonts w:ascii="Times New Roman" w:eastAsia="Times New Roman" w:hAnsi="Times New Roman" w:cs="Times New Roman"/>
        </w:rPr>
        <w:t xml:space="preserve">______________________________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a) De S/ _____ a menos de S/ 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b) De S/ _____ a menos de S/ 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c) S/ _____ o más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  <w:b/>
          <w:bCs/>
        </w:rPr>
        <w:t>P5. (Opcional - Capacidad de Ahorro):</w:t>
      </w:r>
      <w:r w:rsidRPr="00AB0DFE">
        <w:rPr>
          <w:rFonts w:ascii="Times New Roman" w:eastAsia="Times New Roman" w:hAnsi="Times New Roman" w:cs="Times New Roman"/>
        </w:rPr>
        <w:t xml:space="preserve"> _________________________________________________________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a)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b) 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>c) ____________________</w:t>
      </w:r>
    </w:p>
    <w:p w:rsidR="00AB0DFE" w:rsidRPr="00AB0DFE" w:rsidRDefault="00AB0DFE" w:rsidP="008A532C">
      <w:pPr>
        <w:spacing w:before="100" w:beforeAutospacing="1" w:after="100" w:afterAutospacing="1" w:line="240" w:lineRule="auto"/>
        <w:ind w:left="-426"/>
        <w:outlineLvl w:val="2"/>
        <w:rPr>
          <w:rFonts w:ascii="Times New Roman" w:eastAsia="Times New Roman" w:hAnsi="Times New Roman" w:cs="Times New Roman"/>
          <w:b/>
          <w:bCs/>
        </w:rPr>
      </w:pPr>
      <w:r w:rsidRPr="00AB0DFE">
        <w:rPr>
          <w:rFonts w:ascii="Times New Roman" w:eastAsia="Times New Roman" w:hAnsi="Times New Roman" w:cs="Times New Roman"/>
          <w:b/>
          <w:bCs/>
        </w:rPr>
        <w:t xml:space="preserve">ACTIVIDAD 3: Prueba Piloto y Validación por Pares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Intercambien esta ficha con el </w:t>
      </w:r>
      <w:r w:rsidRPr="00AB0DFE">
        <w:rPr>
          <w:rFonts w:ascii="Times New Roman" w:eastAsia="Times New Roman" w:hAnsi="Times New Roman" w:cs="Times New Roman"/>
          <w:b/>
          <w:bCs/>
          <w:sz w:val="20"/>
          <w:szCs w:val="20"/>
        </w:rPr>
        <w:t>Equipo N.º _____</w:t>
      </w: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. Apliquen la encuesta a dos integrantes de ese equipo y pidan su evaluación según esta lista de cotejo: </w:t>
      </w:r>
    </w:p>
    <w:tbl>
      <w:tblPr>
        <w:tblStyle w:val="Tablaconcuadrcula"/>
        <w:tblW w:w="9597" w:type="dxa"/>
        <w:tblInd w:w="3" w:type="dxa"/>
        <w:tblLook w:val="04A0" w:firstRow="1" w:lastRow="0" w:firstColumn="1" w:lastColumn="0" w:noHBand="0" w:noVBand="1"/>
      </w:tblPr>
      <w:tblGrid>
        <w:gridCol w:w="5485"/>
        <w:gridCol w:w="406"/>
        <w:gridCol w:w="516"/>
        <w:gridCol w:w="3190"/>
      </w:tblGrid>
      <w:tr w:rsidR="007F0877" w:rsidRPr="00AB0DFE" w:rsidTr="007F0877">
        <w:trPr>
          <w:trHeight w:val="726"/>
        </w:trPr>
        <w:tc>
          <w:tcPr>
            <w:tcW w:w="0" w:type="auto"/>
            <w:shd w:val="clear" w:color="auto" w:fill="E7E6E6" w:themeFill="background2"/>
            <w:hideMark/>
          </w:tcPr>
          <w:p w:rsidR="00AB0DFE" w:rsidRPr="00AB0DFE" w:rsidRDefault="00AB0DFE" w:rsidP="007F087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Criterios de Evaluación del Instrumento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:rsidR="00AB0DFE" w:rsidRPr="00AB0DFE" w:rsidRDefault="00AB0DFE" w:rsidP="007F087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:rsidR="00AB0DFE" w:rsidRPr="00AB0DFE" w:rsidRDefault="00AB0DFE" w:rsidP="007F087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:rsidR="00AB0DFE" w:rsidRPr="00AB0DFE" w:rsidRDefault="00AB0DFE" w:rsidP="007F087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Observación / Sugerencia de mejora</w:t>
            </w:r>
          </w:p>
        </w:tc>
      </w:tr>
      <w:tr w:rsidR="00AB0DFE" w:rsidRPr="00AB0DFE" w:rsidTr="007F0877">
        <w:trPr>
          <w:trHeight w:val="175"/>
        </w:trPr>
        <w:tc>
          <w:tcPr>
            <w:tcW w:w="0" w:type="auto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¿Las preguntas son claras y se entienden fácilmente? </w:t>
            </w: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0DFE" w:rsidRPr="00AB0DFE" w:rsidTr="007F0877">
        <w:trPr>
          <w:trHeight w:val="175"/>
        </w:trPr>
        <w:tc>
          <w:tcPr>
            <w:tcW w:w="0" w:type="auto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¿Las opciones de respuesta evitan la ambigüedad? </w:t>
            </w: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0DFE" w:rsidRPr="00AB0DFE" w:rsidTr="007F0877">
        <w:trPr>
          <w:trHeight w:val="351"/>
        </w:trPr>
        <w:tc>
          <w:tcPr>
            <w:tcW w:w="0" w:type="auto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¿Los rangos de dinero o porcentaje NO se traslapan ni confunden? </w:t>
            </w: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0DFE" w:rsidRPr="00AB0DFE" w:rsidTr="007F0877">
        <w:trPr>
          <w:trHeight w:val="351"/>
        </w:trPr>
        <w:tc>
          <w:tcPr>
            <w:tcW w:w="0" w:type="auto"/>
            <w:hideMark/>
          </w:tcPr>
          <w:p w:rsidR="00AB0DFE" w:rsidRPr="00AB0DFE" w:rsidRDefault="00AB0DFE" w:rsidP="00AB0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¿El cuestionario ayuda a diagnosticar los hábitos de gasto/ahorro? </w:t>
            </w: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B0DFE" w:rsidRPr="00AB0DFE" w:rsidRDefault="00AB0DFE" w:rsidP="00AB0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0DFE" w:rsidRPr="00AB0DFE" w:rsidRDefault="00AB0DFE" w:rsidP="00452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Ajustes a realizar en nuestra encuesta final tras la revisión:</w:t>
      </w: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</w:t>
      </w:r>
      <w:r w:rsidR="00452DF0" w:rsidRPr="00452DF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</w:t>
      </w:r>
    </w:p>
    <w:p w:rsidR="00AB0DFE" w:rsidRPr="00AB0DFE" w:rsidRDefault="00AB0DFE" w:rsidP="00AB0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B0DFE">
        <w:rPr>
          <w:rFonts w:ascii="Times New Roman" w:eastAsia="Times New Roman" w:hAnsi="Times New Roman" w:cs="Times New Roman"/>
          <w:b/>
          <w:bCs/>
          <w:sz w:val="27"/>
          <w:szCs w:val="27"/>
        </w:rPr>
        <w:t>TRABAJO DE CAMPO (COMPROMISO DE EXTENSIÓN)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B0DFE">
        <w:rPr>
          <w:rFonts w:ascii="Times New Roman" w:eastAsia="Times New Roman" w:hAnsi="Times New Roman" w:cs="Times New Roman"/>
        </w:rPr>
        <w:t xml:space="preserve">Cada equipo deberá aplicar la encuesta validada a una muestra de </w:t>
      </w:r>
      <w:r w:rsidR="007F0877">
        <w:rPr>
          <w:rFonts w:ascii="Times New Roman" w:eastAsia="Times New Roman" w:hAnsi="Times New Roman" w:cs="Times New Roman"/>
          <w:b/>
          <w:bCs/>
        </w:rPr>
        <w:t>30</w:t>
      </w:r>
      <w:r w:rsidRPr="00AB0DFE">
        <w:rPr>
          <w:rFonts w:ascii="Times New Roman" w:eastAsia="Times New Roman" w:hAnsi="Times New Roman" w:cs="Times New Roman"/>
          <w:b/>
          <w:bCs/>
        </w:rPr>
        <w:t xml:space="preserve"> personas en total</w:t>
      </w:r>
      <w:r w:rsidRPr="00AB0DFE">
        <w:rPr>
          <w:rFonts w:ascii="Times New Roman" w:eastAsia="Times New Roman" w:hAnsi="Times New Roman" w:cs="Times New Roman"/>
        </w:rPr>
        <w:t xml:space="preserve">: </w:t>
      </w:r>
    </w:p>
    <w:p w:rsidR="00AB0DFE" w:rsidRPr="00AB0DFE" w:rsidRDefault="00452DF0" w:rsidP="00AB0D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52DF0">
        <w:rPr>
          <w:rFonts w:ascii="Times New Roman" w:eastAsia="Times New Roman" w:hAnsi="Times New Roman" w:cs="Times New Roman"/>
          <w:b/>
          <w:bCs/>
        </w:rPr>
        <w:t>15compañeros</w:t>
      </w:r>
      <w:r w:rsidR="00AB0DFE" w:rsidRPr="00AB0DFE">
        <w:rPr>
          <w:rFonts w:ascii="Times New Roman" w:eastAsia="Times New Roman" w:hAnsi="Times New Roman" w:cs="Times New Roman"/>
          <w:b/>
          <w:bCs/>
        </w:rPr>
        <w:t xml:space="preserve"> de aula/colegio</w:t>
      </w:r>
    </w:p>
    <w:p w:rsidR="00AB0DFE" w:rsidRPr="00AB0DFE" w:rsidRDefault="00452DF0" w:rsidP="00AB0D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52DF0">
        <w:rPr>
          <w:rFonts w:ascii="Times New Roman" w:eastAsia="Times New Roman" w:hAnsi="Times New Roman" w:cs="Times New Roman"/>
          <w:b/>
          <w:bCs/>
        </w:rPr>
        <w:t>15</w:t>
      </w:r>
      <w:r w:rsidR="00AB0DFE" w:rsidRPr="00AB0DFE">
        <w:rPr>
          <w:rFonts w:ascii="Times New Roman" w:eastAsia="Times New Roman" w:hAnsi="Times New Roman" w:cs="Times New Roman"/>
          <w:b/>
          <w:bCs/>
        </w:rPr>
        <w:t>Familiares o vecinos de la comunidad</w:t>
      </w:r>
    </w:p>
    <w:p w:rsidR="00AB0DFE" w:rsidRPr="00AB0DFE" w:rsidRDefault="00AB0DFE" w:rsidP="00AB0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DFE">
        <w:rPr>
          <w:rFonts w:ascii="Times New Roman" w:eastAsia="Times New Roman" w:hAnsi="Times New Roman" w:cs="Times New Roman"/>
        </w:rPr>
        <w:t>Traer los datos recopilados (hojas de encuestas o registro) para la siguiente sesión, donde organizaremos las tablas de frecuencias y gráficos estadísticos</w:t>
      </w:r>
      <w:r w:rsidRPr="00AB0D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0DFE" w:rsidRPr="00AB0DFE" w:rsidRDefault="00AB0DFE" w:rsidP="00AB0D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b/>
          <w:bCs/>
          <w:sz w:val="20"/>
          <w:szCs w:val="20"/>
        </w:rPr>
        <w:t>REFLEXIONO SOBRE MI APRENDIZAJE (METACOGNICIÓN)</w:t>
      </w:r>
    </w:p>
    <w:p w:rsidR="00AB0DFE" w:rsidRPr="00AB0DFE" w:rsidRDefault="00AB0DFE" w:rsidP="00AB0D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¿Por qué es fundamental evitar hacer preguntas abiertas cuando diseñamos una encuesta estadística? </w:t>
      </w:r>
    </w:p>
    <w:p w:rsidR="00AB0DFE" w:rsidRPr="00AB0DFE" w:rsidRDefault="00AB0DFE" w:rsidP="00AB0D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0DFE">
        <w:rPr>
          <w:rFonts w:ascii="Times New Roman" w:eastAsia="Times New Roman" w:hAnsi="Times New Roman" w:cs="Times New Roman"/>
          <w:sz w:val="20"/>
          <w:szCs w:val="20"/>
        </w:rPr>
        <w:t xml:space="preserve">¿De qué manera la precisión al medir nuestros gastos nos ayuda a tomar decisiones en la economía de nuestro hogar? </w:t>
      </w:r>
    </w:p>
    <w:p w:rsidR="00AB0DFE" w:rsidRPr="008A532C" w:rsidRDefault="00AB0DFE" w:rsidP="008A532C">
      <w:pPr>
        <w:rPr>
          <w:b/>
          <w:bCs/>
          <w:sz w:val="28"/>
          <w:szCs w:val="28"/>
        </w:rPr>
      </w:pPr>
      <w:r w:rsidRPr="008A532C">
        <w:rPr>
          <w:b/>
          <w:bCs/>
          <w:sz w:val="28"/>
          <w:szCs w:val="28"/>
        </w:rPr>
        <w:t>Rubrica de Evaluación</w:t>
      </w:r>
    </w:p>
    <w:tbl>
      <w:tblPr>
        <w:tblStyle w:val="Tablaconcuadrcula"/>
        <w:tblW w:w="10057" w:type="dxa"/>
        <w:tblInd w:w="0" w:type="dxa"/>
        <w:tblLook w:val="04A0" w:firstRow="1" w:lastRow="0" w:firstColumn="1" w:lastColumn="0" w:noHBand="0" w:noVBand="1"/>
      </w:tblPr>
      <w:tblGrid>
        <w:gridCol w:w="1987"/>
        <w:gridCol w:w="1565"/>
        <w:gridCol w:w="1874"/>
        <w:gridCol w:w="2480"/>
        <w:gridCol w:w="2151"/>
      </w:tblGrid>
      <w:tr w:rsidR="00452DF0" w:rsidRPr="00452DF0" w:rsidTr="007F0877">
        <w:trPr>
          <w:trHeight w:val="846"/>
        </w:trPr>
        <w:tc>
          <w:tcPr>
            <w:tcW w:w="1987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Criterios de Evaluación</w:t>
            </w:r>
          </w:p>
        </w:tc>
        <w:tc>
          <w:tcPr>
            <w:tcW w:w="1565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En Inicio (C)</w:t>
            </w:r>
          </w:p>
        </w:tc>
        <w:tc>
          <w:tcPr>
            <w:tcW w:w="1874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En Proceso (B)</w:t>
            </w:r>
          </w:p>
        </w:tc>
        <w:tc>
          <w:tcPr>
            <w:tcW w:w="2480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Logrado (A)</w:t>
            </w:r>
          </w:p>
        </w:tc>
        <w:tc>
          <w:tcPr>
            <w:tcW w:w="2151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Destacado (AD)</w:t>
            </w:r>
          </w:p>
        </w:tc>
      </w:tr>
      <w:tr w:rsidR="00452DF0" w:rsidRPr="00452DF0" w:rsidTr="007F0877">
        <w:trPr>
          <w:trHeight w:val="2172"/>
        </w:trPr>
        <w:tc>
          <w:tcPr>
            <w:tcW w:w="1987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Clasificación de Variables Estadísticas</w:t>
            </w:r>
          </w:p>
        </w:tc>
        <w:tc>
          <w:tcPr>
            <w:tcW w:w="1565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Las preguntas no diferencian tipos de variables ni aportan al tema financiero.</w:t>
            </w:r>
          </w:p>
        </w:tc>
        <w:tc>
          <w:tcPr>
            <w:tcW w:w="1874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Incluye preguntas sobre ahorro, pero confunde variables cualitativas y cuantitativas en su estructura.</w:t>
            </w:r>
          </w:p>
        </w:tc>
        <w:tc>
          <w:tcPr>
            <w:tcW w:w="2480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Identifica y distribuye correctamente variables cualitativas y cuantitativas (discretas/continuas) en la encuesta.</w:t>
            </w:r>
          </w:p>
        </w:tc>
        <w:tc>
          <w:tcPr>
            <w:tcW w:w="2151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Justifica matemáticamente la combinación de variables para modelar proyecciones de ahorro futuras.</w:t>
            </w:r>
          </w:p>
        </w:tc>
      </w:tr>
      <w:tr w:rsidR="00452DF0" w:rsidRPr="00452DF0" w:rsidTr="007F0877">
        <w:trPr>
          <w:trHeight w:val="2162"/>
        </w:trPr>
        <w:tc>
          <w:tcPr>
            <w:tcW w:w="1987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Estructuración y Redacción de Preguntas</w:t>
            </w:r>
          </w:p>
        </w:tc>
        <w:tc>
          <w:tcPr>
            <w:tcW w:w="1565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Presenta preguntas ambiguas o sin opciones cerradas, dificultando la tabulación.</w:t>
            </w:r>
          </w:p>
        </w:tc>
        <w:tc>
          <w:tcPr>
            <w:tcW w:w="1874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Formula preguntas comprensibles, pero algunas opciones de respuesta se cruzan o no son exhaustivas.</w:t>
            </w:r>
          </w:p>
        </w:tc>
        <w:tc>
          <w:tcPr>
            <w:tcW w:w="2480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Formula preguntas claras, objetivas, con alternativas disjuntas y escalas progresivas.</w:t>
            </w:r>
          </w:p>
        </w:tc>
        <w:tc>
          <w:tcPr>
            <w:tcW w:w="2151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Diseña alternativas con rangos numéricos impecables que facilitan directamente la conversión a porcentajes.</w:t>
            </w:r>
          </w:p>
        </w:tc>
      </w:tr>
      <w:tr w:rsidR="00452DF0" w:rsidRPr="00452DF0" w:rsidTr="007F0877">
        <w:trPr>
          <w:trHeight w:val="2162"/>
        </w:trPr>
        <w:tc>
          <w:tcPr>
            <w:tcW w:w="1987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  <w:b/>
                <w:bCs/>
              </w:rPr>
              <w:t>Validación y Trabajo Colaborativo</w:t>
            </w:r>
          </w:p>
        </w:tc>
        <w:tc>
          <w:tcPr>
            <w:tcW w:w="1565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No realiza la prueba piloto ni toma en cuenta los comentarios del docente o pares.</w:t>
            </w:r>
          </w:p>
        </w:tc>
        <w:tc>
          <w:tcPr>
            <w:tcW w:w="1874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Revisa el instrumento de manera superficial tras la prueba piloto.</w:t>
            </w:r>
          </w:p>
        </w:tc>
        <w:tc>
          <w:tcPr>
            <w:tcW w:w="2480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Valida el instrumento mediante prueba piloto entre pares y corrige fallas de redacción o escala.</w:t>
            </w:r>
          </w:p>
        </w:tc>
        <w:tc>
          <w:tcPr>
            <w:tcW w:w="2151" w:type="dxa"/>
            <w:vAlign w:val="center"/>
          </w:tcPr>
          <w:p w:rsidR="00AB0DFE" w:rsidRPr="00452DF0" w:rsidRDefault="00AB0DFE" w:rsidP="008F0428">
            <w:pPr>
              <w:spacing w:after="480" w:line="240" w:lineRule="auto"/>
              <w:rPr>
                <w:rFonts w:ascii="Times New Roman" w:eastAsia="Times New Roman" w:hAnsi="Times New Roman" w:cs="Times New Roman"/>
              </w:rPr>
            </w:pPr>
            <w:r w:rsidRPr="00452DF0">
              <w:rPr>
                <w:rFonts w:ascii="Times New Roman" w:eastAsia="Times New Roman" w:hAnsi="Times New Roman" w:cs="Times New Roman"/>
              </w:rPr>
              <w:t>Lidera la prueba de campo simulada, proponiendo mejoras sustanciales a los instrumentos de otros equipos.</w:t>
            </w:r>
          </w:p>
        </w:tc>
      </w:tr>
    </w:tbl>
    <w:p w:rsidR="00AB0DFE" w:rsidRPr="00452DF0" w:rsidRDefault="00AB0DFE" w:rsidP="00452DF0"/>
    <w:sectPr w:rsidR="00AB0DFE" w:rsidRPr="00452DF0" w:rsidSect="008A532C">
      <w:pgSz w:w="12240" w:h="15840"/>
      <w:pgMar w:top="284" w:right="1325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oge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96617"/>
    <w:multiLevelType w:val="multilevel"/>
    <w:tmpl w:val="C092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51AA3"/>
    <w:multiLevelType w:val="multilevel"/>
    <w:tmpl w:val="26DC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D35468"/>
    <w:multiLevelType w:val="multilevel"/>
    <w:tmpl w:val="C5D0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2081D"/>
    <w:multiLevelType w:val="multilevel"/>
    <w:tmpl w:val="D2F8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F28AF"/>
    <w:multiLevelType w:val="multilevel"/>
    <w:tmpl w:val="0424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E2EEF"/>
    <w:multiLevelType w:val="multilevel"/>
    <w:tmpl w:val="8CAC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406EC8"/>
    <w:multiLevelType w:val="multilevel"/>
    <w:tmpl w:val="679E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0A2929"/>
    <w:multiLevelType w:val="multilevel"/>
    <w:tmpl w:val="ABB6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F4444"/>
    <w:multiLevelType w:val="multilevel"/>
    <w:tmpl w:val="4B00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413B1"/>
    <w:multiLevelType w:val="multilevel"/>
    <w:tmpl w:val="4B60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92488"/>
    <w:multiLevelType w:val="multilevel"/>
    <w:tmpl w:val="441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1D8E"/>
    <w:multiLevelType w:val="multilevel"/>
    <w:tmpl w:val="2F0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2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EF"/>
    <w:rsid w:val="000C481A"/>
    <w:rsid w:val="0014356D"/>
    <w:rsid w:val="001E2068"/>
    <w:rsid w:val="0023283D"/>
    <w:rsid w:val="00446DF1"/>
    <w:rsid w:val="00452DF0"/>
    <w:rsid w:val="004714AA"/>
    <w:rsid w:val="005F09D8"/>
    <w:rsid w:val="00610E39"/>
    <w:rsid w:val="00760ABF"/>
    <w:rsid w:val="007A56EF"/>
    <w:rsid w:val="007D256A"/>
    <w:rsid w:val="007F0877"/>
    <w:rsid w:val="00826AFB"/>
    <w:rsid w:val="008A532C"/>
    <w:rsid w:val="008B7D26"/>
    <w:rsid w:val="008C0958"/>
    <w:rsid w:val="008E493E"/>
    <w:rsid w:val="009414BD"/>
    <w:rsid w:val="00A1185B"/>
    <w:rsid w:val="00A479BA"/>
    <w:rsid w:val="00AB0DFE"/>
    <w:rsid w:val="00C802B9"/>
    <w:rsid w:val="00E33AB0"/>
    <w:rsid w:val="00EE2F07"/>
    <w:rsid w:val="00F11238"/>
    <w:rsid w:val="00F1710B"/>
    <w:rsid w:val="00F7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6BCB52"/>
  <w15:chartTrackingRefBased/>
  <w15:docId w15:val="{135DF67E-2D86-4F09-92B2-F5F20A92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6EF"/>
    <w:pPr>
      <w:spacing w:after="200" w:line="276" w:lineRule="auto"/>
    </w:pPr>
    <w:rPr>
      <w:rFonts w:eastAsiaTheme="minorEastAsia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56EF"/>
    <w:rPr>
      <w:color w:val="0563C1" w:themeColor="hyperlink"/>
      <w:u w:val="single"/>
    </w:rPr>
  </w:style>
  <w:style w:type="character" w:customStyle="1" w:styleId="PrrafodelistaCar">
    <w:name w:val="Párrafo de lista Car"/>
    <w:aliases w:val="Fundamentacion Car,Lista vistosa - Énfasis 11 Car,Bulleted List Car,Párrafo de lista2 Car,Párrafo de lista1 Car,Lista media 2 - Énfasis 41 Car,Cita Pie de Página Car,titulo Car,SubPárrafo de lista Car,ASPECTOS GENERALES Car"/>
    <w:link w:val="Prrafodelista"/>
    <w:uiPriority w:val="34"/>
    <w:qFormat/>
    <w:locked/>
    <w:rsid w:val="007A56EF"/>
    <w:rPr>
      <w:rFonts w:ascii="Times New Roman" w:eastAsiaTheme="minorEastAsia" w:hAnsi="Times New Roman" w:cs="Times New Roman"/>
      <w:lang w:eastAsia="es-PE"/>
    </w:rPr>
  </w:style>
  <w:style w:type="paragraph" w:styleId="Prrafodelista">
    <w:name w:val="List Paragraph"/>
    <w:aliases w:val="Fundamentacion,Lista vistosa - Énfasis 11,Bulleted List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  <w:rsid w:val="007A56EF"/>
    <w:pPr>
      <w:ind w:left="720"/>
      <w:contextualSpacing/>
    </w:pPr>
    <w:rPr>
      <w:rFonts w:ascii="Times New Roman" w:hAnsi="Times New Roman" w:cs="Times New Roman"/>
    </w:rPr>
  </w:style>
  <w:style w:type="table" w:styleId="Tablaconcuadrcula">
    <w:name w:val="Table Grid"/>
    <w:basedOn w:val="Tablanormal"/>
    <w:uiPriority w:val="39"/>
    <w:rsid w:val="007A56E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7A56EF"/>
    <w:pPr>
      <w:spacing w:line="256" w:lineRule="auto"/>
    </w:pPr>
    <w:rPr>
      <w:rFonts w:ascii="Calibri" w:eastAsia="Calibri" w:hAnsi="Calibri" w:cs="Calibri"/>
      <w:lang w:eastAsia="es-PE"/>
    </w:rPr>
  </w:style>
  <w:style w:type="paragraph" w:customStyle="1" w:styleId="ng-star-inserted">
    <w:name w:val="ng-star-inserted"/>
    <w:basedOn w:val="Normal"/>
    <w:rsid w:val="008B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1E2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8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5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7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_bgUUswBttU?si=yB1OlLAwSBgfOTu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1890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alvarado</dc:creator>
  <cp:keywords/>
  <dc:description/>
  <cp:lastModifiedBy>roger alvarado</cp:lastModifiedBy>
  <cp:revision>2</cp:revision>
  <dcterms:created xsi:type="dcterms:W3CDTF">2026-08-16T05:17:00Z</dcterms:created>
  <dcterms:modified xsi:type="dcterms:W3CDTF">2026-08-16T05:17:00Z</dcterms:modified>
</cp:coreProperties>
</file>