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A7738" w14:textId="35BB0394" w:rsidR="00D919F2" w:rsidRPr="00D919F2" w:rsidRDefault="00D919F2" w:rsidP="00D919F2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  <w:t>"Del biohuerto al mercado: Transformando frutas en mermeladas artesanales y nutritivas"</w:t>
      </w:r>
    </w:p>
    <w:p w14:paraId="621C69BF" w14:textId="77777777" w:rsidR="00D919F2" w:rsidRPr="00D919F2" w:rsidRDefault="00D919F2" w:rsidP="00D91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1. Datos informativos</w:t>
      </w:r>
    </w:p>
    <w:p w14:paraId="7711AC62" w14:textId="77777777" w:rsidR="00D919F2" w:rsidRPr="00D919F2" w:rsidRDefault="00D919F2" w:rsidP="00D919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Área: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Ciencia y Tecnología</w:t>
      </w:r>
    </w:p>
    <w:p w14:paraId="7C0F304C" w14:textId="62850E1E" w:rsidR="00D919F2" w:rsidRDefault="00D919F2" w:rsidP="00D919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Grado y Sección: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proofErr w:type="gramStart"/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3.°</w:t>
      </w:r>
      <w:proofErr w:type="gramEnd"/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 secundaria</w:t>
      </w:r>
    </w:p>
    <w:p w14:paraId="257B8E6F" w14:textId="0B15EBE8" w:rsidR="00D919F2" w:rsidRPr="00D919F2" w:rsidRDefault="00D919F2" w:rsidP="00D919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Docente:</w:t>
      </w:r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Liliana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PE"/>
        </w:rPr>
        <w:t>Chavez</w:t>
      </w:r>
      <w:proofErr w:type="spellEnd"/>
    </w:p>
    <w:p w14:paraId="6DBCC7D2" w14:textId="77777777" w:rsidR="00D919F2" w:rsidRPr="00D919F2" w:rsidRDefault="00D919F2" w:rsidP="00D919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Duración: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2 horas pedagógicas (90 minutos)</w:t>
      </w:r>
    </w:p>
    <w:p w14:paraId="7E4AB8FF" w14:textId="77777777" w:rsidR="00D919F2" w:rsidRPr="00D919F2" w:rsidRDefault="00D919F2" w:rsidP="00D919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Competencia: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Diseña y construye soluciones tecnológicas para resolver problemas de su entorno.</w:t>
      </w:r>
    </w:p>
    <w:p w14:paraId="13A81CA1" w14:textId="77777777" w:rsidR="00D919F2" w:rsidRPr="00D919F2" w:rsidRDefault="00D919F2" w:rsidP="00D919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Capacidad: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Delimita una alternativa de solución tecnológica / Diseña la alternativa de solución tecnológica.</w:t>
      </w:r>
    </w:p>
    <w:p w14:paraId="335F080F" w14:textId="77777777" w:rsidR="00D919F2" w:rsidRPr="00D919F2" w:rsidRDefault="00D919F2" w:rsidP="00D91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2. Propósito de la sesión</w:t>
      </w:r>
    </w:p>
    <w:p w14:paraId="5FC4EA6F" w14:textId="77777777" w:rsidR="00D919F2" w:rsidRPr="00D919F2" w:rsidRDefault="00D919F2" w:rsidP="00D919F2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comprenderán los principios científicos de la conservación de alimentos (acción de la pectina, el azúcar y el pH) para diseñar y proponer un prototipo tecnológico de mermelada casera utilizando frutas cosechadas en el biohuerto escolar como una alternativa de emprendimiento sostenible.</w:t>
      </w:r>
    </w:p>
    <w:p w14:paraId="20628D00" w14:textId="77777777" w:rsidR="00D919F2" w:rsidRPr="00D919F2" w:rsidRDefault="00D919F2" w:rsidP="00D919F2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3. Secuencia didáctica</w:t>
      </w:r>
    </w:p>
    <w:p w14:paraId="7FC80952" w14:textId="77777777" w:rsidR="00D919F2" w:rsidRPr="00D919F2" w:rsidRDefault="00D919F2" w:rsidP="00D919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Inicio (15 minutos)</w:t>
      </w:r>
    </w:p>
    <w:p w14:paraId="381A8434" w14:textId="77777777" w:rsidR="00D919F2" w:rsidRPr="00D919F2" w:rsidRDefault="00D919F2" w:rsidP="00D919F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Motivación: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El docente muestra dos frascos: uno con fruta fresca del biohuerto (por ejemplo, fresas, aguaymanto o higos) que empieza a madurar rápido y otro con mermelada artesanal. Se pregunta: </w:t>
      </w:r>
      <w:r w:rsidRPr="00D919F2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¿Qué sucede con la fruta fresca si no la consumimos rápido? ¿Cómo podemos alargar su vida útil y generar valor comercial?</w:t>
      </w:r>
    </w:p>
    <w:p w14:paraId="6C4E8AA4" w14:textId="77777777" w:rsidR="00D919F2" w:rsidRPr="00D919F2" w:rsidRDefault="00D919F2" w:rsidP="00D919F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Saberes previos: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¿Qué factores intervienen en el deterioro o descomposición de las frutas? ¿Qué métodos de conservación casera conocen?</w:t>
      </w:r>
    </w:p>
    <w:p w14:paraId="1C29A7EC" w14:textId="77777777" w:rsidR="00D919F2" w:rsidRPr="00D919F2" w:rsidRDefault="00D919F2" w:rsidP="00D919F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Conflicto cognitivo: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</w:t>
      </w:r>
      <w:r w:rsidRPr="00D919F2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se logra que una fruta líquida y perecedera se convierta en un gel estable y seguro (mermelada) sin usar aditivos químicos artificiales?</w:t>
      </w:r>
    </w:p>
    <w:p w14:paraId="051BC368" w14:textId="77777777" w:rsidR="00D919F2" w:rsidRPr="00D919F2" w:rsidRDefault="00D919F2" w:rsidP="00D919F2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Propósito: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Hoy explicaremos la ciencia detrás de la conservación por altas concentraciones de azúcar y aplicaremos estos conocimientos para diseñar un emprendimiento de mermelada casera.</w:t>
      </w:r>
    </w:p>
    <w:p w14:paraId="152428E0" w14:textId="77777777" w:rsidR="00D919F2" w:rsidRPr="00D919F2" w:rsidRDefault="00D919F2" w:rsidP="00D919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Desarrollo (65 minutos)</w:t>
      </w:r>
    </w:p>
    <w:p w14:paraId="2740E6C7" w14:textId="77777777" w:rsidR="00D919F2" w:rsidRPr="00D919F2" w:rsidRDefault="00D919F2" w:rsidP="00D919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1. Planteamiento del problema tecnológico (15 min):</w:t>
      </w:r>
    </w:p>
    <w:p w14:paraId="7FE22C1E" w14:textId="77777777" w:rsidR="00D919F2" w:rsidRPr="00D919F2" w:rsidRDefault="00D919F2" w:rsidP="00D919F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Los estudiantes identifican el problema: La pérdida de excedentes de cosecha en el biohuerto escolar debido a la rápida descomposición de las frutas.</w:t>
      </w:r>
    </w:p>
    <w:p w14:paraId="22C37436" w14:textId="6307D050" w:rsidR="00D919F2" w:rsidRPr="00D919F2" w:rsidRDefault="00D919F2" w:rsidP="00D919F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Plantean el reto: </w:t>
      </w:r>
      <w:r w:rsidRPr="00D919F2">
        <w:rPr>
          <w:rFonts w:ascii="Times New Roman" w:eastAsia="Times New Roman" w:hAnsi="Times New Roman" w:cs="Times New Roman"/>
          <w:i/>
          <w:iCs/>
          <w:sz w:val="24"/>
          <w:szCs w:val="24"/>
          <w:lang w:eastAsia="es-PE"/>
        </w:rPr>
        <w:t>¿Cómo podemos transformar los frutos del biohuerto en un producto alimenticio de larga duración y bajo costo (mermelada) aplicable a un emprendimiento escolar?</w:t>
      </w:r>
    </w:p>
    <w:p w14:paraId="3DCF6D45" w14:textId="77777777" w:rsidR="00D919F2" w:rsidRPr="00D919F2" w:rsidRDefault="00D919F2" w:rsidP="00D919F2">
      <w:pPr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</w:p>
    <w:p w14:paraId="3F4DF217" w14:textId="77777777" w:rsidR="00D919F2" w:rsidRPr="00D919F2" w:rsidRDefault="00D919F2" w:rsidP="00D919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2. Fundamentación científica (15 min):</w:t>
      </w:r>
    </w:p>
    <w:p w14:paraId="2C4D3838" w14:textId="77777777" w:rsidR="00D919F2" w:rsidRPr="00D919F2" w:rsidRDefault="00D919F2" w:rsidP="00D919F2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Breve explicación teórica sobre la </w:t>
      </w: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ciencia de la mermelada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:</w:t>
      </w:r>
    </w:p>
    <w:p w14:paraId="29728A59" w14:textId="77777777" w:rsidR="00D919F2" w:rsidRPr="00D919F2" w:rsidRDefault="00D919F2" w:rsidP="00D919F2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La Pectina: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Fibra natural presente en las frutas (especialmente en las semillas y cáscaras) que actúa como gelificante al combinarse con azúcar y ácido.</w:t>
      </w:r>
    </w:p>
    <w:p w14:paraId="2A322F2E" w14:textId="77777777" w:rsidR="00D919F2" w:rsidRPr="00D919F2" w:rsidRDefault="00D919F2" w:rsidP="00D919F2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El pH (Acidez):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El jugo de limón es fundamental para activar la pectina y evitar la cristalización del azúcar.</w:t>
      </w:r>
    </w:p>
    <w:p w14:paraId="6248D00D" w14:textId="77777777" w:rsidR="00D919F2" w:rsidRPr="00D919F2" w:rsidRDefault="00D919F2" w:rsidP="00D919F2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Conservación: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El alto porcentaje de azúcar actúa como agente osmótico, reduciendo la actividad de agua ($</w:t>
      </w:r>
      <w:proofErr w:type="spellStart"/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a_w</w:t>
      </w:r>
      <w:proofErr w:type="spellEnd"/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$) e impidiendo el crecimiento de microorganismos.</w:t>
      </w:r>
    </w:p>
    <w:p w14:paraId="1E62627C" w14:textId="77777777" w:rsidR="00D919F2" w:rsidRPr="00D919F2" w:rsidRDefault="00D919F2" w:rsidP="00D919F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3. Diseño de la solución tecnológica y del emprendimiento (20 min):</w:t>
      </w:r>
    </w:p>
    <w:p w14:paraId="3F68E7C5" w14:textId="77777777" w:rsidR="00D919F2" w:rsidRPr="00D919F2" w:rsidRDefault="00D919F2" w:rsidP="00D919F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Organizados en equipos, elaboran una </w:t>
      </w: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ficha técnica de diseño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del prototipo que incluye:</w:t>
      </w:r>
    </w:p>
    <w:p w14:paraId="3690374D" w14:textId="77777777" w:rsidR="00D919F2" w:rsidRPr="00D919F2" w:rsidRDefault="00D919F2" w:rsidP="00D919F2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Selección de la fruta del biohuerto y proporción exacta (</w:t>
      </w:r>
      <w:proofErr w:type="gramStart"/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Fruta :</w:t>
      </w:r>
      <w:proofErr w:type="gramEnd"/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Azúcar, usualmente 1:1 o 0.8:1).</w:t>
      </w:r>
    </w:p>
    <w:p w14:paraId="55A64A6E" w14:textId="77777777" w:rsidR="00D919F2" w:rsidRPr="00D919F2" w:rsidRDefault="00D919F2" w:rsidP="00D919F2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Pasos del proceso de elaboración (Selección, lavado, </w:t>
      </w:r>
      <w:proofErr w:type="spellStart"/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pulpado</w:t>
      </w:r>
      <w:proofErr w:type="spellEnd"/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, cocción, punto de mermelada y envasado al vacío).</w:t>
      </w:r>
    </w:p>
    <w:p w14:paraId="67824669" w14:textId="77777777" w:rsidR="00D919F2" w:rsidRPr="00D919F2" w:rsidRDefault="00D919F2" w:rsidP="00D919F2">
      <w:pPr>
        <w:numPr>
          <w:ilvl w:val="2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Criterios de calidad e higiene alimentaria.</w:t>
      </w:r>
    </w:p>
    <w:p w14:paraId="0BD40BEE" w14:textId="77777777" w:rsidR="00D919F2" w:rsidRPr="00D919F2" w:rsidRDefault="00D919F2" w:rsidP="00D919F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4. Costos y Visión de Emprendimiento (15 min):</w:t>
      </w:r>
    </w:p>
    <w:p w14:paraId="60DA5E82" w14:textId="77777777" w:rsidR="00D919F2" w:rsidRPr="00D919F2" w:rsidRDefault="00D919F2" w:rsidP="00D919F2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Los equipos calculan de manera sencilla el costo de producción por frasco de 250g (materia prima + envase + etiqueta) y proyectan un precio de venta accesible, visualizando el biohuerto como una fuente de recursos económicos sustentables.</w:t>
      </w:r>
    </w:p>
    <w:p w14:paraId="34689225" w14:textId="77777777" w:rsidR="00D919F2" w:rsidRPr="00D919F2" w:rsidRDefault="00D919F2" w:rsidP="00D919F2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Cierre (10 minutos)</w:t>
      </w:r>
    </w:p>
    <w:p w14:paraId="2ABB6504" w14:textId="77777777" w:rsidR="00D919F2" w:rsidRPr="00D919F2" w:rsidRDefault="00D919F2" w:rsidP="00D919F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Metacognición y Evaluación:</w:t>
      </w:r>
    </w:p>
    <w:p w14:paraId="721F208B" w14:textId="77777777" w:rsidR="00D919F2" w:rsidRPr="00D919F2" w:rsidRDefault="00D919F2" w:rsidP="00D919F2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¿Qué principios científicos aplicamos hoy para transformar la fruta en mermelada?</w:t>
      </w:r>
    </w:p>
    <w:p w14:paraId="2F306963" w14:textId="77777777" w:rsidR="00D919F2" w:rsidRPr="00D919F2" w:rsidRDefault="00D919F2" w:rsidP="00D919F2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>¿De qué manera este tipo de proyectos fomenta la economía circular y el autoempleo en la comunidad educativa?</w:t>
      </w:r>
    </w:p>
    <w:p w14:paraId="6F47BC3A" w14:textId="77777777" w:rsidR="00D919F2" w:rsidRPr="00D919F2" w:rsidRDefault="00D919F2" w:rsidP="00D919F2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4"/>
          <w:szCs w:val="24"/>
          <w:lang w:eastAsia="es-PE"/>
        </w:rPr>
        <w:t>Extensión:</w:t>
      </w:r>
      <w:r w:rsidRPr="00D919F2">
        <w:rPr>
          <w:rFonts w:ascii="Times New Roman" w:eastAsia="Times New Roman" w:hAnsi="Times New Roman" w:cs="Times New Roman"/>
          <w:sz w:val="24"/>
          <w:szCs w:val="24"/>
          <w:lang w:eastAsia="es-PE"/>
        </w:rPr>
        <w:t xml:space="preserve"> Traer los materiales asignados por equipo para la fase de pruebas y elaboración del prototipo en la siguiente sesión de laboratorio o taller.</w:t>
      </w:r>
    </w:p>
    <w:p w14:paraId="2E0CDEEE" w14:textId="77777777" w:rsidR="00D919F2" w:rsidRPr="00D919F2" w:rsidRDefault="00D919F2" w:rsidP="00D919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</w:pPr>
      <w:r w:rsidRPr="00D919F2">
        <w:rPr>
          <w:rFonts w:ascii="Times New Roman" w:eastAsia="Times New Roman" w:hAnsi="Times New Roman" w:cs="Times New Roman"/>
          <w:b/>
          <w:bCs/>
          <w:sz w:val="27"/>
          <w:szCs w:val="27"/>
          <w:lang w:eastAsia="es-PE"/>
        </w:rPr>
        <w:t>4. Evaluación de los aprendizajes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58"/>
        <w:gridCol w:w="3686"/>
        <w:gridCol w:w="2244"/>
      </w:tblGrid>
      <w:tr w:rsidR="00D919F2" w:rsidRPr="00D919F2" w14:paraId="58BA26E2" w14:textId="77777777" w:rsidTr="00D919F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D10CA1" w14:textId="77777777" w:rsidR="00D919F2" w:rsidRPr="00D919F2" w:rsidRDefault="00D919F2" w:rsidP="00D919F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D919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Criterio / Competencia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DE50DB" w14:textId="77777777" w:rsidR="00D919F2" w:rsidRPr="00D919F2" w:rsidRDefault="00D919F2" w:rsidP="00D919F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D919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Evidencia de Aprendizaje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D0CFA2" w14:textId="77777777" w:rsidR="00D919F2" w:rsidRPr="00D919F2" w:rsidRDefault="00D919F2" w:rsidP="00D919F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D919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Instrumento</w:t>
            </w:r>
          </w:p>
        </w:tc>
      </w:tr>
      <w:tr w:rsidR="00D919F2" w:rsidRPr="00D919F2" w14:paraId="730AA269" w14:textId="77777777" w:rsidTr="00D919F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728C4E" w14:textId="77777777" w:rsidR="00D919F2" w:rsidRPr="00D919F2" w:rsidRDefault="00D919F2" w:rsidP="00D919F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D919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s-PE"/>
              </w:rPr>
              <w:t>Diseña y construye soluciones tecnológicas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7D953A" w14:textId="77777777" w:rsidR="00D919F2" w:rsidRPr="00D919F2" w:rsidRDefault="00D919F2" w:rsidP="00D919F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D919F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Ficha técnica de diseño del prototipo de mermelada y análisis científico de la conservación.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D2CCE1" w14:textId="77777777" w:rsidR="00D919F2" w:rsidRPr="00D919F2" w:rsidRDefault="00D919F2" w:rsidP="00D919F2">
            <w:pPr>
              <w:spacing w:after="4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D919F2"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  <w:t>Rúbrica de evaluación tecnológica</w:t>
            </w:r>
          </w:p>
        </w:tc>
      </w:tr>
    </w:tbl>
    <w:p w14:paraId="54229F12" w14:textId="77777777" w:rsidR="00EB0E1C" w:rsidRPr="00D919F2" w:rsidRDefault="00EB0E1C" w:rsidP="00D919F2"/>
    <w:sectPr w:rsidR="00EB0E1C" w:rsidRPr="00D919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B3F54"/>
    <w:multiLevelType w:val="multilevel"/>
    <w:tmpl w:val="7898F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82530"/>
    <w:multiLevelType w:val="multilevel"/>
    <w:tmpl w:val="DB98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7B0101"/>
    <w:multiLevelType w:val="multilevel"/>
    <w:tmpl w:val="8146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27724A"/>
    <w:multiLevelType w:val="multilevel"/>
    <w:tmpl w:val="BBE4B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32DD9"/>
    <w:multiLevelType w:val="multilevel"/>
    <w:tmpl w:val="1B90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96786"/>
    <w:multiLevelType w:val="multilevel"/>
    <w:tmpl w:val="A61CF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5F3C57"/>
    <w:multiLevelType w:val="multilevel"/>
    <w:tmpl w:val="2A54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C35D8F"/>
    <w:multiLevelType w:val="multilevel"/>
    <w:tmpl w:val="084E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9F2"/>
    <w:rsid w:val="00D919F2"/>
    <w:rsid w:val="00EB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C75AA3"/>
  <w15:chartTrackingRefBased/>
  <w15:docId w15:val="{B1F8528B-5E0E-40FC-84C7-1270A9FDE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919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link w:val="Ttulo3Car"/>
    <w:uiPriority w:val="9"/>
    <w:qFormat/>
    <w:rsid w:val="00D919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Ttulo4">
    <w:name w:val="heading 4"/>
    <w:basedOn w:val="Normal"/>
    <w:link w:val="Ttulo4Car"/>
    <w:uiPriority w:val="9"/>
    <w:qFormat/>
    <w:rsid w:val="00D919F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919F2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Ttulo3Car">
    <w:name w:val="Título 3 Car"/>
    <w:basedOn w:val="Fuentedeprrafopredeter"/>
    <w:link w:val="Ttulo3"/>
    <w:uiPriority w:val="9"/>
    <w:rsid w:val="00D919F2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customStyle="1" w:styleId="Ttulo4Car">
    <w:name w:val="Título 4 Car"/>
    <w:basedOn w:val="Fuentedeprrafopredeter"/>
    <w:link w:val="Ttulo4"/>
    <w:uiPriority w:val="9"/>
    <w:rsid w:val="00D919F2"/>
    <w:rPr>
      <w:rFonts w:ascii="Times New Roman" w:eastAsia="Times New Roman" w:hAnsi="Times New Roman" w:cs="Times New Roman"/>
      <w:b/>
      <w:bCs/>
      <w:sz w:val="24"/>
      <w:szCs w:val="24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D91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mord">
    <w:name w:val="mord"/>
    <w:basedOn w:val="Fuentedeprrafopredeter"/>
    <w:rsid w:val="00D919F2"/>
  </w:style>
  <w:style w:type="character" w:customStyle="1" w:styleId="mrel">
    <w:name w:val="mrel"/>
    <w:basedOn w:val="Fuentedeprrafopredeter"/>
    <w:rsid w:val="00D919F2"/>
  </w:style>
  <w:style w:type="character" w:customStyle="1" w:styleId="mbin">
    <w:name w:val="mbin"/>
    <w:basedOn w:val="Fuentedeprrafopredeter"/>
    <w:rsid w:val="00D919F2"/>
  </w:style>
  <w:style w:type="character" w:customStyle="1" w:styleId="math-inline">
    <w:name w:val="math-inline"/>
    <w:basedOn w:val="Fuentedeprrafopredeter"/>
    <w:rsid w:val="00D919F2"/>
  </w:style>
  <w:style w:type="character" w:styleId="Textoennegrita">
    <w:name w:val="Strong"/>
    <w:basedOn w:val="Fuentedeprrafopredeter"/>
    <w:uiPriority w:val="22"/>
    <w:qFormat/>
    <w:rsid w:val="00D919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36395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1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79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86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8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0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600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2026-08-31T15:26:00Z</dcterms:created>
  <dcterms:modified xsi:type="dcterms:W3CDTF">2026-08-31T15:28:00Z</dcterms:modified>
</cp:coreProperties>
</file>