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7E56B" w14:textId="77777777" w:rsidR="0060550F" w:rsidRDefault="00000000">
      <w:pPr>
        <w:spacing w:after="40"/>
        <w:jc w:val="center"/>
      </w:pPr>
      <w:r>
        <w:rPr>
          <w:b/>
          <w:bCs/>
          <w:color w:val="1F3864"/>
          <w:sz w:val="26"/>
          <w:szCs w:val="26"/>
        </w:rPr>
        <w:t xml:space="preserve">IE </w:t>
      </w:r>
      <w:proofErr w:type="spellStart"/>
      <w:r>
        <w:rPr>
          <w:b/>
          <w:bCs/>
          <w:color w:val="1F3864"/>
          <w:sz w:val="26"/>
          <w:szCs w:val="26"/>
        </w:rPr>
        <w:t>N°</w:t>
      </w:r>
      <w:proofErr w:type="spellEnd"/>
      <w:r>
        <w:rPr>
          <w:b/>
          <w:bCs/>
          <w:color w:val="1F3864"/>
          <w:sz w:val="26"/>
          <w:szCs w:val="26"/>
        </w:rPr>
        <w:t xml:space="preserve"> 8193 — Lomas de Ancón, Ancón</w:t>
      </w:r>
    </w:p>
    <w:p w14:paraId="0FD91B35" w14:textId="77777777" w:rsidR="0060550F" w:rsidRDefault="00000000">
      <w:pPr>
        <w:spacing w:after="60"/>
        <w:jc w:val="center"/>
      </w:pPr>
      <w:r>
        <w:rPr>
          <w:b/>
          <w:bCs/>
          <w:i/>
          <w:iCs/>
          <w:color w:val="2E7D32"/>
          <w:sz w:val="24"/>
          <w:szCs w:val="24"/>
        </w:rPr>
        <w:t>"Residuos con valor: emprendimiento circular en Lomas"</w:t>
      </w:r>
    </w:p>
    <w:p w14:paraId="16F571DC" w14:textId="77777777" w:rsidR="0060550F" w:rsidRDefault="00000000">
      <w:pPr>
        <w:pBdr>
          <w:bottom w:val="single" w:sz="6" w:space="4" w:color="2E7D32"/>
        </w:pBdr>
        <w:spacing w:after="300"/>
        <w:jc w:val="center"/>
      </w:pPr>
      <w:r>
        <w:rPr>
          <w:i/>
          <w:iCs/>
          <w:color w:val="666666"/>
          <w:sz w:val="18"/>
          <w:szCs w:val="18"/>
        </w:rPr>
        <w:t>Versión mejorada — incorpora la retroalimentación de la Ruta Escuelas Integrales de Educación Financiera 2026</w:t>
      </w:r>
    </w:p>
    <w:p w14:paraId="611DC1D6" w14:textId="77777777" w:rsidR="0060550F" w:rsidRDefault="00000000">
      <w:pPr>
        <w:pStyle w:val="Ttulo1"/>
        <w:spacing w:before="300" w:after="150"/>
      </w:pPr>
      <w:r>
        <w:rPr>
          <w:b/>
          <w:bCs/>
          <w:color w:val="1F3864"/>
        </w:rPr>
        <w:t>1. LA PROBLEMÁTICA</w:t>
      </w:r>
    </w:p>
    <w:p w14:paraId="4DA2226E" w14:textId="77777777" w:rsidR="0060550F" w:rsidRDefault="00000000">
      <w:pPr>
        <w:pStyle w:val="Ttulo2"/>
        <w:spacing w:before="300" w:after="150"/>
      </w:pPr>
      <w:r>
        <w:rPr>
          <w:b/>
          <w:bCs/>
          <w:color w:val="2E7D32"/>
        </w:rPr>
        <w:t>2.1. Descripción de la problemática financiera</w:t>
      </w:r>
    </w:p>
    <w:p w14:paraId="600FC12F" w14:textId="77777777" w:rsidR="0060550F" w:rsidRDefault="00000000">
      <w:pPr>
        <w:spacing w:after="100"/>
      </w:pPr>
      <w:r>
        <w:rPr>
          <w:i/>
          <w:iCs/>
          <w:color w:val="666666"/>
        </w:rPr>
        <w:t>¿Cuál es la principal problemática vinculada a educación financiera identificada en su comunidad educativa y cuál es al menos una causa que la explique?</w:t>
      </w:r>
    </w:p>
    <w:p w14:paraId="5772FF24" w14:textId="77777777" w:rsidR="0060550F" w:rsidRDefault="00000000">
      <w:pPr>
        <w:spacing w:after="150"/>
      </w:pPr>
      <w:r>
        <w:t>En el AA.HH. Lomas de Ancón, las familias viven en un círculo de exclusión financiera: al carecer de ingresos formales, no acceden al sistema financiero, y sin cultura financiera no pueden planificar ni mejorar sus condiciones de vida. Solo el 19% de habitantes cumple con el pago de arbitrios municipales, lo que revela desconocimiento de derechos, obligaciones y limitaciones económicas severas.</w:t>
      </w:r>
    </w:p>
    <w:p w14:paraId="71B2E476" w14:textId="77777777" w:rsidR="0060550F" w:rsidRDefault="00000000">
      <w:pPr>
        <w:spacing w:after="150"/>
      </w:pPr>
      <w:r>
        <w:t>Una causa central es la ausencia de formación financiera desde la escuela: los estudiantes no aprenden a calcular costos, gestionar ingresos ni identificar oportunidades económicas en su entorno. A esto se suma que los residuos sólidos se acumulan en calles sin ser reconocidos como recurso económico aprovechable, perdiendo una oportunidad real de generación de valor para la comunidad.</w:t>
      </w:r>
    </w:p>
    <w:p w14:paraId="76F381A5" w14:textId="77777777" w:rsidR="0060550F" w:rsidRDefault="00000000">
      <w:pPr>
        <w:pStyle w:val="Ttulo2"/>
        <w:spacing w:before="300" w:after="150"/>
      </w:pPr>
      <w:r>
        <w:rPr>
          <w:b/>
          <w:bCs/>
          <w:color w:val="2E7D32"/>
        </w:rPr>
        <w:t>2.2. Línea base diagnóstica</w:t>
      </w:r>
    </w:p>
    <w:p w14:paraId="76C17DAA" w14:textId="77777777" w:rsidR="0060550F" w:rsidRDefault="00000000">
      <w:pPr>
        <w:spacing w:after="100"/>
      </w:pPr>
      <w:r>
        <w:rPr>
          <w:b/>
          <w:bCs/>
          <w:color w:val="2E7D32"/>
          <w:sz w:val="18"/>
          <w:szCs w:val="18"/>
        </w:rPr>
        <w:t xml:space="preserve">MEJORA INCORPORADA — </w:t>
      </w:r>
      <w:r>
        <w:rPr>
          <w:i/>
          <w:iCs/>
          <w:color w:val="666666"/>
          <w:sz w:val="18"/>
          <w:szCs w:val="18"/>
        </w:rPr>
        <w:t>responde a la observación del tutor sobre complementar el diagnóstico con datos específicos de los estudiantes.</w:t>
      </w:r>
    </w:p>
    <w:p w14:paraId="77FEE428" w14:textId="77777777" w:rsidR="0060550F" w:rsidRDefault="00000000">
      <w:pPr>
        <w:spacing w:after="150"/>
      </w:pPr>
      <w:r>
        <w:t>Durante la primera sesión del proyecto (Mes 1) se aplicará una encuesta de línea base a todos los estudiantes participantes, orientada a medir el porcentaje que reconoce conceptos financieros básicos —costos, presupuesto, ahorro y punto de equilibrio— antes de iniciar la intervención. Este instrumento permitirá:</w:t>
      </w:r>
    </w:p>
    <w:p w14:paraId="0883C70C" w14:textId="77777777" w:rsidR="0060550F" w:rsidRDefault="00000000">
      <w:pPr>
        <w:pStyle w:val="Prrafodelista"/>
        <w:numPr>
          <w:ilvl w:val="0"/>
          <w:numId w:val="1"/>
        </w:numPr>
        <w:spacing w:after="80"/>
      </w:pPr>
      <w:r>
        <w:t>Establecer un punto de partida objetivo del nivel de cultura financiera de los estudiantes.</w:t>
      </w:r>
    </w:p>
    <w:p w14:paraId="4277DC38" w14:textId="77777777" w:rsidR="0060550F" w:rsidRDefault="00000000">
      <w:pPr>
        <w:pStyle w:val="Prrafodelista"/>
        <w:numPr>
          <w:ilvl w:val="0"/>
          <w:numId w:val="1"/>
        </w:numPr>
        <w:spacing w:after="80"/>
      </w:pPr>
      <w:r>
        <w:t>Comparar los resultados con la evaluación final del Mes 6, evidenciando el progreso real generado por el proyecto.</w:t>
      </w:r>
    </w:p>
    <w:p w14:paraId="0B48276A" w14:textId="77777777" w:rsidR="0060550F" w:rsidRDefault="00000000">
      <w:pPr>
        <w:pStyle w:val="Prrafodelista"/>
        <w:numPr>
          <w:ilvl w:val="0"/>
          <w:numId w:val="1"/>
        </w:numPr>
        <w:spacing w:after="80"/>
      </w:pPr>
      <w:r>
        <w:t>Ajustar el énfasis de la etapa de formación financiera (Mes 2) según las brechas identificadas.</w:t>
      </w:r>
    </w:p>
    <w:p w14:paraId="6A1CC387" w14:textId="77777777" w:rsidR="0060550F" w:rsidRDefault="00000000">
      <w:pPr>
        <w:pStyle w:val="Ttulo1"/>
        <w:spacing w:before="300" w:after="150"/>
      </w:pPr>
      <w:r>
        <w:rPr>
          <w:b/>
          <w:bCs/>
          <w:color w:val="1F3864"/>
        </w:rPr>
        <w:t>2. OBJETIVO DEL PROYECTO</w:t>
      </w:r>
    </w:p>
    <w:p w14:paraId="6C8610D2" w14:textId="77777777" w:rsidR="0060550F" w:rsidRDefault="00000000">
      <w:pPr>
        <w:spacing w:after="100"/>
      </w:pPr>
      <w:r>
        <w:rPr>
          <w:i/>
          <w:iCs/>
          <w:color w:val="666666"/>
        </w:rPr>
        <w:t>¿Qué busca lograr el proyecto en relación a la problemática identificada?</w:t>
      </w:r>
    </w:p>
    <w:p w14:paraId="6E402F03" w14:textId="77777777" w:rsidR="0060550F" w:rsidRDefault="00000000">
      <w:pPr>
        <w:spacing w:after="100"/>
      </w:pPr>
      <w:r>
        <w:rPr>
          <w:b/>
          <w:bCs/>
          <w:color w:val="2E7D32"/>
          <w:sz w:val="18"/>
          <w:szCs w:val="18"/>
        </w:rPr>
        <w:t xml:space="preserve">MEJORA INCORPORADA — </w:t>
      </w:r>
      <w:r>
        <w:rPr>
          <w:i/>
          <w:iCs/>
          <w:color w:val="666666"/>
          <w:sz w:val="18"/>
          <w:szCs w:val="18"/>
        </w:rPr>
        <w:t>se precisan metas numéricas dentro del objetivo, tal como sugirió el tutor.</w:t>
      </w:r>
    </w:p>
    <w:p w14:paraId="2F58877E" w14:textId="77777777" w:rsidR="0060550F" w:rsidRDefault="00000000">
      <w:pPr>
        <w:spacing w:after="150"/>
      </w:pPr>
      <w:r>
        <w:t xml:space="preserve">Desarrollar en los estudiantes de secundaria de la IE </w:t>
      </w:r>
      <w:proofErr w:type="spellStart"/>
      <w:r>
        <w:t>N°</w:t>
      </w:r>
      <w:proofErr w:type="spellEnd"/>
      <w:r>
        <w:t xml:space="preserve"> 8193 competencias de emprendimiento y gestión financiera básica, mediante el diseño y simulación de un microemprendimiento de reciclaje y economía circular, contextualizado a la realidad del AA.HH. Lomas de Ancón, de modo que al finalizar el proyecto el 80% de los estudiantes elabore correctamente un plan de negocio, el 90% calcule costos y precios utilizando datos reales del mercado, y el 100% participe en la Feria de Emprendimiento Circular presentando su proyecto empresarial, contribuyendo a que los estudiantes sean agentes de cambio económico y ambiental en su comunidad.</w:t>
      </w:r>
    </w:p>
    <w:p w14:paraId="7252BAEC" w14:textId="77777777" w:rsidR="0060550F" w:rsidRDefault="00000000">
      <w:pPr>
        <w:pStyle w:val="Ttulo1"/>
        <w:spacing w:before="300" w:after="150"/>
      </w:pPr>
      <w:r>
        <w:rPr>
          <w:b/>
          <w:bCs/>
          <w:color w:val="1F3864"/>
        </w:rPr>
        <w:t>3. LA SOLUCIÓN</w:t>
      </w:r>
    </w:p>
    <w:p w14:paraId="6AD9DAE1" w14:textId="77777777" w:rsidR="0060550F" w:rsidRDefault="00000000">
      <w:pPr>
        <w:pStyle w:val="Ttulo2"/>
        <w:spacing w:before="300" w:after="150"/>
      </w:pPr>
      <w:r>
        <w:rPr>
          <w:b/>
          <w:bCs/>
          <w:color w:val="2E7D32"/>
        </w:rPr>
        <w:t>3.1. Propuesta de solución</w:t>
      </w:r>
    </w:p>
    <w:p w14:paraId="42AEE05A" w14:textId="77777777" w:rsidR="0060550F" w:rsidRDefault="00000000">
      <w:pPr>
        <w:spacing w:after="100"/>
      </w:pPr>
      <w:r>
        <w:rPr>
          <w:i/>
          <w:iCs/>
          <w:color w:val="666666"/>
        </w:rPr>
        <w:t>¿Qué acción o propuesta principal desarrollarán para resolver el problema?</w:t>
      </w:r>
    </w:p>
    <w:p w14:paraId="49E1A4DA" w14:textId="77777777" w:rsidR="0060550F" w:rsidRDefault="00000000">
      <w:pPr>
        <w:spacing w:after="150"/>
      </w:pPr>
      <w:r>
        <w:t>El proyecto "Residuos con valor: emprendimiento circular en Lomas" propone transformar la acumulación de residuos sólidos en una oportunidad de aprendizaje financiero real. Los estudiantes, organizados en equipos-empresa, realizarán un diagnóstico de residuos en su comunidad, aprenderán a calcular costos, precios y punto de equilibrio con datos reales del mercado de reciclaje local, y diseñarán un plan de negocio con proyección financiera. El proyecto culmina con un piloto comunitario y una feria de emprendimiento circular abierta a familias, autoridades y aliados estratégicos.</w:t>
      </w:r>
    </w:p>
    <w:p w14:paraId="707E15F6" w14:textId="77777777" w:rsidR="0060550F" w:rsidRDefault="00000000">
      <w:pPr>
        <w:spacing w:after="100"/>
      </w:pPr>
      <w:r>
        <w:rPr>
          <w:b/>
          <w:bCs/>
          <w:color w:val="2E7D32"/>
          <w:sz w:val="18"/>
          <w:szCs w:val="18"/>
        </w:rPr>
        <w:t xml:space="preserve">MEJORA INCORPORADA — </w:t>
      </w:r>
      <w:r>
        <w:rPr>
          <w:i/>
          <w:iCs/>
          <w:color w:val="666666"/>
          <w:sz w:val="18"/>
          <w:szCs w:val="18"/>
        </w:rPr>
        <w:t>se detalla el mecanismo de seguimiento del aprendizaje durante la ejecución, tal como sugirió el tutor.</w:t>
      </w:r>
    </w:p>
    <w:p w14:paraId="301D653F" w14:textId="77777777" w:rsidR="0060550F" w:rsidRDefault="00000000">
      <w:pPr>
        <w:spacing w:after="150"/>
      </w:pPr>
      <w:r>
        <w:lastRenderedPageBreak/>
        <w:t>El seguimiento del aprendizaje se realizará mediante cuatro instrumentos complementarios: listas de cotejo para evaluar el cálculo de costos, rúbricas para valorar los planes de negocio, registros financieros del piloto comunitario, y diarios de aprendizaje donde los estudiantes reflexionarán sobre las decisiones económicas adoptadas durante el emprendimiento (ver detalle en la sección 6).</w:t>
      </w:r>
    </w:p>
    <w:p w14:paraId="72C1E47F" w14:textId="77777777" w:rsidR="0060550F" w:rsidRDefault="00000000">
      <w:pPr>
        <w:pStyle w:val="Ttulo2"/>
        <w:spacing w:before="300" w:after="150"/>
      </w:pPr>
      <w:r>
        <w:rPr>
          <w:b/>
          <w:bCs/>
          <w:color w:val="2E7D32"/>
        </w:rPr>
        <w:t>3.2. ¿Cómo trabajarán la propuesta? (Ruta del proyecto)</w:t>
      </w:r>
    </w:p>
    <w:p w14:paraId="1367C856" w14:textId="77777777" w:rsidR="0060550F" w:rsidRDefault="00000000">
      <w:pPr>
        <w:spacing w:after="100"/>
      </w:pPr>
      <w:r>
        <w:rPr>
          <w:i/>
          <w:iCs/>
          <w:color w:val="666666"/>
        </w:rPr>
        <w:t>Describa de manera ordenada: Etapas del proyecto, actividades principales en cada etapa, rol de docentes y estudiantes y recursos e insumos.</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1600"/>
        <w:gridCol w:w="2400"/>
        <w:gridCol w:w="1700"/>
        <w:gridCol w:w="1700"/>
        <w:gridCol w:w="1600"/>
      </w:tblGrid>
      <w:tr w:rsidR="0060550F" w14:paraId="4F9ABF39" w14:textId="77777777">
        <w:tblPrEx>
          <w:tblCellMar>
            <w:top w:w="0" w:type="dxa"/>
            <w:bottom w:w="0" w:type="dxa"/>
          </w:tblCellMar>
        </w:tblPrEx>
        <w:trPr>
          <w:tblHeader/>
        </w:trPr>
        <w:tc>
          <w:tcPr>
            <w:tcW w:w="1500" w:type="dxa"/>
            <w:shd w:val="clear" w:color="auto" w:fill="1F3864"/>
            <w:tcMar>
              <w:top w:w="80" w:type="dxa"/>
              <w:left w:w="100" w:type="dxa"/>
              <w:bottom w:w="80" w:type="dxa"/>
              <w:right w:w="100" w:type="dxa"/>
            </w:tcMar>
            <w:vAlign w:val="center"/>
          </w:tcPr>
          <w:p w14:paraId="0F7D49D0" w14:textId="77777777" w:rsidR="0060550F" w:rsidRDefault="00000000">
            <w:r>
              <w:rPr>
                <w:b/>
                <w:bCs/>
                <w:color w:val="FFFFFF"/>
                <w:sz w:val="18"/>
                <w:szCs w:val="18"/>
              </w:rPr>
              <w:t>Etapa</w:t>
            </w:r>
          </w:p>
        </w:tc>
        <w:tc>
          <w:tcPr>
            <w:tcW w:w="1600" w:type="dxa"/>
            <w:shd w:val="clear" w:color="auto" w:fill="1F3864"/>
            <w:tcMar>
              <w:top w:w="80" w:type="dxa"/>
              <w:left w:w="100" w:type="dxa"/>
              <w:bottom w:w="80" w:type="dxa"/>
              <w:right w:w="100" w:type="dxa"/>
            </w:tcMar>
            <w:vAlign w:val="center"/>
          </w:tcPr>
          <w:p w14:paraId="54855760" w14:textId="77777777" w:rsidR="0060550F" w:rsidRDefault="00000000">
            <w:r>
              <w:rPr>
                <w:b/>
                <w:bCs/>
                <w:color w:val="FFFFFF"/>
                <w:sz w:val="18"/>
                <w:szCs w:val="18"/>
              </w:rPr>
              <w:t>Actividades específicas</w:t>
            </w:r>
          </w:p>
        </w:tc>
        <w:tc>
          <w:tcPr>
            <w:tcW w:w="2400" w:type="dxa"/>
            <w:shd w:val="clear" w:color="auto" w:fill="1F3864"/>
            <w:tcMar>
              <w:top w:w="80" w:type="dxa"/>
              <w:left w:w="100" w:type="dxa"/>
              <w:bottom w:w="80" w:type="dxa"/>
              <w:right w:w="100" w:type="dxa"/>
            </w:tcMar>
            <w:vAlign w:val="center"/>
          </w:tcPr>
          <w:p w14:paraId="1A75DB2A" w14:textId="77777777" w:rsidR="0060550F" w:rsidRDefault="00000000">
            <w:r>
              <w:rPr>
                <w:b/>
                <w:bCs/>
                <w:color w:val="FFFFFF"/>
                <w:sz w:val="18"/>
                <w:szCs w:val="18"/>
              </w:rPr>
              <w:t>Descripción</w:t>
            </w:r>
          </w:p>
        </w:tc>
        <w:tc>
          <w:tcPr>
            <w:tcW w:w="1700" w:type="dxa"/>
            <w:shd w:val="clear" w:color="auto" w:fill="1F3864"/>
            <w:tcMar>
              <w:top w:w="80" w:type="dxa"/>
              <w:left w:w="100" w:type="dxa"/>
              <w:bottom w:w="80" w:type="dxa"/>
              <w:right w:w="100" w:type="dxa"/>
            </w:tcMar>
            <w:vAlign w:val="center"/>
          </w:tcPr>
          <w:p w14:paraId="36659334" w14:textId="77777777" w:rsidR="0060550F" w:rsidRDefault="00000000">
            <w:r>
              <w:rPr>
                <w:b/>
                <w:bCs/>
                <w:color w:val="FFFFFF"/>
                <w:sz w:val="18"/>
                <w:szCs w:val="18"/>
              </w:rPr>
              <w:t>Rol del docente</w:t>
            </w:r>
          </w:p>
        </w:tc>
        <w:tc>
          <w:tcPr>
            <w:tcW w:w="1700" w:type="dxa"/>
            <w:shd w:val="clear" w:color="auto" w:fill="1F3864"/>
            <w:tcMar>
              <w:top w:w="80" w:type="dxa"/>
              <w:left w:w="100" w:type="dxa"/>
              <w:bottom w:w="80" w:type="dxa"/>
              <w:right w:w="100" w:type="dxa"/>
            </w:tcMar>
            <w:vAlign w:val="center"/>
          </w:tcPr>
          <w:p w14:paraId="71CD0D86" w14:textId="77777777" w:rsidR="0060550F" w:rsidRDefault="00000000">
            <w:r>
              <w:rPr>
                <w:b/>
                <w:bCs/>
                <w:color w:val="FFFFFF"/>
                <w:sz w:val="18"/>
                <w:szCs w:val="18"/>
              </w:rPr>
              <w:t>Rol del estudiante</w:t>
            </w:r>
          </w:p>
        </w:tc>
        <w:tc>
          <w:tcPr>
            <w:tcW w:w="1600" w:type="dxa"/>
            <w:shd w:val="clear" w:color="auto" w:fill="1F3864"/>
            <w:tcMar>
              <w:top w:w="80" w:type="dxa"/>
              <w:left w:w="100" w:type="dxa"/>
              <w:bottom w:w="80" w:type="dxa"/>
              <w:right w:w="100" w:type="dxa"/>
            </w:tcMar>
            <w:vAlign w:val="center"/>
          </w:tcPr>
          <w:p w14:paraId="628CD380" w14:textId="77777777" w:rsidR="0060550F" w:rsidRDefault="00000000">
            <w:r>
              <w:rPr>
                <w:b/>
                <w:bCs/>
                <w:color w:val="FFFFFF"/>
                <w:sz w:val="18"/>
                <w:szCs w:val="18"/>
              </w:rPr>
              <w:t>Recursos / insumos</w:t>
            </w:r>
          </w:p>
        </w:tc>
      </w:tr>
      <w:tr w:rsidR="0060550F" w14:paraId="67D8739B" w14:textId="77777777">
        <w:tblPrEx>
          <w:tblCellMar>
            <w:top w:w="0" w:type="dxa"/>
            <w:bottom w:w="0" w:type="dxa"/>
          </w:tblCellMar>
        </w:tblPrEx>
        <w:tc>
          <w:tcPr>
            <w:tcW w:w="1500" w:type="dxa"/>
            <w:tcMar>
              <w:top w:w="80" w:type="dxa"/>
              <w:left w:w="100" w:type="dxa"/>
              <w:bottom w:w="80" w:type="dxa"/>
              <w:right w:w="100" w:type="dxa"/>
            </w:tcMar>
            <w:vAlign w:val="center"/>
          </w:tcPr>
          <w:p w14:paraId="7EA6D2DB" w14:textId="77777777" w:rsidR="0060550F" w:rsidRDefault="00000000">
            <w:r>
              <w:rPr>
                <w:sz w:val="18"/>
                <w:szCs w:val="18"/>
              </w:rPr>
              <w:t>Inicio – Diagnóstico (Mes 1)</w:t>
            </w:r>
          </w:p>
        </w:tc>
        <w:tc>
          <w:tcPr>
            <w:tcW w:w="1600" w:type="dxa"/>
            <w:tcMar>
              <w:top w:w="80" w:type="dxa"/>
              <w:left w:w="100" w:type="dxa"/>
              <w:bottom w:w="80" w:type="dxa"/>
              <w:right w:w="100" w:type="dxa"/>
            </w:tcMar>
            <w:vAlign w:val="center"/>
          </w:tcPr>
          <w:p w14:paraId="60F42400" w14:textId="77777777" w:rsidR="0060550F" w:rsidRDefault="00000000">
            <w:r>
              <w:rPr>
                <w:sz w:val="18"/>
                <w:szCs w:val="18"/>
              </w:rPr>
              <w:t>Mapeo de residuos, entrevistas a vecinos y comerciantes, y aplicación de encuesta de línea base financiera</w:t>
            </w:r>
          </w:p>
        </w:tc>
        <w:tc>
          <w:tcPr>
            <w:tcW w:w="2400" w:type="dxa"/>
            <w:tcMar>
              <w:top w:w="80" w:type="dxa"/>
              <w:left w:w="100" w:type="dxa"/>
              <w:bottom w:w="80" w:type="dxa"/>
              <w:right w:w="100" w:type="dxa"/>
            </w:tcMar>
            <w:vAlign w:val="center"/>
          </w:tcPr>
          <w:p w14:paraId="11160B5D" w14:textId="77777777" w:rsidR="0060550F" w:rsidRDefault="00000000">
            <w:r>
              <w:rPr>
                <w:sz w:val="18"/>
                <w:szCs w:val="18"/>
              </w:rPr>
              <w:t>Los estudiantes recorren el asentamiento, registran tipos y volúmenes de residuos, identifican el potencial económico y responden una encuesta diagnóstica sobre conceptos financieros previos (costos, presupuesto, ahorro, punto de equilibrio)</w:t>
            </w:r>
          </w:p>
        </w:tc>
        <w:tc>
          <w:tcPr>
            <w:tcW w:w="1700" w:type="dxa"/>
            <w:tcMar>
              <w:top w:w="80" w:type="dxa"/>
              <w:left w:w="100" w:type="dxa"/>
              <w:bottom w:w="80" w:type="dxa"/>
              <w:right w:w="100" w:type="dxa"/>
            </w:tcMar>
            <w:vAlign w:val="center"/>
          </w:tcPr>
          <w:p w14:paraId="15BEAFD3" w14:textId="77777777" w:rsidR="0060550F" w:rsidRDefault="00000000">
            <w:r>
              <w:rPr>
                <w:sz w:val="18"/>
                <w:szCs w:val="18"/>
              </w:rPr>
              <w:t>Facilita la salida de campo, orienta el instrumento de entrevista y aplica la encuesta de línea base</w:t>
            </w:r>
          </w:p>
        </w:tc>
        <w:tc>
          <w:tcPr>
            <w:tcW w:w="1700" w:type="dxa"/>
            <w:tcMar>
              <w:top w:w="80" w:type="dxa"/>
              <w:left w:w="100" w:type="dxa"/>
              <w:bottom w:w="80" w:type="dxa"/>
              <w:right w:w="100" w:type="dxa"/>
            </w:tcMar>
            <w:vAlign w:val="center"/>
          </w:tcPr>
          <w:p w14:paraId="4F6BFE9A" w14:textId="77777777" w:rsidR="0060550F" w:rsidRDefault="00000000">
            <w:r>
              <w:rPr>
                <w:sz w:val="18"/>
                <w:szCs w:val="18"/>
              </w:rPr>
              <w:t>Recoge datos, fotografía, clasifica residuos in situ, responde la encuesta diagnóstica</w:t>
            </w:r>
          </w:p>
        </w:tc>
        <w:tc>
          <w:tcPr>
            <w:tcW w:w="1600" w:type="dxa"/>
            <w:tcMar>
              <w:top w:w="80" w:type="dxa"/>
              <w:left w:w="100" w:type="dxa"/>
              <w:bottom w:w="80" w:type="dxa"/>
              <w:right w:w="100" w:type="dxa"/>
            </w:tcMar>
            <w:vAlign w:val="center"/>
          </w:tcPr>
          <w:p w14:paraId="7D1348B0" w14:textId="77777777" w:rsidR="0060550F" w:rsidRDefault="00000000">
            <w:r>
              <w:rPr>
                <w:sz w:val="18"/>
                <w:szCs w:val="18"/>
              </w:rPr>
              <w:t>Fichas de registro, cámara/celular, cuaderno, encuesta de línea base (Anexo 1)</w:t>
            </w:r>
          </w:p>
        </w:tc>
      </w:tr>
      <w:tr w:rsidR="0060550F" w14:paraId="2E506FCA" w14:textId="77777777">
        <w:tblPrEx>
          <w:tblCellMar>
            <w:top w:w="0" w:type="dxa"/>
            <w:bottom w:w="0" w:type="dxa"/>
          </w:tblCellMar>
        </w:tblPrEx>
        <w:tc>
          <w:tcPr>
            <w:tcW w:w="1500" w:type="dxa"/>
            <w:shd w:val="clear" w:color="auto" w:fill="E8F0E4"/>
            <w:tcMar>
              <w:top w:w="80" w:type="dxa"/>
              <w:left w:w="100" w:type="dxa"/>
              <w:bottom w:w="80" w:type="dxa"/>
              <w:right w:w="100" w:type="dxa"/>
            </w:tcMar>
            <w:vAlign w:val="center"/>
          </w:tcPr>
          <w:p w14:paraId="75D80242" w14:textId="77777777" w:rsidR="0060550F" w:rsidRDefault="00000000">
            <w:r>
              <w:rPr>
                <w:sz w:val="18"/>
                <w:szCs w:val="18"/>
              </w:rPr>
              <w:t>Desarrollo – Formación financiera (Mes 2)</w:t>
            </w:r>
          </w:p>
        </w:tc>
        <w:tc>
          <w:tcPr>
            <w:tcW w:w="1600" w:type="dxa"/>
            <w:shd w:val="clear" w:color="auto" w:fill="E8F0E4"/>
            <w:tcMar>
              <w:top w:w="80" w:type="dxa"/>
              <w:left w:w="100" w:type="dxa"/>
              <w:bottom w:w="80" w:type="dxa"/>
              <w:right w:w="100" w:type="dxa"/>
            </w:tcMar>
            <w:vAlign w:val="center"/>
          </w:tcPr>
          <w:p w14:paraId="7ADB8EF7" w14:textId="77777777" w:rsidR="0060550F" w:rsidRDefault="00000000">
            <w:r>
              <w:rPr>
                <w:sz w:val="18"/>
                <w:szCs w:val="18"/>
              </w:rPr>
              <w:t>Cotización de reciclables, cálculo de costos y punto de equilibrio</w:t>
            </w:r>
          </w:p>
        </w:tc>
        <w:tc>
          <w:tcPr>
            <w:tcW w:w="2400" w:type="dxa"/>
            <w:shd w:val="clear" w:color="auto" w:fill="E8F0E4"/>
            <w:tcMar>
              <w:top w:w="80" w:type="dxa"/>
              <w:left w:w="100" w:type="dxa"/>
              <w:bottom w:w="80" w:type="dxa"/>
              <w:right w:w="100" w:type="dxa"/>
            </w:tcMar>
            <w:vAlign w:val="center"/>
          </w:tcPr>
          <w:p w14:paraId="540896A3" w14:textId="77777777" w:rsidR="0060550F" w:rsidRDefault="00000000">
            <w:r>
              <w:rPr>
                <w:sz w:val="18"/>
                <w:szCs w:val="18"/>
              </w:rPr>
              <w:t>Aprenden a calcular costos fijos y variables, precio de venta y cuántos kilos necesitan vender para cubrir gastos</w:t>
            </w:r>
          </w:p>
        </w:tc>
        <w:tc>
          <w:tcPr>
            <w:tcW w:w="1700" w:type="dxa"/>
            <w:shd w:val="clear" w:color="auto" w:fill="E8F0E4"/>
            <w:tcMar>
              <w:top w:w="80" w:type="dxa"/>
              <w:left w:w="100" w:type="dxa"/>
              <w:bottom w:w="80" w:type="dxa"/>
              <w:right w:w="100" w:type="dxa"/>
            </w:tcMar>
            <w:vAlign w:val="center"/>
          </w:tcPr>
          <w:p w14:paraId="6887BD42" w14:textId="77777777" w:rsidR="0060550F" w:rsidRDefault="00000000">
            <w:r>
              <w:rPr>
                <w:sz w:val="18"/>
                <w:szCs w:val="18"/>
              </w:rPr>
              <w:t>Explica conceptos financieros con datos reales del mercado; aplica lista de cotejo de cálculo de costos</w:t>
            </w:r>
          </w:p>
        </w:tc>
        <w:tc>
          <w:tcPr>
            <w:tcW w:w="1700" w:type="dxa"/>
            <w:shd w:val="clear" w:color="auto" w:fill="E8F0E4"/>
            <w:tcMar>
              <w:top w:w="80" w:type="dxa"/>
              <w:left w:w="100" w:type="dxa"/>
              <w:bottom w:w="80" w:type="dxa"/>
              <w:right w:w="100" w:type="dxa"/>
            </w:tcMar>
            <w:vAlign w:val="center"/>
          </w:tcPr>
          <w:p w14:paraId="3A748935" w14:textId="77777777" w:rsidR="0060550F" w:rsidRDefault="00000000">
            <w:r>
              <w:rPr>
                <w:sz w:val="18"/>
                <w:szCs w:val="18"/>
              </w:rPr>
              <w:t>Investiga precios, calcula con datos reales, elabora tabla de cotización</w:t>
            </w:r>
          </w:p>
        </w:tc>
        <w:tc>
          <w:tcPr>
            <w:tcW w:w="1600" w:type="dxa"/>
            <w:shd w:val="clear" w:color="auto" w:fill="E8F0E4"/>
            <w:tcMar>
              <w:top w:w="80" w:type="dxa"/>
              <w:left w:w="100" w:type="dxa"/>
              <w:bottom w:w="80" w:type="dxa"/>
              <w:right w:w="100" w:type="dxa"/>
            </w:tcMar>
            <w:vAlign w:val="center"/>
          </w:tcPr>
          <w:p w14:paraId="23C0963D" w14:textId="77777777" w:rsidR="0060550F" w:rsidRDefault="00000000">
            <w:r>
              <w:rPr>
                <w:sz w:val="18"/>
                <w:szCs w:val="18"/>
              </w:rPr>
              <w:t>Tabla de precios locales, calculadoras, hojas de trabajo, lista de cotejo (Anexo 2)</w:t>
            </w:r>
          </w:p>
        </w:tc>
      </w:tr>
      <w:tr w:rsidR="0060550F" w14:paraId="351F8F25" w14:textId="77777777">
        <w:tblPrEx>
          <w:tblCellMar>
            <w:top w:w="0" w:type="dxa"/>
            <w:bottom w:w="0" w:type="dxa"/>
          </w:tblCellMar>
        </w:tblPrEx>
        <w:tc>
          <w:tcPr>
            <w:tcW w:w="1500" w:type="dxa"/>
            <w:tcMar>
              <w:top w:w="80" w:type="dxa"/>
              <w:left w:w="100" w:type="dxa"/>
              <w:bottom w:w="80" w:type="dxa"/>
              <w:right w:w="100" w:type="dxa"/>
            </w:tcMar>
            <w:vAlign w:val="center"/>
          </w:tcPr>
          <w:p w14:paraId="5EDD52C0" w14:textId="77777777" w:rsidR="0060550F" w:rsidRDefault="00000000">
            <w:r>
              <w:rPr>
                <w:sz w:val="18"/>
                <w:szCs w:val="18"/>
              </w:rPr>
              <w:t>Desarrollo – Plan de negocio (Meses 3-4)</w:t>
            </w:r>
          </w:p>
        </w:tc>
        <w:tc>
          <w:tcPr>
            <w:tcW w:w="1600" w:type="dxa"/>
            <w:tcMar>
              <w:top w:w="80" w:type="dxa"/>
              <w:left w:w="100" w:type="dxa"/>
              <w:bottom w:w="80" w:type="dxa"/>
              <w:right w:w="100" w:type="dxa"/>
            </w:tcMar>
            <w:vAlign w:val="center"/>
          </w:tcPr>
          <w:p w14:paraId="6BBC7CB2" w14:textId="77777777" w:rsidR="0060550F" w:rsidRDefault="00000000">
            <w:r>
              <w:rPr>
                <w:sz w:val="18"/>
                <w:szCs w:val="18"/>
              </w:rPr>
              <w:t>Diseño completo del plan de negocio por equipos</w:t>
            </w:r>
          </w:p>
        </w:tc>
        <w:tc>
          <w:tcPr>
            <w:tcW w:w="2400" w:type="dxa"/>
            <w:tcMar>
              <w:top w:w="80" w:type="dxa"/>
              <w:left w:w="100" w:type="dxa"/>
              <w:bottom w:w="80" w:type="dxa"/>
              <w:right w:w="100" w:type="dxa"/>
            </w:tcMar>
            <w:vAlign w:val="center"/>
          </w:tcPr>
          <w:p w14:paraId="3908968D" w14:textId="77777777" w:rsidR="0060550F" w:rsidRDefault="00000000">
            <w:r>
              <w:rPr>
                <w:sz w:val="18"/>
                <w:szCs w:val="18"/>
              </w:rPr>
              <w:t>Estructura de costos, proyección a 3 meses, organigrama con roles: gerente, tesorero, operario, marketing</w:t>
            </w:r>
          </w:p>
        </w:tc>
        <w:tc>
          <w:tcPr>
            <w:tcW w:w="1700" w:type="dxa"/>
            <w:tcMar>
              <w:top w:w="80" w:type="dxa"/>
              <w:left w:w="100" w:type="dxa"/>
              <w:bottom w:w="80" w:type="dxa"/>
              <w:right w:w="100" w:type="dxa"/>
            </w:tcMar>
            <w:vAlign w:val="center"/>
          </w:tcPr>
          <w:p w14:paraId="198469A1" w14:textId="77777777" w:rsidR="0060550F" w:rsidRDefault="00000000">
            <w:r>
              <w:rPr>
                <w:sz w:val="18"/>
                <w:szCs w:val="18"/>
              </w:rPr>
              <w:t>Acompaña el diseño, retroalimenta cada componente con rúbrica de evaluación</w:t>
            </w:r>
          </w:p>
        </w:tc>
        <w:tc>
          <w:tcPr>
            <w:tcW w:w="1700" w:type="dxa"/>
            <w:tcMar>
              <w:top w:w="80" w:type="dxa"/>
              <w:left w:w="100" w:type="dxa"/>
              <w:bottom w:w="80" w:type="dxa"/>
              <w:right w:w="100" w:type="dxa"/>
            </w:tcMar>
            <w:vAlign w:val="center"/>
          </w:tcPr>
          <w:p w14:paraId="07D50721" w14:textId="77777777" w:rsidR="0060550F" w:rsidRDefault="00000000">
            <w:r>
              <w:rPr>
                <w:sz w:val="18"/>
                <w:szCs w:val="18"/>
              </w:rPr>
              <w:t>Diseña, redacta y sustenta su plan de negocio; registra reflexiones en diario de aprendizaje</w:t>
            </w:r>
          </w:p>
        </w:tc>
        <w:tc>
          <w:tcPr>
            <w:tcW w:w="1600" w:type="dxa"/>
            <w:tcMar>
              <w:top w:w="80" w:type="dxa"/>
              <w:left w:w="100" w:type="dxa"/>
              <w:bottom w:w="80" w:type="dxa"/>
              <w:right w:w="100" w:type="dxa"/>
            </w:tcMar>
            <w:vAlign w:val="center"/>
          </w:tcPr>
          <w:p w14:paraId="127F34F6" w14:textId="77777777" w:rsidR="0060550F" w:rsidRDefault="00000000">
            <w:r>
              <w:rPr>
                <w:sz w:val="18"/>
                <w:szCs w:val="18"/>
              </w:rPr>
              <w:t>Plantilla de plan de negocio, materiales de escritura, rúbrica (Anexo 3), diario de aprendizaje</w:t>
            </w:r>
          </w:p>
        </w:tc>
      </w:tr>
      <w:tr w:rsidR="0060550F" w14:paraId="59118322" w14:textId="77777777">
        <w:tblPrEx>
          <w:tblCellMar>
            <w:top w:w="0" w:type="dxa"/>
            <w:bottom w:w="0" w:type="dxa"/>
          </w:tblCellMar>
        </w:tblPrEx>
        <w:tc>
          <w:tcPr>
            <w:tcW w:w="1500" w:type="dxa"/>
            <w:shd w:val="clear" w:color="auto" w:fill="E8F0E4"/>
            <w:tcMar>
              <w:top w:w="80" w:type="dxa"/>
              <w:left w:w="100" w:type="dxa"/>
              <w:bottom w:w="80" w:type="dxa"/>
              <w:right w:w="100" w:type="dxa"/>
            </w:tcMar>
            <w:vAlign w:val="center"/>
          </w:tcPr>
          <w:p w14:paraId="16C346C0" w14:textId="77777777" w:rsidR="0060550F" w:rsidRDefault="00000000">
            <w:r>
              <w:rPr>
                <w:sz w:val="18"/>
                <w:szCs w:val="18"/>
              </w:rPr>
              <w:t>Desarrollo – Piloto comunitario (Mes 5)</w:t>
            </w:r>
          </w:p>
        </w:tc>
        <w:tc>
          <w:tcPr>
            <w:tcW w:w="1600" w:type="dxa"/>
            <w:shd w:val="clear" w:color="auto" w:fill="E8F0E4"/>
            <w:tcMar>
              <w:top w:w="80" w:type="dxa"/>
              <w:left w:w="100" w:type="dxa"/>
              <w:bottom w:w="80" w:type="dxa"/>
              <w:right w:w="100" w:type="dxa"/>
            </w:tcMar>
            <w:vAlign w:val="center"/>
          </w:tcPr>
          <w:p w14:paraId="5C7DF217" w14:textId="77777777" w:rsidR="0060550F" w:rsidRDefault="00000000">
            <w:r>
              <w:rPr>
                <w:sz w:val="18"/>
                <w:szCs w:val="18"/>
              </w:rPr>
              <w:t>Operación real/simulada: recolectar, clasificar, registrar y calcular</w:t>
            </w:r>
          </w:p>
        </w:tc>
        <w:tc>
          <w:tcPr>
            <w:tcW w:w="2400" w:type="dxa"/>
            <w:shd w:val="clear" w:color="auto" w:fill="E8F0E4"/>
            <w:tcMar>
              <w:top w:w="80" w:type="dxa"/>
              <w:left w:w="100" w:type="dxa"/>
              <w:bottom w:w="80" w:type="dxa"/>
              <w:right w:w="100" w:type="dxa"/>
            </w:tcMar>
            <w:vAlign w:val="center"/>
          </w:tcPr>
          <w:p w14:paraId="66BD3AFD" w14:textId="77777777" w:rsidR="0060550F" w:rsidRDefault="00000000">
            <w:r>
              <w:rPr>
                <w:sz w:val="18"/>
                <w:szCs w:val="18"/>
              </w:rPr>
              <w:t>Cada equipo ejecuta su plan, registra ingresos y compara lo proyectado vs. lo real</w:t>
            </w:r>
          </w:p>
        </w:tc>
        <w:tc>
          <w:tcPr>
            <w:tcW w:w="1700" w:type="dxa"/>
            <w:shd w:val="clear" w:color="auto" w:fill="E8F0E4"/>
            <w:tcMar>
              <w:top w:w="80" w:type="dxa"/>
              <w:left w:w="100" w:type="dxa"/>
              <w:bottom w:w="80" w:type="dxa"/>
              <w:right w:w="100" w:type="dxa"/>
            </w:tcMar>
            <w:vAlign w:val="center"/>
          </w:tcPr>
          <w:p w14:paraId="048CE590" w14:textId="77777777" w:rsidR="0060550F" w:rsidRDefault="00000000">
            <w:r>
              <w:rPr>
                <w:sz w:val="18"/>
                <w:szCs w:val="18"/>
              </w:rPr>
              <w:t>Monitorea la ejecución, orienta el registro financiero</w:t>
            </w:r>
          </w:p>
        </w:tc>
        <w:tc>
          <w:tcPr>
            <w:tcW w:w="1700" w:type="dxa"/>
            <w:shd w:val="clear" w:color="auto" w:fill="E8F0E4"/>
            <w:tcMar>
              <w:top w:w="80" w:type="dxa"/>
              <w:left w:w="100" w:type="dxa"/>
              <w:bottom w:w="80" w:type="dxa"/>
              <w:right w:w="100" w:type="dxa"/>
            </w:tcMar>
            <w:vAlign w:val="center"/>
          </w:tcPr>
          <w:p w14:paraId="2C4F7D23" w14:textId="77777777" w:rsidR="0060550F" w:rsidRDefault="00000000">
            <w:r>
              <w:rPr>
                <w:sz w:val="18"/>
                <w:szCs w:val="18"/>
              </w:rPr>
              <w:t>Opera su emprendimiento, lleva el control financiero en la hoja de registro</w:t>
            </w:r>
          </w:p>
        </w:tc>
        <w:tc>
          <w:tcPr>
            <w:tcW w:w="1600" w:type="dxa"/>
            <w:shd w:val="clear" w:color="auto" w:fill="E8F0E4"/>
            <w:tcMar>
              <w:top w:w="80" w:type="dxa"/>
              <w:left w:w="100" w:type="dxa"/>
              <w:bottom w:w="80" w:type="dxa"/>
              <w:right w:w="100" w:type="dxa"/>
            </w:tcMar>
            <w:vAlign w:val="center"/>
          </w:tcPr>
          <w:p w14:paraId="0080678F" w14:textId="77777777" w:rsidR="0060550F" w:rsidRDefault="00000000">
            <w:r>
              <w:rPr>
                <w:sz w:val="18"/>
                <w:szCs w:val="18"/>
              </w:rPr>
              <w:t>Sacos, guantes, hoja de control financiero, mototaxi</w:t>
            </w:r>
          </w:p>
        </w:tc>
      </w:tr>
      <w:tr w:rsidR="0060550F" w14:paraId="27BC8F92" w14:textId="77777777">
        <w:tblPrEx>
          <w:tblCellMar>
            <w:top w:w="0" w:type="dxa"/>
            <w:bottom w:w="0" w:type="dxa"/>
          </w:tblCellMar>
        </w:tblPrEx>
        <w:tc>
          <w:tcPr>
            <w:tcW w:w="1500" w:type="dxa"/>
            <w:tcMar>
              <w:top w:w="80" w:type="dxa"/>
              <w:left w:w="100" w:type="dxa"/>
              <w:bottom w:w="80" w:type="dxa"/>
              <w:right w:w="100" w:type="dxa"/>
            </w:tcMar>
            <w:vAlign w:val="center"/>
          </w:tcPr>
          <w:p w14:paraId="0FE0934F" w14:textId="77777777" w:rsidR="0060550F" w:rsidRDefault="00000000">
            <w:r>
              <w:rPr>
                <w:sz w:val="18"/>
                <w:szCs w:val="18"/>
              </w:rPr>
              <w:t>Cierre – Feria circular (Mes 6)</w:t>
            </w:r>
          </w:p>
        </w:tc>
        <w:tc>
          <w:tcPr>
            <w:tcW w:w="1600" w:type="dxa"/>
            <w:tcMar>
              <w:top w:w="80" w:type="dxa"/>
              <w:left w:w="100" w:type="dxa"/>
              <w:bottom w:w="80" w:type="dxa"/>
              <w:right w:w="100" w:type="dxa"/>
            </w:tcMar>
            <w:vAlign w:val="center"/>
          </w:tcPr>
          <w:p w14:paraId="3580087B" w14:textId="77777777" w:rsidR="0060550F" w:rsidRDefault="00000000">
            <w:r>
              <w:rPr>
                <w:sz w:val="18"/>
                <w:szCs w:val="18"/>
              </w:rPr>
              <w:t>Preparación y presentación pública del portafolio, evaluación final</w:t>
            </w:r>
          </w:p>
        </w:tc>
        <w:tc>
          <w:tcPr>
            <w:tcW w:w="2400" w:type="dxa"/>
            <w:tcMar>
              <w:top w:w="80" w:type="dxa"/>
              <w:left w:w="100" w:type="dxa"/>
              <w:bottom w:w="80" w:type="dxa"/>
              <w:right w:w="100" w:type="dxa"/>
            </w:tcMar>
            <w:vAlign w:val="center"/>
          </w:tcPr>
          <w:p w14:paraId="0BD214CD" w14:textId="77777777" w:rsidR="0060550F" w:rsidRDefault="00000000">
            <w:r>
              <w:rPr>
                <w:sz w:val="18"/>
                <w:szCs w:val="18"/>
              </w:rPr>
              <w:t>Exposición ante comunidad, familias, autoridades y jurado externo; aplicación de evaluación final comparada con la línea base</w:t>
            </w:r>
          </w:p>
        </w:tc>
        <w:tc>
          <w:tcPr>
            <w:tcW w:w="1700" w:type="dxa"/>
            <w:tcMar>
              <w:top w:w="80" w:type="dxa"/>
              <w:left w:w="100" w:type="dxa"/>
              <w:bottom w:w="80" w:type="dxa"/>
              <w:right w:w="100" w:type="dxa"/>
            </w:tcMar>
            <w:vAlign w:val="center"/>
          </w:tcPr>
          <w:p w14:paraId="1574C634" w14:textId="77777777" w:rsidR="0060550F" w:rsidRDefault="00000000">
            <w:r>
              <w:rPr>
                <w:sz w:val="18"/>
                <w:szCs w:val="18"/>
              </w:rPr>
              <w:t>Coordina la feria, gestiona aliados y jurado, aplica evaluación final</w:t>
            </w:r>
          </w:p>
        </w:tc>
        <w:tc>
          <w:tcPr>
            <w:tcW w:w="1700" w:type="dxa"/>
            <w:tcMar>
              <w:top w:w="80" w:type="dxa"/>
              <w:left w:w="100" w:type="dxa"/>
              <w:bottom w:w="80" w:type="dxa"/>
              <w:right w:w="100" w:type="dxa"/>
            </w:tcMar>
            <w:vAlign w:val="center"/>
          </w:tcPr>
          <w:p w14:paraId="3BE4888A" w14:textId="77777777" w:rsidR="0060550F" w:rsidRDefault="00000000">
            <w:r>
              <w:rPr>
                <w:sz w:val="18"/>
                <w:szCs w:val="18"/>
              </w:rPr>
              <w:t>Expone resultados, responde preguntas, reflexiona sobre aprendizajes</w:t>
            </w:r>
          </w:p>
        </w:tc>
        <w:tc>
          <w:tcPr>
            <w:tcW w:w="1600" w:type="dxa"/>
            <w:tcMar>
              <w:top w:w="80" w:type="dxa"/>
              <w:left w:w="100" w:type="dxa"/>
              <w:bottom w:w="80" w:type="dxa"/>
              <w:right w:w="100" w:type="dxa"/>
            </w:tcMar>
            <w:vAlign w:val="center"/>
          </w:tcPr>
          <w:p w14:paraId="4956F332" w14:textId="77777777" w:rsidR="0060550F" w:rsidRDefault="00000000">
            <w:r>
              <w:rPr>
                <w:sz w:val="18"/>
                <w:szCs w:val="18"/>
              </w:rPr>
              <w:t>Stand, portafolio físico/digital, materiales de presentación, evaluación final (Anexo 4)</w:t>
            </w:r>
          </w:p>
        </w:tc>
      </w:tr>
    </w:tbl>
    <w:p w14:paraId="07DC95AE" w14:textId="77777777" w:rsidR="0060550F" w:rsidRDefault="0060550F">
      <w:pPr>
        <w:spacing w:after="150"/>
      </w:pPr>
    </w:p>
    <w:p w14:paraId="3466EC2F" w14:textId="77777777" w:rsidR="0060550F" w:rsidRDefault="00000000">
      <w:pPr>
        <w:pStyle w:val="Ttulo1"/>
        <w:spacing w:before="300" w:after="150"/>
      </w:pPr>
      <w:r>
        <w:rPr>
          <w:b/>
          <w:bCs/>
          <w:color w:val="1F3864"/>
        </w:rPr>
        <w:t>4. CRONOGRAMA TENTATIVO</w:t>
      </w:r>
    </w:p>
    <w:p w14:paraId="6B7F94D9" w14:textId="77777777" w:rsidR="0060550F" w:rsidRDefault="00000000">
      <w:pPr>
        <w:spacing w:after="100"/>
      </w:pPr>
      <w:r>
        <w:rPr>
          <w:i/>
          <w:iCs/>
          <w:color w:val="666666"/>
        </w:rPr>
        <w:t>Complete o describa: Actividades, responsables y periodos aproximados de trabajo</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3200"/>
        <w:gridCol w:w="2500"/>
      </w:tblGrid>
      <w:tr w:rsidR="0060550F" w14:paraId="02A3CB39" w14:textId="77777777">
        <w:tblPrEx>
          <w:tblCellMar>
            <w:top w:w="0" w:type="dxa"/>
            <w:bottom w:w="0" w:type="dxa"/>
          </w:tblCellMar>
        </w:tblPrEx>
        <w:trPr>
          <w:tblHeader/>
        </w:trPr>
        <w:tc>
          <w:tcPr>
            <w:tcW w:w="4800" w:type="dxa"/>
            <w:shd w:val="clear" w:color="auto" w:fill="1F3864"/>
            <w:tcMar>
              <w:top w:w="80" w:type="dxa"/>
              <w:left w:w="100" w:type="dxa"/>
              <w:bottom w:w="80" w:type="dxa"/>
              <w:right w:w="100" w:type="dxa"/>
            </w:tcMar>
            <w:vAlign w:val="center"/>
          </w:tcPr>
          <w:p w14:paraId="187E3781" w14:textId="77777777" w:rsidR="0060550F" w:rsidRDefault="00000000">
            <w:r>
              <w:rPr>
                <w:b/>
                <w:bCs/>
                <w:color w:val="FFFFFF"/>
                <w:sz w:val="18"/>
                <w:szCs w:val="18"/>
              </w:rPr>
              <w:t>Actividad</w:t>
            </w:r>
          </w:p>
        </w:tc>
        <w:tc>
          <w:tcPr>
            <w:tcW w:w="3200" w:type="dxa"/>
            <w:shd w:val="clear" w:color="auto" w:fill="1F3864"/>
            <w:tcMar>
              <w:top w:w="80" w:type="dxa"/>
              <w:left w:w="100" w:type="dxa"/>
              <w:bottom w:w="80" w:type="dxa"/>
              <w:right w:w="100" w:type="dxa"/>
            </w:tcMar>
            <w:vAlign w:val="center"/>
          </w:tcPr>
          <w:p w14:paraId="3D240E47" w14:textId="77777777" w:rsidR="0060550F" w:rsidRDefault="00000000">
            <w:r>
              <w:rPr>
                <w:b/>
                <w:bCs/>
                <w:color w:val="FFFFFF"/>
                <w:sz w:val="18"/>
                <w:szCs w:val="18"/>
              </w:rPr>
              <w:t>Responsable</w:t>
            </w:r>
          </w:p>
        </w:tc>
        <w:tc>
          <w:tcPr>
            <w:tcW w:w="2500" w:type="dxa"/>
            <w:shd w:val="clear" w:color="auto" w:fill="1F3864"/>
            <w:tcMar>
              <w:top w:w="80" w:type="dxa"/>
              <w:left w:w="100" w:type="dxa"/>
              <w:bottom w:w="80" w:type="dxa"/>
              <w:right w:w="100" w:type="dxa"/>
            </w:tcMar>
            <w:vAlign w:val="center"/>
          </w:tcPr>
          <w:p w14:paraId="2B449F66" w14:textId="77777777" w:rsidR="0060550F" w:rsidRDefault="00000000">
            <w:r>
              <w:rPr>
                <w:b/>
                <w:bCs/>
                <w:color w:val="FFFFFF"/>
                <w:sz w:val="18"/>
                <w:szCs w:val="18"/>
              </w:rPr>
              <w:t>Tiempo</w:t>
            </w:r>
          </w:p>
        </w:tc>
      </w:tr>
      <w:tr w:rsidR="0060550F" w14:paraId="2C891A97" w14:textId="77777777">
        <w:tblPrEx>
          <w:tblCellMar>
            <w:top w:w="0" w:type="dxa"/>
            <w:bottom w:w="0" w:type="dxa"/>
          </w:tblCellMar>
        </w:tblPrEx>
        <w:tc>
          <w:tcPr>
            <w:tcW w:w="4800" w:type="dxa"/>
            <w:tcMar>
              <w:top w:w="80" w:type="dxa"/>
              <w:left w:w="100" w:type="dxa"/>
              <w:bottom w:w="80" w:type="dxa"/>
              <w:right w:w="100" w:type="dxa"/>
            </w:tcMar>
            <w:vAlign w:val="center"/>
          </w:tcPr>
          <w:p w14:paraId="60B801E7" w14:textId="77777777" w:rsidR="0060550F" w:rsidRDefault="00000000">
            <w:r>
              <w:rPr>
                <w:sz w:val="18"/>
                <w:szCs w:val="18"/>
              </w:rPr>
              <w:t>Diagnóstico comunitario: mapeo de residuos, entrevistas y aplicación de encuesta de línea base financiera</w:t>
            </w:r>
          </w:p>
        </w:tc>
        <w:tc>
          <w:tcPr>
            <w:tcW w:w="3200" w:type="dxa"/>
            <w:tcMar>
              <w:top w:w="80" w:type="dxa"/>
              <w:left w:w="100" w:type="dxa"/>
              <w:bottom w:w="80" w:type="dxa"/>
              <w:right w:w="100" w:type="dxa"/>
            </w:tcMar>
            <w:vAlign w:val="center"/>
          </w:tcPr>
          <w:p w14:paraId="0E2DDD9B" w14:textId="77777777" w:rsidR="0060550F" w:rsidRDefault="00000000">
            <w:r>
              <w:rPr>
                <w:sz w:val="18"/>
                <w:szCs w:val="18"/>
              </w:rPr>
              <w:t>Docente de EPT + estudiantes</w:t>
            </w:r>
          </w:p>
        </w:tc>
        <w:tc>
          <w:tcPr>
            <w:tcW w:w="2500" w:type="dxa"/>
            <w:tcMar>
              <w:top w:w="80" w:type="dxa"/>
              <w:left w:w="100" w:type="dxa"/>
              <w:bottom w:w="80" w:type="dxa"/>
              <w:right w:w="100" w:type="dxa"/>
            </w:tcMar>
            <w:vAlign w:val="center"/>
          </w:tcPr>
          <w:p w14:paraId="109B2FE5" w14:textId="77777777" w:rsidR="0060550F" w:rsidRDefault="00000000">
            <w:r>
              <w:rPr>
                <w:sz w:val="18"/>
                <w:szCs w:val="18"/>
              </w:rPr>
              <w:t>Mes 1 (3 sesiones)</w:t>
            </w:r>
          </w:p>
        </w:tc>
      </w:tr>
      <w:tr w:rsidR="0060550F" w14:paraId="7A273DB1" w14:textId="77777777">
        <w:tblPrEx>
          <w:tblCellMar>
            <w:top w:w="0" w:type="dxa"/>
            <w:bottom w:w="0" w:type="dxa"/>
          </w:tblCellMar>
        </w:tblPrEx>
        <w:tc>
          <w:tcPr>
            <w:tcW w:w="4800" w:type="dxa"/>
            <w:shd w:val="clear" w:color="auto" w:fill="E8F0E4"/>
            <w:tcMar>
              <w:top w:w="80" w:type="dxa"/>
              <w:left w:w="100" w:type="dxa"/>
              <w:bottom w:w="80" w:type="dxa"/>
              <w:right w:w="100" w:type="dxa"/>
            </w:tcMar>
            <w:vAlign w:val="center"/>
          </w:tcPr>
          <w:p w14:paraId="22CDE7C0" w14:textId="77777777" w:rsidR="0060550F" w:rsidRDefault="00000000">
            <w:r>
              <w:rPr>
                <w:sz w:val="18"/>
                <w:szCs w:val="18"/>
              </w:rPr>
              <w:t>Formación financiera: costos, precios, punto de equilibrio (con lista de cotejo)</w:t>
            </w:r>
          </w:p>
        </w:tc>
        <w:tc>
          <w:tcPr>
            <w:tcW w:w="3200" w:type="dxa"/>
            <w:shd w:val="clear" w:color="auto" w:fill="E8F0E4"/>
            <w:tcMar>
              <w:top w:w="80" w:type="dxa"/>
              <w:left w:w="100" w:type="dxa"/>
              <w:bottom w:w="80" w:type="dxa"/>
              <w:right w:w="100" w:type="dxa"/>
            </w:tcMar>
            <w:vAlign w:val="center"/>
          </w:tcPr>
          <w:p w14:paraId="504082DF" w14:textId="77777777" w:rsidR="0060550F" w:rsidRDefault="00000000">
            <w:r>
              <w:rPr>
                <w:sz w:val="18"/>
                <w:szCs w:val="18"/>
              </w:rPr>
              <w:t>Docente de EPT y Matemática</w:t>
            </w:r>
          </w:p>
        </w:tc>
        <w:tc>
          <w:tcPr>
            <w:tcW w:w="2500" w:type="dxa"/>
            <w:shd w:val="clear" w:color="auto" w:fill="E8F0E4"/>
            <w:tcMar>
              <w:top w:w="80" w:type="dxa"/>
              <w:left w:w="100" w:type="dxa"/>
              <w:bottom w:w="80" w:type="dxa"/>
              <w:right w:w="100" w:type="dxa"/>
            </w:tcMar>
            <w:vAlign w:val="center"/>
          </w:tcPr>
          <w:p w14:paraId="55E981D9" w14:textId="77777777" w:rsidR="0060550F" w:rsidRDefault="00000000">
            <w:r>
              <w:rPr>
                <w:sz w:val="18"/>
                <w:szCs w:val="18"/>
              </w:rPr>
              <w:t>Mes 2 (4 sesiones)</w:t>
            </w:r>
          </w:p>
        </w:tc>
      </w:tr>
      <w:tr w:rsidR="0060550F" w14:paraId="301B5AF9" w14:textId="77777777">
        <w:tblPrEx>
          <w:tblCellMar>
            <w:top w:w="0" w:type="dxa"/>
            <w:bottom w:w="0" w:type="dxa"/>
          </w:tblCellMar>
        </w:tblPrEx>
        <w:tc>
          <w:tcPr>
            <w:tcW w:w="4800" w:type="dxa"/>
            <w:tcMar>
              <w:top w:w="80" w:type="dxa"/>
              <w:left w:w="100" w:type="dxa"/>
              <w:bottom w:w="80" w:type="dxa"/>
              <w:right w:w="100" w:type="dxa"/>
            </w:tcMar>
            <w:vAlign w:val="center"/>
          </w:tcPr>
          <w:p w14:paraId="4E76A3AA" w14:textId="77777777" w:rsidR="0060550F" w:rsidRDefault="00000000">
            <w:r>
              <w:rPr>
                <w:sz w:val="18"/>
                <w:szCs w:val="18"/>
              </w:rPr>
              <w:t>Diseño del plan de negocio – parte I</w:t>
            </w:r>
          </w:p>
        </w:tc>
        <w:tc>
          <w:tcPr>
            <w:tcW w:w="3200" w:type="dxa"/>
            <w:tcMar>
              <w:top w:w="80" w:type="dxa"/>
              <w:left w:w="100" w:type="dxa"/>
              <w:bottom w:w="80" w:type="dxa"/>
              <w:right w:w="100" w:type="dxa"/>
            </w:tcMar>
            <w:vAlign w:val="center"/>
          </w:tcPr>
          <w:p w14:paraId="38718E0B" w14:textId="77777777" w:rsidR="0060550F" w:rsidRDefault="00000000">
            <w:r>
              <w:rPr>
                <w:sz w:val="18"/>
                <w:szCs w:val="18"/>
              </w:rPr>
              <w:t>Docente de EPT + Comunicación</w:t>
            </w:r>
          </w:p>
        </w:tc>
        <w:tc>
          <w:tcPr>
            <w:tcW w:w="2500" w:type="dxa"/>
            <w:tcMar>
              <w:top w:w="80" w:type="dxa"/>
              <w:left w:w="100" w:type="dxa"/>
              <w:bottom w:w="80" w:type="dxa"/>
              <w:right w:w="100" w:type="dxa"/>
            </w:tcMar>
            <w:vAlign w:val="center"/>
          </w:tcPr>
          <w:p w14:paraId="77631B4D" w14:textId="77777777" w:rsidR="0060550F" w:rsidRDefault="00000000">
            <w:r>
              <w:rPr>
                <w:sz w:val="18"/>
                <w:szCs w:val="18"/>
              </w:rPr>
              <w:t>Mes 3 (3 sesiones)</w:t>
            </w:r>
          </w:p>
        </w:tc>
      </w:tr>
      <w:tr w:rsidR="0060550F" w14:paraId="7E09B87E" w14:textId="77777777">
        <w:tblPrEx>
          <w:tblCellMar>
            <w:top w:w="0" w:type="dxa"/>
            <w:bottom w:w="0" w:type="dxa"/>
          </w:tblCellMar>
        </w:tblPrEx>
        <w:tc>
          <w:tcPr>
            <w:tcW w:w="4800" w:type="dxa"/>
            <w:shd w:val="clear" w:color="auto" w:fill="E8F0E4"/>
            <w:tcMar>
              <w:top w:w="80" w:type="dxa"/>
              <w:left w:w="100" w:type="dxa"/>
              <w:bottom w:w="80" w:type="dxa"/>
              <w:right w:w="100" w:type="dxa"/>
            </w:tcMar>
            <w:vAlign w:val="center"/>
          </w:tcPr>
          <w:p w14:paraId="247DE1FE" w14:textId="77777777" w:rsidR="0060550F" w:rsidRDefault="00000000">
            <w:r>
              <w:rPr>
                <w:sz w:val="18"/>
                <w:szCs w:val="18"/>
              </w:rPr>
              <w:t>Diseño del plan de negocio – parte II + proyección financiera (con rúbrica)</w:t>
            </w:r>
          </w:p>
        </w:tc>
        <w:tc>
          <w:tcPr>
            <w:tcW w:w="3200" w:type="dxa"/>
            <w:shd w:val="clear" w:color="auto" w:fill="E8F0E4"/>
            <w:tcMar>
              <w:top w:w="80" w:type="dxa"/>
              <w:left w:w="100" w:type="dxa"/>
              <w:bottom w:w="80" w:type="dxa"/>
              <w:right w:w="100" w:type="dxa"/>
            </w:tcMar>
            <w:vAlign w:val="center"/>
          </w:tcPr>
          <w:p w14:paraId="0C539775" w14:textId="77777777" w:rsidR="0060550F" w:rsidRDefault="00000000">
            <w:r>
              <w:rPr>
                <w:sz w:val="18"/>
                <w:szCs w:val="18"/>
              </w:rPr>
              <w:t>Docente de EPT + Matemática</w:t>
            </w:r>
          </w:p>
        </w:tc>
        <w:tc>
          <w:tcPr>
            <w:tcW w:w="2500" w:type="dxa"/>
            <w:shd w:val="clear" w:color="auto" w:fill="E8F0E4"/>
            <w:tcMar>
              <w:top w:w="80" w:type="dxa"/>
              <w:left w:w="100" w:type="dxa"/>
              <w:bottom w:w="80" w:type="dxa"/>
              <w:right w:w="100" w:type="dxa"/>
            </w:tcMar>
            <w:vAlign w:val="center"/>
          </w:tcPr>
          <w:p w14:paraId="7DE6103C" w14:textId="77777777" w:rsidR="0060550F" w:rsidRDefault="00000000">
            <w:r>
              <w:rPr>
                <w:sz w:val="18"/>
                <w:szCs w:val="18"/>
              </w:rPr>
              <w:t>Mes 4 (3 sesiones)</w:t>
            </w:r>
          </w:p>
        </w:tc>
      </w:tr>
      <w:tr w:rsidR="0060550F" w14:paraId="382C73B0" w14:textId="77777777">
        <w:tblPrEx>
          <w:tblCellMar>
            <w:top w:w="0" w:type="dxa"/>
            <w:bottom w:w="0" w:type="dxa"/>
          </w:tblCellMar>
        </w:tblPrEx>
        <w:tc>
          <w:tcPr>
            <w:tcW w:w="4800" w:type="dxa"/>
            <w:tcMar>
              <w:top w:w="80" w:type="dxa"/>
              <w:left w:w="100" w:type="dxa"/>
              <w:bottom w:w="80" w:type="dxa"/>
              <w:right w:w="100" w:type="dxa"/>
            </w:tcMar>
            <w:vAlign w:val="center"/>
          </w:tcPr>
          <w:p w14:paraId="55F7ACCA" w14:textId="77777777" w:rsidR="0060550F" w:rsidRDefault="00000000">
            <w:r>
              <w:rPr>
                <w:sz w:val="18"/>
                <w:szCs w:val="18"/>
              </w:rPr>
              <w:lastRenderedPageBreak/>
              <w:t>Piloto comunitario y análisis de resultados</w:t>
            </w:r>
          </w:p>
        </w:tc>
        <w:tc>
          <w:tcPr>
            <w:tcW w:w="3200" w:type="dxa"/>
            <w:tcMar>
              <w:top w:w="80" w:type="dxa"/>
              <w:left w:w="100" w:type="dxa"/>
              <w:bottom w:w="80" w:type="dxa"/>
              <w:right w:w="100" w:type="dxa"/>
            </w:tcMar>
            <w:vAlign w:val="center"/>
          </w:tcPr>
          <w:p w14:paraId="19AC9455" w14:textId="77777777" w:rsidR="0060550F" w:rsidRDefault="00000000">
            <w:r>
              <w:rPr>
                <w:sz w:val="18"/>
                <w:szCs w:val="18"/>
              </w:rPr>
              <w:t>Docente de EPT + estudiantes</w:t>
            </w:r>
          </w:p>
        </w:tc>
        <w:tc>
          <w:tcPr>
            <w:tcW w:w="2500" w:type="dxa"/>
            <w:tcMar>
              <w:top w:w="80" w:type="dxa"/>
              <w:left w:w="100" w:type="dxa"/>
              <w:bottom w:w="80" w:type="dxa"/>
              <w:right w:w="100" w:type="dxa"/>
            </w:tcMar>
            <w:vAlign w:val="center"/>
          </w:tcPr>
          <w:p w14:paraId="0CC33748" w14:textId="77777777" w:rsidR="0060550F" w:rsidRDefault="00000000">
            <w:r>
              <w:rPr>
                <w:sz w:val="18"/>
                <w:szCs w:val="18"/>
              </w:rPr>
              <w:t>Mes 5 (3 sesiones)</w:t>
            </w:r>
          </w:p>
        </w:tc>
      </w:tr>
      <w:tr w:rsidR="0060550F" w14:paraId="40F4729B" w14:textId="77777777">
        <w:tblPrEx>
          <w:tblCellMar>
            <w:top w:w="0" w:type="dxa"/>
            <w:bottom w:w="0" w:type="dxa"/>
          </w:tblCellMar>
        </w:tblPrEx>
        <w:tc>
          <w:tcPr>
            <w:tcW w:w="4800" w:type="dxa"/>
            <w:shd w:val="clear" w:color="auto" w:fill="E8F0E4"/>
            <w:tcMar>
              <w:top w:w="80" w:type="dxa"/>
              <w:left w:w="100" w:type="dxa"/>
              <w:bottom w:w="80" w:type="dxa"/>
              <w:right w:w="100" w:type="dxa"/>
            </w:tcMar>
            <w:vAlign w:val="center"/>
          </w:tcPr>
          <w:p w14:paraId="1C5EF910" w14:textId="77777777" w:rsidR="0060550F" w:rsidRDefault="00000000">
            <w:r>
              <w:rPr>
                <w:sz w:val="18"/>
                <w:szCs w:val="18"/>
              </w:rPr>
              <w:t>Feria de emprendimiento circular + evaluación final + metacognición</w:t>
            </w:r>
          </w:p>
        </w:tc>
        <w:tc>
          <w:tcPr>
            <w:tcW w:w="3200" w:type="dxa"/>
            <w:shd w:val="clear" w:color="auto" w:fill="E8F0E4"/>
            <w:tcMar>
              <w:top w:w="80" w:type="dxa"/>
              <w:left w:w="100" w:type="dxa"/>
              <w:bottom w:w="80" w:type="dxa"/>
              <w:right w:w="100" w:type="dxa"/>
            </w:tcMar>
            <w:vAlign w:val="center"/>
          </w:tcPr>
          <w:p w14:paraId="0285914A" w14:textId="77777777" w:rsidR="0060550F" w:rsidRDefault="00000000">
            <w:r>
              <w:rPr>
                <w:sz w:val="18"/>
                <w:szCs w:val="18"/>
              </w:rPr>
              <w:t>Equipo docente + directivos</w:t>
            </w:r>
          </w:p>
        </w:tc>
        <w:tc>
          <w:tcPr>
            <w:tcW w:w="2500" w:type="dxa"/>
            <w:shd w:val="clear" w:color="auto" w:fill="E8F0E4"/>
            <w:tcMar>
              <w:top w:w="80" w:type="dxa"/>
              <w:left w:w="100" w:type="dxa"/>
              <w:bottom w:w="80" w:type="dxa"/>
              <w:right w:w="100" w:type="dxa"/>
            </w:tcMar>
            <w:vAlign w:val="center"/>
          </w:tcPr>
          <w:p w14:paraId="59237961" w14:textId="77777777" w:rsidR="0060550F" w:rsidRDefault="00000000">
            <w:r>
              <w:rPr>
                <w:sz w:val="18"/>
                <w:szCs w:val="18"/>
              </w:rPr>
              <w:t>Mes 6 (2 sesiones)</w:t>
            </w:r>
          </w:p>
        </w:tc>
      </w:tr>
    </w:tbl>
    <w:p w14:paraId="7CDD7228" w14:textId="77777777" w:rsidR="0060550F" w:rsidRDefault="0060550F">
      <w:pPr>
        <w:spacing w:after="150"/>
      </w:pPr>
    </w:p>
    <w:p w14:paraId="56715E2B" w14:textId="77777777" w:rsidR="0060550F" w:rsidRDefault="00000000">
      <w:pPr>
        <w:pStyle w:val="Ttulo1"/>
        <w:spacing w:before="300" w:after="150"/>
      </w:pPr>
      <w:r>
        <w:rPr>
          <w:b/>
          <w:bCs/>
          <w:color w:val="1F3864"/>
        </w:rPr>
        <w:t>5. RESULTADOS ESPERADOS E IMPACTO</w:t>
      </w:r>
    </w:p>
    <w:p w14:paraId="5636785A" w14:textId="77777777" w:rsidR="0060550F" w:rsidRDefault="00000000">
      <w:pPr>
        <w:pStyle w:val="Ttulo2"/>
        <w:spacing w:before="300" w:after="150"/>
      </w:pPr>
      <w:r>
        <w:rPr>
          <w:b/>
          <w:bCs/>
          <w:color w:val="2E7D32"/>
        </w:rPr>
        <w:t>5.1. Resultados esperados en los estudiantes</w:t>
      </w:r>
    </w:p>
    <w:p w14:paraId="02B401A5" w14:textId="77777777" w:rsidR="0060550F" w:rsidRDefault="00000000">
      <w:pPr>
        <w:spacing w:after="100"/>
      </w:pPr>
      <w:r>
        <w:rPr>
          <w:i/>
          <w:iCs/>
          <w:color w:val="666666"/>
        </w:rPr>
        <w:t>¿Qué aprendizajes se espera que logren los estudiantes en relación a la educación financiera y las competencias priorizadas?</w:t>
      </w:r>
    </w:p>
    <w:p w14:paraId="4EAFCE76" w14:textId="77777777" w:rsidR="0060550F" w:rsidRDefault="00000000">
      <w:pPr>
        <w:spacing w:after="150"/>
      </w:pPr>
      <w:r>
        <w:t>Al finalizar el proyecto, se espera que al menos el 80% de los estudiantes elabore un plan de negocio completo con estructura financiera, y que al menos el 90% calcule correctamente costos y precios utilizando datos reales del mercado. Además, se espera que al menos el 70% de los estudiantes mejore sus competencias financieras según la evaluación final, comparada contra la línea base aplicada en el Mes 1. Los estudiantes desarrollarán las siguientes competencias:</w:t>
      </w:r>
    </w:p>
    <w:p w14:paraId="49907590" w14:textId="77777777" w:rsidR="0060550F" w:rsidRDefault="00000000">
      <w:pPr>
        <w:pStyle w:val="Prrafodelista"/>
        <w:numPr>
          <w:ilvl w:val="0"/>
          <w:numId w:val="1"/>
        </w:numPr>
        <w:spacing w:after="80"/>
      </w:pPr>
      <w:r>
        <w:t>Gestión financiera: calcular costos, precios, margen de ganancia y presupuesto del emprendimiento.</w:t>
      </w:r>
    </w:p>
    <w:p w14:paraId="45FAE6FC" w14:textId="77777777" w:rsidR="0060550F" w:rsidRDefault="00000000">
      <w:pPr>
        <w:pStyle w:val="Prrafodelista"/>
        <w:numPr>
          <w:ilvl w:val="0"/>
          <w:numId w:val="1"/>
        </w:numPr>
        <w:spacing w:after="80"/>
      </w:pPr>
      <w:r>
        <w:t>Pensamiento emprendedor: identificar oportunidades económicas reales en su entorno comunitario.</w:t>
      </w:r>
    </w:p>
    <w:p w14:paraId="457C2AF0" w14:textId="77777777" w:rsidR="0060550F" w:rsidRDefault="00000000">
      <w:pPr>
        <w:pStyle w:val="Prrafodelista"/>
        <w:numPr>
          <w:ilvl w:val="0"/>
          <w:numId w:val="1"/>
        </w:numPr>
        <w:spacing w:after="80"/>
      </w:pPr>
      <w:r>
        <w:t>Trabajo colaborativo con roles diferenciados: gerente, tesorero, operario y marketing.</w:t>
      </w:r>
    </w:p>
    <w:p w14:paraId="4788076A" w14:textId="77777777" w:rsidR="0060550F" w:rsidRDefault="00000000">
      <w:pPr>
        <w:pStyle w:val="Prrafodelista"/>
        <w:numPr>
          <w:ilvl w:val="0"/>
          <w:numId w:val="1"/>
        </w:numPr>
        <w:spacing w:after="80"/>
      </w:pPr>
      <w:r>
        <w:t>Conciencia ambiental: comprender la economía circular y el impacto del reciclaje en la comunidad.</w:t>
      </w:r>
    </w:p>
    <w:p w14:paraId="48913943" w14:textId="77777777" w:rsidR="0060550F" w:rsidRDefault="00000000">
      <w:pPr>
        <w:spacing w:after="150"/>
      </w:pPr>
      <w:r>
        <w:t>El 100% de estudiantes participará activamente en la Feria de Emprendimiento Circular, exponiendo ante familias, autoridades y aliados estratégicos.</w:t>
      </w:r>
    </w:p>
    <w:p w14:paraId="064E8B52" w14:textId="77777777" w:rsidR="0060550F" w:rsidRDefault="00000000">
      <w:pPr>
        <w:pStyle w:val="Ttulo2"/>
        <w:spacing w:before="300" w:after="150"/>
      </w:pPr>
      <w:r>
        <w:rPr>
          <w:b/>
          <w:bCs/>
          <w:color w:val="2E7D32"/>
        </w:rPr>
        <w:t>5.2. Impacto esperado y evidencias</w:t>
      </w:r>
    </w:p>
    <w:p w14:paraId="0E438350" w14:textId="77777777" w:rsidR="0060550F" w:rsidRDefault="00000000">
      <w:pPr>
        <w:spacing w:after="100"/>
      </w:pPr>
      <w:r>
        <w:rPr>
          <w:i/>
          <w:iCs/>
          <w:color w:val="666666"/>
        </w:rPr>
        <w:t>¿Qué cambios se espera generar en la institución educativa y/o comunidad (estudiantes, docentes, familias, cultura financiera, emprendimientos, etc.)?</w:t>
      </w:r>
    </w:p>
    <w:p w14:paraId="4F114238" w14:textId="77777777" w:rsidR="0060550F" w:rsidRDefault="00000000">
      <w:pPr>
        <w:spacing w:after="150"/>
      </w:pPr>
      <w:r>
        <w:t xml:space="preserve">Se espera generar una cultura de emprendimiento y economía circular en la IE </w:t>
      </w:r>
      <w:proofErr w:type="spellStart"/>
      <w:r>
        <w:t>N°</w:t>
      </w:r>
      <w:proofErr w:type="spellEnd"/>
      <w:r>
        <w:t xml:space="preserve"> 8193 y en el AA.HH. Lomas de Ancón. Las familias recibirán información sobre reciclaje (meta: 50 familias) y participarán activamente en la feria y en las acciones de reciclaje. Los estudiantes se consolidarán como referentes de cambio en su comunidad. A nivel institucional, el proyecto fortalece la vinculación de áreas curriculares (EPT, Matemática, Comunicación, Ciencias) con la realidad local, y sienta un modelo replicable para otras II.EE. del distrito con el respaldo de la UGEL 04.</w:t>
      </w:r>
    </w:p>
    <w:p w14:paraId="642633FC" w14:textId="77777777" w:rsidR="0060550F" w:rsidRDefault="00000000">
      <w:pPr>
        <w:spacing w:after="100"/>
      </w:pPr>
      <w:r>
        <w:rPr>
          <w:b/>
          <w:bCs/>
          <w:color w:val="2E7D32"/>
          <w:sz w:val="18"/>
          <w:szCs w:val="18"/>
        </w:rPr>
        <w:t xml:space="preserve">MEJORA INCORPORADA — </w:t>
      </w:r>
      <w:r>
        <w:rPr>
          <w:i/>
          <w:iCs/>
          <w:color w:val="666666"/>
          <w:sz w:val="18"/>
          <w:szCs w:val="18"/>
        </w:rPr>
        <w:t>se agregan indicadores de sostenibilidad e impacto comunitario, tal como sugirió el tutor.</w:t>
      </w:r>
    </w:p>
    <w:p w14:paraId="28A53BFD" w14:textId="77777777" w:rsidR="0060550F" w:rsidRDefault="00000000">
      <w:pPr>
        <w:spacing w:after="150"/>
      </w:pPr>
      <w:r>
        <w:t>Como meta de sostenibilidad, se espera implementar al menos un microemprendimiento que continúe operando después de la Feria de Emprendimiento Circular, con acompañamiento del área de EPT durante el año escolar siguiente.</w:t>
      </w:r>
    </w:p>
    <w:p w14:paraId="65FB32E6" w14:textId="77777777" w:rsidR="0060550F" w:rsidRDefault="00000000">
      <w:pPr>
        <w:spacing w:after="100"/>
      </w:pPr>
      <w:r>
        <w:rPr>
          <w:i/>
          <w:iCs/>
          <w:color w:val="666666"/>
        </w:rPr>
        <w:t>¿Cómo se evidenciarán estos logros? (mencione los indicadores y evidencias que recogerán)</w:t>
      </w:r>
    </w:p>
    <w:p w14:paraId="70DC8129" w14:textId="77777777" w:rsidR="0060550F" w:rsidRDefault="00000000">
      <w:pPr>
        <w:spacing w:after="150"/>
      </w:pPr>
      <w:r>
        <w:t>Indicador 1: Plan de negocio completo elaborado por cada equipo-empresa, evaluado con rúbrica (completitud, viabilidad, sustento financiero y creatividad).</w:t>
      </w:r>
    </w:p>
    <w:p w14:paraId="5653F967" w14:textId="77777777" w:rsidR="0060550F" w:rsidRDefault="00000000">
      <w:pPr>
        <w:spacing w:after="150"/>
      </w:pPr>
      <w:r>
        <w:t>Evidencia: Portafolio físico y/o digital del emprendimiento entregado por cada equipo.</w:t>
      </w:r>
    </w:p>
    <w:p w14:paraId="6E93D9D4" w14:textId="77777777" w:rsidR="0060550F" w:rsidRDefault="00000000">
      <w:pPr>
        <w:spacing w:after="150"/>
      </w:pPr>
      <w:r>
        <w:t>Indicador 2: Participación en la Feria de Emprendimiento Circular con exposición pública ante la comunidad.</w:t>
      </w:r>
    </w:p>
    <w:p w14:paraId="39188C0F" w14:textId="77777777" w:rsidR="0060550F" w:rsidRDefault="00000000">
      <w:pPr>
        <w:spacing w:after="150"/>
      </w:pPr>
      <w:r>
        <w:t>Evidencia: Registro fotográfico/video de la feria, listas de asistencia de familias y hojas de control financiero del piloto.</w:t>
      </w:r>
    </w:p>
    <w:p w14:paraId="7DC1E09B" w14:textId="77777777" w:rsidR="0060550F" w:rsidRDefault="00000000">
      <w:pPr>
        <w:spacing w:after="150"/>
      </w:pPr>
      <w:r>
        <w:t>Indicador 3 (nuevo): Mejora en competencias financieras, medida como diferencia entre la línea base (Mes 1) y la evaluación final (Mes 6).</w:t>
      </w:r>
    </w:p>
    <w:p w14:paraId="11D28D40" w14:textId="77777777" w:rsidR="0060550F" w:rsidRDefault="00000000">
      <w:pPr>
        <w:spacing w:after="150"/>
      </w:pPr>
      <w:r>
        <w:t>Evidencia: Encuesta de línea base y evaluación final aplicadas a los mismos estudiantes, con reporte comparativo de resultados.</w:t>
      </w:r>
    </w:p>
    <w:p w14:paraId="55819C4D" w14:textId="77777777" w:rsidR="0060550F" w:rsidRDefault="00000000">
      <w:pPr>
        <w:spacing w:after="150"/>
      </w:pPr>
      <w:r>
        <w:t>Indicador 4 (nuevo): Sostenibilidad del emprendimiento y participación comunitaria.</w:t>
      </w:r>
    </w:p>
    <w:p w14:paraId="68561DD2" w14:textId="77777777" w:rsidR="0060550F" w:rsidRDefault="00000000">
      <w:pPr>
        <w:spacing w:after="150"/>
      </w:pPr>
      <w:r>
        <w:t>Evidencia: Registro de al menos un microemprendimiento en funcionamiento tras la feria, y lista de asistencia de al menos 50 familias en las acciones de reciclaje y sensibilización.</w:t>
      </w:r>
    </w:p>
    <w:p w14:paraId="4AC2F80D" w14:textId="77777777" w:rsidR="0060550F" w:rsidRDefault="00000000">
      <w:pPr>
        <w:pStyle w:val="Ttulo1"/>
        <w:spacing w:before="300" w:after="150"/>
      </w:pPr>
      <w:r>
        <w:rPr>
          <w:b/>
          <w:bCs/>
          <w:color w:val="1F3864"/>
        </w:rPr>
        <w:lastRenderedPageBreak/>
        <w:t>6. SISTEMA DE SEGUIMIENTO Y EVALUACIÓN (NUEVO)</w:t>
      </w:r>
    </w:p>
    <w:p w14:paraId="34B2E0BE" w14:textId="77777777" w:rsidR="0060550F" w:rsidRDefault="00000000">
      <w:pPr>
        <w:spacing w:after="100"/>
      </w:pPr>
      <w:r>
        <w:rPr>
          <w:b/>
          <w:bCs/>
          <w:color w:val="2E7D32"/>
          <w:sz w:val="18"/>
          <w:szCs w:val="18"/>
        </w:rPr>
        <w:t xml:space="preserve">SECCIÓN NUEVA — </w:t>
      </w:r>
      <w:r>
        <w:rPr>
          <w:i/>
          <w:iCs/>
          <w:color w:val="666666"/>
          <w:sz w:val="18"/>
          <w:szCs w:val="18"/>
        </w:rPr>
        <w:t>responde a la recomendación del tutor de sistematizar evidencias y aplicar un diagnóstico inicial y una evaluación final con instrumentos comparables.</w:t>
      </w:r>
    </w:p>
    <w:p w14:paraId="4D64A094" w14:textId="77777777" w:rsidR="0060550F" w:rsidRDefault="00000000">
      <w:pPr>
        <w:spacing w:after="150"/>
      </w:pPr>
      <w:r>
        <w:t>Para garantizar que los aprendizajes puedan evidenciarse con claridad a lo largo de las seis etapas del proyecto, se aplicarán los siguientes instrumentos:</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4500"/>
        <w:gridCol w:w="3000"/>
      </w:tblGrid>
      <w:tr w:rsidR="0060550F" w14:paraId="0453FA18" w14:textId="77777777">
        <w:tblPrEx>
          <w:tblCellMar>
            <w:top w:w="0" w:type="dxa"/>
            <w:bottom w:w="0" w:type="dxa"/>
          </w:tblCellMar>
        </w:tblPrEx>
        <w:trPr>
          <w:tblHeader/>
        </w:trPr>
        <w:tc>
          <w:tcPr>
            <w:tcW w:w="3000" w:type="dxa"/>
            <w:shd w:val="clear" w:color="auto" w:fill="1F3864"/>
            <w:tcMar>
              <w:top w:w="80" w:type="dxa"/>
              <w:left w:w="100" w:type="dxa"/>
              <w:bottom w:w="80" w:type="dxa"/>
              <w:right w:w="100" w:type="dxa"/>
            </w:tcMar>
            <w:vAlign w:val="center"/>
          </w:tcPr>
          <w:p w14:paraId="28713984" w14:textId="77777777" w:rsidR="0060550F" w:rsidRDefault="00000000">
            <w:r>
              <w:rPr>
                <w:b/>
                <w:bCs/>
                <w:color w:val="FFFFFF"/>
                <w:sz w:val="18"/>
                <w:szCs w:val="18"/>
              </w:rPr>
              <w:t>Instrumento</w:t>
            </w:r>
          </w:p>
        </w:tc>
        <w:tc>
          <w:tcPr>
            <w:tcW w:w="4500" w:type="dxa"/>
            <w:shd w:val="clear" w:color="auto" w:fill="1F3864"/>
            <w:tcMar>
              <w:top w:w="80" w:type="dxa"/>
              <w:left w:w="100" w:type="dxa"/>
              <w:bottom w:w="80" w:type="dxa"/>
              <w:right w:w="100" w:type="dxa"/>
            </w:tcMar>
            <w:vAlign w:val="center"/>
          </w:tcPr>
          <w:p w14:paraId="1AB83813" w14:textId="77777777" w:rsidR="0060550F" w:rsidRDefault="00000000">
            <w:r>
              <w:rPr>
                <w:b/>
                <w:bCs/>
                <w:color w:val="FFFFFF"/>
                <w:sz w:val="18"/>
                <w:szCs w:val="18"/>
              </w:rPr>
              <w:t>¿Qué evalúa?</w:t>
            </w:r>
          </w:p>
        </w:tc>
        <w:tc>
          <w:tcPr>
            <w:tcW w:w="3000" w:type="dxa"/>
            <w:shd w:val="clear" w:color="auto" w:fill="1F3864"/>
            <w:tcMar>
              <w:top w:w="80" w:type="dxa"/>
              <w:left w:w="100" w:type="dxa"/>
              <w:bottom w:w="80" w:type="dxa"/>
              <w:right w:w="100" w:type="dxa"/>
            </w:tcMar>
            <w:vAlign w:val="center"/>
          </w:tcPr>
          <w:p w14:paraId="284BF071" w14:textId="77777777" w:rsidR="0060550F" w:rsidRDefault="00000000">
            <w:r>
              <w:rPr>
                <w:b/>
                <w:bCs/>
                <w:color w:val="FFFFFF"/>
                <w:sz w:val="18"/>
                <w:szCs w:val="18"/>
              </w:rPr>
              <w:t>¿Cuándo se aplica?</w:t>
            </w:r>
          </w:p>
        </w:tc>
      </w:tr>
      <w:tr w:rsidR="0060550F" w14:paraId="4A93B2BE" w14:textId="77777777">
        <w:tblPrEx>
          <w:tblCellMar>
            <w:top w:w="0" w:type="dxa"/>
            <w:bottom w:w="0" w:type="dxa"/>
          </w:tblCellMar>
        </w:tblPrEx>
        <w:tc>
          <w:tcPr>
            <w:tcW w:w="3000" w:type="dxa"/>
            <w:tcMar>
              <w:top w:w="80" w:type="dxa"/>
              <w:left w:w="100" w:type="dxa"/>
              <w:bottom w:w="80" w:type="dxa"/>
              <w:right w:w="100" w:type="dxa"/>
            </w:tcMar>
            <w:vAlign w:val="center"/>
          </w:tcPr>
          <w:p w14:paraId="24AE126F" w14:textId="77777777" w:rsidR="0060550F" w:rsidRDefault="00000000">
            <w:r>
              <w:rPr>
                <w:sz w:val="18"/>
                <w:szCs w:val="18"/>
              </w:rPr>
              <w:t>Encuesta de línea base</w:t>
            </w:r>
          </w:p>
        </w:tc>
        <w:tc>
          <w:tcPr>
            <w:tcW w:w="4500" w:type="dxa"/>
            <w:tcMar>
              <w:top w:w="80" w:type="dxa"/>
              <w:left w:w="100" w:type="dxa"/>
              <w:bottom w:w="80" w:type="dxa"/>
              <w:right w:w="100" w:type="dxa"/>
            </w:tcMar>
            <w:vAlign w:val="center"/>
          </w:tcPr>
          <w:p w14:paraId="4505EA24" w14:textId="77777777" w:rsidR="0060550F" w:rsidRDefault="00000000">
            <w:r>
              <w:rPr>
                <w:sz w:val="18"/>
                <w:szCs w:val="18"/>
              </w:rPr>
              <w:t>Conocimientos financieros previos: costos, presupuesto, ahorro, punto de equilibrio</w:t>
            </w:r>
          </w:p>
        </w:tc>
        <w:tc>
          <w:tcPr>
            <w:tcW w:w="3000" w:type="dxa"/>
            <w:tcMar>
              <w:top w:w="80" w:type="dxa"/>
              <w:left w:w="100" w:type="dxa"/>
              <w:bottom w:w="80" w:type="dxa"/>
              <w:right w:w="100" w:type="dxa"/>
            </w:tcMar>
            <w:vAlign w:val="center"/>
          </w:tcPr>
          <w:p w14:paraId="0EF43B4D" w14:textId="77777777" w:rsidR="0060550F" w:rsidRDefault="00000000">
            <w:r>
              <w:rPr>
                <w:sz w:val="18"/>
                <w:szCs w:val="18"/>
              </w:rPr>
              <w:t>Mes 1 (inicio)</w:t>
            </w:r>
          </w:p>
        </w:tc>
      </w:tr>
      <w:tr w:rsidR="0060550F" w14:paraId="29ED0896" w14:textId="77777777">
        <w:tblPrEx>
          <w:tblCellMar>
            <w:top w:w="0" w:type="dxa"/>
            <w:bottom w:w="0" w:type="dxa"/>
          </w:tblCellMar>
        </w:tblPrEx>
        <w:tc>
          <w:tcPr>
            <w:tcW w:w="3000" w:type="dxa"/>
            <w:shd w:val="clear" w:color="auto" w:fill="E8F0E4"/>
            <w:tcMar>
              <w:top w:w="80" w:type="dxa"/>
              <w:left w:w="100" w:type="dxa"/>
              <w:bottom w:w="80" w:type="dxa"/>
              <w:right w:w="100" w:type="dxa"/>
            </w:tcMar>
            <w:vAlign w:val="center"/>
          </w:tcPr>
          <w:p w14:paraId="1F3CFE97" w14:textId="77777777" w:rsidR="0060550F" w:rsidRDefault="00000000">
            <w:r>
              <w:rPr>
                <w:sz w:val="18"/>
                <w:szCs w:val="18"/>
              </w:rPr>
              <w:t>Lista de cotejo de cálculo de costos</w:t>
            </w:r>
          </w:p>
        </w:tc>
        <w:tc>
          <w:tcPr>
            <w:tcW w:w="4500" w:type="dxa"/>
            <w:shd w:val="clear" w:color="auto" w:fill="E8F0E4"/>
            <w:tcMar>
              <w:top w:w="80" w:type="dxa"/>
              <w:left w:w="100" w:type="dxa"/>
              <w:bottom w:w="80" w:type="dxa"/>
              <w:right w:w="100" w:type="dxa"/>
            </w:tcMar>
            <w:vAlign w:val="center"/>
          </w:tcPr>
          <w:p w14:paraId="01FF98FD" w14:textId="77777777" w:rsidR="0060550F" w:rsidRDefault="00000000">
            <w:r>
              <w:rPr>
                <w:sz w:val="18"/>
                <w:szCs w:val="18"/>
              </w:rPr>
              <w:t>Precisión en el cálculo de costos fijos, variables y precio de venta</w:t>
            </w:r>
          </w:p>
        </w:tc>
        <w:tc>
          <w:tcPr>
            <w:tcW w:w="3000" w:type="dxa"/>
            <w:shd w:val="clear" w:color="auto" w:fill="E8F0E4"/>
            <w:tcMar>
              <w:top w:w="80" w:type="dxa"/>
              <w:left w:w="100" w:type="dxa"/>
              <w:bottom w:w="80" w:type="dxa"/>
              <w:right w:w="100" w:type="dxa"/>
            </w:tcMar>
            <w:vAlign w:val="center"/>
          </w:tcPr>
          <w:p w14:paraId="459CC2E1" w14:textId="77777777" w:rsidR="0060550F" w:rsidRDefault="00000000">
            <w:r>
              <w:rPr>
                <w:sz w:val="18"/>
                <w:szCs w:val="18"/>
              </w:rPr>
              <w:t>Mes 2</w:t>
            </w:r>
          </w:p>
        </w:tc>
      </w:tr>
      <w:tr w:rsidR="0060550F" w14:paraId="4265D604" w14:textId="77777777">
        <w:tblPrEx>
          <w:tblCellMar>
            <w:top w:w="0" w:type="dxa"/>
            <w:bottom w:w="0" w:type="dxa"/>
          </w:tblCellMar>
        </w:tblPrEx>
        <w:tc>
          <w:tcPr>
            <w:tcW w:w="3000" w:type="dxa"/>
            <w:tcMar>
              <w:top w:w="80" w:type="dxa"/>
              <w:left w:w="100" w:type="dxa"/>
              <w:bottom w:w="80" w:type="dxa"/>
              <w:right w:w="100" w:type="dxa"/>
            </w:tcMar>
            <w:vAlign w:val="center"/>
          </w:tcPr>
          <w:p w14:paraId="056F1A9E" w14:textId="77777777" w:rsidR="0060550F" w:rsidRDefault="00000000">
            <w:r>
              <w:rPr>
                <w:sz w:val="18"/>
                <w:szCs w:val="18"/>
              </w:rPr>
              <w:t>Rúbrica de plan de negocio</w:t>
            </w:r>
          </w:p>
        </w:tc>
        <w:tc>
          <w:tcPr>
            <w:tcW w:w="4500" w:type="dxa"/>
            <w:tcMar>
              <w:top w:w="80" w:type="dxa"/>
              <w:left w:w="100" w:type="dxa"/>
              <w:bottom w:w="80" w:type="dxa"/>
              <w:right w:w="100" w:type="dxa"/>
            </w:tcMar>
            <w:vAlign w:val="center"/>
          </w:tcPr>
          <w:p w14:paraId="125CD4C0" w14:textId="77777777" w:rsidR="0060550F" w:rsidRDefault="00000000">
            <w:r>
              <w:rPr>
                <w:sz w:val="18"/>
                <w:szCs w:val="18"/>
              </w:rPr>
              <w:t>Completitud, viabilidad, sustento financiero y creatividad del plan</w:t>
            </w:r>
          </w:p>
        </w:tc>
        <w:tc>
          <w:tcPr>
            <w:tcW w:w="3000" w:type="dxa"/>
            <w:tcMar>
              <w:top w:w="80" w:type="dxa"/>
              <w:left w:w="100" w:type="dxa"/>
              <w:bottom w:w="80" w:type="dxa"/>
              <w:right w:w="100" w:type="dxa"/>
            </w:tcMar>
            <w:vAlign w:val="center"/>
          </w:tcPr>
          <w:p w14:paraId="0E5A89D1" w14:textId="77777777" w:rsidR="0060550F" w:rsidRDefault="00000000">
            <w:r>
              <w:rPr>
                <w:sz w:val="18"/>
                <w:szCs w:val="18"/>
              </w:rPr>
              <w:t>Meses 3-4</w:t>
            </w:r>
          </w:p>
        </w:tc>
      </w:tr>
      <w:tr w:rsidR="0060550F" w14:paraId="75A063FB" w14:textId="77777777">
        <w:tblPrEx>
          <w:tblCellMar>
            <w:top w:w="0" w:type="dxa"/>
            <w:bottom w:w="0" w:type="dxa"/>
          </w:tblCellMar>
        </w:tblPrEx>
        <w:tc>
          <w:tcPr>
            <w:tcW w:w="3000" w:type="dxa"/>
            <w:shd w:val="clear" w:color="auto" w:fill="E8F0E4"/>
            <w:tcMar>
              <w:top w:w="80" w:type="dxa"/>
              <w:left w:w="100" w:type="dxa"/>
              <w:bottom w:w="80" w:type="dxa"/>
              <w:right w:w="100" w:type="dxa"/>
            </w:tcMar>
            <w:vAlign w:val="center"/>
          </w:tcPr>
          <w:p w14:paraId="57D02F0B" w14:textId="77777777" w:rsidR="0060550F" w:rsidRDefault="00000000">
            <w:r>
              <w:rPr>
                <w:sz w:val="18"/>
                <w:szCs w:val="18"/>
              </w:rPr>
              <w:t>Registro financiero del piloto</w:t>
            </w:r>
          </w:p>
        </w:tc>
        <w:tc>
          <w:tcPr>
            <w:tcW w:w="4500" w:type="dxa"/>
            <w:shd w:val="clear" w:color="auto" w:fill="E8F0E4"/>
            <w:tcMar>
              <w:top w:w="80" w:type="dxa"/>
              <w:left w:w="100" w:type="dxa"/>
              <w:bottom w:w="80" w:type="dxa"/>
              <w:right w:w="100" w:type="dxa"/>
            </w:tcMar>
            <w:vAlign w:val="center"/>
          </w:tcPr>
          <w:p w14:paraId="68A99FCC" w14:textId="77777777" w:rsidR="0060550F" w:rsidRDefault="00000000">
            <w:r>
              <w:rPr>
                <w:sz w:val="18"/>
                <w:szCs w:val="18"/>
              </w:rPr>
              <w:t>Ingresos, egresos y comparación proyectado vs. real</w:t>
            </w:r>
          </w:p>
        </w:tc>
        <w:tc>
          <w:tcPr>
            <w:tcW w:w="3000" w:type="dxa"/>
            <w:shd w:val="clear" w:color="auto" w:fill="E8F0E4"/>
            <w:tcMar>
              <w:top w:w="80" w:type="dxa"/>
              <w:left w:w="100" w:type="dxa"/>
              <w:bottom w:w="80" w:type="dxa"/>
              <w:right w:w="100" w:type="dxa"/>
            </w:tcMar>
            <w:vAlign w:val="center"/>
          </w:tcPr>
          <w:p w14:paraId="4E64370A" w14:textId="77777777" w:rsidR="0060550F" w:rsidRDefault="00000000">
            <w:r>
              <w:rPr>
                <w:sz w:val="18"/>
                <w:szCs w:val="18"/>
              </w:rPr>
              <w:t>Mes 5</w:t>
            </w:r>
          </w:p>
        </w:tc>
      </w:tr>
      <w:tr w:rsidR="0060550F" w14:paraId="182A83C2" w14:textId="77777777">
        <w:tblPrEx>
          <w:tblCellMar>
            <w:top w:w="0" w:type="dxa"/>
            <w:bottom w:w="0" w:type="dxa"/>
          </w:tblCellMar>
        </w:tblPrEx>
        <w:tc>
          <w:tcPr>
            <w:tcW w:w="3000" w:type="dxa"/>
            <w:tcMar>
              <w:top w:w="80" w:type="dxa"/>
              <w:left w:w="100" w:type="dxa"/>
              <w:bottom w:w="80" w:type="dxa"/>
              <w:right w:w="100" w:type="dxa"/>
            </w:tcMar>
            <w:vAlign w:val="center"/>
          </w:tcPr>
          <w:p w14:paraId="25287CDC" w14:textId="77777777" w:rsidR="0060550F" w:rsidRDefault="00000000">
            <w:r>
              <w:rPr>
                <w:sz w:val="18"/>
                <w:szCs w:val="18"/>
              </w:rPr>
              <w:t>Diario de aprendizaje</w:t>
            </w:r>
          </w:p>
        </w:tc>
        <w:tc>
          <w:tcPr>
            <w:tcW w:w="4500" w:type="dxa"/>
            <w:tcMar>
              <w:top w:w="80" w:type="dxa"/>
              <w:left w:w="100" w:type="dxa"/>
              <w:bottom w:w="80" w:type="dxa"/>
              <w:right w:w="100" w:type="dxa"/>
            </w:tcMar>
            <w:vAlign w:val="center"/>
          </w:tcPr>
          <w:p w14:paraId="1D4AD453" w14:textId="77777777" w:rsidR="0060550F" w:rsidRDefault="00000000">
            <w:r>
              <w:rPr>
                <w:sz w:val="18"/>
                <w:szCs w:val="18"/>
              </w:rPr>
              <w:t>Reflexión del estudiante sobre decisiones económicas tomadas</w:t>
            </w:r>
          </w:p>
        </w:tc>
        <w:tc>
          <w:tcPr>
            <w:tcW w:w="3000" w:type="dxa"/>
            <w:tcMar>
              <w:top w:w="80" w:type="dxa"/>
              <w:left w:w="100" w:type="dxa"/>
              <w:bottom w:w="80" w:type="dxa"/>
              <w:right w:w="100" w:type="dxa"/>
            </w:tcMar>
            <w:vAlign w:val="center"/>
          </w:tcPr>
          <w:p w14:paraId="5AC023CE" w14:textId="77777777" w:rsidR="0060550F" w:rsidRDefault="00000000">
            <w:r>
              <w:rPr>
                <w:sz w:val="18"/>
                <w:szCs w:val="18"/>
              </w:rPr>
              <w:t>Meses 3-6 (continuo)</w:t>
            </w:r>
          </w:p>
        </w:tc>
      </w:tr>
      <w:tr w:rsidR="0060550F" w14:paraId="62698CD3" w14:textId="77777777">
        <w:tblPrEx>
          <w:tblCellMar>
            <w:top w:w="0" w:type="dxa"/>
            <w:bottom w:w="0" w:type="dxa"/>
          </w:tblCellMar>
        </w:tblPrEx>
        <w:tc>
          <w:tcPr>
            <w:tcW w:w="3000" w:type="dxa"/>
            <w:shd w:val="clear" w:color="auto" w:fill="E8F0E4"/>
            <w:tcMar>
              <w:top w:w="80" w:type="dxa"/>
              <w:left w:w="100" w:type="dxa"/>
              <w:bottom w:w="80" w:type="dxa"/>
              <w:right w:w="100" w:type="dxa"/>
            </w:tcMar>
            <w:vAlign w:val="center"/>
          </w:tcPr>
          <w:p w14:paraId="320D6EDD" w14:textId="77777777" w:rsidR="0060550F" w:rsidRDefault="00000000">
            <w:r>
              <w:rPr>
                <w:sz w:val="18"/>
                <w:szCs w:val="18"/>
              </w:rPr>
              <w:t>Evaluación final</w:t>
            </w:r>
          </w:p>
        </w:tc>
        <w:tc>
          <w:tcPr>
            <w:tcW w:w="4500" w:type="dxa"/>
            <w:shd w:val="clear" w:color="auto" w:fill="E8F0E4"/>
            <w:tcMar>
              <w:top w:w="80" w:type="dxa"/>
              <w:left w:w="100" w:type="dxa"/>
              <w:bottom w:w="80" w:type="dxa"/>
              <w:right w:w="100" w:type="dxa"/>
            </w:tcMar>
            <w:vAlign w:val="center"/>
          </w:tcPr>
          <w:p w14:paraId="4862CF67" w14:textId="77777777" w:rsidR="0060550F" w:rsidRDefault="00000000">
            <w:r>
              <w:rPr>
                <w:sz w:val="18"/>
                <w:szCs w:val="18"/>
              </w:rPr>
              <w:t>Competencias financieras adquiridas, comparadas contra la línea base</w:t>
            </w:r>
          </w:p>
        </w:tc>
        <w:tc>
          <w:tcPr>
            <w:tcW w:w="3000" w:type="dxa"/>
            <w:shd w:val="clear" w:color="auto" w:fill="E8F0E4"/>
            <w:tcMar>
              <w:top w:w="80" w:type="dxa"/>
              <w:left w:w="100" w:type="dxa"/>
              <w:bottom w:w="80" w:type="dxa"/>
              <w:right w:w="100" w:type="dxa"/>
            </w:tcMar>
            <w:vAlign w:val="center"/>
          </w:tcPr>
          <w:p w14:paraId="11BB8853" w14:textId="77777777" w:rsidR="0060550F" w:rsidRDefault="00000000">
            <w:r>
              <w:rPr>
                <w:sz w:val="18"/>
                <w:szCs w:val="18"/>
              </w:rPr>
              <w:t>Mes 6 (cierre)</w:t>
            </w:r>
          </w:p>
        </w:tc>
      </w:tr>
    </w:tbl>
    <w:p w14:paraId="064C6F18" w14:textId="77777777" w:rsidR="0060550F" w:rsidRDefault="0060550F">
      <w:pPr>
        <w:spacing w:after="150"/>
      </w:pPr>
    </w:p>
    <w:p w14:paraId="3D4EA989" w14:textId="77777777" w:rsidR="0060550F" w:rsidRDefault="00000000">
      <w:pPr>
        <w:spacing w:after="150"/>
      </w:pPr>
      <w:r>
        <w:t>Todas las evidencias generadas (encuestas, listas de cotejo, rúbricas, registros financieros y diarios de aprendizaje) se sistematizarán en un portafolio digital por equipo-empresa, que servirá como base para el informe final del proyecto y para su difusión en espacios de socialización con otras instituciones educativas de la UGEL 04.</w:t>
      </w:r>
    </w:p>
    <w:sectPr w:rsidR="0060550F">
      <w:pgSz w:w="12240" w:h="15840"/>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78A1"/>
    <w:multiLevelType w:val="hybridMultilevel"/>
    <w:tmpl w:val="D2CED9DC"/>
    <w:lvl w:ilvl="0" w:tplc="597408BA">
      <w:start w:val="1"/>
      <w:numFmt w:val="bullet"/>
      <w:lvlText w:val="●"/>
      <w:lvlJc w:val="left"/>
      <w:pPr>
        <w:ind w:left="720" w:hanging="360"/>
      </w:pPr>
    </w:lvl>
    <w:lvl w:ilvl="1" w:tplc="1EF637CC">
      <w:start w:val="1"/>
      <w:numFmt w:val="bullet"/>
      <w:lvlText w:val="○"/>
      <w:lvlJc w:val="left"/>
      <w:pPr>
        <w:ind w:left="1440" w:hanging="360"/>
      </w:pPr>
    </w:lvl>
    <w:lvl w:ilvl="2" w:tplc="DF905278">
      <w:start w:val="1"/>
      <w:numFmt w:val="bullet"/>
      <w:lvlText w:val="■"/>
      <w:lvlJc w:val="left"/>
      <w:pPr>
        <w:ind w:left="2160" w:hanging="360"/>
      </w:pPr>
    </w:lvl>
    <w:lvl w:ilvl="3" w:tplc="1722FB82">
      <w:start w:val="1"/>
      <w:numFmt w:val="bullet"/>
      <w:lvlText w:val="●"/>
      <w:lvlJc w:val="left"/>
      <w:pPr>
        <w:ind w:left="2880" w:hanging="360"/>
      </w:pPr>
    </w:lvl>
    <w:lvl w:ilvl="4" w:tplc="328688BA">
      <w:start w:val="1"/>
      <w:numFmt w:val="bullet"/>
      <w:lvlText w:val="○"/>
      <w:lvlJc w:val="left"/>
      <w:pPr>
        <w:ind w:left="3600" w:hanging="360"/>
      </w:pPr>
    </w:lvl>
    <w:lvl w:ilvl="5" w:tplc="B4BAD286">
      <w:start w:val="1"/>
      <w:numFmt w:val="bullet"/>
      <w:lvlText w:val="■"/>
      <w:lvlJc w:val="left"/>
      <w:pPr>
        <w:ind w:left="4320" w:hanging="360"/>
      </w:pPr>
    </w:lvl>
    <w:lvl w:ilvl="6" w:tplc="00308A34">
      <w:start w:val="1"/>
      <w:numFmt w:val="bullet"/>
      <w:lvlText w:val="●"/>
      <w:lvlJc w:val="left"/>
      <w:pPr>
        <w:ind w:left="5040" w:hanging="360"/>
      </w:pPr>
    </w:lvl>
    <w:lvl w:ilvl="7" w:tplc="94180BD4">
      <w:start w:val="1"/>
      <w:numFmt w:val="bullet"/>
      <w:lvlText w:val="●"/>
      <w:lvlJc w:val="left"/>
      <w:pPr>
        <w:ind w:left="5760" w:hanging="360"/>
      </w:pPr>
    </w:lvl>
    <w:lvl w:ilvl="8" w:tplc="00A04552">
      <w:start w:val="1"/>
      <w:numFmt w:val="bullet"/>
      <w:lvlText w:val="●"/>
      <w:lvlJc w:val="left"/>
      <w:pPr>
        <w:ind w:left="6480" w:hanging="360"/>
      </w:pPr>
    </w:lvl>
  </w:abstractNum>
  <w:num w:numId="1" w16cid:durableId="6766900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50F"/>
    <w:rsid w:val="00441E96"/>
    <w:rsid w:val="0060550F"/>
    <w:rsid w:val="008073AC"/>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57D71"/>
  <w15:docId w15:val="{8F40CCDD-A426-4AFA-96C1-12FC46F3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1905</Words>
  <Characters>10478</Characters>
  <Application>Microsoft Office Word</Application>
  <DocSecurity>0</DocSecurity>
  <Lines>87</Lines>
  <Paragraphs>24</Paragraphs>
  <ScaleCrop>false</ScaleCrop>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jorge arroyo rosas</cp:lastModifiedBy>
  <cp:revision>2</cp:revision>
  <dcterms:created xsi:type="dcterms:W3CDTF">2026-07-17T03:02:00Z</dcterms:created>
  <dcterms:modified xsi:type="dcterms:W3CDTF">2026-07-17T03:02:00Z</dcterms:modified>
</cp:coreProperties>
</file>