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51BA" w14:textId="709FB6CC" w:rsidR="00935DBA" w:rsidRPr="005D504C" w:rsidRDefault="005D504C" w:rsidP="00935DB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 xml:space="preserve">UNIDAD DE APRENDIZAJE </w:t>
      </w:r>
      <w:proofErr w:type="spellStart"/>
      <w:r w:rsidRPr="005D5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N.°</w:t>
      </w:r>
      <w:proofErr w:type="spellEnd"/>
      <w:r w:rsidRPr="005D5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 xml:space="preserve"> 02</w:t>
      </w:r>
    </w:p>
    <w:p w14:paraId="649116F9" w14:textId="10AAB244" w:rsidR="00935DBA" w:rsidRPr="005D504C" w:rsidRDefault="005D504C" w:rsidP="002558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s-PE"/>
        </w:rPr>
        <w:t>“ARTE Y CULTURA FINANCIERA PARA UNA VIDA RESPONSABLE”</w:t>
      </w:r>
    </w:p>
    <w:p w14:paraId="2D2B4D76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I. DATOS INFORMATIVOS</w:t>
      </w:r>
    </w:p>
    <w:p w14:paraId="71477D22" w14:textId="77777777" w:rsidR="00935DBA" w:rsidRPr="005D504C" w:rsidRDefault="00935DBA" w:rsidP="00935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Área: Arte y Cultura </w:t>
      </w:r>
    </w:p>
    <w:p w14:paraId="5E987650" w14:textId="77777777" w:rsidR="00935DBA" w:rsidRPr="005D504C" w:rsidRDefault="00935DBA" w:rsidP="00935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Grado: 5.º de Secundaria </w:t>
      </w:r>
    </w:p>
    <w:p w14:paraId="19FFC9BC" w14:textId="77777777" w:rsidR="00935DBA" w:rsidRPr="005D504C" w:rsidRDefault="00935DBA" w:rsidP="00935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Institución Educativa: </w:t>
      </w:r>
      <w:proofErr w:type="spellStart"/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>IE</w:t>
      </w:r>
      <w:proofErr w:type="spellEnd"/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San Marcos </w:t>
      </w:r>
    </w:p>
    <w:p w14:paraId="553B8D41" w14:textId="3B83E663" w:rsidR="00704AD5" w:rsidRDefault="00935DBA" w:rsidP="00935DB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Duración: </w:t>
      </w:r>
      <w:bookmarkStart w:id="0" w:name="_Hlk230273069"/>
      <w:r w:rsidR="00704AD5" w:rsidRPr="00FA4B75">
        <w:t>25/05 al 24/07</w:t>
      </w:r>
      <w:bookmarkEnd w:id="0"/>
    </w:p>
    <w:p w14:paraId="2219165D" w14:textId="77777777" w:rsidR="00563A97" w:rsidRPr="00563A97" w:rsidRDefault="00704AD5" w:rsidP="00563A97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lang w:eastAsia="es-PE"/>
        </w:rPr>
      </w:pPr>
      <w:r w:rsidRPr="00563A97">
        <w:rPr>
          <w:rFonts w:ascii="Times New Roman" w:hAnsi="Times New Roman" w:cs="Times New Roman"/>
          <w:lang w:eastAsia="es-PE"/>
        </w:rPr>
        <w:t xml:space="preserve">Docente: </w:t>
      </w:r>
      <w:r w:rsidR="00935DBA" w:rsidRPr="00563A97">
        <w:rPr>
          <w:rFonts w:ascii="Times New Roman" w:hAnsi="Times New Roman" w:cs="Times New Roman"/>
          <w:lang w:eastAsia="es-PE"/>
        </w:rPr>
        <w:t xml:space="preserve"> </w:t>
      </w:r>
      <w:r w:rsidRPr="00563A97">
        <w:rPr>
          <w:rFonts w:ascii="Times New Roman" w:hAnsi="Times New Roman" w:cs="Times New Roman"/>
          <w:lang w:eastAsia="es-PE"/>
        </w:rPr>
        <w:t>Betty Elizabeth Marín Espinoza</w:t>
      </w:r>
    </w:p>
    <w:p w14:paraId="04EAEFA4" w14:textId="0AC63EBF" w:rsidR="00935DBA" w:rsidRPr="00563A97" w:rsidRDefault="00563A97" w:rsidP="00563A97">
      <w:pPr>
        <w:pStyle w:val="Sinespaciado"/>
        <w:ind w:firstLine="708"/>
        <w:rPr>
          <w:rFonts w:ascii="Times New Roman" w:hAnsi="Times New Roman" w:cs="Times New Roman"/>
          <w:lang w:eastAsia="es-PE"/>
        </w:rPr>
      </w:pPr>
      <w:r w:rsidRPr="00563A97">
        <w:rPr>
          <w:rFonts w:ascii="Times New Roman" w:hAnsi="Times New Roman" w:cs="Times New Roman"/>
          <w:lang w:eastAsia="es-PE"/>
        </w:rPr>
        <w:t xml:space="preserve">Milagros Liliana Quispe Flores </w:t>
      </w:r>
    </w:p>
    <w:p w14:paraId="43F81ED9" w14:textId="77777777" w:rsidR="00935DBA" w:rsidRPr="00563A97" w:rsidRDefault="00935DBA" w:rsidP="00563A97">
      <w:pPr>
        <w:pStyle w:val="Sinespaciado"/>
        <w:numPr>
          <w:ilvl w:val="0"/>
          <w:numId w:val="3"/>
        </w:numPr>
        <w:rPr>
          <w:rFonts w:ascii="Times New Roman" w:hAnsi="Times New Roman" w:cs="Times New Roman"/>
          <w:lang w:eastAsia="es-PE"/>
        </w:rPr>
      </w:pPr>
      <w:r w:rsidRPr="00563A97">
        <w:rPr>
          <w:rFonts w:ascii="Times New Roman" w:hAnsi="Times New Roman" w:cs="Times New Roman"/>
          <w:lang w:eastAsia="es-PE"/>
        </w:rPr>
        <w:t xml:space="preserve">Ciclo: VII </w:t>
      </w:r>
    </w:p>
    <w:p w14:paraId="26E9D0DF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II. SITUACIÓN SIGNIFICATIVA</w:t>
      </w:r>
    </w:p>
    <w:p w14:paraId="095414FA" w14:textId="18751372" w:rsidR="005D504C" w:rsidRDefault="00935DBA" w:rsidP="00704A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Contexto</w:t>
      </w:r>
      <w:r w:rsid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: </w:t>
      </w: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>En la comunidad de San Marcos se evidencia el subempleo y la realización de actividades económicas informales, especialmente durante las ferias locales. Muchos estudiantes no desarrollan hábitos adecuados en el manejo del dinero, influenciados por el consumismo y el uso inadecuado de recursos como internet y redes sociales. En esta etapa de la adolescencia, los estudiantes comienzan a tomar decisiones más autónomas relacionadas con sus gastos y necesidades personales.</w:t>
      </w:r>
      <w:r w:rsid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 </w:t>
      </w: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>Desde el área de Arte y Cultura se busca que los estudiantes valoren sus capacidades artísticas como una oportunidad para generar emprendimientos creativos y fortalecer hábitos de ahorro y responsabilidad financiera.</w:t>
      </w:r>
    </w:p>
    <w:p w14:paraId="1C8BA759" w14:textId="77777777" w:rsidR="00704AD5" w:rsidRPr="00704AD5" w:rsidRDefault="00935DBA" w:rsidP="00704AD5">
      <w:pPr>
        <w:pStyle w:val="Sinespaciado"/>
        <w:rPr>
          <w:rFonts w:ascii="Times New Roman" w:hAnsi="Times New Roman" w:cs="Times New Roman"/>
          <w:sz w:val="24"/>
          <w:szCs w:val="24"/>
          <w:lang w:eastAsia="es-PE"/>
        </w:rPr>
      </w:pPr>
      <w:r w:rsidRPr="005D504C">
        <w:rPr>
          <w:b/>
          <w:bCs/>
          <w:lang w:eastAsia="es-PE"/>
        </w:rPr>
        <w:t>Planteamiento del problema</w:t>
      </w:r>
      <w:r w:rsidR="005D504C">
        <w:rPr>
          <w:b/>
          <w:bCs/>
          <w:lang w:eastAsia="es-PE"/>
        </w:rPr>
        <w:t xml:space="preserve">: </w:t>
      </w:r>
      <w:r w:rsidRPr="00704AD5">
        <w:rPr>
          <w:rFonts w:ascii="Times New Roman" w:hAnsi="Times New Roman" w:cs="Times New Roman"/>
          <w:sz w:val="24"/>
          <w:szCs w:val="24"/>
          <w:lang w:eastAsia="es-PE"/>
        </w:rPr>
        <w:t>¿Por qué los estudiantes no toman decisiones responsables sobre el uso del dinero?</w:t>
      </w:r>
    </w:p>
    <w:p w14:paraId="5E72BA7E" w14:textId="04089956" w:rsidR="00935DBA" w:rsidRPr="00704AD5" w:rsidRDefault="00704AD5" w:rsidP="00704AD5">
      <w:pPr>
        <w:pStyle w:val="Sinespaciado"/>
        <w:rPr>
          <w:rFonts w:ascii="Times New Roman" w:hAnsi="Times New Roman" w:cs="Times New Roman"/>
          <w:sz w:val="24"/>
          <w:szCs w:val="24"/>
          <w:lang w:eastAsia="es-PE"/>
        </w:rPr>
      </w:pPr>
      <w:r w:rsidRPr="00704AD5">
        <w:rPr>
          <w:rFonts w:ascii="Times New Roman" w:hAnsi="Times New Roman" w:cs="Times New Roman"/>
          <w:sz w:val="24"/>
          <w:szCs w:val="24"/>
          <w:lang w:eastAsia="es-PE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eastAsia="es-PE"/>
        </w:rPr>
        <w:tab/>
      </w:r>
      <w:r>
        <w:rPr>
          <w:rFonts w:ascii="Times New Roman" w:hAnsi="Times New Roman" w:cs="Times New Roman"/>
          <w:sz w:val="24"/>
          <w:szCs w:val="24"/>
          <w:lang w:eastAsia="es-PE"/>
        </w:rPr>
        <w:tab/>
      </w:r>
      <w:r>
        <w:rPr>
          <w:rFonts w:ascii="Times New Roman" w:hAnsi="Times New Roman" w:cs="Times New Roman"/>
          <w:sz w:val="24"/>
          <w:szCs w:val="24"/>
          <w:lang w:eastAsia="es-PE"/>
        </w:rPr>
        <w:tab/>
        <w:t xml:space="preserve">          </w:t>
      </w:r>
      <w:r w:rsidR="00935DBA" w:rsidRPr="00704AD5">
        <w:rPr>
          <w:rFonts w:ascii="Times New Roman" w:hAnsi="Times New Roman" w:cs="Times New Roman"/>
          <w:sz w:val="24"/>
          <w:szCs w:val="24"/>
          <w:lang w:eastAsia="es-PE"/>
        </w:rPr>
        <w:t>¿Cómo podemos fomentar una cultura financiera responsable desde el arte?</w:t>
      </w:r>
    </w:p>
    <w:p w14:paraId="1ED9D5FC" w14:textId="1EEAB257" w:rsidR="00935DBA" w:rsidRDefault="00935DBA" w:rsidP="00704AD5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Reto</w:t>
      </w:r>
      <w:r w:rsid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 xml:space="preserve">: </w:t>
      </w: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>Los estudiantes diseñarán y ejecutarán propuestas artísticas creativas relacionadas con la cultura financiera, promoviendo el emprendimiento artístico, el ahorro y el uso responsable del dinero mediante producciones visuales, musicales, teatrales y coreográficas que puedan difundirse en la comunidad educativa y local.</w:t>
      </w:r>
    </w:p>
    <w:p w14:paraId="2CC87B63" w14:textId="22325F41" w:rsidR="005D504C" w:rsidRDefault="005D504C" w:rsidP="005D50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017D15BC" w14:textId="77777777" w:rsidR="005D504C" w:rsidRPr="005D504C" w:rsidRDefault="005D504C" w:rsidP="005D50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74F39AB2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III. PROPÓSITOS DE APRENDIZAJE</w:t>
      </w:r>
    </w:p>
    <w:tbl>
      <w:tblPr>
        <w:tblStyle w:val="Tablanormal4"/>
        <w:tblW w:w="14312" w:type="dxa"/>
        <w:tblLook w:val="04A0" w:firstRow="1" w:lastRow="0" w:firstColumn="1" w:lastColumn="0" w:noHBand="0" w:noVBand="1"/>
      </w:tblPr>
      <w:tblGrid>
        <w:gridCol w:w="2835"/>
        <w:gridCol w:w="2835"/>
        <w:gridCol w:w="6096"/>
        <w:gridCol w:w="2546"/>
      </w:tblGrid>
      <w:tr w:rsidR="00E44EF9" w:rsidRPr="005D504C" w14:paraId="6C13C541" w14:textId="188806CC" w:rsidTr="005916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08298A6" w14:textId="77777777" w:rsidR="00E44EF9" w:rsidRPr="005D504C" w:rsidRDefault="00E44EF9" w:rsidP="00935DBA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COMPETENCIAS</w:t>
            </w:r>
          </w:p>
        </w:tc>
        <w:tc>
          <w:tcPr>
            <w:tcW w:w="2835" w:type="dxa"/>
            <w:hideMark/>
          </w:tcPr>
          <w:p w14:paraId="6D26E70D" w14:textId="77777777" w:rsidR="00E44EF9" w:rsidRPr="005D504C" w:rsidRDefault="00E44EF9" w:rsidP="00935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CAPACIDADES</w:t>
            </w:r>
          </w:p>
        </w:tc>
        <w:tc>
          <w:tcPr>
            <w:tcW w:w="6096" w:type="dxa"/>
            <w:hideMark/>
          </w:tcPr>
          <w:p w14:paraId="087ADA42" w14:textId="2A9C5E1D" w:rsidR="00E44EF9" w:rsidRPr="00E44EF9" w:rsidRDefault="00E44EF9" w:rsidP="00935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44EF9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DESEMPEÑOS PRECISADOS </w:t>
            </w:r>
          </w:p>
        </w:tc>
        <w:tc>
          <w:tcPr>
            <w:tcW w:w="2546" w:type="dxa"/>
          </w:tcPr>
          <w:p w14:paraId="35799095" w14:textId="0FA7A7DD" w:rsidR="00E44EF9" w:rsidRPr="005D504C" w:rsidRDefault="00E44EF9" w:rsidP="00935D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PROPÓSITOS DE APRENDIZAJE</w:t>
            </w:r>
          </w:p>
        </w:tc>
      </w:tr>
      <w:tr w:rsidR="00E44EF9" w:rsidRPr="005D504C" w14:paraId="04672986" w14:textId="13AC811E" w:rsidTr="00591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D83400E" w14:textId="77777777" w:rsidR="00E44EF9" w:rsidRPr="005D504C" w:rsidRDefault="00E44EF9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Aprecia de manera crítica manifestaciones artístico-culturales</w:t>
            </w:r>
          </w:p>
        </w:tc>
        <w:tc>
          <w:tcPr>
            <w:tcW w:w="2835" w:type="dxa"/>
            <w:hideMark/>
          </w:tcPr>
          <w:p w14:paraId="399CCA5B" w14:textId="77777777" w:rsidR="00A0027C" w:rsidRPr="00A0027C" w:rsidRDefault="00E44EF9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s-PE"/>
              </w:rPr>
            </w:pPr>
            <w:r w:rsidRPr="00A0027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s-PE"/>
              </w:rPr>
              <w:t xml:space="preserve">• Percibe manifestaciones artístico-culturales. </w:t>
            </w:r>
          </w:p>
          <w:p w14:paraId="121775E6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4CFC9977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19EE12E9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1D637844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67ECE8D5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60D9E0C" w14:textId="05600B6B" w:rsidR="00A0027C" w:rsidRPr="005916AC" w:rsidRDefault="00E44EF9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</w:pPr>
            <w:r w:rsidRPr="005916AC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  <w:t xml:space="preserve">• Contextualiza manifestaciones culturales. </w:t>
            </w:r>
          </w:p>
          <w:p w14:paraId="7C36B423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598E9DB4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21E69C68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6D24777A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13D16E9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84B4B58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5B425F2C" w14:textId="77777777" w:rsidR="00A0027C" w:rsidRDefault="00A0027C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F3D333A" w14:textId="0375DFC8" w:rsidR="00E44EF9" w:rsidRPr="00A0027C" w:rsidRDefault="00E44EF9" w:rsidP="00A0027C">
            <w:pPr>
              <w:pStyle w:val="Prrafodelista"/>
              <w:numPr>
                <w:ilvl w:val="0"/>
                <w:numId w:val="12"/>
              </w:numPr>
              <w:ind w:left="29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916AC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  <w:t>Reflexiona creativa y críticamente.</w:t>
            </w:r>
          </w:p>
        </w:tc>
        <w:tc>
          <w:tcPr>
            <w:tcW w:w="6096" w:type="dxa"/>
            <w:hideMark/>
          </w:tcPr>
          <w:p w14:paraId="0D8E6319" w14:textId="77777777" w:rsidR="00E44EF9" w:rsidRPr="00A0027C" w:rsidRDefault="00E44EF9" w:rsidP="00A0027C">
            <w:pPr>
              <w:pStyle w:val="Prrafodelista"/>
              <w:numPr>
                <w:ilvl w:val="0"/>
                <w:numId w:val="1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es-PE"/>
              </w:rPr>
            </w:pPr>
          </w:p>
          <w:p w14:paraId="1A199A8D" w14:textId="77777777" w:rsidR="00E44EF9" w:rsidRPr="00A0027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B050"/>
              </w:rPr>
            </w:pPr>
            <w:r w:rsidRPr="00A0027C">
              <w:rPr>
                <w:color w:val="00B050"/>
              </w:rPr>
              <w:t>Observa y analiza manifestaciones artísticas visuales, musicales, teatrales y coreográficas vinculadas al emprendimiento, la economía familiar y la cultura financiera de su comunidad.</w:t>
            </w:r>
          </w:p>
          <w:p w14:paraId="1F7C3426" w14:textId="77777777" w:rsidR="00A0027C" w:rsidRPr="00A0027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A0027C">
              <w:rPr>
                <w:color w:val="00B050"/>
              </w:rPr>
              <w:t>Identifica elementos artísticos, simbólicos y comunicativos presentes en afiches, murales, videos, danzas y campañas publicitarias relacionadas con el ahorro y el consumo responsable</w:t>
            </w:r>
            <w:r>
              <w:rPr>
                <w:color w:val="00B050"/>
              </w:rPr>
              <w:t>.</w:t>
            </w:r>
          </w:p>
          <w:p w14:paraId="349EB12D" w14:textId="77777777" w:rsidR="00A0027C" w:rsidRPr="005916A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</w:pPr>
            <w:r w:rsidRPr="005916AC">
              <w:rPr>
                <w:color w:val="00B0F0"/>
              </w:rPr>
              <w:t>Explica cómo las expresiones artísticas de la comunidad de San Marcos pueden convertirse en oportunidades de emprendimiento y generación de ingresos económicos.</w:t>
            </w:r>
          </w:p>
          <w:p w14:paraId="57F55132" w14:textId="77777777" w:rsidR="00A0027C" w:rsidRPr="005916A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</w:pPr>
            <w:r w:rsidRPr="005916AC">
              <w:rPr>
                <w:color w:val="00B0F0"/>
              </w:rPr>
              <w:t>Relaciona las manifestaciones artístico-culturales con problemáticas sociales como el consumismo, el subempleo y el uso inadecuado del dinero en los adolescentes.</w:t>
            </w:r>
          </w:p>
          <w:p w14:paraId="42951691" w14:textId="77777777" w:rsidR="00A0027C" w:rsidRPr="005916A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</w:pPr>
            <w:r w:rsidRPr="005916AC">
              <w:rPr>
                <w:color w:val="00B0F0"/>
              </w:rPr>
              <w:t>Reconoce el valor económico, social y cultural del arte local como medio para fortalecer la identidad y promover una cultura financiera responsable.</w:t>
            </w:r>
          </w:p>
          <w:p w14:paraId="2FBF3F14" w14:textId="77777777" w:rsidR="00A0027C" w:rsidRPr="005916A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</w:pPr>
            <w:r w:rsidRPr="005916AC">
              <w:rPr>
                <w:color w:val="ED7D31" w:themeColor="accent2"/>
              </w:rPr>
              <w:t>Emite opiniones críticas sobre el impacto de la publicidad, las redes sociales y el consumismo en las decisiones financieras de los adolescentes.</w:t>
            </w:r>
          </w:p>
          <w:p w14:paraId="66BFBA9F" w14:textId="77777777" w:rsidR="00A0027C" w:rsidRPr="005916A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</w:pPr>
            <w:r w:rsidRPr="005916AC">
              <w:rPr>
                <w:color w:val="ED7D31" w:themeColor="accent2"/>
              </w:rPr>
              <w:t>Argumenta cómo el arte puede contribuir al desarrollo de emprendimientos creativos y a la promoción del ahorro en la comunidad educativa.</w:t>
            </w:r>
          </w:p>
          <w:p w14:paraId="29E2FF41" w14:textId="0E76F0D6" w:rsidR="00A0027C" w:rsidRPr="00A0027C" w:rsidRDefault="00A0027C" w:rsidP="00A0027C">
            <w:pPr>
              <w:pStyle w:val="Prrafodelista"/>
              <w:numPr>
                <w:ilvl w:val="0"/>
                <w:numId w:val="12"/>
              </w:numPr>
              <w:ind w:left="250" w:hanging="25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916AC">
              <w:rPr>
                <w:color w:val="ED7D31" w:themeColor="accent2"/>
              </w:rPr>
              <w:lastRenderedPageBreak/>
              <w:t>Evalúa manifestaciones artísticas relacionadas con campañas de sensibilización sobre el uso responsable del dinero, proponiendo mejoras creativas y comunicativas.</w:t>
            </w:r>
          </w:p>
        </w:tc>
        <w:tc>
          <w:tcPr>
            <w:tcW w:w="2546" w:type="dxa"/>
          </w:tcPr>
          <w:p w14:paraId="5BE21F55" w14:textId="0EF7D1B7" w:rsidR="00E44EF9" w:rsidRPr="005D504C" w:rsidRDefault="00E44EF9" w:rsidP="00935D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Analiza manifestaciones artísticas relacionadas con las danzas y expresiones culturales de su comunidad, valorando el arte como medio de emprendimiento y desarrollo económico.</w:t>
            </w:r>
          </w:p>
        </w:tc>
      </w:tr>
      <w:tr w:rsidR="00E44EF9" w:rsidRPr="005D504C" w14:paraId="4FA19202" w14:textId="0CD8EC01" w:rsidTr="005916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04B0A30B" w14:textId="77777777" w:rsidR="00E44EF9" w:rsidRPr="005D504C" w:rsidRDefault="00E44EF9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Crea proyectos desde los lenguajes artísticos</w:t>
            </w:r>
          </w:p>
        </w:tc>
        <w:tc>
          <w:tcPr>
            <w:tcW w:w="2835" w:type="dxa"/>
            <w:hideMark/>
          </w:tcPr>
          <w:p w14:paraId="389961DD" w14:textId="77777777" w:rsidR="00A0027C" w:rsidRPr="005916AC" w:rsidRDefault="00E44EF9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s-PE"/>
              </w:rPr>
            </w:pPr>
            <w:r w:rsidRPr="005916A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es-PE"/>
              </w:rPr>
              <w:t xml:space="preserve">• Explora y experimenta los lenguajes artísticos. </w:t>
            </w:r>
          </w:p>
          <w:p w14:paraId="59907EF1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45109415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2F9A54D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0AD4B53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1E03F3DA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7F9F1302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C71B9B4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5400AE21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5EC09149" w14:textId="042450D8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03E100A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12E6E0EF" w14:textId="77777777" w:rsidR="00A0027C" w:rsidRPr="005916AC" w:rsidRDefault="00E44EF9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</w:pPr>
            <w:r w:rsidRPr="005916AC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es-PE"/>
              </w:rPr>
              <w:t xml:space="preserve">• Aplica procesos creativos. </w:t>
            </w:r>
          </w:p>
          <w:p w14:paraId="18A01F09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71690FA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4AC7C26C" w14:textId="77777777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352B28BF" w14:textId="700888AE" w:rsidR="00A0027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  <w:p w14:paraId="076B9AAA" w14:textId="50A2C53D" w:rsidR="00E44EF9" w:rsidRPr="005D504C" w:rsidRDefault="00E44EF9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916AC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  <w:t>• Evalúa y comunica sus procesos y proyectos.</w:t>
            </w:r>
          </w:p>
        </w:tc>
        <w:tc>
          <w:tcPr>
            <w:tcW w:w="6096" w:type="dxa"/>
            <w:hideMark/>
          </w:tcPr>
          <w:p w14:paraId="19392BCE" w14:textId="77777777" w:rsidR="00E44EF9" w:rsidRPr="005916A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>
              <w:t xml:space="preserve">• </w:t>
            </w:r>
            <w:r w:rsidRPr="005916AC">
              <w:rPr>
                <w:color w:val="00B050"/>
              </w:rPr>
              <w:t>Experimenta con técnicas gráfico-plásticas, musicales, teatrales, audiovisuales y corporales para comunicar mensajes sobre ahorro, emprendimiento y responsabilidad financiera.</w:t>
            </w:r>
          </w:p>
          <w:p w14:paraId="4DB78769" w14:textId="77777777" w:rsidR="00A0027C" w:rsidRPr="005916AC" w:rsidRDefault="00A0027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916AC">
              <w:rPr>
                <w:color w:val="00B050"/>
              </w:rPr>
              <w:t>• Utiliza herramientas digitales, materiales reciclados y recursos de su entorno para diseñar propuestas artísticas innovadoras relacionadas con la cultura financiera.</w:t>
            </w:r>
          </w:p>
          <w:p w14:paraId="7F7E0203" w14:textId="77777777" w:rsidR="00A0027C" w:rsidRPr="005916AC" w:rsidRDefault="00A0027C" w:rsidP="00A0027C">
            <w:pPr>
              <w:pStyle w:val="Prrafodelista"/>
              <w:numPr>
                <w:ilvl w:val="0"/>
                <w:numId w:val="13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916AC">
              <w:rPr>
                <w:color w:val="00B050"/>
              </w:rPr>
              <w:t>Planifica y desarrolla proyectos artísticos que promueven hábitos de ahorro, consumo responsable y emprendimiento juvenil en la comunidad educativa.</w:t>
            </w:r>
          </w:p>
          <w:p w14:paraId="35574540" w14:textId="1DD4A0E1" w:rsidR="00A0027C" w:rsidRPr="005916AC" w:rsidRDefault="00A0027C" w:rsidP="00A0027C">
            <w:pPr>
              <w:pStyle w:val="Prrafodelista"/>
              <w:numPr>
                <w:ilvl w:val="0"/>
                <w:numId w:val="13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  <w:r w:rsidRPr="005916AC">
              <w:rPr>
                <w:color w:val="00B050"/>
              </w:rPr>
              <w:t>Diseña logotipos, afiches, videos, coreografías, dramatizaciones y campañas visuales que sensibilizan sobre el manejo responsable del dinero.</w:t>
            </w:r>
          </w:p>
          <w:p w14:paraId="012CA837" w14:textId="754B38DA" w:rsidR="00A0027C" w:rsidRPr="005916AC" w:rsidRDefault="00A0027C" w:rsidP="00A0027C">
            <w:pPr>
              <w:pStyle w:val="Prrafodelista"/>
              <w:numPr>
                <w:ilvl w:val="0"/>
                <w:numId w:val="13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</w:rPr>
            </w:pPr>
            <w:r w:rsidRPr="005916AC">
              <w:rPr>
                <w:color w:val="00B0F0"/>
              </w:rPr>
              <w:t>Integra elementos de la cultura local y manifestaciones artísticas de San Marcos en sus producciones creativas con fines educativos y de emprendimiento.</w:t>
            </w:r>
          </w:p>
          <w:p w14:paraId="61D0EF8A" w14:textId="65AFFB6F" w:rsidR="005916AC" w:rsidRPr="005916AC" w:rsidRDefault="005916AC" w:rsidP="00A0027C">
            <w:pPr>
              <w:pStyle w:val="Prrafodelista"/>
              <w:numPr>
                <w:ilvl w:val="0"/>
                <w:numId w:val="13"/>
              </w:numPr>
              <w:ind w:left="250" w:hanging="2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F0"/>
              </w:rPr>
            </w:pPr>
            <w:r w:rsidRPr="005916AC">
              <w:rPr>
                <w:color w:val="00B0F0"/>
              </w:rPr>
              <w:t>Organiza y ejecuta presentaciones artísticas colaborativas que promueven valores como la responsabilidad, creatividad y autonomía financiera</w:t>
            </w:r>
            <w:r>
              <w:rPr>
                <w:color w:val="00B0F0"/>
              </w:rPr>
              <w:t>.</w:t>
            </w:r>
          </w:p>
          <w:p w14:paraId="01388DAD" w14:textId="195AE405" w:rsidR="00A0027C" w:rsidRPr="005916AC" w:rsidRDefault="005916AC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D7D31" w:themeColor="accent2"/>
              </w:rPr>
            </w:pPr>
            <w:r>
              <w:t xml:space="preserve">• </w:t>
            </w:r>
            <w:r w:rsidRPr="005916AC">
              <w:rPr>
                <w:color w:val="ED7D31" w:themeColor="accent2"/>
              </w:rPr>
              <w:t>Explica el propósito, proceso creativo y mensaje de sus proyectos artísticos vinculados a la cultura financiera.</w:t>
            </w:r>
          </w:p>
          <w:p w14:paraId="4EEA4797" w14:textId="18FD0DF6" w:rsidR="005916AC" w:rsidRPr="005916AC" w:rsidRDefault="005916AC" w:rsidP="005916AC">
            <w:pPr>
              <w:pStyle w:val="Prrafodelista"/>
              <w:numPr>
                <w:ilvl w:val="0"/>
                <w:numId w:val="14"/>
              </w:numPr>
              <w:ind w:left="25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</w:pPr>
            <w:r w:rsidRPr="005916AC">
              <w:rPr>
                <w:color w:val="ED7D31" w:themeColor="accent2"/>
              </w:rPr>
              <w:t>Evalúa sus producciones y las de sus compañeros considerando creatividad, impacto comunicativo, uso adecuado de recursos y relación con el emprendimiento artístico.</w:t>
            </w:r>
          </w:p>
          <w:p w14:paraId="6D98C651" w14:textId="4E42D102" w:rsidR="005916AC" w:rsidRPr="005916AC" w:rsidRDefault="005916AC" w:rsidP="005916AC">
            <w:pPr>
              <w:pStyle w:val="Prrafodelista"/>
              <w:numPr>
                <w:ilvl w:val="0"/>
                <w:numId w:val="14"/>
              </w:numPr>
              <w:ind w:left="250" w:hanging="2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  <w:lang w:eastAsia="es-PE"/>
              </w:rPr>
            </w:pPr>
            <w:r w:rsidRPr="005916AC">
              <w:rPr>
                <w:color w:val="ED7D31" w:themeColor="accent2"/>
              </w:rPr>
              <w:t>Difunde sus proyectos artísticos mediante exposiciones, presentaciones y medios digitales para sensibilizar a la comunidad sobre el ahorro y el uso responsable del dinero.</w:t>
            </w:r>
          </w:p>
          <w:p w14:paraId="4619320A" w14:textId="39DA27E0" w:rsidR="005916AC" w:rsidRPr="005916AC" w:rsidRDefault="005916AC" w:rsidP="005916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</w:p>
        </w:tc>
        <w:tc>
          <w:tcPr>
            <w:tcW w:w="2546" w:type="dxa"/>
          </w:tcPr>
          <w:p w14:paraId="78E299F5" w14:textId="50274BBC" w:rsidR="00E44EF9" w:rsidRPr="005D504C" w:rsidRDefault="00E44EF9" w:rsidP="00935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Diseña y ejecuta propuestas artísticas creativas que promuevan el emprendimiento artístico, el ahorro y el uso responsable del dinero.</w:t>
            </w:r>
          </w:p>
        </w:tc>
      </w:tr>
    </w:tbl>
    <w:p w14:paraId="046B318B" w14:textId="733B44C2" w:rsidR="00935DBA" w:rsidRPr="005D504C" w:rsidRDefault="00935DBA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1F585AAB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IV. ENFOQUES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5"/>
        <w:gridCol w:w="2687"/>
        <w:gridCol w:w="8062"/>
      </w:tblGrid>
      <w:tr w:rsidR="00935DBA" w:rsidRPr="005D504C" w14:paraId="2D01CD07" w14:textId="77777777" w:rsidTr="00255880">
        <w:tc>
          <w:tcPr>
            <w:tcW w:w="0" w:type="auto"/>
            <w:hideMark/>
          </w:tcPr>
          <w:p w14:paraId="1B9B1C4D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ENFOQUE TRANSVERSAL</w:t>
            </w:r>
          </w:p>
        </w:tc>
        <w:tc>
          <w:tcPr>
            <w:tcW w:w="0" w:type="auto"/>
            <w:hideMark/>
          </w:tcPr>
          <w:p w14:paraId="28998912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VALORES</w:t>
            </w:r>
          </w:p>
        </w:tc>
        <w:tc>
          <w:tcPr>
            <w:tcW w:w="0" w:type="auto"/>
            <w:hideMark/>
          </w:tcPr>
          <w:p w14:paraId="252C3BE0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ACTITUDES OBSERVABLES</w:t>
            </w:r>
          </w:p>
        </w:tc>
      </w:tr>
      <w:tr w:rsidR="00935DBA" w:rsidRPr="005D504C" w14:paraId="196F85A9" w14:textId="77777777" w:rsidTr="00255880">
        <w:tc>
          <w:tcPr>
            <w:tcW w:w="0" w:type="auto"/>
            <w:hideMark/>
          </w:tcPr>
          <w:p w14:paraId="3923586A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Enfoque de orientación al bien común</w:t>
            </w:r>
          </w:p>
        </w:tc>
        <w:tc>
          <w:tcPr>
            <w:tcW w:w="0" w:type="auto"/>
            <w:hideMark/>
          </w:tcPr>
          <w:p w14:paraId="1C03B04E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Responsabilidad</w:t>
            </w:r>
          </w:p>
        </w:tc>
        <w:tc>
          <w:tcPr>
            <w:tcW w:w="0" w:type="auto"/>
            <w:hideMark/>
          </w:tcPr>
          <w:p w14:paraId="548F52FD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Los estudiantes utilizan sus habilidades artísticas para contribuir positivamente a su comunidad.</w:t>
            </w:r>
          </w:p>
        </w:tc>
      </w:tr>
      <w:tr w:rsidR="00935DBA" w:rsidRPr="005D504C" w14:paraId="12946C99" w14:textId="77777777" w:rsidTr="00255880">
        <w:tc>
          <w:tcPr>
            <w:tcW w:w="0" w:type="auto"/>
            <w:hideMark/>
          </w:tcPr>
          <w:p w14:paraId="66675E63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Enfoque de búsqueda de la excelencia</w:t>
            </w:r>
          </w:p>
        </w:tc>
        <w:tc>
          <w:tcPr>
            <w:tcW w:w="0" w:type="auto"/>
            <w:hideMark/>
          </w:tcPr>
          <w:p w14:paraId="269CEC6F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Superación personal</w:t>
            </w:r>
          </w:p>
        </w:tc>
        <w:tc>
          <w:tcPr>
            <w:tcW w:w="0" w:type="auto"/>
            <w:hideMark/>
          </w:tcPr>
          <w:p w14:paraId="6D272A73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Demuestran esfuerzo y perseverancia en la creación y presentación de sus propuestas artísticas.</w:t>
            </w:r>
          </w:p>
        </w:tc>
      </w:tr>
      <w:tr w:rsidR="00935DBA" w:rsidRPr="005D504C" w14:paraId="50A84837" w14:textId="77777777" w:rsidTr="00255880">
        <w:tc>
          <w:tcPr>
            <w:tcW w:w="0" w:type="auto"/>
            <w:hideMark/>
          </w:tcPr>
          <w:p w14:paraId="6316F5EF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Enfoque intercultural</w:t>
            </w:r>
          </w:p>
        </w:tc>
        <w:tc>
          <w:tcPr>
            <w:tcW w:w="0" w:type="auto"/>
            <w:hideMark/>
          </w:tcPr>
          <w:p w14:paraId="02E5AF30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Respeto a la identidad cultural</w:t>
            </w:r>
          </w:p>
        </w:tc>
        <w:tc>
          <w:tcPr>
            <w:tcW w:w="0" w:type="auto"/>
            <w:hideMark/>
          </w:tcPr>
          <w:p w14:paraId="407E845A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Valoran las danzas y expresiones culturales locales como parte de su identidad y oportunidad de emprendimiento.</w:t>
            </w:r>
          </w:p>
        </w:tc>
      </w:tr>
    </w:tbl>
    <w:p w14:paraId="62E73674" w14:textId="42DFDE8C" w:rsidR="00935DBA" w:rsidRDefault="00935DBA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2169675E" w14:textId="63AF5810" w:rsidR="005D504C" w:rsidRDefault="005D504C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58D252A0" w14:textId="77777777" w:rsidR="005D504C" w:rsidRPr="005D504C" w:rsidRDefault="005D504C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5B20DD20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V. COMPETENCIAS TRANSVERSALES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76"/>
        <w:gridCol w:w="9018"/>
      </w:tblGrid>
      <w:tr w:rsidR="00935DBA" w:rsidRPr="005D504C" w14:paraId="4083BE05" w14:textId="77777777" w:rsidTr="00255880">
        <w:tc>
          <w:tcPr>
            <w:tcW w:w="0" w:type="auto"/>
            <w:hideMark/>
          </w:tcPr>
          <w:p w14:paraId="16CFFE6D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COMPETENCIAS TRANSVERSALES</w:t>
            </w:r>
          </w:p>
        </w:tc>
        <w:tc>
          <w:tcPr>
            <w:tcW w:w="0" w:type="auto"/>
            <w:hideMark/>
          </w:tcPr>
          <w:p w14:paraId="4460615B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DESEMPEÑOS</w:t>
            </w:r>
          </w:p>
        </w:tc>
      </w:tr>
      <w:tr w:rsidR="00935DBA" w:rsidRPr="005D504C" w14:paraId="37F2C83F" w14:textId="77777777" w:rsidTr="00255880">
        <w:tc>
          <w:tcPr>
            <w:tcW w:w="0" w:type="auto"/>
            <w:hideMark/>
          </w:tcPr>
          <w:p w14:paraId="191D971E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Gestiona su aprendizaje de manera autónoma</w:t>
            </w:r>
          </w:p>
        </w:tc>
        <w:tc>
          <w:tcPr>
            <w:tcW w:w="0" w:type="auto"/>
            <w:hideMark/>
          </w:tcPr>
          <w:p w14:paraId="1F3B1073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Organiza sus actividades y evalúa sus avances en la elaboración de sus proyectos artísticos.</w:t>
            </w:r>
          </w:p>
        </w:tc>
      </w:tr>
      <w:tr w:rsidR="00935DBA" w:rsidRPr="005D504C" w14:paraId="4DAE5847" w14:textId="77777777" w:rsidTr="00255880">
        <w:tc>
          <w:tcPr>
            <w:tcW w:w="0" w:type="auto"/>
            <w:hideMark/>
          </w:tcPr>
          <w:p w14:paraId="77F8E2C3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Se desenvuelve en entornos virtuales generados por las TIC</w:t>
            </w:r>
          </w:p>
        </w:tc>
        <w:tc>
          <w:tcPr>
            <w:tcW w:w="0" w:type="auto"/>
            <w:hideMark/>
          </w:tcPr>
          <w:p w14:paraId="222056CA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Utiliza recursos digitales para investigar, diseñar y difundir propuestas artísticas relacionadas con la cultura financiera.</w:t>
            </w:r>
          </w:p>
        </w:tc>
      </w:tr>
    </w:tbl>
    <w:p w14:paraId="347D6DEA" w14:textId="77777777" w:rsidR="00935DBA" w:rsidRPr="005D504C" w:rsidRDefault="00954457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PE"/>
        </w:rPr>
        <w:pict w14:anchorId="39C8B9A0">
          <v:rect id="_x0000_i1025" style="width:0;height:1.5pt" o:hralign="center" o:hrstd="t" o:hr="t" fillcolor="#a0a0a0" stroked="f"/>
        </w:pict>
      </w:r>
    </w:p>
    <w:p w14:paraId="4AEE86D8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VI. POSIBLES PRODUCTOS</w:t>
      </w:r>
    </w:p>
    <w:p w14:paraId="3BB7E855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Competencia:</w:t>
      </w:r>
    </w:p>
    <w:p w14:paraId="1958D2E2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Aprecia de manera crítica manifestaciones artístico-culturales</w:t>
      </w:r>
    </w:p>
    <w:p w14:paraId="7F9EDEF2" w14:textId="77777777" w:rsidR="00935DBA" w:rsidRPr="005D504C" w:rsidRDefault="00935DBA" w:rsidP="00935D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lastRenderedPageBreak/>
        <w:t xml:space="preserve">Análisis crítico de manifestaciones artísticas. </w:t>
      </w:r>
    </w:p>
    <w:p w14:paraId="0CDBE89F" w14:textId="77777777" w:rsidR="00935DBA" w:rsidRPr="005D504C" w:rsidRDefault="00935DBA" w:rsidP="00935D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Comentarios reflexivos sobre el arte y el emprendimiento. </w:t>
      </w:r>
    </w:p>
    <w:p w14:paraId="6B77D53B" w14:textId="77777777" w:rsidR="00935DBA" w:rsidRPr="005D504C" w:rsidRDefault="00935DBA" w:rsidP="00935D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Organizadores visuales. </w:t>
      </w:r>
    </w:p>
    <w:p w14:paraId="6F3C1E7C" w14:textId="77777777" w:rsidR="00935DBA" w:rsidRPr="005D504C" w:rsidRDefault="00935DBA" w:rsidP="00935D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Exposición sobre artistas y publicidad visual. </w:t>
      </w:r>
    </w:p>
    <w:p w14:paraId="706A642B" w14:textId="77777777" w:rsidR="00935DBA" w:rsidRPr="005D504C" w:rsidRDefault="00935DBA" w:rsidP="00935DB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Apreciación crítica de videos, murales y obras teatrales. </w:t>
      </w:r>
    </w:p>
    <w:p w14:paraId="3E790BBF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Competencia:</w:t>
      </w:r>
    </w:p>
    <w:p w14:paraId="44C46F29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Crea proyectos desde los lenguajes artísticos</w:t>
      </w:r>
    </w:p>
    <w:p w14:paraId="3EE94A64" w14:textId="77777777" w:rsidR="00935DBA" w:rsidRPr="005D504C" w:rsidRDefault="00935DBA" w:rsidP="00935D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Diseños publicitarios sobre ahorro. </w:t>
      </w:r>
    </w:p>
    <w:p w14:paraId="6CACFC32" w14:textId="77777777" w:rsidR="00935DBA" w:rsidRPr="005D504C" w:rsidRDefault="00935DBA" w:rsidP="00935D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Creación de logotipos e imagotipos. </w:t>
      </w:r>
    </w:p>
    <w:p w14:paraId="43540067" w14:textId="77777777" w:rsidR="00935DBA" w:rsidRPr="005D504C" w:rsidRDefault="00935DBA" w:rsidP="00935D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Producción de videos y cortometrajes. </w:t>
      </w:r>
    </w:p>
    <w:p w14:paraId="08A03B2D" w14:textId="77777777" w:rsidR="00935DBA" w:rsidRPr="005D504C" w:rsidRDefault="00935DBA" w:rsidP="00935D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Coreografías sobre emprendimiento y ahorro. </w:t>
      </w:r>
    </w:p>
    <w:p w14:paraId="684C083F" w14:textId="3ADB9378" w:rsidR="00935DBA" w:rsidRPr="005D504C" w:rsidRDefault="00935DBA" w:rsidP="00935DB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Presentaciones teatrales y musicales. </w:t>
      </w:r>
    </w:p>
    <w:p w14:paraId="43CB8236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VII. SECUENCIA DE SESIONES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90"/>
        <w:gridCol w:w="3536"/>
        <w:gridCol w:w="2116"/>
        <w:gridCol w:w="3025"/>
        <w:gridCol w:w="2878"/>
        <w:gridCol w:w="1049"/>
      </w:tblGrid>
      <w:tr w:rsidR="006D4976" w:rsidRPr="005D504C" w14:paraId="6DC04C1E" w14:textId="77777777" w:rsidTr="00255880">
        <w:tc>
          <w:tcPr>
            <w:tcW w:w="0" w:type="auto"/>
            <w:hideMark/>
          </w:tcPr>
          <w:p w14:paraId="714F1CB1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SESIONES</w:t>
            </w:r>
          </w:p>
        </w:tc>
        <w:tc>
          <w:tcPr>
            <w:tcW w:w="0" w:type="auto"/>
            <w:hideMark/>
          </w:tcPr>
          <w:p w14:paraId="030CB2A8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ACTIVIDADES</w:t>
            </w:r>
          </w:p>
        </w:tc>
        <w:tc>
          <w:tcPr>
            <w:tcW w:w="0" w:type="auto"/>
            <w:hideMark/>
          </w:tcPr>
          <w:p w14:paraId="192E905B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CAMPOS TEMÁTICOS</w:t>
            </w:r>
          </w:p>
        </w:tc>
        <w:tc>
          <w:tcPr>
            <w:tcW w:w="0" w:type="auto"/>
            <w:hideMark/>
          </w:tcPr>
          <w:p w14:paraId="2A64A4D1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CRITERIOS DE EVALUACIÓN</w:t>
            </w:r>
          </w:p>
        </w:tc>
        <w:tc>
          <w:tcPr>
            <w:tcW w:w="0" w:type="auto"/>
            <w:hideMark/>
          </w:tcPr>
          <w:p w14:paraId="7213A16B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EVIDENCIA DE APRENDIZAJE</w:t>
            </w:r>
          </w:p>
        </w:tc>
        <w:tc>
          <w:tcPr>
            <w:tcW w:w="0" w:type="auto"/>
            <w:hideMark/>
          </w:tcPr>
          <w:p w14:paraId="76246840" w14:textId="77777777" w:rsidR="00935DBA" w:rsidRPr="005D504C" w:rsidRDefault="00935DBA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INST. EVAL.</w:t>
            </w:r>
          </w:p>
        </w:tc>
      </w:tr>
      <w:tr w:rsidR="006D4976" w:rsidRPr="005D504C" w14:paraId="60F7B080" w14:textId="77777777" w:rsidTr="006D4976">
        <w:trPr>
          <w:trHeight w:val="1428"/>
        </w:trPr>
        <w:tc>
          <w:tcPr>
            <w:tcW w:w="0" w:type="auto"/>
          </w:tcPr>
          <w:p w14:paraId="5F1FF66D" w14:textId="3A4A78E1" w:rsidR="005D504C" w:rsidRPr="005D504C" w:rsidRDefault="005D504C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1 </w:t>
            </w:r>
          </w:p>
        </w:tc>
        <w:tc>
          <w:tcPr>
            <w:tcW w:w="0" w:type="auto"/>
          </w:tcPr>
          <w:p w14:paraId="683DA4D0" w14:textId="40396BDC" w:rsidR="005D504C" w:rsidRPr="005D504C" w:rsidRDefault="005D504C" w:rsidP="006D497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</w:t>
            </w: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ono</w:t>
            </w:r>
            <w:r w:rsidR="006D497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cemos</w:t>
            </w: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y experiment</w:t>
            </w:r>
            <w:r w:rsidR="006D4976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amos</w:t>
            </w: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 el arte efímero como una manifestación artística temporal, utilizando como materiales las frutas.</w:t>
            </w:r>
          </w:p>
        </w:tc>
        <w:tc>
          <w:tcPr>
            <w:tcW w:w="0" w:type="auto"/>
          </w:tcPr>
          <w:p w14:paraId="1FE8AB03" w14:textId="61389C06" w:rsidR="005D504C" w:rsidRPr="005D504C" w:rsidRDefault="006D4976" w:rsidP="006D49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</w:t>
            </w: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rte efímero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.</w:t>
            </w:r>
          </w:p>
        </w:tc>
        <w:tc>
          <w:tcPr>
            <w:tcW w:w="0" w:type="auto"/>
          </w:tcPr>
          <w:p w14:paraId="3BF557B3" w14:textId="53C67B27" w:rsidR="005D504C" w:rsidRPr="005D504C" w:rsidRDefault="006D4976" w:rsidP="006D4976">
            <w:pPr>
              <w:numPr>
                <w:ilvl w:val="0"/>
                <w:numId w:val="10"/>
              </w:numPr>
              <w:tabs>
                <w:tab w:val="clear" w:pos="720"/>
              </w:tabs>
              <w:spacing w:before="100" w:beforeAutospacing="1" w:after="100" w:afterAutospacing="1"/>
              <w:ind w:left="243" w:hanging="24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Utiliza materiales diversos de manera creativa.</w:t>
            </w:r>
          </w:p>
        </w:tc>
        <w:tc>
          <w:tcPr>
            <w:tcW w:w="0" w:type="auto"/>
          </w:tcPr>
          <w:p w14:paraId="4E323E0D" w14:textId="28FEF382" w:rsidR="005D504C" w:rsidRPr="005D504C" w:rsidRDefault="006D4976" w:rsidP="006D4976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3324C3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Creación Exposición grupal o individual de una obra de arte efímero.</w:t>
            </w:r>
          </w:p>
        </w:tc>
        <w:tc>
          <w:tcPr>
            <w:tcW w:w="0" w:type="auto"/>
          </w:tcPr>
          <w:p w14:paraId="78835242" w14:textId="1344E8D9" w:rsidR="005D504C" w:rsidRPr="005D504C" w:rsidRDefault="006D4976" w:rsidP="00935DB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1224D496" w14:textId="77777777" w:rsidTr="00255880">
        <w:tc>
          <w:tcPr>
            <w:tcW w:w="0" w:type="auto"/>
            <w:hideMark/>
          </w:tcPr>
          <w:p w14:paraId="05351842" w14:textId="08C2D759" w:rsidR="00935DBA" w:rsidRPr="005D504C" w:rsidRDefault="00935DBA" w:rsidP="005D5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</w:t>
            </w:r>
            <w:r w:rsidR="005D504C"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2</w:t>
            </w:r>
          </w:p>
        </w:tc>
        <w:tc>
          <w:tcPr>
            <w:tcW w:w="0" w:type="auto"/>
            <w:hideMark/>
          </w:tcPr>
          <w:p w14:paraId="60F04B1B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Analizamos cómo el arte influye en la economía y el consumo responsable.</w:t>
            </w:r>
          </w:p>
        </w:tc>
        <w:tc>
          <w:tcPr>
            <w:tcW w:w="0" w:type="auto"/>
            <w:hideMark/>
          </w:tcPr>
          <w:p w14:paraId="7D7E2E4F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Diseño publicitario.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Logotipo, isotipo e imagologo.</w:t>
            </w:r>
          </w:p>
        </w:tc>
        <w:tc>
          <w:tcPr>
            <w:tcW w:w="0" w:type="auto"/>
            <w:hideMark/>
          </w:tcPr>
          <w:p w14:paraId="6CC3954B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 xml:space="preserve">Analiza el valor cultural y económico del arte en la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publicidad y el emprendimiento.</w:t>
            </w:r>
          </w:p>
        </w:tc>
        <w:tc>
          <w:tcPr>
            <w:tcW w:w="0" w:type="auto"/>
            <w:hideMark/>
          </w:tcPr>
          <w:p w14:paraId="26433D2F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lastRenderedPageBreak/>
              <w:t>Organizadores visuales y reflexión crítica.</w:t>
            </w:r>
          </w:p>
        </w:tc>
        <w:tc>
          <w:tcPr>
            <w:tcW w:w="0" w:type="auto"/>
            <w:hideMark/>
          </w:tcPr>
          <w:p w14:paraId="7C8EECF1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3A987DDA" w14:textId="77777777" w:rsidTr="00255880">
        <w:tc>
          <w:tcPr>
            <w:tcW w:w="0" w:type="auto"/>
            <w:hideMark/>
          </w:tcPr>
          <w:p w14:paraId="29FC3BDC" w14:textId="7FBE3569" w:rsidR="00935DBA" w:rsidRPr="005D504C" w:rsidRDefault="00935DBA" w:rsidP="005D5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</w:t>
            </w:r>
            <w:r w:rsidR="005D504C"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3</w:t>
            </w:r>
          </w:p>
        </w:tc>
        <w:tc>
          <w:tcPr>
            <w:tcW w:w="0" w:type="auto"/>
            <w:hideMark/>
          </w:tcPr>
          <w:p w14:paraId="4C9137B2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Elaboramos afiches artísticos promoviendo el ahorro.</w:t>
            </w:r>
          </w:p>
        </w:tc>
        <w:tc>
          <w:tcPr>
            <w:tcW w:w="0" w:type="auto"/>
            <w:hideMark/>
          </w:tcPr>
          <w:p w14:paraId="7A127A28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Técnica de pintura: acuarela, acrílico y óleo.</w:t>
            </w:r>
          </w:p>
        </w:tc>
        <w:tc>
          <w:tcPr>
            <w:tcW w:w="0" w:type="auto"/>
            <w:hideMark/>
          </w:tcPr>
          <w:p w14:paraId="31E55036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Utiliza técnicas pictóricas para comunicar mensajes sobre cultura financiera.</w:t>
            </w:r>
          </w:p>
        </w:tc>
        <w:tc>
          <w:tcPr>
            <w:tcW w:w="0" w:type="auto"/>
            <w:hideMark/>
          </w:tcPr>
          <w:p w14:paraId="4542EEE0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Afiches artísticos.</w:t>
            </w:r>
          </w:p>
        </w:tc>
        <w:tc>
          <w:tcPr>
            <w:tcW w:w="0" w:type="auto"/>
            <w:hideMark/>
          </w:tcPr>
          <w:p w14:paraId="33D2D740" w14:textId="494F2756" w:rsidR="00935DBA" w:rsidRPr="005D504C" w:rsidRDefault="006D4976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408C6CFA" w14:textId="77777777" w:rsidTr="00255880">
        <w:tc>
          <w:tcPr>
            <w:tcW w:w="0" w:type="auto"/>
            <w:hideMark/>
          </w:tcPr>
          <w:p w14:paraId="0720F89A" w14:textId="7C69B6F8" w:rsidR="00935DBA" w:rsidRPr="005D504C" w:rsidRDefault="00935DBA" w:rsidP="005D5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</w:t>
            </w:r>
            <w:r w:rsidR="005D504C"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4</w:t>
            </w:r>
          </w:p>
        </w:tc>
        <w:tc>
          <w:tcPr>
            <w:tcW w:w="0" w:type="auto"/>
            <w:hideMark/>
          </w:tcPr>
          <w:p w14:paraId="16EDEEB6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Creamos propuestas visuales digitales para promover el emprendimiento artístico.</w:t>
            </w:r>
          </w:p>
        </w:tc>
        <w:tc>
          <w:tcPr>
            <w:tcW w:w="0" w:type="auto"/>
            <w:hideMark/>
          </w:tcPr>
          <w:p w14:paraId="40EB6986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Arte generado por computadora.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>Fotografía y sus elementos.</w:t>
            </w:r>
          </w:p>
        </w:tc>
        <w:tc>
          <w:tcPr>
            <w:tcW w:w="0" w:type="auto"/>
            <w:hideMark/>
          </w:tcPr>
          <w:p w14:paraId="223C165E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Explora recursos digitales para diseñar propuestas visuales creativas.</w:t>
            </w:r>
          </w:p>
        </w:tc>
        <w:tc>
          <w:tcPr>
            <w:tcW w:w="0" w:type="auto"/>
            <w:hideMark/>
          </w:tcPr>
          <w:p w14:paraId="7632E212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Diseños digitales y fotografías.</w:t>
            </w:r>
          </w:p>
        </w:tc>
        <w:tc>
          <w:tcPr>
            <w:tcW w:w="0" w:type="auto"/>
            <w:hideMark/>
          </w:tcPr>
          <w:p w14:paraId="1917C926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347B2E5C" w14:textId="77777777" w:rsidTr="00255880">
        <w:tc>
          <w:tcPr>
            <w:tcW w:w="0" w:type="auto"/>
            <w:hideMark/>
          </w:tcPr>
          <w:p w14:paraId="663D992C" w14:textId="73FC7124" w:rsidR="00935DBA" w:rsidRPr="005D504C" w:rsidRDefault="00935DBA" w:rsidP="005D5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</w:t>
            </w:r>
            <w:r w:rsidR="005D504C"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5</w:t>
            </w:r>
          </w:p>
        </w:tc>
        <w:tc>
          <w:tcPr>
            <w:tcW w:w="0" w:type="auto"/>
            <w:hideMark/>
          </w:tcPr>
          <w:p w14:paraId="642A0B78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Elaboramos videos o cortometrajes sobre el uso responsable del dinero.</w:t>
            </w:r>
          </w:p>
        </w:tc>
        <w:tc>
          <w:tcPr>
            <w:tcW w:w="0" w:type="auto"/>
            <w:hideMark/>
          </w:tcPr>
          <w:p w14:paraId="3C06D64E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Videos y cortometrajes.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>Animaciones.</w:t>
            </w:r>
          </w:p>
        </w:tc>
        <w:tc>
          <w:tcPr>
            <w:tcW w:w="0" w:type="auto"/>
            <w:hideMark/>
          </w:tcPr>
          <w:p w14:paraId="6D5854C3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Comunica mensajes sobre ahorro y responsabilidad financiera mediante recursos audiovisuales.</w:t>
            </w:r>
          </w:p>
        </w:tc>
        <w:tc>
          <w:tcPr>
            <w:tcW w:w="0" w:type="auto"/>
            <w:hideMark/>
          </w:tcPr>
          <w:p w14:paraId="70B8A24A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Video o cortometraje.</w:t>
            </w:r>
          </w:p>
        </w:tc>
        <w:tc>
          <w:tcPr>
            <w:tcW w:w="0" w:type="auto"/>
            <w:hideMark/>
          </w:tcPr>
          <w:p w14:paraId="7636EEFC" w14:textId="5E25F6C4" w:rsidR="00935DBA" w:rsidRPr="005D504C" w:rsidRDefault="006D4976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45E5ECBD" w14:textId="77777777" w:rsidTr="00255880">
        <w:tc>
          <w:tcPr>
            <w:tcW w:w="0" w:type="auto"/>
            <w:hideMark/>
          </w:tcPr>
          <w:p w14:paraId="74AE6027" w14:textId="6C407C12" w:rsidR="00935DBA" w:rsidRPr="005D504C" w:rsidRDefault="00935DBA" w:rsidP="005D50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 xml:space="preserve">Sesión </w:t>
            </w:r>
            <w:r w:rsidR="005D504C"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6</w:t>
            </w:r>
          </w:p>
        </w:tc>
        <w:tc>
          <w:tcPr>
            <w:tcW w:w="0" w:type="auto"/>
            <w:hideMark/>
          </w:tcPr>
          <w:p w14:paraId="60ABA51D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Reflexionamos sobre el arte y la sociedad mediante el teatro y la dramaturgia.</w:t>
            </w:r>
          </w:p>
        </w:tc>
        <w:tc>
          <w:tcPr>
            <w:tcW w:w="0" w:type="auto"/>
            <w:hideMark/>
          </w:tcPr>
          <w:p w14:paraId="33EA2792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Teatro.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 xml:space="preserve">Dramaturgia.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>Textos dramáticos.</w:t>
            </w:r>
          </w:p>
        </w:tc>
        <w:tc>
          <w:tcPr>
            <w:tcW w:w="0" w:type="auto"/>
            <w:hideMark/>
          </w:tcPr>
          <w:p w14:paraId="38FCE44E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Argumenta críticamente sobre el impacto del arte en la sociedad y la economía.</w:t>
            </w:r>
          </w:p>
        </w:tc>
        <w:tc>
          <w:tcPr>
            <w:tcW w:w="0" w:type="auto"/>
            <w:hideMark/>
          </w:tcPr>
          <w:p w14:paraId="58CF5D20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Guion teatral y dramatización.</w:t>
            </w:r>
          </w:p>
        </w:tc>
        <w:tc>
          <w:tcPr>
            <w:tcW w:w="0" w:type="auto"/>
            <w:hideMark/>
          </w:tcPr>
          <w:p w14:paraId="263477D5" w14:textId="77777777" w:rsidR="00935DBA" w:rsidRPr="005D504C" w:rsidRDefault="00935DBA" w:rsidP="00935DB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67F3D9FE" w14:textId="77777777" w:rsidTr="00255880">
        <w:tc>
          <w:tcPr>
            <w:tcW w:w="0" w:type="auto"/>
            <w:hideMark/>
          </w:tcPr>
          <w:p w14:paraId="20B7D7A4" w14:textId="627EF075" w:rsidR="006D4976" w:rsidRPr="005D504C" w:rsidRDefault="006D4976" w:rsidP="006D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Sesión 7</w:t>
            </w:r>
          </w:p>
        </w:tc>
        <w:tc>
          <w:tcPr>
            <w:tcW w:w="0" w:type="auto"/>
            <w:hideMark/>
          </w:tcPr>
          <w:p w14:paraId="47D88545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Diseñamos y ejecutamos coreografías relacionadas con el emprendimiento artístico.</w:t>
            </w:r>
          </w:p>
        </w:tc>
        <w:tc>
          <w:tcPr>
            <w:tcW w:w="0" w:type="auto"/>
            <w:hideMark/>
          </w:tcPr>
          <w:p w14:paraId="587D87F9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Evolución de la danza.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 xml:space="preserve">Coreografía.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>Recursos externos para la danza.</w:t>
            </w:r>
          </w:p>
        </w:tc>
        <w:tc>
          <w:tcPr>
            <w:tcW w:w="0" w:type="auto"/>
            <w:hideMark/>
          </w:tcPr>
          <w:p w14:paraId="62D6487A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Diseña secuencias coreográficas creativas relacionadas con el ahorro y emprendimiento.</w:t>
            </w:r>
          </w:p>
        </w:tc>
        <w:tc>
          <w:tcPr>
            <w:tcW w:w="0" w:type="auto"/>
            <w:hideMark/>
          </w:tcPr>
          <w:p w14:paraId="51A7552C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Coreografía grupal.</w:t>
            </w:r>
          </w:p>
        </w:tc>
        <w:tc>
          <w:tcPr>
            <w:tcW w:w="0" w:type="auto"/>
            <w:hideMark/>
          </w:tcPr>
          <w:p w14:paraId="1B7B658F" w14:textId="3AC39986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C1A1F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  <w:tr w:rsidR="006D4976" w:rsidRPr="005D504C" w14:paraId="67922C86" w14:textId="77777777" w:rsidTr="00255880">
        <w:tc>
          <w:tcPr>
            <w:tcW w:w="0" w:type="auto"/>
            <w:hideMark/>
          </w:tcPr>
          <w:p w14:paraId="10FEC436" w14:textId="7270B918" w:rsidR="006D4976" w:rsidRPr="005D504C" w:rsidRDefault="006D4976" w:rsidP="006D49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PE"/>
              </w:rPr>
              <w:t>Sesión 8</w:t>
            </w:r>
          </w:p>
        </w:tc>
        <w:tc>
          <w:tcPr>
            <w:tcW w:w="0" w:type="auto"/>
            <w:hideMark/>
          </w:tcPr>
          <w:p w14:paraId="18BA046A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Presentamos una feria artística “Arte y cultura financiera para una vida responsable”.</w:t>
            </w:r>
          </w:p>
        </w:tc>
        <w:tc>
          <w:tcPr>
            <w:tcW w:w="0" w:type="auto"/>
            <w:hideMark/>
          </w:tcPr>
          <w:p w14:paraId="33482436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 xml:space="preserve">Música actual.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 xml:space="preserve">Creación musical. </w:t>
            </w: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br/>
              <w:t>Apreciación artística.</w:t>
            </w:r>
          </w:p>
        </w:tc>
        <w:tc>
          <w:tcPr>
            <w:tcW w:w="0" w:type="auto"/>
            <w:hideMark/>
          </w:tcPr>
          <w:p w14:paraId="71A1ECF4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Comunica y evalúa sus proyectos artísticos valorando el arte como medio de emprendimiento.</w:t>
            </w:r>
          </w:p>
        </w:tc>
        <w:tc>
          <w:tcPr>
            <w:tcW w:w="0" w:type="auto"/>
            <w:hideMark/>
          </w:tcPr>
          <w:p w14:paraId="6C0C3577" w14:textId="77777777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D504C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Presentación artística integral.</w:t>
            </w:r>
          </w:p>
        </w:tc>
        <w:tc>
          <w:tcPr>
            <w:tcW w:w="0" w:type="auto"/>
            <w:hideMark/>
          </w:tcPr>
          <w:p w14:paraId="2B6BF491" w14:textId="0BD97828" w:rsidR="006D4976" w:rsidRPr="005D504C" w:rsidRDefault="006D4976" w:rsidP="006D49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EC1A1F"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  <w:t>Lista de cotejo</w:t>
            </w:r>
          </w:p>
        </w:tc>
      </w:tr>
    </w:tbl>
    <w:p w14:paraId="6DC30651" w14:textId="02AC3792" w:rsidR="00935DBA" w:rsidRPr="005D504C" w:rsidRDefault="00935DBA" w:rsidP="00935D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</w:p>
    <w:p w14:paraId="6DD63202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VIII. CRITERIOS DE EVALUACIÓN POR COMPETENCIA</w:t>
      </w:r>
    </w:p>
    <w:p w14:paraId="4D4955CF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lastRenderedPageBreak/>
        <w:t>Competencia:</w:t>
      </w:r>
    </w:p>
    <w:p w14:paraId="116DD35F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Aprecia de manera crítica manifestaciones artístico-culturales</w:t>
      </w:r>
    </w:p>
    <w:p w14:paraId="3D52AFF0" w14:textId="77777777" w:rsidR="00935DBA" w:rsidRPr="005D504C" w:rsidRDefault="00935DBA" w:rsidP="00935D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Reconoce manifestaciones artísticas vinculadas con el emprendimiento. </w:t>
      </w:r>
    </w:p>
    <w:p w14:paraId="28346E85" w14:textId="77777777" w:rsidR="00935DBA" w:rsidRPr="005D504C" w:rsidRDefault="00935DBA" w:rsidP="00935D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Analiza el impacto económico y social del arte. </w:t>
      </w:r>
    </w:p>
    <w:p w14:paraId="7E80A01B" w14:textId="77777777" w:rsidR="00935DBA" w:rsidRPr="005D504C" w:rsidRDefault="00935DBA" w:rsidP="00935D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Reflexiona críticamente sobre la cultura financiera y el consumismo. </w:t>
      </w:r>
    </w:p>
    <w:p w14:paraId="278B2A11" w14:textId="77777777" w:rsidR="00935DBA" w:rsidRPr="005D504C" w:rsidRDefault="00935DBA" w:rsidP="00935DB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Argumenta sus opiniones considerando el contexto sociocultural. </w:t>
      </w:r>
    </w:p>
    <w:p w14:paraId="53B170F1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Competencia:</w:t>
      </w:r>
    </w:p>
    <w:p w14:paraId="5946B447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sz w:val="24"/>
          <w:szCs w:val="24"/>
          <w:lang w:eastAsia="es-PE"/>
        </w:rPr>
        <w:t>Crea proyectos desde los lenguajes artísticos</w:t>
      </w:r>
    </w:p>
    <w:p w14:paraId="087EE2C2" w14:textId="77777777" w:rsidR="00935DBA" w:rsidRPr="005D504C" w:rsidRDefault="00935DBA" w:rsidP="00935D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Explora técnicas y recursos artísticos diversos. </w:t>
      </w:r>
    </w:p>
    <w:p w14:paraId="06CDF396" w14:textId="77777777" w:rsidR="00935DBA" w:rsidRPr="005D504C" w:rsidRDefault="00935DBA" w:rsidP="00935D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Diseña propuestas artísticas originales. </w:t>
      </w:r>
    </w:p>
    <w:p w14:paraId="2606836E" w14:textId="77777777" w:rsidR="00935DBA" w:rsidRPr="005D504C" w:rsidRDefault="00935DBA" w:rsidP="00935D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Comunica mensajes relacionados con el ahorro y la responsabilidad financiera. </w:t>
      </w:r>
    </w:p>
    <w:p w14:paraId="62ECE6CE" w14:textId="77777777" w:rsidR="00935DBA" w:rsidRPr="005D504C" w:rsidRDefault="00935DBA" w:rsidP="00935DB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Evalúa y mejora sus producciones artísticas. </w:t>
      </w:r>
    </w:p>
    <w:p w14:paraId="249FBB94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t>IX. EVIDENCIAS DE APRENDIZAJE</w:t>
      </w:r>
    </w:p>
    <w:p w14:paraId="1EEBF363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Diseños publicitarios. </w:t>
      </w:r>
    </w:p>
    <w:p w14:paraId="5CE4CF8A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Afiches artísticos. </w:t>
      </w:r>
    </w:p>
    <w:p w14:paraId="50FAD246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Fotografías y composiciones digitales. </w:t>
      </w:r>
    </w:p>
    <w:p w14:paraId="4161ABE9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Videos y cortometrajes. </w:t>
      </w:r>
    </w:p>
    <w:p w14:paraId="5B0CD35F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Guiones teatrales. </w:t>
      </w:r>
    </w:p>
    <w:p w14:paraId="1615D987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Coreografías. </w:t>
      </w:r>
    </w:p>
    <w:p w14:paraId="5F46C6BD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Presentaciones musicales y artísticas. </w:t>
      </w:r>
    </w:p>
    <w:p w14:paraId="3943316E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Reflexiones críticas. </w:t>
      </w:r>
    </w:p>
    <w:p w14:paraId="61CC0A99" w14:textId="77777777" w:rsidR="00935DBA" w:rsidRPr="005D504C" w:rsidRDefault="00935DBA" w:rsidP="00935DB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Participación en feria artística. </w:t>
      </w:r>
    </w:p>
    <w:p w14:paraId="29E89E26" w14:textId="77777777" w:rsidR="00935DBA" w:rsidRPr="005D504C" w:rsidRDefault="00935DBA" w:rsidP="00935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s-PE"/>
        </w:rPr>
        <w:lastRenderedPageBreak/>
        <w:t>X. INSTRUMENTOS DE EVALUACIÓN</w:t>
      </w:r>
    </w:p>
    <w:p w14:paraId="5C07E042" w14:textId="77777777" w:rsidR="00935DBA" w:rsidRPr="005D504C" w:rsidRDefault="00935DBA" w:rsidP="00935D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Rúbricas analíticas. </w:t>
      </w:r>
    </w:p>
    <w:p w14:paraId="3533369E" w14:textId="77777777" w:rsidR="00935DBA" w:rsidRPr="005D504C" w:rsidRDefault="00935DBA" w:rsidP="00935D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Lista de cotejo. </w:t>
      </w:r>
    </w:p>
    <w:p w14:paraId="08C321CB" w14:textId="77777777" w:rsidR="00935DBA" w:rsidRPr="005D504C" w:rsidRDefault="00935DBA" w:rsidP="00935D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Escala valorativa. </w:t>
      </w:r>
    </w:p>
    <w:p w14:paraId="40F42CC8" w14:textId="77777777" w:rsidR="00935DBA" w:rsidRPr="005D504C" w:rsidRDefault="00935DBA" w:rsidP="00935D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Ficha de observación. </w:t>
      </w:r>
    </w:p>
    <w:p w14:paraId="7266CBCC" w14:textId="77777777" w:rsidR="00935DBA" w:rsidRPr="005D504C" w:rsidRDefault="00935DBA" w:rsidP="00935DB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PE"/>
        </w:rPr>
      </w:pPr>
      <w:r w:rsidRPr="005D504C">
        <w:rPr>
          <w:rFonts w:ascii="Times New Roman" w:eastAsia="Times New Roman" w:hAnsi="Times New Roman" w:cs="Times New Roman"/>
          <w:sz w:val="24"/>
          <w:szCs w:val="24"/>
          <w:lang w:eastAsia="es-PE"/>
        </w:rPr>
        <w:t xml:space="preserve">Autoevaluación y coevaluación. </w:t>
      </w:r>
    </w:p>
    <w:p w14:paraId="6A63A4F6" w14:textId="77777777" w:rsidR="001461D4" w:rsidRPr="005D504C" w:rsidRDefault="001461D4" w:rsidP="00935DBA">
      <w:pPr>
        <w:rPr>
          <w:rFonts w:ascii="Times New Roman" w:hAnsi="Times New Roman" w:cs="Times New Roman"/>
          <w:sz w:val="24"/>
          <w:szCs w:val="24"/>
        </w:rPr>
      </w:pPr>
    </w:p>
    <w:sectPr w:rsidR="001461D4" w:rsidRPr="005D504C" w:rsidSect="00935DBA">
      <w:head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0C5D9" w14:textId="77777777" w:rsidR="00954457" w:rsidRDefault="00954457" w:rsidP="00B95448">
      <w:pPr>
        <w:spacing w:after="0" w:line="240" w:lineRule="auto"/>
      </w:pPr>
      <w:r>
        <w:separator/>
      </w:r>
    </w:p>
  </w:endnote>
  <w:endnote w:type="continuationSeparator" w:id="0">
    <w:p w14:paraId="230EE875" w14:textId="77777777" w:rsidR="00954457" w:rsidRDefault="00954457" w:rsidP="00B95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74F2" w14:textId="77777777" w:rsidR="00954457" w:rsidRDefault="00954457" w:rsidP="00B95448">
      <w:pPr>
        <w:spacing w:after="0" w:line="240" w:lineRule="auto"/>
      </w:pPr>
      <w:r>
        <w:separator/>
      </w:r>
    </w:p>
  </w:footnote>
  <w:footnote w:type="continuationSeparator" w:id="0">
    <w:p w14:paraId="3069335C" w14:textId="77777777" w:rsidR="00954457" w:rsidRDefault="00954457" w:rsidP="00B95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D77C3" w14:textId="37D90FE1" w:rsidR="00B95448" w:rsidRDefault="00B95448" w:rsidP="00B95448">
    <w:pPr>
      <w:pStyle w:val="Sinespaciado"/>
    </w:pPr>
    <w:r>
      <w:rPr>
        <w:noProof/>
        <w:lang w:eastAsia="es-PE"/>
      </w:rPr>
      <w:drawing>
        <wp:anchor distT="0" distB="0" distL="114300" distR="114300" simplePos="0" relativeHeight="251660288" behindDoc="0" locked="0" layoutInCell="1" allowOverlap="1" wp14:anchorId="18F8BF97" wp14:editId="1D42EC01">
          <wp:simplePos x="0" y="0"/>
          <wp:positionH relativeFrom="margin">
            <wp:align>left</wp:align>
          </wp:positionH>
          <wp:positionV relativeFrom="paragraph">
            <wp:posOffset>-16510</wp:posOffset>
          </wp:positionV>
          <wp:extent cx="643890" cy="624840"/>
          <wp:effectExtent l="0" t="0" r="3810" b="3810"/>
          <wp:wrapSquare wrapText="bothSides"/>
          <wp:docPr id="10338054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24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766D4CE9" wp14:editId="338D37A6">
          <wp:simplePos x="0" y="0"/>
          <wp:positionH relativeFrom="margin">
            <wp:posOffset>7621905</wp:posOffset>
          </wp:positionH>
          <wp:positionV relativeFrom="paragraph">
            <wp:posOffset>-114300</wp:posOffset>
          </wp:positionV>
          <wp:extent cx="922655" cy="617220"/>
          <wp:effectExtent l="0" t="0" r="0" b="0"/>
          <wp:wrapSquare wrapText="bothSides"/>
          <wp:docPr id="205950139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655" cy="617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87F21" w14:textId="77777777" w:rsidR="00B95448" w:rsidRPr="00FD40B8" w:rsidRDefault="00B95448" w:rsidP="00B95448">
    <w:pPr>
      <w:tabs>
        <w:tab w:val="center" w:pos="4677"/>
      </w:tabs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FD40B8">
      <w:rPr>
        <w:rFonts w:ascii="Times New Roman" w:hAnsi="Times New Roman" w:cs="Times New Roman"/>
        <w:b/>
        <w:sz w:val="18"/>
        <w:szCs w:val="18"/>
      </w:rPr>
      <w:t xml:space="preserve">INSTITUCIÓN EDUCATIVA </w:t>
    </w:r>
    <w:proofErr w:type="spellStart"/>
    <w:r w:rsidRPr="00FD40B8">
      <w:rPr>
        <w:rFonts w:ascii="Times New Roman" w:hAnsi="Times New Roman" w:cs="Times New Roman"/>
        <w:b/>
        <w:sz w:val="18"/>
        <w:szCs w:val="18"/>
      </w:rPr>
      <w:t>JEC</w:t>
    </w:r>
    <w:proofErr w:type="spellEnd"/>
    <w:r w:rsidRPr="00FD40B8">
      <w:rPr>
        <w:rFonts w:ascii="Times New Roman" w:hAnsi="Times New Roman" w:cs="Times New Roman"/>
        <w:b/>
        <w:sz w:val="18"/>
        <w:szCs w:val="18"/>
      </w:rPr>
      <w:t xml:space="preserve"> “SAN MARCOS”</w:t>
    </w:r>
  </w:p>
  <w:p w14:paraId="0582089B" w14:textId="77777777" w:rsidR="00B95448" w:rsidRPr="00FD40B8" w:rsidRDefault="00B95448" w:rsidP="00B95448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FD40B8">
      <w:rPr>
        <w:rFonts w:ascii="Times New Roman" w:hAnsi="Times New Roman" w:cs="Times New Roman"/>
        <w:b/>
        <w:sz w:val="18"/>
        <w:szCs w:val="18"/>
      </w:rPr>
      <w:t xml:space="preserve">CREADO EL 17 DE ABRIL DE 1962 – </w:t>
    </w:r>
    <w:proofErr w:type="spellStart"/>
    <w:r w:rsidRPr="00FD40B8">
      <w:rPr>
        <w:rFonts w:ascii="Times New Roman" w:hAnsi="Times New Roman" w:cs="Times New Roman"/>
        <w:b/>
        <w:sz w:val="18"/>
        <w:szCs w:val="18"/>
      </w:rPr>
      <w:t>RM</w:t>
    </w:r>
    <w:proofErr w:type="spellEnd"/>
    <w:r w:rsidRPr="00FD40B8">
      <w:rPr>
        <w:rFonts w:ascii="Times New Roman" w:hAnsi="Times New Roman" w:cs="Times New Roman"/>
        <w:b/>
        <w:sz w:val="18"/>
        <w:szCs w:val="18"/>
      </w:rPr>
      <w:t xml:space="preserve">. </w:t>
    </w:r>
    <w:proofErr w:type="spellStart"/>
    <w:r w:rsidRPr="00FD40B8">
      <w:rPr>
        <w:rFonts w:ascii="Times New Roman" w:hAnsi="Times New Roman" w:cs="Times New Roman"/>
        <w:b/>
        <w:sz w:val="18"/>
        <w:szCs w:val="18"/>
      </w:rPr>
      <w:t>Nº</w:t>
    </w:r>
    <w:proofErr w:type="spellEnd"/>
    <w:r w:rsidRPr="00FD40B8">
      <w:rPr>
        <w:rFonts w:ascii="Times New Roman" w:hAnsi="Times New Roman" w:cs="Times New Roman"/>
        <w:b/>
        <w:sz w:val="18"/>
        <w:szCs w:val="18"/>
      </w:rPr>
      <w:t xml:space="preserve"> 7176</w:t>
    </w:r>
  </w:p>
  <w:p w14:paraId="6890E046" w14:textId="77777777" w:rsidR="00B95448" w:rsidRPr="00FD40B8" w:rsidRDefault="00B95448" w:rsidP="00B95448">
    <w:pPr>
      <w:spacing w:after="0" w:line="240" w:lineRule="auto"/>
      <w:jc w:val="center"/>
      <w:rPr>
        <w:rFonts w:ascii="Times New Roman" w:hAnsi="Times New Roman" w:cs="Times New Roman"/>
        <w:b/>
        <w:sz w:val="18"/>
        <w:szCs w:val="18"/>
      </w:rPr>
    </w:pPr>
    <w:r w:rsidRPr="00FD40B8">
      <w:rPr>
        <w:rFonts w:ascii="Times New Roman" w:hAnsi="Times New Roman" w:cs="Times New Roman"/>
        <w:b/>
        <w:sz w:val="18"/>
        <w:szCs w:val="18"/>
      </w:rPr>
      <w:t>“Dios, Ciencia y Patria”</w:t>
    </w:r>
  </w:p>
  <w:p w14:paraId="50FC84AC" w14:textId="77777777" w:rsidR="00B95448" w:rsidRDefault="00B954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04DD"/>
    <w:multiLevelType w:val="multilevel"/>
    <w:tmpl w:val="9D26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97240"/>
    <w:multiLevelType w:val="hybridMultilevel"/>
    <w:tmpl w:val="91389A3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232E"/>
    <w:multiLevelType w:val="hybridMultilevel"/>
    <w:tmpl w:val="26526E4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771CD"/>
    <w:multiLevelType w:val="multilevel"/>
    <w:tmpl w:val="058E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0358F"/>
    <w:multiLevelType w:val="multilevel"/>
    <w:tmpl w:val="E4C0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C67586"/>
    <w:multiLevelType w:val="multilevel"/>
    <w:tmpl w:val="AAB6A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E464E"/>
    <w:multiLevelType w:val="multilevel"/>
    <w:tmpl w:val="A0AA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8C141E"/>
    <w:multiLevelType w:val="multilevel"/>
    <w:tmpl w:val="0D78F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AC5778"/>
    <w:multiLevelType w:val="multilevel"/>
    <w:tmpl w:val="DD42B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D35E79"/>
    <w:multiLevelType w:val="multilevel"/>
    <w:tmpl w:val="18B6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8A5812"/>
    <w:multiLevelType w:val="hybridMultilevel"/>
    <w:tmpl w:val="D618FD2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D084C"/>
    <w:multiLevelType w:val="multilevel"/>
    <w:tmpl w:val="E1121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5B0A9D"/>
    <w:multiLevelType w:val="multilevel"/>
    <w:tmpl w:val="A6801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A4405B"/>
    <w:multiLevelType w:val="multilevel"/>
    <w:tmpl w:val="23E0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2"/>
  </w:num>
  <w:num w:numId="7">
    <w:abstractNumId w:val="8"/>
  </w:num>
  <w:num w:numId="8">
    <w:abstractNumId w:val="9"/>
  </w:num>
  <w:num w:numId="9">
    <w:abstractNumId w:val="5"/>
  </w:num>
  <w:num w:numId="10">
    <w:abstractNumId w:val="11"/>
  </w:num>
  <w:num w:numId="11">
    <w:abstractNumId w:val="13"/>
  </w:num>
  <w:num w:numId="12">
    <w:abstractNumId w:val="10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1C"/>
    <w:rsid w:val="001461D4"/>
    <w:rsid w:val="00255880"/>
    <w:rsid w:val="00563A97"/>
    <w:rsid w:val="005916AC"/>
    <w:rsid w:val="005D504C"/>
    <w:rsid w:val="006D4976"/>
    <w:rsid w:val="006D7D1C"/>
    <w:rsid w:val="00704AD5"/>
    <w:rsid w:val="007C1622"/>
    <w:rsid w:val="00935DBA"/>
    <w:rsid w:val="00954457"/>
    <w:rsid w:val="00A0027C"/>
    <w:rsid w:val="00B95448"/>
    <w:rsid w:val="00C10699"/>
    <w:rsid w:val="00C12AFE"/>
    <w:rsid w:val="00E44EF9"/>
    <w:rsid w:val="00F0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F6F268"/>
  <w15:chartTrackingRefBased/>
  <w15:docId w15:val="{DDCC3ECA-6312-407E-925C-FA310122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7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6D7D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6D7D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D1C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6D7D1C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6D7D1C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styleId="Textoennegrita">
    <w:name w:val="Strong"/>
    <w:basedOn w:val="Fuentedeprrafopredeter"/>
    <w:uiPriority w:val="22"/>
    <w:qFormat/>
    <w:rsid w:val="006D7D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D7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table" w:styleId="Tablaconcuadrcula">
    <w:name w:val="Table Grid"/>
    <w:basedOn w:val="Tablanormal"/>
    <w:uiPriority w:val="39"/>
    <w:rsid w:val="00255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95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5448"/>
  </w:style>
  <w:style w:type="paragraph" w:styleId="Piedepgina">
    <w:name w:val="footer"/>
    <w:basedOn w:val="Normal"/>
    <w:link w:val="PiedepginaCar"/>
    <w:uiPriority w:val="99"/>
    <w:unhideWhenUsed/>
    <w:rsid w:val="00B954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5448"/>
  </w:style>
  <w:style w:type="paragraph" w:styleId="Sinespaciado">
    <w:name w:val="No Spacing"/>
    <w:uiPriority w:val="1"/>
    <w:qFormat/>
    <w:rsid w:val="00B95448"/>
    <w:pPr>
      <w:spacing w:after="0" w:line="240" w:lineRule="auto"/>
    </w:pPr>
    <w:rPr>
      <w:kern w:val="2"/>
      <w14:ligatures w14:val="standardContextual"/>
    </w:rPr>
  </w:style>
  <w:style w:type="table" w:styleId="Tablanormal4">
    <w:name w:val="Plain Table 4"/>
    <w:basedOn w:val="Tablanormal"/>
    <w:uiPriority w:val="44"/>
    <w:rsid w:val="00E44E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rafodelista">
    <w:name w:val="List Paragraph"/>
    <w:basedOn w:val="Normal"/>
    <w:uiPriority w:val="34"/>
    <w:qFormat/>
    <w:rsid w:val="00A002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0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27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85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3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75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7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1449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174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9456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27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84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160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54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1527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Belen Gonzales Marín</dc:creator>
  <cp:keywords/>
  <dc:description/>
  <cp:lastModifiedBy>Ana Belen Gonzales Marín</cp:lastModifiedBy>
  <cp:revision>8</cp:revision>
  <cp:lastPrinted>2026-06-05T16:34:00Z</cp:lastPrinted>
  <dcterms:created xsi:type="dcterms:W3CDTF">2026-05-21T21:14:00Z</dcterms:created>
  <dcterms:modified xsi:type="dcterms:W3CDTF">2026-06-05T16:38:00Z</dcterms:modified>
</cp:coreProperties>
</file>