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71160" w14:textId="3BB39D2B" w:rsidR="003F25CD" w:rsidRDefault="005537F6">
      <w:pPr>
        <w:spacing w:after="100"/>
        <w:jc w:val="center"/>
      </w:pPr>
      <w:r>
        <w:rPr>
          <w:rFonts w:ascii="Calibri" w:eastAsia="Calibri" w:hAnsi="Calibri" w:cs="Calibri"/>
          <w:b/>
          <w:bCs/>
          <w:color w:val="2F4060"/>
          <w:sz w:val="28"/>
          <w:szCs w:val="28"/>
        </w:rPr>
        <w:t>SESIÓN DE APRENDIZAJE</w:t>
      </w:r>
      <w:r w:rsidR="00A57AC2">
        <w:rPr>
          <w:rFonts w:ascii="Calibri" w:eastAsia="Calibri" w:hAnsi="Calibri" w:cs="Calibri"/>
          <w:b/>
          <w:bCs/>
          <w:color w:val="2F4060"/>
          <w:sz w:val="28"/>
          <w:szCs w:val="28"/>
        </w:rPr>
        <w:t xml:space="preserve"> - 3</w:t>
      </w:r>
    </w:p>
    <w:p w14:paraId="798290C0" w14:textId="77777777" w:rsidR="003F25CD" w:rsidRDefault="005537F6">
      <w:pPr>
        <w:pStyle w:val="Ttulo1"/>
        <w:spacing w:after="200"/>
        <w:jc w:val="center"/>
      </w:pP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Los números mandan: calculando costos de producción y fijando precios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F25CD" w14:paraId="651C29AA" w14:textId="77777777" w:rsidTr="00A57AC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0070C0"/>
            <w:vAlign w:val="center"/>
          </w:tcPr>
          <w:p w14:paraId="20F7FFC7" w14:textId="77777777" w:rsidR="003F25CD" w:rsidRDefault="005537F6">
            <w:pPr>
              <w:spacing w:before="8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I. DATOS INFORMATIVOS</w:t>
            </w:r>
          </w:p>
        </w:tc>
      </w:tr>
      <w:tr w:rsidR="003F25CD" w14:paraId="04599E39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4"/>
              <w:gridCol w:w="3349"/>
              <w:gridCol w:w="1884"/>
              <w:gridCol w:w="3349"/>
            </w:tblGrid>
            <w:tr w:rsidR="003F25CD" w14:paraId="460F824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04775DB1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Docente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7251F73C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Arturo Silva Pinto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D86B1E1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Área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362F2F5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Educación para el Trabajo</w:t>
                  </w:r>
                </w:p>
              </w:tc>
            </w:tr>
            <w:tr w:rsidR="003F25CD" w14:paraId="6E432ED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C051556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Nivel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A106BA5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Secundaria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2FE65E4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Grado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2497CA93" w14:textId="75F08112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Primero</w:t>
                  </w:r>
                </w:p>
              </w:tc>
            </w:tr>
            <w:tr w:rsidR="003F25CD" w14:paraId="6318474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22699660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Fecha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7BA9C71" w14:textId="3DA249D0" w:rsidR="003F25CD" w:rsidRDefault="00A235FF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20</w:t>
                  </w:r>
                  <w:r w:rsidR="005537F6"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/8/2026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D108466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Duración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DB425BA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45 minutos</w:t>
                  </w:r>
                </w:p>
              </w:tc>
            </w:tr>
          </w:tbl>
          <w:p w14:paraId="35727E07" w14:textId="77777777" w:rsidR="003F25CD" w:rsidRDefault="003F25CD"/>
        </w:tc>
      </w:tr>
    </w:tbl>
    <w:p w14:paraId="7D17B5B6" w14:textId="77777777" w:rsidR="003F25CD" w:rsidRDefault="003F25CD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F25CD" w14:paraId="3808F331" w14:textId="77777777" w:rsidTr="00A57AC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0070C0"/>
            <w:vAlign w:val="center"/>
          </w:tcPr>
          <w:p w14:paraId="11A3127D" w14:textId="77777777" w:rsidR="003F25CD" w:rsidRDefault="005537F6">
            <w:pPr>
              <w:spacing w:before="8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PROPÓSITOS DE APRENDIZAJE</w:t>
            </w:r>
          </w:p>
        </w:tc>
      </w:tr>
      <w:tr w:rsidR="003F25CD" w14:paraId="09611A58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16"/>
              <w:gridCol w:w="2616"/>
              <w:gridCol w:w="2617"/>
              <w:gridCol w:w="2617"/>
            </w:tblGrid>
            <w:tr w:rsidR="003F25CD" w14:paraId="235F364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A6677F7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Competencias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8151E6A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Capacidades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3D3CA0A0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Desempeños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9EAE4FA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Criterios de evaluación</w:t>
                  </w:r>
                </w:p>
              </w:tc>
            </w:tr>
            <w:tr w:rsidR="003F25CD" w14:paraId="3DF0739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17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6B1BAAD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Gestiona proyectos de emprendimiento económico o social</w:t>
                  </w:r>
                </w:p>
              </w:tc>
              <w:tc>
                <w:tcPr>
                  <w:tcW w:w="2617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B534EDF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Crea propuestas de valor.</w:t>
                  </w:r>
                </w:p>
              </w:tc>
              <w:tc>
                <w:tcPr>
                  <w:tcW w:w="2617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6059A8E" w14:textId="77777777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Primero:</w:t>
                  </w:r>
                </w:p>
                <w:p w14:paraId="2006EF63" w14:textId="77777777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Identifica y lista los materiales e insumos necesarios para producir su bien o servicio, calculando el costo total con operaciones básicas (suma y multiplicación) y con apoyo de plantillas.</w:t>
                  </w:r>
                </w:p>
                <w:p w14:paraId="451A6C7A" w14:textId="77777777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Propone un precio de venta sumando un margen de ganancia al cost</w:t>
                  </w: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o total, verificando que el precio sea aceptable para los posibles usuarios.</w:t>
                  </w:r>
                </w:p>
                <w:p w14:paraId="06D75D34" w14:textId="39B536FF" w:rsidR="003F25CD" w:rsidRDefault="003F25CD">
                  <w:pPr>
                    <w:spacing w:before="30" w:after="30"/>
                  </w:pPr>
                </w:p>
              </w:tc>
              <w:tc>
                <w:tcPr>
                  <w:tcW w:w="261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F1F46EC" w14:textId="77777777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Crea propuestas de valor al calcular el costo de producción de su bien o servicio (desglosando materiales, mano de obra y gastos indirectos, o listando insumos con operaciones básicas según su grado) y al fijar un precio de venta que incorpora un margen de</w:t>
                  </w: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 xml:space="preserve"> ganancia, justificando su decisión con criterios económicos y comparaciones con el contexto del mercado o la aceptación de los posibles usuarios.</w:t>
                  </w:r>
                </w:p>
              </w:tc>
            </w:tr>
          </w:tbl>
          <w:p w14:paraId="4C8F8056" w14:textId="77777777" w:rsidR="003F25CD" w:rsidRDefault="003F25CD">
            <w:pPr>
              <w:spacing w:before="80" w:after="80"/>
            </w:pPr>
          </w:p>
          <w:p w14:paraId="3928FC95" w14:textId="77777777" w:rsidR="003F25CD" w:rsidRDefault="003F25CD">
            <w:pPr>
              <w:spacing w:before="80" w:after="80"/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3F25CD" w14:paraId="2642B0D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46EAAC1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Propósito de aprendizaje</w:t>
                  </w:r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499AB05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Evidencia de aprendizaje</w:t>
                  </w:r>
                </w:p>
              </w:tc>
            </w:tr>
            <w:tr w:rsidR="003F25CD" w14:paraId="713581C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787E427" w14:textId="31D8CB52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Los estudiantes de Primero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de Secundaria calculan el costo total de producción de su bien o servicio —listando insumos con operaciones básicas o desglosando materiales, mano de obra y gastos indirectos con porcentajes según su grado— y fijan un p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recio de venta que incorpora un margen de ganancia, justificando su decisión con criterios económicos y comparaciones con el mercado o la aceptación de los posibles usuarios, asumiendo responsablemente el registro ordenado de sus cálculos.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3488C26" w14:textId="77777777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Evidencia de apr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endizaje: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Los estudiantes de Primero elaboran una ficha de costos listando materiales e insumos de su idea de negocio, calculando el costo total con suma y multiplicación, y proponiendo un precio de venta con margen de ganancia verificando su aceptación; l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os de Segundo calculan el costo de producción desglosando materiales, mano de obra y gastos indirectos con porcentajes y operaciones combinadas, fijando el precio con margen porcentual y comparándolo con la competencia, justificando ambas decisiones con cr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iterios económicos.</w:t>
                  </w:r>
                </w:p>
              </w:tc>
            </w:tr>
          </w:tbl>
          <w:p w14:paraId="2CC1297B" w14:textId="77777777" w:rsidR="003F25CD" w:rsidRDefault="003F25CD"/>
        </w:tc>
      </w:tr>
    </w:tbl>
    <w:p w14:paraId="6D3C6075" w14:textId="77777777" w:rsidR="003F25CD" w:rsidRDefault="003F25CD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F25CD" w14:paraId="71C59B62" w14:textId="77777777" w:rsidTr="00A57AC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0070C0"/>
            <w:vAlign w:val="center"/>
          </w:tcPr>
          <w:p w14:paraId="404D5513" w14:textId="77777777" w:rsidR="003F25CD" w:rsidRDefault="005537F6">
            <w:pPr>
              <w:spacing w:before="8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III. ENFOQUES TRANSVERSALES Y VALORES</w:t>
            </w:r>
          </w:p>
        </w:tc>
      </w:tr>
      <w:tr w:rsidR="003F25CD" w14:paraId="154BD2C4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3F25CD" w14:paraId="687782F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4E6E481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Enfoques Transversales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8D903E6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Valores</w:t>
                  </w:r>
                </w:p>
              </w:tc>
            </w:tr>
            <w:tr w:rsidR="003F25CD" w14:paraId="042365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BE92E74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Enfoque Orientación al bien común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BA7EC5C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Responsabilidad</w:t>
                  </w:r>
                </w:p>
              </w:tc>
            </w:tr>
          </w:tbl>
          <w:p w14:paraId="5CFBD426" w14:textId="77777777" w:rsidR="003F25CD" w:rsidRDefault="005537F6">
            <w:pPr>
              <w:spacing w:before="80" w:after="30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 xml:space="preserve">Actitudes observables: </w:t>
            </w:r>
          </w:p>
          <w:p w14:paraId="44068E4C" w14:textId="77777777" w:rsidR="003F25CD" w:rsidRDefault="005537F6">
            <w:pPr>
              <w:spacing w:before="30" w:after="30"/>
              <w:ind w:left="200"/>
            </w:pP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 xml:space="preserve">• </w:t>
            </w: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>Disposición a apoyar incondicionalmente a personas en situaciones comprometidas o difíciles</w:t>
            </w:r>
          </w:p>
          <w:p w14:paraId="4A8DC0F1" w14:textId="77777777" w:rsidR="003F25CD" w:rsidRDefault="005537F6">
            <w:pPr>
              <w:spacing w:before="30" w:after="30"/>
              <w:ind w:left="200"/>
            </w:pP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>• Disposición a valorar y proteger los bienes comunes y compartidos de un colectivo</w:t>
            </w:r>
          </w:p>
          <w:p w14:paraId="3B2FB465" w14:textId="3ABCDC50" w:rsidR="003F25CD" w:rsidRDefault="005537F6">
            <w:pPr>
              <w:spacing w:before="30" w:after="30"/>
              <w:ind w:left="200"/>
            </w:pP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 xml:space="preserve">• Disposición a reconocer a </w:t>
            </w:r>
            <w:r w:rsidR="00A235FF">
              <w:rPr>
                <w:rFonts w:ascii="Calibri" w:eastAsia="Calibri" w:hAnsi="Calibri" w:cs="Calibri"/>
                <w:color w:val="4C4C4C"/>
                <w:sz w:val="18"/>
                <w:szCs w:val="18"/>
              </w:rPr>
              <w:t>que,</w:t>
            </w: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 xml:space="preserve"> ante situaciones de inicio diferentes, se requie</w:t>
            </w: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>ren compensaciones a aquellos con mayores dificultades</w:t>
            </w:r>
          </w:p>
          <w:p w14:paraId="30284E2D" w14:textId="77777777" w:rsidR="003F25CD" w:rsidRDefault="005537F6">
            <w:pPr>
              <w:spacing w:before="30" w:after="30"/>
              <w:ind w:left="200"/>
            </w:pPr>
            <w:r>
              <w:rPr>
                <w:rFonts w:ascii="Calibri" w:eastAsia="Calibri" w:hAnsi="Calibri" w:cs="Calibri"/>
                <w:color w:val="4C4C4C"/>
                <w:sz w:val="18"/>
                <w:szCs w:val="18"/>
              </w:rPr>
              <w:t>• Identificación afectiva con los sentimientos del otro y disposición para apoyar y comprender sus circunstancias</w:t>
            </w:r>
          </w:p>
        </w:tc>
      </w:tr>
    </w:tbl>
    <w:p w14:paraId="18E16872" w14:textId="77777777" w:rsidR="003F25CD" w:rsidRDefault="003F25CD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F25CD" w14:paraId="6D33B853" w14:textId="77777777" w:rsidTr="00A57AC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0070C0"/>
            <w:vAlign w:val="center"/>
          </w:tcPr>
          <w:p w14:paraId="1A709C95" w14:textId="77777777" w:rsidR="003F25CD" w:rsidRDefault="005537F6">
            <w:pPr>
              <w:spacing w:before="8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IV. COMPETENCIAS TRANSVERSALES</w:t>
            </w:r>
          </w:p>
        </w:tc>
      </w:tr>
      <w:tr w:rsidR="003F25CD" w14:paraId="219A7B46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3F25CD" w14:paraId="790C725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4332AD4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Competencias Transversales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9FF0FC2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Capacidades Transversales</w:t>
                  </w:r>
                </w:p>
              </w:tc>
            </w:tr>
            <w:tr w:rsidR="003F25CD" w14:paraId="7F5CF3C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D8B973F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Gestiona su aprendizaje de manera autónoma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F3640B4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Organiza acciones estratégicas para alcanzar sus metas de aprendizaje</w:t>
                  </w:r>
                </w:p>
              </w:tc>
            </w:tr>
          </w:tbl>
          <w:p w14:paraId="2C00466D" w14:textId="77777777" w:rsidR="003F25CD" w:rsidRDefault="003F25CD"/>
        </w:tc>
      </w:tr>
    </w:tbl>
    <w:p w14:paraId="3E77DE55" w14:textId="77777777" w:rsidR="003F25CD" w:rsidRDefault="003F25CD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F25CD" w14:paraId="6C92F253" w14:textId="77777777" w:rsidTr="00A57AC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0070C0"/>
            <w:vAlign w:val="center"/>
          </w:tcPr>
          <w:p w14:paraId="17993BAC" w14:textId="77777777" w:rsidR="003F25CD" w:rsidRDefault="005537F6">
            <w:pPr>
              <w:spacing w:before="8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V. ANTES DE LA SESIÓN</w:t>
            </w:r>
          </w:p>
        </w:tc>
      </w:tr>
      <w:tr w:rsidR="003F25CD" w14:paraId="0CF8980E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233"/>
              <w:gridCol w:w="5233"/>
            </w:tblGrid>
            <w:tr w:rsidR="003F25CD" w14:paraId="6214019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C6746DF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¿Qué necesitamos hacer antes de la sesión?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0116C86F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¿Qué recursos o materiales se utilizarán?</w:t>
                  </w:r>
                </w:p>
              </w:tc>
            </w:tr>
            <w:tr w:rsidR="003F25CD" w14:paraId="7D68D0A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48F0C8D" w14:textId="77777777" w:rsidR="003F25CD" w:rsidRDefault="005537F6" w:rsidP="00A235FF">
                  <w:pPr>
                    <w:spacing w:before="30" w:after="30"/>
                    <w:ind w:left="20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Fotocopiar la ficha de costos para cada estudiante</w:t>
                  </w:r>
                </w:p>
                <w:p w14:paraId="54BC1F28" w14:textId="77777777" w:rsidR="003F25CD" w:rsidRDefault="005537F6" w:rsidP="00A235FF">
                  <w:pPr>
                    <w:spacing w:before="30" w:after="30"/>
                    <w:ind w:left="20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Preparar las imágenes de los materiales visuales de inicio y desarrollo</w:t>
                  </w:r>
                </w:p>
                <w:p w14:paraId="50042F27" w14:textId="77777777" w:rsidR="003F25CD" w:rsidRDefault="005537F6" w:rsidP="00A235FF">
                  <w:pPr>
                    <w:spacing w:before="30" w:after="30"/>
                    <w:ind w:left="20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Revisar que los estudiantes tengan su idea de negocio de la sesión anterior</w:t>
                  </w:r>
                </w:p>
                <w:p w14:paraId="4B91BB0B" w14:textId="77777777" w:rsidR="003F25CD" w:rsidRDefault="005537F6" w:rsidP="00A235FF">
                  <w:pPr>
                    <w:spacing w:before="30" w:after="30"/>
                    <w:ind w:left="20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Organizar el aula para el trabajo en parejas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0C1609A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Ficha de costos fotocopiada</w:t>
                  </w:r>
                </w:p>
                <w:p w14:paraId="05A3B1FD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Papelote con el problema inicial</w:t>
                  </w:r>
                </w:p>
                <w:p w14:paraId="73EFF9AB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Imagen del material visual de inicio</w:t>
                  </w:r>
                </w:p>
                <w:p w14:paraId="584A0F41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Imagen del material visual de desarrollo</w:t>
                  </w:r>
                </w:p>
                <w:p w14:paraId="2C380D73" w14:textId="77777777" w:rsidR="003F25CD" w:rsidRDefault="005537F6">
                  <w:pPr>
                    <w:spacing w:before="30"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4C4C4C"/>
                      <w:sz w:val="18"/>
                      <w:szCs w:val="18"/>
                    </w:rPr>
                    <w:t>• Cuaderno y lapiceros de los estudiantes</w:t>
                  </w:r>
                </w:p>
              </w:tc>
            </w:tr>
          </w:tbl>
          <w:p w14:paraId="3918F194" w14:textId="77777777" w:rsidR="003F25CD" w:rsidRDefault="003F25CD"/>
        </w:tc>
      </w:tr>
    </w:tbl>
    <w:p w14:paraId="37EE0A08" w14:textId="77777777" w:rsidR="003F25CD" w:rsidRDefault="003F25CD">
      <w:pPr>
        <w:spacing w:before="80"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3F25CD" w14:paraId="2298A3F5" w14:textId="77777777" w:rsidTr="00A57AC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0070C0"/>
            <w:vAlign w:val="center"/>
          </w:tcPr>
          <w:p w14:paraId="4203B08B" w14:textId="77777777" w:rsidR="003F25CD" w:rsidRDefault="005537F6">
            <w:pPr>
              <w:spacing w:before="8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VI. SECUENCIA DIDÁCTICA</w:t>
            </w:r>
          </w:p>
        </w:tc>
      </w:tr>
      <w:tr w:rsidR="003F25CD" w14:paraId="0BC7E1AA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65"/>
              <w:gridCol w:w="9001"/>
            </w:tblGrid>
            <w:tr w:rsidR="003F25CD" w14:paraId="3F19027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blHeader/>
              </w:trPr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4D6B137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Momento</w:t>
                  </w:r>
                </w:p>
              </w:tc>
              <w:tc>
                <w:tcPr>
                  <w:tcW w:w="43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4B596232" w14:textId="77777777" w:rsidR="003F25CD" w:rsidRDefault="005537F6">
                  <w:pPr>
                    <w:spacing w:before="60" w:after="6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1F1F"/>
                      <w:sz w:val="18"/>
                      <w:szCs w:val="18"/>
                    </w:rPr>
                    <w:t>Actividades</w:t>
                  </w:r>
                </w:p>
              </w:tc>
            </w:tr>
            <w:tr w:rsidR="003F25CD" w14:paraId="6A6370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14:paraId="3D814595" w14:textId="77777777" w:rsidR="003F25CD" w:rsidRDefault="005537F6">
                  <w:pPr>
                    <w:spacing w:before="80" w:after="2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2F4060"/>
                      <w:sz w:val="18"/>
                      <w:szCs w:val="18"/>
                    </w:rPr>
                    <w:t>Inicio</w:t>
                  </w:r>
                </w:p>
                <w:p w14:paraId="23574C9B" w14:textId="77777777" w:rsidR="003F25CD" w:rsidRDefault="005537F6">
                  <w:pPr>
                    <w:spacing w:after="80"/>
                    <w:jc w:val="center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8A8A8A"/>
                      <w:sz w:val="14"/>
                      <w:szCs w:val="14"/>
                    </w:rPr>
                    <w:t>(8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722AA3A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Saludo y motivación</w:t>
                  </w:r>
                </w:p>
                <w:p w14:paraId="37E95DB2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“Buenos días, emprendedores. Hoy descubriremos por qué un negocio puede vender mucho y aun así perder dinero.”</w:t>
                  </w:r>
                </w:p>
                <w:p w14:paraId="0EBC3B5A" w14:textId="77777777" w:rsidR="003F25CD" w:rsidRDefault="003F25CD">
                  <w:pPr>
                    <w:spacing w:before="30" w:after="30"/>
                  </w:pPr>
                </w:p>
                <w:p w14:paraId="663D9C52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Consigna: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“En parejas, recuerden un producto que hayan comprado esta semana. Anoten: ¿cuánto pagaron? ¿Qué creen que costó producirlo? ¿Cuánto g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anó quien lo vendió?”</w:t>
                  </w:r>
                </w:p>
                <w:p w14:paraId="64A2F192" w14:textId="5E7A0B0A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Preguntas detonadoras:</w:t>
                  </w:r>
                </w:p>
                <w:p w14:paraId="5A1A4A93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¿El precio que pagamos refleja siempre el costo real de producir algo?</w:t>
                  </w:r>
                </w:p>
                <w:p w14:paraId="3DABCFC1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¿Qué pasaría si vendemos nuestro producto a un precio menor que su costo?</w:t>
                  </w:r>
                </w:p>
                <w:p w14:paraId="034DFD9A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Recojo de saberes previos</w:t>
                  </w:r>
                </w:p>
                <w:p w14:paraId="6206B24B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¿Qué gastos creen que tiene producir algo tan simple como una limonada?</w:t>
                  </w:r>
                </w:p>
                <w:p w14:paraId="35F2CDAD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¿Cómo deciden cuánto cobrar por algo que fabrican o hacen?</w:t>
                  </w:r>
                </w:p>
                <w:p w14:paraId="3EC93BF1" w14:textId="392F9B51" w:rsidR="003F25CD" w:rsidRDefault="005537F6">
                  <w:pPr>
                    <w:spacing w:before="30" w:after="30"/>
                    <w:ind w:left="360"/>
                    <w:rPr>
                      <w:rFonts w:ascii="Calibri" w:eastAsia="Calibri" w:hAnsi="Calibri" w:cs="Calibri"/>
                      <w:color w:val="4C4C4C"/>
                    </w:rPr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¿Qué diferencia hay entre el costo de producir y el precio final al cliente?</w:t>
                  </w:r>
                </w:p>
                <w:p w14:paraId="72663988" w14:textId="77777777" w:rsidR="00A57AC2" w:rsidRDefault="00A57AC2">
                  <w:pPr>
                    <w:spacing w:before="30" w:after="30"/>
                    <w:ind w:left="360"/>
                  </w:pPr>
                </w:p>
                <w:p w14:paraId="490D5B13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Título: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Los números mandan: calculando costos de producción y fijando precios.</w:t>
                  </w:r>
                </w:p>
                <w:p w14:paraId="206BCF88" w14:textId="77777777" w:rsidR="003F25CD" w:rsidRDefault="003F25CD">
                  <w:pPr>
                    <w:spacing w:before="30" w:after="30"/>
                  </w:pPr>
                </w:p>
                <w:p w14:paraId="63054FE6" w14:textId="5EF643E9" w:rsidR="003F25CD" w:rsidRDefault="005537F6" w:rsidP="00A235FF">
                  <w:pPr>
                    <w:spacing w:before="30" w:after="30"/>
                    <w:jc w:val="both"/>
                    <w:rPr>
                      <w:rFonts w:ascii="Calibri" w:eastAsia="Calibri" w:hAnsi="Calibri" w:cs="Calibri"/>
                      <w:color w:val="4C4C4C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Propósito: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Hoy aprenderán a calcular cuánto cuesta producir su producto y a fijar un precio que les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deje ganancia. Sabré que lo logré si: (1) calculo el costo total de producción con mis insumos, y (2) propongo un precio con margen de ganancia justificando mi decisión.</w:t>
                  </w:r>
                </w:p>
                <w:p w14:paraId="28982E98" w14:textId="77777777" w:rsidR="00A235FF" w:rsidRDefault="00A235FF" w:rsidP="00A235FF">
                  <w:pPr>
                    <w:spacing w:before="30" w:after="30"/>
                    <w:jc w:val="both"/>
                  </w:pPr>
                </w:p>
                <w:p w14:paraId="0E68A107" w14:textId="77777777" w:rsidR="00A235FF" w:rsidRDefault="005537F6" w:rsidP="00A235FF">
                  <w:pPr>
                    <w:spacing w:before="30" w:after="30"/>
                    <w:jc w:val="both"/>
                    <w:rPr>
                      <w:rFonts w:ascii="Calibri" w:eastAsia="Calibri" w:hAnsi="Calibri" w:cs="Calibri"/>
                      <w:color w:val="4C4C4C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Problematización: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Dos compañeros venden el mismo producto. Uno lo vende a S/ 3 y el o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tro a S/ 5. El primero vende el doble, pero al final del mes descubre que perdió dinero. El segundo vendió menos, pero ganó. ¿Cómo es posible?</w:t>
                  </w:r>
                </w:p>
                <w:p w14:paraId="5DD70CEF" w14:textId="4734275A" w:rsidR="003F25CD" w:rsidRDefault="003F25CD" w:rsidP="00A235FF">
                  <w:pPr>
                    <w:spacing w:before="30" w:after="30"/>
                    <w:jc w:val="both"/>
                  </w:pPr>
                </w:p>
                <w:p w14:paraId="1E18199F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¿Qué información necesita cada uno para saber si realmente ganó o perdió?</w:t>
                  </w:r>
                </w:p>
                <w:p w14:paraId="1D9BB8B6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Si el costo de producir cada unid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ad es S/ 4, ¿qué decisión tomarías y por qué?</w:t>
                  </w:r>
                </w:p>
                <w:p w14:paraId="7A09F0AF" w14:textId="36D688BA" w:rsidR="003F25CD" w:rsidRDefault="003F25CD">
                  <w:pPr>
                    <w:spacing w:before="30" w:after="30"/>
                    <w:jc w:val="center"/>
                  </w:pPr>
                </w:p>
              </w:tc>
            </w:tr>
            <w:tr w:rsidR="003F25CD" w14:paraId="7D7AB9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  <w:vAlign w:val="center"/>
                </w:tcPr>
                <w:p w14:paraId="03D4FDEC" w14:textId="77777777" w:rsidR="003F25CD" w:rsidRDefault="005537F6">
                  <w:pPr>
                    <w:spacing w:before="80" w:after="2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2F4060"/>
                      <w:sz w:val="18"/>
                      <w:szCs w:val="18"/>
                    </w:rPr>
                    <w:t>Desarrollo</w:t>
                  </w:r>
                </w:p>
                <w:p w14:paraId="1D1DF797" w14:textId="77777777" w:rsidR="003F25CD" w:rsidRDefault="005537F6">
                  <w:pPr>
                    <w:spacing w:after="80"/>
                    <w:jc w:val="center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8A8A8A"/>
                      <w:sz w:val="14"/>
                      <w:szCs w:val="14"/>
                    </w:rPr>
                    <w:t>(30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</w:tcPr>
                <w:p w14:paraId="21B01FD1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1) Pregunta de investigación</w:t>
                  </w:r>
                </w:p>
                <w:p w14:paraId="7CC16518" w14:textId="77777777" w:rsidR="003F25CD" w:rsidRDefault="005537F6" w:rsidP="00A235FF">
                  <w:pPr>
                    <w:spacing w:before="30" w:after="3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¿Cómo diferenciar el costo de producción del precio de venta para garantizar ganancia sin perder clientes frente a la competencia?</w:t>
                  </w:r>
                </w:p>
                <w:p w14:paraId="2250578F" w14:textId="77777777" w:rsidR="003F25CD" w:rsidRDefault="003F25CD">
                  <w:pPr>
                    <w:spacing w:before="30" w:after="30"/>
                  </w:pPr>
                </w:p>
                <w:p w14:paraId="7F3BDCF1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2) Actividades de aprendizaje</w:t>
                  </w:r>
                </w:p>
                <w:p w14:paraId="3697FB25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Para Primero:</w:t>
                  </w:r>
                  <w:r>
                    <w:rPr>
                      <w:rFonts w:ascii="Calibri" w:eastAsia="Calibri" w:hAnsi="Calibri" w:cs="Calibri"/>
                    </w:rPr>
                    <w:br/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</w:t>
                  </w:r>
                </w:p>
                <w:p w14:paraId="7F8A7C00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Con tu idea de negocio de la sesión anterior, lista 5 insumos con su costo u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nitario y cantidad necesaria. Calcula el costo total usando suma y multiplicación en tu ficha de costos (plantilla con columnas: insumo, cantidad, costo unitario, subtotal).</w:t>
                  </w:r>
                </w:p>
                <w:p w14:paraId="7EC409BA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Suma todos los subtotales. Ese es tu costo de producción. Propón un precio suman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do S/ 1 o S/ 2 de ganancia. Pregunta a 3 compañeros: ¿pagarían ese precio? Si dicen que no, ajusta tu margen y justifica el cambio.</w:t>
                  </w:r>
                </w:p>
                <w:p w14:paraId="6C88E72D" w14:textId="6FFA0D99" w:rsidR="003F25CD" w:rsidRDefault="005537F6" w:rsidP="00A235FF">
                  <w:pPr>
                    <w:spacing w:before="30" w:after="30"/>
                    <w:jc w:val="center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5215F1B2" wp14:editId="2EE62377">
                        <wp:extent cx="1028700" cy="1028700"/>
                        <wp:effectExtent l="0" t="0" r="0" b="0"/>
                        <wp:docPr id="2" name="Imagen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B1989B4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Puesta en común y contraste:</w:t>
                  </w:r>
                </w:p>
                <w:p w14:paraId="7DC4AF01" w14:textId="77777777" w:rsidR="003F25CD" w:rsidRDefault="005537F6" w:rsidP="00A235FF">
                  <w:pPr>
                    <w:spacing w:before="30" w:after="30"/>
                    <w:ind w:left="360"/>
                    <w:jc w:val="both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Resuelve el problema del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inicio: ¿por qué el compañero que vendía a S/ 3 perdió dinero? Presenta tu ficha de costos y explica tu precio final, defendiendo tu margen con datos, no con opiniones.</w:t>
                  </w:r>
                </w:p>
              </w:tc>
            </w:tr>
            <w:tr w:rsidR="003F25CD" w14:paraId="1707773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14:paraId="6836611B" w14:textId="77777777" w:rsidR="003F25CD" w:rsidRDefault="005537F6">
                  <w:pPr>
                    <w:spacing w:before="80" w:after="20"/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2F4060"/>
                      <w:sz w:val="18"/>
                      <w:szCs w:val="18"/>
                    </w:rPr>
                    <w:lastRenderedPageBreak/>
                    <w:t>Cierre</w:t>
                  </w:r>
                </w:p>
                <w:p w14:paraId="09384A37" w14:textId="77777777" w:rsidR="003F25CD" w:rsidRDefault="005537F6">
                  <w:pPr>
                    <w:spacing w:after="80"/>
                    <w:jc w:val="center"/>
                  </w:pPr>
                  <w:r>
                    <w:rPr>
                      <w:rFonts w:ascii="Calibri" w:eastAsia="Calibri" w:hAnsi="Calibri" w:cs="Calibri"/>
                      <w:i/>
                      <w:iCs/>
                      <w:color w:val="8A8A8A"/>
                      <w:sz w:val="14"/>
                      <w:szCs w:val="14"/>
                    </w:rPr>
                    <w:t>(7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F83C7B1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Cierre (7 minutos)</w:t>
                  </w:r>
                </w:p>
                <w:p w14:paraId="0D90B57C" w14:textId="77777777" w:rsidR="003F25CD" w:rsidRDefault="003F25CD">
                  <w:pPr>
                    <w:spacing w:before="30" w:after="30"/>
                  </w:pPr>
                </w:p>
                <w:p w14:paraId="038F03E8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Metacognición — Pienso en mi proceso</w:t>
                  </w:r>
                  <w:r>
                    <w:rPr>
                      <w:rFonts w:ascii="Calibri" w:eastAsia="Calibri" w:hAnsi="Calibri" w:cs="Calibri"/>
                    </w:rPr>
                    <w:br/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</w:t>
                  </w:r>
                </w:p>
                <w:p w14:paraId="2095950E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¿Qué fue lo más difícil al calcular el costo total de tu producto? ¿Cómo lo superaste?</w:t>
                  </w:r>
                </w:p>
                <w:p w14:paraId="2583EF49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¿Qué aprendiste sobre la diferencia entre costo y precio que no sabías antes?</w:t>
                  </w:r>
                </w:p>
                <w:p w14:paraId="517F9C02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• ¿En qué parte de tu ficha de costos crees que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podrías equivocarte? ¿Cómo lo evitarías la próxima vez?</w:t>
                  </w:r>
                </w:p>
                <w:p w14:paraId="2790E66C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Preguntas sobre lo aprendido — Para reflexionar en casa</w:t>
                  </w:r>
                </w:p>
                <w:p w14:paraId="7CE49413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>Si el costo de producir mi producto aumenta, ¿qué opciones tengo para no perder ganancia?</w:t>
                  </w:r>
                </w:p>
                <w:p w14:paraId="68118ABF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¿Por qué crees que algunos negocios venden mucho pero igualmente quiebran?</w:t>
                  </w:r>
                </w:p>
                <w:p w14:paraId="0404A652" w14:textId="77777777" w:rsidR="003F25CD" w:rsidRDefault="005537F6">
                  <w:pPr>
                    <w:spacing w:before="30" w:after="30"/>
                    <w:ind w:left="360"/>
                  </w:pPr>
                  <w:r>
                    <w:rPr>
                      <w:rFonts w:ascii="Calibri" w:eastAsia="Calibri" w:hAnsi="Calibri" w:cs="Calibri"/>
                      <w:color w:val="4C4C4C"/>
                    </w:rPr>
                    <w:t>• ¿Cómo aplicarías lo aprendido hoy en un negocio familiar o en tus compras diarias?</w:t>
                  </w:r>
                </w:p>
                <w:p w14:paraId="416D3E9A" w14:textId="77777777" w:rsidR="003F25CD" w:rsidRDefault="005537F6">
                  <w:pPr>
                    <w:spacing w:before="30" w:after="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Cons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4C4C4C"/>
                    </w:rPr>
                    <w:t>igna de salida:</w:t>
                  </w:r>
                  <w:r>
                    <w:rPr>
                      <w:rFonts w:ascii="Calibri" w:eastAsia="Calibri" w:hAnsi="Calibri" w:cs="Calibri"/>
                      <w:color w:val="4C4C4C"/>
                    </w:rPr>
                    <w:t xml:space="preserve"> Revisa la ficha de costos de tu idea de negocio y verifica que tu precio cubra todos los gastos y te deje ganancia. La próxima sesión usaremos estos números para elaborar tu plan financiero.</w:t>
                  </w:r>
                </w:p>
              </w:tc>
            </w:tr>
          </w:tbl>
          <w:p w14:paraId="1475F1BF" w14:textId="77777777" w:rsidR="003F25CD" w:rsidRDefault="003F25CD"/>
        </w:tc>
      </w:tr>
    </w:tbl>
    <w:p w14:paraId="0E28EFDB" w14:textId="77777777" w:rsidR="003F25CD" w:rsidRDefault="003F25CD">
      <w:pPr>
        <w:spacing w:before="80" w:after="80"/>
      </w:pPr>
    </w:p>
    <w:p w14:paraId="49F939DF" w14:textId="77777777" w:rsidR="003F25CD" w:rsidRDefault="003F25CD">
      <w:pPr>
        <w:spacing w:before="80" w:after="80"/>
      </w:pPr>
    </w:p>
    <w:p w14:paraId="792E0E74" w14:textId="77777777" w:rsidR="003F25CD" w:rsidRDefault="003F25CD">
      <w:pPr>
        <w:spacing w:before="6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7"/>
        <w:gridCol w:w="3663"/>
        <w:gridCol w:w="1047"/>
        <w:gridCol w:w="3663"/>
        <w:gridCol w:w="1046"/>
      </w:tblGrid>
      <w:tr w:rsidR="003F25CD" w14:paraId="23CB2096" w14:textId="77777777">
        <w:tblPrEx>
          <w:tblCellMar>
            <w:top w:w="0" w:type="dxa"/>
            <w:bottom w:w="0" w:type="dxa"/>
          </w:tblCellMar>
        </w:tblPrEx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ED6E4D" w14:textId="77777777" w:rsidR="003F25CD" w:rsidRDefault="003F25CD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0DAD6B0C" w14:textId="77777777" w:rsidR="003F25CD" w:rsidRDefault="003F25CD">
            <w:pPr>
              <w:spacing w:before="360" w:after="60"/>
            </w:pP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0F07490" w14:textId="77777777" w:rsidR="003F25CD" w:rsidRDefault="003F25CD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33B4A3E9" w14:textId="77777777" w:rsidR="003F25CD" w:rsidRDefault="003F25CD">
            <w:pPr>
              <w:spacing w:before="360" w:after="60"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00F531" w14:textId="77777777" w:rsidR="003F25CD" w:rsidRDefault="003F25CD"/>
        </w:tc>
      </w:tr>
      <w:tr w:rsidR="003F25CD" w14:paraId="647B5509" w14:textId="77777777">
        <w:tblPrEx>
          <w:tblCellMar>
            <w:top w:w="0" w:type="dxa"/>
            <w:bottom w:w="0" w:type="dxa"/>
          </w:tblCellMar>
        </w:tblPrEx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ADCE6B" w14:textId="77777777" w:rsidR="003F25CD" w:rsidRDefault="003F25CD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D4B3FE" w14:textId="77777777" w:rsidR="003F25CD" w:rsidRDefault="005537F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docente</w:t>
            </w: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B09D7F0" w14:textId="77777777" w:rsidR="003F25CD" w:rsidRDefault="003F25CD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ADE2A9" w14:textId="77777777" w:rsidR="003F25CD" w:rsidRDefault="005537F6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director</w:t>
            </w: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DD4A62" w14:textId="77777777" w:rsidR="003F25CD" w:rsidRDefault="003F25CD"/>
        </w:tc>
      </w:tr>
    </w:tbl>
    <w:p w14:paraId="6A7A2664" w14:textId="77777777" w:rsidR="00000000" w:rsidRDefault="005537F6"/>
    <w:sectPr w:rsidR="00000000">
      <w:pgSz w:w="11906" w:h="16838"/>
      <w:pgMar w:top="900" w:right="720" w:bottom="540" w:left="72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F76C3" w14:textId="77777777" w:rsidR="00000000" w:rsidRDefault="005537F6">
      <w:r>
        <w:separator/>
      </w:r>
    </w:p>
  </w:endnote>
  <w:endnote w:type="continuationSeparator" w:id="0">
    <w:p w14:paraId="12C367B6" w14:textId="77777777" w:rsidR="00000000" w:rsidRDefault="00553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A204F" w14:textId="77777777" w:rsidR="00000000" w:rsidRDefault="005537F6">
      <w:r>
        <w:separator/>
      </w:r>
    </w:p>
  </w:footnote>
  <w:footnote w:type="continuationSeparator" w:id="0">
    <w:p w14:paraId="7E726A80" w14:textId="77777777" w:rsidR="00000000" w:rsidRDefault="00553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477F"/>
    <w:multiLevelType w:val="hybridMultilevel"/>
    <w:tmpl w:val="32E87306"/>
    <w:lvl w:ilvl="0" w:tplc="3742304E">
      <w:start w:val="1"/>
      <w:numFmt w:val="bullet"/>
      <w:lvlText w:val="●"/>
      <w:lvlJc w:val="left"/>
      <w:pPr>
        <w:ind w:left="720" w:hanging="360"/>
      </w:pPr>
    </w:lvl>
    <w:lvl w:ilvl="1" w:tplc="7540A0E4">
      <w:start w:val="1"/>
      <w:numFmt w:val="bullet"/>
      <w:lvlText w:val="○"/>
      <w:lvlJc w:val="left"/>
      <w:pPr>
        <w:ind w:left="1440" w:hanging="360"/>
      </w:pPr>
    </w:lvl>
    <w:lvl w:ilvl="2" w:tplc="E514C3E8">
      <w:start w:val="1"/>
      <w:numFmt w:val="bullet"/>
      <w:lvlText w:val="■"/>
      <w:lvlJc w:val="left"/>
      <w:pPr>
        <w:ind w:left="2160" w:hanging="360"/>
      </w:pPr>
    </w:lvl>
    <w:lvl w:ilvl="3" w:tplc="4C18CB88">
      <w:start w:val="1"/>
      <w:numFmt w:val="bullet"/>
      <w:lvlText w:val="●"/>
      <w:lvlJc w:val="left"/>
      <w:pPr>
        <w:ind w:left="2880" w:hanging="360"/>
      </w:pPr>
    </w:lvl>
    <w:lvl w:ilvl="4" w:tplc="C7F4522A">
      <w:start w:val="1"/>
      <w:numFmt w:val="bullet"/>
      <w:lvlText w:val="○"/>
      <w:lvlJc w:val="left"/>
      <w:pPr>
        <w:ind w:left="3600" w:hanging="360"/>
      </w:pPr>
    </w:lvl>
    <w:lvl w:ilvl="5" w:tplc="96F82958">
      <w:start w:val="1"/>
      <w:numFmt w:val="bullet"/>
      <w:lvlText w:val="■"/>
      <w:lvlJc w:val="left"/>
      <w:pPr>
        <w:ind w:left="4320" w:hanging="360"/>
      </w:pPr>
    </w:lvl>
    <w:lvl w:ilvl="6" w:tplc="70A269DA">
      <w:start w:val="1"/>
      <w:numFmt w:val="bullet"/>
      <w:lvlText w:val="●"/>
      <w:lvlJc w:val="left"/>
      <w:pPr>
        <w:ind w:left="5040" w:hanging="360"/>
      </w:pPr>
    </w:lvl>
    <w:lvl w:ilvl="7" w:tplc="5F1633A8">
      <w:start w:val="1"/>
      <w:numFmt w:val="bullet"/>
      <w:lvlText w:val="●"/>
      <w:lvlJc w:val="left"/>
      <w:pPr>
        <w:ind w:left="5760" w:hanging="360"/>
      </w:pPr>
    </w:lvl>
    <w:lvl w:ilvl="8" w:tplc="2D88404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5CD"/>
    <w:rsid w:val="003F25CD"/>
    <w:rsid w:val="005537F6"/>
    <w:rsid w:val="00A235FF"/>
    <w:rsid w:val="00A5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5C3539"/>
  <w15:docId w15:val="{F24EAFA9-BC2E-4410-87CD-91389068C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35F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35FF"/>
  </w:style>
  <w:style w:type="paragraph" w:styleId="Piedepgina">
    <w:name w:val="footer"/>
    <w:basedOn w:val="Normal"/>
    <w:link w:val="PiedepginaCar"/>
    <w:uiPriority w:val="99"/>
    <w:unhideWhenUsed/>
    <w:rsid w:val="00A235F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3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2CBEF-C977-4CD7-AA59-150BD134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Piero Alessandro Silva Meneses</cp:lastModifiedBy>
  <cp:revision>2</cp:revision>
  <dcterms:created xsi:type="dcterms:W3CDTF">2026-09-01T04:43:00Z</dcterms:created>
  <dcterms:modified xsi:type="dcterms:W3CDTF">2026-09-01T04:43:00Z</dcterms:modified>
</cp:coreProperties>
</file>