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F9B5B" w14:textId="77777777" w:rsidR="00AA5E8A" w:rsidRDefault="00AA5E8A" w:rsidP="00830B49">
      <w:pPr>
        <w:ind w:right="-1135"/>
        <w:jc w:val="both"/>
      </w:pPr>
    </w:p>
    <w:p w14:paraId="7E2C8F0C" w14:textId="13ACF5D5" w:rsidR="00643FAD" w:rsidRPr="00EA60EA" w:rsidRDefault="00EA60EA" w:rsidP="00830B49">
      <w:pPr>
        <w:ind w:right="-1135"/>
        <w:jc w:val="both"/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55110C" wp14:editId="34617299">
                <wp:simplePos x="0" y="0"/>
                <wp:positionH relativeFrom="margin">
                  <wp:posOffset>291342</wp:posOffset>
                </wp:positionH>
                <wp:positionV relativeFrom="paragraph">
                  <wp:posOffset>-169993</wp:posOffset>
                </wp:positionV>
                <wp:extent cx="6019800" cy="304800"/>
                <wp:effectExtent l="0" t="0" r="19050" b="1905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3048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1AF052F2" w14:textId="790A1FD6" w:rsidR="0046795A" w:rsidRPr="00830B49" w:rsidRDefault="0046795A" w:rsidP="00643FAD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30B49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SESIÓN DE APRENDIZAJE N°</w:t>
                            </w:r>
                            <w:r w:rsidR="00560591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0</w:t>
                            </w:r>
                            <w:r w:rsidR="006874A0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9</w:t>
                            </w:r>
                            <w:r w:rsidR="00E1015F" w:rsidRPr="00830B49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-II BIMESTRE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55110C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left:0;text-align:left;margin-left:22.95pt;margin-top:-13.4pt;width:474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J17UwIAAMUEAAAOAAAAZHJzL2Uyb0RvYy54bWysVMlu2zAQvRfoPxC8N5JdN4sROXAduCiQ&#10;JgGSImeaomwBFIclaUvp1/eRkh0n6anohZ5Ns7x548urrtFsp5yvyRR8dJJzpoyksjbrgv98XH46&#10;58wHYUqhyaiCPyvPr2YfP1y2dqrGtCFdKseQxPhpawu+CcFOs8zLjWqEPyGrDJwVuUYEqG6dlU60&#10;yN7obJznp1lLrrSOpPIe1uveyWcpf1UpGe6qyqvAdMHRW0ivS+8qvtnsUkzXTthNLYc2xD900Yja&#10;oOgh1bUIgm1d/S5VU0tHnqpwIqnJqKpqqdIMmGaUv5nmYSOsSrMAHG8PMPn/l1be7h7svWOh+0od&#10;FhgBaa2fehjjPF3lmviLThn8gPD5AJvqApMwnuaji/McLgnf53wSZaTJXr62zodvihoWhYI7rCWh&#10;JXY3PvSh+5BYzJOuy2WtdVLcerXQju0EVrhcLnJkj3a9bX5Q2ZvBhL5mMmPjvRmNHFrxfZrU1qv8&#10;2rAWg4/PhryvnImH6lA+dAkgTHYUBU2b2JFKfBsmegExSqFbdQOyKyqfAbijnoveymUNVG6ED/fC&#10;gXwAEgcV7vBUmtAbDRJnG3K//2aP8eAEvJy1IHPB/a+tcIoz/d2ALRejySSyPymTL2djKO7Yszr2&#10;mG2zIIA9wulamcQYH/RerBw1T7i7eawKlzAStQse9uIi9CeGu5VqPk9B4LsV4cY8WBlTR8Dizh+7&#10;J+HsQIwASt3SnvZi+oYffWz80tB8G6iqE3kiwD2q2G5UcCtpz8Ndx2M81lPUy7/P7A8AAAD//wMA&#10;UEsDBBQABgAIAAAAIQAyBmew2wAAAAkBAAAPAAAAZHJzL2Rvd25yZXYueG1sTI9NTsNADEb3SNxh&#10;ZCR27aSBRk2IUwEqB6DNASYZk0TMT5SZttPbY1awtP30+X31PlkjLrSEyTuEzToDQa73enIDQnv6&#10;WO1AhKicVsY7QrhRgH1zf1erSvur+6TLMQ6CQ1yoFMIY41xJGfqRrAprP5Pj25dfrIo8LoPUi7py&#10;uDUyz7JCWjU5/jCqmd5H6r+PZ4uQzKDT222ru6497E5ZOkhZtIiPD+n1BUSkFP9g+NVndWjYqfNn&#10;p4MwCM/bkkmEVV5wBQbK8ok3HUK+yUE2tfzfoPkBAAD//wMAUEsBAi0AFAAGAAgAAAAhALaDOJL+&#10;AAAA4QEAABMAAAAAAAAAAAAAAAAAAAAAAFtDb250ZW50X1R5cGVzXS54bWxQSwECLQAUAAYACAAA&#10;ACEAOP0h/9YAAACUAQAACwAAAAAAAAAAAAAAAAAvAQAAX3JlbHMvLnJlbHNQSwECLQAUAAYACAAA&#10;ACEAZJCde1MCAADFBAAADgAAAAAAAAAAAAAAAAAuAgAAZHJzL2Uyb0RvYy54bWxQSwECLQAUAAYA&#10;CAAAACEAMgZnsNsAAAAJAQAADwAAAAAAAAAAAAAAAACtBAAAZHJzL2Rvd25yZXYueG1sUEsFBgAA&#10;AAAEAAQA8wAAALUFAAAAAA==&#10;" fillcolor="#fff2cc" strokecolor="black [3213]" strokeweight="1pt">
                <v:textbox>
                  <w:txbxContent>
                    <w:p w14:paraId="1AF052F2" w14:textId="790A1FD6" w:rsidR="0046795A" w:rsidRPr="00830B49" w:rsidRDefault="0046795A" w:rsidP="00643FAD">
                      <w:pPr>
                        <w:shd w:val="clear" w:color="auto" w:fill="FBE4D5" w:themeFill="accent2" w:themeFillTint="33"/>
                        <w:jc w:val="center"/>
                        <w:rPr>
                          <w:rFonts w:ascii="Arial Narrow" w:hAnsi="Arial Narrow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830B49">
                        <w:rPr>
                          <w:rFonts w:ascii="Arial Narrow" w:hAnsi="Arial Narrow"/>
                          <w:b/>
                          <w:color w:val="000000" w:themeColor="text1"/>
                          <w:sz w:val="22"/>
                          <w:szCs w:val="22"/>
                        </w:rPr>
                        <w:t>SESIÓN DE APRENDIZAJE N°</w:t>
                      </w:r>
                      <w:r w:rsidR="00560591">
                        <w:rPr>
                          <w:rFonts w:ascii="Arial Narrow" w:hAnsi="Arial Narrow"/>
                          <w:b/>
                          <w:color w:val="000000" w:themeColor="text1"/>
                          <w:sz w:val="22"/>
                          <w:szCs w:val="22"/>
                        </w:rPr>
                        <w:t>0</w:t>
                      </w:r>
                      <w:r w:rsidR="006874A0">
                        <w:rPr>
                          <w:rFonts w:ascii="Arial Narrow" w:hAnsi="Arial Narrow"/>
                          <w:b/>
                          <w:color w:val="000000" w:themeColor="text1"/>
                          <w:sz w:val="22"/>
                          <w:szCs w:val="22"/>
                        </w:rPr>
                        <w:t>9</w:t>
                      </w:r>
                      <w:r w:rsidR="00E1015F" w:rsidRPr="00830B49">
                        <w:rPr>
                          <w:rFonts w:ascii="Arial Narrow" w:hAnsi="Arial Narrow"/>
                          <w:b/>
                          <w:color w:val="000000" w:themeColor="text1"/>
                          <w:sz w:val="22"/>
                          <w:szCs w:val="22"/>
                        </w:rPr>
                        <w:t>-II BIMESTRE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6A70">
        <w:t xml:space="preserve">                                        </w:t>
      </w:r>
    </w:p>
    <w:p w14:paraId="2FFC53EE" w14:textId="77777777" w:rsidR="00643FAD" w:rsidRPr="00EA60EA" w:rsidRDefault="00643FAD" w:rsidP="00643FAD">
      <w:pPr>
        <w:pStyle w:val="Prrafodelista"/>
        <w:numPr>
          <w:ilvl w:val="0"/>
          <w:numId w:val="1"/>
        </w:numPr>
        <w:jc w:val="both"/>
        <w:rPr>
          <w:rFonts w:ascii="Arial Narrow" w:hAnsi="Arial Narrow"/>
          <w:b/>
        </w:rPr>
      </w:pPr>
      <w:r w:rsidRPr="00EA60EA">
        <w:rPr>
          <w:rFonts w:ascii="Arial Narrow" w:hAnsi="Arial Narrow"/>
          <w:b/>
        </w:rPr>
        <w:t>DATOS INFORMATIVOS</w:t>
      </w:r>
    </w:p>
    <w:tbl>
      <w:tblPr>
        <w:tblStyle w:val="Tablaconcuadrcula2"/>
        <w:tblpPr w:leftFromText="141" w:rightFromText="141" w:vertAnchor="text" w:horzAnchor="margin" w:tblpX="42" w:tblpY="-5"/>
        <w:tblW w:w="10201" w:type="dxa"/>
        <w:tblLook w:val="04A0" w:firstRow="1" w:lastRow="0" w:firstColumn="1" w:lastColumn="0" w:noHBand="0" w:noVBand="1"/>
      </w:tblPr>
      <w:tblGrid>
        <w:gridCol w:w="1609"/>
        <w:gridCol w:w="8592"/>
      </w:tblGrid>
      <w:tr w:rsidR="00643FAD" w:rsidRPr="006E680E" w14:paraId="40EEB23F" w14:textId="77777777" w:rsidTr="00543360">
        <w:trPr>
          <w:trHeight w:val="225"/>
        </w:trPr>
        <w:tc>
          <w:tcPr>
            <w:tcW w:w="1609" w:type="dxa"/>
            <w:vMerge w:val="restart"/>
            <w:shd w:val="clear" w:color="auto" w:fill="FBE4D5" w:themeFill="accent2" w:themeFillTint="33"/>
            <w:vAlign w:val="center"/>
          </w:tcPr>
          <w:p w14:paraId="6D120815" w14:textId="77777777" w:rsidR="00643FAD" w:rsidRPr="006E680E" w:rsidRDefault="00643FAD" w:rsidP="009B6E20">
            <w:pPr>
              <w:pStyle w:val="Ttulo2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E680E">
              <w:rPr>
                <w:rFonts w:ascii="Arial Narrow" w:hAnsi="Arial Narrow" w:cs="Times New Roman"/>
                <w:b/>
                <w:color w:val="000000" w:themeColor="text1"/>
                <w:sz w:val="20"/>
                <w:szCs w:val="20"/>
              </w:rPr>
              <w:t>TÍTULO DE LA SESIÓN</w:t>
            </w:r>
          </w:p>
        </w:tc>
        <w:tc>
          <w:tcPr>
            <w:tcW w:w="8592" w:type="dxa"/>
            <w:vAlign w:val="center"/>
          </w:tcPr>
          <w:p w14:paraId="3233E61F" w14:textId="477F4329" w:rsidR="006874A0" w:rsidRPr="008635A5" w:rsidRDefault="001F4002" w:rsidP="006874A0">
            <w:pPr>
              <w:jc w:val="center"/>
              <w:rPr>
                <w:rFonts w:ascii="Aptos Narrow" w:hAnsi="Aptos Narrow" w:cstheme="minorHAnsi"/>
                <w:b/>
                <w:iCs/>
                <w:color w:val="000000" w:themeColor="text1"/>
                <w:sz w:val="20"/>
                <w:szCs w:val="20"/>
                <w:lang w:eastAsia="es-PE"/>
              </w:rPr>
            </w:pPr>
            <w:r w:rsidRPr="008635A5">
              <w:rPr>
                <w:rFonts w:ascii="Aptos Narrow" w:hAnsi="Aptos Narrow" w:cstheme="minorHAnsi"/>
                <w:b/>
                <w:iCs/>
                <w:color w:val="000000" w:themeColor="text1"/>
                <w:sz w:val="20"/>
                <w:szCs w:val="20"/>
                <w:lang w:eastAsia="es-PE"/>
              </w:rPr>
              <w:t>REFUERZO ESCOLAR</w:t>
            </w:r>
            <w:r w:rsidR="006874A0" w:rsidRPr="006874A0">
              <w:rPr>
                <w:rFonts w:ascii="Arial Narrow" w:hAnsi="Arial Narrow" w:cstheme="minorHAnsi"/>
                <w:b/>
                <w:iCs/>
                <w:color w:val="000000" w:themeColor="text1"/>
                <w:sz w:val="22"/>
                <w:szCs w:val="22"/>
                <w:lang w:eastAsia="es-PE"/>
              </w:rPr>
              <w:t xml:space="preserve">: </w:t>
            </w:r>
            <w:r w:rsidR="006874A0" w:rsidRPr="006874A0">
              <w:rPr>
                <w:rFonts w:ascii="Arial Narrow" w:hAnsi="Arial Narrow" w:cstheme="minorHAnsi"/>
                <w:b/>
                <w:iCs/>
                <w:color w:val="000000" w:themeColor="text1"/>
                <w:sz w:val="22"/>
                <w:szCs w:val="22"/>
                <w:lang w:eastAsia="es-PE"/>
              </w:rPr>
              <w:t>"Tomando Decisiones Financieras Inteligentes: Interés Simple vs. Compuesto"</w:t>
            </w:r>
          </w:p>
          <w:p w14:paraId="67CD1014" w14:textId="729BAB55" w:rsidR="00760429" w:rsidRPr="008635A5" w:rsidRDefault="00760429" w:rsidP="00EA60EA">
            <w:pPr>
              <w:jc w:val="center"/>
              <w:rPr>
                <w:rFonts w:ascii="Aptos Narrow" w:hAnsi="Aptos Narrow" w:cstheme="minorHAnsi"/>
                <w:b/>
                <w:iCs/>
                <w:color w:val="000000" w:themeColor="text1"/>
                <w:sz w:val="20"/>
                <w:szCs w:val="20"/>
                <w:lang w:eastAsia="es-PE"/>
              </w:rPr>
            </w:pPr>
          </w:p>
        </w:tc>
      </w:tr>
      <w:tr w:rsidR="00643FAD" w:rsidRPr="006E680E" w14:paraId="4692D9DD" w14:textId="77777777" w:rsidTr="00543360">
        <w:trPr>
          <w:trHeight w:val="225"/>
        </w:trPr>
        <w:tc>
          <w:tcPr>
            <w:tcW w:w="1609" w:type="dxa"/>
            <w:vMerge/>
            <w:shd w:val="clear" w:color="auto" w:fill="FBE4D5" w:themeFill="accent2" w:themeFillTint="33"/>
            <w:vAlign w:val="center"/>
          </w:tcPr>
          <w:p w14:paraId="2038F2B4" w14:textId="77777777" w:rsidR="00643FAD" w:rsidRPr="006E680E" w:rsidRDefault="00643FAD" w:rsidP="009B6E20">
            <w:pPr>
              <w:pStyle w:val="Ttulo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92" w:type="dxa"/>
            <w:vAlign w:val="center"/>
          </w:tcPr>
          <w:p w14:paraId="7F1A8CA7" w14:textId="55A14254" w:rsidR="00D21D5A" w:rsidRDefault="009B6E20" w:rsidP="009B6E20">
            <w:pPr>
              <w:tabs>
                <w:tab w:val="left" w:pos="1740"/>
              </w:tabs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</w:pPr>
            <w:r w:rsidRPr="006E680E"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  <w:t>N°</w:t>
            </w:r>
            <w:r w:rsidR="00B71F95" w:rsidRPr="006E680E"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  <w:t xml:space="preserve"> </w:t>
            </w:r>
            <w:r w:rsidRPr="006E680E"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  <w:t>de Semana 0</w:t>
            </w:r>
            <w:r w:rsidR="006874A0"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  <w:t>4</w:t>
            </w:r>
            <w:r w:rsidR="001F4002"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  <w:t xml:space="preserve">                                                        </w:t>
            </w:r>
            <w:r w:rsidR="00643FAD" w:rsidRPr="006E680E"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  <w:t xml:space="preserve">   Fecha: </w:t>
            </w:r>
            <w:r w:rsidR="00D21D5A"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  <w:t xml:space="preserve">Del </w:t>
            </w:r>
            <w:r w:rsidR="006874A0"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  <w:t>15</w:t>
            </w:r>
            <w:r w:rsidR="00D21D5A"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  <w:t xml:space="preserve"> al </w:t>
            </w:r>
            <w:r w:rsidR="006874A0"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  <w:t>19</w:t>
            </w:r>
            <w:r w:rsidR="00D21D5A"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  <w:t xml:space="preserve"> de junio del 2026</w:t>
            </w:r>
          </w:p>
          <w:p w14:paraId="43C3B8BC" w14:textId="06978D76" w:rsidR="00643FAD" w:rsidRPr="006E680E" w:rsidRDefault="00E1015F" w:rsidP="009B6E20">
            <w:pPr>
              <w:tabs>
                <w:tab w:val="left" w:pos="1740"/>
              </w:tabs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Arial Narrow" w:hAnsi="Arial Narrow" w:cstheme="minorHAnsi"/>
                <w:bCs/>
                <w:iCs/>
                <w:color w:val="000000"/>
                <w:sz w:val="20"/>
                <w:szCs w:val="20"/>
                <w:lang w:eastAsia="es-PE"/>
              </w:rPr>
              <w:t>de 2026</w:t>
            </w:r>
          </w:p>
        </w:tc>
      </w:tr>
    </w:tbl>
    <w:p w14:paraId="3D445ABF" w14:textId="77777777" w:rsidR="00C50260" w:rsidRPr="006E680E" w:rsidRDefault="00C50260" w:rsidP="00FE6A70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laconcuadrcula2"/>
        <w:tblW w:w="10201" w:type="dxa"/>
        <w:tblLayout w:type="fixed"/>
        <w:tblLook w:val="04A0" w:firstRow="1" w:lastRow="0" w:firstColumn="1" w:lastColumn="0" w:noHBand="0" w:noVBand="1"/>
      </w:tblPr>
      <w:tblGrid>
        <w:gridCol w:w="2735"/>
        <w:gridCol w:w="2307"/>
        <w:gridCol w:w="1757"/>
        <w:gridCol w:w="3402"/>
      </w:tblGrid>
      <w:tr w:rsidR="00433D0A" w:rsidRPr="006E680E" w14:paraId="00DFBF34" w14:textId="6B96DE8C" w:rsidTr="00543360">
        <w:trPr>
          <w:trHeight w:val="245"/>
        </w:trPr>
        <w:tc>
          <w:tcPr>
            <w:tcW w:w="2735" w:type="dxa"/>
            <w:shd w:val="clear" w:color="auto" w:fill="FBE4D5" w:themeFill="accent2" w:themeFillTint="33"/>
          </w:tcPr>
          <w:p w14:paraId="70A541CE" w14:textId="77777777" w:rsidR="00433D0A" w:rsidRPr="006E680E" w:rsidRDefault="00433D0A" w:rsidP="00D7579D">
            <w:pPr>
              <w:tabs>
                <w:tab w:val="left" w:pos="1740"/>
              </w:tabs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s-PE"/>
              </w:rPr>
            </w:pPr>
            <w:r w:rsidRPr="006E680E">
              <w:rPr>
                <w:rFonts w:ascii="Arial Narrow" w:hAnsi="Arial Narrow"/>
                <w:b/>
                <w:color w:val="000000"/>
                <w:sz w:val="20"/>
                <w:szCs w:val="20"/>
                <w:lang w:eastAsia="es-PE"/>
              </w:rPr>
              <w:t>ÁREA</w:t>
            </w:r>
          </w:p>
        </w:tc>
        <w:tc>
          <w:tcPr>
            <w:tcW w:w="2307" w:type="dxa"/>
            <w:shd w:val="clear" w:color="auto" w:fill="FBE4D5" w:themeFill="accent2" w:themeFillTint="33"/>
          </w:tcPr>
          <w:p w14:paraId="0EDA6484" w14:textId="77777777" w:rsidR="00433D0A" w:rsidRPr="006E680E" w:rsidRDefault="00433D0A" w:rsidP="00D7579D">
            <w:pPr>
              <w:tabs>
                <w:tab w:val="left" w:pos="1740"/>
              </w:tabs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s-PE"/>
              </w:rPr>
            </w:pPr>
            <w:r w:rsidRPr="006E680E">
              <w:rPr>
                <w:rFonts w:ascii="Arial Narrow" w:hAnsi="Arial Narrow"/>
                <w:b/>
                <w:color w:val="000000"/>
                <w:sz w:val="20"/>
                <w:szCs w:val="20"/>
                <w:lang w:eastAsia="es-PE"/>
              </w:rPr>
              <w:t>GRADO/SECCIÓN</w:t>
            </w:r>
          </w:p>
        </w:tc>
        <w:tc>
          <w:tcPr>
            <w:tcW w:w="1757" w:type="dxa"/>
            <w:shd w:val="clear" w:color="auto" w:fill="FBE4D5" w:themeFill="accent2" w:themeFillTint="33"/>
          </w:tcPr>
          <w:p w14:paraId="68438204" w14:textId="77777777" w:rsidR="00433D0A" w:rsidRPr="006E680E" w:rsidRDefault="00433D0A" w:rsidP="00D7579D">
            <w:pPr>
              <w:tabs>
                <w:tab w:val="left" w:pos="1740"/>
              </w:tabs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s-PE"/>
              </w:rPr>
            </w:pPr>
            <w:r w:rsidRPr="006E680E">
              <w:rPr>
                <w:rFonts w:ascii="Arial Narrow" w:hAnsi="Arial Narrow"/>
                <w:b/>
                <w:color w:val="000000"/>
                <w:sz w:val="20"/>
                <w:szCs w:val="20"/>
                <w:lang w:eastAsia="es-PE"/>
              </w:rPr>
              <w:t>DURACIÓN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14:paraId="15E481D2" w14:textId="0A47D5D6" w:rsidR="00433D0A" w:rsidRPr="006E680E" w:rsidRDefault="00433D0A" w:rsidP="00D7579D">
            <w:pPr>
              <w:tabs>
                <w:tab w:val="left" w:pos="1740"/>
              </w:tabs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s-PE"/>
              </w:rPr>
            </w:pPr>
            <w:r w:rsidRPr="006E680E">
              <w:rPr>
                <w:rFonts w:ascii="Arial Narrow" w:hAnsi="Arial Narrow"/>
                <w:b/>
                <w:color w:val="000000"/>
                <w:sz w:val="20"/>
                <w:szCs w:val="20"/>
                <w:lang w:eastAsia="es-PE"/>
              </w:rPr>
              <w:t>Docente(s)</w:t>
            </w:r>
          </w:p>
        </w:tc>
      </w:tr>
      <w:tr w:rsidR="00433D0A" w:rsidRPr="006E680E" w14:paraId="2433958F" w14:textId="7A550A8F" w:rsidTr="00543360">
        <w:trPr>
          <w:trHeight w:val="513"/>
        </w:trPr>
        <w:tc>
          <w:tcPr>
            <w:tcW w:w="2735" w:type="dxa"/>
            <w:vAlign w:val="center"/>
          </w:tcPr>
          <w:p w14:paraId="22B6E903" w14:textId="1471ECC8" w:rsidR="00433D0A" w:rsidRPr="006E680E" w:rsidRDefault="009B6E20" w:rsidP="00D7579D">
            <w:pPr>
              <w:tabs>
                <w:tab w:val="left" w:pos="1740"/>
              </w:tabs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</w:pPr>
            <w:r w:rsidRPr="006E680E"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  <w:t>MATEMÁTICA</w:t>
            </w:r>
          </w:p>
        </w:tc>
        <w:tc>
          <w:tcPr>
            <w:tcW w:w="2307" w:type="dxa"/>
            <w:vAlign w:val="center"/>
          </w:tcPr>
          <w:p w14:paraId="2ACB5616" w14:textId="74AA4FCB" w:rsidR="00433D0A" w:rsidRPr="006E680E" w:rsidRDefault="00135DCE" w:rsidP="00D7579D">
            <w:pPr>
              <w:tabs>
                <w:tab w:val="left" w:pos="1740"/>
              </w:tabs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</w:pPr>
            <w:r w:rsidRPr="006E680E"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  <w:t>3</w:t>
            </w:r>
            <w:r w:rsidR="00574DC8" w:rsidRPr="006E680E"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  <w:t>er</w:t>
            </w:r>
            <w:r w:rsidR="009B6E20" w:rsidRPr="006E680E"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  <w:t xml:space="preserve"> grado  </w:t>
            </w:r>
          </w:p>
          <w:p w14:paraId="5E15D7A1" w14:textId="23ADC088" w:rsidR="009B6E20" w:rsidRPr="006E680E" w:rsidRDefault="009B6E20" w:rsidP="00D7579D">
            <w:pPr>
              <w:tabs>
                <w:tab w:val="left" w:pos="1740"/>
              </w:tabs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</w:pPr>
            <w:r w:rsidRPr="006E680E"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  <w:t>A-B-C-D-E-F-G-H</w:t>
            </w:r>
          </w:p>
        </w:tc>
        <w:tc>
          <w:tcPr>
            <w:tcW w:w="1757" w:type="dxa"/>
            <w:vAlign w:val="center"/>
          </w:tcPr>
          <w:p w14:paraId="7A5EDC3A" w14:textId="3029BF02" w:rsidR="00433D0A" w:rsidRPr="006E680E" w:rsidRDefault="00433D0A" w:rsidP="009B6E20">
            <w:pPr>
              <w:tabs>
                <w:tab w:val="left" w:pos="1740"/>
              </w:tabs>
              <w:jc w:val="center"/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</w:pPr>
            <w:r w:rsidRPr="006E680E"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  <w:t>2 horas</w:t>
            </w:r>
          </w:p>
        </w:tc>
        <w:tc>
          <w:tcPr>
            <w:tcW w:w="3402" w:type="dxa"/>
          </w:tcPr>
          <w:p w14:paraId="6531572A" w14:textId="77777777" w:rsidR="009B6E20" w:rsidRPr="006E680E" w:rsidRDefault="00574DC8" w:rsidP="009B6E20">
            <w:pPr>
              <w:tabs>
                <w:tab w:val="left" w:pos="1740"/>
              </w:tabs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</w:pPr>
            <w:r w:rsidRPr="006E680E"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  <w:t>Jo</w:t>
            </w:r>
            <w:r w:rsidR="009B6767" w:rsidRPr="006E680E"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  <w:t>h</w:t>
            </w:r>
            <w:r w:rsidRPr="006E680E"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  <w:t>n Duran Trejo</w:t>
            </w:r>
          </w:p>
          <w:p w14:paraId="2B8315C6" w14:textId="55B5FF04" w:rsidR="00512180" w:rsidRPr="006E680E" w:rsidRDefault="00135DCE" w:rsidP="009B6E20">
            <w:pPr>
              <w:tabs>
                <w:tab w:val="left" w:pos="1740"/>
              </w:tabs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</w:pPr>
            <w:r w:rsidRPr="006E680E"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  <w:t>Florinda Oscco</w:t>
            </w:r>
            <w:r w:rsidR="00EA60EA" w:rsidRPr="006E680E">
              <w:rPr>
                <w:rFonts w:ascii="Arial Narrow" w:hAnsi="Arial Narrow"/>
                <w:color w:val="000000"/>
                <w:sz w:val="20"/>
                <w:szCs w:val="20"/>
                <w:lang w:eastAsia="es-PE"/>
              </w:rPr>
              <w:t xml:space="preserve"> Lopez</w:t>
            </w:r>
          </w:p>
        </w:tc>
      </w:tr>
    </w:tbl>
    <w:p w14:paraId="33523236" w14:textId="77777777" w:rsidR="00C50260" w:rsidRPr="00433D0A" w:rsidRDefault="00C50260" w:rsidP="00C50260">
      <w:pPr>
        <w:jc w:val="center"/>
        <w:rPr>
          <w:b/>
          <w:sz w:val="20"/>
          <w:szCs w:val="20"/>
        </w:rPr>
      </w:pPr>
    </w:p>
    <w:p w14:paraId="1AD91363" w14:textId="77777777" w:rsidR="0095705C" w:rsidRPr="00830B49" w:rsidRDefault="004B63C5" w:rsidP="00D7579D">
      <w:pPr>
        <w:pStyle w:val="Prrafodelista"/>
        <w:numPr>
          <w:ilvl w:val="0"/>
          <w:numId w:val="1"/>
        </w:numPr>
        <w:tabs>
          <w:tab w:val="left" w:pos="2520"/>
        </w:tabs>
        <w:rPr>
          <w:rFonts w:ascii="Arial Narrow" w:hAnsi="Arial Narrow"/>
          <w:b/>
          <w:sz w:val="18"/>
          <w:szCs w:val="18"/>
        </w:rPr>
      </w:pPr>
      <w:r w:rsidRPr="00830B49">
        <w:rPr>
          <w:rFonts w:ascii="Arial Narrow" w:hAnsi="Arial Narrow"/>
          <w:b/>
          <w:sz w:val="18"/>
          <w:szCs w:val="18"/>
        </w:rPr>
        <w:t xml:space="preserve">ENFOQUE TRANSVERSAL: </w:t>
      </w:r>
    </w:p>
    <w:tbl>
      <w:tblPr>
        <w:tblStyle w:val="Tablaconcuadrcula2"/>
        <w:tblW w:w="5140" w:type="pct"/>
        <w:jc w:val="center"/>
        <w:tblLook w:val="04A0" w:firstRow="1" w:lastRow="0" w:firstColumn="1" w:lastColumn="0" w:noHBand="0" w:noVBand="1"/>
      </w:tblPr>
      <w:tblGrid>
        <w:gridCol w:w="1555"/>
        <w:gridCol w:w="2410"/>
        <w:gridCol w:w="6486"/>
      </w:tblGrid>
      <w:tr w:rsidR="00433D0A" w:rsidRPr="00433D0A" w14:paraId="3B05C519" w14:textId="77777777" w:rsidTr="00E1015F">
        <w:trPr>
          <w:trHeight w:val="244"/>
          <w:jc w:val="center"/>
        </w:trPr>
        <w:tc>
          <w:tcPr>
            <w:tcW w:w="744" w:type="pct"/>
            <w:shd w:val="clear" w:color="auto" w:fill="FBE4D5" w:themeFill="accent2" w:themeFillTint="33"/>
            <w:vAlign w:val="center"/>
          </w:tcPr>
          <w:p w14:paraId="2031D32A" w14:textId="77777777" w:rsidR="00433D0A" w:rsidRPr="0044312B" w:rsidRDefault="00433D0A" w:rsidP="00D7579D">
            <w:pPr>
              <w:jc w:val="center"/>
              <w:rPr>
                <w:rFonts w:ascii="Arial Narrow" w:hAnsi="Arial Narrow"/>
                <w:b/>
                <w:iCs/>
                <w:color w:val="000000"/>
                <w:sz w:val="20"/>
                <w:szCs w:val="20"/>
                <w:lang w:eastAsia="es-PE"/>
              </w:rPr>
            </w:pPr>
            <w:r w:rsidRPr="0044312B">
              <w:rPr>
                <w:rFonts w:ascii="Arial Narrow" w:hAnsi="Arial Narrow"/>
                <w:b/>
                <w:iCs/>
                <w:color w:val="000000"/>
                <w:sz w:val="20"/>
                <w:szCs w:val="20"/>
                <w:lang w:eastAsia="es-PE"/>
              </w:rPr>
              <w:t>ENFOQUE TRANSVERSAL</w:t>
            </w:r>
          </w:p>
        </w:tc>
        <w:tc>
          <w:tcPr>
            <w:tcW w:w="1153" w:type="pct"/>
            <w:shd w:val="clear" w:color="auto" w:fill="FBE4D5" w:themeFill="accent2" w:themeFillTint="33"/>
          </w:tcPr>
          <w:p w14:paraId="327EACDA" w14:textId="77777777" w:rsidR="00433D0A" w:rsidRPr="0044312B" w:rsidRDefault="00433D0A" w:rsidP="00D7579D">
            <w:pPr>
              <w:keepNext/>
              <w:jc w:val="center"/>
              <w:outlineLvl w:val="5"/>
              <w:rPr>
                <w:rFonts w:ascii="Arial Narrow" w:hAnsi="Arial Narrow"/>
                <w:b/>
                <w:iCs/>
                <w:color w:val="000000"/>
                <w:sz w:val="20"/>
                <w:szCs w:val="20"/>
                <w:lang w:eastAsia="es-PE"/>
              </w:rPr>
            </w:pPr>
            <w:r w:rsidRPr="0044312B">
              <w:rPr>
                <w:rFonts w:ascii="Arial Narrow" w:hAnsi="Arial Narrow"/>
                <w:b/>
                <w:iCs/>
                <w:color w:val="000000"/>
                <w:sz w:val="20"/>
                <w:szCs w:val="20"/>
                <w:lang w:eastAsia="es-PE"/>
              </w:rPr>
              <w:t>VALORES</w:t>
            </w:r>
          </w:p>
        </w:tc>
        <w:tc>
          <w:tcPr>
            <w:tcW w:w="3103" w:type="pct"/>
            <w:shd w:val="clear" w:color="auto" w:fill="FBE4D5" w:themeFill="accent2" w:themeFillTint="33"/>
            <w:vAlign w:val="center"/>
          </w:tcPr>
          <w:p w14:paraId="40BA02AF" w14:textId="77777777" w:rsidR="00433D0A" w:rsidRPr="0044312B" w:rsidRDefault="00433D0A" w:rsidP="00D7579D">
            <w:pPr>
              <w:keepNext/>
              <w:jc w:val="center"/>
              <w:outlineLvl w:val="5"/>
              <w:rPr>
                <w:rFonts w:ascii="Arial Narrow" w:hAnsi="Arial Narrow"/>
                <w:b/>
                <w:iCs/>
                <w:color w:val="000000"/>
                <w:sz w:val="20"/>
                <w:szCs w:val="20"/>
                <w:lang w:eastAsia="es-PE"/>
              </w:rPr>
            </w:pPr>
            <w:r w:rsidRPr="0044312B">
              <w:rPr>
                <w:rFonts w:ascii="Arial Narrow" w:hAnsi="Arial Narrow"/>
                <w:b/>
                <w:iCs/>
                <w:color w:val="000000"/>
                <w:sz w:val="20"/>
                <w:szCs w:val="20"/>
                <w:lang w:eastAsia="es-PE"/>
              </w:rPr>
              <w:t>ACCIONES OBSERVABLES</w:t>
            </w:r>
          </w:p>
        </w:tc>
      </w:tr>
      <w:tr w:rsidR="00830B49" w:rsidRPr="001F4002" w14:paraId="3380BFA2" w14:textId="77777777" w:rsidTr="00830B49">
        <w:trPr>
          <w:trHeight w:val="331"/>
          <w:jc w:val="center"/>
        </w:trPr>
        <w:tc>
          <w:tcPr>
            <w:tcW w:w="744" w:type="pct"/>
            <w:vMerge w:val="restart"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D474AD0" w14:textId="17B4AFCA" w:rsidR="00830B49" w:rsidRPr="00830B49" w:rsidRDefault="00830B49" w:rsidP="00512180">
            <w:pPr>
              <w:tabs>
                <w:tab w:val="left" w:pos="1740"/>
              </w:tabs>
              <w:spacing w:line="220" w:lineRule="exact"/>
              <w:jc w:val="center"/>
              <w:rPr>
                <w:rFonts w:ascii="Arial Narrow" w:hAnsi="Arial Narrow"/>
                <w:iCs/>
                <w:sz w:val="20"/>
                <w:szCs w:val="20"/>
                <w:lang w:eastAsia="es-PE"/>
              </w:rPr>
            </w:pPr>
            <w:r w:rsidRPr="00830B49">
              <w:rPr>
                <w:rFonts w:ascii="Arial Narrow" w:hAnsi="Arial Narrow"/>
                <w:iCs/>
                <w:sz w:val="20"/>
                <w:szCs w:val="20"/>
                <w:lang w:val="es-PE" w:eastAsia="en-US"/>
              </w:rPr>
              <w:t>Enfoque ambiental</w:t>
            </w:r>
          </w:p>
        </w:tc>
        <w:tc>
          <w:tcPr>
            <w:tcW w:w="1153" w:type="pct"/>
            <w:vAlign w:val="center"/>
          </w:tcPr>
          <w:p w14:paraId="430DDDE3" w14:textId="2E2443EF" w:rsidR="00830B49" w:rsidRPr="001F4002" w:rsidRDefault="00830B49" w:rsidP="00830B49">
            <w:pPr>
              <w:spacing w:after="160" w:line="259" w:lineRule="auto"/>
              <w:contextualSpacing/>
              <w:jc w:val="both"/>
              <w:rPr>
                <w:rFonts w:ascii="Arial Narrow" w:eastAsia="Calibri" w:hAnsi="Arial Narrow" w:cs="Calibri"/>
                <w:iCs/>
                <w:color w:val="000000" w:themeColor="text1"/>
                <w:sz w:val="18"/>
                <w:szCs w:val="18"/>
              </w:rPr>
            </w:pPr>
            <w:r w:rsidRPr="00E1015F">
              <w:rPr>
                <w:rFonts w:ascii="Arial Narrow" w:eastAsia="Calibri" w:hAnsi="Arial Narrow"/>
                <w:sz w:val="18"/>
                <w:szCs w:val="18"/>
                <w:lang w:val="es-PE" w:eastAsia="es-PE"/>
              </w:rPr>
              <w:t>Respeto a toda forma de vida.</w:t>
            </w:r>
          </w:p>
        </w:tc>
        <w:tc>
          <w:tcPr>
            <w:tcW w:w="3103" w:type="pct"/>
            <w:vAlign w:val="center"/>
          </w:tcPr>
          <w:p w14:paraId="06061C85" w14:textId="1A9714ED" w:rsidR="00830B49" w:rsidRPr="00830B49" w:rsidRDefault="00830B49" w:rsidP="00512180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 w:cstheme="minorHAnsi"/>
                <w:iCs/>
                <w:color w:val="000000"/>
                <w:sz w:val="18"/>
                <w:szCs w:val="18"/>
              </w:rPr>
            </w:pPr>
            <w:r w:rsidRPr="00830B49">
              <w:rPr>
                <w:rFonts w:ascii="Arial Narrow" w:eastAsia="Calibri" w:hAnsi="Arial Narrow"/>
                <w:color w:val="000000"/>
                <w:sz w:val="18"/>
                <w:szCs w:val="18"/>
              </w:rPr>
              <w:t>Aprecio, valoración y disposición para el cuidado a toda forma de vida sobre la Tierra desde una mirada sistémica y global, revalorando los saberes ancestrales.</w:t>
            </w:r>
          </w:p>
        </w:tc>
      </w:tr>
      <w:tr w:rsidR="00830B49" w:rsidRPr="001F4002" w14:paraId="40F8130F" w14:textId="77777777" w:rsidTr="00830B49">
        <w:trPr>
          <w:trHeight w:val="337"/>
          <w:jc w:val="center"/>
        </w:trPr>
        <w:tc>
          <w:tcPr>
            <w:tcW w:w="744" w:type="pct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8CD567B" w14:textId="77777777" w:rsidR="00830B49" w:rsidRPr="001F4002" w:rsidRDefault="00830B49" w:rsidP="00512180">
            <w:pPr>
              <w:tabs>
                <w:tab w:val="left" w:pos="1740"/>
              </w:tabs>
              <w:spacing w:line="220" w:lineRule="exact"/>
              <w:jc w:val="center"/>
              <w:rPr>
                <w:rFonts w:ascii="Arial Narrow" w:hAnsi="Arial Narrow"/>
                <w:i/>
                <w:sz w:val="18"/>
                <w:szCs w:val="18"/>
                <w:lang w:val="es-PE" w:eastAsia="en-US"/>
              </w:rPr>
            </w:pPr>
          </w:p>
        </w:tc>
        <w:tc>
          <w:tcPr>
            <w:tcW w:w="1153" w:type="pct"/>
            <w:vAlign w:val="center"/>
          </w:tcPr>
          <w:p w14:paraId="287B9390" w14:textId="64EEA923" w:rsidR="00830B49" w:rsidRPr="00E1015F" w:rsidRDefault="00830B49" w:rsidP="00830B49">
            <w:pPr>
              <w:spacing w:after="160" w:line="259" w:lineRule="auto"/>
              <w:contextualSpacing/>
              <w:rPr>
                <w:rFonts w:ascii="Arial Narrow" w:eastAsia="Calibri" w:hAnsi="Arial Narrow" w:cs="Calibri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E1015F">
              <w:rPr>
                <w:rFonts w:ascii="Arial Narrow" w:eastAsiaTheme="minorHAnsi" w:hAnsi="Arial Narrow"/>
                <w:sz w:val="18"/>
                <w:szCs w:val="18"/>
                <w:lang w:val="es-PE" w:eastAsia="en-US"/>
              </w:rPr>
              <w:t>Solidaridad planetaria y equidad intergeneracional</w:t>
            </w:r>
          </w:p>
        </w:tc>
        <w:tc>
          <w:tcPr>
            <w:tcW w:w="3103" w:type="pct"/>
            <w:vAlign w:val="center"/>
          </w:tcPr>
          <w:p w14:paraId="27D8BDDA" w14:textId="50965FFA" w:rsidR="00830B49" w:rsidRPr="00830B49" w:rsidRDefault="00830B49" w:rsidP="00512180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theme="minorHAnsi"/>
                <w:sz w:val="18"/>
                <w:szCs w:val="18"/>
                <w:shd w:val="clear" w:color="auto" w:fill="FFFFFF"/>
              </w:rPr>
            </w:pPr>
            <w:r w:rsidRPr="00830B49">
              <w:rPr>
                <w:rFonts w:ascii="Arial Narrow" w:eastAsia="Calibri" w:hAnsi="Arial Narrow"/>
                <w:color w:val="000000"/>
                <w:sz w:val="18"/>
                <w:szCs w:val="18"/>
              </w:rPr>
              <w:t>Disposición para colaborar con el bienestar y la calidad de vida de las generaciones presentes y futuras, así como con la naturaleza asumiendo el cuidado del planeta</w:t>
            </w:r>
          </w:p>
        </w:tc>
      </w:tr>
    </w:tbl>
    <w:p w14:paraId="141C63EA" w14:textId="77777777" w:rsidR="00433D0A" w:rsidRPr="001F4002" w:rsidRDefault="00433D0A" w:rsidP="00433D0A">
      <w:pPr>
        <w:pStyle w:val="Prrafodelista"/>
        <w:tabs>
          <w:tab w:val="left" w:pos="2520"/>
        </w:tabs>
        <w:rPr>
          <w:rFonts w:ascii="Arial Narrow" w:hAnsi="Arial Narrow"/>
          <w:b/>
          <w:sz w:val="18"/>
          <w:szCs w:val="18"/>
          <w:lang w:val="es-ES"/>
        </w:rPr>
      </w:pPr>
    </w:p>
    <w:p w14:paraId="0F69EB09" w14:textId="77777777" w:rsidR="004B63C5" w:rsidRPr="001F4002" w:rsidRDefault="004B63C5" w:rsidP="00D7579D">
      <w:pPr>
        <w:pStyle w:val="Prrafodelista"/>
        <w:numPr>
          <w:ilvl w:val="0"/>
          <w:numId w:val="1"/>
        </w:numPr>
        <w:tabs>
          <w:tab w:val="left" w:pos="2520"/>
        </w:tabs>
        <w:rPr>
          <w:rFonts w:ascii="Arial Narrow" w:hAnsi="Arial Narrow" w:cstheme="minorHAnsi"/>
          <w:b/>
          <w:sz w:val="18"/>
          <w:szCs w:val="18"/>
        </w:rPr>
      </w:pPr>
      <w:r w:rsidRPr="001F4002">
        <w:rPr>
          <w:rFonts w:ascii="Arial Narrow" w:hAnsi="Arial Narrow" w:cstheme="minorHAnsi"/>
          <w:b/>
          <w:sz w:val="18"/>
          <w:szCs w:val="18"/>
        </w:rPr>
        <w:t>COMPETENCIAS TRANSVERSALES:</w:t>
      </w:r>
    </w:p>
    <w:p w14:paraId="6D6A75C9" w14:textId="77777777" w:rsidR="0095705C" w:rsidRPr="001F4002" w:rsidRDefault="0095705C" w:rsidP="0095705C">
      <w:pPr>
        <w:pStyle w:val="Prrafodelista"/>
        <w:tabs>
          <w:tab w:val="left" w:pos="2520"/>
        </w:tabs>
        <w:rPr>
          <w:rFonts w:ascii="Arial Narrow" w:hAnsi="Arial Narrow" w:cstheme="minorHAnsi"/>
          <w:sz w:val="18"/>
          <w:szCs w:val="18"/>
        </w:rPr>
      </w:pPr>
      <w:r w:rsidRPr="001F4002">
        <w:rPr>
          <w:rFonts w:ascii="Arial Narrow" w:hAnsi="Arial Narrow" w:cstheme="minorHAnsi"/>
          <w:sz w:val="18"/>
          <w:szCs w:val="18"/>
        </w:rPr>
        <w:t>Competencia 28:   Se desenvuelve en entornos virtuales generados por las TIC</w:t>
      </w:r>
    </w:p>
    <w:p w14:paraId="28357EBB" w14:textId="77777777" w:rsidR="0095705C" w:rsidRPr="001F4002" w:rsidRDefault="0095705C" w:rsidP="0095705C">
      <w:pPr>
        <w:pStyle w:val="Prrafodelista"/>
        <w:tabs>
          <w:tab w:val="left" w:pos="2520"/>
        </w:tabs>
        <w:rPr>
          <w:rFonts w:ascii="Arial Narrow" w:hAnsi="Arial Narrow" w:cstheme="minorHAnsi"/>
          <w:sz w:val="18"/>
          <w:szCs w:val="18"/>
        </w:rPr>
      </w:pPr>
      <w:r w:rsidRPr="001F4002">
        <w:rPr>
          <w:rFonts w:ascii="Arial Narrow" w:hAnsi="Arial Narrow" w:cstheme="minorHAnsi"/>
          <w:sz w:val="18"/>
          <w:szCs w:val="18"/>
        </w:rPr>
        <w:t xml:space="preserve"> Competencia 29:    Gestiona su aprendizaje de manera autónoma.</w:t>
      </w:r>
    </w:p>
    <w:p w14:paraId="274B9630" w14:textId="77777777" w:rsidR="00FE6A70" w:rsidRPr="001F4002" w:rsidRDefault="00FE6A70" w:rsidP="00FE6A70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theme="minorHAnsi"/>
          <w:b/>
          <w:sz w:val="18"/>
          <w:szCs w:val="18"/>
        </w:rPr>
      </w:pPr>
      <w:r w:rsidRPr="001F4002">
        <w:rPr>
          <w:rFonts w:ascii="Arial Narrow" w:hAnsi="Arial Narrow" w:cstheme="minorHAnsi"/>
          <w:b/>
          <w:sz w:val="18"/>
          <w:szCs w:val="18"/>
        </w:rPr>
        <w:t>PROPÓSITO DE APRENDIZAJE</w:t>
      </w:r>
    </w:p>
    <w:p w14:paraId="19CD8981" w14:textId="77777777" w:rsidR="004B63C5" w:rsidRPr="00EA60EA" w:rsidRDefault="004B63C5" w:rsidP="004B63C5">
      <w:pPr>
        <w:jc w:val="both"/>
        <w:rPr>
          <w:rFonts w:ascii="Arial Narrow" w:hAnsi="Arial Narrow" w:cstheme="minorHAnsi"/>
          <w:b/>
          <w:sz w:val="22"/>
          <w:szCs w:val="22"/>
        </w:rPr>
      </w:pPr>
      <w:r w:rsidRPr="00EA60EA">
        <w:rPr>
          <w:rFonts w:ascii="Arial Narrow" w:hAnsi="Arial Narrow" w:cstheme="minorHAnsi"/>
          <w:b/>
          <w:sz w:val="22"/>
          <w:szCs w:val="22"/>
        </w:rPr>
        <w:t xml:space="preserve">   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3256"/>
        <w:gridCol w:w="4252"/>
        <w:gridCol w:w="2835"/>
      </w:tblGrid>
      <w:tr w:rsidR="00433D0A" w:rsidRPr="00EA60EA" w14:paraId="29578B2B" w14:textId="77777777" w:rsidTr="00543360">
        <w:tc>
          <w:tcPr>
            <w:tcW w:w="3256" w:type="dxa"/>
            <w:shd w:val="clear" w:color="auto" w:fill="FBE4D5" w:themeFill="accent2" w:themeFillTint="33"/>
          </w:tcPr>
          <w:p w14:paraId="37CA8401" w14:textId="10F994A9" w:rsidR="00433D0A" w:rsidRPr="00675511" w:rsidRDefault="00433D0A" w:rsidP="004B63C5">
            <w:pPr>
              <w:jc w:val="both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675511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Propósito de aprendizaje</w:t>
            </w:r>
          </w:p>
        </w:tc>
        <w:tc>
          <w:tcPr>
            <w:tcW w:w="7087" w:type="dxa"/>
            <w:gridSpan w:val="2"/>
          </w:tcPr>
          <w:p w14:paraId="6F36EE0E" w14:textId="66F2599E" w:rsidR="00433D0A" w:rsidRPr="00830B49" w:rsidRDefault="006874A0" w:rsidP="00A53C74">
            <w:pPr>
              <w:pStyle w:val="Sinespaciado"/>
              <w:rPr>
                <w:rFonts w:ascii="Arial Narrow" w:hAnsi="Arial Narrow" w:cstheme="minorHAnsi"/>
              </w:rPr>
            </w:pPr>
            <w:r>
              <w:rPr>
                <w:rFonts w:ascii="Arial Narrow" w:eastAsia="Arial Narrow" w:hAnsi="Arial Narrow" w:cs="Arial Narrow"/>
                <w:lang w:val="es-ES"/>
              </w:rPr>
              <w:t>D</w:t>
            </w:r>
            <w:r w:rsidRPr="006874A0">
              <w:rPr>
                <w:rFonts w:ascii="Arial Narrow" w:eastAsia="Arial Narrow" w:hAnsi="Arial Narrow" w:cs="Arial Narrow"/>
                <w:lang w:val="es-ES"/>
              </w:rPr>
              <w:t>iferenciar matemáticamente el interés simple del interés compuesto, aplicaremos sus modelos en situaciones cotidianas y utilizaremos estos resultados para tomar la mejor decisión financiera</w:t>
            </w:r>
            <w:r w:rsidR="00D21D5A">
              <w:rPr>
                <w:rFonts w:ascii="Arial Narrow" w:eastAsia="Arial Narrow" w:hAnsi="Arial Narrow" w:cs="Arial Narrow"/>
              </w:rPr>
              <w:t>.</w:t>
            </w:r>
          </w:p>
        </w:tc>
      </w:tr>
      <w:tr w:rsidR="004B63C5" w:rsidRPr="00EA60EA" w14:paraId="6DDA5298" w14:textId="77777777" w:rsidTr="00543360">
        <w:tc>
          <w:tcPr>
            <w:tcW w:w="3256" w:type="dxa"/>
            <w:shd w:val="clear" w:color="auto" w:fill="FBE4D5" w:themeFill="accent2" w:themeFillTint="33"/>
          </w:tcPr>
          <w:p w14:paraId="7D20DA13" w14:textId="77777777" w:rsidR="004B63C5" w:rsidRPr="00675511" w:rsidRDefault="004B63C5" w:rsidP="004B63C5">
            <w:pPr>
              <w:jc w:val="both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675511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Competencia</w:t>
            </w:r>
          </w:p>
        </w:tc>
        <w:tc>
          <w:tcPr>
            <w:tcW w:w="7087" w:type="dxa"/>
            <w:gridSpan w:val="2"/>
          </w:tcPr>
          <w:p w14:paraId="705AFE4A" w14:textId="055F1CE5" w:rsidR="00570F82" w:rsidRPr="00830B49" w:rsidRDefault="00C074B0" w:rsidP="00446E27">
            <w:pPr>
              <w:jc w:val="both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BC6AF8">
              <w:rPr>
                <w:rFonts w:ascii="Arial Narrow" w:hAnsi="Arial Narrow" w:cstheme="minorHAnsi"/>
                <w:sz w:val="20"/>
                <w:szCs w:val="20"/>
              </w:rPr>
              <w:t>Resuelve problemas</w:t>
            </w:r>
            <w:r w:rsidR="00EA60EA" w:rsidRPr="00BC6AF8">
              <w:rPr>
                <w:rFonts w:ascii="Arial Narrow" w:hAnsi="Arial Narrow" w:cstheme="minorHAnsi"/>
                <w:sz w:val="20"/>
                <w:szCs w:val="20"/>
              </w:rPr>
              <w:t xml:space="preserve"> de</w:t>
            </w:r>
            <w:r w:rsidRPr="00BC6AF8">
              <w:rPr>
                <w:rFonts w:ascii="Arial Narrow" w:hAnsi="Arial Narrow" w:cstheme="minorHAnsi"/>
                <w:sz w:val="20"/>
                <w:szCs w:val="20"/>
              </w:rPr>
              <w:t xml:space="preserve"> Cantidad</w:t>
            </w:r>
            <w:r w:rsidR="00A31D50" w:rsidRPr="00830B49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.</w:t>
            </w:r>
            <w:r w:rsidR="001F4002" w:rsidRPr="00830B49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17F3D" w:rsidRPr="00EA60EA" w14:paraId="281B4516" w14:textId="77777777" w:rsidTr="00517F3D">
        <w:trPr>
          <w:trHeight w:val="974"/>
        </w:trPr>
        <w:tc>
          <w:tcPr>
            <w:tcW w:w="3256" w:type="dxa"/>
            <w:shd w:val="clear" w:color="auto" w:fill="FBE4D5" w:themeFill="accent2" w:themeFillTint="33"/>
          </w:tcPr>
          <w:p w14:paraId="155B35CD" w14:textId="77777777" w:rsidR="00517F3D" w:rsidRDefault="00517F3D" w:rsidP="004B63C5">
            <w:pPr>
              <w:jc w:val="both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</w:p>
          <w:p w14:paraId="6B9F78D8" w14:textId="4967274B" w:rsidR="00517F3D" w:rsidRPr="00675511" w:rsidRDefault="00517F3D" w:rsidP="004B63C5">
            <w:pPr>
              <w:jc w:val="both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675511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Capacidades</w:t>
            </w:r>
          </w:p>
        </w:tc>
        <w:tc>
          <w:tcPr>
            <w:tcW w:w="7087" w:type="dxa"/>
            <w:gridSpan w:val="2"/>
          </w:tcPr>
          <w:p w14:paraId="7219BDC7" w14:textId="4DF4D5F9" w:rsidR="00517F3D" w:rsidRPr="00830B49" w:rsidRDefault="00517F3D" w:rsidP="003423CB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830B49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-Traduce cantidades a expresiones numéricas.</w:t>
            </w:r>
          </w:p>
          <w:p w14:paraId="60926970" w14:textId="77777777" w:rsidR="00517F3D" w:rsidRPr="00830B49" w:rsidRDefault="00517F3D" w:rsidP="003423CB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830B49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- Comunica su comprensión sobre los números y las operaciones.</w:t>
            </w:r>
          </w:p>
          <w:p w14:paraId="6BE3C820" w14:textId="77777777" w:rsidR="00517F3D" w:rsidRPr="00830B49" w:rsidRDefault="00517F3D" w:rsidP="003423CB">
            <w:pPr>
              <w:rPr>
                <w:rFonts w:ascii="Arial Narrow" w:hAnsi="Arial Narrow" w:cs="Calibri"/>
                <w:i/>
                <w:iCs/>
                <w:color w:val="000000" w:themeColor="text1"/>
                <w:sz w:val="20"/>
                <w:szCs w:val="20"/>
                <w:u w:val="single"/>
              </w:rPr>
            </w:pPr>
            <w:r w:rsidRPr="00830B49">
              <w:rPr>
                <w:rFonts w:ascii="Arial Narrow" w:hAnsi="Arial Narrow" w:cs="Calibri"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- </w:t>
            </w:r>
            <w:r w:rsidRPr="00830B49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Usa estrategias y procedimientos de estimación y cálculo.</w:t>
            </w:r>
          </w:p>
          <w:p w14:paraId="3A6DF9F7" w14:textId="7DEB3080" w:rsidR="00517F3D" w:rsidRPr="00830B49" w:rsidRDefault="00517F3D" w:rsidP="0091273A">
            <w:pPr>
              <w:jc w:val="both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830B49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- Argumenta afirmaciones sobre las relaciones numéricas y las operaciones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.</w:t>
            </w:r>
          </w:p>
        </w:tc>
      </w:tr>
      <w:tr w:rsidR="008635A5" w:rsidRPr="00EA60EA" w14:paraId="7CD79CD9" w14:textId="77777777" w:rsidTr="00BC6AF8">
        <w:tc>
          <w:tcPr>
            <w:tcW w:w="3256" w:type="dxa"/>
            <w:shd w:val="clear" w:color="auto" w:fill="FBE4D5" w:themeFill="accent2" w:themeFillTint="33"/>
          </w:tcPr>
          <w:p w14:paraId="6AA9B72F" w14:textId="55BA15BC" w:rsidR="008635A5" w:rsidRPr="00675511" w:rsidRDefault="008635A5" w:rsidP="00830B49">
            <w:pPr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675511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  <w:shd w:val="clear" w:color="auto" w:fill="FBE4D5" w:themeFill="accent2" w:themeFillTint="33"/>
          </w:tcPr>
          <w:p w14:paraId="0BE583F5" w14:textId="05B3A699" w:rsidR="008635A5" w:rsidRPr="00675511" w:rsidRDefault="008635A5" w:rsidP="00830B49">
            <w:pPr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675511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Producto/Evidencia</w:t>
            </w:r>
          </w:p>
        </w:tc>
        <w:tc>
          <w:tcPr>
            <w:tcW w:w="2835" w:type="dxa"/>
            <w:shd w:val="clear" w:color="auto" w:fill="FBE4D5" w:themeFill="accent2" w:themeFillTint="33"/>
          </w:tcPr>
          <w:p w14:paraId="589F9302" w14:textId="74F3CDCD" w:rsidR="008635A5" w:rsidRPr="00BC6AF8" w:rsidRDefault="008635A5" w:rsidP="00830B49">
            <w:pPr>
              <w:rPr>
                <w:rFonts w:ascii="Arial Narrow" w:hAnsi="Arial Narrow" w:cstheme="minorHAnsi"/>
                <w:b/>
                <w:color w:val="000000" w:themeColor="text1"/>
                <w:sz w:val="18"/>
                <w:szCs w:val="18"/>
              </w:rPr>
            </w:pPr>
            <w:r w:rsidRPr="00830B49">
              <w:rPr>
                <w:rFonts w:ascii="Arial Narrow" w:hAnsi="Arial Narrow" w:cstheme="minorHAnsi"/>
                <w:b/>
                <w:color w:val="000000" w:themeColor="text1"/>
                <w:sz w:val="18"/>
                <w:szCs w:val="18"/>
              </w:rPr>
              <w:t>Técnica/Instrumento</w:t>
            </w:r>
            <w:r w:rsidR="00BC6AF8">
              <w:rPr>
                <w:rFonts w:ascii="Arial Narrow" w:hAnsi="Arial Narrow" w:cstheme="minorHAnsi"/>
                <w:b/>
                <w:color w:val="000000" w:themeColor="text1"/>
                <w:sz w:val="18"/>
                <w:szCs w:val="18"/>
              </w:rPr>
              <w:t xml:space="preserve">- </w:t>
            </w:r>
            <w:r w:rsidRPr="00830B49">
              <w:rPr>
                <w:rFonts w:ascii="Arial Narrow" w:hAnsi="Arial Narrow" w:cstheme="minorHAnsi"/>
                <w:b/>
                <w:color w:val="000000" w:themeColor="text1"/>
                <w:sz w:val="18"/>
                <w:szCs w:val="18"/>
              </w:rPr>
              <w:t>De evaluación</w:t>
            </w:r>
          </w:p>
        </w:tc>
      </w:tr>
      <w:tr w:rsidR="008635A5" w:rsidRPr="00EA60EA" w14:paraId="3002943A" w14:textId="77777777" w:rsidTr="002D7FEF">
        <w:trPr>
          <w:trHeight w:val="2290"/>
        </w:trPr>
        <w:tc>
          <w:tcPr>
            <w:tcW w:w="3256" w:type="dxa"/>
          </w:tcPr>
          <w:p w14:paraId="5154EB72" w14:textId="43D7E8EC" w:rsidR="006874A0" w:rsidRPr="006874A0" w:rsidRDefault="006874A0" w:rsidP="006874A0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s-PE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s-PE"/>
              </w:rPr>
              <w:t>-</w:t>
            </w:r>
            <w:r w:rsidRPr="006874A0"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s-PE"/>
              </w:rPr>
              <w:t>Identifica y diferencia el interés simple del interés compuesto en situaciones financieras reales.</w:t>
            </w:r>
          </w:p>
          <w:p w14:paraId="51BFBD8F" w14:textId="77777777" w:rsidR="006874A0" w:rsidRDefault="006874A0" w:rsidP="006874A0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s-PE"/>
              </w:rPr>
            </w:pPr>
          </w:p>
          <w:p w14:paraId="488D85EE" w14:textId="4D0F74A2" w:rsidR="006874A0" w:rsidRPr="006874A0" w:rsidRDefault="006874A0" w:rsidP="006874A0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s-PE"/>
              </w:rPr>
            </w:pPr>
            <w:r w:rsidRPr="006874A0"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s-PE"/>
              </w:rPr>
              <w:t xml:space="preserve"> 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s-PE"/>
              </w:rPr>
              <w:t>-</w:t>
            </w:r>
            <w:r w:rsidRPr="006874A0"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s-PE"/>
              </w:rPr>
              <w:t>Calcula el capital final, el interés y el tiempo utilizando los modelos financieros correspondientes.</w:t>
            </w:r>
          </w:p>
          <w:p w14:paraId="430A985B" w14:textId="64FA4EF4" w:rsidR="003423CB" w:rsidRPr="006874A0" w:rsidRDefault="006874A0" w:rsidP="008635A5">
            <w:pPr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s-PE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val="es-PE"/>
              </w:rPr>
              <w:t>-</w:t>
            </w:r>
            <w:r w:rsidRPr="006874A0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>Evalúa opciones de crédito o ahorro para tomar la decisión más beneficiosa, justificándola críticamente.</w:t>
            </w:r>
          </w:p>
          <w:p w14:paraId="2E852FA9" w14:textId="77777777" w:rsidR="00D21D5A" w:rsidRPr="00D21D5A" w:rsidRDefault="00D21D5A" w:rsidP="00D21D5A">
            <w:pP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  <w:p w14:paraId="3D51C9EE" w14:textId="067237EA" w:rsidR="008635A5" w:rsidRPr="001F4002" w:rsidRDefault="00D21D5A" w:rsidP="006874A0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D21D5A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</w:tcPr>
          <w:p w14:paraId="62105DE3" w14:textId="77777777" w:rsidR="008635A5" w:rsidRPr="001F4002" w:rsidRDefault="008635A5" w:rsidP="0008478B">
            <w:pPr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</w:pPr>
          </w:p>
          <w:p w14:paraId="68F0D1D9" w14:textId="77777777" w:rsidR="008635A5" w:rsidRPr="001F4002" w:rsidRDefault="008635A5" w:rsidP="0008478B">
            <w:pPr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</w:pPr>
          </w:p>
          <w:p w14:paraId="75C8620D" w14:textId="13AB8A1B" w:rsidR="008635A5" w:rsidRPr="00830B49" w:rsidRDefault="00D21D5A" w:rsidP="0008478B">
            <w:pPr>
              <w:rPr>
                <w:rFonts w:ascii="Arial Narrow" w:hAnsi="Arial Narrow" w:cstheme="minorHAnsi"/>
                <w:sz w:val="20"/>
                <w:szCs w:val="20"/>
                <w:lang w:val="es-PE"/>
              </w:rPr>
            </w:pPr>
            <w:r w:rsidRPr="00D21D5A"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  <w:t>El estudiante resuelve de manera autónoma diversas situaciones comerciales, utilizando el interés simple</w:t>
            </w:r>
            <w:r w:rsidR="006874A0"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  <w:t xml:space="preserve"> y compuesto </w:t>
            </w:r>
            <w:r w:rsidRPr="00D21D5A">
              <w:rPr>
                <w:rFonts w:ascii="Arial Narrow" w:eastAsia="Arial Narrow" w:hAnsi="Arial Narrow" w:cs="Arial Narrow"/>
                <w:sz w:val="20"/>
                <w:szCs w:val="20"/>
                <w:lang w:val="es-PE" w:eastAsia="es-PE"/>
              </w:rPr>
              <w:t>para tomar mejores decisiones</w:t>
            </w:r>
          </w:p>
        </w:tc>
        <w:tc>
          <w:tcPr>
            <w:tcW w:w="2835" w:type="dxa"/>
          </w:tcPr>
          <w:p w14:paraId="2E0893BB" w14:textId="77777777" w:rsidR="008635A5" w:rsidRPr="001F4002" w:rsidRDefault="008635A5" w:rsidP="00F91E98">
            <w:pPr>
              <w:jc w:val="both"/>
              <w:rPr>
                <w:rFonts w:ascii="Arial Narrow" w:hAnsi="Arial Narrow" w:cstheme="minorHAnsi"/>
                <w:sz w:val="20"/>
                <w:szCs w:val="20"/>
                <w:lang w:val="es-PE"/>
              </w:rPr>
            </w:pPr>
          </w:p>
          <w:p w14:paraId="1B205A82" w14:textId="77777777" w:rsidR="001F4002" w:rsidRDefault="001F4002" w:rsidP="00F91E98">
            <w:pPr>
              <w:jc w:val="both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B9C3749" w14:textId="433CE08D" w:rsidR="008635A5" w:rsidRPr="001F4002" w:rsidRDefault="008635A5" w:rsidP="00F91E98">
            <w:pPr>
              <w:jc w:val="both"/>
              <w:rPr>
                <w:rFonts w:ascii="Arial Narrow" w:hAnsi="Arial Narrow" w:cstheme="minorHAnsi"/>
                <w:sz w:val="20"/>
                <w:szCs w:val="20"/>
                <w:lang w:val="es-PE"/>
              </w:rPr>
            </w:pPr>
            <w:r w:rsidRPr="001F4002">
              <w:rPr>
                <w:rFonts w:ascii="Arial Narrow" w:hAnsi="Arial Narrow"/>
                <w:color w:val="000000" w:themeColor="text1"/>
                <w:sz w:val="20"/>
                <w:szCs w:val="20"/>
              </w:rPr>
              <w:t>Ficha de Actividades.</w:t>
            </w:r>
          </w:p>
          <w:p w14:paraId="09EF3C04" w14:textId="77777777" w:rsidR="008635A5" w:rsidRPr="001F4002" w:rsidRDefault="008635A5" w:rsidP="00F91E98">
            <w:pPr>
              <w:jc w:val="both"/>
              <w:rPr>
                <w:rFonts w:ascii="Arial Narrow" w:hAnsi="Arial Narrow" w:cstheme="minorHAnsi"/>
                <w:sz w:val="20"/>
                <w:szCs w:val="20"/>
                <w:lang w:val="es-PE"/>
              </w:rPr>
            </w:pPr>
          </w:p>
          <w:p w14:paraId="7C87D3DB" w14:textId="4932F2A0" w:rsidR="00554324" w:rsidRDefault="008635A5" w:rsidP="005543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9" w:hanging="284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1F4002">
              <w:rPr>
                <w:rFonts w:ascii="Arial Narrow" w:hAnsi="Arial Narrow" w:cstheme="minorHAnsi"/>
                <w:sz w:val="20"/>
                <w:szCs w:val="20"/>
                <w:lang w:val="es-PE"/>
              </w:rPr>
              <w:t>Lista de Cotejo.</w:t>
            </w:r>
            <w:r w:rsidR="00554324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Papelote</w:t>
            </w:r>
          </w:p>
          <w:p w14:paraId="01D76C7A" w14:textId="77777777" w:rsidR="00554324" w:rsidRDefault="00554324" w:rsidP="005543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9" w:hanging="284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Pizarra.</w:t>
            </w:r>
          </w:p>
          <w:p w14:paraId="406937CC" w14:textId="77777777" w:rsidR="00554324" w:rsidRDefault="00554324" w:rsidP="005543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9" w:hanging="284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Reglas.</w:t>
            </w:r>
          </w:p>
          <w:p w14:paraId="1F8E5EC9" w14:textId="77777777" w:rsidR="00554324" w:rsidRDefault="00554324" w:rsidP="005543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9" w:hanging="284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Plumones.</w:t>
            </w:r>
          </w:p>
          <w:p w14:paraId="23668B81" w14:textId="6C5FA8B4" w:rsidR="008635A5" w:rsidRPr="002D7FEF" w:rsidRDefault="00554324" w:rsidP="00F91E9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9" w:hanging="284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Ficha de Actividades.</w:t>
            </w:r>
          </w:p>
        </w:tc>
      </w:tr>
    </w:tbl>
    <w:p w14:paraId="43795A83" w14:textId="77777777" w:rsidR="009B5B53" w:rsidRPr="006E680E" w:rsidRDefault="009B5B53" w:rsidP="00FE6A70">
      <w:pPr>
        <w:tabs>
          <w:tab w:val="left" w:pos="2520"/>
        </w:tabs>
        <w:rPr>
          <w:rFonts w:ascii="Arial Narrow" w:hAnsi="Arial Narrow" w:cstheme="minorHAnsi"/>
          <w:b/>
          <w:sz w:val="20"/>
          <w:szCs w:val="20"/>
        </w:rPr>
      </w:pPr>
    </w:p>
    <w:p w14:paraId="6E0A8E07" w14:textId="214AA28B" w:rsidR="004B63C5" w:rsidRPr="006E680E" w:rsidRDefault="004B63C5" w:rsidP="00517F3D">
      <w:pPr>
        <w:tabs>
          <w:tab w:val="left" w:pos="2520"/>
        </w:tabs>
        <w:rPr>
          <w:rFonts w:ascii="Arial Narrow" w:hAnsi="Arial Narrow" w:cstheme="minorHAnsi"/>
          <w:b/>
          <w:sz w:val="20"/>
          <w:szCs w:val="20"/>
        </w:rPr>
      </w:pPr>
      <w:r w:rsidRPr="006E680E">
        <w:rPr>
          <w:rFonts w:ascii="Arial Narrow" w:hAnsi="Arial Narrow" w:cstheme="minorHAnsi"/>
          <w:b/>
          <w:sz w:val="20"/>
          <w:szCs w:val="20"/>
        </w:rPr>
        <w:t>V.SECUENCIA DIDACTICA</w:t>
      </w:r>
    </w:p>
    <w:tbl>
      <w:tblPr>
        <w:tblStyle w:val="Tablaconcuadrcula"/>
        <w:tblW w:w="10348" w:type="dxa"/>
        <w:tblInd w:w="-5" w:type="dxa"/>
        <w:tblLook w:val="04A0" w:firstRow="1" w:lastRow="0" w:firstColumn="1" w:lastColumn="0" w:noHBand="0" w:noVBand="1"/>
      </w:tblPr>
      <w:tblGrid>
        <w:gridCol w:w="1109"/>
        <w:gridCol w:w="9246"/>
      </w:tblGrid>
      <w:tr w:rsidR="00675511" w:rsidRPr="006E680E" w14:paraId="3FF3D2FE" w14:textId="77777777" w:rsidTr="00BC6AF8">
        <w:trPr>
          <w:trHeight w:val="174"/>
        </w:trPr>
        <w:tc>
          <w:tcPr>
            <w:tcW w:w="1109" w:type="dxa"/>
            <w:shd w:val="clear" w:color="auto" w:fill="FBE4D5" w:themeFill="accent2" w:themeFillTint="33"/>
          </w:tcPr>
          <w:p w14:paraId="25F78E97" w14:textId="77777777" w:rsidR="004B63C5" w:rsidRPr="006E680E" w:rsidRDefault="004B63C5" w:rsidP="004B63C5">
            <w:pPr>
              <w:pStyle w:val="Prrafodelista"/>
              <w:tabs>
                <w:tab w:val="left" w:pos="2520"/>
              </w:tabs>
              <w:ind w:left="0"/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6E680E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Procesos</w:t>
            </w:r>
          </w:p>
        </w:tc>
        <w:tc>
          <w:tcPr>
            <w:tcW w:w="9239" w:type="dxa"/>
            <w:shd w:val="clear" w:color="auto" w:fill="FBE4D5" w:themeFill="accent2" w:themeFillTint="33"/>
          </w:tcPr>
          <w:p w14:paraId="25260E00" w14:textId="77777777" w:rsidR="00570F82" w:rsidRPr="006E680E" w:rsidRDefault="004B63C5" w:rsidP="0095705C">
            <w:pPr>
              <w:pStyle w:val="Prrafodelista"/>
              <w:tabs>
                <w:tab w:val="left" w:pos="2520"/>
              </w:tabs>
              <w:ind w:left="0"/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</w:pPr>
            <w:r w:rsidRPr="006E680E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</w:rPr>
              <w:t>Estrategias</w:t>
            </w:r>
          </w:p>
        </w:tc>
      </w:tr>
      <w:tr w:rsidR="00F73073" w:rsidRPr="006E680E" w14:paraId="6AB27834" w14:textId="77777777" w:rsidTr="00543360">
        <w:tc>
          <w:tcPr>
            <w:tcW w:w="1109" w:type="dxa"/>
          </w:tcPr>
          <w:p w14:paraId="66E64D6D" w14:textId="77777777" w:rsidR="00F73073" w:rsidRPr="006E680E" w:rsidRDefault="00F73073" w:rsidP="00F73073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  <w:p w14:paraId="12BF1EA6" w14:textId="77777777" w:rsidR="00F73073" w:rsidRPr="006E680E" w:rsidRDefault="00F73073" w:rsidP="00F73073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  <w:p w14:paraId="07F22E92" w14:textId="410B25FB" w:rsidR="00F73073" w:rsidRPr="006E680E" w:rsidRDefault="00F73073" w:rsidP="00F73073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6E680E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  Inicio</w:t>
            </w:r>
          </w:p>
        </w:tc>
        <w:tc>
          <w:tcPr>
            <w:tcW w:w="9239" w:type="dxa"/>
          </w:tcPr>
          <w:p w14:paraId="7B10DE75" w14:textId="174CECFA" w:rsidR="004F677D" w:rsidRDefault="004F677D" w:rsidP="00F73073">
            <w:pP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 w:rsidRPr="004F677D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El docente saluda afectuosamente y con mucha alegría a todos los estudiantes, seguidamente les recuerda los acuerdos de convivencia del aula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.</w:t>
            </w:r>
          </w:p>
          <w:p w14:paraId="39DF216C" w14:textId="52A37742" w:rsidR="006874A0" w:rsidRPr="006874A0" w:rsidRDefault="00230890" w:rsidP="006874A0">
            <w:pP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es-PE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  <w:lang w:val="es-PE"/>
              </w:rPr>
              <w:t xml:space="preserve">Situación significativa y </w:t>
            </w:r>
            <w:r w:rsidR="006874A0" w:rsidRPr="006874A0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  <w:lang w:val="es-PE"/>
              </w:rPr>
              <w:t>Motivación:</w:t>
            </w:r>
            <w:r w:rsidR="006874A0" w:rsidRPr="006874A0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es-PE"/>
              </w:rPr>
              <w:t xml:space="preserve"> Presenta proyectada o escrita en la pizarra la siguiente situación de la vida real:</w:t>
            </w:r>
          </w:p>
          <w:p w14:paraId="4011F8F6" w14:textId="77777777" w:rsidR="006874A0" w:rsidRPr="006874A0" w:rsidRDefault="006874A0" w:rsidP="006874A0">
            <w:pP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es-PE"/>
              </w:rPr>
            </w:pPr>
            <w:r w:rsidRPr="006874A0">
              <w:rPr>
                <w:rFonts w:ascii="Arial Narrow" w:eastAsia="Arial Narrow" w:hAnsi="Arial Narrow" w:cs="Arial Narrow"/>
                <w:i/>
                <w:iCs/>
                <w:color w:val="000000"/>
                <w:sz w:val="20"/>
                <w:szCs w:val="20"/>
                <w:lang w:val="es-PE"/>
              </w:rPr>
              <w:t xml:space="preserve">"Imaginen que necesitan financiar un proyecto familiar o un equipamiento tecnológico importante y requieren </w:t>
            </w:r>
            <w:r w:rsidRPr="006874A0">
              <w:rPr>
                <w:rFonts w:ascii="Arial Narrow" w:eastAsia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  <w:lang w:val="es-PE"/>
              </w:rPr>
              <w:t>S/. 2,000</w:t>
            </w:r>
            <w:r w:rsidRPr="006874A0">
              <w:rPr>
                <w:rFonts w:ascii="Arial Narrow" w:eastAsia="Arial Narrow" w:hAnsi="Arial Narrow" w:cs="Arial Narrow"/>
                <w:i/>
                <w:iCs/>
                <w:color w:val="000000"/>
                <w:sz w:val="20"/>
                <w:szCs w:val="20"/>
                <w:lang w:val="es-PE"/>
              </w:rPr>
              <w:t>. Van a dos entidades financieras diferentes:</w:t>
            </w:r>
          </w:p>
          <w:p w14:paraId="0C88CF36" w14:textId="77777777" w:rsidR="006874A0" w:rsidRPr="006874A0" w:rsidRDefault="006874A0" w:rsidP="006874A0">
            <w:pPr>
              <w:numPr>
                <w:ilvl w:val="0"/>
                <w:numId w:val="7"/>
              </w:numP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es-PE"/>
              </w:rPr>
            </w:pPr>
            <w:r w:rsidRPr="006874A0">
              <w:rPr>
                <w:rFonts w:ascii="Arial Narrow" w:eastAsia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  <w:lang w:val="es-PE"/>
              </w:rPr>
              <w:t>Caja 'Ahorro Seguro'</w:t>
            </w:r>
            <w:r w:rsidRPr="006874A0">
              <w:rPr>
                <w:rFonts w:ascii="Arial Narrow" w:eastAsia="Arial Narrow" w:hAnsi="Arial Narrow" w:cs="Arial Narrow"/>
                <w:i/>
                <w:iCs/>
                <w:color w:val="000000"/>
                <w:sz w:val="20"/>
                <w:szCs w:val="20"/>
                <w:lang w:val="es-PE"/>
              </w:rPr>
              <w:t xml:space="preserve"> les ofrece el dinero a una tasa del 10% anual bajo </w:t>
            </w:r>
            <w:r w:rsidRPr="006874A0">
              <w:rPr>
                <w:rFonts w:ascii="Arial Narrow" w:eastAsia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  <w:lang w:val="es-PE"/>
              </w:rPr>
              <w:t>Interés Simple</w:t>
            </w:r>
            <w:r w:rsidRPr="006874A0">
              <w:rPr>
                <w:rFonts w:ascii="Arial Narrow" w:eastAsia="Arial Narrow" w:hAnsi="Arial Narrow" w:cs="Arial Narrow"/>
                <w:i/>
                <w:iCs/>
                <w:color w:val="000000"/>
                <w:sz w:val="20"/>
                <w:szCs w:val="20"/>
                <w:lang w:val="es-PE"/>
              </w:rPr>
              <w:t xml:space="preserve"> a pagar en 3 años.</w:t>
            </w:r>
          </w:p>
          <w:p w14:paraId="7781F5EC" w14:textId="77777777" w:rsidR="006874A0" w:rsidRPr="006874A0" w:rsidRDefault="006874A0" w:rsidP="006874A0">
            <w:pPr>
              <w:numPr>
                <w:ilvl w:val="0"/>
                <w:numId w:val="7"/>
              </w:numP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es-PE"/>
              </w:rPr>
            </w:pPr>
            <w:r w:rsidRPr="006874A0">
              <w:rPr>
                <w:rFonts w:ascii="Arial Narrow" w:eastAsia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  <w:lang w:val="es-PE"/>
              </w:rPr>
              <w:t>Banco 'Tu Progreso'</w:t>
            </w:r>
            <w:r w:rsidRPr="006874A0">
              <w:rPr>
                <w:rFonts w:ascii="Arial Narrow" w:eastAsia="Arial Narrow" w:hAnsi="Arial Narrow" w:cs="Arial Narrow"/>
                <w:i/>
                <w:iCs/>
                <w:color w:val="000000"/>
                <w:sz w:val="20"/>
                <w:szCs w:val="20"/>
                <w:lang w:val="es-PE"/>
              </w:rPr>
              <w:t xml:space="preserve"> les ofrece el dinero a la misma tasa del 10% anual, pero bajo </w:t>
            </w:r>
            <w:r w:rsidRPr="006874A0">
              <w:rPr>
                <w:rFonts w:ascii="Arial Narrow" w:eastAsia="Arial Narrow" w:hAnsi="Arial Narrow" w:cs="Arial Narrow"/>
                <w:b/>
                <w:bCs/>
                <w:i/>
                <w:iCs/>
                <w:color w:val="000000"/>
                <w:sz w:val="20"/>
                <w:szCs w:val="20"/>
                <w:lang w:val="es-PE"/>
              </w:rPr>
              <w:t>Interés Compuesto</w:t>
            </w:r>
            <w:r w:rsidRPr="006874A0">
              <w:rPr>
                <w:rFonts w:ascii="Arial Narrow" w:eastAsia="Arial Narrow" w:hAnsi="Arial Narrow" w:cs="Arial Narrow"/>
                <w:i/>
                <w:iCs/>
                <w:color w:val="000000"/>
                <w:sz w:val="20"/>
                <w:szCs w:val="20"/>
                <w:lang w:val="es-PE"/>
              </w:rPr>
              <w:t xml:space="preserve"> capitalizable anualmente a pagar en 3 años.</w:t>
            </w:r>
          </w:p>
          <w:p w14:paraId="4FC45E7D" w14:textId="77777777" w:rsidR="006874A0" w:rsidRPr="006874A0" w:rsidRDefault="006874A0" w:rsidP="006874A0">
            <w:pPr>
              <w:numPr>
                <w:ilvl w:val="0"/>
                <w:numId w:val="7"/>
              </w:numP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es-PE"/>
              </w:rPr>
            </w:pPr>
            <w:r w:rsidRPr="006874A0">
              <w:rPr>
                <w:rFonts w:ascii="Arial Narrow" w:eastAsia="Arial Narrow" w:hAnsi="Arial Narrow" w:cs="Arial Narrow"/>
                <w:i/>
                <w:iCs/>
                <w:color w:val="000000"/>
                <w:sz w:val="20"/>
                <w:szCs w:val="20"/>
                <w:lang w:val="es-PE"/>
              </w:rPr>
              <w:t>A simple vista, ambas dicen 10% por 3 años. ¿Da lo mismo elegir cualquiera? ¿Cuál creen que les cobrará menos intereses al final?"</w:t>
            </w:r>
          </w:p>
          <w:p w14:paraId="4B311903" w14:textId="77777777" w:rsidR="006874A0" w:rsidRPr="004F677D" w:rsidRDefault="006874A0" w:rsidP="00F73073">
            <w:pP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  <w:p w14:paraId="556721DE" w14:textId="2CD7F36F" w:rsidR="004F677D" w:rsidRPr="004F677D" w:rsidRDefault="004F677D" w:rsidP="004F677D">
            <w:pPr>
              <w:jc w:val="both"/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  <w:u w:val="single"/>
              </w:rPr>
            </w:pPr>
            <w:r w:rsidRPr="004F677D">
              <w:rPr>
                <w:rFonts w:ascii="Arial Narrow" w:eastAsia="Arial Narrow" w:hAnsi="Arial Narrow" w:cs="Arial Narrow"/>
                <w:b/>
                <w:color w:val="000000"/>
                <w:sz w:val="20"/>
                <w:szCs w:val="20"/>
                <w:u w:val="single"/>
              </w:rPr>
              <w:lastRenderedPageBreak/>
              <w:t>Recojo de Saberes Previos:</w:t>
            </w:r>
            <w:r w:rsidRPr="004F677D">
              <w:rPr>
                <w:sz w:val="20"/>
                <w:szCs w:val="20"/>
              </w:rPr>
              <w:t xml:space="preserve"> </w:t>
            </w:r>
          </w:p>
          <w:p w14:paraId="708B2BE5" w14:textId="77777777" w:rsidR="004F677D" w:rsidRPr="004F677D" w:rsidRDefault="004F677D" w:rsidP="004F677D">
            <w:pP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 w:rsidRPr="004F677D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El docente pregunta a los estudiantes: </w:t>
            </w:r>
          </w:p>
          <w:p w14:paraId="66BAA721" w14:textId="77777777" w:rsidR="00867CA8" w:rsidRDefault="004F677D" w:rsidP="00867CA8">
            <w:pPr>
              <w:jc w:val="both"/>
              <w:rPr>
                <w:rFonts w:ascii="Arial Narrow" w:eastAsia="Arial Narrow" w:hAnsi="Arial Narrow" w:cs="Arial Narrow"/>
                <w:i/>
                <w:iCs/>
                <w:color w:val="000000"/>
                <w:sz w:val="20"/>
                <w:szCs w:val="20"/>
              </w:rPr>
            </w:pPr>
            <w:r w:rsidRPr="004F677D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a)</w:t>
            </w:r>
            <w:r w:rsidR="00867CA8" w:rsidRPr="00867CA8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: </w:t>
            </w:r>
            <w:r w:rsidR="00867CA8" w:rsidRPr="00867CA8">
              <w:rPr>
                <w:rFonts w:ascii="Arial Narrow" w:eastAsia="Arial Narrow" w:hAnsi="Arial Narrow" w:cs="Arial Narrow"/>
                <w:i/>
                <w:iCs/>
                <w:color w:val="000000"/>
                <w:sz w:val="20"/>
                <w:szCs w:val="20"/>
              </w:rPr>
              <w:t xml:space="preserve">¿Qué entienden por "interés" en el banco? </w:t>
            </w:r>
          </w:p>
          <w:p w14:paraId="2FD80126" w14:textId="2494A991" w:rsidR="004F677D" w:rsidRDefault="00867CA8" w:rsidP="00867CA8">
            <w:pPr>
              <w:jc w:val="both"/>
              <w:rPr>
                <w:rFonts w:ascii="Arial Narrow" w:eastAsia="Arial Narrow" w:hAnsi="Arial Narrow" w:cs="Arial Narrow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000000"/>
                <w:sz w:val="20"/>
                <w:szCs w:val="20"/>
              </w:rPr>
              <w:t>b)</w:t>
            </w:r>
            <w:r w:rsidRPr="00867CA8">
              <w:rPr>
                <w:rFonts w:ascii="Arial Narrow" w:eastAsia="Arial Narrow" w:hAnsi="Arial Narrow" w:cs="Arial Narrow"/>
                <w:i/>
                <w:iCs/>
                <w:color w:val="000000"/>
                <w:sz w:val="20"/>
                <w:szCs w:val="20"/>
              </w:rPr>
              <w:t>¿Alguien ha escuchado la palabra "capitalización"?</w:t>
            </w:r>
          </w:p>
          <w:p w14:paraId="077F244C" w14:textId="77777777" w:rsidR="00867CA8" w:rsidRDefault="00867CA8" w:rsidP="00867CA8">
            <w:pPr>
              <w:jc w:val="both"/>
              <w:rPr>
                <w:rFonts w:ascii="Arial Narrow" w:eastAsia="Arial Narrow" w:hAnsi="Arial Narrow" w:cs="Arial Narrow"/>
                <w:i/>
                <w:iCs/>
                <w:color w:val="000000"/>
                <w:sz w:val="20"/>
                <w:szCs w:val="20"/>
              </w:rPr>
            </w:pPr>
          </w:p>
          <w:p w14:paraId="27B61F2E" w14:textId="65E736F4" w:rsidR="00867CA8" w:rsidRPr="004F677D" w:rsidRDefault="00867CA8" w:rsidP="00867CA8">
            <w:pPr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 w:rsidRPr="00867CA8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Conflicto Cognitivo:</w:t>
            </w:r>
            <w:r w:rsidRPr="00867CA8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 w:rsidRPr="00867CA8">
              <w:rPr>
                <w:rFonts w:ascii="Arial Narrow" w:eastAsia="Arial Narrow" w:hAnsi="Arial Narrow" w:cs="Arial Narrow"/>
                <w:i/>
                <w:iCs/>
                <w:color w:val="000000"/>
                <w:sz w:val="20"/>
                <w:szCs w:val="20"/>
              </w:rPr>
              <w:t>Si las tasas y los plazos son idénticos, ¿por qué los bancos ganan mucho más dinero con unos productos que con otros? ¿Cómo se calcula esa diferencia?</w:t>
            </w:r>
          </w:p>
          <w:p w14:paraId="0CB0E952" w14:textId="77777777" w:rsidR="004F677D" w:rsidRPr="004F677D" w:rsidRDefault="004F677D" w:rsidP="004F677D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4F677D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- El docente permite la participación de los estudiantes, realiza algunas repreguntas con amabilidad cuando las respuestas no son tan contundentes y además </w:t>
            </w:r>
            <w:r w:rsidRPr="004F677D">
              <w:rPr>
                <w:rFonts w:ascii="Arial Narrow" w:eastAsia="Arial Narrow" w:hAnsi="Arial Narrow" w:cs="Arial Narrow"/>
                <w:sz w:val="20"/>
                <w:szCs w:val="20"/>
              </w:rPr>
              <w:t>anota en su lista de cotejo la participación de los estudiantes.</w:t>
            </w:r>
          </w:p>
          <w:p w14:paraId="79F3B272" w14:textId="77777777" w:rsidR="004F677D" w:rsidRDefault="004F677D" w:rsidP="004F677D">
            <w:pPr>
              <w:jc w:val="both"/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u w:val="single"/>
              </w:rPr>
              <w:t>Propósito y Organización:</w:t>
            </w:r>
          </w:p>
          <w:p w14:paraId="1E4B6E3C" w14:textId="77777777" w:rsidR="00867CA8" w:rsidRDefault="004F677D" w:rsidP="00F73073">
            <w:pPr>
              <w:pStyle w:val="Sinespaciad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- El docente plantea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el propósito de la sesión de aprendizaje</w:t>
            </w:r>
            <w:r>
              <w:rPr>
                <w:rFonts w:ascii="Arial Narrow" w:eastAsia="Arial Narrow" w:hAnsi="Arial Narrow" w:cs="Arial Narrow"/>
                <w:color w:val="000000"/>
              </w:rPr>
              <w:t>: “</w:t>
            </w:r>
            <w:r w:rsidR="00867CA8">
              <w:rPr>
                <w:rFonts w:ascii="Arial Narrow" w:eastAsia="Arial Narrow" w:hAnsi="Arial Narrow" w:cs="Arial Narrow"/>
                <w:lang w:val="es-ES"/>
              </w:rPr>
              <w:t>D</w:t>
            </w:r>
            <w:r w:rsidR="00867CA8" w:rsidRPr="006874A0">
              <w:rPr>
                <w:rFonts w:ascii="Arial Narrow" w:eastAsia="Arial Narrow" w:hAnsi="Arial Narrow" w:cs="Arial Narrow"/>
                <w:lang w:val="es-ES"/>
              </w:rPr>
              <w:t>iferenciar matemáticamente el interés simple del interés compuesto, aplicaremos sus modelos en situaciones cotidianas y utilizaremos estos resultados para tomar la mejor decisión financiera</w:t>
            </w:r>
            <w:r w:rsidR="00867CA8">
              <w:rPr>
                <w:rFonts w:ascii="Arial Narrow" w:eastAsia="Arial Narrow" w:hAnsi="Arial Narrow" w:cs="Arial Narrow"/>
              </w:rPr>
              <w:t>.</w:t>
            </w:r>
          </w:p>
          <w:p w14:paraId="0F5FD671" w14:textId="562AB163" w:rsidR="004F677D" w:rsidRPr="004F677D" w:rsidRDefault="004F677D" w:rsidP="00F73073">
            <w:pPr>
              <w:pStyle w:val="Sinespaciado"/>
              <w:rPr>
                <w:rFonts w:ascii="Arial Narrow" w:eastAsia="Arial Narrow" w:hAnsi="Arial Narrow" w:cs="Arial Narrow"/>
              </w:rPr>
            </w:pPr>
          </w:p>
        </w:tc>
      </w:tr>
      <w:tr w:rsidR="00F73073" w:rsidRPr="00EA60EA" w14:paraId="6D6FC558" w14:textId="77777777" w:rsidTr="00543360">
        <w:tc>
          <w:tcPr>
            <w:tcW w:w="1109" w:type="dxa"/>
          </w:tcPr>
          <w:p w14:paraId="2FCD2732" w14:textId="77777777" w:rsidR="00F73073" w:rsidRPr="00EA60EA" w:rsidRDefault="00F73073" w:rsidP="00F73073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Arial Narrow" w:hAnsi="Arial Narrow"/>
                <w:b/>
              </w:rPr>
            </w:pPr>
          </w:p>
          <w:p w14:paraId="0E316599" w14:textId="3664D320" w:rsidR="00F73073" w:rsidRPr="00EA60EA" w:rsidRDefault="00F73073" w:rsidP="00F73073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Arial Narrow" w:hAnsi="Arial Narrow"/>
                <w:b/>
              </w:rPr>
            </w:pPr>
          </w:p>
          <w:p w14:paraId="391A514B" w14:textId="190FFE00" w:rsidR="00F73073" w:rsidRPr="00EA60EA" w:rsidRDefault="00F73073" w:rsidP="00F73073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Arial Narrow" w:hAnsi="Arial Narrow"/>
                <w:b/>
              </w:rPr>
            </w:pPr>
          </w:p>
          <w:p w14:paraId="37AE5D4E" w14:textId="633DEA49" w:rsidR="00F73073" w:rsidRPr="00EA60EA" w:rsidRDefault="00F73073" w:rsidP="00F73073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Arial Narrow" w:hAnsi="Arial Narrow"/>
                <w:b/>
              </w:rPr>
            </w:pPr>
          </w:p>
          <w:p w14:paraId="5BBA43D9" w14:textId="1704017C" w:rsidR="00F73073" w:rsidRPr="00EA60EA" w:rsidRDefault="00F73073" w:rsidP="00F73073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Arial Narrow" w:hAnsi="Arial Narrow"/>
                <w:b/>
              </w:rPr>
            </w:pPr>
            <w:r w:rsidRPr="00EA60EA">
              <w:rPr>
                <w:rFonts w:ascii="Arial Narrow" w:hAnsi="Arial Narrow"/>
                <w:b/>
              </w:rPr>
              <w:t>Desarrollo</w:t>
            </w:r>
          </w:p>
        </w:tc>
        <w:tc>
          <w:tcPr>
            <w:tcW w:w="9239" w:type="dxa"/>
            <w:shd w:val="clear" w:color="auto" w:fill="FFFFFF" w:themeFill="background1"/>
          </w:tcPr>
          <w:p w14:paraId="30DE8113" w14:textId="77777777" w:rsidR="00867CA8" w:rsidRDefault="00867CA8" w:rsidP="00DC7481">
            <w:pPr>
              <w:jc w:val="both"/>
              <w:rPr>
                <w:rFonts w:ascii="Arial Narrow" w:hAnsi="Arial Narrow" w:cstheme="majorHAnsi"/>
                <w:b/>
                <w:bCs/>
                <w:color w:val="000000" w:themeColor="text1"/>
                <w:sz w:val="22"/>
                <w:szCs w:val="22"/>
                <w:lang w:val="es-PE"/>
              </w:rPr>
            </w:pPr>
          </w:p>
          <w:p w14:paraId="26BAC363" w14:textId="65E67BDD" w:rsidR="00867CA8" w:rsidRDefault="00867CA8" w:rsidP="00DC7481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Seguidamente organiza a los estudiantes en equipos de trabajo, le entrega a cada uno el instrumento de evaluación que se utilizará durante la sesión (Ficha de actividades) y finalmente da a conocer los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criterios de evaluación</w:t>
            </w:r>
          </w:p>
          <w:p w14:paraId="28C53894" w14:textId="77777777" w:rsidR="00867CA8" w:rsidRPr="00867CA8" w:rsidRDefault="00867CA8" w:rsidP="00867CA8">
            <w:pPr>
              <w:jc w:val="both"/>
              <w:rPr>
                <w:rFonts w:ascii="Arial Narrow" w:hAnsi="Arial Narrow" w:cstheme="majorHAnsi"/>
                <w:b/>
                <w:bCs/>
                <w:color w:val="000000" w:themeColor="text1"/>
                <w:lang w:val="es-PE"/>
              </w:rPr>
            </w:pPr>
            <w:r w:rsidRPr="00867CA8">
              <w:rPr>
                <w:rFonts w:ascii="Arial Narrow" w:hAnsi="Arial Narrow" w:cstheme="majorHAnsi"/>
                <w:b/>
                <w:bCs/>
                <w:color w:val="000000" w:themeColor="text1"/>
                <w:lang w:val="es-PE"/>
              </w:rPr>
              <w:t>A. Comprensión y Modelado Matemático (20 minutos)</w:t>
            </w:r>
          </w:p>
          <w:p w14:paraId="3118508C" w14:textId="77777777" w:rsidR="00867CA8" w:rsidRPr="00867CA8" w:rsidRDefault="00867CA8" w:rsidP="00867CA8">
            <w:pPr>
              <w:jc w:val="both"/>
              <w:rPr>
                <w:rFonts w:ascii="Arial Narrow" w:hAnsi="Arial Narrow" w:cstheme="majorHAnsi"/>
                <w:color w:val="000000" w:themeColor="text1"/>
                <w:lang w:val="es-PE"/>
              </w:rPr>
            </w:pPr>
            <w:r w:rsidRPr="00867CA8">
              <w:rPr>
                <w:rFonts w:ascii="Arial Narrow" w:hAnsi="Arial Narrow" w:cstheme="majorHAnsi"/>
                <w:color w:val="000000" w:themeColor="text1"/>
                <w:lang w:val="es-PE"/>
              </w:rPr>
              <w:t>Organiza a la clase en equipos y utilicen la pizarra para construir paso a paso la evolución del dinero año por año, sin usar fórmulas directas al principio, para que comprendan el concepto de fondo.</w:t>
            </w:r>
          </w:p>
          <w:p w14:paraId="0CD6C8FA" w14:textId="77777777" w:rsidR="00867CA8" w:rsidRPr="00867CA8" w:rsidRDefault="00867CA8" w:rsidP="00867CA8">
            <w:pPr>
              <w:numPr>
                <w:ilvl w:val="0"/>
                <w:numId w:val="8"/>
              </w:numPr>
              <w:jc w:val="both"/>
              <w:rPr>
                <w:rFonts w:ascii="Arial Narrow" w:hAnsi="Arial Narrow" w:cstheme="majorHAnsi"/>
                <w:color w:val="000000" w:themeColor="text1"/>
                <w:lang w:val="es-PE"/>
              </w:rPr>
            </w:pPr>
            <w:r w:rsidRPr="00867CA8">
              <w:rPr>
                <w:rFonts w:ascii="Arial Narrow" w:hAnsi="Arial Narrow" w:cstheme="majorHAnsi"/>
                <w:color w:val="000000" w:themeColor="text1"/>
                <w:lang w:val="es-PE"/>
              </w:rPr>
              <w:t>Caso 1: Interés Simple (El interés es fijo)</w:t>
            </w:r>
          </w:p>
          <w:p w14:paraId="26E8E88D" w14:textId="6A83B471" w:rsidR="00867CA8" w:rsidRPr="00867CA8" w:rsidRDefault="00867CA8" w:rsidP="00867CA8">
            <w:pPr>
              <w:numPr>
                <w:ilvl w:val="1"/>
                <w:numId w:val="8"/>
              </w:numPr>
              <w:jc w:val="both"/>
              <w:rPr>
                <w:rFonts w:ascii="Arial Narrow" w:hAnsi="Arial Narrow" w:cstheme="majorHAnsi"/>
                <w:color w:val="000000" w:themeColor="text1"/>
                <w:lang w:val="es-PE"/>
              </w:rPr>
            </w:pPr>
            <w:r w:rsidRPr="00867CA8">
              <w:rPr>
                <w:rFonts w:ascii="Arial Narrow" w:hAnsi="Arial Narrow" w:cstheme="majorHAnsi"/>
                <w:color w:val="000000" w:themeColor="text1"/>
                <w:lang w:val="es-PE"/>
              </w:rPr>
              <w:t>Explicación: El interés se calcula siempre sobre el capital inicial (S/. 2,000).</w:t>
            </w:r>
          </w:p>
          <w:p w14:paraId="502E38DF" w14:textId="67B92B3A" w:rsidR="00867CA8" w:rsidRPr="00867CA8" w:rsidRDefault="00867CA8" w:rsidP="00867CA8">
            <w:pPr>
              <w:numPr>
                <w:ilvl w:val="1"/>
                <w:numId w:val="8"/>
              </w:numPr>
              <w:jc w:val="both"/>
              <w:rPr>
                <w:rFonts w:ascii="Arial Narrow" w:hAnsi="Arial Narrow" w:cstheme="majorHAnsi"/>
                <w:color w:val="000000" w:themeColor="text1"/>
                <w:lang w:val="es-PE"/>
              </w:rPr>
            </w:pPr>
            <w:r w:rsidRPr="00867CA8">
              <w:rPr>
                <w:rFonts w:ascii="Arial Narrow" w:hAnsi="Arial Narrow" w:cstheme="majorHAnsi"/>
                <w:color w:val="000000" w:themeColor="text1"/>
                <w:lang w:val="es-PE"/>
              </w:rPr>
              <w:t>Año 1: 10% de 2,000 = S/. 200. (Nuevo total: 2,200)</w:t>
            </w:r>
          </w:p>
          <w:p w14:paraId="1848A013" w14:textId="461ACDED" w:rsidR="00867CA8" w:rsidRPr="00867CA8" w:rsidRDefault="00867CA8" w:rsidP="00867CA8">
            <w:pPr>
              <w:numPr>
                <w:ilvl w:val="1"/>
                <w:numId w:val="8"/>
              </w:numPr>
              <w:jc w:val="both"/>
              <w:rPr>
                <w:rFonts w:ascii="Arial Narrow" w:hAnsi="Arial Narrow" w:cstheme="majorHAnsi"/>
                <w:color w:val="000000" w:themeColor="text1"/>
                <w:lang w:val="es-PE"/>
              </w:rPr>
            </w:pPr>
            <w:r w:rsidRPr="00867CA8">
              <w:rPr>
                <w:rFonts w:ascii="Arial Narrow" w:hAnsi="Arial Narrow" w:cstheme="majorHAnsi"/>
                <w:color w:val="000000" w:themeColor="text1"/>
                <w:lang w:val="es-PE"/>
              </w:rPr>
              <w:t>Año 2: El interés sigue siendo S/. 200. (Nuevo total: 2,400)</w:t>
            </w:r>
          </w:p>
          <w:p w14:paraId="3531C34F" w14:textId="01F3A711" w:rsidR="00867CA8" w:rsidRPr="00867CA8" w:rsidRDefault="00867CA8" w:rsidP="00867CA8">
            <w:pPr>
              <w:numPr>
                <w:ilvl w:val="1"/>
                <w:numId w:val="8"/>
              </w:numPr>
              <w:jc w:val="both"/>
              <w:rPr>
                <w:rFonts w:ascii="Arial Narrow" w:hAnsi="Arial Narrow" w:cstheme="majorHAnsi"/>
                <w:color w:val="000000" w:themeColor="text1"/>
                <w:lang w:val="es-PE"/>
              </w:rPr>
            </w:pPr>
            <w:r w:rsidRPr="00867CA8">
              <w:rPr>
                <w:rFonts w:ascii="Arial Narrow" w:hAnsi="Arial Narrow" w:cstheme="majorHAnsi"/>
                <w:color w:val="000000" w:themeColor="text1"/>
                <w:lang w:val="es-PE"/>
              </w:rPr>
              <w:t>Año 3: El interés sigue siendo S/. 200. (Nuevo total: 2,600)</w:t>
            </w:r>
          </w:p>
          <w:p w14:paraId="511E6F56" w14:textId="37551253" w:rsidR="00867CA8" w:rsidRPr="00867CA8" w:rsidRDefault="00867CA8" w:rsidP="00867CA8">
            <w:pPr>
              <w:numPr>
                <w:ilvl w:val="1"/>
                <w:numId w:val="8"/>
              </w:numPr>
              <w:jc w:val="both"/>
              <w:rPr>
                <w:rFonts w:ascii="Arial Narrow" w:hAnsi="Arial Narrow" w:cstheme="majorHAnsi"/>
                <w:color w:val="000000" w:themeColor="text1"/>
                <w:lang w:val="es-PE"/>
              </w:rPr>
            </w:pPr>
            <w:r w:rsidRPr="00867CA8">
              <w:rPr>
                <w:rFonts w:ascii="Arial Narrow" w:hAnsi="Arial Narrow" w:cstheme="majorHAnsi"/>
                <w:color w:val="000000" w:themeColor="text1"/>
                <w:lang w:val="es-PE"/>
              </w:rPr>
              <w:t>Interés Total generado: S/. 600</w:t>
            </w:r>
          </w:p>
          <w:p w14:paraId="17A21494" w14:textId="77777777" w:rsidR="00867CA8" w:rsidRPr="00867CA8" w:rsidRDefault="00867CA8" w:rsidP="00867CA8">
            <w:pPr>
              <w:numPr>
                <w:ilvl w:val="0"/>
                <w:numId w:val="8"/>
              </w:numPr>
              <w:jc w:val="both"/>
              <w:rPr>
                <w:rFonts w:ascii="Arial Narrow" w:hAnsi="Arial Narrow" w:cstheme="majorHAnsi"/>
                <w:b/>
                <w:bCs/>
                <w:color w:val="000000" w:themeColor="text1"/>
                <w:lang w:val="es-PE"/>
              </w:rPr>
            </w:pPr>
            <w:r w:rsidRPr="00867CA8">
              <w:rPr>
                <w:rFonts w:ascii="Arial Narrow" w:hAnsi="Arial Narrow" w:cstheme="majorHAnsi"/>
                <w:b/>
                <w:bCs/>
                <w:color w:val="000000" w:themeColor="text1"/>
                <w:lang w:val="es-PE"/>
              </w:rPr>
              <w:t>Caso 2: Interés Compuesto (Interés sobre interés / Capitalización)</w:t>
            </w:r>
          </w:p>
          <w:p w14:paraId="3FFC3F8B" w14:textId="77777777" w:rsidR="00867CA8" w:rsidRPr="00867CA8" w:rsidRDefault="00867CA8" w:rsidP="00867CA8">
            <w:pPr>
              <w:numPr>
                <w:ilvl w:val="1"/>
                <w:numId w:val="8"/>
              </w:numPr>
              <w:jc w:val="both"/>
              <w:rPr>
                <w:rFonts w:ascii="Arial Narrow" w:hAnsi="Arial Narrow" w:cstheme="majorHAnsi"/>
                <w:color w:val="000000" w:themeColor="text1"/>
                <w:lang w:val="es-PE"/>
              </w:rPr>
            </w:pPr>
            <w:r w:rsidRPr="00867CA8">
              <w:rPr>
                <w:rFonts w:ascii="Arial Narrow" w:hAnsi="Arial Narrow" w:cstheme="majorHAnsi"/>
                <w:color w:val="000000" w:themeColor="text1"/>
                <w:lang w:val="es-PE"/>
              </w:rPr>
              <w:t>Explicación: El interés se suma al capital al final de cada periodo, generándose un nuevo capital.</w:t>
            </w:r>
          </w:p>
          <w:p w14:paraId="4B1E7FCD" w14:textId="553323CB" w:rsidR="00867CA8" w:rsidRPr="00867CA8" w:rsidRDefault="00867CA8" w:rsidP="00867CA8">
            <w:pPr>
              <w:numPr>
                <w:ilvl w:val="1"/>
                <w:numId w:val="8"/>
              </w:numPr>
              <w:jc w:val="both"/>
              <w:rPr>
                <w:rFonts w:ascii="Arial Narrow" w:hAnsi="Arial Narrow" w:cstheme="majorHAnsi"/>
                <w:color w:val="000000" w:themeColor="text1"/>
                <w:lang w:val="es-PE"/>
              </w:rPr>
            </w:pPr>
            <w:r w:rsidRPr="00867CA8">
              <w:rPr>
                <w:rFonts w:ascii="Arial Narrow" w:hAnsi="Arial Narrow" w:cstheme="majorHAnsi"/>
                <w:color w:val="000000" w:themeColor="text1"/>
                <w:lang w:val="es-PE"/>
              </w:rPr>
              <w:t>Año 1: 10% de 2,000 = S/. 200. (Nuevo capital para el año 2: S/. 2,200)</w:t>
            </w:r>
          </w:p>
          <w:p w14:paraId="6C19C02D" w14:textId="5F463263" w:rsidR="00867CA8" w:rsidRPr="00867CA8" w:rsidRDefault="00867CA8" w:rsidP="00867CA8">
            <w:pPr>
              <w:numPr>
                <w:ilvl w:val="1"/>
                <w:numId w:val="8"/>
              </w:numPr>
              <w:jc w:val="both"/>
              <w:rPr>
                <w:rFonts w:ascii="Arial Narrow" w:hAnsi="Arial Narrow" w:cstheme="majorHAnsi"/>
                <w:color w:val="000000" w:themeColor="text1"/>
                <w:lang w:val="es-PE"/>
              </w:rPr>
            </w:pPr>
            <w:r w:rsidRPr="00867CA8">
              <w:rPr>
                <w:rFonts w:ascii="Arial Narrow" w:hAnsi="Arial Narrow" w:cstheme="majorHAnsi"/>
                <w:color w:val="000000" w:themeColor="text1"/>
                <w:lang w:val="es-PE"/>
              </w:rPr>
              <w:t>Año 2: 10% de 2,200 = S/. 220. (Nuevo capital para el año 3: S/. 2,420)</w:t>
            </w:r>
          </w:p>
          <w:p w14:paraId="32EE5CFC" w14:textId="4E918DFA" w:rsidR="00867CA8" w:rsidRPr="00867CA8" w:rsidRDefault="00867CA8" w:rsidP="00867CA8">
            <w:pPr>
              <w:numPr>
                <w:ilvl w:val="1"/>
                <w:numId w:val="8"/>
              </w:numPr>
              <w:jc w:val="both"/>
              <w:rPr>
                <w:rFonts w:ascii="Arial Narrow" w:hAnsi="Arial Narrow" w:cstheme="majorHAnsi"/>
                <w:color w:val="000000" w:themeColor="text1"/>
                <w:lang w:val="es-PE"/>
              </w:rPr>
            </w:pPr>
            <w:r w:rsidRPr="00867CA8">
              <w:rPr>
                <w:rFonts w:ascii="Arial Narrow" w:hAnsi="Arial Narrow" w:cstheme="majorHAnsi"/>
                <w:color w:val="000000" w:themeColor="text1"/>
                <w:lang w:val="es-PE"/>
              </w:rPr>
              <w:t>Año 3:10% de 2,420 = S/. 242. (Monto final:S/. 2,662)</w:t>
            </w:r>
          </w:p>
          <w:p w14:paraId="7D71F2E7" w14:textId="4BB700F8" w:rsidR="00867CA8" w:rsidRPr="00867CA8" w:rsidRDefault="00867CA8" w:rsidP="00867CA8">
            <w:pPr>
              <w:numPr>
                <w:ilvl w:val="1"/>
                <w:numId w:val="8"/>
              </w:numPr>
              <w:jc w:val="both"/>
              <w:rPr>
                <w:rFonts w:ascii="Arial Narrow" w:hAnsi="Arial Narrow" w:cstheme="majorHAnsi"/>
                <w:color w:val="000000" w:themeColor="text1"/>
                <w:lang w:val="es-PE"/>
              </w:rPr>
            </w:pPr>
            <w:r w:rsidRPr="00867CA8">
              <w:rPr>
                <w:rFonts w:ascii="Arial Narrow" w:hAnsi="Arial Narrow" w:cstheme="majorHAnsi"/>
                <w:color w:val="000000" w:themeColor="text1"/>
                <w:lang w:val="es-PE"/>
              </w:rPr>
              <w:t>Interés Total generado: S/. 662</w:t>
            </w:r>
          </w:p>
          <w:p w14:paraId="17809370" w14:textId="77777777" w:rsidR="00867CA8" w:rsidRPr="00867CA8" w:rsidRDefault="00867CA8" w:rsidP="00867CA8">
            <w:pPr>
              <w:numPr>
                <w:ilvl w:val="0"/>
                <w:numId w:val="8"/>
              </w:numPr>
              <w:jc w:val="both"/>
              <w:rPr>
                <w:rFonts w:ascii="Arial Narrow" w:hAnsi="Arial Narrow" w:cstheme="majorHAnsi"/>
                <w:color w:val="000000" w:themeColor="text1"/>
                <w:lang w:val="es-PE"/>
              </w:rPr>
            </w:pPr>
            <w:r w:rsidRPr="00867CA8">
              <w:rPr>
                <w:rFonts w:ascii="Arial Narrow" w:hAnsi="Arial Narrow" w:cstheme="majorHAnsi"/>
                <w:color w:val="000000" w:themeColor="text1"/>
                <w:lang w:val="es-PE"/>
              </w:rPr>
              <w:t>Formalización en la pizarra:</w:t>
            </w:r>
          </w:p>
          <w:p w14:paraId="3AA4EB8E" w14:textId="6754C32E" w:rsidR="00867CA8" w:rsidRPr="00867CA8" w:rsidRDefault="00867CA8" w:rsidP="00867CA8">
            <w:pPr>
              <w:numPr>
                <w:ilvl w:val="1"/>
                <w:numId w:val="8"/>
              </w:numPr>
              <w:jc w:val="both"/>
              <w:rPr>
                <w:rFonts w:ascii="Arial Narrow" w:hAnsi="Arial Narrow" w:cstheme="majorHAnsi"/>
                <w:color w:val="000000" w:themeColor="text1"/>
                <w:lang w:val="en-US"/>
              </w:rPr>
            </w:pPr>
            <w:r w:rsidRPr="00867CA8">
              <w:rPr>
                <w:rFonts w:ascii="Arial Narrow" w:hAnsi="Arial Narrow" w:cstheme="majorHAnsi"/>
                <w:color w:val="000000" w:themeColor="text1"/>
                <w:lang w:val="en-US"/>
              </w:rPr>
              <w:t>Interés Simple: I = C</w:t>
            </w:r>
            <w:r>
              <w:rPr>
                <w:rFonts w:ascii="Arial Narrow" w:hAnsi="Arial Narrow" w:cstheme="majorHAnsi"/>
                <w:color w:val="000000" w:themeColor="text1"/>
                <w:lang w:val="en-US"/>
              </w:rPr>
              <w:t>.</w:t>
            </w:r>
            <w:r w:rsidRPr="00867CA8">
              <w:rPr>
                <w:rFonts w:ascii="Arial Narrow" w:hAnsi="Arial Narrow" w:cstheme="majorHAnsi"/>
                <w:color w:val="000000" w:themeColor="text1"/>
                <w:lang w:val="en-US"/>
              </w:rPr>
              <w:t xml:space="preserve"> i </w:t>
            </w:r>
            <w:r>
              <w:rPr>
                <w:rFonts w:ascii="Arial Narrow" w:hAnsi="Arial Narrow" w:cstheme="majorHAnsi"/>
                <w:color w:val="000000" w:themeColor="text1"/>
                <w:lang w:val="en-US"/>
              </w:rPr>
              <w:t>.</w:t>
            </w:r>
            <w:r w:rsidRPr="00867CA8">
              <w:rPr>
                <w:rFonts w:ascii="Arial Narrow" w:hAnsi="Arial Narrow" w:cstheme="majorHAnsi"/>
                <w:color w:val="000000" w:themeColor="text1"/>
                <w:lang w:val="en-US"/>
              </w:rPr>
              <w:t xml:space="preserve"> t </w:t>
            </w:r>
            <w:r>
              <w:rPr>
                <w:rFonts w:ascii="Arial Narrow" w:hAnsi="Arial Narrow" w:cstheme="majorHAnsi"/>
                <w:color w:val="000000" w:themeColor="text1"/>
                <w:lang w:val="en-US"/>
              </w:rPr>
              <w:t xml:space="preserve"> , </w:t>
            </w:r>
            <w:r w:rsidRPr="00867CA8">
              <w:rPr>
                <w:rFonts w:ascii="Arial Narrow" w:hAnsi="Arial Narrow" w:cstheme="majorHAnsi"/>
                <w:color w:val="000000" w:themeColor="text1"/>
                <w:lang w:val="en-US"/>
              </w:rPr>
              <w:t>M = C + I</w:t>
            </w:r>
          </w:p>
          <w:p w14:paraId="63ED8571" w14:textId="4AD0BF89" w:rsidR="00867CA8" w:rsidRPr="00867CA8" w:rsidRDefault="00867CA8" w:rsidP="00867CA8">
            <w:pPr>
              <w:numPr>
                <w:ilvl w:val="1"/>
                <w:numId w:val="8"/>
              </w:numPr>
              <w:jc w:val="both"/>
              <w:rPr>
                <w:rFonts w:ascii="Arial Narrow" w:hAnsi="Arial Narrow" w:cstheme="majorHAnsi"/>
                <w:color w:val="000000" w:themeColor="text1"/>
                <w:lang w:val="es-PE"/>
              </w:rPr>
            </w:pPr>
            <w:r w:rsidRPr="00867CA8">
              <w:rPr>
                <w:rFonts w:ascii="Arial Narrow" w:hAnsi="Arial Narrow" w:cstheme="majorHAnsi"/>
                <w:color w:val="000000" w:themeColor="text1"/>
                <w:lang w:val="es-PE"/>
              </w:rPr>
              <w:t>Interés Compuesto: M = C(1 + i)^t</w:t>
            </w:r>
          </w:p>
          <w:p w14:paraId="2A253E9B" w14:textId="7E0BF654" w:rsidR="00867CA8" w:rsidRDefault="00867CA8" w:rsidP="00867CA8">
            <w:pPr>
              <w:jc w:val="both"/>
              <w:rPr>
                <w:rFonts w:ascii="Arial Narrow" w:hAnsi="Arial Narrow" w:cstheme="majorHAnsi"/>
                <w:b/>
                <w:bCs/>
                <w:i/>
                <w:iCs/>
                <w:color w:val="000000" w:themeColor="text1"/>
                <w:lang w:val="es-PE"/>
              </w:rPr>
            </w:pPr>
            <w:r w:rsidRPr="00867CA8">
              <w:rPr>
                <w:rFonts w:ascii="Arial Narrow" w:hAnsi="Arial Narrow" w:cstheme="majorHAnsi"/>
                <w:b/>
                <w:bCs/>
                <w:i/>
                <w:iCs/>
                <w:color w:val="000000" w:themeColor="text1"/>
                <w:lang w:val="es-PE"/>
              </w:rPr>
              <w:t>(Donde C = Capital, i = tasa de interés, t = tiempo, M = Monto fina</w:t>
            </w:r>
            <w:r w:rsidR="00432D7D">
              <w:rPr>
                <w:rFonts w:ascii="Arial Narrow" w:hAnsi="Arial Narrow" w:cstheme="majorHAnsi"/>
                <w:b/>
                <w:bCs/>
                <w:i/>
                <w:iCs/>
                <w:color w:val="000000" w:themeColor="text1"/>
                <w:lang w:val="es-PE"/>
              </w:rPr>
              <w:t>l</w:t>
            </w:r>
          </w:p>
          <w:p w14:paraId="0A5F6ADD" w14:textId="77777777" w:rsidR="00432D7D" w:rsidRPr="00867CA8" w:rsidRDefault="00432D7D" w:rsidP="00867CA8">
            <w:pPr>
              <w:jc w:val="both"/>
              <w:rPr>
                <w:rFonts w:ascii="Arial Narrow" w:hAnsi="Arial Narrow" w:cstheme="majorHAnsi"/>
                <w:b/>
                <w:bCs/>
                <w:color w:val="000000" w:themeColor="text1"/>
                <w:lang w:val="es-PE"/>
              </w:rPr>
            </w:pPr>
          </w:p>
          <w:p w14:paraId="71DF9221" w14:textId="77777777" w:rsidR="00867CA8" w:rsidRPr="00867CA8" w:rsidRDefault="00867CA8" w:rsidP="00867CA8">
            <w:pPr>
              <w:jc w:val="both"/>
              <w:rPr>
                <w:rFonts w:ascii="Arial Narrow" w:hAnsi="Arial Narrow" w:cstheme="majorHAnsi"/>
                <w:b/>
                <w:bCs/>
                <w:color w:val="000000" w:themeColor="text1"/>
                <w:lang w:val="es-PE"/>
              </w:rPr>
            </w:pPr>
            <w:r w:rsidRPr="00867CA8">
              <w:rPr>
                <w:rFonts w:ascii="Arial Narrow" w:hAnsi="Arial Narrow" w:cstheme="majorHAnsi"/>
                <w:b/>
                <w:bCs/>
                <w:color w:val="000000" w:themeColor="text1"/>
                <w:lang w:val="es-PE"/>
              </w:rPr>
              <w:t>B. Aplicación Práctica y Pensamiento Crítico (45 minutos)</w:t>
            </w:r>
          </w:p>
          <w:p w14:paraId="28F5E351" w14:textId="6A4610D8" w:rsidR="00867CA8" w:rsidRDefault="00432D7D" w:rsidP="00867CA8">
            <w:pPr>
              <w:jc w:val="both"/>
              <w:rPr>
                <w:rFonts w:ascii="Arial Narrow" w:hAnsi="Arial Narrow" w:cstheme="majorHAnsi"/>
                <w:color w:val="000000" w:themeColor="text1"/>
                <w:lang w:val="es-PE"/>
              </w:rPr>
            </w:pPr>
            <w:r>
              <w:rPr>
                <w:rFonts w:ascii="Arial Narrow" w:hAnsi="Arial Narrow" w:cstheme="majorHAnsi"/>
                <w:color w:val="000000" w:themeColor="text1"/>
                <w:lang w:val="es-PE"/>
              </w:rPr>
              <w:t>El docente e</w:t>
            </w:r>
            <w:r w:rsidR="00867CA8" w:rsidRPr="00432D7D">
              <w:rPr>
                <w:rFonts w:ascii="Arial Narrow" w:hAnsi="Arial Narrow" w:cstheme="majorHAnsi"/>
                <w:color w:val="000000" w:themeColor="text1"/>
                <w:lang w:val="es-PE"/>
              </w:rPr>
              <w:t xml:space="preserve">ntrega a cada equipo una Ficha de Rol Financiero </w:t>
            </w:r>
            <w:r>
              <w:rPr>
                <w:rFonts w:ascii="Arial Narrow" w:hAnsi="Arial Narrow" w:cstheme="majorHAnsi"/>
                <w:color w:val="000000" w:themeColor="text1"/>
                <w:lang w:val="es-PE"/>
              </w:rPr>
              <w:t xml:space="preserve">(enviada al cubicol) </w:t>
            </w:r>
            <w:r w:rsidR="00867CA8" w:rsidRPr="00432D7D">
              <w:rPr>
                <w:rFonts w:ascii="Arial Narrow" w:hAnsi="Arial Narrow" w:cstheme="majorHAnsi"/>
                <w:color w:val="000000" w:themeColor="text1"/>
                <w:lang w:val="es-PE"/>
              </w:rPr>
              <w:t>con la siguiente situación para resolver y debatir:</w:t>
            </w:r>
          </w:p>
          <w:p w14:paraId="048C9F33" w14:textId="28B67240" w:rsidR="00412F7F" w:rsidRPr="00432D7D" w:rsidRDefault="00412F7F" w:rsidP="00867CA8">
            <w:pPr>
              <w:jc w:val="both"/>
              <w:rPr>
                <w:rFonts w:ascii="Arial Narrow" w:hAnsi="Arial Narrow" w:cstheme="majorHAnsi"/>
                <w:color w:val="000000" w:themeColor="text1"/>
                <w:lang w:val="es-PE"/>
              </w:rPr>
            </w:pPr>
            <w:r>
              <w:rPr>
                <w:noProof/>
              </w:rPr>
              <w:drawing>
                <wp:inline distT="0" distB="0" distL="0" distR="0" wp14:anchorId="7A49BF5D" wp14:editId="01ACD02C">
                  <wp:extent cx="5729055" cy="2085340"/>
                  <wp:effectExtent l="0" t="0" r="5080" b="0"/>
                  <wp:docPr id="87773186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73186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026" cy="2091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1E607B" w14:textId="0A686791" w:rsidR="00867CA8" w:rsidRPr="00867CA8" w:rsidRDefault="00867CA8" w:rsidP="00867CA8">
            <w:pPr>
              <w:jc w:val="both"/>
              <w:rPr>
                <w:rFonts w:ascii="Arial Narrow" w:hAnsi="Arial Narrow" w:cstheme="majorHAnsi"/>
                <w:b/>
                <w:bCs/>
                <w:color w:val="000000" w:themeColor="text1"/>
                <w:lang w:val="es-PE"/>
              </w:rPr>
            </w:pPr>
          </w:p>
          <w:p w14:paraId="4172CB13" w14:textId="77777777" w:rsidR="00B646D0" w:rsidRPr="00432D7D" w:rsidRDefault="00B646D0" w:rsidP="00B646D0">
            <w:pPr>
              <w:ind w:left="346"/>
              <w:jc w:val="both"/>
              <w:rPr>
                <w:rFonts w:ascii="Arial Narrow" w:hAnsi="Arial Narrow" w:cstheme="majorHAnsi"/>
                <w:color w:val="000000" w:themeColor="text1"/>
                <w:lang w:val="es-PE"/>
              </w:rPr>
            </w:pPr>
          </w:p>
          <w:p w14:paraId="47275094" w14:textId="57A2A423" w:rsidR="00867CA8" w:rsidRPr="00432D7D" w:rsidRDefault="00867CA8" w:rsidP="00432D7D">
            <w:pPr>
              <w:numPr>
                <w:ilvl w:val="0"/>
                <w:numId w:val="10"/>
              </w:numPr>
              <w:tabs>
                <w:tab w:val="clear" w:pos="720"/>
              </w:tabs>
              <w:ind w:left="346" w:hanging="142"/>
              <w:jc w:val="both"/>
              <w:rPr>
                <w:rFonts w:ascii="Arial Narrow" w:hAnsi="Arial Narrow" w:cstheme="majorHAnsi"/>
                <w:color w:val="000000" w:themeColor="text1"/>
                <w:lang w:val="es-PE"/>
              </w:rPr>
            </w:pPr>
            <w:r w:rsidRPr="00867CA8">
              <w:rPr>
                <w:rFonts w:ascii="Arial Narrow" w:hAnsi="Arial Narrow" w:cstheme="majorHAnsi"/>
                <w:b/>
                <w:bCs/>
                <w:color w:val="000000" w:themeColor="text1"/>
                <w:lang w:val="es-PE"/>
              </w:rPr>
              <w:lastRenderedPageBreak/>
              <w:t xml:space="preserve">Monitoreo Pedagógico: </w:t>
            </w:r>
            <w:r w:rsidR="00432D7D" w:rsidRPr="00432D7D">
              <w:rPr>
                <w:rFonts w:ascii="Arial Narrow" w:hAnsi="Arial Narrow" w:cstheme="majorHAnsi"/>
                <w:color w:val="000000" w:themeColor="text1"/>
                <w:lang w:val="es-PE"/>
              </w:rPr>
              <w:t>El docente c</w:t>
            </w:r>
            <w:r w:rsidRPr="00432D7D">
              <w:rPr>
                <w:rFonts w:ascii="Arial Narrow" w:hAnsi="Arial Narrow" w:cstheme="majorHAnsi"/>
                <w:color w:val="000000" w:themeColor="text1"/>
                <w:lang w:val="es-PE"/>
              </w:rPr>
              <w:t>amina por el aula guiando el análisis. Ha</w:t>
            </w:r>
            <w:r w:rsidR="00432D7D">
              <w:rPr>
                <w:rFonts w:ascii="Arial Narrow" w:hAnsi="Arial Narrow" w:cstheme="majorHAnsi"/>
                <w:color w:val="000000" w:themeColor="text1"/>
                <w:lang w:val="es-PE"/>
              </w:rPr>
              <w:t>ciendo</w:t>
            </w:r>
            <w:r w:rsidRPr="00432D7D">
              <w:rPr>
                <w:rFonts w:ascii="Arial Narrow" w:hAnsi="Arial Narrow" w:cstheme="majorHAnsi"/>
                <w:color w:val="000000" w:themeColor="text1"/>
                <w:lang w:val="es-PE"/>
              </w:rPr>
              <w:t xml:space="preserve"> preguntas reflexivas: </w:t>
            </w:r>
            <w:r w:rsidRPr="00432D7D">
              <w:rPr>
                <w:rFonts w:ascii="Arial Narrow" w:hAnsi="Arial Narrow" w:cstheme="majorHAnsi"/>
                <w:i/>
                <w:iCs/>
                <w:color w:val="000000" w:themeColor="text1"/>
                <w:lang w:val="es-PE"/>
              </w:rPr>
              <w:t>"Para ahorrar dinero, ¿qué te conviene más: que tus intereses se capitalicen o que se queden fijos?"</w:t>
            </w:r>
            <w:r w:rsidRPr="00432D7D">
              <w:rPr>
                <w:rFonts w:ascii="Arial Narrow" w:hAnsi="Arial Narrow" w:cstheme="majorHAnsi"/>
                <w:color w:val="000000" w:themeColor="text1"/>
                <w:lang w:val="es-PE"/>
              </w:rPr>
              <w:t xml:space="preserve">, </w:t>
            </w:r>
            <w:r w:rsidRPr="00432D7D">
              <w:rPr>
                <w:rFonts w:ascii="Arial Narrow" w:hAnsi="Arial Narrow" w:cstheme="majorHAnsi"/>
                <w:i/>
                <w:iCs/>
                <w:color w:val="000000" w:themeColor="text1"/>
                <w:lang w:val="es-PE"/>
              </w:rPr>
              <w:t>"En el caso del préstamo, ¿la tasa más baja del banco logra compensar el efecto del interés compuesto? Saquen la cuenta"</w:t>
            </w:r>
            <w:r w:rsidRPr="00432D7D">
              <w:rPr>
                <w:rFonts w:ascii="Arial Narrow" w:hAnsi="Arial Narrow" w:cstheme="majorHAnsi"/>
                <w:color w:val="000000" w:themeColor="text1"/>
                <w:lang w:val="es-PE"/>
              </w:rPr>
              <w:t>.</w:t>
            </w:r>
          </w:p>
          <w:p w14:paraId="6C0DFBCF" w14:textId="77777777" w:rsidR="00867CA8" w:rsidRDefault="00867CA8" w:rsidP="00DC7481">
            <w:pPr>
              <w:jc w:val="both"/>
              <w:rPr>
                <w:rFonts w:ascii="Arial Narrow" w:hAnsi="Arial Narrow" w:cstheme="majorHAnsi"/>
                <w:b/>
                <w:bCs/>
                <w:color w:val="000000" w:themeColor="text1"/>
                <w:sz w:val="22"/>
                <w:szCs w:val="22"/>
                <w:lang w:val="es-PE"/>
              </w:rPr>
            </w:pPr>
          </w:p>
          <w:p w14:paraId="50A49910" w14:textId="0D7B77E7" w:rsidR="00DC7481" w:rsidRPr="00DC7481" w:rsidRDefault="00DC7481" w:rsidP="00DC7481">
            <w:pPr>
              <w:jc w:val="both"/>
              <w:rPr>
                <w:rFonts w:ascii="Arial Narrow" w:hAnsi="Arial Narrow" w:cstheme="majorHAnsi"/>
                <w:color w:val="000000" w:themeColor="text1"/>
                <w:sz w:val="22"/>
                <w:szCs w:val="22"/>
                <w:lang w:val="es-PE"/>
              </w:rPr>
            </w:pPr>
            <w:r w:rsidRPr="00DC7481">
              <w:rPr>
                <w:rFonts w:ascii="Arial Narrow" w:hAnsi="Arial Narrow" w:cstheme="majorHAnsi"/>
                <w:b/>
                <w:bCs/>
                <w:color w:val="000000" w:themeColor="text1"/>
                <w:sz w:val="22"/>
                <w:szCs w:val="22"/>
                <w:lang w:val="es-PE"/>
              </w:rPr>
              <w:t>¡REGLA DE ORO FINANCIERA!</w:t>
            </w:r>
            <w:r w:rsidRPr="00DC7481">
              <w:rPr>
                <w:rFonts w:ascii="Arial Narrow" w:hAnsi="Arial Narrow" w:cstheme="majorHAnsi"/>
                <w:color w:val="000000" w:themeColor="text1"/>
                <w:sz w:val="22"/>
                <w:szCs w:val="22"/>
                <w:lang w:val="es-PE"/>
              </w:rPr>
              <w:t xml:space="preserve"> </w:t>
            </w:r>
            <w:r w:rsidR="00DB744C">
              <w:rPr>
                <w:rFonts w:ascii="Arial Narrow" w:hAnsi="Arial Narrow" w:cstheme="majorHAnsi"/>
                <w:color w:val="000000" w:themeColor="text1"/>
                <w:sz w:val="22"/>
                <w:szCs w:val="22"/>
                <w:lang w:val="es-PE"/>
              </w:rPr>
              <w:t>:</w:t>
            </w:r>
            <w:r w:rsidRPr="00DC7481">
              <w:rPr>
                <w:rFonts w:ascii="Arial Narrow" w:hAnsi="Arial Narrow" w:cstheme="majorHAnsi"/>
                <w:color w:val="000000" w:themeColor="text1"/>
                <w:sz w:val="22"/>
                <w:szCs w:val="22"/>
                <w:lang w:val="es-PE"/>
              </w:rPr>
              <w:t xml:space="preserve"> La tasa de interés (r%) y el tiempo (t) </w:t>
            </w:r>
            <w:r w:rsidRPr="00DC7481">
              <w:rPr>
                <w:rFonts w:ascii="Arial Narrow" w:hAnsi="Arial Narrow" w:cstheme="majorHAnsi"/>
                <w:b/>
                <w:bCs/>
                <w:color w:val="000000" w:themeColor="text1"/>
                <w:sz w:val="22"/>
                <w:szCs w:val="22"/>
                <w:lang w:val="es-PE"/>
              </w:rPr>
              <w:t>deben estar siempre en la misma unidad de tiempo</w:t>
            </w:r>
            <w:r w:rsidRPr="00DC7481">
              <w:rPr>
                <w:rFonts w:ascii="Arial Narrow" w:hAnsi="Arial Narrow" w:cstheme="majorHAnsi"/>
                <w:color w:val="000000" w:themeColor="text1"/>
                <w:sz w:val="22"/>
                <w:szCs w:val="22"/>
                <w:lang w:val="es-PE"/>
              </w:rPr>
              <w:t xml:space="preserve"> antes de meter los datos a la fórmula.</w:t>
            </w:r>
          </w:p>
          <w:p w14:paraId="5590E6C8" w14:textId="77777777" w:rsidR="00DC7481" w:rsidRPr="00DC7481" w:rsidRDefault="00DC7481" w:rsidP="00DC7481">
            <w:pPr>
              <w:numPr>
                <w:ilvl w:val="0"/>
                <w:numId w:val="5"/>
              </w:numPr>
              <w:jc w:val="both"/>
              <w:rPr>
                <w:rFonts w:ascii="Arial Narrow" w:hAnsi="Arial Narrow" w:cstheme="majorHAnsi"/>
                <w:color w:val="000000" w:themeColor="text1"/>
                <w:sz w:val="22"/>
                <w:szCs w:val="22"/>
                <w:lang w:val="es-PE"/>
              </w:rPr>
            </w:pPr>
            <w:r w:rsidRPr="00DC7481">
              <w:rPr>
                <w:rFonts w:ascii="Arial Narrow" w:hAnsi="Arial Narrow" w:cstheme="majorHAnsi"/>
                <w:color w:val="000000" w:themeColor="text1"/>
                <w:sz w:val="22"/>
                <w:szCs w:val="22"/>
                <w:lang w:val="es-PE"/>
              </w:rPr>
              <w:t xml:space="preserve">Si la tasa es </w:t>
            </w:r>
            <w:r w:rsidRPr="00DC7481">
              <w:rPr>
                <w:rFonts w:ascii="Arial Narrow" w:hAnsi="Arial Narrow" w:cstheme="majorHAnsi"/>
                <w:i/>
                <w:iCs/>
                <w:color w:val="000000" w:themeColor="text1"/>
                <w:sz w:val="22"/>
                <w:szCs w:val="22"/>
                <w:lang w:val="es-PE"/>
              </w:rPr>
              <w:t>anual</w:t>
            </w:r>
            <w:r w:rsidRPr="00DC7481">
              <w:rPr>
                <w:rFonts w:ascii="Arial Narrow" w:hAnsi="Arial Narrow" w:cstheme="majorHAnsi"/>
                <w:color w:val="000000" w:themeColor="text1"/>
                <w:sz w:val="22"/>
                <w:szCs w:val="22"/>
                <w:lang w:val="es-PE"/>
              </w:rPr>
              <w:t xml:space="preserve">, el tiempo debe estar en </w:t>
            </w:r>
            <w:r w:rsidRPr="00DC7481">
              <w:rPr>
                <w:rFonts w:ascii="Arial Narrow" w:hAnsi="Arial Narrow" w:cstheme="majorHAnsi"/>
                <w:i/>
                <w:iCs/>
                <w:color w:val="000000" w:themeColor="text1"/>
                <w:sz w:val="22"/>
                <w:szCs w:val="22"/>
                <w:lang w:val="es-PE"/>
              </w:rPr>
              <w:t>años</w:t>
            </w:r>
            <w:r w:rsidRPr="00DC7481">
              <w:rPr>
                <w:rFonts w:ascii="Arial Narrow" w:hAnsi="Arial Narrow" w:cstheme="majorHAnsi"/>
                <w:color w:val="000000" w:themeColor="text1"/>
                <w:sz w:val="22"/>
                <w:szCs w:val="22"/>
                <w:lang w:val="es-PE"/>
              </w:rPr>
              <w:t>.</w:t>
            </w:r>
          </w:p>
          <w:p w14:paraId="0A0AB30A" w14:textId="585C9749" w:rsidR="008C4908" w:rsidRPr="00432D7D" w:rsidRDefault="00DC7481" w:rsidP="00F73073">
            <w:pPr>
              <w:numPr>
                <w:ilvl w:val="0"/>
                <w:numId w:val="5"/>
              </w:numPr>
              <w:jc w:val="both"/>
              <w:rPr>
                <w:rFonts w:ascii="Arial Narrow" w:hAnsi="Arial Narrow" w:cstheme="majorHAnsi"/>
                <w:color w:val="000000" w:themeColor="text1"/>
                <w:sz w:val="22"/>
                <w:szCs w:val="22"/>
                <w:lang w:val="es-PE"/>
              </w:rPr>
            </w:pPr>
            <w:r w:rsidRPr="00DC7481">
              <w:rPr>
                <w:rFonts w:ascii="Arial Narrow" w:hAnsi="Arial Narrow" w:cstheme="majorHAnsi"/>
                <w:color w:val="000000" w:themeColor="text1"/>
                <w:sz w:val="22"/>
                <w:szCs w:val="22"/>
                <w:lang w:val="es-PE"/>
              </w:rPr>
              <w:t xml:space="preserve">Si la tasa es </w:t>
            </w:r>
            <w:r w:rsidRPr="00DC7481">
              <w:rPr>
                <w:rFonts w:ascii="Arial Narrow" w:hAnsi="Arial Narrow" w:cstheme="majorHAnsi"/>
                <w:i/>
                <w:iCs/>
                <w:color w:val="000000" w:themeColor="text1"/>
                <w:sz w:val="22"/>
                <w:szCs w:val="22"/>
                <w:lang w:val="es-PE"/>
              </w:rPr>
              <w:t>mensual</w:t>
            </w:r>
            <w:r w:rsidRPr="00DC7481">
              <w:rPr>
                <w:rFonts w:ascii="Arial Narrow" w:hAnsi="Arial Narrow" w:cstheme="majorHAnsi"/>
                <w:color w:val="000000" w:themeColor="text1"/>
                <w:sz w:val="22"/>
                <w:szCs w:val="22"/>
                <w:lang w:val="es-PE"/>
              </w:rPr>
              <w:t xml:space="preserve">, el tiempo debe estar en </w:t>
            </w:r>
            <w:r w:rsidRPr="00DC7481">
              <w:rPr>
                <w:rFonts w:ascii="Arial Narrow" w:hAnsi="Arial Narrow" w:cstheme="majorHAnsi"/>
                <w:i/>
                <w:iCs/>
                <w:color w:val="000000" w:themeColor="text1"/>
                <w:sz w:val="22"/>
                <w:szCs w:val="22"/>
                <w:lang w:val="es-PE"/>
              </w:rPr>
              <w:t>meses</w:t>
            </w:r>
            <w:r w:rsidRPr="00DC7481">
              <w:rPr>
                <w:rFonts w:ascii="Arial Narrow" w:hAnsi="Arial Narrow" w:cstheme="majorHAnsi"/>
                <w:color w:val="000000" w:themeColor="text1"/>
                <w:sz w:val="22"/>
                <w:szCs w:val="22"/>
                <w:lang w:val="es-PE"/>
              </w:rPr>
              <w:t>.</w:t>
            </w:r>
          </w:p>
          <w:p w14:paraId="60C469DE" w14:textId="77777777" w:rsidR="00DC7481" w:rsidRDefault="00DC7481" w:rsidP="00F73073">
            <w:pPr>
              <w:jc w:val="both"/>
              <w:rPr>
                <w:rFonts w:ascii="Arial Narrow" w:hAnsi="Arial Narrow" w:cstheme="majorHAnsi"/>
                <w:color w:val="000000" w:themeColor="text1"/>
                <w:sz w:val="22"/>
                <w:szCs w:val="22"/>
              </w:rPr>
            </w:pPr>
          </w:p>
          <w:p w14:paraId="681AD0B8" w14:textId="77777777" w:rsidR="00F73073" w:rsidRPr="00D873FD" w:rsidRDefault="00F73073" w:rsidP="00F73073">
            <w:pPr>
              <w:jc w:val="both"/>
              <w:rPr>
                <w:rFonts w:ascii="Arial Narrow" w:hAnsi="Arial Narrow" w:cstheme="majorHAnsi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D873FD">
              <w:rPr>
                <w:rFonts w:ascii="Arial Narrow" w:hAnsi="Arial Narrow" w:cstheme="majorHAnsi"/>
                <w:b/>
                <w:bCs/>
                <w:color w:val="000000" w:themeColor="text1"/>
                <w:sz w:val="22"/>
                <w:szCs w:val="22"/>
                <w:u w:val="single"/>
              </w:rPr>
              <w:t>Búsqueda y Ejecución de Estrategias:</w:t>
            </w:r>
          </w:p>
          <w:p w14:paraId="2B6FFA72" w14:textId="77777777" w:rsidR="00B646D0" w:rsidRDefault="00F73073" w:rsidP="00F73073">
            <w:pPr>
              <w:jc w:val="both"/>
              <w:rPr>
                <w:rFonts w:ascii="Arial Narrow" w:hAnsi="Arial Narrow" w:cstheme="majorHAnsi"/>
                <w:color w:val="000000" w:themeColor="text1"/>
                <w:sz w:val="22"/>
                <w:szCs w:val="22"/>
              </w:rPr>
            </w:pPr>
            <w:r w:rsidRPr="00B56BFD">
              <w:rPr>
                <w:rFonts w:ascii="Arial Narrow" w:hAnsi="Arial Narrow" w:cstheme="majorHAnsi"/>
                <w:noProof/>
                <w:sz w:val="22"/>
                <w:szCs w:val="22"/>
                <w:lang w:eastAsia="es-PE"/>
              </w:rPr>
              <w:drawing>
                <wp:anchor distT="0" distB="0" distL="114300" distR="114300" simplePos="0" relativeHeight="251765760" behindDoc="0" locked="0" layoutInCell="1" allowOverlap="1" wp14:anchorId="7C7255CD" wp14:editId="7608CA8F">
                  <wp:simplePos x="0" y="0"/>
                  <wp:positionH relativeFrom="column">
                    <wp:posOffset>5078730</wp:posOffset>
                  </wp:positionH>
                  <wp:positionV relativeFrom="paragraph">
                    <wp:posOffset>189230</wp:posOffset>
                  </wp:positionV>
                  <wp:extent cx="639445" cy="428625"/>
                  <wp:effectExtent l="0" t="0" r="8255" b="9525"/>
                  <wp:wrapSquare wrapText="bothSides"/>
                  <wp:docPr id="74848844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488444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44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873FD">
              <w:rPr>
                <w:rFonts w:ascii="Arial Narrow" w:hAnsi="Arial Narrow" w:cstheme="majorHAnsi"/>
                <w:color w:val="000000" w:themeColor="text1"/>
                <w:sz w:val="22"/>
                <w:szCs w:val="22"/>
              </w:rPr>
              <w:t xml:space="preserve">- Los estudiantes plantean una estrategia o procedimiento para resolver la situación </w:t>
            </w:r>
            <w:r w:rsidR="00B646D0">
              <w:rPr>
                <w:rFonts w:ascii="Arial Narrow" w:hAnsi="Arial Narrow" w:cstheme="majorHAnsi"/>
                <w:color w:val="000000" w:themeColor="text1"/>
                <w:sz w:val="22"/>
                <w:szCs w:val="22"/>
              </w:rPr>
              <w:t>el reto “ de la decisión familiar”</w:t>
            </w:r>
          </w:p>
          <w:p w14:paraId="67C613AF" w14:textId="3349A826" w:rsidR="00F73073" w:rsidRDefault="00B646D0" w:rsidP="00F73073">
            <w:pPr>
              <w:jc w:val="both"/>
              <w:rPr>
                <w:rFonts w:ascii="Arial Narrow" w:hAnsi="Arial Narrow" w:cstheme="majorHAnsi"/>
                <w:noProof/>
                <w:sz w:val="22"/>
                <w:szCs w:val="22"/>
                <w:lang w:eastAsia="es-PE"/>
              </w:rPr>
            </w:pPr>
            <w:r>
              <w:rPr>
                <w:rFonts w:ascii="Arial Narrow" w:hAnsi="Arial Narrow" w:cstheme="majorHAnsi"/>
                <w:color w:val="000000" w:themeColor="text1"/>
                <w:sz w:val="22"/>
                <w:szCs w:val="22"/>
              </w:rPr>
              <w:t>-</w:t>
            </w:r>
            <w:r w:rsidR="00F73073" w:rsidRPr="00D873FD">
              <w:rPr>
                <w:rFonts w:ascii="Arial Narrow" w:hAnsi="Arial Narrow" w:cstheme="majorHAnsi"/>
                <w:color w:val="000000" w:themeColor="text1"/>
                <w:sz w:val="22"/>
                <w:szCs w:val="22"/>
              </w:rPr>
              <w:t xml:space="preserve"> El docente acompaña y retroalimenta </w:t>
            </w:r>
            <w:r w:rsidR="00F73073" w:rsidRPr="00D873FD">
              <w:rPr>
                <w:rFonts w:ascii="Arial Narrow" w:hAnsi="Arial Narrow" w:cstheme="majorHAnsi"/>
                <w:noProof/>
                <w:sz w:val="22"/>
                <w:szCs w:val="22"/>
                <w:lang w:eastAsia="es-PE"/>
              </w:rPr>
              <w:t>a cada uno de los equipos de trabajo.</w:t>
            </w:r>
            <w:r w:rsidR="00F73073">
              <w:rPr>
                <w:rFonts w:ascii="Arial Narrow" w:hAnsi="Arial Narrow" w:cstheme="majorHAnsi"/>
                <w:noProof/>
                <w:sz w:val="22"/>
                <w:szCs w:val="22"/>
                <w:lang w:eastAsia="es-PE"/>
              </w:rPr>
              <w:t>Revisan la pàg 142 de su libro.</w:t>
            </w:r>
          </w:p>
          <w:p w14:paraId="3C8F7BD9" w14:textId="6F3CD50B" w:rsidR="00F73073" w:rsidRPr="00D873FD" w:rsidRDefault="00F73073" w:rsidP="00F73073">
            <w:pPr>
              <w:jc w:val="both"/>
              <w:rPr>
                <w:rFonts w:ascii="Arial Narrow" w:hAnsi="Arial Narrow" w:cstheme="majorHAnsi"/>
                <w:noProof/>
                <w:sz w:val="22"/>
                <w:szCs w:val="22"/>
                <w:lang w:eastAsia="es-PE"/>
              </w:rPr>
            </w:pPr>
          </w:p>
          <w:p w14:paraId="77351144" w14:textId="77777777" w:rsidR="00F73073" w:rsidRPr="00D873FD" w:rsidRDefault="00F73073" w:rsidP="00F73073">
            <w:pPr>
              <w:jc w:val="both"/>
              <w:rPr>
                <w:rFonts w:ascii="Arial Narrow" w:hAnsi="Arial Narrow" w:cstheme="majorHAnsi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D873FD">
              <w:rPr>
                <w:rFonts w:ascii="Arial Narrow" w:hAnsi="Arial Narrow" w:cstheme="majorHAnsi"/>
                <w:b/>
                <w:bCs/>
                <w:color w:val="000000" w:themeColor="text1"/>
                <w:sz w:val="22"/>
                <w:szCs w:val="22"/>
                <w:u w:val="single"/>
              </w:rPr>
              <w:t>Reflexión y Formalización:</w:t>
            </w:r>
          </w:p>
          <w:p w14:paraId="49E448DA" w14:textId="77777777" w:rsidR="00F73073" w:rsidRPr="00D873FD" w:rsidRDefault="00F73073" w:rsidP="00F73073">
            <w:pPr>
              <w:jc w:val="both"/>
              <w:rPr>
                <w:rFonts w:ascii="Arial Narrow" w:hAnsi="Arial Narrow" w:cstheme="majorHAnsi"/>
                <w:color w:val="000000" w:themeColor="text1"/>
                <w:sz w:val="22"/>
                <w:szCs w:val="22"/>
              </w:rPr>
            </w:pPr>
            <w:r w:rsidRPr="00D873FD">
              <w:rPr>
                <w:rFonts w:ascii="Arial Narrow" w:hAnsi="Arial Narrow" w:cstheme="majorHAnsi"/>
                <w:color w:val="000000" w:themeColor="text1"/>
                <w:sz w:val="22"/>
                <w:szCs w:val="22"/>
              </w:rPr>
              <w:t>- El docente analiza las soluciones de cada uno de los equipos de trabajo, retroalimenta a los equipos que no llegaron a la respuesta correcta y aprovecha el error para generar aprendizajes significativos.</w:t>
            </w:r>
          </w:p>
          <w:p w14:paraId="57A84519" w14:textId="765D3015" w:rsidR="00F73073" w:rsidRPr="002D75A9" w:rsidRDefault="00F73073" w:rsidP="00F73073">
            <w:pPr>
              <w:jc w:val="both"/>
              <w:rPr>
                <w:rFonts w:ascii="Arial Narrow" w:hAnsi="Arial Narrow" w:cstheme="majorHAnsi"/>
                <w:color w:val="000000" w:themeColor="text1"/>
                <w:sz w:val="22"/>
                <w:szCs w:val="22"/>
              </w:rPr>
            </w:pPr>
            <w:r w:rsidRPr="00D873FD">
              <w:rPr>
                <w:rFonts w:ascii="Arial Narrow" w:hAnsi="Arial Narrow" w:cstheme="majorHAnsi"/>
                <w:color w:val="000000" w:themeColor="text1"/>
                <w:sz w:val="22"/>
                <w:szCs w:val="22"/>
              </w:rPr>
              <w:t>- El docente contrasta los procedimientos utilizados por los equipos que sí llegaron a la respuesta correcta, con la teoría brinda al inicio. Formalizando así los aprendizajes o conocimientos.</w:t>
            </w:r>
          </w:p>
        </w:tc>
      </w:tr>
      <w:tr w:rsidR="00F73073" w:rsidRPr="006973CB" w14:paraId="3352C54B" w14:textId="77777777" w:rsidTr="00543360">
        <w:tc>
          <w:tcPr>
            <w:tcW w:w="1109" w:type="dxa"/>
          </w:tcPr>
          <w:p w14:paraId="73F2A512" w14:textId="2D0C3935" w:rsidR="00F73073" w:rsidRPr="009238DB" w:rsidRDefault="00F73073" w:rsidP="00F73073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Times New Roman" w:hAnsi="Times New Roman"/>
                <w:b/>
              </w:rPr>
            </w:pPr>
            <w:r w:rsidRPr="009238DB">
              <w:rPr>
                <w:rFonts w:ascii="Times New Roman" w:hAnsi="Times New Roman"/>
                <w:b/>
              </w:rPr>
              <w:lastRenderedPageBreak/>
              <w:t>Cierre</w:t>
            </w:r>
          </w:p>
        </w:tc>
        <w:tc>
          <w:tcPr>
            <w:tcW w:w="9239" w:type="dxa"/>
          </w:tcPr>
          <w:p w14:paraId="2CCBE75D" w14:textId="77777777" w:rsidR="00B646D0" w:rsidRDefault="00B646D0" w:rsidP="00F73073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  <w:p w14:paraId="3CCCA07A" w14:textId="5600149C" w:rsidR="00B646D0" w:rsidRDefault="00B646D0" w:rsidP="00B646D0">
            <w:pPr>
              <w:rPr>
                <w:rFonts w:ascii="Arial Narrow" w:hAnsi="Arial Narrow"/>
                <w:color w:val="000000" w:themeColor="text1"/>
                <w:sz w:val="22"/>
                <w:szCs w:val="22"/>
                <w:lang w:val="es-PE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•</w:t>
            </w:r>
            <w:r w:rsidRPr="00B646D0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lang w:val="es-PE"/>
              </w:rPr>
              <w:t xml:space="preserve"> Socialización: </w:t>
            </w:r>
            <w:r w:rsidRPr="00B646D0">
              <w:rPr>
                <w:rFonts w:ascii="Arial Narrow" w:hAnsi="Arial Narrow"/>
                <w:color w:val="000000" w:themeColor="text1"/>
                <w:sz w:val="22"/>
                <w:szCs w:val="22"/>
                <w:lang w:val="es-PE"/>
              </w:rPr>
              <w:t>Un representante de dos equipos diferentes comparte su conclusión sobre el Escenario B.</w:t>
            </w:r>
          </w:p>
          <w:p w14:paraId="370D5182" w14:textId="77777777" w:rsidR="00B646D0" w:rsidRPr="00B646D0" w:rsidRDefault="00B646D0" w:rsidP="00B646D0">
            <w:pPr>
              <w:rPr>
                <w:rFonts w:ascii="Arial Narrow" w:hAnsi="Arial Narrow"/>
                <w:color w:val="000000" w:themeColor="text1"/>
                <w:sz w:val="22"/>
                <w:szCs w:val="22"/>
                <w:lang w:val="es-PE"/>
              </w:rPr>
            </w:pPr>
          </w:p>
          <w:p w14:paraId="11354981" w14:textId="07DE3CC9" w:rsidR="00B646D0" w:rsidRPr="00B646D0" w:rsidRDefault="00B646D0" w:rsidP="00B646D0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lang w:val="es-PE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lang w:val="es-PE"/>
              </w:rPr>
              <w:t>•</w:t>
            </w:r>
            <w:r w:rsidRPr="00B646D0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lang w:val="es-PE"/>
              </w:rPr>
              <w:t xml:space="preserve"> Metacognición y Conclusiones Clave (Pensamiento Crítico):</w:t>
            </w:r>
          </w:p>
          <w:p w14:paraId="4451A3E4" w14:textId="77777777" w:rsidR="00B646D0" w:rsidRPr="00B646D0" w:rsidRDefault="00B646D0" w:rsidP="00B646D0">
            <w:pPr>
              <w:numPr>
                <w:ilvl w:val="0"/>
                <w:numId w:val="11"/>
              </w:numPr>
              <w:rPr>
                <w:rFonts w:ascii="Arial Narrow" w:hAnsi="Arial Narrow"/>
                <w:color w:val="000000" w:themeColor="text1"/>
                <w:sz w:val="22"/>
                <w:szCs w:val="22"/>
                <w:lang w:val="es-PE"/>
              </w:rPr>
            </w:pPr>
            <w:r w:rsidRPr="00B646D0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  <w:lang w:val="es-PE"/>
              </w:rPr>
              <w:t>¿Cuál es la regla de oro del Interés Compuesto?</w:t>
            </w:r>
            <w:r w:rsidRPr="00B646D0">
              <w:rPr>
                <w:rFonts w:ascii="Arial Narrow" w:hAnsi="Arial Narrow"/>
                <w:color w:val="000000" w:themeColor="text1"/>
                <w:sz w:val="22"/>
                <w:szCs w:val="22"/>
                <w:lang w:val="es-PE"/>
              </w:rPr>
              <w:t xml:space="preserve"> (Respuesta esperada: Si soy el acreedor/ahorrista, el interés compuesto es mi mejor amigo porque mi dinero crece exponencialmente. Si soy el deudor, debo tener mucho cuidado porque la deuda puede crecer muy rápido).</w:t>
            </w:r>
          </w:p>
          <w:p w14:paraId="0B094D5B" w14:textId="77777777" w:rsidR="00B646D0" w:rsidRDefault="00B646D0" w:rsidP="00B646D0">
            <w:pPr>
              <w:numPr>
                <w:ilvl w:val="0"/>
                <w:numId w:val="11"/>
              </w:numPr>
              <w:rPr>
                <w:rFonts w:ascii="Arial Narrow" w:hAnsi="Arial Narrow"/>
                <w:color w:val="000000" w:themeColor="text1"/>
                <w:sz w:val="22"/>
                <w:szCs w:val="22"/>
                <w:lang w:val="es-PE"/>
              </w:rPr>
            </w:pPr>
            <w:r w:rsidRPr="00B646D0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  <w:lang w:val="es-PE"/>
              </w:rPr>
              <w:t>¿Qué variables además de la tasa de interés debemos mirar antes de firmar un contrato financiero?</w:t>
            </w:r>
            <w:r w:rsidRPr="00B646D0">
              <w:rPr>
                <w:rFonts w:ascii="Arial Narrow" w:hAnsi="Arial Narrow"/>
                <w:color w:val="000000" w:themeColor="text1"/>
                <w:sz w:val="22"/>
                <w:szCs w:val="22"/>
                <w:lang w:val="es-PE"/>
              </w:rPr>
              <w:t xml:space="preserve"> (El tiempo, el tipo de interés y el periodo de capitalización).</w:t>
            </w:r>
          </w:p>
          <w:p w14:paraId="3BA8C626" w14:textId="77777777" w:rsidR="00B646D0" w:rsidRPr="00B646D0" w:rsidRDefault="00B646D0" w:rsidP="00B646D0">
            <w:pPr>
              <w:ind w:left="360"/>
              <w:rPr>
                <w:rFonts w:ascii="Arial Narrow" w:hAnsi="Arial Narrow"/>
                <w:color w:val="000000" w:themeColor="text1"/>
                <w:sz w:val="22"/>
                <w:szCs w:val="22"/>
                <w:lang w:val="es-PE"/>
              </w:rPr>
            </w:pPr>
          </w:p>
          <w:p w14:paraId="7EE94245" w14:textId="6089E0D5" w:rsidR="00B646D0" w:rsidRPr="00B646D0" w:rsidRDefault="00B646D0" w:rsidP="00B646D0">
            <w:pPr>
              <w:rPr>
                <w:rFonts w:ascii="Arial Narrow" w:hAnsi="Arial Narrow"/>
                <w:color w:val="000000" w:themeColor="text1"/>
                <w:sz w:val="22"/>
                <w:szCs w:val="22"/>
                <w:lang w:val="es-PE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lang w:val="es-PE"/>
              </w:rPr>
              <w:t>•</w:t>
            </w:r>
            <w:r w:rsidRPr="00B646D0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lang w:val="es-PE"/>
              </w:rPr>
              <w:t xml:space="preserve">Ticket de Salida (Evaluación rápida): </w:t>
            </w:r>
            <w:r w:rsidRPr="00B646D0">
              <w:rPr>
                <w:rFonts w:ascii="Arial Narrow" w:hAnsi="Arial Narrow"/>
                <w:color w:val="000000" w:themeColor="text1"/>
                <w:sz w:val="22"/>
                <w:szCs w:val="22"/>
                <w:lang w:val="es-PE"/>
              </w:rPr>
              <w:t xml:space="preserve">En un posit o pedazo de hoja, responde: </w:t>
            </w:r>
            <w:r w:rsidRPr="00B646D0">
              <w:rPr>
                <w:rFonts w:ascii="Arial Narrow" w:hAnsi="Arial Narrow"/>
                <w:i/>
                <w:iCs/>
                <w:color w:val="000000" w:themeColor="text1"/>
                <w:sz w:val="22"/>
                <w:szCs w:val="22"/>
                <w:lang w:val="es-PE"/>
              </w:rPr>
              <w:t>"Si dejas un dinero ahorrado por 20 años en un banco, ¿qué tipo de interés te garantizará jubilarte con mucho más dinero? Justifica en una frase"</w:t>
            </w:r>
            <w:r w:rsidRPr="00B646D0">
              <w:rPr>
                <w:rFonts w:ascii="Arial Narrow" w:hAnsi="Arial Narrow"/>
                <w:color w:val="000000" w:themeColor="text1"/>
                <w:sz w:val="22"/>
                <w:szCs w:val="22"/>
                <w:lang w:val="es-PE"/>
              </w:rPr>
              <w:t>.</w:t>
            </w:r>
          </w:p>
          <w:p w14:paraId="793CF39E" w14:textId="77777777" w:rsidR="00B646D0" w:rsidRPr="00B646D0" w:rsidRDefault="00B646D0" w:rsidP="00F73073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</w:p>
          <w:p w14:paraId="3F0AE88C" w14:textId="0FA0F1C3" w:rsidR="00F73073" w:rsidRPr="00D873FD" w:rsidRDefault="00F73073" w:rsidP="00F73073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D873FD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u w:val="single"/>
              </w:rPr>
              <w:t>Evaluación:</w:t>
            </w:r>
          </w:p>
          <w:p w14:paraId="20882132" w14:textId="351C5C1E" w:rsidR="00F73073" w:rsidRPr="00D873FD" w:rsidRDefault="00F73073" w:rsidP="00F73073">
            <w:pPr>
              <w:rPr>
                <w:rFonts w:ascii="Arial Narrow" w:hAnsi="Arial Narrow" w:cstheme="majorHAnsi"/>
                <w:noProof/>
                <w:sz w:val="22"/>
                <w:szCs w:val="22"/>
                <w:lang w:eastAsia="es-PE"/>
              </w:rPr>
            </w:pPr>
            <w:r w:rsidRPr="00D873FD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- Los estudiantes en equipo resuelven los problemas y/o ejercicios de reforzamiento y la Autoevaluación </w:t>
            </w:r>
            <w:r w:rsidRPr="00D873FD">
              <w:rPr>
                <w:rFonts w:ascii="Arial Narrow" w:hAnsi="Arial Narrow" w:cstheme="majorHAnsi"/>
                <w:color w:val="000000" w:themeColor="text1"/>
                <w:sz w:val="22"/>
                <w:szCs w:val="22"/>
              </w:rPr>
              <w:t xml:space="preserve">de la Ficha de Actividades. El docente acompaña y retroalimenta </w:t>
            </w:r>
            <w:r w:rsidRPr="00D873FD">
              <w:rPr>
                <w:rFonts w:ascii="Arial Narrow" w:hAnsi="Arial Narrow" w:cstheme="majorHAnsi"/>
                <w:noProof/>
                <w:sz w:val="22"/>
                <w:szCs w:val="22"/>
                <w:lang w:eastAsia="es-PE"/>
              </w:rPr>
              <w:t>a cada uno de los equipos de trabajo.</w:t>
            </w:r>
          </w:p>
          <w:p w14:paraId="216E48F1" w14:textId="77777777" w:rsidR="00F73073" w:rsidRPr="00D873FD" w:rsidRDefault="00F73073" w:rsidP="00F7307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873FD">
              <w:rPr>
                <w:rFonts w:ascii="Arial Narrow" w:hAnsi="Arial Narrow" w:cstheme="majorHAnsi"/>
                <w:noProof/>
                <w:sz w:val="22"/>
                <w:szCs w:val="22"/>
                <w:lang w:eastAsia="es-PE"/>
              </w:rPr>
              <w:t xml:space="preserve">- </w:t>
            </w:r>
            <w:r w:rsidRPr="00D873FD">
              <w:rPr>
                <w:rFonts w:ascii="Arial Narrow" w:hAnsi="Arial Narrow" w:cstheme="majorHAnsi"/>
                <w:color w:val="000000" w:themeColor="text1"/>
                <w:sz w:val="22"/>
                <w:szCs w:val="22"/>
              </w:rPr>
              <w:t>Culminado el tiempo asignado para resolver los ejercicios de reforzamiento, el docente recoge las Fichas de Actividades.</w:t>
            </w:r>
          </w:p>
          <w:p w14:paraId="0ABA9780" w14:textId="4B88309F" w:rsidR="00F73073" w:rsidRPr="00736511" w:rsidRDefault="00F73073" w:rsidP="00F73073">
            <w:pPr>
              <w:pStyle w:val="Sinespaciado"/>
              <w:ind w:left="64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7E8DC7A" w14:textId="77777777" w:rsidR="00223B68" w:rsidRDefault="00223B68" w:rsidP="00C57AF8">
      <w:pPr>
        <w:pStyle w:val="Prrafodelista"/>
        <w:tabs>
          <w:tab w:val="left" w:pos="2520"/>
        </w:tabs>
        <w:ind w:left="0"/>
        <w:jc w:val="both"/>
        <w:rPr>
          <w:rFonts w:ascii="Times New Roman" w:hAnsi="Times New Roman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53"/>
        <w:gridCol w:w="567"/>
        <w:gridCol w:w="546"/>
      </w:tblGrid>
      <w:tr w:rsidR="00223B68" w14:paraId="073F6714" w14:textId="77777777" w:rsidTr="00223B68">
        <w:tc>
          <w:tcPr>
            <w:tcW w:w="9053" w:type="dxa"/>
            <w:shd w:val="clear" w:color="auto" w:fill="FBE4D5" w:themeFill="accent2" w:themeFillTint="33"/>
          </w:tcPr>
          <w:p w14:paraId="6F6EC175" w14:textId="7A7F7175" w:rsidR="00223B68" w:rsidRDefault="00223B68" w:rsidP="00C57AF8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Times New Roman" w:hAnsi="Times New Roman"/>
                <w:b/>
              </w:rPr>
            </w:pPr>
            <w:r w:rsidRPr="00223B68">
              <w:rPr>
                <w:rFonts w:ascii="Arial Narrow" w:hAnsi="Arial Narrow" w:cs="Arial Narrow"/>
                <w:b/>
                <w:color w:val="000000"/>
                <w:sz w:val="20"/>
                <w:szCs w:val="20"/>
                <w:lang w:eastAsia="es-PE"/>
              </w:rPr>
              <w:t xml:space="preserve">CRITERIOS DE EVALUACIÓN </w:t>
            </w:r>
          </w:p>
        </w:tc>
        <w:tc>
          <w:tcPr>
            <w:tcW w:w="567" w:type="dxa"/>
            <w:shd w:val="clear" w:color="auto" w:fill="FBE4D5" w:themeFill="accent2" w:themeFillTint="33"/>
          </w:tcPr>
          <w:p w14:paraId="07008A10" w14:textId="14AF0BF0" w:rsidR="00223B68" w:rsidRDefault="00223B68" w:rsidP="00C57AF8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SI</w:t>
            </w:r>
          </w:p>
        </w:tc>
        <w:tc>
          <w:tcPr>
            <w:tcW w:w="546" w:type="dxa"/>
            <w:shd w:val="clear" w:color="auto" w:fill="FBE4D5" w:themeFill="accent2" w:themeFillTint="33"/>
          </w:tcPr>
          <w:p w14:paraId="3ABD324C" w14:textId="64F1B5A8" w:rsidR="00223B68" w:rsidRDefault="00223B68" w:rsidP="00C57AF8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</w:t>
            </w:r>
          </w:p>
        </w:tc>
      </w:tr>
      <w:tr w:rsidR="00223B68" w14:paraId="3C31DFF0" w14:textId="77777777" w:rsidTr="00223B68">
        <w:trPr>
          <w:trHeight w:val="172"/>
        </w:trPr>
        <w:tc>
          <w:tcPr>
            <w:tcW w:w="9053" w:type="dxa"/>
          </w:tcPr>
          <w:p w14:paraId="7BBB6EB7" w14:textId="53097EEB" w:rsidR="000845FB" w:rsidRDefault="000845FB" w:rsidP="00BC6AF8">
            <w:pPr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</w:pPr>
            <w:r w:rsidRPr="000845FB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>Identifica con claridad cuándo una situación financiera corresponde a un modelo de interés simple (interés fijo) y cuándo a uno compuesto (capitalización de intereses).</w:t>
            </w:r>
            <w:r w:rsidR="00BC6AF8" w:rsidRPr="002D7FEF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1C699BB7" w14:textId="78BCF92F" w:rsidR="00223B68" w:rsidRPr="00BC6AF8" w:rsidRDefault="00BC6AF8" w:rsidP="00BC6AF8">
            <w:pPr>
              <w:rPr>
                <w:rFonts w:ascii="Arial Narrow" w:hAnsi="Arial Narrow"/>
                <w:bCs/>
                <w:color w:val="000000" w:themeColor="text1"/>
              </w:rPr>
            </w:pPr>
            <w:r w:rsidRPr="002D7FEF">
              <w:rPr>
                <w:rFonts w:ascii="Arial Narrow" w:hAnsi="Arial Narrow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14:paraId="1A8787D6" w14:textId="77777777" w:rsidR="00223B68" w:rsidRDefault="00223B68" w:rsidP="00C57AF8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46" w:type="dxa"/>
          </w:tcPr>
          <w:p w14:paraId="5C72D3BD" w14:textId="77777777" w:rsidR="00223B68" w:rsidRDefault="00223B68" w:rsidP="00C57AF8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223B68" w:rsidRPr="000845FB" w14:paraId="621E24F9" w14:textId="77777777" w:rsidTr="00223B68">
        <w:tc>
          <w:tcPr>
            <w:tcW w:w="9053" w:type="dxa"/>
          </w:tcPr>
          <w:p w14:paraId="3041C63A" w14:textId="26563B36" w:rsidR="00223B68" w:rsidRPr="000845FB" w:rsidRDefault="000845FB" w:rsidP="000845FB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0845FB">
              <w:rPr>
                <w:rFonts w:ascii="Arial Narrow" w:hAnsi="Arial Narrow"/>
                <w:bCs/>
                <w:sz w:val="20"/>
                <w:szCs w:val="20"/>
              </w:rPr>
              <w:t>Extrae correctamente los datos esenciales de un problema financiero (Capital, tasa de interés, tiempo y periodo de capitalización) expresándolos en las mismas unidades temporales antes de operar.</w:t>
            </w:r>
          </w:p>
        </w:tc>
        <w:tc>
          <w:tcPr>
            <w:tcW w:w="567" w:type="dxa"/>
          </w:tcPr>
          <w:p w14:paraId="665E5EC2" w14:textId="77777777" w:rsidR="00223B68" w:rsidRPr="000845FB" w:rsidRDefault="00223B68" w:rsidP="00223B68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</w:tcPr>
          <w:p w14:paraId="4D662173" w14:textId="77777777" w:rsidR="00223B68" w:rsidRPr="000845FB" w:rsidRDefault="00223B68" w:rsidP="00223B68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845FB" w:rsidRPr="000845FB" w14:paraId="4499A580" w14:textId="77777777" w:rsidTr="00223B68">
        <w:tc>
          <w:tcPr>
            <w:tcW w:w="9053" w:type="dxa"/>
          </w:tcPr>
          <w:p w14:paraId="4533D79D" w14:textId="639D1E44" w:rsidR="000845FB" w:rsidRPr="000845FB" w:rsidRDefault="000845FB" w:rsidP="000845FB">
            <w:pPr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0845FB">
              <w:rPr>
                <w:rFonts w:ascii="Arial Narrow" w:hAnsi="Arial Narrow"/>
                <w:bCs/>
                <w:sz w:val="20"/>
                <w:szCs w:val="20"/>
                <w:lang w:val="es-PE"/>
              </w:rPr>
              <w:t xml:space="preserve">Selecciona y aplica correctamente los modelos matemáticos del interés simple (I = C </w:t>
            </w:r>
            <w:r>
              <w:rPr>
                <w:rFonts w:ascii="Arial Narrow" w:hAnsi="Arial Narrow"/>
                <w:bCs/>
                <w:sz w:val="20"/>
                <w:szCs w:val="20"/>
                <w:lang w:val="es-PE"/>
              </w:rPr>
              <w:t>x</w:t>
            </w:r>
            <w:r w:rsidRPr="000845FB">
              <w:rPr>
                <w:rFonts w:ascii="Arial Narrow" w:hAnsi="Arial Narrow"/>
                <w:bCs/>
                <w:sz w:val="20"/>
                <w:szCs w:val="20"/>
                <w:lang w:val="es-PE"/>
              </w:rPr>
              <w:t xml:space="preserve"> i </w:t>
            </w:r>
            <w:r>
              <w:rPr>
                <w:rFonts w:ascii="Arial Narrow" w:hAnsi="Arial Narrow"/>
                <w:bCs/>
                <w:sz w:val="20"/>
                <w:szCs w:val="20"/>
                <w:lang w:val="es-PE"/>
              </w:rPr>
              <w:t>x</w:t>
            </w:r>
            <w:r w:rsidRPr="000845FB">
              <w:rPr>
                <w:rFonts w:ascii="Arial Narrow" w:hAnsi="Arial Narrow"/>
                <w:bCs/>
                <w:sz w:val="20"/>
                <w:szCs w:val="20"/>
                <w:lang w:val="es-PE"/>
              </w:rPr>
              <w:t xml:space="preserve"> t) y del interés compuesto (M = C(1 + i)^t) según el escenario planteado.</w:t>
            </w:r>
          </w:p>
          <w:p w14:paraId="100F7B74" w14:textId="77777777" w:rsidR="000845FB" w:rsidRPr="000845FB" w:rsidRDefault="000845FB" w:rsidP="000845FB">
            <w:pPr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</w:p>
        </w:tc>
        <w:tc>
          <w:tcPr>
            <w:tcW w:w="567" w:type="dxa"/>
          </w:tcPr>
          <w:p w14:paraId="3CFFD34E" w14:textId="77777777" w:rsidR="000845FB" w:rsidRPr="000845FB" w:rsidRDefault="000845FB" w:rsidP="00223B68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</w:tcPr>
          <w:p w14:paraId="3D5A19B9" w14:textId="77777777" w:rsidR="000845FB" w:rsidRPr="000845FB" w:rsidRDefault="000845FB" w:rsidP="00223B68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30890" w:rsidRPr="000845FB" w14:paraId="7C442CCA" w14:textId="77777777" w:rsidTr="00223B68">
        <w:tc>
          <w:tcPr>
            <w:tcW w:w="9053" w:type="dxa"/>
          </w:tcPr>
          <w:p w14:paraId="377C98CA" w14:textId="189822F8" w:rsidR="00230890" w:rsidRPr="000845FB" w:rsidRDefault="00230890" w:rsidP="000845FB">
            <w:pPr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230890">
              <w:rPr>
                <w:rFonts w:ascii="Arial Narrow" w:hAnsi="Arial Narrow"/>
                <w:bCs/>
                <w:sz w:val="20"/>
                <w:szCs w:val="20"/>
              </w:rPr>
              <w:t>Realiza operaciones de cálculo numérico, potencias y porcentajes con precisión para determinar el monto final o el interés generado.</w:t>
            </w:r>
          </w:p>
        </w:tc>
        <w:tc>
          <w:tcPr>
            <w:tcW w:w="567" w:type="dxa"/>
          </w:tcPr>
          <w:p w14:paraId="41FE4B75" w14:textId="77777777" w:rsidR="00230890" w:rsidRPr="000845FB" w:rsidRDefault="00230890" w:rsidP="00223B68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6" w:type="dxa"/>
          </w:tcPr>
          <w:p w14:paraId="53A1ABAF" w14:textId="77777777" w:rsidR="00230890" w:rsidRPr="000845FB" w:rsidRDefault="00230890" w:rsidP="00223B68">
            <w:pPr>
              <w:pStyle w:val="Prrafodelista"/>
              <w:tabs>
                <w:tab w:val="left" w:pos="2520"/>
              </w:tabs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78DF24EE" w14:textId="77777777" w:rsidR="008A4525" w:rsidRPr="000845FB" w:rsidRDefault="008A4525" w:rsidP="00C57AF8">
      <w:pPr>
        <w:pStyle w:val="Prrafodelista"/>
        <w:tabs>
          <w:tab w:val="left" w:pos="2520"/>
        </w:tabs>
        <w:ind w:left="0"/>
        <w:jc w:val="both"/>
        <w:rPr>
          <w:rFonts w:ascii="Times New Roman" w:hAnsi="Times New Roman"/>
          <w:b/>
          <w:sz w:val="20"/>
          <w:szCs w:val="20"/>
        </w:rPr>
      </w:pPr>
    </w:p>
    <w:p w14:paraId="17D79C98" w14:textId="77777777" w:rsidR="00223B68" w:rsidRPr="00D873FD" w:rsidRDefault="00223B68" w:rsidP="00C57AF8">
      <w:pPr>
        <w:pStyle w:val="Prrafodelista"/>
        <w:tabs>
          <w:tab w:val="left" w:pos="2520"/>
        </w:tabs>
        <w:ind w:left="0"/>
        <w:jc w:val="both"/>
        <w:rPr>
          <w:rFonts w:ascii="Times New Roman" w:hAnsi="Times New Roman"/>
          <w:b/>
        </w:rPr>
      </w:pPr>
    </w:p>
    <w:p w14:paraId="48733E05" w14:textId="0B9E1FCF" w:rsidR="008320E4" w:rsidRPr="00D873FD" w:rsidRDefault="00E034FA" w:rsidP="005D40E7">
      <w:pPr>
        <w:rPr>
          <w:rFonts w:ascii="Arial Narrow" w:hAnsi="Arial Narrow"/>
          <w:b/>
          <w:sz w:val="22"/>
          <w:szCs w:val="22"/>
        </w:rPr>
      </w:pPr>
      <w:r w:rsidRPr="00D873FD">
        <w:rPr>
          <w:b/>
          <w:i/>
          <w:iCs/>
          <w:sz w:val="22"/>
          <w:szCs w:val="22"/>
        </w:rPr>
        <w:t>Materiales a utilizar</w:t>
      </w:r>
      <w:r w:rsidR="00DA6E4F" w:rsidRPr="00D873FD">
        <w:rPr>
          <w:b/>
          <w:i/>
          <w:iCs/>
          <w:sz w:val="22"/>
          <w:szCs w:val="22"/>
        </w:rPr>
        <w:t>:</w:t>
      </w:r>
      <w:r w:rsidR="005D40E7" w:rsidRPr="00D873FD">
        <w:rPr>
          <w:b/>
          <w:i/>
          <w:iCs/>
          <w:sz w:val="22"/>
          <w:szCs w:val="22"/>
        </w:rPr>
        <w:t xml:space="preserve">      </w:t>
      </w:r>
      <w:r w:rsidR="00223B68">
        <w:rPr>
          <w:bCs/>
          <w:i/>
          <w:iCs/>
          <w:sz w:val="22"/>
          <w:szCs w:val="22"/>
        </w:rPr>
        <w:t xml:space="preserve">    -</w:t>
      </w:r>
      <w:r w:rsidR="005D40E7" w:rsidRPr="00D873FD">
        <w:rPr>
          <w:bCs/>
          <w:i/>
          <w:iCs/>
          <w:sz w:val="22"/>
          <w:szCs w:val="22"/>
        </w:rPr>
        <w:t xml:space="preserve">   </w:t>
      </w:r>
      <w:r w:rsidR="008320E4" w:rsidRPr="00D873FD">
        <w:rPr>
          <w:rFonts w:ascii="Arial Narrow" w:hAnsi="Arial Narrow"/>
          <w:sz w:val="22"/>
          <w:szCs w:val="22"/>
        </w:rPr>
        <w:t>Ppt, multimedia.</w:t>
      </w:r>
    </w:p>
    <w:p w14:paraId="629302FD" w14:textId="0E9BE88C" w:rsidR="00E034FA" w:rsidRPr="00D873FD" w:rsidRDefault="00223B68" w:rsidP="00223B68">
      <w:pPr>
        <w:pStyle w:val="Prrafodelista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-   </w:t>
      </w:r>
      <w:r w:rsidR="005D40E7" w:rsidRPr="00D873FD">
        <w:rPr>
          <w:rFonts w:ascii="Arial Narrow" w:hAnsi="Arial Narrow"/>
        </w:rPr>
        <w:t>P</w:t>
      </w:r>
      <w:r w:rsidR="008320E4" w:rsidRPr="00D873FD">
        <w:rPr>
          <w:rFonts w:ascii="Arial Narrow" w:hAnsi="Arial Narrow"/>
        </w:rPr>
        <w:t>lumones, pizarra, lapiceros, regla</w:t>
      </w:r>
    </w:p>
    <w:p w14:paraId="50A97091" w14:textId="6003C4B4" w:rsidR="008A4792" w:rsidRPr="00D873FD" w:rsidRDefault="00223B68" w:rsidP="00223B68">
      <w:pPr>
        <w:pStyle w:val="Prrafodelista"/>
        <w:ind w:left="2410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-  </w:t>
      </w:r>
      <w:r w:rsidR="00E034FA" w:rsidRPr="00D873FD">
        <w:rPr>
          <w:rFonts w:ascii="Arial Narrow" w:hAnsi="Arial Narrow"/>
        </w:rPr>
        <w:t>Cuaderno de trabajo personal</w:t>
      </w:r>
    </w:p>
    <w:p w14:paraId="3F82E891" w14:textId="755F444C" w:rsidR="00123604" w:rsidRPr="00D873FD" w:rsidRDefault="00326CEB" w:rsidP="001C1D27">
      <w:pPr>
        <w:rPr>
          <w:rFonts w:ascii="Arial Narrow" w:hAnsi="Arial Narrow"/>
          <w:sz w:val="22"/>
          <w:szCs w:val="22"/>
        </w:rPr>
      </w:pPr>
      <w:r w:rsidRPr="00D873FD">
        <w:rPr>
          <w:rFonts w:ascii="Arial Narrow" w:hAnsi="Arial Narrow"/>
          <w:b/>
          <w:sz w:val="22"/>
          <w:szCs w:val="22"/>
        </w:rPr>
        <w:lastRenderedPageBreak/>
        <w:t xml:space="preserve"> Instrumento:</w:t>
      </w:r>
      <w:r w:rsidR="005D40E7" w:rsidRPr="00D873FD">
        <w:rPr>
          <w:rFonts w:ascii="Arial Narrow" w:hAnsi="Arial Narrow"/>
          <w:b/>
          <w:sz w:val="22"/>
          <w:szCs w:val="22"/>
        </w:rPr>
        <w:t xml:space="preserve">       </w:t>
      </w:r>
      <w:r w:rsidR="00113230" w:rsidRPr="00D873FD">
        <w:rPr>
          <w:rFonts w:ascii="Arial Narrow" w:hAnsi="Arial Narrow"/>
          <w:sz w:val="22"/>
          <w:szCs w:val="22"/>
        </w:rPr>
        <w:t>Lista de Cotejo</w:t>
      </w:r>
    </w:p>
    <w:p w14:paraId="5304254D" w14:textId="77777777" w:rsidR="007A6577" w:rsidRPr="00D873FD" w:rsidRDefault="007A6577" w:rsidP="002D7FEF">
      <w:pPr>
        <w:rPr>
          <w:rFonts w:ascii="Arial Narrow" w:hAnsi="Arial Narrow"/>
          <w:sz w:val="22"/>
          <w:szCs w:val="22"/>
        </w:rPr>
      </w:pPr>
    </w:p>
    <w:p w14:paraId="22F1F387" w14:textId="4876551E" w:rsidR="00123604" w:rsidRPr="00D873FD" w:rsidRDefault="00123604" w:rsidP="00123604">
      <w:pPr>
        <w:ind w:left="708"/>
        <w:rPr>
          <w:rFonts w:ascii="Arial Narrow" w:hAnsi="Arial Narrow"/>
          <w:sz w:val="22"/>
          <w:szCs w:val="22"/>
        </w:rPr>
      </w:pPr>
      <w:r w:rsidRPr="00D873FD">
        <w:rPr>
          <w:rFonts w:ascii="Arial Narrow" w:hAnsi="Arial Narrow"/>
          <w:sz w:val="22"/>
          <w:szCs w:val="22"/>
        </w:rPr>
        <w:t xml:space="preserve">    _______________________                                   ______________________</w:t>
      </w:r>
    </w:p>
    <w:p w14:paraId="2093DCDE" w14:textId="767CA5F3" w:rsidR="00123604" w:rsidRPr="00D873FD" w:rsidRDefault="00123604" w:rsidP="00113230">
      <w:pPr>
        <w:rPr>
          <w:rFonts w:ascii="Arial Narrow" w:hAnsi="Arial Narrow"/>
          <w:sz w:val="22"/>
          <w:szCs w:val="22"/>
        </w:rPr>
      </w:pPr>
      <w:r w:rsidRPr="00D873FD">
        <w:rPr>
          <w:rFonts w:ascii="Arial Narrow" w:hAnsi="Arial Narrow"/>
          <w:sz w:val="22"/>
          <w:szCs w:val="22"/>
        </w:rPr>
        <w:tab/>
      </w:r>
      <w:r w:rsidR="00530B89" w:rsidRPr="00D873FD">
        <w:rPr>
          <w:rFonts w:ascii="Arial Narrow" w:hAnsi="Arial Narrow"/>
          <w:sz w:val="22"/>
          <w:szCs w:val="22"/>
        </w:rPr>
        <w:t xml:space="preserve">  </w:t>
      </w:r>
      <w:r w:rsidRPr="00D873FD">
        <w:rPr>
          <w:rFonts w:ascii="Arial Narrow" w:hAnsi="Arial Narrow"/>
          <w:sz w:val="22"/>
          <w:szCs w:val="22"/>
        </w:rPr>
        <w:t xml:space="preserve">          </w:t>
      </w:r>
      <w:r w:rsidR="00574DC8" w:rsidRPr="00D873FD">
        <w:rPr>
          <w:rFonts w:ascii="Arial Narrow" w:hAnsi="Arial Narrow"/>
          <w:sz w:val="22"/>
          <w:szCs w:val="22"/>
        </w:rPr>
        <w:t>Jo</w:t>
      </w:r>
      <w:r w:rsidR="00224361" w:rsidRPr="00D873FD">
        <w:rPr>
          <w:rFonts w:ascii="Arial Narrow" w:hAnsi="Arial Narrow"/>
          <w:sz w:val="22"/>
          <w:szCs w:val="22"/>
        </w:rPr>
        <w:t>h</w:t>
      </w:r>
      <w:r w:rsidR="00574DC8" w:rsidRPr="00D873FD">
        <w:rPr>
          <w:rFonts w:ascii="Arial Narrow" w:hAnsi="Arial Narrow"/>
          <w:sz w:val="22"/>
          <w:szCs w:val="22"/>
        </w:rPr>
        <w:t>n Dur</w:t>
      </w:r>
      <w:r w:rsidR="00224361" w:rsidRPr="00D873FD">
        <w:rPr>
          <w:rFonts w:ascii="Arial Narrow" w:hAnsi="Arial Narrow"/>
          <w:sz w:val="22"/>
          <w:szCs w:val="22"/>
        </w:rPr>
        <w:t>á</w:t>
      </w:r>
      <w:r w:rsidR="00574DC8" w:rsidRPr="00D873FD">
        <w:rPr>
          <w:rFonts w:ascii="Arial Narrow" w:hAnsi="Arial Narrow"/>
          <w:sz w:val="22"/>
          <w:szCs w:val="22"/>
        </w:rPr>
        <w:t>n Trejo</w:t>
      </w:r>
      <w:r w:rsidR="00530B89" w:rsidRPr="00D873FD">
        <w:rPr>
          <w:rFonts w:ascii="Arial Narrow" w:hAnsi="Arial Narrow"/>
          <w:sz w:val="22"/>
          <w:szCs w:val="22"/>
        </w:rPr>
        <w:t xml:space="preserve">                                                     Florinda Oscco</w:t>
      </w:r>
      <w:r w:rsidR="0044312B" w:rsidRPr="00D873FD">
        <w:rPr>
          <w:rFonts w:ascii="Arial Narrow" w:hAnsi="Arial Narrow"/>
          <w:sz w:val="22"/>
          <w:szCs w:val="22"/>
        </w:rPr>
        <w:t xml:space="preserve"> Lopez</w:t>
      </w:r>
    </w:p>
    <w:p w14:paraId="4C01BC96" w14:textId="6E3BB9F3" w:rsidR="00123604" w:rsidRPr="00D873FD" w:rsidRDefault="00123604" w:rsidP="00113230">
      <w:pPr>
        <w:rPr>
          <w:rFonts w:ascii="Arial Narrow" w:hAnsi="Arial Narrow"/>
          <w:sz w:val="22"/>
          <w:szCs w:val="22"/>
        </w:rPr>
      </w:pPr>
      <w:r w:rsidRPr="00D873FD">
        <w:rPr>
          <w:rFonts w:ascii="Arial Narrow" w:hAnsi="Arial Narrow"/>
          <w:sz w:val="22"/>
          <w:szCs w:val="22"/>
        </w:rPr>
        <w:tab/>
      </w:r>
      <w:r w:rsidRPr="00D873FD">
        <w:rPr>
          <w:rFonts w:ascii="Arial Narrow" w:hAnsi="Arial Narrow"/>
          <w:sz w:val="22"/>
          <w:szCs w:val="22"/>
        </w:rPr>
        <w:tab/>
      </w:r>
      <w:r w:rsidR="00574DC8" w:rsidRPr="00D873FD">
        <w:rPr>
          <w:rFonts w:ascii="Arial Narrow" w:hAnsi="Arial Narrow"/>
          <w:sz w:val="22"/>
          <w:szCs w:val="22"/>
        </w:rPr>
        <w:t xml:space="preserve">   </w:t>
      </w:r>
      <w:r w:rsidRPr="00D873FD">
        <w:rPr>
          <w:rFonts w:ascii="Arial Narrow" w:hAnsi="Arial Narrow"/>
          <w:sz w:val="22"/>
          <w:szCs w:val="22"/>
        </w:rPr>
        <w:t>Docente</w:t>
      </w:r>
      <w:r w:rsidRPr="00D873FD">
        <w:rPr>
          <w:rFonts w:ascii="Arial Narrow" w:hAnsi="Arial Narrow"/>
          <w:sz w:val="22"/>
          <w:szCs w:val="22"/>
        </w:rPr>
        <w:tab/>
      </w:r>
      <w:r w:rsidRPr="00D873FD">
        <w:rPr>
          <w:rFonts w:ascii="Arial Narrow" w:hAnsi="Arial Narrow"/>
          <w:sz w:val="22"/>
          <w:szCs w:val="22"/>
        </w:rPr>
        <w:tab/>
      </w:r>
      <w:r w:rsidRPr="00D873FD">
        <w:rPr>
          <w:rFonts w:ascii="Arial Narrow" w:hAnsi="Arial Narrow"/>
          <w:sz w:val="22"/>
          <w:szCs w:val="22"/>
        </w:rPr>
        <w:tab/>
      </w:r>
      <w:r w:rsidR="0044312B" w:rsidRPr="00D873FD">
        <w:rPr>
          <w:rFonts w:ascii="Arial Narrow" w:hAnsi="Arial Narrow"/>
          <w:sz w:val="22"/>
          <w:szCs w:val="22"/>
        </w:rPr>
        <w:t xml:space="preserve">                      </w:t>
      </w:r>
      <w:r w:rsidR="00D873FD">
        <w:rPr>
          <w:rFonts w:ascii="Arial Narrow" w:hAnsi="Arial Narrow"/>
          <w:sz w:val="22"/>
          <w:szCs w:val="22"/>
        </w:rPr>
        <w:t xml:space="preserve">      </w:t>
      </w:r>
      <w:r w:rsidR="0044312B" w:rsidRPr="00D873FD">
        <w:rPr>
          <w:rFonts w:ascii="Arial Narrow" w:hAnsi="Arial Narrow"/>
          <w:sz w:val="22"/>
          <w:szCs w:val="22"/>
        </w:rPr>
        <w:t xml:space="preserve"> </w:t>
      </w:r>
      <w:r w:rsidR="008D474B" w:rsidRPr="00D873FD">
        <w:rPr>
          <w:rFonts w:ascii="Arial Narrow" w:hAnsi="Arial Narrow"/>
          <w:sz w:val="22"/>
          <w:szCs w:val="22"/>
        </w:rPr>
        <w:t>Docente</w:t>
      </w:r>
    </w:p>
    <w:p w14:paraId="6F0B48FD" w14:textId="77777777" w:rsidR="00123604" w:rsidRPr="00D873FD" w:rsidRDefault="00123604" w:rsidP="00113230">
      <w:pPr>
        <w:rPr>
          <w:rFonts w:ascii="Arial Narrow" w:hAnsi="Arial Narrow"/>
          <w:sz w:val="22"/>
          <w:szCs w:val="22"/>
        </w:rPr>
      </w:pPr>
    </w:p>
    <w:p w14:paraId="2FF65BEB" w14:textId="77777777" w:rsidR="00A518DC" w:rsidRPr="00D873FD" w:rsidRDefault="00A518DC" w:rsidP="00113230">
      <w:pPr>
        <w:rPr>
          <w:rFonts w:ascii="Arial Narrow" w:hAnsi="Arial Narrow"/>
          <w:sz w:val="22"/>
          <w:szCs w:val="22"/>
        </w:rPr>
      </w:pPr>
    </w:p>
    <w:p w14:paraId="76610889" w14:textId="77777777" w:rsidR="0044312B" w:rsidRPr="00D873FD" w:rsidRDefault="0044312B" w:rsidP="00113230">
      <w:pPr>
        <w:rPr>
          <w:rFonts w:ascii="Arial Narrow" w:hAnsi="Arial Narrow"/>
          <w:sz w:val="22"/>
          <w:szCs w:val="22"/>
        </w:rPr>
      </w:pPr>
    </w:p>
    <w:p w14:paraId="4CBCB57F" w14:textId="1A74423F" w:rsidR="00123604" w:rsidRPr="00D873FD" w:rsidRDefault="00123604" w:rsidP="00113230">
      <w:pPr>
        <w:rPr>
          <w:rFonts w:ascii="Arial Narrow" w:hAnsi="Arial Narrow"/>
          <w:sz w:val="22"/>
          <w:szCs w:val="22"/>
        </w:rPr>
      </w:pPr>
      <w:r w:rsidRPr="00D873FD">
        <w:rPr>
          <w:rFonts w:ascii="Arial Narrow" w:hAnsi="Arial Narrow"/>
          <w:sz w:val="22"/>
          <w:szCs w:val="22"/>
        </w:rPr>
        <w:tab/>
      </w:r>
      <w:r w:rsidR="007A6577" w:rsidRPr="00D873FD">
        <w:rPr>
          <w:rFonts w:ascii="Arial Narrow" w:hAnsi="Arial Narrow"/>
          <w:sz w:val="22"/>
          <w:szCs w:val="22"/>
        </w:rPr>
        <w:t xml:space="preserve">    _________________________</w:t>
      </w:r>
      <w:r w:rsidRPr="00D873FD">
        <w:rPr>
          <w:rFonts w:ascii="Arial Narrow" w:hAnsi="Arial Narrow"/>
          <w:sz w:val="22"/>
          <w:szCs w:val="22"/>
        </w:rPr>
        <w:tab/>
      </w:r>
      <w:r w:rsidRPr="00D873FD">
        <w:rPr>
          <w:rFonts w:ascii="Arial Narrow" w:hAnsi="Arial Narrow"/>
          <w:sz w:val="22"/>
          <w:szCs w:val="22"/>
        </w:rPr>
        <w:tab/>
      </w:r>
      <w:r w:rsidRPr="00D873FD">
        <w:rPr>
          <w:rFonts w:ascii="Arial Narrow" w:hAnsi="Arial Narrow"/>
          <w:sz w:val="22"/>
          <w:szCs w:val="22"/>
        </w:rPr>
        <w:tab/>
      </w:r>
      <w:r w:rsidR="007A6577" w:rsidRPr="00D873FD">
        <w:rPr>
          <w:rFonts w:ascii="Arial Narrow" w:hAnsi="Arial Narrow"/>
          <w:sz w:val="22"/>
          <w:szCs w:val="22"/>
        </w:rPr>
        <w:t xml:space="preserve">  </w:t>
      </w:r>
      <w:r w:rsidR="0044312B" w:rsidRPr="00D873FD">
        <w:rPr>
          <w:rFonts w:ascii="Arial Narrow" w:hAnsi="Arial Narrow"/>
          <w:sz w:val="22"/>
          <w:szCs w:val="22"/>
        </w:rPr>
        <w:t xml:space="preserve">       </w:t>
      </w:r>
      <w:r w:rsidR="007A6577" w:rsidRPr="00D873FD">
        <w:rPr>
          <w:rFonts w:ascii="Arial Narrow" w:hAnsi="Arial Narrow"/>
          <w:sz w:val="22"/>
          <w:szCs w:val="22"/>
        </w:rPr>
        <w:t xml:space="preserve"> </w:t>
      </w:r>
      <w:r w:rsidRPr="00D873FD">
        <w:rPr>
          <w:rFonts w:ascii="Arial Narrow" w:hAnsi="Arial Narrow"/>
          <w:sz w:val="22"/>
          <w:szCs w:val="22"/>
        </w:rPr>
        <w:t>____________________</w:t>
      </w:r>
      <w:r w:rsidR="007A6577" w:rsidRPr="00D873FD">
        <w:rPr>
          <w:rFonts w:ascii="Arial Narrow" w:hAnsi="Arial Narrow"/>
          <w:sz w:val="22"/>
          <w:szCs w:val="22"/>
        </w:rPr>
        <w:t>__</w:t>
      </w:r>
    </w:p>
    <w:p w14:paraId="41DD91DF" w14:textId="49B447C6" w:rsidR="007A6577" w:rsidRPr="00D873FD" w:rsidRDefault="00123604" w:rsidP="007A6577">
      <w:pPr>
        <w:rPr>
          <w:rFonts w:ascii="Arial Narrow" w:hAnsi="Arial Narrow"/>
          <w:sz w:val="22"/>
          <w:szCs w:val="22"/>
        </w:rPr>
      </w:pPr>
      <w:r w:rsidRPr="00D873FD">
        <w:rPr>
          <w:rFonts w:ascii="Arial Narrow" w:hAnsi="Arial Narrow"/>
          <w:sz w:val="22"/>
          <w:szCs w:val="22"/>
        </w:rPr>
        <w:tab/>
      </w:r>
      <w:r w:rsidR="0044312B" w:rsidRPr="00D873FD">
        <w:rPr>
          <w:rFonts w:ascii="Arial Narrow" w:hAnsi="Arial Narrow"/>
          <w:sz w:val="22"/>
          <w:szCs w:val="22"/>
        </w:rPr>
        <w:t xml:space="preserve">       Martha Càrdenas Villacorta</w:t>
      </w:r>
      <w:r w:rsidR="007A6577" w:rsidRPr="00D873FD">
        <w:rPr>
          <w:rFonts w:ascii="Arial Narrow" w:hAnsi="Arial Narrow"/>
          <w:sz w:val="22"/>
          <w:szCs w:val="22"/>
        </w:rPr>
        <w:t xml:space="preserve">                             </w:t>
      </w:r>
      <w:r w:rsidR="00797CA1" w:rsidRPr="00D873FD">
        <w:rPr>
          <w:rFonts w:ascii="Arial Narrow" w:hAnsi="Arial Narrow"/>
          <w:sz w:val="22"/>
          <w:szCs w:val="22"/>
        </w:rPr>
        <w:t xml:space="preserve">                 </w:t>
      </w:r>
      <w:r w:rsidR="0044312B" w:rsidRPr="00D873FD">
        <w:rPr>
          <w:rFonts w:ascii="Arial Narrow" w:hAnsi="Arial Narrow"/>
          <w:sz w:val="22"/>
          <w:szCs w:val="22"/>
        </w:rPr>
        <w:t xml:space="preserve"> </w:t>
      </w:r>
      <w:r w:rsidR="007A6577" w:rsidRPr="00D873FD">
        <w:rPr>
          <w:rFonts w:ascii="Arial Narrow" w:hAnsi="Arial Narrow"/>
          <w:sz w:val="22"/>
          <w:szCs w:val="22"/>
        </w:rPr>
        <w:t xml:space="preserve"> Rocío Ñaupari Villarruel</w:t>
      </w:r>
    </w:p>
    <w:p w14:paraId="6D21A5D7" w14:textId="5583E638" w:rsidR="003521B9" w:rsidRPr="00D873FD" w:rsidRDefault="007A6577" w:rsidP="007A6577">
      <w:pPr>
        <w:rPr>
          <w:rFonts w:ascii="Arial Narrow" w:hAnsi="Arial Narrow"/>
          <w:sz w:val="22"/>
          <w:szCs w:val="22"/>
        </w:rPr>
      </w:pPr>
      <w:r w:rsidRPr="00D873FD">
        <w:rPr>
          <w:rFonts w:ascii="Arial Narrow" w:hAnsi="Arial Narrow"/>
          <w:sz w:val="22"/>
          <w:szCs w:val="22"/>
        </w:rPr>
        <w:tab/>
      </w:r>
      <w:r w:rsidR="0044312B" w:rsidRPr="00D873FD">
        <w:rPr>
          <w:rFonts w:ascii="Arial Narrow" w:hAnsi="Arial Narrow"/>
          <w:sz w:val="22"/>
          <w:szCs w:val="22"/>
        </w:rPr>
        <w:t xml:space="preserve">               </w:t>
      </w:r>
      <w:r w:rsidRPr="00D873FD">
        <w:rPr>
          <w:rFonts w:ascii="Arial Narrow" w:hAnsi="Arial Narrow"/>
          <w:sz w:val="22"/>
          <w:szCs w:val="22"/>
        </w:rPr>
        <w:t xml:space="preserve">Coordinadora </w:t>
      </w:r>
      <w:r w:rsidRPr="00D873FD">
        <w:rPr>
          <w:rFonts w:ascii="Arial Narrow" w:hAnsi="Arial Narrow"/>
          <w:sz w:val="22"/>
          <w:szCs w:val="22"/>
        </w:rPr>
        <w:tab/>
      </w:r>
      <w:r w:rsidRPr="00D873FD">
        <w:rPr>
          <w:rFonts w:ascii="Arial Narrow" w:hAnsi="Arial Narrow"/>
          <w:sz w:val="22"/>
          <w:szCs w:val="22"/>
        </w:rPr>
        <w:tab/>
      </w:r>
      <w:r w:rsidRPr="00D873FD">
        <w:rPr>
          <w:rFonts w:ascii="Arial Narrow" w:hAnsi="Arial Narrow"/>
          <w:sz w:val="22"/>
          <w:szCs w:val="22"/>
        </w:rPr>
        <w:tab/>
      </w:r>
      <w:r w:rsidR="0044312B" w:rsidRPr="00D873FD">
        <w:rPr>
          <w:rFonts w:ascii="Arial Narrow" w:hAnsi="Arial Narrow"/>
          <w:sz w:val="22"/>
          <w:szCs w:val="22"/>
        </w:rPr>
        <w:t xml:space="preserve">                                  </w:t>
      </w:r>
      <w:r w:rsidRPr="00D873FD">
        <w:rPr>
          <w:rFonts w:ascii="Arial Narrow" w:hAnsi="Arial Narrow"/>
          <w:sz w:val="22"/>
          <w:szCs w:val="22"/>
        </w:rPr>
        <w:t>Sub</w:t>
      </w:r>
      <w:r w:rsidR="008D474B" w:rsidRPr="00D873FD">
        <w:rPr>
          <w:rFonts w:ascii="Arial Narrow" w:hAnsi="Arial Narrow"/>
          <w:sz w:val="22"/>
          <w:szCs w:val="22"/>
        </w:rPr>
        <w:t xml:space="preserve"> director</w:t>
      </w:r>
      <w:r w:rsidR="002D7FEF">
        <w:rPr>
          <w:rFonts w:ascii="Arial Narrow" w:hAnsi="Arial Narrow"/>
          <w:sz w:val="22"/>
          <w:szCs w:val="22"/>
        </w:rPr>
        <w:t>a</w:t>
      </w:r>
    </w:p>
    <w:p w14:paraId="6C0980C4" w14:textId="77777777" w:rsidR="003521B9" w:rsidRDefault="003521B9" w:rsidP="007A6577">
      <w:pPr>
        <w:rPr>
          <w:rFonts w:ascii="Arial Narrow" w:hAnsi="Arial Narrow"/>
          <w:sz w:val="22"/>
          <w:szCs w:val="22"/>
        </w:rPr>
      </w:pPr>
    </w:p>
    <w:p w14:paraId="620282B4" w14:textId="77777777" w:rsidR="008C4908" w:rsidRDefault="008C4908" w:rsidP="007A6577">
      <w:pPr>
        <w:rPr>
          <w:rFonts w:ascii="Arial Narrow" w:hAnsi="Arial Narrow"/>
          <w:sz w:val="22"/>
          <w:szCs w:val="22"/>
        </w:rPr>
      </w:pPr>
    </w:p>
    <w:p w14:paraId="2E559C28" w14:textId="77777777" w:rsidR="008C4908" w:rsidRDefault="008C4908" w:rsidP="007A6577">
      <w:pPr>
        <w:rPr>
          <w:rFonts w:ascii="Arial Narrow" w:hAnsi="Arial Narrow"/>
          <w:sz w:val="22"/>
          <w:szCs w:val="22"/>
        </w:rPr>
      </w:pPr>
    </w:p>
    <w:p w14:paraId="36ABFF15" w14:textId="77777777" w:rsidR="008C4908" w:rsidRDefault="008C4908" w:rsidP="007A6577">
      <w:pPr>
        <w:rPr>
          <w:rFonts w:ascii="Arial Narrow" w:hAnsi="Arial Narrow"/>
          <w:sz w:val="22"/>
          <w:szCs w:val="22"/>
        </w:rPr>
      </w:pPr>
    </w:p>
    <w:p w14:paraId="75B28E52" w14:textId="77777777" w:rsidR="008C4908" w:rsidRDefault="008C4908" w:rsidP="007A6577">
      <w:pPr>
        <w:rPr>
          <w:rFonts w:ascii="Arial Narrow" w:hAnsi="Arial Narrow"/>
          <w:sz w:val="22"/>
          <w:szCs w:val="22"/>
        </w:rPr>
      </w:pPr>
    </w:p>
    <w:p w14:paraId="5EF88AC8" w14:textId="77777777" w:rsidR="008C4908" w:rsidRDefault="008C4908" w:rsidP="007A6577">
      <w:pPr>
        <w:rPr>
          <w:rFonts w:ascii="Arial Narrow" w:hAnsi="Arial Narrow"/>
          <w:sz w:val="22"/>
          <w:szCs w:val="22"/>
        </w:rPr>
      </w:pPr>
    </w:p>
    <w:p w14:paraId="5CF6FA3E" w14:textId="77777777" w:rsidR="008C4908" w:rsidRDefault="008C4908" w:rsidP="007A6577">
      <w:pPr>
        <w:rPr>
          <w:rFonts w:ascii="Arial Narrow" w:hAnsi="Arial Narrow"/>
          <w:sz w:val="22"/>
          <w:szCs w:val="22"/>
        </w:rPr>
      </w:pPr>
    </w:p>
    <w:p w14:paraId="188F41B7" w14:textId="77777777" w:rsidR="008C4908" w:rsidRDefault="008C4908" w:rsidP="007A6577">
      <w:pPr>
        <w:rPr>
          <w:rFonts w:ascii="Arial Narrow" w:hAnsi="Arial Narrow"/>
          <w:sz w:val="22"/>
          <w:szCs w:val="22"/>
        </w:rPr>
      </w:pPr>
    </w:p>
    <w:p w14:paraId="7973C20D" w14:textId="77777777" w:rsidR="008C4908" w:rsidRDefault="008C4908" w:rsidP="007A6577">
      <w:pPr>
        <w:rPr>
          <w:rFonts w:ascii="Arial Narrow" w:hAnsi="Arial Narrow"/>
          <w:sz w:val="22"/>
          <w:szCs w:val="22"/>
        </w:rPr>
      </w:pPr>
    </w:p>
    <w:p w14:paraId="34E471A9" w14:textId="77777777" w:rsidR="008C4908" w:rsidRDefault="008C4908" w:rsidP="007A6577">
      <w:pPr>
        <w:rPr>
          <w:rFonts w:ascii="Arial Narrow" w:hAnsi="Arial Narrow"/>
          <w:sz w:val="22"/>
          <w:szCs w:val="22"/>
        </w:rPr>
      </w:pPr>
    </w:p>
    <w:p w14:paraId="1E18DC3E" w14:textId="77777777" w:rsidR="008C4908" w:rsidRDefault="008C4908" w:rsidP="007A6577">
      <w:pPr>
        <w:rPr>
          <w:rFonts w:ascii="Arial Narrow" w:hAnsi="Arial Narrow"/>
          <w:sz w:val="22"/>
          <w:szCs w:val="22"/>
        </w:rPr>
      </w:pPr>
    </w:p>
    <w:p w14:paraId="56F964CC" w14:textId="77777777" w:rsidR="008C4908" w:rsidRDefault="008C4908" w:rsidP="007A6577">
      <w:pPr>
        <w:rPr>
          <w:rFonts w:ascii="Arial Narrow" w:hAnsi="Arial Narrow"/>
          <w:sz w:val="22"/>
          <w:szCs w:val="22"/>
        </w:rPr>
      </w:pPr>
    </w:p>
    <w:p w14:paraId="69A9BBB8" w14:textId="7A4EC1D5" w:rsidR="00FE46D1" w:rsidRPr="00FE46D1" w:rsidRDefault="00FE46D1" w:rsidP="00FE46D1">
      <w:pPr>
        <w:spacing w:line="259" w:lineRule="auto"/>
        <w:rPr>
          <w:rFonts w:ascii="Arial Narrow" w:eastAsiaTheme="minorEastAsia" w:hAnsi="Arial Narrow" w:cs="Calibri"/>
          <w:color w:val="000000" w:themeColor="text1"/>
          <w:sz w:val="20"/>
          <w:szCs w:val="20"/>
          <w:lang w:val="es-PE" w:eastAsia="en-US"/>
        </w:rPr>
      </w:pPr>
    </w:p>
    <w:tbl>
      <w:tblPr>
        <w:tblStyle w:val="Tablaconcuadrcula3"/>
        <w:tblpPr w:leftFromText="141" w:rightFromText="141" w:vertAnchor="text" w:horzAnchor="margin" w:tblpY="-70"/>
        <w:tblW w:w="10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124"/>
        <w:gridCol w:w="5087"/>
      </w:tblGrid>
      <w:tr w:rsidR="00FE46D1" w:rsidRPr="00FE46D1" w14:paraId="4A0F6021" w14:textId="77777777" w:rsidTr="00FE46D1">
        <w:tc>
          <w:tcPr>
            <w:tcW w:w="5124" w:type="dxa"/>
          </w:tcPr>
          <w:p w14:paraId="04E2FC0D" w14:textId="77777777" w:rsidR="00FE46D1" w:rsidRPr="00FE46D1" w:rsidRDefault="00FE46D1" w:rsidP="00FE46D1">
            <w:pPr>
              <w:spacing w:line="259" w:lineRule="auto"/>
              <w:jc w:val="center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theme="minorBidi"/>
                <w:b/>
                <w:color w:val="FF0000"/>
                <w:sz w:val="22"/>
                <w:szCs w:val="22"/>
                <w:u w:val="single"/>
                <w:lang w:val="es-PE" w:eastAsia="en-US"/>
              </w:rPr>
              <w:lastRenderedPageBreak/>
              <w:t>“RESOLVEMOS DIVERSAS SITUACIONES UTILIZANDO INTERÉS SIMPLE”</w:t>
            </w:r>
          </w:p>
          <w:p w14:paraId="12EC22C4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b/>
                <w:bCs/>
                <w:color w:val="0000CC"/>
                <w:sz w:val="20"/>
                <w:szCs w:val="20"/>
                <w:lang w:val="es-PE" w:eastAsia="en-US"/>
              </w:rPr>
            </w:pPr>
          </w:p>
          <w:p w14:paraId="07FE7AD8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>1) ¿En cuánto se convertirá un capital de S/12 000 al 5 % anual si se mantiene en el banco durante 2 años y medio?</w:t>
            </w:r>
          </w:p>
          <w:p w14:paraId="48BB6871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58A284D3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6DCE8152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="Calibri"/>
                <w:b/>
                <w:bCs/>
                <w:noProof/>
                <w:color w:val="000000" w:themeColor="text1"/>
                <w:sz w:val="20"/>
                <w:szCs w:val="20"/>
                <w:lang w:val="es-PE" w:eastAsia="en-US"/>
              </w:rPr>
              <w:drawing>
                <wp:anchor distT="0" distB="0" distL="114300" distR="114300" simplePos="0" relativeHeight="251768832" behindDoc="1" locked="0" layoutInCell="1" allowOverlap="1" wp14:anchorId="4AE7B977" wp14:editId="6BF60610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177800</wp:posOffset>
                  </wp:positionV>
                  <wp:extent cx="1054735" cy="891540"/>
                  <wp:effectExtent l="0" t="0" r="0" b="3810"/>
                  <wp:wrapTight wrapText="bothSides">
                    <wp:wrapPolygon edited="0">
                      <wp:start x="0" y="0"/>
                      <wp:lineTo x="0" y="21231"/>
                      <wp:lineTo x="21067" y="21231"/>
                      <wp:lineTo x="21067" y="0"/>
                      <wp:lineTo x="0" y="0"/>
                    </wp:wrapPolygon>
                  </wp:wrapTight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735" cy="89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E46D1"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>2) Una inmobiliaria encargada de la construcción, venta, alquiler y administración de viviendas tiene como meta ganar un interés simple de S/580 000 en un periodo de dos años y medio. ¿Cuál debe ser el capital inicial a depositar si se sabe que la tasa de interés es del 4 % trimestral?</w:t>
            </w:r>
          </w:p>
          <w:p w14:paraId="26440B7F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1B79BF69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b/>
                <w:bCs/>
                <w:color w:val="0000CC"/>
                <w:sz w:val="20"/>
                <w:szCs w:val="20"/>
                <w:lang w:val="es-PE" w:eastAsia="en-US"/>
              </w:rPr>
            </w:pPr>
          </w:p>
          <w:p w14:paraId="28B0E26F" w14:textId="77777777" w:rsidR="00FE46D1" w:rsidRPr="00FE46D1" w:rsidRDefault="00FE46D1" w:rsidP="00FE46D1">
            <w:pPr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="Calibri"/>
                <w:b/>
                <w:bCs/>
                <w:noProof/>
                <w:color w:val="000000" w:themeColor="text1"/>
                <w:sz w:val="20"/>
                <w:szCs w:val="20"/>
                <w:lang w:val="es-PE" w:eastAsia="en-US"/>
              </w:rPr>
              <w:drawing>
                <wp:anchor distT="0" distB="0" distL="114300" distR="114300" simplePos="0" relativeHeight="251769856" behindDoc="1" locked="0" layoutInCell="1" allowOverlap="1" wp14:anchorId="6CD1426D" wp14:editId="47BD00BA">
                  <wp:simplePos x="0" y="0"/>
                  <wp:positionH relativeFrom="column">
                    <wp:posOffset>2490470</wp:posOffset>
                  </wp:positionH>
                  <wp:positionV relativeFrom="paragraph">
                    <wp:posOffset>97155</wp:posOffset>
                  </wp:positionV>
                  <wp:extent cx="641985" cy="467360"/>
                  <wp:effectExtent l="0" t="0" r="5715" b="8890"/>
                  <wp:wrapTight wrapText="bothSides">
                    <wp:wrapPolygon edited="0">
                      <wp:start x="0" y="0"/>
                      <wp:lineTo x="0" y="21130"/>
                      <wp:lineTo x="21151" y="21130"/>
                      <wp:lineTo x="21151" y="0"/>
                      <wp:lineTo x="0" y="0"/>
                    </wp:wrapPolygon>
                  </wp:wrapTight>
                  <wp:docPr id="10512357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2357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985" cy="46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E46D1">
              <w:rPr>
                <w:rFonts w:ascii="Arial Narrow" w:eastAsiaTheme="minorEastAsia" w:hAnsi="Arial Narrow" w:cs="OXCRBG+CGTimes"/>
                <w:bCs/>
                <w:color w:val="000000"/>
                <w:sz w:val="20"/>
                <w:szCs w:val="20"/>
                <w:lang w:val="es-PE" w:eastAsia="en-US"/>
              </w:rPr>
              <w:t xml:space="preserve">3) </w:t>
            </w:r>
            <w:r w:rsidRPr="00FE46D1"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>María tiene 400 soles, una entidad financiera otorga una tasa de interés simple del 10% bimestral ¿Cuánto tiempo deberá dejar su dinero María, para que se convierta en S/.600 soles?</w:t>
            </w:r>
          </w:p>
          <w:p w14:paraId="24EB7426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77D395A4" w14:textId="77777777" w:rsidR="00FE46D1" w:rsidRPr="00FE46D1" w:rsidRDefault="00FE46D1" w:rsidP="00FE46D1">
            <w:pPr>
              <w:rPr>
                <w:rFonts w:ascii="Arial Narrow" w:eastAsiaTheme="minorEastAsia" w:hAnsi="Arial Narrow" w:cstheme="minorBidi"/>
                <w:bCs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theme="minorBidi"/>
                <w:bCs/>
                <w:sz w:val="20"/>
                <w:szCs w:val="20"/>
                <w:lang w:val="es-PE" w:eastAsia="en-US"/>
              </w:rPr>
              <w:t>4) Un capital se impone al 25% semestral durante 18 meses, transformándose en un monto de S/.3500. Calcula el capital.</w:t>
            </w:r>
          </w:p>
          <w:p w14:paraId="0B20AB7E" w14:textId="77777777" w:rsidR="00FE46D1" w:rsidRPr="00FE46D1" w:rsidRDefault="00FE46D1" w:rsidP="00FE46D1">
            <w:pPr>
              <w:rPr>
                <w:rFonts w:ascii="Arial Narrow" w:eastAsiaTheme="minorEastAsia" w:hAnsi="Arial Narrow" w:cstheme="minorBidi"/>
                <w:bCs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="Calibri"/>
                <w:b/>
                <w:bCs/>
                <w:noProof/>
                <w:color w:val="000000" w:themeColor="text1"/>
                <w:sz w:val="20"/>
                <w:szCs w:val="20"/>
                <w:lang w:val="es-PE" w:eastAsia="en-US"/>
              </w:rPr>
              <w:drawing>
                <wp:anchor distT="0" distB="0" distL="114300" distR="114300" simplePos="0" relativeHeight="251770880" behindDoc="1" locked="0" layoutInCell="1" allowOverlap="1" wp14:anchorId="78730014" wp14:editId="6ED708FB">
                  <wp:simplePos x="0" y="0"/>
                  <wp:positionH relativeFrom="column">
                    <wp:posOffset>2486660</wp:posOffset>
                  </wp:positionH>
                  <wp:positionV relativeFrom="paragraph">
                    <wp:posOffset>146685</wp:posOffset>
                  </wp:positionV>
                  <wp:extent cx="645795" cy="693420"/>
                  <wp:effectExtent l="0" t="0" r="1905" b="0"/>
                  <wp:wrapTight wrapText="bothSides">
                    <wp:wrapPolygon edited="0">
                      <wp:start x="0" y="0"/>
                      <wp:lineTo x="0" y="20769"/>
                      <wp:lineTo x="21027" y="20769"/>
                      <wp:lineTo x="21027" y="0"/>
                      <wp:lineTo x="0" y="0"/>
                    </wp:wrapPolygon>
                  </wp:wrapTight>
                  <wp:docPr id="94453674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536748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795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F5FBE70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>5) El señor Pardo desea adquirir una vivienda valorizado en S/120 000 soles. Como no dispone del dinero suficiente, solicita un préstamo a una entidad financiera, la cual le ofrece el crédito de los S/120 000 soles para pagarlos durante 10 años en cuotas mensuales de S/1 500. ¿Cuánto es la tasa de interés pagará el señor Pardo por el préstamo?</w:t>
            </w:r>
          </w:p>
          <w:p w14:paraId="1719BB56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51349467" w14:textId="77777777" w:rsidR="00FE46D1" w:rsidRP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="Calibri"/>
                <w:noProof/>
                <w:color w:val="000000" w:themeColor="text1"/>
                <w:sz w:val="20"/>
                <w:szCs w:val="20"/>
                <w:lang w:val="es-PE" w:eastAsia="en-US"/>
              </w:rPr>
              <w:drawing>
                <wp:anchor distT="0" distB="0" distL="114300" distR="114300" simplePos="0" relativeHeight="251771904" behindDoc="1" locked="0" layoutInCell="1" allowOverlap="1" wp14:anchorId="4A807FFE" wp14:editId="3EBB0206">
                  <wp:simplePos x="0" y="0"/>
                  <wp:positionH relativeFrom="column">
                    <wp:posOffset>2052955</wp:posOffset>
                  </wp:positionH>
                  <wp:positionV relativeFrom="paragraph">
                    <wp:posOffset>327660</wp:posOffset>
                  </wp:positionV>
                  <wp:extent cx="1004570" cy="1139190"/>
                  <wp:effectExtent l="0" t="0" r="0" b="0"/>
                  <wp:wrapTight wrapText="bothSides">
                    <wp:wrapPolygon edited="0">
                      <wp:start x="0" y="0"/>
                      <wp:lineTo x="0" y="21311"/>
                      <wp:lineTo x="21300" y="21311"/>
                      <wp:lineTo x="21300" y="0"/>
                      <wp:lineTo x="0" y="0"/>
                    </wp:wrapPolygon>
                  </wp:wrapTight>
                  <wp:docPr id="1694242425" name="Imagen 1694242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570" cy="113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>6)</w:t>
            </w:r>
            <w:r w:rsidRPr="00FE46D1"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 xml:space="preserve"> El papá de Rolando decide comprar una cámara digital. Al observar varios catálogos, ha encontrado que el modelo de cámara que necesita es ofrecido a crédito por dos tiendas, A y B, con tasas de interés simple mensual del 10 % y 15 % en 7 y 4 meses, respectivamente. ¿Cuánto pagará de interés el papá de Rolando si escoge la mejor propuesta?</w:t>
            </w:r>
            <w:r w:rsidRPr="00FE46D1">
              <w:rPr>
                <w:rFonts w:ascii="FGHWEJ+CGTimes-Bold" w:eastAsiaTheme="minorEastAsia" w:hAnsi="FGHWEJ+CGTimes-Bold" w:cs="FGHWEJ+CGTimes-Bold"/>
                <w:noProof/>
                <w:color w:val="000000"/>
                <w:sz w:val="20"/>
                <w:szCs w:val="20"/>
                <w:lang w:val="es-PE" w:eastAsia="en-US"/>
              </w:rPr>
              <w:t xml:space="preserve"> </w:t>
            </w:r>
          </w:p>
          <w:p w14:paraId="692E1C2A" w14:textId="77777777" w:rsidR="00FE46D1" w:rsidRP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28FB74EA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51C0FFEF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7427663D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268A1A03" w14:textId="5973B481" w:rsidR="00FE46D1" w:rsidRDefault="00F55D7D" w:rsidP="00FE46D1">
            <w:pPr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es-PE" w:eastAsia="en-US"/>
              </w:rPr>
            </w:pPr>
            <w:r w:rsidRPr="00A36DF2">
              <w:rPr>
                <w:rFonts w:ascii="Arial Narrow" w:hAnsi="Arial Narrow"/>
                <w:bCs/>
                <w:noProof/>
              </w:rPr>
              <w:drawing>
                <wp:anchor distT="0" distB="0" distL="114300" distR="114300" simplePos="0" relativeHeight="251778048" behindDoc="1" locked="0" layoutInCell="1" allowOverlap="1" wp14:anchorId="180DF07B" wp14:editId="3E918491">
                  <wp:simplePos x="0" y="0"/>
                  <wp:positionH relativeFrom="column">
                    <wp:posOffset>2484120</wp:posOffset>
                  </wp:positionH>
                  <wp:positionV relativeFrom="paragraph">
                    <wp:posOffset>60325</wp:posOffset>
                  </wp:positionV>
                  <wp:extent cx="596265" cy="824230"/>
                  <wp:effectExtent l="0" t="0" r="0" b="0"/>
                  <wp:wrapTight wrapText="bothSides">
                    <wp:wrapPolygon edited="0">
                      <wp:start x="0" y="0"/>
                      <wp:lineTo x="0" y="20968"/>
                      <wp:lineTo x="20703" y="20968"/>
                      <wp:lineTo x="20703" y="0"/>
                      <wp:lineTo x="0" y="0"/>
                    </wp:wrapPolygon>
                  </wp:wrapTight>
                  <wp:docPr id="94881476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814760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65" cy="82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E46D1"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>7)</w:t>
            </w:r>
            <w:r w:rsidR="00FE46D1" w:rsidRPr="00FE46D1">
              <w:rPr>
                <w:rFonts w:ascii="Arial Narrow" w:eastAsiaTheme="minorEastAsia" w:hAnsi="Arial Narrow" w:cstheme="minorBidi"/>
                <w:bCs/>
                <w:sz w:val="20"/>
                <w:szCs w:val="20"/>
                <w:lang w:val="es-PE" w:eastAsia="en-US"/>
              </w:rPr>
              <w:t xml:space="preserve"> Un capital produce un cierto interés al cabo de un tiempo en el cual se observa que la diferencia entre el capital y el interés equivale al 42% de dicho capital. ¿Qué interés produce un capital de S/.30 000 en la tercera parte del tiempo anterior y con una tasa 50% menor?</w:t>
            </w:r>
            <w:r w:rsidR="00FE46D1" w:rsidRPr="00FE46D1"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es-PE" w:eastAsia="en-US"/>
              </w:rPr>
              <w:t xml:space="preserve"> </w:t>
            </w:r>
          </w:p>
          <w:p w14:paraId="1B14B5A4" w14:textId="2E5A4E1F" w:rsidR="00FE46D1" w:rsidRDefault="00FE46D1" w:rsidP="00FE46D1">
            <w:pPr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es-PE" w:eastAsia="en-US"/>
              </w:rPr>
            </w:pPr>
          </w:p>
          <w:p w14:paraId="0489122C" w14:textId="77777777" w:rsidR="00FE46D1" w:rsidRPr="00FE46D1" w:rsidRDefault="00FE46D1" w:rsidP="00FE46D1">
            <w:pPr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es-PE" w:eastAsia="en-US"/>
              </w:rPr>
            </w:pPr>
          </w:p>
          <w:p w14:paraId="198AE14D" w14:textId="77777777" w:rsidR="00FE46D1" w:rsidRPr="00FE46D1" w:rsidRDefault="00FE46D1" w:rsidP="00FE46D1">
            <w:pPr>
              <w:rPr>
                <w:rFonts w:ascii="Arial Narrow" w:eastAsiaTheme="minorEastAsia" w:hAnsi="Arial Narrow" w:cstheme="minorBidi"/>
                <w:bCs/>
                <w:sz w:val="20"/>
                <w:szCs w:val="20"/>
                <w:lang w:val="es-PE" w:eastAsia="en-US"/>
              </w:rPr>
            </w:pPr>
          </w:p>
          <w:p w14:paraId="7FF20D1A" w14:textId="77777777" w:rsidR="00FE46D1" w:rsidRPr="00FE46D1" w:rsidRDefault="00FE46D1" w:rsidP="00FE46D1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Symbol"/>
                <w:bCs/>
                <w:color w:val="000000"/>
                <w:sz w:val="20"/>
                <w:szCs w:val="20"/>
                <w:lang w:val="es-PE" w:eastAsia="en-US"/>
              </w:rPr>
            </w:pPr>
            <w:r>
              <w:rPr>
                <w:rFonts w:ascii="Arial Narrow" w:eastAsiaTheme="minorEastAsia" w:hAnsi="Arial Narrow" w:cs="Symbol"/>
                <w:bCs/>
                <w:color w:val="000000"/>
                <w:sz w:val="20"/>
                <w:szCs w:val="20"/>
                <w:lang w:val="es-PE" w:eastAsia="en-US"/>
              </w:rPr>
              <w:t xml:space="preserve">8) </w:t>
            </w:r>
            <w:r w:rsidRPr="00FE46D1">
              <w:rPr>
                <w:rFonts w:ascii="Arial Narrow" w:eastAsiaTheme="minorEastAsia" w:hAnsi="Arial Narrow" w:cs="Symbol"/>
                <w:bCs/>
                <w:color w:val="000000"/>
                <w:sz w:val="20"/>
                <w:szCs w:val="20"/>
                <w:lang w:val="es-PE" w:eastAsia="en-US"/>
              </w:rPr>
              <w:t>Se impone un capital al 15% semestral durante 10 años, al cabo de este tiempo se retira el dinero y se vuelve a colocar el mismo capital al 15% durante 5 años más. Halla la tasa que produciría el mismo interés en todo ese tiempo.</w:t>
            </w:r>
          </w:p>
          <w:p w14:paraId="03ED9F40" w14:textId="77777777" w:rsidR="00FE46D1" w:rsidRPr="00FE46D1" w:rsidRDefault="00FE46D1" w:rsidP="00FE46D1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Symbol"/>
                <w:bCs/>
                <w:color w:val="000000"/>
                <w:sz w:val="20"/>
                <w:szCs w:val="20"/>
                <w:lang w:val="es-PE" w:eastAsia="en-US"/>
              </w:rPr>
            </w:pPr>
          </w:p>
          <w:p w14:paraId="4E031704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6796DA34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213DF05B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603AA960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4580AB4E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7438AA99" w14:textId="77777777" w:rsidR="00FE46D1" w:rsidRP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</w:tc>
        <w:tc>
          <w:tcPr>
            <w:tcW w:w="5087" w:type="dxa"/>
          </w:tcPr>
          <w:p w14:paraId="3CF59290" w14:textId="77777777" w:rsidR="00FE46D1" w:rsidRPr="00FE46D1" w:rsidRDefault="00FE46D1" w:rsidP="00FE46D1">
            <w:pPr>
              <w:spacing w:line="259" w:lineRule="auto"/>
              <w:ind w:left="864" w:hanging="864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theme="minorBidi"/>
                <w:b/>
                <w:color w:val="FF0000"/>
                <w:sz w:val="22"/>
                <w:szCs w:val="22"/>
                <w:u w:val="single"/>
                <w:lang w:val="es-PE" w:eastAsia="en-US"/>
              </w:rPr>
              <w:t xml:space="preserve">“RESOLVEMOS DIVERSAS SITUACIONES UTILIZANDO </w:t>
            </w:r>
            <w:r>
              <w:rPr>
                <w:rFonts w:ascii="Arial Narrow" w:eastAsiaTheme="minorEastAsia" w:hAnsi="Arial Narrow" w:cstheme="minorBidi"/>
                <w:b/>
                <w:color w:val="FF0000"/>
                <w:sz w:val="22"/>
                <w:szCs w:val="22"/>
                <w:u w:val="single"/>
                <w:lang w:val="es-PE" w:eastAsia="en-US"/>
              </w:rPr>
              <w:t xml:space="preserve">                   </w:t>
            </w:r>
            <w:r w:rsidRPr="00FE46D1">
              <w:rPr>
                <w:rFonts w:ascii="Arial Narrow" w:eastAsiaTheme="minorEastAsia" w:hAnsi="Arial Narrow" w:cstheme="minorBidi"/>
                <w:b/>
                <w:color w:val="FF0000"/>
                <w:sz w:val="22"/>
                <w:szCs w:val="22"/>
                <w:u w:val="single"/>
                <w:lang w:val="es-PE" w:eastAsia="en-US"/>
              </w:rPr>
              <w:t>INTERÉS SIMPLE”</w:t>
            </w:r>
          </w:p>
          <w:p w14:paraId="34047634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  <w:r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>1</w:t>
            </w:r>
            <w:r w:rsidRPr="00FE46D1"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>) ¿En cuánto se convertirá un capital de S/12 000 al 5 % anual si se mantiene en el banco durante 2 años y medio?</w:t>
            </w:r>
          </w:p>
          <w:p w14:paraId="2A378534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2EFDED57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5E86E717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="Calibri"/>
                <w:b/>
                <w:bCs/>
                <w:noProof/>
                <w:color w:val="000000" w:themeColor="text1"/>
                <w:sz w:val="20"/>
                <w:szCs w:val="20"/>
                <w:lang w:val="es-PE" w:eastAsia="en-US"/>
              </w:rPr>
              <w:drawing>
                <wp:anchor distT="0" distB="0" distL="114300" distR="114300" simplePos="0" relativeHeight="251772928" behindDoc="1" locked="0" layoutInCell="1" allowOverlap="1" wp14:anchorId="27497659" wp14:editId="2477F129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182880</wp:posOffset>
                  </wp:positionV>
                  <wp:extent cx="1054735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067" y="21109"/>
                      <wp:lineTo x="21067" y="0"/>
                      <wp:lineTo x="0" y="0"/>
                    </wp:wrapPolygon>
                  </wp:wrapTight>
                  <wp:docPr id="806071791" name="Imagen 806071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73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E46D1"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>2) Una inmobiliaria encargada de la construcción, venta, alquiler y administración de viviendas tiene como meta ganar un interés simple de S/580 000 en un periodo de dos años y medio. ¿Cuál debe ser el capital inicial a depositar si se sabe que la tasa de interés es del 4 % trimestral?</w:t>
            </w:r>
          </w:p>
          <w:p w14:paraId="785C37F1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04DB098C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b/>
                <w:bCs/>
                <w:color w:val="0000CC"/>
                <w:sz w:val="20"/>
                <w:szCs w:val="20"/>
                <w:lang w:val="es-PE" w:eastAsia="en-US"/>
              </w:rPr>
            </w:pPr>
          </w:p>
          <w:p w14:paraId="6209F009" w14:textId="77777777" w:rsidR="00FE46D1" w:rsidRPr="00FE46D1" w:rsidRDefault="00FE46D1" w:rsidP="00FE46D1">
            <w:pPr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="Calibri"/>
                <w:b/>
                <w:bCs/>
                <w:noProof/>
                <w:color w:val="000000" w:themeColor="text1"/>
                <w:sz w:val="20"/>
                <w:szCs w:val="20"/>
                <w:lang w:val="es-PE" w:eastAsia="en-US"/>
              </w:rPr>
              <w:drawing>
                <wp:anchor distT="0" distB="0" distL="114300" distR="114300" simplePos="0" relativeHeight="251773952" behindDoc="1" locked="0" layoutInCell="1" allowOverlap="1" wp14:anchorId="74DBC727" wp14:editId="05CA94D9">
                  <wp:simplePos x="0" y="0"/>
                  <wp:positionH relativeFrom="column">
                    <wp:posOffset>2490470</wp:posOffset>
                  </wp:positionH>
                  <wp:positionV relativeFrom="paragraph">
                    <wp:posOffset>97155</wp:posOffset>
                  </wp:positionV>
                  <wp:extent cx="641985" cy="467360"/>
                  <wp:effectExtent l="0" t="0" r="5715" b="8890"/>
                  <wp:wrapTight wrapText="bothSides">
                    <wp:wrapPolygon edited="0">
                      <wp:start x="0" y="0"/>
                      <wp:lineTo x="0" y="21130"/>
                      <wp:lineTo x="21151" y="21130"/>
                      <wp:lineTo x="21151" y="0"/>
                      <wp:lineTo x="0" y="0"/>
                    </wp:wrapPolygon>
                  </wp:wrapTight>
                  <wp:docPr id="194353429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2357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985" cy="46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E46D1">
              <w:rPr>
                <w:rFonts w:ascii="Arial Narrow" w:eastAsiaTheme="minorEastAsia" w:hAnsi="Arial Narrow" w:cs="OXCRBG+CGTimes"/>
                <w:bCs/>
                <w:color w:val="000000"/>
                <w:sz w:val="20"/>
                <w:szCs w:val="20"/>
                <w:lang w:val="es-PE" w:eastAsia="en-US"/>
              </w:rPr>
              <w:t xml:space="preserve">3) </w:t>
            </w:r>
            <w:r w:rsidRPr="00FE46D1"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>María tiene 400 soles, una entidad financiera otorga una tasa de interés simple del 10% bimestral ¿Cuánto tiempo deberá dejar su dinero María, para que se convierta en S/.600 soles?</w:t>
            </w:r>
          </w:p>
          <w:p w14:paraId="324A819B" w14:textId="77777777" w:rsidR="00FE46D1" w:rsidRPr="00FE46D1" w:rsidRDefault="00FE46D1" w:rsidP="00FE46D1">
            <w:pPr>
              <w:spacing w:line="259" w:lineRule="auto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6F5AE635" w14:textId="77777777" w:rsidR="00FE46D1" w:rsidRPr="00FE46D1" w:rsidRDefault="00FE46D1" w:rsidP="00FE46D1">
            <w:pPr>
              <w:rPr>
                <w:rFonts w:ascii="Arial Narrow" w:eastAsiaTheme="minorEastAsia" w:hAnsi="Arial Narrow" w:cstheme="minorBidi"/>
                <w:bCs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theme="minorBidi"/>
                <w:bCs/>
                <w:sz w:val="20"/>
                <w:szCs w:val="20"/>
                <w:lang w:val="es-PE" w:eastAsia="en-US"/>
              </w:rPr>
              <w:t>4) Un capital se impone al 25% semestral durante 18 meses, transformándose en un monto de S/.3500. Calcula el capital.</w:t>
            </w:r>
          </w:p>
          <w:p w14:paraId="0D3E635D" w14:textId="77777777" w:rsidR="00FE46D1" w:rsidRPr="00FE46D1" w:rsidRDefault="00FE46D1" w:rsidP="00FE46D1">
            <w:pPr>
              <w:rPr>
                <w:rFonts w:ascii="Arial Narrow" w:eastAsiaTheme="minorEastAsia" w:hAnsi="Arial Narrow" w:cstheme="minorBidi"/>
                <w:bCs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="Calibri"/>
                <w:b/>
                <w:bCs/>
                <w:noProof/>
                <w:color w:val="000000" w:themeColor="text1"/>
                <w:sz w:val="20"/>
                <w:szCs w:val="20"/>
                <w:lang w:val="es-PE" w:eastAsia="en-US"/>
              </w:rPr>
              <w:drawing>
                <wp:anchor distT="0" distB="0" distL="114300" distR="114300" simplePos="0" relativeHeight="251774976" behindDoc="1" locked="0" layoutInCell="1" allowOverlap="1" wp14:anchorId="39BFB6C6" wp14:editId="0AD3A918">
                  <wp:simplePos x="0" y="0"/>
                  <wp:positionH relativeFrom="column">
                    <wp:posOffset>2486660</wp:posOffset>
                  </wp:positionH>
                  <wp:positionV relativeFrom="paragraph">
                    <wp:posOffset>146685</wp:posOffset>
                  </wp:positionV>
                  <wp:extent cx="645795" cy="693420"/>
                  <wp:effectExtent l="0" t="0" r="1905" b="0"/>
                  <wp:wrapTight wrapText="bothSides">
                    <wp:wrapPolygon edited="0">
                      <wp:start x="0" y="0"/>
                      <wp:lineTo x="0" y="20769"/>
                      <wp:lineTo x="21027" y="20769"/>
                      <wp:lineTo x="21027" y="0"/>
                      <wp:lineTo x="0" y="0"/>
                    </wp:wrapPolygon>
                  </wp:wrapTight>
                  <wp:docPr id="72497490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536748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795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D768DAD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>5) El señor Pardo desea adquirir una vivienda valorizado en S/120 000 soles. Como no dispone del dinero suficiente, solicita un préstamo a una entidad financiera, la cual le ofrece el crédito de los S/120 000 soles para pagarlos durante 10 años en cuotas mensuales de S/1 500. ¿Cuánto es la tasa de interés pagará el señor Pardo por el préstamo?</w:t>
            </w:r>
          </w:p>
          <w:p w14:paraId="3825E3BD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209EA4DA" w14:textId="77777777" w:rsidR="00FE46D1" w:rsidRP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  <w:r w:rsidRPr="00FE46D1">
              <w:rPr>
                <w:rFonts w:ascii="Arial Narrow" w:eastAsiaTheme="minorEastAsia" w:hAnsi="Arial Narrow" w:cs="Calibri"/>
                <w:noProof/>
                <w:color w:val="000000" w:themeColor="text1"/>
                <w:sz w:val="20"/>
                <w:szCs w:val="20"/>
                <w:lang w:val="es-PE" w:eastAsia="en-US"/>
              </w:rPr>
              <w:drawing>
                <wp:anchor distT="0" distB="0" distL="114300" distR="114300" simplePos="0" relativeHeight="251776000" behindDoc="1" locked="0" layoutInCell="1" allowOverlap="1" wp14:anchorId="750AA50E" wp14:editId="346AF1CA">
                  <wp:simplePos x="0" y="0"/>
                  <wp:positionH relativeFrom="column">
                    <wp:posOffset>2052955</wp:posOffset>
                  </wp:positionH>
                  <wp:positionV relativeFrom="paragraph">
                    <wp:posOffset>327660</wp:posOffset>
                  </wp:positionV>
                  <wp:extent cx="1004570" cy="1139190"/>
                  <wp:effectExtent l="0" t="0" r="0" b="0"/>
                  <wp:wrapTight wrapText="bothSides">
                    <wp:wrapPolygon edited="0">
                      <wp:start x="0" y="0"/>
                      <wp:lineTo x="0" y="21311"/>
                      <wp:lineTo x="21300" y="21311"/>
                      <wp:lineTo x="21300" y="0"/>
                      <wp:lineTo x="0" y="0"/>
                    </wp:wrapPolygon>
                  </wp:wrapTight>
                  <wp:docPr id="524451316" name="Imagen 524451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570" cy="113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>6)</w:t>
            </w:r>
            <w:r w:rsidRPr="00FE46D1"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 xml:space="preserve"> El papá de Rolando decide comprar una cámara digital. Al observar varios catálogos, ha encontrado que el modelo de cámara que necesita es ofrecido a crédito por dos tiendas, A y B, con tasas de interés simple mensual del 10 % y 15 % en 7 y 4 meses, respectivamente. ¿Cuánto pagará de interés el papá de Rolando si escoge la mejor propuesta?</w:t>
            </w:r>
            <w:r w:rsidRPr="00FE46D1">
              <w:rPr>
                <w:rFonts w:ascii="FGHWEJ+CGTimes-Bold" w:eastAsiaTheme="minorEastAsia" w:hAnsi="FGHWEJ+CGTimes-Bold" w:cs="FGHWEJ+CGTimes-Bold"/>
                <w:noProof/>
                <w:color w:val="000000"/>
                <w:sz w:val="20"/>
                <w:szCs w:val="20"/>
                <w:lang w:val="es-PE" w:eastAsia="en-US"/>
              </w:rPr>
              <w:t xml:space="preserve"> </w:t>
            </w:r>
          </w:p>
          <w:p w14:paraId="0126F4D9" w14:textId="77777777" w:rsidR="00FE46D1" w:rsidRP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4E8BDE68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66E010C0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3CEF7A4E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4A33D309" w14:textId="17FBC401" w:rsidR="00FE46D1" w:rsidRDefault="00F55D7D" w:rsidP="00FE46D1">
            <w:pPr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es-PE" w:eastAsia="en-US"/>
              </w:rPr>
            </w:pPr>
            <w:r w:rsidRPr="00A36DF2">
              <w:rPr>
                <w:rFonts w:ascii="Arial Narrow" w:hAnsi="Arial Narrow"/>
                <w:bCs/>
                <w:noProof/>
              </w:rPr>
              <w:drawing>
                <wp:anchor distT="0" distB="0" distL="114300" distR="114300" simplePos="0" relativeHeight="251780096" behindDoc="1" locked="0" layoutInCell="1" allowOverlap="1" wp14:anchorId="4C61CD86" wp14:editId="70491402">
                  <wp:simplePos x="0" y="0"/>
                  <wp:positionH relativeFrom="column">
                    <wp:posOffset>2454910</wp:posOffset>
                  </wp:positionH>
                  <wp:positionV relativeFrom="paragraph">
                    <wp:posOffset>102870</wp:posOffset>
                  </wp:positionV>
                  <wp:extent cx="596265" cy="824230"/>
                  <wp:effectExtent l="0" t="0" r="0" b="0"/>
                  <wp:wrapTight wrapText="bothSides">
                    <wp:wrapPolygon edited="0">
                      <wp:start x="0" y="0"/>
                      <wp:lineTo x="0" y="20968"/>
                      <wp:lineTo x="20703" y="20968"/>
                      <wp:lineTo x="20703" y="0"/>
                      <wp:lineTo x="0" y="0"/>
                    </wp:wrapPolygon>
                  </wp:wrapTight>
                  <wp:docPr id="147026476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814760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65" cy="82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E46D1"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  <w:t>7)</w:t>
            </w:r>
            <w:r w:rsidR="00FE46D1" w:rsidRPr="00FE46D1">
              <w:rPr>
                <w:rFonts w:ascii="Arial Narrow" w:eastAsiaTheme="minorEastAsia" w:hAnsi="Arial Narrow" w:cstheme="minorBidi"/>
                <w:bCs/>
                <w:sz w:val="20"/>
                <w:szCs w:val="20"/>
                <w:lang w:val="es-PE" w:eastAsia="en-US"/>
              </w:rPr>
              <w:t xml:space="preserve"> Un capital produce un cierto interés al cabo de un tiempo en el cual se observa que la diferencia entre el capital y el interés equivale al 42% de dicho capital. ¿Qué interés produce un capital de S/.30 000 en la tercera parte del tiempo anterior y con una tasa 50% menor?</w:t>
            </w:r>
            <w:r w:rsidR="00FE46D1" w:rsidRPr="00FE46D1"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es-PE" w:eastAsia="en-US"/>
              </w:rPr>
              <w:t xml:space="preserve"> </w:t>
            </w:r>
          </w:p>
          <w:p w14:paraId="4133CBCC" w14:textId="77777777" w:rsidR="00FE46D1" w:rsidRDefault="00FE46D1" w:rsidP="00FE46D1">
            <w:pPr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es-PE" w:eastAsia="en-US"/>
              </w:rPr>
            </w:pPr>
          </w:p>
          <w:p w14:paraId="7B1E2E8B" w14:textId="3B466E21" w:rsidR="00FE46D1" w:rsidRPr="00FE46D1" w:rsidRDefault="00FE46D1" w:rsidP="00FE46D1">
            <w:pPr>
              <w:rPr>
                <w:rFonts w:asciiTheme="minorHAnsi" w:eastAsiaTheme="minorEastAsia" w:hAnsiTheme="minorHAnsi" w:cstheme="minorBidi"/>
                <w:noProof/>
                <w:sz w:val="20"/>
                <w:szCs w:val="20"/>
                <w:lang w:val="es-PE" w:eastAsia="en-US"/>
              </w:rPr>
            </w:pPr>
          </w:p>
          <w:p w14:paraId="4FEC77BE" w14:textId="77777777" w:rsidR="00FE46D1" w:rsidRPr="00FE46D1" w:rsidRDefault="00FE46D1" w:rsidP="00FE46D1">
            <w:pPr>
              <w:rPr>
                <w:rFonts w:ascii="Arial Narrow" w:eastAsiaTheme="minorEastAsia" w:hAnsi="Arial Narrow" w:cstheme="minorBidi"/>
                <w:bCs/>
                <w:sz w:val="20"/>
                <w:szCs w:val="20"/>
                <w:lang w:val="es-PE" w:eastAsia="en-US"/>
              </w:rPr>
            </w:pPr>
          </w:p>
          <w:p w14:paraId="3DBA8792" w14:textId="77777777" w:rsidR="00FE46D1" w:rsidRPr="00FE46D1" w:rsidRDefault="00FE46D1" w:rsidP="00FE46D1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Symbol"/>
                <w:bCs/>
                <w:color w:val="000000"/>
                <w:sz w:val="20"/>
                <w:szCs w:val="20"/>
                <w:lang w:val="es-PE" w:eastAsia="en-US"/>
              </w:rPr>
            </w:pPr>
            <w:r>
              <w:rPr>
                <w:rFonts w:ascii="Arial Narrow" w:eastAsiaTheme="minorEastAsia" w:hAnsi="Arial Narrow" w:cs="Symbol"/>
                <w:bCs/>
                <w:color w:val="000000"/>
                <w:sz w:val="20"/>
                <w:szCs w:val="20"/>
                <w:lang w:val="es-PE" w:eastAsia="en-US"/>
              </w:rPr>
              <w:t xml:space="preserve">8) </w:t>
            </w:r>
            <w:r w:rsidRPr="00FE46D1">
              <w:rPr>
                <w:rFonts w:ascii="Arial Narrow" w:eastAsiaTheme="minorEastAsia" w:hAnsi="Arial Narrow" w:cs="Symbol"/>
                <w:bCs/>
                <w:color w:val="000000"/>
                <w:sz w:val="20"/>
                <w:szCs w:val="20"/>
                <w:lang w:val="es-PE" w:eastAsia="en-US"/>
              </w:rPr>
              <w:t>Se impone un capital al 15% semestral durante 10 años, al cabo de este tiempo se retira el dinero y se vuelve a colocar el mismo capital al 15% durante 5 años más. Halla la tasa que produciría el mismo interés en todo ese tiempo.</w:t>
            </w:r>
          </w:p>
          <w:p w14:paraId="37EFB3D2" w14:textId="77777777" w:rsidR="00FE46D1" w:rsidRPr="00FE46D1" w:rsidRDefault="00FE46D1" w:rsidP="00FE46D1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Symbol"/>
                <w:bCs/>
                <w:color w:val="000000"/>
                <w:sz w:val="20"/>
                <w:szCs w:val="20"/>
                <w:lang w:val="es-PE" w:eastAsia="en-US"/>
              </w:rPr>
            </w:pPr>
          </w:p>
          <w:p w14:paraId="01D25995" w14:textId="77777777" w:rsidR="00FE46D1" w:rsidRDefault="00FE46D1" w:rsidP="00FE46D1">
            <w:pPr>
              <w:autoSpaceDE w:val="0"/>
              <w:autoSpaceDN w:val="0"/>
              <w:adjustRightInd w:val="0"/>
              <w:jc w:val="both"/>
              <w:rPr>
                <w:rFonts w:ascii="Arial Narrow" w:eastAsiaTheme="minorEastAsia" w:hAnsi="Arial Narrow" w:cs="Calibri"/>
                <w:color w:val="000000" w:themeColor="text1"/>
                <w:sz w:val="20"/>
                <w:szCs w:val="20"/>
                <w:lang w:val="es-PE" w:eastAsia="en-US"/>
              </w:rPr>
            </w:pPr>
          </w:p>
          <w:p w14:paraId="7DC357E1" w14:textId="77777777" w:rsidR="00FE46D1" w:rsidRPr="00FE46D1" w:rsidRDefault="00FE46D1" w:rsidP="00FE46D1">
            <w:pPr>
              <w:autoSpaceDE w:val="0"/>
              <w:autoSpaceDN w:val="0"/>
              <w:adjustRightInd w:val="0"/>
              <w:rPr>
                <w:rFonts w:ascii="Arial Narrow" w:eastAsiaTheme="minorEastAsia" w:hAnsi="Arial Narrow" w:cs="Symbol"/>
                <w:bCs/>
                <w:color w:val="000000"/>
                <w:sz w:val="20"/>
                <w:szCs w:val="20"/>
                <w:lang w:val="es-PE" w:eastAsia="en-US"/>
              </w:rPr>
            </w:pPr>
          </w:p>
        </w:tc>
      </w:tr>
    </w:tbl>
    <w:p w14:paraId="2F937D8D" w14:textId="77777777" w:rsidR="00FE46D1" w:rsidRPr="00FE46D1" w:rsidRDefault="00FE46D1" w:rsidP="00FE46D1">
      <w:pPr>
        <w:spacing w:line="360" w:lineRule="auto"/>
        <w:rPr>
          <w:rFonts w:ascii="Arial Narrow" w:eastAsiaTheme="minorEastAsia" w:hAnsi="Arial Narrow" w:cstheme="minorBidi"/>
          <w:b/>
          <w:sz w:val="20"/>
          <w:szCs w:val="20"/>
          <w:lang w:val="es-PE" w:eastAsia="en-US"/>
        </w:rPr>
      </w:pPr>
    </w:p>
    <w:p w14:paraId="464356B9" w14:textId="77777777" w:rsidR="00FE46D1" w:rsidRPr="00FE46D1" w:rsidRDefault="00FE46D1" w:rsidP="00FE46D1">
      <w:pPr>
        <w:shd w:val="clear" w:color="auto" w:fill="FFFFFF"/>
        <w:jc w:val="both"/>
        <w:rPr>
          <w:rFonts w:ascii="Arial Narrow" w:eastAsiaTheme="minorEastAsia" w:hAnsi="Arial Narrow" w:cs="Calibri"/>
          <w:b/>
          <w:bCs/>
          <w:color w:val="FF0000"/>
          <w:sz w:val="22"/>
          <w:szCs w:val="22"/>
          <w:lang w:val="es-PE" w:eastAsia="en-US"/>
        </w:rPr>
      </w:pPr>
    </w:p>
    <w:p w14:paraId="2062C2F6" w14:textId="77777777" w:rsidR="00FE46D1" w:rsidRPr="00FE46D1" w:rsidRDefault="00FE46D1" w:rsidP="00FE46D1">
      <w:pPr>
        <w:rPr>
          <w:rFonts w:ascii="Arial Narrow" w:eastAsiaTheme="minorHAnsi" w:hAnsi="Arial Narrow" w:cs="Times-Roman"/>
          <w:b/>
          <w:bCs/>
          <w:color w:val="000000"/>
          <w:sz w:val="20"/>
          <w:szCs w:val="20"/>
          <w:lang w:val="es-PE" w:eastAsia="en-US"/>
        </w:rPr>
      </w:pPr>
      <w:r w:rsidRPr="00FE46D1">
        <w:rPr>
          <w:rFonts w:ascii="Arial Narrow" w:eastAsiaTheme="minorHAnsi" w:hAnsi="Arial Narrow" w:cs="Times-Roman"/>
          <w:bCs/>
          <w:noProof/>
          <w:color w:val="000000"/>
          <w:sz w:val="20"/>
          <w:szCs w:val="20"/>
          <w:lang w:val="es-PE" w:eastAsia="en-US"/>
        </w:rPr>
        <w:t xml:space="preserve">  </w:t>
      </w:r>
    </w:p>
    <w:p w14:paraId="3EC80DFE" w14:textId="77777777" w:rsidR="0044312B" w:rsidRPr="00FE46D1" w:rsidRDefault="0044312B" w:rsidP="007A6577">
      <w:pPr>
        <w:rPr>
          <w:rFonts w:ascii="Arial Narrow" w:hAnsi="Arial Narrow"/>
          <w:sz w:val="20"/>
          <w:szCs w:val="20"/>
          <w:lang w:val="es-PE"/>
        </w:rPr>
      </w:pPr>
    </w:p>
    <w:p w14:paraId="3C44D235" w14:textId="77777777" w:rsidR="0044312B" w:rsidRDefault="0044312B" w:rsidP="007A6577">
      <w:pPr>
        <w:rPr>
          <w:rFonts w:ascii="Arial Narrow" w:hAnsi="Arial Narrow"/>
          <w:sz w:val="20"/>
          <w:szCs w:val="20"/>
        </w:rPr>
      </w:pPr>
    </w:p>
    <w:p w14:paraId="541B6AB0" w14:textId="77777777" w:rsidR="0044312B" w:rsidRDefault="0044312B" w:rsidP="007A6577">
      <w:pPr>
        <w:rPr>
          <w:rFonts w:ascii="Arial Narrow" w:hAnsi="Arial Narrow"/>
          <w:sz w:val="20"/>
          <w:szCs w:val="20"/>
        </w:rPr>
      </w:pPr>
    </w:p>
    <w:p w14:paraId="27919400" w14:textId="77777777" w:rsidR="0044312B" w:rsidRDefault="0044312B" w:rsidP="007A6577">
      <w:pPr>
        <w:rPr>
          <w:rFonts w:ascii="Arial Narrow" w:hAnsi="Arial Narrow"/>
          <w:sz w:val="20"/>
          <w:szCs w:val="20"/>
        </w:rPr>
      </w:pPr>
    </w:p>
    <w:p w14:paraId="4DBEDCDD" w14:textId="77777777" w:rsidR="0044312B" w:rsidRDefault="0044312B" w:rsidP="007A6577">
      <w:pPr>
        <w:rPr>
          <w:rFonts w:ascii="Arial Narrow" w:hAnsi="Arial Narrow"/>
          <w:sz w:val="20"/>
          <w:szCs w:val="20"/>
        </w:rPr>
      </w:pPr>
    </w:p>
    <w:p w14:paraId="66F7D8FB" w14:textId="77777777" w:rsidR="0044312B" w:rsidRDefault="0044312B" w:rsidP="007A6577">
      <w:pPr>
        <w:rPr>
          <w:rFonts w:ascii="Arial Narrow" w:hAnsi="Arial Narrow"/>
          <w:sz w:val="20"/>
          <w:szCs w:val="20"/>
        </w:rPr>
      </w:pPr>
    </w:p>
    <w:p w14:paraId="57CEDCA2" w14:textId="77777777" w:rsidR="0044312B" w:rsidRDefault="0044312B" w:rsidP="007A6577">
      <w:pPr>
        <w:rPr>
          <w:rFonts w:ascii="Arial Narrow" w:hAnsi="Arial Narrow"/>
          <w:sz w:val="20"/>
          <w:szCs w:val="20"/>
        </w:rPr>
      </w:pPr>
    </w:p>
    <w:p w14:paraId="35C9D5D3" w14:textId="77777777" w:rsidR="00D873FD" w:rsidRDefault="00D873FD" w:rsidP="007A6577">
      <w:pPr>
        <w:rPr>
          <w:rFonts w:ascii="Arial Narrow" w:hAnsi="Arial Narrow"/>
          <w:sz w:val="20"/>
          <w:szCs w:val="20"/>
        </w:rPr>
      </w:pPr>
    </w:p>
    <w:p w14:paraId="3C57CDE1" w14:textId="77777777" w:rsidR="00D873FD" w:rsidRDefault="00D873FD" w:rsidP="007A6577">
      <w:pPr>
        <w:rPr>
          <w:rFonts w:ascii="Arial Narrow" w:hAnsi="Arial Narrow"/>
          <w:sz w:val="20"/>
          <w:szCs w:val="20"/>
        </w:rPr>
      </w:pPr>
    </w:p>
    <w:p w14:paraId="07FCC28C" w14:textId="77777777" w:rsidR="00D873FD" w:rsidRDefault="00D873FD" w:rsidP="007A6577">
      <w:pPr>
        <w:rPr>
          <w:rFonts w:ascii="Arial Narrow" w:hAnsi="Arial Narrow"/>
          <w:sz w:val="20"/>
          <w:szCs w:val="20"/>
        </w:rPr>
      </w:pPr>
    </w:p>
    <w:p w14:paraId="36865DCE" w14:textId="77777777" w:rsidR="0044312B" w:rsidRDefault="0044312B" w:rsidP="007A6577">
      <w:pPr>
        <w:rPr>
          <w:rFonts w:ascii="Arial Narrow" w:hAnsi="Arial Narrow"/>
          <w:sz w:val="20"/>
          <w:szCs w:val="20"/>
        </w:rPr>
      </w:pPr>
    </w:p>
    <w:p w14:paraId="283816EC" w14:textId="77777777" w:rsidR="00675511" w:rsidRDefault="00675511" w:rsidP="007A6577">
      <w:pPr>
        <w:rPr>
          <w:rFonts w:ascii="Arial Narrow" w:hAnsi="Arial Narrow"/>
          <w:sz w:val="20"/>
          <w:szCs w:val="20"/>
        </w:rPr>
      </w:pPr>
    </w:p>
    <w:p w14:paraId="3F6005B0" w14:textId="77777777" w:rsidR="00976748" w:rsidRDefault="00976748" w:rsidP="007A6577">
      <w:pPr>
        <w:rPr>
          <w:rFonts w:ascii="Arial Narrow" w:hAnsi="Arial Narrow"/>
          <w:sz w:val="20"/>
          <w:szCs w:val="20"/>
        </w:rPr>
      </w:pPr>
    </w:p>
    <w:p w14:paraId="2DF20F13" w14:textId="77777777" w:rsidR="00976748" w:rsidRDefault="00976748" w:rsidP="007A6577">
      <w:pPr>
        <w:rPr>
          <w:rFonts w:ascii="Arial Narrow" w:hAnsi="Arial Narrow"/>
          <w:sz w:val="20"/>
          <w:szCs w:val="20"/>
        </w:rPr>
      </w:pPr>
    </w:p>
    <w:p w14:paraId="3D445D61" w14:textId="77777777" w:rsidR="00976748" w:rsidRDefault="00976748" w:rsidP="007A6577">
      <w:pPr>
        <w:rPr>
          <w:rFonts w:ascii="Arial Narrow" w:hAnsi="Arial Narrow"/>
          <w:sz w:val="20"/>
          <w:szCs w:val="20"/>
        </w:rPr>
      </w:pPr>
    </w:p>
    <w:p w14:paraId="778155AC" w14:textId="77777777" w:rsidR="00976748" w:rsidRDefault="00976748" w:rsidP="007A6577">
      <w:pPr>
        <w:rPr>
          <w:rFonts w:ascii="Arial Narrow" w:hAnsi="Arial Narrow"/>
          <w:sz w:val="20"/>
          <w:szCs w:val="20"/>
        </w:rPr>
      </w:pPr>
    </w:p>
    <w:p w14:paraId="73EE1F32" w14:textId="77777777" w:rsidR="00976748" w:rsidRDefault="00976748" w:rsidP="007A6577">
      <w:pPr>
        <w:rPr>
          <w:rFonts w:ascii="Arial Narrow" w:hAnsi="Arial Narrow"/>
          <w:sz w:val="20"/>
          <w:szCs w:val="20"/>
        </w:rPr>
      </w:pPr>
    </w:p>
    <w:p w14:paraId="6D318650" w14:textId="77777777" w:rsidR="00976748" w:rsidRDefault="00976748" w:rsidP="007A6577">
      <w:pPr>
        <w:rPr>
          <w:rFonts w:ascii="Arial Narrow" w:hAnsi="Arial Narrow"/>
          <w:sz w:val="20"/>
          <w:szCs w:val="20"/>
        </w:rPr>
      </w:pPr>
    </w:p>
    <w:p w14:paraId="6D724E11" w14:textId="77777777" w:rsidR="00976748" w:rsidRDefault="00976748" w:rsidP="007A6577">
      <w:pPr>
        <w:rPr>
          <w:rFonts w:ascii="Arial Narrow" w:hAnsi="Arial Narrow"/>
          <w:sz w:val="20"/>
          <w:szCs w:val="20"/>
        </w:rPr>
      </w:pPr>
    </w:p>
    <w:p w14:paraId="418E2431" w14:textId="77777777" w:rsidR="00976748" w:rsidRDefault="00976748" w:rsidP="007A6577">
      <w:pPr>
        <w:rPr>
          <w:rFonts w:ascii="Arial Narrow" w:hAnsi="Arial Narrow"/>
          <w:sz w:val="20"/>
          <w:szCs w:val="20"/>
        </w:rPr>
      </w:pPr>
    </w:p>
    <w:p w14:paraId="35799B8E" w14:textId="77777777" w:rsidR="00976748" w:rsidRDefault="00976748" w:rsidP="007A6577">
      <w:pPr>
        <w:rPr>
          <w:rFonts w:ascii="Arial Narrow" w:hAnsi="Arial Narrow"/>
          <w:sz w:val="20"/>
          <w:szCs w:val="20"/>
        </w:rPr>
      </w:pPr>
    </w:p>
    <w:p w14:paraId="7B46E0C6" w14:textId="77777777" w:rsidR="00472C93" w:rsidRDefault="00472C93" w:rsidP="00304F33">
      <w:pPr>
        <w:rPr>
          <w:rFonts w:ascii="Arial Narrow" w:eastAsia="Arial Narrow" w:hAnsi="Arial Narrow" w:cs="Arial Narrow"/>
          <w:b/>
          <w:color w:val="EE0000"/>
        </w:rPr>
      </w:pPr>
    </w:p>
    <w:p w14:paraId="4F44BD77" w14:textId="77777777" w:rsidR="00EC5C64" w:rsidRDefault="00EC5C64" w:rsidP="001844D5">
      <w:pPr>
        <w:rPr>
          <w:rFonts w:ascii="Arial Narrow" w:eastAsia="Arial Narrow" w:hAnsi="Arial Narrow" w:cs="Arial Narrow"/>
          <w:b/>
          <w:color w:val="002060"/>
          <w:sz w:val="22"/>
          <w:szCs w:val="22"/>
          <w:highlight w:val="white"/>
          <w:lang w:val="es-PE" w:eastAsia="es-PE"/>
        </w:rPr>
      </w:pPr>
    </w:p>
    <w:p w14:paraId="06A68FF8" w14:textId="77777777" w:rsidR="00EC5C64" w:rsidRDefault="00EC5C64" w:rsidP="001844D5">
      <w:pPr>
        <w:rPr>
          <w:rFonts w:ascii="Arial Narrow" w:eastAsia="Arial Narrow" w:hAnsi="Arial Narrow" w:cs="Arial Narrow"/>
          <w:b/>
          <w:color w:val="002060"/>
          <w:sz w:val="22"/>
          <w:szCs w:val="22"/>
          <w:highlight w:val="white"/>
          <w:lang w:val="es-PE" w:eastAsia="es-PE"/>
        </w:rPr>
      </w:pPr>
    </w:p>
    <w:p w14:paraId="44CEBE0E" w14:textId="77777777" w:rsidR="00EC5C64" w:rsidRDefault="00EC5C64" w:rsidP="001844D5">
      <w:pPr>
        <w:rPr>
          <w:rFonts w:ascii="Arial Narrow" w:eastAsia="Arial Narrow" w:hAnsi="Arial Narrow" w:cs="Arial Narrow"/>
          <w:b/>
          <w:color w:val="002060"/>
          <w:sz w:val="22"/>
          <w:szCs w:val="22"/>
          <w:highlight w:val="white"/>
          <w:lang w:val="es-PE" w:eastAsia="es-PE"/>
        </w:rPr>
      </w:pPr>
    </w:p>
    <w:p w14:paraId="12D5A5C1" w14:textId="77777777" w:rsidR="00EC5C64" w:rsidRDefault="00EC5C64" w:rsidP="001844D5">
      <w:pPr>
        <w:rPr>
          <w:rFonts w:ascii="Arial Narrow" w:eastAsia="Arial Narrow" w:hAnsi="Arial Narrow" w:cs="Arial Narrow"/>
          <w:b/>
          <w:color w:val="002060"/>
          <w:sz w:val="22"/>
          <w:szCs w:val="22"/>
          <w:highlight w:val="white"/>
          <w:lang w:val="es-PE" w:eastAsia="es-PE"/>
        </w:rPr>
      </w:pPr>
    </w:p>
    <w:p w14:paraId="484EACCD" w14:textId="77777777" w:rsidR="00EC5C64" w:rsidRDefault="00EC5C64" w:rsidP="001844D5">
      <w:pPr>
        <w:rPr>
          <w:rFonts w:ascii="Arial Narrow" w:eastAsia="Arial Narrow" w:hAnsi="Arial Narrow" w:cs="Arial Narrow"/>
          <w:b/>
          <w:color w:val="002060"/>
          <w:sz w:val="22"/>
          <w:szCs w:val="22"/>
          <w:highlight w:val="white"/>
          <w:lang w:val="es-PE" w:eastAsia="es-PE"/>
        </w:rPr>
      </w:pPr>
    </w:p>
    <w:p w14:paraId="2003A89E" w14:textId="77777777" w:rsidR="00EC5C64" w:rsidRDefault="00EC5C64" w:rsidP="001844D5">
      <w:pPr>
        <w:rPr>
          <w:rFonts w:ascii="Arial Narrow" w:eastAsia="Arial Narrow" w:hAnsi="Arial Narrow" w:cs="Arial Narrow"/>
          <w:b/>
          <w:color w:val="002060"/>
          <w:sz w:val="22"/>
          <w:szCs w:val="22"/>
          <w:highlight w:val="white"/>
          <w:lang w:val="es-PE" w:eastAsia="es-PE"/>
        </w:rPr>
      </w:pPr>
    </w:p>
    <w:p w14:paraId="0CC29D15" w14:textId="77777777" w:rsidR="00EC5C64" w:rsidRDefault="00EC5C64" w:rsidP="001844D5">
      <w:pPr>
        <w:rPr>
          <w:rFonts w:ascii="Arial Narrow" w:eastAsia="Arial Narrow" w:hAnsi="Arial Narrow" w:cs="Arial Narrow"/>
          <w:b/>
          <w:color w:val="002060"/>
          <w:sz w:val="22"/>
          <w:szCs w:val="22"/>
          <w:highlight w:val="white"/>
          <w:lang w:val="es-PE" w:eastAsia="es-PE"/>
        </w:rPr>
      </w:pPr>
    </w:p>
    <w:sectPr w:rsidR="00EC5C64" w:rsidSect="003458C9">
      <w:headerReference w:type="default" r:id="rId15"/>
      <w:pgSz w:w="11906" w:h="16838"/>
      <w:pgMar w:top="28" w:right="709" w:bottom="510" w:left="1021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03ACD" w14:textId="77777777" w:rsidR="00716968" w:rsidRDefault="00716968" w:rsidP="00C6174A">
      <w:r>
        <w:separator/>
      </w:r>
    </w:p>
  </w:endnote>
  <w:endnote w:type="continuationSeparator" w:id="0">
    <w:p w14:paraId="7BD7088D" w14:textId="77777777" w:rsidR="00716968" w:rsidRDefault="00716968" w:rsidP="00C61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oge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OXCRBG+CGTimes">
    <w:altName w:val="OXCRBG+CGTime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GHWEJ+CGTimes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1532E" w14:textId="77777777" w:rsidR="00716968" w:rsidRDefault="00716968" w:rsidP="00C6174A">
      <w:r>
        <w:separator/>
      </w:r>
    </w:p>
  </w:footnote>
  <w:footnote w:type="continuationSeparator" w:id="0">
    <w:p w14:paraId="409479D3" w14:textId="77777777" w:rsidR="00716968" w:rsidRDefault="00716968" w:rsidP="00C61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2973E" w14:textId="6BAA736A" w:rsidR="0046795A" w:rsidRPr="002358B4" w:rsidRDefault="00A62B47" w:rsidP="00850196">
    <w:pPr>
      <w:jc w:val="center"/>
      <w:textDirection w:val="btLr"/>
      <w:rPr>
        <w:sz w:val="12"/>
        <w:szCs w:val="12"/>
      </w:rPr>
    </w:pPr>
    <w:r>
      <w:rPr>
        <w:noProof/>
        <w:lang w:val="es-MX" w:eastAsia="es-MX"/>
      </w:rPr>
      <w:drawing>
        <wp:anchor distT="0" distB="0" distL="114300" distR="114300" simplePos="0" relativeHeight="251659264" behindDoc="0" locked="0" layoutInCell="1" hidden="0" allowOverlap="1" wp14:anchorId="1F670A27" wp14:editId="62E96528">
          <wp:simplePos x="0" y="0"/>
          <wp:positionH relativeFrom="column">
            <wp:posOffset>-213995</wp:posOffset>
          </wp:positionH>
          <wp:positionV relativeFrom="paragraph">
            <wp:posOffset>-190500</wp:posOffset>
          </wp:positionV>
          <wp:extent cx="1743710" cy="393065"/>
          <wp:effectExtent l="0" t="0" r="0" b="0"/>
          <wp:wrapSquare wrapText="bothSides" distT="0" distB="0" distL="114300" distR="114300"/>
          <wp:docPr id="13565633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24" t="9132"/>
                  <a:stretch>
                    <a:fillRect/>
                  </a:stretch>
                </pic:blipFill>
                <pic:spPr>
                  <a:xfrm>
                    <a:off x="0" y="0"/>
                    <a:ext cx="1743710" cy="393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61312" behindDoc="0" locked="0" layoutInCell="1" allowOverlap="1" wp14:anchorId="0C7FD433" wp14:editId="03100632">
          <wp:simplePos x="0" y="0"/>
          <wp:positionH relativeFrom="column">
            <wp:posOffset>2556916</wp:posOffset>
          </wp:positionH>
          <wp:positionV relativeFrom="paragraph">
            <wp:posOffset>-156210</wp:posOffset>
          </wp:positionV>
          <wp:extent cx="350520" cy="335669"/>
          <wp:effectExtent l="57150" t="57150" r="106680" b="102870"/>
          <wp:wrapNone/>
          <wp:docPr id="1831350508" name="Imagen 1831350508" descr="Resultado de imagen para logo de alfonso ugar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" name="Imagen 713" descr="Resultado de imagen para logo de alfonso ugar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" cy="335669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  <a:scene3d>
                    <a:camera prst="orthographicFront"/>
                    <a:lightRig rig="threePt" dir="t"/>
                  </a:scene3d>
                  <a:sp3d>
                    <a:bevelT/>
                  </a:sp3d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6795A">
      <w:rPr>
        <w:rFonts w:ascii="Arial Narrow" w:eastAsia="Arial Narrow" w:hAnsi="Arial Narrow" w:cs="Arial Narrow"/>
        <w:b/>
        <w:color w:val="000000"/>
        <w:sz w:val="12"/>
        <w:szCs w:val="12"/>
      </w:rPr>
      <w:t xml:space="preserve">                                                                                                                 </w:t>
    </w:r>
    <w:r w:rsidR="0046795A" w:rsidRPr="002358B4">
      <w:rPr>
        <w:rFonts w:ascii="Arial Narrow" w:eastAsia="Arial Narrow" w:hAnsi="Arial Narrow" w:cs="Arial Narrow"/>
        <w:b/>
        <w:color w:val="000000"/>
        <w:sz w:val="12"/>
        <w:szCs w:val="12"/>
      </w:rPr>
      <w:t>Institución Educativa Emblemática</w:t>
    </w:r>
  </w:p>
  <w:p w14:paraId="48E110D2" w14:textId="50177AD6" w:rsidR="0046795A" w:rsidRPr="002358B4" w:rsidRDefault="0046795A" w:rsidP="00850196">
    <w:pPr>
      <w:jc w:val="center"/>
      <w:textDirection w:val="btLr"/>
      <w:rPr>
        <w:sz w:val="12"/>
        <w:szCs w:val="12"/>
      </w:rPr>
    </w:pPr>
    <w:r>
      <w:rPr>
        <w:rFonts w:ascii="Arial Narrow" w:eastAsia="Arial Narrow" w:hAnsi="Arial Narrow" w:cs="Arial Narrow"/>
        <w:b/>
        <w:color w:val="000000"/>
        <w:sz w:val="12"/>
        <w:szCs w:val="12"/>
      </w:rPr>
      <w:t xml:space="preserve">                                                                                                                    </w:t>
    </w:r>
    <w:r w:rsidR="003458C9">
      <w:rPr>
        <w:rFonts w:ascii="Arial Narrow" w:eastAsia="Arial Narrow" w:hAnsi="Arial Narrow" w:cs="Arial Narrow"/>
        <w:b/>
        <w:color w:val="000000"/>
        <w:sz w:val="12"/>
        <w:szCs w:val="12"/>
      </w:rPr>
      <w:t xml:space="preserve">     </w:t>
    </w:r>
    <w:r w:rsidRPr="002358B4">
      <w:rPr>
        <w:rFonts w:ascii="Arial Narrow" w:eastAsia="Arial Narrow" w:hAnsi="Arial Narrow" w:cs="Arial Narrow"/>
        <w:b/>
        <w:color w:val="000000"/>
        <w:sz w:val="12"/>
        <w:szCs w:val="12"/>
      </w:rPr>
      <w:t>ALFONSO UGARTE</w:t>
    </w:r>
  </w:p>
  <w:p w14:paraId="20CE98DA" w14:textId="313B5613" w:rsidR="0046795A" w:rsidRDefault="0046795A" w:rsidP="00850196">
    <w:pPr>
      <w:jc w:val="center"/>
      <w:textDirection w:val="btLr"/>
    </w:pPr>
    <w:r>
      <w:rPr>
        <w:rFonts w:ascii="Arial Narrow" w:eastAsia="Arial Narrow" w:hAnsi="Arial Narrow" w:cs="Arial Narrow"/>
        <w:b/>
        <w:color w:val="000000"/>
        <w:sz w:val="12"/>
        <w:szCs w:val="12"/>
      </w:rPr>
      <w:t xml:space="preserve">                                                                                                                              </w:t>
    </w:r>
    <w:r w:rsidRPr="002358B4">
      <w:rPr>
        <w:rFonts w:ascii="Arial Narrow" w:eastAsia="Arial Narrow" w:hAnsi="Arial Narrow" w:cs="Arial Narrow"/>
        <w:b/>
        <w:color w:val="000000"/>
        <w:sz w:val="12"/>
        <w:szCs w:val="12"/>
      </w:rPr>
      <w:t>San Isidro</w:t>
    </w:r>
  </w:p>
  <w:p w14:paraId="6E289600" w14:textId="260F6BEC" w:rsidR="003458C9" w:rsidRDefault="003458C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26C7"/>
    <w:multiLevelType w:val="multilevel"/>
    <w:tmpl w:val="B9104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A4B87"/>
    <w:multiLevelType w:val="multilevel"/>
    <w:tmpl w:val="601A4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90914"/>
    <w:multiLevelType w:val="multilevel"/>
    <w:tmpl w:val="DB7E1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F60B13"/>
    <w:multiLevelType w:val="hybridMultilevel"/>
    <w:tmpl w:val="5CC2FCAC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00FC4"/>
    <w:multiLevelType w:val="multilevel"/>
    <w:tmpl w:val="1556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F77E0C"/>
    <w:multiLevelType w:val="multilevel"/>
    <w:tmpl w:val="E864E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A61245"/>
    <w:multiLevelType w:val="multilevel"/>
    <w:tmpl w:val="4B22C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213D54"/>
    <w:multiLevelType w:val="multilevel"/>
    <w:tmpl w:val="0C14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2E3340"/>
    <w:multiLevelType w:val="multilevel"/>
    <w:tmpl w:val="9492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665995"/>
    <w:multiLevelType w:val="multilevel"/>
    <w:tmpl w:val="E246142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8B5009E"/>
    <w:multiLevelType w:val="hybridMultilevel"/>
    <w:tmpl w:val="CEE85642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799680">
    <w:abstractNumId w:val="3"/>
  </w:num>
  <w:num w:numId="2" w16cid:durableId="1978365882">
    <w:abstractNumId w:val="10"/>
  </w:num>
  <w:num w:numId="3" w16cid:durableId="2047245438">
    <w:abstractNumId w:val="9"/>
  </w:num>
  <w:num w:numId="4" w16cid:durableId="1230727207">
    <w:abstractNumId w:val="0"/>
  </w:num>
  <w:num w:numId="5" w16cid:durableId="1378165267">
    <w:abstractNumId w:val="4"/>
  </w:num>
  <w:num w:numId="6" w16cid:durableId="1779831752">
    <w:abstractNumId w:val="6"/>
  </w:num>
  <w:num w:numId="7" w16cid:durableId="700518288">
    <w:abstractNumId w:val="1"/>
  </w:num>
  <w:num w:numId="8" w16cid:durableId="1635526450">
    <w:abstractNumId w:val="5"/>
  </w:num>
  <w:num w:numId="9" w16cid:durableId="835878656">
    <w:abstractNumId w:val="7"/>
  </w:num>
  <w:num w:numId="10" w16cid:durableId="1539007865">
    <w:abstractNumId w:val="8"/>
  </w:num>
  <w:num w:numId="11" w16cid:durableId="200339225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A70"/>
    <w:rsid w:val="00012AA7"/>
    <w:rsid w:val="000318E5"/>
    <w:rsid w:val="00031F01"/>
    <w:rsid w:val="00035CA9"/>
    <w:rsid w:val="0004229A"/>
    <w:rsid w:val="00052649"/>
    <w:rsid w:val="000576AC"/>
    <w:rsid w:val="00083140"/>
    <w:rsid w:val="000845FB"/>
    <w:rsid w:val="0008478B"/>
    <w:rsid w:val="000A4334"/>
    <w:rsid w:val="000C0D27"/>
    <w:rsid w:val="000C24D6"/>
    <w:rsid w:val="000E14D1"/>
    <w:rsid w:val="000E256D"/>
    <w:rsid w:val="000E6F87"/>
    <w:rsid w:val="000F3BCD"/>
    <w:rsid w:val="00107D8B"/>
    <w:rsid w:val="00113230"/>
    <w:rsid w:val="00115141"/>
    <w:rsid w:val="001206F3"/>
    <w:rsid w:val="00123604"/>
    <w:rsid w:val="0013184B"/>
    <w:rsid w:val="00135DCE"/>
    <w:rsid w:val="00137912"/>
    <w:rsid w:val="001435CF"/>
    <w:rsid w:val="001438E2"/>
    <w:rsid w:val="00147049"/>
    <w:rsid w:val="0015245C"/>
    <w:rsid w:val="00155242"/>
    <w:rsid w:val="00182E81"/>
    <w:rsid w:val="0018404C"/>
    <w:rsid w:val="001844D5"/>
    <w:rsid w:val="00184C53"/>
    <w:rsid w:val="00192DAF"/>
    <w:rsid w:val="001953CA"/>
    <w:rsid w:val="001C1D27"/>
    <w:rsid w:val="001C3C95"/>
    <w:rsid w:val="001D1CF5"/>
    <w:rsid w:val="001E398A"/>
    <w:rsid w:val="001F01A9"/>
    <w:rsid w:val="001F4002"/>
    <w:rsid w:val="002016B4"/>
    <w:rsid w:val="00202991"/>
    <w:rsid w:val="002079E0"/>
    <w:rsid w:val="002152BE"/>
    <w:rsid w:val="0022004F"/>
    <w:rsid w:val="00221312"/>
    <w:rsid w:val="00223B68"/>
    <w:rsid w:val="00224361"/>
    <w:rsid w:val="00230890"/>
    <w:rsid w:val="002378A0"/>
    <w:rsid w:val="002424ED"/>
    <w:rsid w:val="00244749"/>
    <w:rsid w:val="00245535"/>
    <w:rsid w:val="00245EC6"/>
    <w:rsid w:val="0028013F"/>
    <w:rsid w:val="00293AB5"/>
    <w:rsid w:val="002946C1"/>
    <w:rsid w:val="002A5EDA"/>
    <w:rsid w:val="002A6DCE"/>
    <w:rsid w:val="002C41D1"/>
    <w:rsid w:val="002D300B"/>
    <w:rsid w:val="002D75A9"/>
    <w:rsid w:val="002D7FEF"/>
    <w:rsid w:val="002E6528"/>
    <w:rsid w:val="00302C2A"/>
    <w:rsid w:val="00304F33"/>
    <w:rsid w:val="00317CC9"/>
    <w:rsid w:val="00320B14"/>
    <w:rsid w:val="00325B9D"/>
    <w:rsid w:val="00326CEB"/>
    <w:rsid w:val="0033644F"/>
    <w:rsid w:val="00341096"/>
    <w:rsid w:val="003423CB"/>
    <w:rsid w:val="003458C9"/>
    <w:rsid w:val="00351F6A"/>
    <w:rsid w:val="003521B9"/>
    <w:rsid w:val="003524D6"/>
    <w:rsid w:val="0035486D"/>
    <w:rsid w:val="0036052F"/>
    <w:rsid w:val="00367965"/>
    <w:rsid w:val="00371263"/>
    <w:rsid w:val="00384981"/>
    <w:rsid w:val="00390609"/>
    <w:rsid w:val="00390877"/>
    <w:rsid w:val="003A03EE"/>
    <w:rsid w:val="003C1D91"/>
    <w:rsid w:val="003C63C2"/>
    <w:rsid w:val="003F191A"/>
    <w:rsid w:val="0040060D"/>
    <w:rsid w:val="004036BD"/>
    <w:rsid w:val="00412F7F"/>
    <w:rsid w:val="0042500F"/>
    <w:rsid w:val="00432D7D"/>
    <w:rsid w:val="00433D0A"/>
    <w:rsid w:val="00436B6D"/>
    <w:rsid w:val="0044312B"/>
    <w:rsid w:val="00446E27"/>
    <w:rsid w:val="004509B4"/>
    <w:rsid w:val="00451166"/>
    <w:rsid w:val="004575C5"/>
    <w:rsid w:val="0046795A"/>
    <w:rsid w:val="00472C93"/>
    <w:rsid w:val="00480EE8"/>
    <w:rsid w:val="004828B7"/>
    <w:rsid w:val="00483F20"/>
    <w:rsid w:val="004939C3"/>
    <w:rsid w:val="00496794"/>
    <w:rsid w:val="004A13F5"/>
    <w:rsid w:val="004A22B2"/>
    <w:rsid w:val="004A6504"/>
    <w:rsid w:val="004B63C5"/>
    <w:rsid w:val="004C39E9"/>
    <w:rsid w:val="004C5406"/>
    <w:rsid w:val="004C5F15"/>
    <w:rsid w:val="004C5FB6"/>
    <w:rsid w:val="004D58C4"/>
    <w:rsid w:val="004D6ED1"/>
    <w:rsid w:val="004F4473"/>
    <w:rsid w:val="004F677D"/>
    <w:rsid w:val="00501BF9"/>
    <w:rsid w:val="0050791C"/>
    <w:rsid w:val="005115C4"/>
    <w:rsid w:val="00512180"/>
    <w:rsid w:val="00514399"/>
    <w:rsid w:val="00517F3D"/>
    <w:rsid w:val="00521CE0"/>
    <w:rsid w:val="00523559"/>
    <w:rsid w:val="00530B89"/>
    <w:rsid w:val="0053303D"/>
    <w:rsid w:val="005358BE"/>
    <w:rsid w:val="00537E4F"/>
    <w:rsid w:val="00542C5C"/>
    <w:rsid w:val="00543360"/>
    <w:rsid w:val="00543E3B"/>
    <w:rsid w:val="00545F61"/>
    <w:rsid w:val="00554324"/>
    <w:rsid w:val="00560591"/>
    <w:rsid w:val="00570F82"/>
    <w:rsid w:val="00571A7C"/>
    <w:rsid w:val="00573BFF"/>
    <w:rsid w:val="00574DC8"/>
    <w:rsid w:val="00577B22"/>
    <w:rsid w:val="00591BC5"/>
    <w:rsid w:val="00592A4A"/>
    <w:rsid w:val="00595069"/>
    <w:rsid w:val="005A591C"/>
    <w:rsid w:val="005C2DC1"/>
    <w:rsid w:val="005D40E7"/>
    <w:rsid w:val="005E5369"/>
    <w:rsid w:val="005E6D0D"/>
    <w:rsid w:val="005F6428"/>
    <w:rsid w:val="00600A91"/>
    <w:rsid w:val="00600D3D"/>
    <w:rsid w:val="006056E2"/>
    <w:rsid w:val="00610590"/>
    <w:rsid w:val="0061588C"/>
    <w:rsid w:val="00616BB7"/>
    <w:rsid w:val="006305AD"/>
    <w:rsid w:val="00630C62"/>
    <w:rsid w:val="00633CD9"/>
    <w:rsid w:val="00643FAD"/>
    <w:rsid w:val="006449F7"/>
    <w:rsid w:val="006466AE"/>
    <w:rsid w:val="00646DD6"/>
    <w:rsid w:val="00665F01"/>
    <w:rsid w:val="006666CA"/>
    <w:rsid w:val="00674BAA"/>
    <w:rsid w:val="00675511"/>
    <w:rsid w:val="006871EC"/>
    <w:rsid w:val="006874A0"/>
    <w:rsid w:val="006973CB"/>
    <w:rsid w:val="00697EF2"/>
    <w:rsid w:val="006A0CC5"/>
    <w:rsid w:val="006B3AFF"/>
    <w:rsid w:val="006C413E"/>
    <w:rsid w:val="006E680E"/>
    <w:rsid w:val="006F1C19"/>
    <w:rsid w:val="006F4661"/>
    <w:rsid w:val="00702670"/>
    <w:rsid w:val="00702CFF"/>
    <w:rsid w:val="00716968"/>
    <w:rsid w:val="00723B6E"/>
    <w:rsid w:val="00736511"/>
    <w:rsid w:val="00742859"/>
    <w:rsid w:val="00746F16"/>
    <w:rsid w:val="00760429"/>
    <w:rsid w:val="00792128"/>
    <w:rsid w:val="00797CA1"/>
    <w:rsid w:val="007A1927"/>
    <w:rsid w:val="007A2D3E"/>
    <w:rsid w:val="007A6577"/>
    <w:rsid w:val="007B1BF1"/>
    <w:rsid w:val="007B1DF4"/>
    <w:rsid w:val="007D5222"/>
    <w:rsid w:val="007F73DD"/>
    <w:rsid w:val="0080105C"/>
    <w:rsid w:val="00811A84"/>
    <w:rsid w:val="008157FD"/>
    <w:rsid w:val="00830B49"/>
    <w:rsid w:val="008320E4"/>
    <w:rsid w:val="00835922"/>
    <w:rsid w:val="00844541"/>
    <w:rsid w:val="00844860"/>
    <w:rsid w:val="00844FE6"/>
    <w:rsid w:val="00850196"/>
    <w:rsid w:val="00862BA5"/>
    <w:rsid w:val="008635A5"/>
    <w:rsid w:val="008649DF"/>
    <w:rsid w:val="00866873"/>
    <w:rsid w:val="00866AD7"/>
    <w:rsid w:val="00867CA8"/>
    <w:rsid w:val="00874A60"/>
    <w:rsid w:val="008803E5"/>
    <w:rsid w:val="00882C1D"/>
    <w:rsid w:val="00893AFA"/>
    <w:rsid w:val="00894C2D"/>
    <w:rsid w:val="008A4525"/>
    <w:rsid w:val="008A4792"/>
    <w:rsid w:val="008B1B97"/>
    <w:rsid w:val="008C465A"/>
    <w:rsid w:val="008C4908"/>
    <w:rsid w:val="008D474B"/>
    <w:rsid w:val="008E2FE6"/>
    <w:rsid w:val="008E651C"/>
    <w:rsid w:val="008F05D5"/>
    <w:rsid w:val="008F4F77"/>
    <w:rsid w:val="008F5391"/>
    <w:rsid w:val="00901090"/>
    <w:rsid w:val="0091273A"/>
    <w:rsid w:val="0091403C"/>
    <w:rsid w:val="00920B4F"/>
    <w:rsid w:val="00921190"/>
    <w:rsid w:val="009238DB"/>
    <w:rsid w:val="009271A1"/>
    <w:rsid w:val="009315CE"/>
    <w:rsid w:val="009361AA"/>
    <w:rsid w:val="00936721"/>
    <w:rsid w:val="00940C69"/>
    <w:rsid w:val="00942EC5"/>
    <w:rsid w:val="00943A36"/>
    <w:rsid w:val="009509E9"/>
    <w:rsid w:val="00956084"/>
    <w:rsid w:val="0095705C"/>
    <w:rsid w:val="00961A82"/>
    <w:rsid w:val="00961FCF"/>
    <w:rsid w:val="00967CF5"/>
    <w:rsid w:val="00976748"/>
    <w:rsid w:val="00980317"/>
    <w:rsid w:val="009B080B"/>
    <w:rsid w:val="009B5B53"/>
    <w:rsid w:val="009B6767"/>
    <w:rsid w:val="009B6E20"/>
    <w:rsid w:val="009E19D9"/>
    <w:rsid w:val="009E6980"/>
    <w:rsid w:val="009E7159"/>
    <w:rsid w:val="00A076C3"/>
    <w:rsid w:val="00A26D0B"/>
    <w:rsid w:val="00A31D50"/>
    <w:rsid w:val="00A3261D"/>
    <w:rsid w:val="00A508DA"/>
    <w:rsid w:val="00A518DC"/>
    <w:rsid w:val="00A53C74"/>
    <w:rsid w:val="00A62B47"/>
    <w:rsid w:val="00A67C5D"/>
    <w:rsid w:val="00A7696B"/>
    <w:rsid w:val="00A928CF"/>
    <w:rsid w:val="00A94EFE"/>
    <w:rsid w:val="00AA38E1"/>
    <w:rsid w:val="00AA5E8A"/>
    <w:rsid w:val="00AB448D"/>
    <w:rsid w:val="00AC33EF"/>
    <w:rsid w:val="00AD273E"/>
    <w:rsid w:val="00AE679B"/>
    <w:rsid w:val="00B10205"/>
    <w:rsid w:val="00B1365B"/>
    <w:rsid w:val="00B16590"/>
    <w:rsid w:val="00B416BF"/>
    <w:rsid w:val="00B458C7"/>
    <w:rsid w:val="00B56BFD"/>
    <w:rsid w:val="00B574DD"/>
    <w:rsid w:val="00B646D0"/>
    <w:rsid w:val="00B66681"/>
    <w:rsid w:val="00B71F95"/>
    <w:rsid w:val="00B727AA"/>
    <w:rsid w:val="00B80603"/>
    <w:rsid w:val="00B8429C"/>
    <w:rsid w:val="00B8737D"/>
    <w:rsid w:val="00B87920"/>
    <w:rsid w:val="00BA1B7E"/>
    <w:rsid w:val="00BA4CFB"/>
    <w:rsid w:val="00BB1F44"/>
    <w:rsid w:val="00BB4011"/>
    <w:rsid w:val="00BC0339"/>
    <w:rsid w:val="00BC0630"/>
    <w:rsid w:val="00BC57B5"/>
    <w:rsid w:val="00BC6AF8"/>
    <w:rsid w:val="00BD1204"/>
    <w:rsid w:val="00BE0EFC"/>
    <w:rsid w:val="00BF401A"/>
    <w:rsid w:val="00BF6502"/>
    <w:rsid w:val="00C013F3"/>
    <w:rsid w:val="00C0584E"/>
    <w:rsid w:val="00C074B0"/>
    <w:rsid w:val="00C119DE"/>
    <w:rsid w:val="00C50260"/>
    <w:rsid w:val="00C57AF8"/>
    <w:rsid w:val="00C6174A"/>
    <w:rsid w:val="00C743FE"/>
    <w:rsid w:val="00C75984"/>
    <w:rsid w:val="00C80AF2"/>
    <w:rsid w:val="00C86138"/>
    <w:rsid w:val="00C86C48"/>
    <w:rsid w:val="00C94368"/>
    <w:rsid w:val="00CA335C"/>
    <w:rsid w:val="00CA3627"/>
    <w:rsid w:val="00CA3AC8"/>
    <w:rsid w:val="00CC5408"/>
    <w:rsid w:val="00CC5B09"/>
    <w:rsid w:val="00CF0576"/>
    <w:rsid w:val="00CF1E72"/>
    <w:rsid w:val="00D01E08"/>
    <w:rsid w:val="00D10AB7"/>
    <w:rsid w:val="00D144BE"/>
    <w:rsid w:val="00D15581"/>
    <w:rsid w:val="00D21D5A"/>
    <w:rsid w:val="00D2296B"/>
    <w:rsid w:val="00D30DAC"/>
    <w:rsid w:val="00D41987"/>
    <w:rsid w:val="00D4362F"/>
    <w:rsid w:val="00D453EE"/>
    <w:rsid w:val="00D4665E"/>
    <w:rsid w:val="00D54716"/>
    <w:rsid w:val="00D63CC9"/>
    <w:rsid w:val="00D65FBD"/>
    <w:rsid w:val="00D71648"/>
    <w:rsid w:val="00D7579D"/>
    <w:rsid w:val="00D873FD"/>
    <w:rsid w:val="00D91732"/>
    <w:rsid w:val="00D93274"/>
    <w:rsid w:val="00D9458A"/>
    <w:rsid w:val="00DA6E4F"/>
    <w:rsid w:val="00DA75C7"/>
    <w:rsid w:val="00DB23A3"/>
    <w:rsid w:val="00DB6437"/>
    <w:rsid w:val="00DB744C"/>
    <w:rsid w:val="00DC4129"/>
    <w:rsid w:val="00DC7481"/>
    <w:rsid w:val="00DD0E02"/>
    <w:rsid w:val="00DD5535"/>
    <w:rsid w:val="00DE1BFE"/>
    <w:rsid w:val="00DE2532"/>
    <w:rsid w:val="00DE3F5C"/>
    <w:rsid w:val="00DF0789"/>
    <w:rsid w:val="00DF6255"/>
    <w:rsid w:val="00DF68E7"/>
    <w:rsid w:val="00E034FA"/>
    <w:rsid w:val="00E07831"/>
    <w:rsid w:val="00E0783A"/>
    <w:rsid w:val="00E1015F"/>
    <w:rsid w:val="00E21CCA"/>
    <w:rsid w:val="00E21E63"/>
    <w:rsid w:val="00E237BB"/>
    <w:rsid w:val="00E2579C"/>
    <w:rsid w:val="00E269FB"/>
    <w:rsid w:val="00E31E5F"/>
    <w:rsid w:val="00E41464"/>
    <w:rsid w:val="00E5509A"/>
    <w:rsid w:val="00E70874"/>
    <w:rsid w:val="00E710F3"/>
    <w:rsid w:val="00EA60EA"/>
    <w:rsid w:val="00EC4038"/>
    <w:rsid w:val="00EC5C64"/>
    <w:rsid w:val="00EC5D9F"/>
    <w:rsid w:val="00EC749F"/>
    <w:rsid w:val="00F118A0"/>
    <w:rsid w:val="00F122F9"/>
    <w:rsid w:val="00F260C9"/>
    <w:rsid w:val="00F34116"/>
    <w:rsid w:val="00F367E8"/>
    <w:rsid w:val="00F55D7D"/>
    <w:rsid w:val="00F601A6"/>
    <w:rsid w:val="00F73073"/>
    <w:rsid w:val="00F736B3"/>
    <w:rsid w:val="00F7388C"/>
    <w:rsid w:val="00F74FD7"/>
    <w:rsid w:val="00F828F6"/>
    <w:rsid w:val="00F85AFA"/>
    <w:rsid w:val="00F9107C"/>
    <w:rsid w:val="00F91E98"/>
    <w:rsid w:val="00FB5E0E"/>
    <w:rsid w:val="00FC1509"/>
    <w:rsid w:val="00FE2543"/>
    <w:rsid w:val="00FE46D1"/>
    <w:rsid w:val="00FE6A70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6EAA841"/>
  <w15:chartTrackingRefBased/>
  <w15:docId w15:val="{E0DA6A74-86B5-454E-AADA-DD67E974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92A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43F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575C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C74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ed List,Fundamentacion,Lista vistosa - Énfasis 11,Párrafo de lista2,Párrafo de lista1,Lista media 2 - Énfasis 41,List Paragraph,List Paragraph2,Titulo de Fígura,TITULO A,Cita Pie de Página,titulo,Tableau CUFE,SubPárrafo de lista"/>
    <w:basedOn w:val="Normal"/>
    <w:link w:val="PrrafodelistaCar"/>
    <w:qFormat/>
    <w:rsid w:val="00FE6A7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PE" w:eastAsia="en-US"/>
    </w:rPr>
  </w:style>
  <w:style w:type="character" w:customStyle="1" w:styleId="PrrafodelistaCar">
    <w:name w:val="Párrafo de lista Car"/>
    <w:aliases w:val="Bulleted List Car,Fundamentacion Car,Lista vistosa - Énfasis 11 Car,Párrafo de lista2 Car,Párrafo de lista1 Car,Lista media 2 - Énfasis 41 Car,List Paragraph Car,List Paragraph2 Car,Titulo de Fígura Car,TITULO A Car,titulo Car"/>
    <w:link w:val="Prrafodelista"/>
    <w:qFormat/>
    <w:locked/>
    <w:rsid w:val="00FE6A70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FE6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E6A70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Pa6">
    <w:name w:val="Pa6"/>
    <w:basedOn w:val="Normal"/>
    <w:next w:val="Normal"/>
    <w:uiPriority w:val="99"/>
    <w:rsid w:val="00E034FA"/>
    <w:pPr>
      <w:autoSpaceDE w:val="0"/>
      <w:autoSpaceDN w:val="0"/>
      <w:adjustRightInd w:val="0"/>
      <w:spacing w:line="221" w:lineRule="atLeast"/>
    </w:pPr>
    <w:rPr>
      <w:rFonts w:ascii="Vogel" w:eastAsia="MS Mincho" w:hAnsi="Vogel" w:cstheme="minorBidi"/>
      <w:lang w:val="es-PE" w:eastAsia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03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A928CF"/>
    <w:pPr>
      <w:spacing w:after="120"/>
    </w:pPr>
    <w:rPr>
      <w:sz w:val="20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A928CF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semiHidden/>
    <w:rsid w:val="00A928C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A928C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E1BF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E1BF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E1BF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E1BF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E1BFE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C6174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6174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6174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6174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73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737D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92A4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4509B4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643FA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643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65F01"/>
    <w:pPr>
      <w:spacing w:before="100" w:beforeAutospacing="1" w:after="100" w:afterAutospacing="1"/>
    </w:pPr>
    <w:rPr>
      <w:lang w:val="en-US" w:eastAsia="en-US"/>
    </w:rPr>
  </w:style>
  <w:style w:type="paragraph" w:styleId="Sinespaciado">
    <w:name w:val="No Spacing"/>
    <w:uiPriority w:val="1"/>
    <w:qFormat/>
    <w:rsid w:val="00A53C74"/>
    <w:pPr>
      <w:spacing w:after="0" w:line="240" w:lineRule="auto"/>
    </w:pPr>
    <w:rPr>
      <w:kern w:val="2"/>
      <w14:ligatures w14:val="standardContextua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575C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" w:eastAsia="es-ES"/>
    </w:rPr>
  </w:style>
  <w:style w:type="table" w:customStyle="1" w:styleId="TableNormal">
    <w:name w:val="Table Normal"/>
    <w:rsid w:val="009B080B"/>
    <w:pPr>
      <w:spacing w:after="120" w:line="264" w:lineRule="auto"/>
    </w:pPr>
    <w:rPr>
      <w:rFonts w:ascii="Calibri" w:eastAsia="Calibri" w:hAnsi="Calibri" w:cs="Calibri"/>
      <w:sz w:val="20"/>
      <w:szCs w:val="20"/>
      <w:lang w:eastAsia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4-nfasis1">
    <w:name w:val="Grid Table 4 Accent 1"/>
    <w:basedOn w:val="Tablanormal"/>
    <w:uiPriority w:val="49"/>
    <w:rsid w:val="00F73073"/>
    <w:pPr>
      <w:spacing w:after="0" w:line="240" w:lineRule="auto"/>
    </w:pPr>
    <w:rPr>
      <w:rFonts w:ascii="Calibri" w:eastAsia="Calibri" w:hAnsi="Calibri" w:cs="Calibri"/>
      <w:sz w:val="20"/>
      <w:szCs w:val="20"/>
      <w:lang w:eastAsia="es-P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concuadrcula3">
    <w:name w:val="Tabla con cuadrícula3"/>
    <w:basedOn w:val="Tablanormal"/>
    <w:next w:val="Tablaconcuadrcula"/>
    <w:uiPriority w:val="39"/>
    <w:rsid w:val="00FE46D1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DC748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2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30948-C649-450A-B415-2B311D3DA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2077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Office</cp:lastModifiedBy>
  <cp:revision>8</cp:revision>
  <cp:lastPrinted>2024-03-22T17:47:00Z</cp:lastPrinted>
  <dcterms:created xsi:type="dcterms:W3CDTF">2026-06-14T16:19:00Z</dcterms:created>
  <dcterms:modified xsi:type="dcterms:W3CDTF">2026-06-14T18:09:00Z</dcterms:modified>
</cp:coreProperties>
</file>