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9780B" w14:textId="10A1EB4C" w:rsidR="00FD6F76" w:rsidRPr="005866DF" w:rsidRDefault="00FD6F76" w:rsidP="007B273C">
      <w:pPr>
        <w:jc w:val="center"/>
        <w:rPr>
          <w:rFonts w:ascii="Amasis MT Pro" w:hAnsi="Amasis MT Pro" w:cstheme="minorHAnsi"/>
          <w:b/>
          <w:sz w:val="20"/>
          <w:szCs w:val="20"/>
        </w:rPr>
      </w:pPr>
      <w:r w:rsidRPr="005866DF">
        <w:rPr>
          <w:rFonts w:ascii="Amasis MT Pro" w:hAnsi="Amasis MT Pro" w:cstheme="minorHAnsi"/>
          <w:b/>
          <w:sz w:val="20"/>
          <w:szCs w:val="20"/>
        </w:rPr>
        <w:t>SESIÓN DE APRENDIZAJE</w:t>
      </w:r>
      <w:r w:rsidR="00750A90">
        <w:rPr>
          <w:rFonts w:ascii="Amasis MT Pro" w:hAnsi="Amasis MT Pro" w:cstheme="minorHAnsi"/>
          <w:b/>
          <w:sz w:val="20"/>
          <w:szCs w:val="20"/>
        </w:rPr>
        <w:t xml:space="preserve"> N° </w:t>
      </w:r>
      <w:r w:rsidR="00595965">
        <w:rPr>
          <w:rFonts w:ascii="Amasis MT Pro" w:hAnsi="Amasis MT Pro" w:cstheme="minorHAnsi"/>
          <w:b/>
          <w:sz w:val="20"/>
          <w:szCs w:val="20"/>
        </w:rPr>
        <w:t>0</w:t>
      </w:r>
      <w:r w:rsidR="004E74F9">
        <w:rPr>
          <w:rFonts w:ascii="Amasis MT Pro" w:hAnsi="Amasis MT Pro" w:cstheme="minorHAnsi"/>
          <w:b/>
          <w:sz w:val="20"/>
          <w:szCs w:val="20"/>
        </w:rPr>
        <w:t>4</w:t>
      </w:r>
    </w:p>
    <w:p w14:paraId="70FB6AF5" w14:textId="591AC3B1" w:rsidR="000C2655" w:rsidRDefault="00D702B0" w:rsidP="00137698">
      <w:pPr>
        <w:pStyle w:val="Prrafodelista"/>
        <w:ind w:left="502"/>
        <w:jc w:val="center"/>
        <w:rPr>
          <w:rFonts w:ascii="Amasis MT Pro" w:hAnsi="Amasis MT Pro" w:cstheme="minorHAnsi"/>
          <w:b/>
          <w:sz w:val="20"/>
          <w:szCs w:val="20"/>
        </w:rPr>
      </w:pPr>
      <w:r w:rsidRPr="00D702B0">
        <w:rPr>
          <w:rFonts w:ascii="Amasis MT Pro" w:hAnsi="Amasis MT Pro" w:cstheme="minorHAnsi"/>
          <w:b/>
          <w:sz w:val="20"/>
          <w:szCs w:val="20"/>
        </w:rPr>
        <w:t>“La oferta, la demanda y su aplicación en nuestros Eco-Emprendimientos familiares”</w:t>
      </w:r>
    </w:p>
    <w:p w14:paraId="78432280" w14:textId="5EE0490D" w:rsidR="00E643EA" w:rsidRPr="00E643EA" w:rsidRDefault="00FD6F76" w:rsidP="00817807">
      <w:pPr>
        <w:pStyle w:val="Prrafodelista"/>
        <w:numPr>
          <w:ilvl w:val="0"/>
          <w:numId w:val="1"/>
        </w:numPr>
        <w:ind w:left="284" w:hanging="284"/>
        <w:rPr>
          <w:rFonts w:ascii="Amasis MT Pro" w:hAnsi="Amasis MT Pro" w:cstheme="minorHAnsi"/>
          <w:b/>
          <w:sz w:val="20"/>
          <w:szCs w:val="20"/>
        </w:rPr>
      </w:pPr>
      <w:r w:rsidRPr="005866DF">
        <w:rPr>
          <w:rFonts w:ascii="Amasis MT Pro" w:hAnsi="Amasis MT Pro" w:cstheme="minorHAnsi"/>
          <w:b/>
          <w:sz w:val="20"/>
          <w:szCs w:val="20"/>
        </w:rPr>
        <w:t>DATOS INFORMATIVOS</w:t>
      </w:r>
      <w:r w:rsidR="000C2655">
        <w:rPr>
          <w:rFonts w:ascii="Amasis MT Pro" w:hAnsi="Amasis MT Pro" w:cstheme="minorHAnsi"/>
          <w:b/>
          <w:sz w:val="20"/>
          <w:szCs w:val="20"/>
        </w:rPr>
        <w:t>:</w:t>
      </w:r>
    </w:p>
    <w:tbl>
      <w:tblPr>
        <w:tblW w:w="9403" w:type="dxa"/>
        <w:jc w:val="center"/>
        <w:tblBorders>
          <w:top w:val="threeDEmboss" w:sz="6" w:space="0" w:color="000000"/>
          <w:left w:val="threeDEmboss" w:sz="6" w:space="0" w:color="000000"/>
          <w:bottom w:val="threeDEmboss" w:sz="6" w:space="0" w:color="000000"/>
          <w:right w:val="threeDEmboss" w:sz="6" w:space="0" w:color="000000"/>
          <w:insideH w:val="threeDEmboss" w:sz="6" w:space="0" w:color="000000"/>
          <w:insideV w:val="threeDEmboss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85"/>
        <w:gridCol w:w="545"/>
        <w:gridCol w:w="409"/>
        <w:gridCol w:w="412"/>
        <w:gridCol w:w="822"/>
        <w:gridCol w:w="1228"/>
        <w:gridCol w:w="4502"/>
      </w:tblGrid>
      <w:tr w:rsidR="00172E2F" w:rsidRPr="00E643EA" w14:paraId="6F8DB411" w14:textId="77777777" w:rsidTr="00B54AAB">
        <w:trPr>
          <w:trHeight w:val="95"/>
          <w:jc w:val="center"/>
        </w:trPr>
        <w:tc>
          <w:tcPr>
            <w:tcW w:w="2851" w:type="dxa"/>
            <w:gridSpan w:val="4"/>
            <w:shd w:val="clear" w:color="auto" w:fill="D9E2F3" w:themeFill="accent5" w:themeFillTint="33"/>
            <w:vAlign w:val="center"/>
          </w:tcPr>
          <w:p w14:paraId="428F7F1D" w14:textId="77777777" w:rsidR="00172E2F" w:rsidRPr="00E643EA" w:rsidRDefault="00172E2F" w:rsidP="00172E2F">
            <w:pPr>
              <w:contextualSpacing/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>Institución Educativa</w:t>
            </w: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ab/>
            </w:r>
          </w:p>
        </w:tc>
        <w:tc>
          <w:tcPr>
            <w:tcW w:w="6552" w:type="dxa"/>
            <w:gridSpan w:val="3"/>
            <w:vAlign w:val="center"/>
          </w:tcPr>
          <w:p w14:paraId="160C43B2" w14:textId="77777777" w:rsidR="00172E2F" w:rsidRPr="00E643EA" w:rsidRDefault="00172E2F" w:rsidP="00172E2F">
            <w:pPr>
              <w:contextualSpacing/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</w:pPr>
            <w:r>
              <w:rPr>
                <w:rFonts w:ascii="Amasis MT Pro Light" w:eastAsia="Calibri" w:hAnsi="Amasis MT Pro Light" w:cs="Arial"/>
                <w:bCs/>
                <w:sz w:val="18"/>
                <w:szCs w:val="18"/>
                <w:lang w:val="es-ES"/>
              </w:rPr>
              <w:t>N° 82015 “Rafael Olascoaga”</w:t>
            </w:r>
          </w:p>
        </w:tc>
      </w:tr>
      <w:tr w:rsidR="00172E2F" w:rsidRPr="00E643EA" w14:paraId="567BF6DC" w14:textId="77777777" w:rsidTr="00B54AAB">
        <w:trPr>
          <w:trHeight w:val="95"/>
          <w:jc w:val="center"/>
        </w:trPr>
        <w:tc>
          <w:tcPr>
            <w:tcW w:w="2851" w:type="dxa"/>
            <w:gridSpan w:val="4"/>
            <w:shd w:val="clear" w:color="auto" w:fill="D9E2F3" w:themeFill="accent5" w:themeFillTint="33"/>
            <w:vAlign w:val="center"/>
          </w:tcPr>
          <w:p w14:paraId="2A41D70E" w14:textId="77777777" w:rsidR="00172E2F" w:rsidRPr="00E643EA" w:rsidRDefault="00172E2F" w:rsidP="00172E2F">
            <w:pPr>
              <w:contextualSpacing/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</w:pPr>
            <w:r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>Unidad</w:t>
            </w:r>
          </w:p>
        </w:tc>
        <w:tc>
          <w:tcPr>
            <w:tcW w:w="6552" w:type="dxa"/>
            <w:gridSpan w:val="3"/>
            <w:vAlign w:val="center"/>
          </w:tcPr>
          <w:p w14:paraId="3AE3F6B3" w14:textId="149C6BC4" w:rsidR="00172E2F" w:rsidRPr="00E643EA" w:rsidRDefault="00172E2F" w:rsidP="00172E2F">
            <w:pPr>
              <w:contextualSpacing/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</w:pPr>
            <w:r>
              <w:rPr>
                <w:rFonts w:ascii="Amasis MT Pro Light" w:eastAsia="Calibri" w:hAnsi="Amasis MT Pro Light" w:cs="Arial"/>
                <w:bCs/>
                <w:sz w:val="18"/>
                <w:szCs w:val="18"/>
                <w:lang w:val="es-ES"/>
              </w:rPr>
              <w:t>N° 0</w:t>
            </w:r>
            <w:r w:rsidR="0063176D">
              <w:rPr>
                <w:rFonts w:ascii="Amasis MT Pro Light" w:eastAsia="Calibri" w:hAnsi="Amasis MT Pro Light" w:cs="Arial"/>
                <w:bCs/>
                <w:sz w:val="18"/>
                <w:szCs w:val="18"/>
                <w:lang w:val="es-ES"/>
              </w:rPr>
              <w:t>4</w:t>
            </w:r>
          </w:p>
        </w:tc>
      </w:tr>
      <w:tr w:rsidR="00E643EA" w:rsidRPr="00E643EA" w14:paraId="5B793BF2" w14:textId="77777777" w:rsidTr="00B54AAB">
        <w:trPr>
          <w:trHeight w:val="95"/>
          <w:jc w:val="center"/>
        </w:trPr>
        <w:tc>
          <w:tcPr>
            <w:tcW w:w="2851" w:type="dxa"/>
            <w:gridSpan w:val="4"/>
            <w:shd w:val="clear" w:color="auto" w:fill="D9E2F3" w:themeFill="accent5" w:themeFillTint="33"/>
            <w:vAlign w:val="center"/>
          </w:tcPr>
          <w:p w14:paraId="6CBA3AD9" w14:textId="77777777" w:rsidR="00E643EA" w:rsidRPr="00E643EA" w:rsidRDefault="00E643EA" w:rsidP="00E643EA">
            <w:pPr>
              <w:contextualSpacing/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>Área</w:t>
            </w: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ab/>
            </w: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ab/>
            </w:r>
          </w:p>
        </w:tc>
        <w:tc>
          <w:tcPr>
            <w:tcW w:w="6552" w:type="dxa"/>
            <w:gridSpan w:val="3"/>
            <w:vAlign w:val="center"/>
          </w:tcPr>
          <w:p w14:paraId="3F708A5F" w14:textId="77777777" w:rsidR="00E643EA" w:rsidRPr="00E643EA" w:rsidRDefault="00E643EA" w:rsidP="00E643EA">
            <w:pPr>
              <w:contextualSpacing/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  <w:t>C</w:t>
            </w:r>
            <w:r w:rsidR="000C2655"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  <w:t>iencias Sociales.</w:t>
            </w:r>
          </w:p>
        </w:tc>
      </w:tr>
      <w:tr w:rsidR="00E643EA" w:rsidRPr="00E643EA" w14:paraId="1C0EAF18" w14:textId="77777777" w:rsidTr="00B54AAB">
        <w:trPr>
          <w:trHeight w:val="95"/>
          <w:jc w:val="center"/>
        </w:trPr>
        <w:tc>
          <w:tcPr>
            <w:tcW w:w="2851" w:type="dxa"/>
            <w:gridSpan w:val="4"/>
            <w:shd w:val="clear" w:color="auto" w:fill="D9E2F3" w:themeFill="accent5" w:themeFillTint="33"/>
            <w:vAlign w:val="center"/>
          </w:tcPr>
          <w:p w14:paraId="54FDA029" w14:textId="77777777" w:rsidR="00E643EA" w:rsidRPr="00E643EA" w:rsidRDefault="00E643EA" w:rsidP="00E643EA">
            <w:pPr>
              <w:contextualSpacing/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>Ciclo</w:t>
            </w: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ab/>
            </w:r>
          </w:p>
        </w:tc>
        <w:tc>
          <w:tcPr>
            <w:tcW w:w="6552" w:type="dxa"/>
            <w:gridSpan w:val="3"/>
            <w:vAlign w:val="center"/>
          </w:tcPr>
          <w:p w14:paraId="20F6184B" w14:textId="6A897979" w:rsidR="00E643EA" w:rsidRPr="00E643EA" w:rsidRDefault="00E643EA" w:rsidP="00E643EA">
            <w:pPr>
              <w:contextualSpacing/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  <w:t>VI</w:t>
            </w:r>
            <w:r w:rsidR="00C9608D"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  <w:t>I</w:t>
            </w:r>
          </w:p>
        </w:tc>
      </w:tr>
      <w:tr w:rsidR="00E643EA" w:rsidRPr="00E643EA" w14:paraId="2B18B09A" w14:textId="77777777" w:rsidTr="00B54AAB">
        <w:trPr>
          <w:trHeight w:val="95"/>
          <w:jc w:val="center"/>
        </w:trPr>
        <w:tc>
          <w:tcPr>
            <w:tcW w:w="2851" w:type="dxa"/>
            <w:gridSpan w:val="4"/>
            <w:shd w:val="clear" w:color="auto" w:fill="D9E2F3" w:themeFill="accent5" w:themeFillTint="33"/>
            <w:vAlign w:val="center"/>
          </w:tcPr>
          <w:p w14:paraId="7A5FE7E2" w14:textId="77777777" w:rsidR="00E643EA" w:rsidRPr="00E643EA" w:rsidRDefault="00E643EA" w:rsidP="00E643EA">
            <w:pPr>
              <w:contextualSpacing/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>Grado y sección</w:t>
            </w: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ab/>
            </w:r>
          </w:p>
        </w:tc>
        <w:tc>
          <w:tcPr>
            <w:tcW w:w="6552" w:type="dxa"/>
            <w:gridSpan w:val="3"/>
            <w:vAlign w:val="center"/>
          </w:tcPr>
          <w:p w14:paraId="4C4FC3D5" w14:textId="76F58833" w:rsidR="00E643EA" w:rsidRPr="00E643EA" w:rsidRDefault="00512C4E" w:rsidP="00E643EA">
            <w:pPr>
              <w:contextualSpacing/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</w:pPr>
            <w:r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  <w:t>3</w:t>
            </w:r>
            <w:r w:rsidR="00E643EA" w:rsidRPr="00E643EA"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  <w:t>° “B”</w:t>
            </w:r>
            <w:r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  <w:t xml:space="preserve"> </w:t>
            </w:r>
          </w:p>
        </w:tc>
      </w:tr>
      <w:tr w:rsidR="00E643EA" w:rsidRPr="00E643EA" w14:paraId="4AF13FEC" w14:textId="77777777" w:rsidTr="00B54AAB">
        <w:trPr>
          <w:trHeight w:val="95"/>
          <w:jc w:val="center"/>
        </w:trPr>
        <w:tc>
          <w:tcPr>
            <w:tcW w:w="2851" w:type="dxa"/>
            <w:gridSpan w:val="4"/>
            <w:shd w:val="clear" w:color="auto" w:fill="D9E2F3" w:themeFill="accent5" w:themeFillTint="33"/>
            <w:vAlign w:val="center"/>
          </w:tcPr>
          <w:p w14:paraId="6D3BBED6" w14:textId="77777777" w:rsidR="00E643EA" w:rsidRPr="00E643EA" w:rsidRDefault="00E643EA" w:rsidP="00E643EA">
            <w:pPr>
              <w:contextualSpacing/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>Tiempo</w:t>
            </w: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ab/>
            </w: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ab/>
            </w:r>
          </w:p>
        </w:tc>
        <w:tc>
          <w:tcPr>
            <w:tcW w:w="6552" w:type="dxa"/>
            <w:gridSpan w:val="3"/>
            <w:vAlign w:val="center"/>
          </w:tcPr>
          <w:p w14:paraId="28150F1B" w14:textId="77777777" w:rsidR="00E643EA" w:rsidRPr="00E643EA" w:rsidRDefault="00E643EA" w:rsidP="00E643EA">
            <w:pPr>
              <w:contextualSpacing/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  <w:t>3 horas</w:t>
            </w:r>
          </w:p>
        </w:tc>
      </w:tr>
      <w:tr w:rsidR="00E643EA" w:rsidRPr="00E643EA" w14:paraId="729843ED" w14:textId="77777777" w:rsidTr="00B54AAB">
        <w:trPr>
          <w:trHeight w:val="95"/>
          <w:jc w:val="center"/>
        </w:trPr>
        <w:tc>
          <w:tcPr>
            <w:tcW w:w="2851" w:type="dxa"/>
            <w:gridSpan w:val="4"/>
            <w:shd w:val="clear" w:color="auto" w:fill="D9E2F3" w:themeFill="accent5" w:themeFillTint="33"/>
            <w:vAlign w:val="center"/>
          </w:tcPr>
          <w:p w14:paraId="242E14A8" w14:textId="77777777" w:rsidR="00E643EA" w:rsidRPr="00E643EA" w:rsidRDefault="00E643EA" w:rsidP="00E643EA">
            <w:pPr>
              <w:contextualSpacing/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>Nivel y modalidad</w:t>
            </w:r>
          </w:p>
        </w:tc>
        <w:tc>
          <w:tcPr>
            <w:tcW w:w="6552" w:type="dxa"/>
            <w:gridSpan w:val="3"/>
            <w:vAlign w:val="center"/>
          </w:tcPr>
          <w:p w14:paraId="16DB354B" w14:textId="77777777" w:rsidR="00E643EA" w:rsidRPr="00E643EA" w:rsidRDefault="00E643EA" w:rsidP="00E643EA">
            <w:pPr>
              <w:contextualSpacing/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  <w:t>SECUNDARIA – EBR</w:t>
            </w:r>
          </w:p>
        </w:tc>
      </w:tr>
      <w:tr w:rsidR="00E643EA" w:rsidRPr="00E643EA" w14:paraId="42ECBD5B" w14:textId="77777777" w:rsidTr="00B54AAB">
        <w:trPr>
          <w:trHeight w:val="95"/>
          <w:jc w:val="center"/>
        </w:trPr>
        <w:tc>
          <w:tcPr>
            <w:tcW w:w="2851" w:type="dxa"/>
            <w:gridSpan w:val="4"/>
            <w:shd w:val="clear" w:color="auto" w:fill="D9E2F3" w:themeFill="accent5" w:themeFillTint="33"/>
            <w:vAlign w:val="center"/>
          </w:tcPr>
          <w:p w14:paraId="5672D874" w14:textId="77777777" w:rsidR="00E643EA" w:rsidRPr="00E643EA" w:rsidRDefault="00E643EA" w:rsidP="00E643EA">
            <w:pPr>
              <w:contextualSpacing/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</w:pPr>
            <w:r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 xml:space="preserve">Profesora </w:t>
            </w: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>de Área</w:t>
            </w:r>
          </w:p>
        </w:tc>
        <w:tc>
          <w:tcPr>
            <w:tcW w:w="6552" w:type="dxa"/>
            <w:gridSpan w:val="3"/>
            <w:vAlign w:val="center"/>
          </w:tcPr>
          <w:p w14:paraId="0EE6AFA3" w14:textId="77777777" w:rsidR="00E643EA" w:rsidRPr="00E643EA" w:rsidRDefault="000C2655" w:rsidP="00E643EA">
            <w:pPr>
              <w:contextualSpacing/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</w:pPr>
            <w:r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  <w:t>Flor De María Bustamante Loje</w:t>
            </w:r>
          </w:p>
        </w:tc>
      </w:tr>
      <w:tr w:rsidR="000B76B9" w:rsidRPr="00E643EA" w14:paraId="0D06A46A" w14:textId="77777777" w:rsidTr="00B54AAB">
        <w:trPr>
          <w:trHeight w:val="95"/>
          <w:jc w:val="center"/>
        </w:trPr>
        <w:tc>
          <w:tcPr>
            <w:tcW w:w="2851" w:type="dxa"/>
            <w:gridSpan w:val="4"/>
            <w:shd w:val="clear" w:color="auto" w:fill="D9E2F3" w:themeFill="accent5" w:themeFillTint="33"/>
            <w:vAlign w:val="center"/>
          </w:tcPr>
          <w:p w14:paraId="66AC108B" w14:textId="4E98CC96" w:rsidR="000B76B9" w:rsidRDefault="000B76B9" w:rsidP="00E643EA">
            <w:pPr>
              <w:contextualSpacing/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</w:pPr>
            <w:r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>Practicante</w:t>
            </w:r>
          </w:p>
        </w:tc>
        <w:tc>
          <w:tcPr>
            <w:tcW w:w="6552" w:type="dxa"/>
            <w:gridSpan w:val="3"/>
            <w:vAlign w:val="center"/>
          </w:tcPr>
          <w:p w14:paraId="72038B5F" w14:textId="66D086CC" w:rsidR="000B76B9" w:rsidRDefault="000B76B9" w:rsidP="00E643EA">
            <w:pPr>
              <w:contextualSpacing/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</w:pPr>
            <w:r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  <w:t xml:space="preserve">Fernanda del Rosario Cervera Terrones </w:t>
            </w:r>
          </w:p>
        </w:tc>
      </w:tr>
      <w:tr w:rsidR="00E643EA" w:rsidRPr="00E643EA" w14:paraId="21867037" w14:textId="77777777" w:rsidTr="00B54AAB">
        <w:trPr>
          <w:trHeight w:val="95"/>
          <w:jc w:val="center"/>
        </w:trPr>
        <w:tc>
          <w:tcPr>
            <w:tcW w:w="2851" w:type="dxa"/>
            <w:gridSpan w:val="4"/>
            <w:shd w:val="clear" w:color="auto" w:fill="D9E2F3" w:themeFill="accent5" w:themeFillTint="33"/>
            <w:vAlign w:val="center"/>
          </w:tcPr>
          <w:p w14:paraId="0F292E4B" w14:textId="77777777" w:rsidR="00E643EA" w:rsidRPr="00E643EA" w:rsidRDefault="00E643EA" w:rsidP="00E643EA">
            <w:pPr>
              <w:contextualSpacing/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>Fecha</w:t>
            </w:r>
          </w:p>
        </w:tc>
        <w:tc>
          <w:tcPr>
            <w:tcW w:w="6552" w:type="dxa"/>
            <w:gridSpan w:val="3"/>
            <w:vAlign w:val="center"/>
          </w:tcPr>
          <w:p w14:paraId="39E1ABBE" w14:textId="19FEF90F" w:rsidR="00E643EA" w:rsidRPr="00E643EA" w:rsidRDefault="000C2655" w:rsidP="00E643EA">
            <w:pPr>
              <w:contextualSpacing/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</w:pPr>
            <w:r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  <w:t xml:space="preserve">Del </w:t>
            </w:r>
            <w:r w:rsidR="0063176D"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  <w:t>20 al 24</w:t>
            </w:r>
            <w:r w:rsidR="002D1A9A"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  <w:t xml:space="preserve"> de julio del 2026.</w:t>
            </w:r>
          </w:p>
        </w:tc>
      </w:tr>
      <w:tr w:rsidR="00E643EA" w:rsidRPr="00E643EA" w14:paraId="354A02CD" w14:textId="77777777" w:rsidTr="00014C73">
        <w:trPr>
          <w:trHeight w:val="149"/>
          <w:jc w:val="center"/>
        </w:trPr>
        <w:tc>
          <w:tcPr>
            <w:tcW w:w="9403" w:type="dxa"/>
            <w:gridSpan w:val="7"/>
            <w:shd w:val="clear" w:color="auto" w:fill="00B0F0"/>
            <w:vAlign w:val="center"/>
          </w:tcPr>
          <w:p w14:paraId="3D8BBFCD" w14:textId="77777777" w:rsidR="00E643EA" w:rsidRPr="00E643EA" w:rsidRDefault="00E643EA" w:rsidP="00E643EA">
            <w:pPr>
              <w:rPr>
                <w:rFonts w:ascii="Amasis MT Pro Light" w:eastAsia="Calibri" w:hAnsi="Amasis MT Pro Light" w:cs="Arial"/>
                <w:b/>
                <w:color w:val="000000" w:themeColor="text1"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b/>
                <w:color w:val="000000" w:themeColor="text1"/>
                <w:sz w:val="18"/>
                <w:szCs w:val="18"/>
                <w:lang w:val="es-ES"/>
              </w:rPr>
              <w:t>APRENDIZAJES ESPERADOS</w:t>
            </w:r>
          </w:p>
        </w:tc>
      </w:tr>
      <w:tr w:rsidR="00E643EA" w:rsidRPr="00E643EA" w14:paraId="6ADDEABC" w14:textId="77777777" w:rsidTr="00FA5E66">
        <w:trPr>
          <w:trHeight w:val="234"/>
          <w:jc w:val="center"/>
        </w:trPr>
        <w:tc>
          <w:tcPr>
            <w:tcW w:w="1485" w:type="dxa"/>
            <w:shd w:val="clear" w:color="auto" w:fill="FFFFFF"/>
            <w:vAlign w:val="center"/>
          </w:tcPr>
          <w:p w14:paraId="735A3874" w14:textId="77777777" w:rsidR="00E643EA" w:rsidRPr="00E643EA" w:rsidRDefault="00E643EA" w:rsidP="00E643EA">
            <w:pPr>
              <w:rPr>
                <w:rFonts w:ascii="Amasis MT Pro Light" w:eastAsia="Calibri" w:hAnsi="Amasis MT Pro Light" w:cs="Arial"/>
                <w:b/>
                <w:color w:val="FFFFFF"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>COMPETENCIA</w:t>
            </w:r>
          </w:p>
        </w:tc>
        <w:tc>
          <w:tcPr>
            <w:tcW w:w="7918" w:type="dxa"/>
            <w:gridSpan w:val="6"/>
            <w:shd w:val="clear" w:color="auto" w:fill="FFFFFF"/>
            <w:vAlign w:val="center"/>
          </w:tcPr>
          <w:p w14:paraId="6734AD01" w14:textId="0FC010D1" w:rsidR="00E643EA" w:rsidRPr="00E643EA" w:rsidRDefault="0063176D" w:rsidP="00E643EA">
            <w:pPr>
              <w:jc w:val="both"/>
              <w:rPr>
                <w:rFonts w:ascii="Amasis MT Pro Light" w:eastAsia="Calibri" w:hAnsi="Amasis MT Pro Light" w:cs="Times New Roman"/>
                <w:b/>
                <w:bCs/>
                <w:sz w:val="18"/>
                <w:szCs w:val="18"/>
                <w:lang w:val="es-ES"/>
              </w:rPr>
            </w:pPr>
            <w:r w:rsidRPr="0063176D">
              <w:rPr>
                <w:rFonts w:ascii="Amasis MT Pro Light" w:eastAsia="Calibri" w:hAnsi="Amasis MT Pro Light" w:cs="Times New Roman"/>
                <w:b/>
                <w:bCs/>
                <w:sz w:val="18"/>
                <w:szCs w:val="18"/>
                <w:lang w:val="es-ES"/>
              </w:rPr>
              <w:t>Gestiona responsablemente los recursos económicos</w:t>
            </w:r>
          </w:p>
        </w:tc>
      </w:tr>
      <w:tr w:rsidR="00E643EA" w:rsidRPr="00E643EA" w14:paraId="3B116241" w14:textId="77777777" w:rsidTr="00FA5E66">
        <w:trPr>
          <w:trHeight w:val="234"/>
          <w:jc w:val="center"/>
        </w:trPr>
        <w:tc>
          <w:tcPr>
            <w:tcW w:w="1485" w:type="dxa"/>
            <w:shd w:val="clear" w:color="auto" w:fill="FFFFFF"/>
            <w:vAlign w:val="center"/>
          </w:tcPr>
          <w:p w14:paraId="5E83134C" w14:textId="77777777" w:rsidR="00E643EA" w:rsidRPr="00E643EA" w:rsidRDefault="00E643EA" w:rsidP="00E643EA">
            <w:pPr>
              <w:rPr>
                <w:rFonts w:ascii="Amasis MT Pro Light" w:eastAsia="Calibri" w:hAnsi="Amasis MT Pro Light" w:cs="Arial"/>
                <w:b/>
                <w:color w:val="FFFFFF"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>CAPACIDADES</w:t>
            </w:r>
          </w:p>
        </w:tc>
        <w:tc>
          <w:tcPr>
            <w:tcW w:w="7918" w:type="dxa"/>
            <w:gridSpan w:val="6"/>
            <w:shd w:val="clear" w:color="auto" w:fill="FFFFFF"/>
            <w:vAlign w:val="center"/>
          </w:tcPr>
          <w:p w14:paraId="49400618" w14:textId="77777777" w:rsidR="0063176D" w:rsidRPr="0063176D" w:rsidRDefault="0063176D" w:rsidP="0063176D">
            <w:pPr>
              <w:numPr>
                <w:ilvl w:val="0"/>
                <w:numId w:val="7"/>
              </w:numPr>
              <w:contextualSpacing/>
              <w:jc w:val="both"/>
              <w:rPr>
                <w:rFonts w:ascii="Amasis MT Pro Light" w:eastAsia="Calibri" w:hAnsi="Amasis MT Pro Light" w:cs="Times New Roman"/>
                <w:sz w:val="18"/>
                <w:szCs w:val="18"/>
                <w:lang w:val="es-ES"/>
              </w:rPr>
            </w:pPr>
            <w:r w:rsidRPr="0063176D">
              <w:rPr>
                <w:rFonts w:ascii="Amasis MT Pro Light" w:eastAsia="Calibri" w:hAnsi="Amasis MT Pro Light" w:cs="Times New Roman"/>
                <w:sz w:val="18"/>
                <w:szCs w:val="18"/>
                <w:lang w:val="es-ES"/>
              </w:rPr>
              <w:t xml:space="preserve">Comprende las relaciones entre los elementos del sistema económico y financiero </w:t>
            </w:r>
          </w:p>
          <w:p w14:paraId="515B6A7F" w14:textId="19BF9993" w:rsidR="00E643EA" w:rsidRPr="0063176D" w:rsidRDefault="0063176D" w:rsidP="0063176D">
            <w:pPr>
              <w:numPr>
                <w:ilvl w:val="0"/>
                <w:numId w:val="7"/>
              </w:numPr>
              <w:contextualSpacing/>
              <w:jc w:val="both"/>
              <w:rPr>
                <w:rFonts w:ascii="Amasis MT Pro Light" w:eastAsia="Calibri" w:hAnsi="Amasis MT Pro Light" w:cs="Times New Roman"/>
                <w:sz w:val="18"/>
                <w:szCs w:val="18"/>
                <w:lang w:val="es-ES"/>
              </w:rPr>
            </w:pPr>
            <w:r w:rsidRPr="0063176D">
              <w:rPr>
                <w:rFonts w:ascii="Amasis MT Pro Light" w:eastAsia="Calibri" w:hAnsi="Amasis MT Pro Light" w:cs="Times New Roman"/>
                <w:sz w:val="18"/>
                <w:szCs w:val="18"/>
                <w:lang w:val="es-ES"/>
              </w:rPr>
              <w:t>Toma decisiones económicas y financieras</w:t>
            </w:r>
            <w:r>
              <w:rPr>
                <w:rFonts w:ascii="Amasis MT Pro Light" w:eastAsia="Calibri" w:hAnsi="Amasis MT Pro Light" w:cs="Times New Roman"/>
                <w:sz w:val="18"/>
                <w:szCs w:val="18"/>
                <w:lang w:val="es-ES"/>
              </w:rPr>
              <w:t>.</w:t>
            </w:r>
          </w:p>
        </w:tc>
      </w:tr>
      <w:tr w:rsidR="002B14FC" w:rsidRPr="00E643EA" w14:paraId="66D24AD1" w14:textId="77777777" w:rsidTr="00FA5E66">
        <w:trPr>
          <w:trHeight w:val="234"/>
          <w:jc w:val="center"/>
        </w:trPr>
        <w:tc>
          <w:tcPr>
            <w:tcW w:w="1485" w:type="dxa"/>
            <w:shd w:val="clear" w:color="auto" w:fill="FFFFFF"/>
            <w:vAlign w:val="center"/>
          </w:tcPr>
          <w:p w14:paraId="24F32278" w14:textId="77777777" w:rsidR="002B14FC" w:rsidRPr="00E643EA" w:rsidRDefault="002B14FC" w:rsidP="00E643EA">
            <w:pPr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</w:pPr>
            <w:r w:rsidRPr="002B14FC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>DESEMPEÑOS PRECISADOS</w:t>
            </w:r>
          </w:p>
        </w:tc>
        <w:tc>
          <w:tcPr>
            <w:tcW w:w="7918" w:type="dxa"/>
            <w:gridSpan w:val="6"/>
            <w:shd w:val="clear" w:color="auto" w:fill="FFFFFF"/>
            <w:vAlign w:val="center"/>
          </w:tcPr>
          <w:p w14:paraId="1E7E1AAE" w14:textId="79D39D2C" w:rsidR="002B14FC" w:rsidRPr="00E643EA" w:rsidRDefault="00E63AE3" w:rsidP="002B14FC">
            <w:pPr>
              <w:contextualSpacing/>
              <w:jc w:val="both"/>
              <w:rPr>
                <w:rFonts w:ascii="Amasis MT Pro Light" w:eastAsia="Calibri" w:hAnsi="Amasis MT Pro Light" w:cs="Times New Roman"/>
                <w:sz w:val="18"/>
                <w:szCs w:val="18"/>
                <w:lang w:val="es-ES"/>
              </w:rPr>
            </w:pPr>
            <w:r w:rsidRPr="00E63AE3">
              <w:rPr>
                <w:rFonts w:ascii="Amasis MT Pro Light" w:eastAsia="Calibri" w:hAnsi="Amasis MT Pro Light" w:cs="Times New Roman"/>
                <w:sz w:val="18"/>
                <w:szCs w:val="18"/>
                <w:lang w:val="es-ES"/>
              </w:rPr>
              <w:t>Explica cómo las familias y empresas toman decisiones económicas considerando indicadores de mercado (oferta, demanda y precio de equilibrio), evaluando el impacto financiero en la gestión de sus presupuestos, metas de ahorro y eco-emprendimientos.</w:t>
            </w:r>
          </w:p>
        </w:tc>
      </w:tr>
      <w:tr w:rsidR="00E643EA" w:rsidRPr="00E643EA" w14:paraId="3E9D189A" w14:textId="77777777" w:rsidTr="00014C73">
        <w:trPr>
          <w:trHeight w:val="234"/>
          <w:jc w:val="center"/>
        </w:trPr>
        <w:tc>
          <w:tcPr>
            <w:tcW w:w="9403" w:type="dxa"/>
            <w:gridSpan w:val="7"/>
            <w:shd w:val="clear" w:color="auto" w:fill="00B0F0"/>
            <w:vAlign w:val="center"/>
          </w:tcPr>
          <w:p w14:paraId="2C8D2A50" w14:textId="77777777" w:rsidR="00E643EA" w:rsidRPr="00E643EA" w:rsidRDefault="00E643EA" w:rsidP="00E643EA">
            <w:pPr>
              <w:rPr>
                <w:rFonts w:ascii="Amasis MT Pro Light" w:eastAsia="Calibri" w:hAnsi="Amasis MT Pro Light" w:cs="Arial"/>
                <w:b/>
                <w:color w:val="000000" w:themeColor="text1"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b/>
                <w:color w:val="000000" w:themeColor="text1"/>
                <w:sz w:val="18"/>
                <w:szCs w:val="18"/>
                <w:lang w:val="es-ES"/>
              </w:rPr>
              <w:t>EVALUACION</w:t>
            </w:r>
          </w:p>
        </w:tc>
      </w:tr>
      <w:tr w:rsidR="002B14FC" w:rsidRPr="00E643EA" w14:paraId="17E6EF4E" w14:textId="77777777" w:rsidTr="00FA5E66">
        <w:trPr>
          <w:trHeight w:val="234"/>
          <w:jc w:val="center"/>
        </w:trPr>
        <w:tc>
          <w:tcPr>
            <w:tcW w:w="1485" w:type="dxa"/>
            <w:shd w:val="clear" w:color="auto" w:fill="FFFFFF"/>
            <w:vAlign w:val="center"/>
          </w:tcPr>
          <w:p w14:paraId="2BC5A81C" w14:textId="77777777" w:rsidR="002B14FC" w:rsidRPr="00E643EA" w:rsidRDefault="002B14FC" w:rsidP="00E643EA">
            <w:pPr>
              <w:rPr>
                <w:rFonts w:ascii="Amasis MT Pro Light" w:eastAsia="Calibri" w:hAnsi="Amasis MT Pro Light" w:cs="Arial"/>
                <w:b/>
                <w:color w:val="000000"/>
                <w:sz w:val="18"/>
                <w:szCs w:val="18"/>
                <w:lang w:val="es-ES"/>
              </w:rPr>
            </w:pPr>
            <w:r w:rsidRPr="002B14FC">
              <w:rPr>
                <w:rFonts w:ascii="Amasis MT Pro Light" w:eastAsia="Calibri" w:hAnsi="Amasis MT Pro Light" w:cs="Arial"/>
                <w:b/>
                <w:color w:val="000000"/>
                <w:sz w:val="18"/>
                <w:szCs w:val="18"/>
                <w:lang w:val="es-ES"/>
              </w:rPr>
              <w:t>PROPÓSITO</w:t>
            </w:r>
          </w:p>
        </w:tc>
        <w:tc>
          <w:tcPr>
            <w:tcW w:w="7918" w:type="dxa"/>
            <w:gridSpan w:val="6"/>
            <w:shd w:val="clear" w:color="auto" w:fill="FFFFFF"/>
            <w:vAlign w:val="center"/>
          </w:tcPr>
          <w:p w14:paraId="58CEFDAE" w14:textId="27E2ED95" w:rsidR="002B14FC" w:rsidRPr="00903FB3" w:rsidRDefault="00E63AE3" w:rsidP="002B14FC">
            <w:pPr>
              <w:contextualSpacing/>
              <w:jc w:val="both"/>
              <w:rPr>
                <w:rFonts w:ascii="Amasis MT Pro Light" w:eastAsia="Calibri" w:hAnsi="Amasis MT Pro Light" w:cs="Arial"/>
                <w:bCs/>
                <w:color w:val="000000"/>
                <w:sz w:val="18"/>
                <w:szCs w:val="18"/>
                <w:lang w:val="es-ES"/>
              </w:rPr>
            </w:pPr>
            <w:r w:rsidRPr="00E63AE3">
              <w:rPr>
                <w:rFonts w:ascii="Amasis MT Pro Light" w:eastAsia="Calibri" w:hAnsi="Amasis MT Pro Light" w:cs="Arial"/>
                <w:bCs/>
                <w:color w:val="000000"/>
                <w:sz w:val="18"/>
                <w:szCs w:val="18"/>
                <w:lang w:val="es-ES"/>
              </w:rPr>
              <w:t>Comprender la ley de la oferta y la demanda para tomar decisiones financieras racionales, aplicadas al diseño de un eco-emprendimiento familiar con material reciclado y al seguimiento de metas de ahorro.</w:t>
            </w:r>
          </w:p>
        </w:tc>
      </w:tr>
      <w:tr w:rsidR="00E643EA" w:rsidRPr="00E643EA" w14:paraId="1BB5BE83" w14:textId="77777777" w:rsidTr="00A62170">
        <w:trPr>
          <w:trHeight w:val="757"/>
          <w:jc w:val="center"/>
        </w:trPr>
        <w:tc>
          <w:tcPr>
            <w:tcW w:w="1485" w:type="dxa"/>
            <w:shd w:val="clear" w:color="auto" w:fill="FFFFFF"/>
            <w:vAlign w:val="center"/>
          </w:tcPr>
          <w:p w14:paraId="117736D1" w14:textId="77777777" w:rsidR="00E643EA" w:rsidRPr="00E643EA" w:rsidRDefault="00E643EA" w:rsidP="00E643EA">
            <w:pPr>
              <w:rPr>
                <w:rFonts w:ascii="Amasis MT Pro Light" w:eastAsia="Calibri" w:hAnsi="Amasis MT Pro Light" w:cs="Arial"/>
                <w:b/>
                <w:color w:val="000000"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b/>
                <w:color w:val="000000"/>
                <w:sz w:val="18"/>
                <w:szCs w:val="18"/>
                <w:lang w:val="es-ES"/>
              </w:rPr>
              <w:t>CRITERIOS DE EVALUACIÓN</w:t>
            </w:r>
          </w:p>
        </w:tc>
        <w:tc>
          <w:tcPr>
            <w:tcW w:w="7918" w:type="dxa"/>
            <w:gridSpan w:val="6"/>
            <w:shd w:val="clear" w:color="auto" w:fill="FFFFFF"/>
            <w:vAlign w:val="center"/>
          </w:tcPr>
          <w:p w14:paraId="27C79577" w14:textId="77777777" w:rsidR="00E63AE3" w:rsidRDefault="00E63AE3" w:rsidP="0063176D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masis MT Pro Light" w:eastAsia="Calibri" w:hAnsi="Amasis MT Pro Light" w:cs="Arial"/>
                <w:bCs/>
                <w:color w:val="000000"/>
                <w:sz w:val="18"/>
                <w:szCs w:val="18"/>
                <w:lang w:val="es-ES"/>
              </w:rPr>
            </w:pPr>
            <w:r w:rsidRPr="00E63AE3">
              <w:rPr>
                <w:rFonts w:ascii="Amasis MT Pro Light" w:eastAsia="Calibri" w:hAnsi="Amasis MT Pro Light" w:cs="Arial"/>
                <w:bCs/>
                <w:color w:val="000000"/>
                <w:sz w:val="18"/>
                <w:szCs w:val="18"/>
                <w:lang w:val="es-ES"/>
              </w:rPr>
              <w:t xml:space="preserve">Identifica los factores que determinan la oferta y demanda en el entorno local.  </w:t>
            </w:r>
          </w:p>
          <w:p w14:paraId="767BE5A5" w14:textId="77777777" w:rsidR="00187BC3" w:rsidRDefault="00E63AE3" w:rsidP="0063176D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masis MT Pro Light" w:eastAsia="Calibri" w:hAnsi="Amasis MT Pro Light" w:cs="Arial"/>
                <w:bCs/>
                <w:color w:val="000000"/>
                <w:sz w:val="18"/>
                <w:szCs w:val="18"/>
                <w:lang w:val="es-ES"/>
              </w:rPr>
            </w:pPr>
            <w:r w:rsidRPr="00E63AE3">
              <w:rPr>
                <w:rFonts w:ascii="Amasis MT Pro Light" w:eastAsia="Calibri" w:hAnsi="Amasis MT Pro Light" w:cs="Arial"/>
                <w:bCs/>
                <w:color w:val="000000"/>
                <w:sz w:val="18"/>
                <w:szCs w:val="18"/>
                <w:lang w:val="es-ES"/>
              </w:rPr>
              <w:t xml:space="preserve">Analiza cómo fijar precios de equilibrio en eco-emprendimientos familiares respetando la economía familiar.  </w:t>
            </w:r>
          </w:p>
          <w:p w14:paraId="3DC3CDAA" w14:textId="59A41728" w:rsidR="00E63AE3" w:rsidRPr="0063176D" w:rsidRDefault="00E63AE3" w:rsidP="0063176D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masis MT Pro Light" w:eastAsia="Calibri" w:hAnsi="Amasis MT Pro Light" w:cs="Arial"/>
                <w:bCs/>
                <w:color w:val="000000"/>
                <w:sz w:val="18"/>
                <w:szCs w:val="18"/>
                <w:lang w:val="es-ES"/>
              </w:rPr>
            </w:pPr>
            <w:r w:rsidRPr="00E63AE3">
              <w:rPr>
                <w:rFonts w:ascii="Amasis MT Pro Light" w:eastAsia="Calibri" w:hAnsi="Amasis MT Pro Light" w:cs="Arial"/>
                <w:bCs/>
                <w:color w:val="000000"/>
                <w:sz w:val="18"/>
                <w:szCs w:val="18"/>
                <w:lang w:val="es-ES"/>
              </w:rPr>
              <w:t>Reflexiona sobre las decisiones financieras y evalúa periódicamente sus tableros y metas de ahorro.</w:t>
            </w:r>
          </w:p>
        </w:tc>
      </w:tr>
      <w:tr w:rsidR="00E643EA" w:rsidRPr="00E643EA" w14:paraId="4AA1DC78" w14:textId="77777777" w:rsidTr="00FA5E66">
        <w:trPr>
          <w:trHeight w:val="234"/>
          <w:jc w:val="center"/>
        </w:trPr>
        <w:tc>
          <w:tcPr>
            <w:tcW w:w="1485" w:type="dxa"/>
            <w:shd w:val="clear" w:color="auto" w:fill="FFFFFF"/>
            <w:vAlign w:val="center"/>
          </w:tcPr>
          <w:p w14:paraId="265A7392" w14:textId="336A3B76" w:rsidR="00E643EA" w:rsidRPr="00E643EA" w:rsidRDefault="00287177" w:rsidP="00E643EA">
            <w:pPr>
              <w:rPr>
                <w:rFonts w:ascii="Amasis MT Pro Light" w:eastAsia="Calibri" w:hAnsi="Amasis MT Pro Light" w:cs="Arial"/>
                <w:b/>
                <w:color w:val="000000"/>
                <w:sz w:val="18"/>
                <w:szCs w:val="18"/>
                <w:lang w:val="es-ES"/>
              </w:rPr>
            </w:pPr>
            <w:r>
              <w:rPr>
                <w:rFonts w:ascii="Amasis MT Pro Light" w:eastAsia="Calibri" w:hAnsi="Amasis MT Pro Light" w:cs="Arial"/>
                <w:b/>
                <w:color w:val="000000"/>
                <w:sz w:val="18"/>
                <w:szCs w:val="18"/>
                <w:lang w:val="es-ES"/>
              </w:rPr>
              <w:t xml:space="preserve"> </w:t>
            </w:r>
            <w:r w:rsidR="00E643EA" w:rsidRPr="00E643EA">
              <w:rPr>
                <w:rFonts w:ascii="Amasis MT Pro Light" w:eastAsia="Calibri" w:hAnsi="Amasis MT Pro Light" w:cs="Arial"/>
                <w:b/>
                <w:color w:val="000000"/>
                <w:sz w:val="18"/>
                <w:szCs w:val="18"/>
                <w:lang w:val="es-ES"/>
              </w:rPr>
              <w:t>EVIDENCI</w:t>
            </w:r>
            <w:r w:rsidR="00A94F4B">
              <w:rPr>
                <w:rFonts w:ascii="Amasis MT Pro Light" w:eastAsia="Calibri" w:hAnsi="Amasis MT Pro Light" w:cs="Arial"/>
                <w:b/>
                <w:color w:val="000000"/>
                <w:sz w:val="18"/>
                <w:szCs w:val="18"/>
                <w:lang w:val="es-ES"/>
              </w:rPr>
              <w:t>A</w:t>
            </w:r>
          </w:p>
        </w:tc>
        <w:tc>
          <w:tcPr>
            <w:tcW w:w="7918" w:type="dxa"/>
            <w:gridSpan w:val="6"/>
            <w:shd w:val="clear" w:color="auto" w:fill="FFFFFF"/>
            <w:vAlign w:val="center"/>
          </w:tcPr>
          <w:p w14:paraId="4EDA1CA7" w14:textId="77777777" w:rsidR="00E63AE3" w:rsidRPr="00C75D9C" w:rsidRDefault="00E63AE3" w:rsidP="00C75D9C">
            <w:pPr>
              <w:pStyle w:val="Prrafodelista"/>
              <w:numPr>
                <w:ilvl w:val="0"/>
                <w:numId w:val="25"/>
              </w:numPr>
              <w:jc w:val="both"/>
              <w:rPr>
                <w:rFonts w:ascii="Amasis MT Pro Light" w:eastAsia="Calibri" w:hAnsi="Amasis MT Pro Light" w:cs="Arial"/>
                <w:color w:val="000000"/>
                <w:sz w:val="18"/>
                <w:szCs w:val="18"/>
                <w:lang w:val="es-ES"/>
              </w:rPr>
            </w:pPr>
            <w:r w:rsidRPr="00C75D9C">
              <w:rPr>
                <w:rFonts w:ascii="Amasis MT Pro Light" w:eastAsia="Calibri" w:hAnsi="Amasis MT Pro Light" w:cs="Arial"/>
                <w:color w:val="000000"/>
                <w:sz w:val="18"/>
                <w:szCs w:val="18"/>
                <w:lang w:val="es-ES"/>
              </w:rPr>
              <w:t xml:space="preserve">Díptico / Plan Financiero del Eco-Emprendimiento: Análisis de oferta/demanda del producto eco-amigable.  </w:t>
            </w:r>
          </w:p>
          <w:p w14:paraId="7710628E" w14:textId="108EBC4A" w:rsidR="00E643EA" w:rsidRPr="00C75D9C" w:rsidRDefault="00E63AE3" w:rsidP="00C75D9C">
            <w:pPr>
              <w:pStyle w:val="Prrafodelista"/>
              <w:numPr>
                <w:ilvl w:val="0"/>
                <w:numId w:val="25"/>
              </w:numPr>
              <w:jc w:val="both"/>
              <w:rPr>
                <w:rFonts w:ascii="Amasis MT Pro Light" w:eastAsia="Calibri" w:hAnsi="Amasis MT Pro Light" w:cs="Arial"/>
                <w:color w:val="000000"/>
                <w:sz w:val="18"/>
                <w:szCs w:val="18"/>
                <w:lang w:val="es-ES"/>
              </w:rPr>
            </w:pPr>
            <w:r w:rsidRPr="00C75D9C">
              <w:rPr>
                <w:rFonts w:ascii="Amasis MT Pro Light" w:eastAsia="Calibri" w:hAnsi="Amasis MT Pro Light" w:cs="Arial"/>
                <w:color w:val="000000"/>
                <w:sz w:val="18"/>
                <w:szCs w:val="18"/>
                <w:lang w:val="es-ES"/>
              </w:rPr>
              <w:t>Ficha de Autoseguimiento del Tablero de Ahorro y Reflexión Financiera.</w:t>
            </w:r>
          </w:p>
        </w:tc>
      </w:tr>
      <w:tr w:rsidR="00E643EA" w:rsidRPr="00E643EA" w14:paraId="44CF983D" w14:textId="77777777" w:rsidTr="00014C73">
        <w:trPr>
          <w:trHeight w:val="122"/>
          <w:jc w:val="center"/>
        </w:trPr>
        <w:tc>
          <w:tcPr>
            <w:tcW w:w="9403" w:type="dxa"/>
            <w:gridSpan w:val="7"/>
            <w:shd w:val="clear" w:color="auto" w:fill="00B0F0"/>
            <w:vAlign w:val="center"/>
          </w:tcPr>
          <w:p w14:paraId="3E93BD3D" w14:textId="77777777" w:rsidR="00E643EA" w:rsidRPr="00E643EA" w:rsidRDefault="00E643EA" w:rsidP="00E643EA">
            <w:pPr>
              <w:jc w:val="both"/>
              <w:rPr>
                <w:rFonts w:ascii="Amasis MT Pro Light" w:eastAsia="Calibri" w:hAnsi="Amasis MT Pro Light" w:cs="Arial"/>
                <w:b/>
                <w:color w:val="000000" w:themeColor="text1"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b/>
                <w:color w:val="000000" w:themeColor="text1"/>
                <w:sz w:val="18"/>
                <w:szCs w:val="18"/>
                <w:lang w:val="es-ES"/>
              </w:rPr>
              <w:t>COMPETENCIAS TRANSVERSALES</w:t>
            </w:r>
          </w:p>
        </w:tc>
      </w:tr>
      <w:tr w:rsidR="000C2655" w:rsidRPr="00E643EA" w14:paraId="2046EA02" w14:textId="77777777" w:rsidTr="00014C73">
        <w:trPr>
          <w:trHeight w:val="260"/>
          <w:jc w:val="center"/>
        </w:trPr>
        <w:tc>
          <w:tcPr>
            <w:tcW w:w="2439" w:type="dxa"/>
            <w:gridSpan w:val="3"/>
            <w:shd w:val="clear" w:color="auto" w:fill="B4C6E7" w:themeFill="accent5" w:themeFillTint="66"/>
            <w:vAlign w:val="center"/>
          </w:tcPr>
          <w:p w14:paraId="6B103626" w14:textId="77777777" w:rsidR="00E643EA" w:rsidRPr="00E643EA" w:rsidRDefault="00E643EA" w:rsidP="000C2655">
            <w:pPr>
              <w:jc w:val="center"/>
              <w:rPr>
                <w:rFonts w:ascii="Amasis MT Pro Light" w:eastAsia="Calibri" w:hAnsi="Amasis MT Pro Light" w:cs="Times New Roman"/>
                <w:b/>
                <w:color w:val="000000"/>
                <w:sz w:val="18"/>
                <w:szCs w:val="18"/>
              </w:rPr>
            </w:pPr>
            <w:r w:rsidRPr="00E643EA">
              <w:rPr>
                <w:rFonts w:ascii="Amasis MT Pro Light" w:eastAsia="Calibri" w:hAnsi="Amasis MT Pro Light" w:cs="Times New Roman"/>
                <w:b/>
                <w:color w:val="000000"/>
                <w:sz w:val="18"/>
                <w:szCs w:val="18"/>
              </w:rPr>
              <w:t>COMPETENCIA</w:t>
            </w:r>
          </w:p>
        </w:tc>
        <w:tc>
          <w:tcPr>
            <w:tcW w:w="2462" w:type="dxa"/>
            <w:gridSpan w:val="3"/>
            <w:shd w:val="clear" w:color="auto" w:fill="B4C6E7" w:themeFill="accent5" w:themeFillTint="66"/>
            <w:vAlign w:val="center"/>
          </w:tcPr>
          <w:p w14:paraId="67FA2F69" w14:textId="77777777" w:rsidR="00E643EA" w:rsidRPr="00E643EA" w:rsidRDefault="00E643EA" w:rsidP="000C2655">
            <w:pPr>
              <w:jc w:val="center"/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>CAPACIDADES</w:t>
            </w:r>
          </w:p>
        </w:tc>
        <w:tc>
          <w:tcPr>
            <w:tcW w:w="4502" w:type="dxa"/>
            <w:shd w:val="clear" w:color="auto" w:fill="B4C6E7" w:themeFill="accent5" w:themeFillTint="66"/>
            <w:vAlign w:val="center"/>
          </w:tcPr>
          <w:p w14:paraId="03F9C6A9" w14:textId="77777777" w:rsidR="00E643EA" w:rsidRPr="00E643EA" w:rsidRDefault="00E643EA" w:rsidP="000C2655">
            <w:pPr>
              <w:jc w:val="center"/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>DESEMPEÑOS</w:t>
            </w:r>
          </w:p>
        </w:tc>
      </w:tr>
      <w:tr w:rsidR="000C2655" w:rsidRPr="00E643EA" w14:paraId="67868605" w14:textId="77777777" w:rsidTr="00FA5E66">
        <w:trPr>
          <w:trHeight w:val="260"/>
          <w:jc w:val="center"/>
        </w:trPr>
        <w:tc>
          <w:tcPr>
            <w:tcW w:w="2439" w:type="dxa"/>
            <w:gridSpan w:val="3"/>
            <w:shd w:val="clear" w:color="auto" w:fill="FFFFFF"/>
            <w:vAlign w:val="center"/>
          </w:tcPr>
          <w:p w14:paraId="5B8C136F" w14:textId="77777777" w:rsidR="00E643EA" w:rsidRPr="00E643EA" w:rsidRDefault="000C2655" w:rsidP="000C2655">
            <w:pPr>
              <w:jc w:val="both"/>
              <w:rPr>
                <w:rFonts w:ascii="Amasis MT Pro Light" w:eastAsia="Calibri" w:hAnsi="Amasis MT Pro Light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Amasis MT Pro Light" w:eastAsia="Calibri" w:hAnsi="Amasis MT Pro Light" w:cs="Times New Roman"/>
                <w:bCs/>
                <w:color w:val="000000"/>
                <w:sz w:val="18"/>
                <w:szCs w:val="18"/>
              </w:rPr>
              <w:t>S</w:t>
            </w:r>
            <w:r w:rsidRPr="00E643EA">
              <w:rPr>
                <w:rFonts w:ascii="Amasis MT Pro Light" w:eastAsia="Calibri" w:hAnsi="Amasis MT Pro Light" w:cs="Times New Roman"/>
                <w:bCs/>
                <w:color w:val="000000"/>
                <w:sz w:val="18"/>
                <w:szCs w:val="18"/>
              </w:rPr>
              <w:t xml:space="preserve">e desenvuelve en entornos virtuales generados por las </w:t>
            </w:r>
            <w:r w:rsidR="00E643EA" w:rsidRPr="00E643EA">
              <w:rPr>
                <w:rFonts w:ascii="Amasis MT Pro Light" w:eastAsia="Calibri" w:hAnsi="Amasis MT Pro Light" w:cs="Times New Roman"/>
                <w:bCs/>
                <w:color w:val="000000"/>
                <w:sz w:val="18"/>
                <w:szCs w:val="18"/>
              </w:rPr>
              <w:t>TIC</w:t>
            </w:r>
          </w:p>
        </w:tc>
        <w:tc>
          <w:tcPr>
            <w:tcW w:w="2462" w:type="dxa"/>
            <w:gridSpan w:val="3"/>
            <w:shd w:val="clear" w:color="auto" w:fill="FFFFFF"/>
          </w:tcPr>
          <w:p w14:paraId="27D278D2" w14:textId="77777777" w:rsidR="00E643EA" w:rsidRPr="00E643EA" w:rsidRDefault="00E643EA" w:rsidP="000C2655">
            <w:pPr>
              <w:jc w:val="both"/>
              <w:rPr>
                <w:rFonts w:ascii="Amasis MT Pro Light" w:eastAsia="Times New Roman" w:hAnsi="Amasis MT Pro Light" w:cs="Times New Roman"/>
                <w:bCs/>
                <w:color w:val="000000"/>
                <w:sz w:val="18"/>
                <w:szCs w:val="18"/>
                <w:lang w:val="es-ES"/>
              </w:rPr>
            </w:pPr>
          </w:p>
          <w:p w14:paraId="5071CE8E" w14:textId="77777777" w:rsidR="00E643EA" w:rsidRPr="00E643EA" w:rsidRDefault="00E643EA" w:rsidP="000C2655">
            <w:pPr>
              <w:jc w:val="both"/>
              <w:rPr>
                <w:rFonts w:ascii="Amasis MT Pro Light" w:eastAsia="Calibri" w:hAnsi="Amasis MT Pro Light" w:cs="Arial"/>
                <w:b/>
                <w:color w:val="000000"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Times New Roman" w:hAnsi="Amasis MT Pro Light" w:cs="Times New Roman"/>
                <w:bCs/>
                <w:color w:val="000000"/>
                <w:sz w:val="18"/>
                <w:szCs w:val="18"/>
                <w:lang w:val="es-ES"/>
              </w:rPr>
              <w:t>Interactúa en entornos virtuales.</w:t>
            </w:r>
          </w:p>
        </w:tc>
        <w:tc>
          <w:tcPr>
            <w:tcW w:w="4502" w:type="dxa"/>
            <w:shd w:val="clear" w:color="auto" w:fill="FFFFFF"/>
          </w:tcPr>
          <w:p w14:paraId="390DF541" w14:textId="77777777" w:rsidR="00E643EA" w:rsidRPr="00E643EA" w:rsidRDefault="00E643EA" w:rsidP="00E643EA">
            <w:pPr>
              <w:jc w:val="both"/>
              <w:rPr>
                <w:rFonts w:ascii="Amasis MT Pro Light" w:eastAsia="Calibri" w:hAnsi="Amasis MT Pro Light" w:cs="Arial"/>
                <w:b/>
                <w:color w:val="000000"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Times New Roman"/>
                <w:color w:val="000000"/>
                <w:sz w:val="18"/>
                <w:szCs w:val="18"/>
                <w:lang w:val="es-ES"/>
              </w:rPr>
              <w:t>Utiliza herramientas multimedia e interactivas cuando desarrolla capacidades relacionadas con diversas áreas del conocimiento.</w:t>
            </w:r>
          </w:p>
        </w:tc>
      </w:tr>
      <w:tr w:rsidR="000C2655" w:rsidRPr="00E643EA" w14:paraId="0D7FFD7D" w14:textId="77777777" w:rsidTr="00FA5E66">
        <w:trPr>
          <w:trHeight w:val="260"/>
          <w:jc w:val="center"/>
        </w:trPr>
        <w:tc>
          <w:tcPr>
            <w:tcW w:w="2439" w:type="dxa"/>
            <w:gridSpan w:val="3"/>
            <w:shd w:val="clear" w:color="auto" w:fill="FFFFFF"/>
            <w:vAlign w:val="center"/>
          </w:tcPr>
          <w:p w14:paraId="2ED04BA1" w14:textId="77777777" w:rsidR="00E643EA" w:rsidRPr="00E643EA" w:rsidRDefault="000C2655" w:rsidP="000C2655">
            <w:pPr>
              <w:jc w:val="both"/>
              <w:rPr>
                <w:rFonts w:ascii="Amasis MT Pro Light" w:eastAsia="Calibri" w:hAnsi="Amasis MT Pro Light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Amasis MT Pro Light" w:eastAsia="Calibri" w:hAnsi="Amasis MT Pro Light" w:cs="Times New Roman"/>
                <w:bCs/>
                <w:color w:val="000000"/>
                <w:sz w:val="18"/>
                <w:szCs w:val="18"/>
              </w:rPr>
              <w:t>G</w:t>
            </w:r>
            <w:r w:rsidRPr="00E643EA">
              <w:rPr>
                <w:rFonts w:ascii="Amasis MT Pro Light" w:eastAsia="Calibri" w:hAnsi="Amasis MT Pro Light" w:cs="Times New Roman"/>
                <w:bCs/>
                <w:color w:val="000000"/>
                <w:sz w:val="18"/>
                <w:szCs w:val="18"/>
              </w:rPr>
              <w:t>estiona su aprendizaje de manera autónoma</w:t>
            </w:r>
          </w:p>
        </w:tc>
        <w:tc>
          <w:tcPr>
            <w:tcW w:w="2462" w:type="dxa"/>
            <w:gridSpan w:val="3"/>
            <w:shd w:val="clear" w:color="auto" w:fill="FFFFFF"/>
          </w:tcPr>
          <w:p w14:paraId="07F222DA" w14:textId="77777777" w:rsidR="00E643EA" w:rsidRPr="00E643EA" w:rsidRDefault="00E643EA" w:rsidP="000C2655">
            <w:pPr>
              <w:jc w:val="both"/>
              <w:rPr>
                <w:rFonts w:ascii="Amasis MT Pro Light" w:eastAsia="Times New Roman" w:hAnsi="Amasis MT Pro Light" w:cs="Times New Roman"/>
                <w:bCs/>
                <w:color w:val="000000"/>
                <w:sz w:val="18"/>
                <w:szCs w:val="18"/>
                <w:lang w:val="es-ES"/>
              </w:rPr>
            </w:pPr>
          </w:p>
          <w:p w14:paraId="6F2FC3FC" w14:textId="77777777" w:rsidR="00E643EA" w:rsidRPr="00E643EA" w:rsidRDefault="00E643EA" w:rsidP="000C2655">
            <w:pPr>
              <w:jc w:val="both"/>
              <w:rPr>
                <w:rFonts w:ascii="Amasis MT Pro Light" w:eastAsia="Calibri" w:hAnsi="Amasis MT Pro Light" w:cs="Arial"/>
                <w:bCs/>
                <w:color w:val="000000"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Times New Roman" w:hAnsi="Amasis MT Pro Light" w:cs="Times New Roman"/>
                <w:bCs/>
                <w:color w:val="000000"/>
                <w:sz w:val="18"/>
                <w:szCs w:val="18"/>
                <w:lang w:val="es-ES"/>
              </w:rPr>
              <w:t>Organiza acciones estratégicas para alcanzar sus metas de aprendizaje</w:t>
            </w:r>
            <w:r w:rsidR="000C2655">
              <w:rPr>
                <w:rFonts w:ascii="Amasis MT Pro Light" w:eastAsia="Times New Roman" w:hAnsi="Amasis MT Pro Light" w:cs="Times New Roman"/>
                <w:bCs/>
                <w:color w:val="000000"/>
                <w:sz w:val="18"/>
                <w:szCs w:val="18"/>
                <w:lang w:val="es-ES"/>
              </w:rPr>
              <w:t>.</w:t>
            </w:r>
          </w:p>
        </w:tc>
        <w:tc>
          <w:tcPr>
            <w:tcW w:w="4502" w:type="dxa"/>
            <w:shd w:val="clear" w:color="auto" w:fill="FFFFFF"/>
          </w:tcPr>
          <w:p w14:paraId="167E7CA2" w14:textId="77777777" w:rsidR="00E643EA" w:rsidRPr="00E643EA" w:rsidRDefault="00E643EA" w:rsidP="00E643EA">
            <w:pPr>
              <w:jc w:val="both"/>
              <w:rPr>
                <w:rFonts w:ascii="Amasis MT Pro Light" w:eastAsia="Calibri" w:hAnsi="Amasis MT Pro Light" w:cs="Arial"/>
                <w:bCs/>
                <w:color w:val="000000"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Times New Roman"/>
                <w:bCs/>
                <w:color w:val="000000"/>
                <w:sz w:val="18"/>
                <w:szCs w:val="18"/>
                <w:lang w:val="es-ES"/>
              </w:rPr>
              <w:t>Organiza un conjunto de estrategias y procedimientos en función del tiempo y de los recursos que dispone para lograr las metas de aprendizaje de acuerdo con sus posibilidades.</w:t>
            </w:r>
          </w:p>
        </w:tc>
      </w:tr>
      <w:tr w:rsidR="00E643EA" w:rsidRPr="00E643EA" w14:paraId="7C3CB9BA" w14:textId="77777777" w:rsidTr="00014C73">
        <w:trPr>
          <w:trHeight w:val="260"/>
          <w:jc w:val="center"/>
        </w:trPr>
        <w:tc>
          <w:tcPr>
            <w:tcW w:w="9403" w:type="dxa"/>
            <w:gridSpan w:val="7"/>
            <w:shd w:val="clear" w:color="auto" w:fill="00B0F0"/>
            <w:vAlign w:val="center"/>
          </w:tcPr>
          <w:p w14:paraId="022C6574" w14:textId="77777777" w:rsidR="00E643EA" w:rsidRPr="00E643EA" w:rsidRDefault="00E643EA" w:rsidP="00E643EA">
            <w:pPr>
              <w:jc w:val="both"/>
              <w:rPr>
                <w:rFonts w:ascii="Amasis MT Pro Light" w:eastAsia="Calibri" w:hAnsi="Amasis MT Pro Light" w:cs="Times New Roman"/>
                <w:b/>
                <w:color w:val="000000" w:themeColor="text1"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Times New Roman"/>
                <w:b/>
                <w:color w:val="000000" w:themeColor="text1"/>
                <w:sz w:val="18"/>
                <w:szCs w:val="18"/>
                <w:lang w:val="es-ES"/>
              </w:rPr>
              <w:t>ENFOQUES TRANSVERSALES</w:t>
            </w:r>
          </w:p>
        </w:tc>
      </w:tr>
      <w:tr w:rsidR="000C2655" w:rsidRPr="00E643EA" w14:paraId="2D42BA8C" w14:textId="77777777" w:rsidTr="00014C73">
        <w:trPr>
          <w:trHeight w:val="260"/>
          <w:jc w:val="center"/>
        </w:trPr>
        <w:tc>
          <w:tcPr>
            <w:tcW w:w="2030" w:type="dxa"/>
            <w:gridSpan w:val="2"/>
            <w:shd w:val="clear" w:color="auto" w:fill="B4C6E7" w:themeFill="accent5" w:themeFillTint="66"/>
            <w:vAlign w:val="center"/>
          </w:tcPr>
          <w:p w14:paraId="40AE0351" w14:textId="77777777" w:rsidR="00E643EA" w:rsidRPr="00E643EA" w:rsidRDefault="00E643EA" w:rsidP="00E643EA">
            <w:pPr>
              <w:jc w:val="center"/>
              <w:rPr>
                <w:rFonts w:ascii="Amasis MT Pro Light" w:eastAsia="Calibri" w:hAnsi="Amasis MT Pro Light" w:cs="Times New Roman"/>
                <w:b/>
                <w:color w:val="000000"/>
                <w:sz w:val="18"/>
                <w:szCs w:val="18"/>
              </w:rPr>
            </w:pPr>
            <w:r w:rsidRPr="00E643EA">
              <w:rPr>
                <w:rFonts w:ascii="Amasis MT Pro Light" w:eastAsia="Calibri" w:hAnsi="Amasis MT Pro Light" w:cs="Times New Roman"/>
                <w:b/>
                <w:color w:val="000000"/>
                <w:sz w:val="18"/>
                <w:szCs w:val="18"/>
              </w:rPr>
              <w:t>ENFOQUE</w:t>
            </w:r>
          </w:p>
        </w:tc>
        <w:tc>
          <w:tcPr>
            <w:tcW w:w="1643" w:type="dxa"/>
            <w:gridSpan w:val="3"/>
            <w:shd w:val="clear" w:color="auto" w:fill="B4C6E7" w:themeFill="accent5" w:themeFillTint="66"/>
          </w:tcPr>
          <w:p w14:paraId="6EC216CF" w14:textId="77777777" w:rsidR="00E643EA" w:rsidRPr="00E643EA" w:rsidRDefault="00E643EA" w:rsidP="00E643EA">
            <w:pPr>
              <w:jc w:val="center"/>
              <w:rPr>
                <w:rFonts w:ascii="Amasis MT Pro Light" w:eastAsia="Times New Roman" w:hAnsi="Amasis MT Pro Light" w:cs="Times New Roman"/>
                <w:b/>
                <w:color w:val="000000"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Times New Roman" w:hAnsi="Amasis MT Pro Light" w:cs="Times New Roman"/>
                <w:b/>
                <w:color w:val="000000"/>
                <w:sz w:val="18"/>
                <w:szCs w:val="18"/>
                <w:lang w:val="es-ES"/>
              </w:rPr>
              <w:t>VALORES</w:t>
            </w:r>
          </w:p>
        </w:tc>
        <w:tc>
          <w:tcPr>
            <w:tcW w:w="5730" w:type="dxa"/>
            <w:gridSpan w:val="2"/>
            <w:shd w:val="clear" w:color="auto" w:fill="B4C6E7" w:themeFill="accent5" w:themeFillTint="66"/>
          </w:tcPr>
          <w:p w14:paraId="26F201FB" w14:textId="77777777" w:rsidR="00E643EA" w:rsidRPr="00E643EA" w:rsidRDefault="00E643EA" w:rsidP="00E643EA">
            <w:pPr>
              <w:jc w:val="center"/>
              <w:rPr>
                <w:rFonts w:ascii="Amasis MT Pro Light" w:eastAsia="Calibri" w:hAnsi="Amasis MT Pro Light" w:cs="Times New Roman"/>
                <w:b/>
                <w:color w:val="000000"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Times New Roman"/>
                <w:b/>
                <w:color w:val="000000"/>
                <w:sz w:val="18"/>
                <w:szCs w:val="18"/>
                <w:lang w:val="es-ES"/>
              </w:rPr>
              <w:t>ACTITUDES</w:t>
            </w:r>
          </w:p>
        </w:tc>
      </w:tr>
      <w:tr w:rsidR="00A62170" w:rsidRPr="00E643EA" w14:paraId="25123BD8" w14:textId="77777777" w:rsidTr="000622CF">
        <w:trPr>
          <w:trHeight w:val="260"/>
          <w:jc w:val="center"/>
        </w:trPr>
        <w:tc>
          <w:tcPr>
            <w:tcW w:w="2030" w:type="dxa"/>
            <w:gridSpan w:val="2"/>
          </w:tcPr>
          <w:p w14:paraId="73FB67D2" w14:textId="337C549D" w:rsidR="00A62170" w:rsidRPr="00A62170" w:rsidRDefault="003E2E5A" w:rsidP="00A62170">
            <w:pPr>
              <w:jc w:val="both"/>
              <w:rPr>
                <w:rFonts w:ascii="Amasis MT Pro Light" w:eastAsia="Calibri" w:hAnsi="Amasis MT Pro Light" w:cs="Times New Roman"/>
                <w:bCs/>
                <w:color w:val="000000"/>
                <w:sz w:val="18"/>
                <w:szCs w:val="18"/>
              </w:rPr>
            </w:pPr>
            <w:r w:rsidRPr="003E2E5A">
              <w:rPr>
                <w:rFonts w:ascii="Amasis MT Pro" w:hAnsi="Amasis MT Pro" w:cstheme="minorHAnsi"/>
                <w:bCs/>
                <w:sz w:val="20"/>
                <w:szCs w:val="20"/>
              </w:rPr>
              <w:t xml:space="preserve">Enfoque </w:t>
            </w:r>
            <w:r w:rsidR="00D754A2">
              <w:rPr>
                <w:rFonts w:ascii="Amasis MT Pro" w:hAnsi="Amasis MT Pro" w:cstheme="minorHAnsi"/>
                <w:bCs/>
                <w:sz w:val="20"/>
                <w:szCs w:val="20"/>
              </w:rPr>
              <w:t>de derechos.</w:t>
            </w:r>
          </w:p>
        </w:tc>
        <w:tc>
          <w:tcPr>
            <w:tcW w:w="1643" w:type="dxa"/>
            <w:gridSpan w:val="3"/>
            <w:shd w:val="clear" w:color="auto" w:fill="FFFFFF"/>
          </w:tcPr>
          <w:p w14:paraId="1D36B932" w14:textId="77777777" w:rsidR="00A62170" w:rsidRDefault="00D754A2" w:rsidP="003E2E5A">
            <w:pPr>
              <w:jc w:val="both"/>
              <w:rPr>
                <w:rFonts w:ascii="Amasis MT Pro Light" w:eastAsia="Times New Roman" w:hAnsi="Amasis MT Pro Light" w:cs="Times New Roman"/>
                <w:bCs/>
                <w:color w:val="000000"/>
                <w:sz w:val="18"/>
                <w:szCs w:val="18"/>
                <w:lang w:val="es-ES"/>
              </w:rPr>
            </w:pPr>
            <w:r>
              <w:rPr>
                <w:rFonts w:ascii="Amasis MT Pro Light" w:eastAsia="Times New Roman" w:hAnsi="Amasis MT Pro Light" w:cs="Times New Roman"/>
                <w:bCs/>
                <w:color w:val="000000"/>
                <w:sz w:val="18"/>
                <w:szCs w:val="18"/>
                <w:lang w:val="es-ES"/>
              </w:rPr>
              <w:t>Respeto.</w:t>
            </w:r>
          </w:p>
          <w:p w14:paraId="40783443" w14:textId="51A64EB6" w:rsidR="00D754A2" w:rsidRPr="00E643EA" w:rsidRDefault="00D754A2" w:rsidP="003E2E5A">
            <w:pPr>
              <w:jc w:val="both"/>
              <w:rPr>
                <w:rFonts w:ascii="Amasis MT Pro Light" w:eastAsia="Times New Roman" w:hAnsi="Amasis MT Pro Light" w:cs="Times New Roman"/>
                <w:bCs/>
                <w:color w:val="000000"/>
                <w:sz w:val="18"/>
                <w:szCs w:val="18"/>
                <w:lang w:val="es-ES"/>
              </w:rPr>
            </w:pPr>
            <w:r>
              <w:rPr>
                <w:rFonts w:ascii="Amasis MT Pro Light" w:eastAsia="Times New Roman" w:hAnsi="Amasis MT Pro Light" w:cs="Times New Roman"/>
                <w:bCs/>
                <w:color w:val="000000"/>
                <w:sz w:val="18"/>
                <w:szCs w:val="18"/>
                <w:lang w:val="es-ES"/>
              </w:rPr>
              <w:t>Equidad.</w:t>
            </w:r>
          </w:p>
        </w:tc>
        <w:tc>
          <w:tcPr>
            <w:tcW w:w="5730" w:type="dxa"/>
            <w:gridSpan w:val="2"/>
          </w:tcPr>
          <w:p w14:paraId="7EA89969" w14:textId="1A5C6652" w:rsidR="00A62170" w:rsidRPr="00BC15EC" w:rsidRDefault="00E63AE3" w:rsidP="00BC15EC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masis MT Pro" w:hAnsi="Amasis MT Pro" w:cstheme="minorHAnsi"/>
                <w:bCs/>
                <w:iCs/>
                <w:sz w:val="16"/>
                <w:szCs w:val="16"/>
              </w:rPr>
            </w:pPr>
            <w:r w:rsidRPr="00E63AE3">
              <w:rPr>
                <w:rFonts w:ascii="Amasis MT Pro" w:hAnsi="Amasis MT Pro" w:cstheme="minorHAnsi"/>
                <w:bCs/>
                <w:iCs/>
                <w:sz w:val="16"/>
                <w:szCs w:val="16"/>
              </w:rPr>
              <w:t>Promueve la participación de los estudiantes y sus familias en la toma de decisiones presupuestales y búsqueda del bien común.</w:t>
            </w:r>
          </w:p>
        </w:tc>
      </w:tr>
      <w:tr w:rsidR="00BC15EC" w:rsidRPr="00E643EA" w14:paraId="527873C6" w14:textId="77777777" w:rsidTr="009C1D46">
        <w:trPr>
          <w:trHeight w:val="260"/>
          <w:jc w:val="center"/>
        </w:trPr>
        <w:tc>
          <w:tcPr>
            <w:tcW w:w="2030" w:type="dxa"/>
            <w:gridSpan w:val="2"/>
          </w:tcPr>
          <w:p w14:paraId="478E9A1F" w14:textId="6FC688E7" w:rsidR="00BC15EC" w:rsidRPr="00A62170" w:rsidRDefault="00BC15EC" w:rsidP="00BC15EC">
            <w:pPr>
              <w:jc w:val="both"/>
              <w:rPr>
                <w:rFonts w:ascii="Amasis MT Pro Light" w:eastAsia="Calibri" w:hAnsi="Amasis MT Pro Light" w:cs="Arial"/>
                <w:bCs/>
                <w:color w:val="000000"/>
                <w:sz w:val="18"/>
                <w:szCs w:val="18"/>
                <w:lang w:val="es-ES"/>
              </w:rPr>
            </w:pPr>
            <w:r w:rsidRPr="00A62170">
              <w:rPr>
                <w:rFonts w:ascii="Amasis MT Pro" w:hAnsi="Amasis MT Pro" w:cstheme="minorHAnsi"/>
                <w:bCs/>
                <w:sz w:val="20"/>
                <w:szCs w:val="20"/>
              </w:rPr>
              <w:t xml:space="preserve">Enfoque </w:t>
            </w:r>
            <w:r w:rsidR="00D754A2">
              <w:rPr>
                <w:rFonts w:ascii="Amasis MT Pro" w:hAnsi="Amasis MT Pro" w:cstheme="minorHAnsi"/>
                <w:bCs/>
                <w:sz w:val="20"/>
                <w:szCs w:val="20"/>
              </w:rPr>
              <w:t>de igualdad de género.</w:t>
            </w:r>
          </w:p>
        </w:tc>
        <w:tc>
          <w:tcPr>
            <w:tcW w:w="1643" w:type="dxa"/>
            <w:gridSpan w:val="3"/>
            <w:shd w:val="clear" w:color="auto" w:fill="FFFFFF"/>
          </w:tcPr>
          <w:p w14:paraId="2B1D1E21" w14:textId="77777777" w:rsidR="00BC15EC" w:rsidRDefault="00BC15EC" w:rsidP="00BC15EC">
            <w:pPr>
              <w:jc w:val="both"/>
              <w:rPr>
                <w:rFonts w:ascii="Amasis MT Pro Light" w:eastAsia="Times New Roman" w:hAnsi="Amasis MT Pro Light" w:cs="Times New Roman"/>
                <w:bCs/>
                <w:color w:val="000000"/>
                <w:sz w:val="18"/>
                <w:szCs w:val="18"/>
                <w:lang w:val="es-ES"/>
              </w:rPr>
            </w:pPr>
            <w:r>
              <w:rPr>
                <w:rFonts w:ascii="Amasis MT Pro Light" w:eastAsia="Times New Roman" w:hAnsi="Amasis MT Pro Light" w:cs="Times New Roman"/>
                <w:bCs/>
                <w:color w:val="000000"/>
                <w:sz w:val="18"/>
                <w:szCs w:val="18"/>
                <w:lang w:val="es-ES"/>
              </w:rPr>
              <w:t>Respeto.</w:t>
            </w:r>
          </w:p>
          <w:p w14:paraId="54B38637" w14:textId="77777777" w:rsidR="00BC15EC" w:rsidRDefault="00BC15EC" w:rsidP="00BC15EC">
            <w:pPr>
              <w:jc w:val="both"/>
              <w:rPr>
                <w:rFonts w:ascii="Amasis MT Pro Light" w:eastAsia="Times New Roman" w:hAnsi="Amasis MT Pro Light" w:cs="Times New Roman"/>
                <w:bCs/>
                <w:color w:val="000000"/>
                <w:sz w:val="18"/>
                <w:szCs w:val="18"/>
                <w:lang w:val="es-ES"/>
              </w:rPr>
            </w:pPr>
            <w:r>
              <w:rPr>
                <w:rFonts w:ascii="Amasis MT Pro Light" w:eastAsia="Times New Roman" w:hAnsi="Amasis MT Pro Light" w:cs="Times New Roman"/>
                <w:bCs/>
                <w:color w:val="000000"/>
                <w:sz w:val="18"/>
                <w:szCs w:val="18"/>
                <w:lang w:val="es-ES"/>
              </w:rPr>
              <w:t>Justicia.</w:t>
            </w:r>
          </w:p>
          <w:p w14:paraId="04521476" w14:textId="26D148DC" w:rsidR="00BC15EC" w:rsidRPr="00E643EA" w:rsidRDefault="00D754A2" w:rsidP="00BC15EC">
            <w:pPr>
              <w:jc w:val="both"/>
              <w:rPr>
                <w:rFonts w:ascii="Amasis MT Pro Light" w:eastAsia="Times New Roman" w:hAnsi="Amasis MT Pro Light" w:cs="Times New Roman"/>
                <w:bCs/>
                <w:color w:val="000000"/>
                <w:sz w:val="18"/>
                <w:szCs w:val="18"/>
                <w:lang w:val="es-ES"/>
              </w:rPr>
            </w:pPr>
            <w:r>
              <w:rPr>
                <w:rFonts w:ascii="Amasis MT Pro Light" w:eastAsia="Times New Roman" w:hAnsi="Amasis MT Pro Light" w:cs="Times New Roman"/>
                <w:bCs/>
                <w:color w:val="000000"/>
                <w:sz w:val="18"/>
                <w:szCs w:val="18"/>
                <w:lang w:val="es-ES"/>
              </w:rPr>
              <w:t>Equidad.</w:t>
            </w:r>
          </w:p>
        </w:tc>
        <w:tc>
          <w:tcPr>
            <w:tcW w:w="5730" w:type="dxa"/>
            <w:gridSpan w:val="2"/>
          </w:tcPr>
          <w:p w14:paraId="5FAEDD9B" w14:textId="2BBA1421" w:rsidR="00BC15EC" w:rsidRPr="00D754A2" w:rsidRDefault="00E63AE3" w:rsidP="00C75D9C">
            <w:pPr>
              <w:pStyle w:val="Prrafodelista"/>
              <w:numPr>
                <w:ilvl w:val="0"/>
                <w:numId w:val="22"/>
              </w:numPr>
              <w:ind w:left="732"/>
              <w:jc w:val="both"/>
              <w:rPr>
                <w:rFonts w:ascii="Amasis MT Pro" w:hAnsi="Amasis MT Pro" w:cstheme="minorHAnsi"/>
                <w:bCs/>
                <w:iCs/>
                <w:sz w:val="16"/>
                <w:szCs w:val="16"/>
              </w:rPr>
            </w:pPr>
            <w:r w:rsidRPr="00E63AE3">
              <w:rPr>
                <w:rFonts w:ascii="Amasis MT Pro" w:hAnsi="Amasis MT Pro" w:cstheme="minorHAnsi"/>
                <w:bCs/>
                <w:iCs/>
                <w:sz w:val="16"/>
                <w:szCs w:val="16"/>
              </w:rPr>
              <w:t>Valora el uso de materiales reutilizables en los eco-emprendimientos</w:t>
            </w:r>
          </w:p>
        </w:tc>
      </w:tr>
      <w:tr w:rsidR="00A62170" w:rsidRPr="00E643EA" w14:paraId="5B3D1552" w14:textId="77777777" w:rsidTr="009C1D46">
        <w:trPr>
          <w:trHeight w:val="260"/>
          <w:jc w:val="center"/>
        </w:trPr>
        <w:tc>
          <w:tcPr>
            <w:tcW w:w="2030" w:type="dxa"/>
            <w:gridSpan w:val="2"/>
          </w:tcPr>
          <w:p w14:paraId="71FE656B" w14:textId="657E990A" w:rsidR="00A62170" w:rsidRPr="00A62170" w:rsidRDefault="00A62170" w:rsidP="00A62170">
            <w:pPr>
              <w:jc w:val="both"/>
              <w:rPr>
                <w:rFonts w:ascii="Amasis MT Pro Light" w:eastAsia="Calibri" w:hAnsi="Amasis MT Pro Light" w:cs="Arial"/>
                <w:bCs/>
                <w:color w:val="000000"/>
                <w:sz w:val="18"/>
                <w:szCs w:val="18"/>
                <w:lang w:val="es-ES"/>
              </w:rPr>
            </w:pPr>
            <w:r w:rsidRPr="00A62170">
              <w:rPr>
                <w:rFonts w:ascii="Amasis MT Pro" w:hAnsi="Amasis MT Pro" w:cstheme="minorHAnsi"/>
                <w:bCs/>
                <w:sz w:val="20"/>
                <w:szCs w:val="20"/>
              </w:rPr>
              <w:t xml:space="preserve">Enfoque </w:t>
            </w:r>
            <w:r w:rsidR="00D754A2">
              <w:rPr>
                <w:rFonts w:ascii="Amasis MT Pro" w:hAnsi="Amasis MT Pro" w:cstheme="minorHAnsi"/>
                <w:bCs/>
                <w:sz w:val="20"/>
                <w:szCs w:val="20"/>
              </w:rPr>
              <w:t>búsqueda de la excelencia.</w:t>
            </w:r>
          </w:p>
        </w:tc>
        <w:tc>
          <w:tcPr>
            <w:tcW w:w="1643" w:type="dxa"/>
            <w:gridSpan w:val="3"/>
            <w:shd w:val="clear" w:color="auto" w:fill="FFFFFF"/>
          </w:tcPr>
          <w:p w14:paraId="185CBF51" w14:textId="77777777" w:rsidR="0075691A" w:rsidRDefault="00D754A2" w:rsidP="00A62170">
            <w:pPr>
              <w:jc w:val="both"/>
              <w:rPr>
                <w:rFonts w:ascii="Amasis MT Pro Light" w:eastAsia="Times New Roman" w:hAnsi="Amasis MT Pro Light" w:cs="Times New Roman"/>
                <w:bCs/>
                <w:color w:val="000000"/>
                <w:sz w:val="18"/>
                <w:szCs w:val="18"/>
                <w:lang w:val="es-ES"/>
              </w:rPr>
            </w:pPr>
            <w:r>
              <w:rPr>
                <w:rFonts w:ascii="Amasis MT Pro Light" w:eastAsia="Times New Roman" w:hAnsi="Amasis MT Pro Light" w:cs="Times New Roman"/>
                <w:bCs/>
                <w:color w:val="000000"/>
                <w:sz w:val="18"/>
                <w:szCs w:val="18"/>
                <w:lang w:val="es-ES"/>
              </w:rPr>
              <w:t>Perseverancia.</w:t>
            </w:r>
          </w:p>
          <w:p w14:paraId="7B939606" w14:textId="33FCC4B8" w:rsidR="00D754A2" w:rsidRPr="00E643EA" w:rsidRDefault="00D754A2" w:rsidP="00A62170">
            <w:pPr>
              <w:jc w:val="both"/>
              <w:rPr>
                <w:rFonts w:ascii="Amasis MT Pro Light" w:eastAsia="Times New Roman" w:hAnsi="Amasis MT Pro Light" w:cs="Times New Roman"/>
                <w:bCs/>
                <w:color w:val="000000"/>
                <w:sz w:val="18"/>
                <w:szCs w:val="18"/>
                <w:lang w:val="es-ES"/>
              </w:rPr>
            </w:pPr>
            <w:r>
              <w:rPr>
                <w:rFonts w:ascii="Amasis MT Pro Light" w:eastAsia="Times New Roman" w:hAnsi="Amasis MT Pro Light" w:cs="Times New Roman"/>
                <w:bCs/>
                <w:color w:val="000000"/>
                <w:sz w:val="18"/>
                <w:szCs w:val="18"/>
                <w:lang w:val="es-ES"/>
              </w:rPr>
              <w:t>Responsabilidad.</w:t>
            </w:r>
          </w:p>
        </w:tc>
        <w:tc>
          <w:tcPr>
            <w:tcW w:w="5730" w:type="dxa"/>
            <w:gridSpan w:val="2"/>
          </w:tcPr>
          <w:p w14:paraId="67CDBF9F" w14:textId="7732E193" w:rsidR="00A62170" w:rsidRPr="00D754A2" w:rsidRDefault="00E63AE3" w:rsidP="00D754A2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masis MT Pro" w:hAnsi="Amasis MT Pro" w:cstheme="minorHAnsi"/>
                <w:bCs/>
                <w:iCs/>
                <w:sz w:val="16"/>
                <w:szCs w:val="16"/>
              </w:rPr>
            </w:pPr>
            <w:r w:rsidRPr="00E63AE3">
              <w:rPr>
                <w:rFonts w:ascii="Amasis MT Pro" w:hAnsi="Amasis MT Pro" w:cstheme="minorHAnsi"/>
                <w:bCs/>
                <w:iCs/>
                <w:sz w:val="16"/>
                <w:szCs w:val="16"/>
              </w:rPr>
              <w:t>Fomenta la perseverancia en el cumplimiento de las metas de ahorro familiar y la mejora continua.</w:t>
            </w:r>
          </w:p>
        </w:tc>
      </w:tr>
    </w:tbl>
    <w:p w14:paraId="5167CD78" w14:textId="77777777" w:rsidR="00FD6F76" w:rsidRPr="00817807" w:rsidRDefault="00FD6F76" w:rsidP="00817807">
      <w:pPr>
        <w:jc w:val="both"/>
        <w:rPr>
          <w:rFonts w:ascii="Amasis MT Pro" w:hAnsi="Amasis MT Pro" w:cstheme="minorHAnsi"/>
          <w:sz w:val="20"/>
          <w:szCs w:val="20"/>
        </w:rPr>
      </w:pPr>
    </w:p>
    <w:p w14:paraId="0A0C9B63" w14:textId="66D87120" w:rsidR="00817807" w:rsidRPr="00050E85" w:rsidRDefault="00FD6F76" w:rsidP="00050E85">
      <w:pPr>
        <w:pStyle w:val="Prrafodelista"/>
        <w:numPr>
          <w:ilvl w:val="0"/>
          <w:numId w:val="1"/>
        </w:numPr>
        <w:ind w:hanging="502"/>
        <w:rPr>
          <w:rFonts w:ascii="Amasis MT Pro" w:hAnsi="Amasis MT Pro" w:cstheme="minorHAnsi"/>
          <w:sz w:val="20"/>
          <w:szCs w:val="20"/>
        </w:rPr>
      </w:pPr>
      <w:r w:rsidRPr="00817807">
        <w:rPr>
          <w:rFonts w:ascii="Amasis MT Pro" w:hAnsi="Amasis MT Pro" w:cstheme="minorHAnsi"/>
          <w:b/>
          <w:sz w:val="20"/>
          <w:szCs w:val="20"/>
        </w:rPr>
        <w:t>MOMENTOS DE LA SESIÓN (secuencia didáctica)</w:t>
      </w:r>
    </w:p>
    <w:tbl>
      <w:tblPr>
        <w:tblStyle w:val="Tablaconcuadrcula"/>
        <w:tblW w:w="978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59"/>
        <w:gridCol w:w="1997"/>
        <w:gridCol w:w="5523"/>
        <w:gridCol w:w="1235"/>
        <w:gridCol w:w="567"/>
      </w:tblGrid>
      <w:tr w:rsidR="00817807" w:rsidRPr="00B27F99" w14:paraId="1DED9E32" w14:textId="77777777" w:rsidTr="00C75D9C">
        <w:trPr>
          <w:cantSplit/>
          <w:trHeight w:val="347"/>
        </w:trPr>
        <w:tc>
          <w:tcPr>
            <w:tcW w:w="459" w:type="dxa"/>
            <w:tcBorders>
              <w:right w:val="nil"/>
            </w:tcBorders>
            <w:shd w:val="clear" w:color="auto" w:fill="00B0F0"/>
            <w:textDirection w:val="btLr"/>
          </w:tcPr>
          <w:p w14:paraId="20B1D2AC" w14:textId="77777777" w:rsidR="00817807" w:rsidRPr="00B27F99" w:rsidRDefault="00817807" w:rsidP="00817807">
            <w:pPr>
              <w:pStyle w:val="Prrafodelista"/>
              <w:ind w:left="113" w:right="113"/>
              <w:rPr>
                <w:rFonts w:ascii="Amasis MT Pro" w:hAnsi="Amasis MT Pro" w:cstheme="minorHAnsi"/>
                <w:sz w:val="18"/>
                <w:szCs w:val="18"/>
              </w:rPr>
            </w:pPr>
          </w:p>
        </w:tc>
        <w:tc>
          <w:tcPr>
            <w:tcW w:w="8755" w:type="dxa"/>
            <w:gridSpan w:val="3"/>
            <w:tcBorders>
              <w:left w:val="nil"/>
              <w:right w:val="nil"/>
            </w:tcBorders>
            <w:shd w:val="clear" w:color="auto" w:fill="00B0F0"/>
            <w:vAlign w:val="center"/>
          </w:tcPr>
          <w:p w14:paraId="60EBE2AE" w14:textId="77777777" w:rsidR="00817807" w:rsidRPr="00B27F99" w:rsidRDefault="00817807" w:rsidP="00817807">
            <w:pPr>
              <w:pStyle w:val="Prrafodelista"/>
              <w:ind w:left="0"/>
              <w:rPr>
                <w:rFonts w:ascii="Amasis MT Pro" w:hAnsi="Amasis MT Pro" w:cstheme="minorHAnsi"/>
                <w:b/>
                <w:bCs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b/>
                <w:bCs/>
                <w:sz w:val="18"/>
                <w:szCs w:val="18"/>
              </w:rPr>
              <w:t>Primera</w:t>
            </w:r>
            <w:r w:rsidR="00C057DF" w:rsidRPr="00B27F99">
              <w:rPr>
                <w:rFonts w:ascii="Amasis MT Pro" w:hAnsi="Amasis MT Pro" w:cstheme="minorHAnsi"/>
                <w:b/>
                <w:bCs/>
                <w:sz w:val="18"/>
                <w:szCs w:val="18"/>
              </w:rPr>
              <w:t xml:space="preserve"> y segunda h</w:t>
            </w:r>
            <w:r w:rsidRPr="00B27F99">
              <w:rPr>
                <w:rFonts w:ascii="Amasis MT Pro" w:hAnsi="Amasis MT Pro" w:cstheme="minorHAnsi"/>
                <w:b/>
                <w:bCs/>
                <w:sz w:val="18"/>
                <w:szCs w:val="18"/>
              </w:rPr>
              <w:t>ora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00B0F0"/>
          </w:tcPr>
          <w:p w14:paraId="54641104" w14:textId="77777777" w:rsidR="00817807" w:rsidRPr="00B27F99" w:rsidRDefault="00817807" w:rsidP="00817807">
            <w:pPr>
              <w:pStyle w:val="Prrafodelista"/>
              <w:ind w:left="0"/>
              <w:rPr>
                <w:rFonts w:ascii="Amasis MT Pro" w:hAnsi="Amasis MT Pro" w:cstheme="minorHAnsi"/>
                <w:sz w:val="18"/>
                <w:szCs w:val="18"/>
              </w:rPr>
            </w:pPr>
          </w:p>
        </w:tc>
      </w:tr>
      <w:tr w:rsidR="000E3BBF" w:rsidRPr="00B27F99" w14:paraId="3EF69B3F" w14:textId="77777777" w:rsidTr="00C75D9C">
        <w:trPr>
          <w:cantSplit/>
          <w:trHeight w:val="1401"/>
        </w:trPr>
        <w:tc>
          <w:tcPr>
            <w:tcW w:w="459" w:type="dxa"/>
            <w:shd w:val="clear" w:color="auto" w:fill="B4C6E7" w:themeFill="accent5" w:themeFillTint="66"/>
            <w:textDirection w:val="btLr"/>
            <w:vAlign w:val="center"/>
          </w:tcPr>
          <w:p w14:paraId="3FDAB28A" w14:textId="77777777" w:rsidR="00817807" w:rsidRPr="00B27F99" w:rsidRDefault="00817807" w:rsidP="00C057DF">
            <w:pPr>
              <w:pStyle w:val="Prrafodelista"/>
              <w:ind w:left="113" w:right="113"/>
              <w:jc w:val="center"/>
              <w:rPr>
                <w:rFonts w:ascii="Amasis MT Pro" w:hAnsi="Amasis MT Pro" w:cstheme="minorHAnsi"/>
                <w:b/>
                <w:bCs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b/>
                <w:bCs/>
                <w:sz w:val="18"/>
                <w:szCs w:val="18"/>
              </w:rPr>
              <w:t>MOMENTOS</w:t>
            </w:r>
          </w:p>
        </w:tc>
        <w:tc>
          <w:tcPr>
            <w:tcW w:w="1997" w:type="dxa"/>
            <w:shd w:val="clear" w:color="auto" w:fill="B4C6E7" w:themeFill="accent5" w:themeFillTint="66"/>
            <w:vAlign w:val="center"/>
          </w:tcPr>
          <w:p w14:paraId="440031D2" w14:textId="77777777" w:rsidR="00817807" w:rsidRPr="00B27F99" w:rsidRDefault="00817807" w:rsidP="00C057DF">
            <w:pPr>
              <w:pStyle w:val="Prrafodelista"/>
              <w:ind w:left="0"/>
              <w:jc w:val="center"/>
              <w:rPr>
                <w:rFonts w:ascii="Amasis MT Pro" w:hAnsi="Amasis MT Pro" w:cstheme="minorHAnsi"/>
                <w:b/>
                <w:bCs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b/>
                <w:bCs/>
                <w:sz w:val="18"/>
                <w:szCs w:val="18"/>
              </w:rPr>
              <w:t>PROCESOS PEDAGÓGICOS</w:t>
            </w:r>
          </w:p>
        </w:tc>
        <w:tc>
          <w:tcPr>
            <w:tcW w:w="5523" w:type="dxa"/>
            <w:shd w:val="clear" w:color="auto" w:fill="B4C6E7" w:themeFill="accent5" w:themeFillTint="66"/>
            <w:vAlign w:val="center"/>
          </w:tcPr>
          <w:p w14:paraId="56842F63" w14:textId="77777777" w:rsidR="00817807" w:rsidRPr="00B27F99" w:rsidRDefault="00817807" w:rsidP="00C057DF">
            <w:pPr>
              <w:pStyle w:val="Prrafodelista"/>
              <w:ind w:left="0"/>
              <w:jc w:val="center"/>
              <w:rPr>
                <w:rFonts w:ascii="Amasis MT Pro" w:hAnsi="Amasis MT Pro" w:cstheme="minorHAnsi"/>
                <w:b/>
                <w:bCs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b/>
                <w:bCs/>
                <w:sz w:val="18"/>
                <w:szCs w:val="18"/>
              </w:rPr>
              <w:t>ACTIVIDADES</w:t>
            </w:r>
          </w:p>
        </w:tc>
        <w:tc>
          <w:tcPr>
            <w:tcW w:w="1235" w:type="dxa"/>
            <w:shd w:val="clear" w:color="auto" w:fill="B4C6E7" w:themeFill="accent5" w:themeFillTint="66"/>
            <w:vAlign w:val="center"/>
          </w:tcPr>
          <w:p w14:paraId="281ACA99" w14:textId="77777777" w:rsidR="00817807" w:rsidRPr="00B27F99" w:rsidRDefault="00817807" w:rsidP="00C057DF">
            <w:pPr>
              <w:pStyle w:val="Prrafodelista"/>
              <w:ind w:left="0"/>
              <w:jc w:val="center"/>
              <w:rPr>
                <w:rFonts w:ascii="Amasis MT Pro" w:hAnsi="Amasis MT Pro" w:cstheme="minorHAnsi"/>
                <w:b/>
                <w:bCs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b/>
                <w:bCs/>
                <w:sz w:val="18"/>
                <w:szCs w:val="18"/>
              </w:rPr>
              <w:t>RECURSOS</w:t>
            </w:r>
          </w:p>
        </w:tc>
        <w:tc>
          <w:tcPr>
            <w:tcW w:w="567" w:type="dxa"/>
            <w:shd w:val="clear" w:color="auto" w:fill="B4C6E7" w:themeFill="accent5" w:themeFillTint="66"/>
            <w:textDirection w:val="btLr"/>
            <w:vAlign w:val="center"/>
          </w:tcPr>
          <w:p w14:paraId="26DB1D0F" w14:textId="77777777" w:rsidR="00817807" w:rsidRPr="00B27F99" w:rsidRDefault="00817807" w:rsidP="00C057DF">
            <w:pPr>
              <w:pStyle w:val="Prrafodelista"/>
              <w:ind w:left="113" w:right="113"/>
              <w:jc w:val="center"/>
              <w:rPr>
                <w:rFonts w:ascii="Amasis MT Pro" w:hAnsi="Amasis MT Pro" w:cstheme="minorHAnsi"/>
                <w:b/>
                <w:bCs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b/>
                <w:bCs/>
                <w:sz w:val="18"/>
                <w:szCs w:val="18"/>
              </w:rPr>
              <w:t>TIEMPO</w:t>
            </w:r>
          </w:p>
        </w:tc>
      </w:tr>
      <w:tr w:rsidR="000E3BBF" w:rsidRPr="00B27F99" w14:paraId="3CEFDF2C" w14:textId="77777777" w:rsidTr="00C75D9C">
        <w:trPr>
          <w:cantSplit/>
          <w:trHeight w:val="1134"/>
        </w:trPr>
        <w:tc>
          <w:tcPr>
            <w:tcW w:w="459" w:type="dxa"/>
            <w:shd w:val="clear" w:color="auto" w:fill="B4C6E7" w:themeFill="accent5" w:themeFillTint="66"/>
            <w:textDirection w:val="btLr"/>
            <w:vAlign w:val="center"/>
          </w:tcPr>
          <w:p w14:paraId="15AE8EB7" w14:textId="77777777" w:rsidR="00817807" w:rsidRPr="00B27F99" w:rsidRDefault="00304F7A" w:rsidP="00304F7A">
            <w:pPr>
              <w:pStyle w:val="Prrafodelista"/>
              <w:ind w:left="113" w:right="113"/>
              <w:jc w:val="center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lastRenderedPageBreak/>
              <w:t>Inicio</w:t>
            </w:r>
          </w:p>
        </w:tc>
        <w:tc>
          <w:tcPr>
            <w:tcW w:w="1997" w:type="dxa"/>
          </w:tcPr>
          <w:p w14:paraId="64A5B940" w14:textId="77777777" w:rsidR="00817807" w:rsidRPr="00B27F99" w:rsidRDefault="00304F7A" w:rsidP="00817807">
            <w:pPr>
              <w:pStyle w:val="Prrafodelista"/>
              <w:ind w:left="0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>Problematización.</w:t>
            </w:r>
          </w:p>
          <w:p w14:paraId="44C0C3FC" w14:textId="77777777" w:rsidR="00304F7A" w:rsidRPr="00B27F99" w:rsidRDefault="00304F7A" w:rsidP="00817807">
            <w:pPr>
              <w:pStyle w:val="Prrafodelista"/>
              <w:ind w:left="0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>Propósito.</w:t>
            </w:r>
          </w:p>
          <w:p w14:paraId="322B7E6D" w14:textId="77777777" w:rsidR="00304F7A" w:rsidRPr="00B27F99" w:rsidRDefault="00304F7A" w:rsidP="00817807">
            <w:pPr>
              <w:pStyle w:val="Prrafodelista"/>
              <w:ind w:left="0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>Motivación.</w:t>
            </w:r>
          </w:p>
          <w:p w14:paraId="499DFA4F" w14:textId="77777777" w:rsidR="00304F7A" w:rsidRPr="00B27F99" w:rsidRDefault="00304F7A" w:rsidP="00817807">
            <w:pPr>
              <w:pStyle w:val="Prrafodelista"/>
              <w:ind w:left="0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>Saberes previos.</w:t>
            </w:r>
          </w:p>
        </w:tc>
        <w:tc>
          <w:tcPr>
            <w:tcW w:w="5523" w:type="dxa"/>
          </w:tcPr>
          <w:p w14:paraId="27C6FB05" w14:textId="77777777" w:rsidR="00537694" w:rsidRPr="00B27F99" w:rsidRDefault="00304F7A" w:rsidP="00C75D9C">
            <w:pPr>
              <w:pStyle w:val="Prrafodelista"/>
              <w:numPr>
                <w:ilvl w:val="0"/>
                <w:numId w:val="9"/>
              </w:numPr>
              <w:ind w:left="417" w:hanging="340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 xml:space="preserve">Saludamos cálida y afectuosamente a los estudiantes, </w:t>
            </w:r>
            <w:r w:rsidR="00537694" w:rsidRPr="00B27F99">
              <w:rPr>
                <w:rFonts w:ascii="Amasis MT Pro" w:hAnsi="Amasis MT Pro" w:cstheme="minorHAnsi"/>
                <w:sz w:val="18"/>
                <w:szCs w:val="18"/>
              </w:rPr>
              <w:t>luego se les comunica el propósito de la sesión, las competencias a trabajar y el tema de la sesión.</w:t>
            </w:r>
          </w:p>
          <w:p w14:paraId="72232A10" w14:textId="77777777" w:rsidR="00E63AE3" w:rsidRPr="00B27F99" w:rsidRDefault="00E63AE3" w:rsidP="00C75D9C">
            <w:pPr>
              <w:pStyle w:val="Prrafodelista"/>
              <w:numPr>
                <w:ilvl w:val="0"/>
                <w:numId w:val="9"/>
              </w:numPr>
              <w:ind w:left="417" w:hanging="340"/>
              <w:jc w:val="both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>Espacio de Seguimiento del Ahorro (Incorporación de Retroalimentación):  Antes de iniciar la teoría, se solicitan 5 minutos para que los estudiantes saquen su "Tablero / Registro de Ahorro Familiar" (vinculado a sus Alcancías del Saber).  Responden en pares: ¿Cómo avanzó nuestra meta de ahorro familiar esta semana? ¿Qué decisiones nos ayudaron a no gastar de más?</w:t>
            </w:r>
          </w:p>
          <w:p w14:paraId="2C836E6A" w14:textId="77777777" w:rsidR="00E63AE3" w:rsidRPr="00B27F99" w:rsidRDefault="00E63AE3" w:rsidP="00C75D9C">
            <w:pPr>
              <w:pStyle w:val="Prrafodelista"/>
              <w:numPr>
                <w:ilvl w:val="0"/>
                <w:numId w:val="9"/>
              </w:numPr>
              <w:ind w:left="417" w:hanging="340"/>
              <w:jc w:val="both"/>
              <w:rPr>
                <w:rFonts w:ascii="Amasis MT Pro" w:hAnsi="Amasis MT Pro" w:cstheme="minorHAnsi"/>
                <w:b/>
                <w:bCs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b/>
                <w:bCs/>
                <w:sz w:val="18"/>
                <w:szCs w:val="18"/>
              </w:rPr>
              <w:t>Saberes previos:</w:t>
            </w:r>
          </w:p>
          <w:p w14:paraId="38927DDB" w14:textId="77777777" w:rsidR="00E63AE3" w:rsidRPr="00B27F99" w:rsidRDefault="00E63AE3" w:rsidP="00C75D9C">
            <w:pPr>
              <w:pStyle w:val="Prrafodelista"/>
              <w:numPr>
                <w:ilvl w:val="0"/>
                <w:numId w:val="26"/>
              </w:numPr>
              <w:jc w:val="both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 xml:space="preserve">Se proyecta o muestra un caso corto de la comunidad: “En Cajamarca subió el precio de las botellas de plástico y cartón para reciclar, pero la gente demanda más eco-maceteros y alcancías decoradas. </w:t>
            </w:r>
            <w:r w:rsidRPr="00B27F99">
              <w:rPr>
                <w:rFonts w:ascii="Amasis MT Pro" w:hAnsi="Amasis MT Pro" w:cstheme="minorHAnsi"/>
                <w:i/>
                <w:iCs/>
                <w:sz w:val="18"/>
                <w:szCs w:val="18"/>
              </w:rPr>
              <w:t>¿Qué pasa con el precio cuando la demanda sube?”  Preguntas motivadoras: ¿Cómo surge la oferta y la demanda? ¿Cómo se aplican en los negocios familiares?</w:t>
            </w:r>
          </w:p>
          <w:p w14:paraId="5798E44D" w14:textId="2C223D32" w:rsidR="001276F2" w:rsidRPr="00B27F99" w:rsidRDefault="00DA0C25" w:rsidP="00C75D9C">
            <w:pPr>
              <w:pStyle w:val="Prrafodelista"/>
              <w:numPr>
                <w:ilvl w:val="0"/>
                <w:numId w:val="27"/>
              </w:numPr>
              <w:ind w:left="417"/>
              <w:jc w:val="both"/>
              <w:rPr>
                <w:rFonts w:ascii="Amasis MT Pro" w:hAnsi="Amasis MT Pro" w:cstheme="minorHAnsi"/>
                <w:b/>
                <w:bCs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b/>
                <w:bCs/>
                <w:i/>
                <w:iCs/>
                <w:sz w:val="18"/>
                <w:szCs w:val="18"/>
              </w:rPr>
              <w:t>Conflicto cognitivo</w:t>
            </w:r>
            <w:r w:rsidR="001276F2" w:rsidRPr="00B27F99">
              <w:rPr>
                <w:rFonts w:ascii="Amasis MT Pro" w:hAnsi="Amasis MT Pro" w:cstheme="minorHAnsi"/>
                <w:b/>
                <w:bCs/>
                <w:sz w:val="18"/>
                <w:szCs w:val="18"/>
              </w:rPr>
              <w:t>.</w:t>
            </w:r>
          </w:p>
          <w:p w14:paraId="5CE06E1E" w14:textId="6BD1C199" w:rsidR="00D81F5F" w:rsidRPr="00B27F99" w:rsidRDefault="00E63AE3" w:rsidP="00187BC3">
            <w:pPr>
              <w:jc w:val="both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>¿Cómo nos ayuda a fijar un precio justo en nuestro eco-emprendimiento familiar conocer la elasticidad de la demanda sin perjudicar el presupuesto de los compradores locales?</w:t>
            </w:r>
          </w:p>
        </w:tc>
        <w:tc>
          <w:tcPr>
            <w:tcW w:w="1235" w:type="dxa"/>
          </w:tcPr>
          <w:p w14:paraId="28ED6A9D" w14:textId="77777777" w:rsidR="00304F7A" w:rsidRPr="00B27F99" w:rsidRDefault="00304F7A" w:rsidP="00304F7A">
            <w:pPr>
              <w:pStyle w:val="Prrafodelista"/>
              <w:ind w:left="0"/>
              <w:jc w:val="both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>Paleógrafos</w:t>
            </w:r>
          </w:p>
          <w:p w14:paraId="371FCA39" w14:textId="77777777" w:rsidR="00304F7A" w:rsidRPr="00B27F99" w:rsidRDefault="00304F7A" w:rsidP="00304F7A">
            <w:pPr>
              <w:pStyle w:val="Prrafodelista"/>
              <w:ind w:left="0"/>
              <w:jc w:val="both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>Papel.</w:t>
            </w:r>
          </w:p>
          <w:p w14:paraId="599DC798" w14:textId="77777777" w:rsidR="00304F7A" w:rsidRPr="00B27F99" w:rsidRDefault="00304F7A" w:rsidP="00304F7A">
            <w:pPr>
              <w:pStyle w:val="Prrafodelista"/>
              <w:ind w:left="0"/>
              <w:jc w:val="both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>Imágenes impresas o digitales.</w:t>
            </w:r>
          </w:p>
          <w:p w14:paraId="14FEF8B9" w14:textId="77777777" w:rsidR="00817807" w:rsidRPr="00B27F99" w:rsidRDefault="00304F7A" w:rsidP="00304F7A">
            <w:pPr>
              <w:pStyle w:val="Prrafodelista"/>
              <w:ind w:left="0"/>
              <w:jc w:val="both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>Plumón de pizarra.</w:t>
            </w:r>
          </w:p>
        </w:tc>
        <w:tc>
          <w:tcPr>
            <w:tcW w:w="567" w:type="dxa"/>
            <w:vAlign w:val="center"/>
          </w:tcPr>
          <w:p w14:paraId="14989745" w14:textId="77777777" w:rsidR="00817807" w:rsidRPr="00B27F99" w:rsidRDefault="00C057DF" w:rsidP="00817807">
            <w:pPr>
              <w:pStyle w:val="Prrafodelista"/>
              <w:ind w:left="0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>10</w:t>
            </w:r>
            <w:r w:rsidR="00B05322" w:rsidRPr="00B27F99">
              <w:rPr>
                <w:rFonts w:ascii="Amasis MT Pro" w:hAnsi="Amasis MT Pro" w:cstheme="minorHAnsi"/>
                <w:sz w:val="18"/>
                <w:szCs w:val="18"/>
              </w:rPr>
              <w:t>’</w:t>
            </w:r>
          </w:p>
        </w:tc>
      </w:tr>
      <w:tr w:rsidR="000E3BBF" w:rsidRPr="00B27F99" w14:paraId="64D2848F" w14:textId="77777777" w:rsidTr="00C75D9C">
        <w:trPr>
          <w:cantSplit/>
          <w:trHeight w:val="1134"/>
        </w:trPr>
        <w:tc>
          <w:tcPr>
            <w:tcW w:w="459" w:type="dxa"/>
            <w:shd w:val="clear" w:color="auto" w:fill="B4C6E7" w:themeFill="accent5" w:themeFillTint="66"/>
            <w:textDirection w:val="btLr"/>
            <w:vAlign w:val="center"/>
          </w:tcPr>
          <w:p w14:paraId="59518229" w14:textId="77777777" w:rsidR="00817807" w:rsidRPr="00B27F99" w:rsidRDefault="00B05322" w:rsidP="00B05322">
            <w:pPr>
              <w:pStyle w:val="Prrafodelista"/>
              <w:ind w:left="113" w:right="113"/>
              <w:jc w:val="center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>Desarrollo</w:t>
            </w:r>
          </w:p>
        </w:tc>
        <w:tc>
          <w:tcPr>
            <w:tcW w:w="1997" w:type="dxa"/>
          </w:tcPr>
          <w:p w14:paraId="26FB3D4E" w14:textId="77777777" w:rsidR="00817807" w:rsidRPr="00B27F99" w:rsidRDefault="00B05322" w:rsidP="00817807">
            <w:pPr>
              <w:pStyle w:val="Prrafodelista"/>
              <w:ind w:left="0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>Gestión y acompañamiento de los aprendizajes.</w:t>
            </w:r>
          </w:p>
        </w:tc>
        <w:tc>
          <w:tcPr>
            <w:tcW w:w="5523" w:type="dxa"/>
          </w:tcPr>
          <w:p w14:paraId="18830784" w14:textId="536EA9BF" w:rsidR="00845BF5" w:rsidRPr="00B27F99" w:rsidRDefault="00B05322" w:rsidP="00C75D9C">
            <w:pPr>
              <w:pStyle w:val="Prrafodelista"/>
              <w:numPr>
                <w:ilvl w:val="0"/>
                <w:numId w:val="13"/>
              </w:numPr>
              <w:ind w:left="417"/>
              <w:jc w:val="both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 xml:space="preserve">La profesora </w:t>
            </w:r>
            <w:r w:rsidR="000B4A09" w:rsidRPr="00B27F99">
              <w:rPr>
                <w:rFonts w:ascii="Amasis MT Pro" w:hAnsi="Amasis MT Pro" w:cstheme="minorHAnsi"/>
                <w:sz w:val="18"/>
                <w:szCs w:val="18"/>
              </w:rPr>
              <w:t>entrega la información a cada uno de los estudiantes para realicen una lectura individual por tres minutos.</w:t>
            </w:r>
          </w:p>
          <w:p w14:paraId="1D8EB516" w14:textId="40E1949B" w:rsidR="000B4A09" w:rsidRPr="00B27F99" w:rsidRDefault="00D81F5F" w:rsidP="00C75D9C">
            <w:pPr>
              <w:pStyle w:val="Prrafodelista"/>
              <w:numPr>
                <w:ilvl w:val="0"/>
                <w:numId w:val="12"/>
              </w:numPr>
              <w:ind w:left="417"/>
              <w:jc w:val="both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>Posteriormente</w:t>
            </w:r>
            <w:r w:rsidR="000B4A09" w:rsidRPr="00B27F99">
              <w:rPr>
                <w:rFonts w:ascii="Amasis MT Pro" w:hAnsi="Amasis MT Pro" w:cstheme="minorHAnsi"/>
                <w:sz w:val="18"/>
                <w:szCs w:val="18"/>
              </w:rPr>
              <w:t xml:space="preserve"> se realiza una lectura guiada</w:t>
            </w:r>
            <w:r w:rsidR="00C55592" w:rsidRPr="00B27F99">
              <w:rPr>
                <w:rFonts w:ascii="Amasis MT Pro" w:hAnsi="Amasis MT Pro" w:cstheme="minorHAnsi"/>
                <w:sz w:val="18"/>
                <w:szCs w:val="18"/>
              </w:rPr>
              <w:t>.</w:t>
            </w:r>
          </w:p>
          <w:p w14:paraId="1E2FF35D" w14:textId="77777777" w:rsidR="00C75D9C" w:rsidRPr="00B27F99" w:rsidRDefault="00C75D9C" w:rsidP="00C75D9C">
            <w:pPr>
              <w:pStyle w:val="Prrafodelista"/>
              <w:numPr>
                <w:ilvl w:val="0"/>
                <w:numId w:val="12"/>
              </w:numPr>
              <w:ind w:left="417"/>
              <w:jc w:val="both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 xml:space="preserve">Los estudiantes se preparan para un </w:t>
            </w:r>
            <w:r w:rsidR="00E63AE3" w:rsidRPr="00B27F99">
              <w:rPr>
                <w:rFonts w:ascii="Amasis MT Pro" w:hAnsi="Amasis MT Pro" w:cstheme="minorHAnsi"/>
                <w:sz w:val="18"/>
                <w:szCs w:val="18"/>
              </w:rPr>
              <w:t xml:space="preserve">Socio-dramatización y Trabajo Colaborativo (Integración del Proyecto):  </w:t>
            </w:r>
          </w:p>
          <w:p w14:paraId="2D4D0F14" w14:textId="77777777" w:rsidR="00C75D9C" w:rsidRPr="00B27F99" w:rsidRDefault="00E63AE3" w:rsidP="00C75D9C">
            <w:pPr>
              <w:pStyle w:val="Prrafodelista"/>
              <w:numPr>
                <w:ilvl w:val="0"/>
                <w:numId w:val="28"/>
              </w:numPr>
              <w:ind w:left="842"/>
              <w:jc w:val="both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 xml:space="preserve">Se forman 4 equipos de trabajo centrados en sus Eco-Emprendimientos Familiares (artesanías recicladas, alcancías con material reutilizable, portalápices ecológicos):  </w:t>
            </w:r>
          </w:p>
          <w:p w14:paraId="6B331442" w14:textId="77777777" w:rsidR="00C75D9C" w:rsidRPr="00B27F99" w:rsidRDefault="00E63AE3" w:rsidP="00C75D9C">
            <w:pPr>
              <w:pStyle w:val="Prrafodelista"/>
              <w:numPr>
                <w:ilvl w:val="0"/>
                <w:numId w:val="29"/>
              </w:numPr>
              <w:ind w:left="1125"/>
              <w:jc w:val="both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b/>
                <w:bCs/>
                <w:sz w:val="18"/>
                <w:szCs w:val="18"/>
              </w:rPr>
              <w:t>Grupos 1 y 3:</w:t>
            </w:r>
            <w:r w:rsidRPr="00B27F99">
              <w:rPr>
                <w:rFonts w:ascii="Amasis MT Pro" w:hAnsi="Amasis MT Pro" w:cstheme="minorHAnsi"/>
                <w:sz w:val="18"/>
                <w:szCs w:val="18"/>
              </w:rPr>
              <w:t xml:space="preserve"> Dramatizan la negociación entre comprador y vendedor considerando la escasez de recursos y la fijación de precio de equilibrio de un eco-producto. </w:t>
            </w:r>
          </w:p>
          <w:p w14:paraId="34F0D1AF" w14:textId="5C6D611A" w:rsidR="00E63AE3" w:rsidRPr="00B27F99" w:rsidRDefault="00E63AE3" w:rsidP="00C75D9C">
            <w:pPr>
              <w:pStyle w:val="Prrafodelista"/>
              <w:numPr>
                <w:ilvl w:val="0"/>
                <w:numId w:val="29"/>
              </w:numPr>
              <w:ind w:left="1125"/>
              <w:jc w:val="both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b/>
                <w:bCs/>
                <w:sz w:val="18"/>
                <w:szCs w:val="18"/>
              </w:rPr>
              <w:t>Grupos 2 y 4:</w:t>
            </w:r>
            <w:r w:rsidRPr="00B27F99">
              <w:rPr>
                <w:rFonts w:ascii="Amasis MT Pro" w:hAnsi="Amasis MT Pro" w:cstheme="minorHAnsi"/>
                <w:sz w:val="18"/>
                <w:szCs w:val="18"/>
              </w:rPr>
              <w:t xml:space="preserve"> Representan un escenario sobre cómo la elasticidad de la demanda influye cuando el costo de las materias primas recicladas sube o baja.  </w:t>
            </w:r>
          </w:p>
          <w:p w14:paraId="554BBAD3" w14:textId="00AACA48" w:rsidR="00E63AE3" w:rsidRPr="00B27F99" w:rsidRDefault="00E63AE3" w:rsidP="00C75D9C">
            <w:pPr>
              <w:pStyle w:val="Prrafodelista"/>
              <w:numPr>
                <w:ilvl w:val="0"/>
                <w:numId w:val="12"/>
              </w:numPr>
              <w:ind w:left="417"/>
              <w:jc w:val="both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>P</w:t>
            </w:r>
            <w:r w:rsidR="00C75D9C" w:rsidRPr="00B27F99">
              <w:rPr>
                <w:rFonts w:ascii="Amasis MT Pro" w:hAnsi="Amasis MT Pro" w:cstheme="minorHAnsi"/>
                <w:sz w:val="18"/>
                <w:szCs w:val="18"/>
              </w:rPr>
              <w:t>osteriormente se desarrolla el p</w:t>
            </w:r>
            <w:r w:rsidRPr="00B27F99">
              <w:rPr>
                <w:rFonts w:ascii="Amasis MT Pro" w:hAnsi="Amasis MT Pro" w:cstheme="minorHAnsi"/>
                <w:sz w:val="18"/>
                <w:szCs w:val="18"/>
              </w:rPr>
              <w:t xml:space="preserve">lenario y </w:t>
            </w:r>
            <w:r w:rsidR="00C75D9C" w:rsidRPr="00B27F99">
              <w:rPr>
                <w:rFonts w:ascii="Amasis MT Pro" w:hAnsi="Amasis MT Pro" w:cstheme="minorHAnsi"/>
                <w:sz w:val="18"/>
                <w:szCs w:val="18"/>
              </w:rPr>
              <w:t>a</w:t>
            </w:r>
            <w:r w:rsidRPr="00B27F99">
              <w:rPr>
                <w:rFonts w:ascii="Amasis MT Pro" w:hAnsi="Amasis MT Pro" w:cstheme="minorHAnsi"/>
                <w:sz w:val="18"/>
                <w:szCs w:val="18"/>
              </w:rPr>
              <w:t xml:space="preserve">nálisis del </w:t>
            </w:r>
            <w:r w:rsidR="00C75D9C" w:rsidRPr="00B27F99">
              <w:rPr>
                <w:rFonts w:ascii="Amasis MT Pro" w:hAnsi="Amasis MT Pro" w:cstheme="minorHAnsi"/>
                <w:sz w:val="18"/>
                <w:szCs w:val="18"/>
              </w:rPr>
              <w:t>m</w:t>
            </w:r>
            <w:r w:rsidRPr="00B27F99">
              <w:rPr>
                <w:rFonts w:ascii="Amasis MT Pro" w:hAnsi="Amasis MT Pro" w:cstheme="minorHAnsi"/>
                <w:sz w:val="18"/>
                <w:szCs w:val="18"/>
              </w:rPr>
              <w:t>ercado:</w:t>
            </w:r>
          </w:p>
          <w:p w14:paraId="7BDA7A2B" w14:textId="77777777" w:rsidR="00C75D9C" w:rsidRPr="00B27F99" w:rsidRDefault="00E63AE3" w:rsidP="00C75D9C">
            <w:pPr>
              <w:pStyle w:val="Prrafodelista"/>
              <w:numPr>
                <w:ilvl w:val="0"/>
                <w:numId w:val="30"/>
              </w:numPr>
              <w:ind w:left="700"/>
              <w:jc w:val="both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>Los grupos responden a la interrogante: Si vas a iniciar tu eco-emprendimiento familiar con capital escaso o reutilizado, ¿cómo usas la elasticidad de la demanda para asegurar ganancias y fomentar el ahorro?</w:t>
            </w:r>
          </w:p>
          <w:p w14:paraId="48B23C91" w14:textId="77777777" w:rsidR="00C75D9C" w:rsidRPr="00B27F99" w:rsidRDefault="00E63AE3" w:rsidP="00C75D9C">
            <w:pPr>
              <w:pStyle w:val="Prrafodelista"/>
              <w:numPr>
                <w:ilvl w:val="0"/>
                <w:numId w:val="30"/>
              </w:numPr>
              <w:ind w:left="700"/>
              <w:jc w:val="both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>Consolidación de Conceptos:</w:t>
            </w:r>
            <w:r w:rsidR="00C75D9C" w:rsidRPr="00B27F99">
              <w:rPr>
                <w:rFonts w:ascii="Amasis MT Pro" w:hAnsi="Amasis MT Pro" w:cstheme="minorHAnsi"/>
                <w:sz w:val="18"/>
                <w:szCs w:val="18"/>
              </w:rPr>
              <w:t xml:space="preserve"> </w:t>
            </w:r>
          </w:p>
          <w:p w14:paraId="142451C2" w14:textId="77777777" w:rsidR="00B27F99" w:rsidRPr="00B27F99" w:rsidRDefault="00E63AE3" w:rsidP="00C75D9C">
            <w:pPr>
              <w:pStyle w:val="Prrafodelista"/>
              <w:numPr>
                <w:ilvl w:val="0"/>
                <w:numId w:val="31"/>
              </w:numPr>
              <w:ind w:left="1125"/>
              <w:jc w:val="both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 xml:space="preserve">Los estudiantes relacionan las premisas teóricas con sus conclusiones sobre la oferta y costos de producción (actividad práctica de emparejamiento).  </w:t>
            </w:r>
          </w:p>
          <w:p w14:paraId="5BC425B4" w14:textId="77777777" w:rsidR="00B27F99" w:rsidRPr="00B27F99" w:rsidRDefault="00E63AE3" w:rsidP="00C75D9C">
            <w:pPr>
              <w:pStyle w:val="Prrafodelista"/>
              <w:numPr>
                <w:ilvl w:val="0"/>
                <w:numId w:val="31"/>
              </w:numPr>
              <w:ind w:left="1125"/>
              <w:jc w:val="both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>Elaboración del Producto Articulado:</w:t>
            </w:r>
            <w:r w:rsidR="00B27F99" w:rsidRPr="00B27F99">
              <w:rPr>
                <w:rFonts w:ascii="Amasis MT Pro" w:hAnsi="Amasis MT Pro" w:cstheme="minorHAnsi"/>
                <w:sz w:val="18"/>
                <w:szCs w:val="18"/>
              </w:rPr>
              <w:t xml:space="preserve"> </w:t>
            </w:r>
            <w:r w:rsidRPr="00B27F99">
              <w:rPr>
                <w:rFonts w:ascii="Amasis MT Pro" w:hAnsi="Amasis MT Pro" w:cstheme="minorHAnsi"/>
                <w:sz w:val="18"/>
                <w:szCs w:val="18"/>
              </w:rPr>
              <w:t>Elaboración de un Díptico / Plan Financiero del Eco-Emprendimiento Familiar</w:t>
            </w:r>
            <w:r w:rsidRPr="00B27F99">
              <w:rPr>
                <w:rFonts w:ascii="Amasis MT Pro" w:hAnsi="Amasis MT Pro" w:cstheme="minorHAnsi"/>
                <w:b/>
                <w:bCs/>
                <w:i/>
                <w:iCs/>
                <w:sz w:val="18"/>
                <w:szCs w:val="18"/>
              </w:rPr>
              <w:t xml:space="preserve">:  </w:t>
            </w:r>
          </w:p>
          <w:p w14:paraId="06AA372A" w14:textId="77777777" w:rsidR="00B27F99" w:rsidRPr="00B27F99" w:rsidRDefault="00E63AE3" w:rsidP="00B27F99">
            <w:pPr>
              <w:pStyle w:val="Prrafodelista"/>
              <w:numPr>
                <w:ilvl w:val="0"/>
                <w:numId w:val="32"/>
              </w:numPr>
              <w:ind w:left="1551"/>
              <w:jc w:val="both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b/>
                <w:bCs/>
                <w:i/>
                <w:iCs/>
                <w:sz w:val="18"/>
                <w:szCs w:val="18"/>
              </w:rPr>
              <w:t>Sección A</w:t>
            </w:r>
            <w:r w:rsidRPr="00B27F99">
              <w:rPr>
                <w:rFonts w:ascii="Amasis MT Pro" w:hAnsi="Amasis MT Pro" w:cstheme="minorHAnsi"/>
                <w:sz w:val="18"/>
                <w:szCs w:val="18"/>
              </w:rPr>
              <w:t xml:space="preserve">: Aplicación de la Ley de Oferta y Demanda al producto ecológico.  </w:t>
            </w:r>
          </w:p>
          <w:p w14:paraId="33E37D5F" w14:textId="77777777" w:rsidR="00B27F99" w:rsidRPr="00B27F99" w:rsidRDefault="00E63AE3" w:rsidP="00B27F99">
            <w:pPr>
              <w:pStyle w:val="Prrafodelista"/>
              <w:numPr>
                <w:ilvl w:val="0"/>
                <w:numId w:val="32"/>
              </w:numPr>
              <w:ind w:left="1551"/>
              <w:jc w:val="both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b/>
                <w:bCs/>
                <w:i/>
                <w:iCs/>
                <w:sz w:val="18"/>
                <w:szCs w:val="18"/>
              </w:rPr>
              <w:t>Sección B</w:t>
            </w:r>
            <w:r w:rsidRPr="00B27F99">
              <w:rPr>
                <w:rFonts w:ascii="Amasis MT Pro" w:hAnsi="Amasis MT Pro" w:cstheme="minorHAnsi"/>
                <w:sz w:val="18"/>
                <w:szCs w:val="18"/>
              </w:rPr>
              <w:t xml:space="preserve"> (Valoración del Aprendizaje): ¿Qué aspectos de la producción o administración de nuestros eco-productos podemos mantener o mejorar para futuras experiencias?  </w:t>
            </w:r>
          </w:p>
          <w:p w14:paraId="356C9412" w14:textId="4B13063F" w:rsidR="00E63AE3" w:rsidRPr="00B27F99" w:rsidRDefault="00E63AE3" w:rsidP="00B27F99">
            <w:pPr>
              <w:pStyle w:val="Prrafodelista"/>
              <w:numPr>
                <w:ilvl w:val="0"/>
                <w:numId w:val="32"/>
              </w:numPr>
              <w:ind w:left="1551"/>
              <w:jc w:val="both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b/>
                <w:bCs/>
                <w:i/>
                <w:iCs/>
                <w:sz w:val="18"/>
                <w:szCs w:val="18"/>
              </w:rPr>
              <w:t>Sección C:</w:t>
            </w:r>
            <w:r w:rsidRPr="00B27F99">
              <w:rPr>
                <w:rFonts w:ascii="Amasis MT Pro" w:hAnsi="Amasis MT Pro" w:cstheme="minorHAnsi"/>
                <w:sz w:val="18"/>
                <w:szCs w:val="18"/>
              </w:rPr>
              <w:t xml:space="preserve"> Ilustración y cálculo del precio de equilibrio.  Técnica del Museo: Exposición e intercambio de sugerencias entre pares.</w:t>
            </w:r>
          </w:p>
        </w:tc>
        <w:tc>
          <w:tcPr>
            <w:tcW w:w="1235" w:type="dxa"/>
          </w:tcPr>
          <w:p w14:paraId="21793568" w14:textId="77777777" w:rsidR="000E3BBF" w:rsidRPr="00B27F99" w:rsidRDefault="000E3BBF" w:rsidP="000E3BBF">
            <w:pPr>
              <w:pStyle w:val="Prrafodelista"/>
              <w:ind w:left="0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>Paleógrafos</w:t>
            </w:r>
          </w:p>
          <w:p w14:paraId="42029978" w14:textId="77777777" w:rsidR="000E3BBF" w:rsidRPr="00B27F99" w:rsidRDefault="000E3BBF" w:rsidP="000E3BBF">
            <w:pPr>
              <w:pStyle w:val="Prrafodelista"/>
              <w:ind w:left="0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>Papel.</w:t>
            </w:r>
          </w:p>
          <w:p w14:paraId="78C65D64" w14:textId="77777777" w:rsidR="000E3BBF" w:rsidRPr="00B27F99" w:rsidRDefault="000E3BBF" w:rsidP="000E3BBF">
            <w:pPr>
              <w:pStyle w:val="Prrafodelista"/>
              <w:ind w:left="0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>Imágenes impresas o digitales.</w:t>
            </w:r>
          </w:p>
          <w:p w14:paraId="6CF9CC7F" w14:textId="77777777" w:rsidR="00817807" w:rsidRPr="00B27F99" w:rsidRDefault="000E3BBF" w:rsidP="000E3BBF">
            <w:pPr>
              <w:pStyle w:val="Prrafodelista"/>
              <w:ind w:left="0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>Plumón de pizarra.</w:t>
            </w:r>
          </w:p>
        </w:tc>
        <w:tc>
          <w:tcPr>
            <w:tcW w:w="567" w:type="dxa"/>
            <w:vAlign w:val="center"/>
          </w:tcPr>
          <w:p w14:paraId="4627180D" w14:textId="77777777" w:rsidR="00817807" w:rsidRPr="00B27F99" w:rsidRDefault="00C057DF" w:rsidP="00817807">
            <w:pPr>
              <w:pStyle w:val="Prrafodelista"/>
              <w:ind w:left="0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>6</w:t>
            </w:r>
            <w:r w:rsidR="00FD45ED" w:rsidRPr="00B27F99">
              <w:rPr>
                <w:rFonts w:ascii="Amasis MT Pro" w:hAnsi="Amasis MT Pro" w:cstheme="minorHAnsi"/>
                <w:sz w:val="18"/>
                <w:szCs w:val="18"/>
              </w:rPr>
              <w:t>5</w:t>
            </w:r>
            <w:r w:rsidR="00B71790" w:rsidRPr="00B27F99">
              <w:rPr>
                <w:rFonts w:ascii="Amasis MT Pro" w:hAnsi="Amasis MT Pro" w:cstheme="minorHAnsi"/>
                <w:sz w:val="18"/>
                <w:szCs w:val="18"/>
              </w:rPr>
              <w:t>’</w:t>
            </w:r>
          </w:p>
        </w:tc>
      </w:tr>
      <w:tr w:rsidR="000E3BBF" w:rsidRPr="00B27F99" w14:paraId="0203BE11" w14:textId="77777777" w:rsidTr="00C75D9C">
        <w:trPr>
          <w:cantSplit/>
          <w:trHeight w:val="1134"/>
        </w:trPr>
        <w:tc>
          <w:tcPr>
            <w:tcW w:w="459" w:type="dxa"/>
            <w:tcBorders>
              <w:bottom w:val="single" w:sz="4" w:space="0" w:color="auto"/>
            </w:tcBorders>
            <w:shd w:val="clear" w:color="auto" w:fill="B4C6E7" w:themeFill="accent5" w:themeFillTint="66"/>
            <w:textDirection w:val="btLr"/>
            <w:vAlign w:val="center"/>
          </w:tcPr>
          <w:p w14:paraId="7B3459FB" w14:textId="77777777" w:rsidR="00817807" w:rsidRPr="00B27F99" w:rsidRDefault="00B05322" w:rsidP="00B05322">
            <w:pPr>
              <w:pStyle w:val="Prrafodelista"/>
              <w:ind w:left="113" w:right="113"/>
              <w:jc w:val="center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 xml:space="preserve">Cierre 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14:paraId="226CF1F0" w14:textId="77777777" w:rsidR="00817807" w:rsidRPr="00B27F99" w:rsidRDefault="000E3BBF" w:rsidP="00817807">
            <w:pPr>
              <w:pStyle w:val="Prrafodelista"/>
              <w:ind w:left="0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>Evaluación.</w:t>
            </w:r>
          </w:p>
          <w:p w14:paraId="488A527D" w14:textId="57028EDB" w:rsidR="000E3BBF" w:rsidRPr="00B27F99" w:rsidRDefault="000E3BBF" w:rsidP="00817807">
            <w:pPr>
              <w:pStyle w:val="Prrafodelista"/>
              <w:ind w:left="0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>Retroalimentació</w:t>
            </w:r>
            <w:r w:rsidR="00DA0C25" w:rsidRPr="00B27F99">
              <w:rPr>
                <w:rFonts w:ascii="Amasis MT Pro" w:hAnsi="Amasis MT Pro" w:cstheme="minorHAnsi"/>
                <w:sz w:val="18"/>
                <w:szCs w:val="18"/>
              </w:rPr>
              <w:t>n.</w:t>
            </w:r>
          </w:p>
          <w:p w14:paraId="7D8B5821" w14:textId="77777777" w:rsidR="000E3BBF" w:rsidRPr="00B27F99" w:rsidRDefault="000E3BBF" w:rsidP="00817807">
            <w:pPr>
              <w:pStyle w:val="Prrafodelista"/>
              <w:ind w:left="0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>Metacognición.</w:t>
            </w:r>
          </w:p>
        </w:tc>
        <w:tc>
          <w:tcPr>
            <w:tcW w:w="5523" w:type="dxa"/>
            <w:tcBorders>
              <w:bottom w:val="single" w:sz="4" w:space="0" w:color="auto"/>
            </w:tcBorders>
          </w:tcPr>
          <w:p w14:paraId="65C0D835" w14:textId="77777777" w:rsidR="000E3BBF" w:rsidRPr="00B27F99" w:rsidRDefault="000E3BBF" w:rsidP="00B27F99">
            <w:pPr>
              <w:pStyle w:val="Prrafodelista"/>
              <w:numPr>
                <w:ilvl w:val="0"/>
                <w:numId w:val="33"/>
              </w:numPr>
              <w:jc w:val="both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>La profesora plantea las siguientes interrogantes:</w:t>
            </w:r>
          </w:p>
          <w:p w14:paraId="0B9AFEF3" w14:textId="77777777" w:rsidR="00057A4F" w:rsidRPr="00B27F99" w:rsidRDefault="000E3BBF" w:rsidP="003D4009">
            <w:pPr>
              <w:jc w:val="both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>¿Qué aprendiste?, ¿Cómo lo aprendiste?, ¿Qué te resulto más fácil o difícil?, ¿Para qué lo aprendiste?, ¿Cómo lo aplicaremos en nuestra vida?</w:t>
            </w:r>
            <w:r w:rsidR="003D4009" w:rsidRPr="00B27F99">
              <w:rPr>
                <w:sz w:val="18"/>
                <w:szCs w:val="18"/>
              </w:rPr>
              <w:t xml:space="preserve"> </w:t>
            </w:r>
            <w:r w:rsidR="003D4009" w:rsidRPr="00B27F99">
              <w:rPr>
                <w:rFonts w:ascii="Amasis MT Pro" w:hAnsi="Amasis MT Pro" w:cstheme="minorHAnsi"/>
                <w:sz w:val="18"/>
                <w:szCs w:val="18"/>
              </w:rPr>
              <w:t>¿Realmente les pareció importante el tema de hoy?</w:t>
            </w:r>
            <w:r w:rsidR="00057A4F" w:rsidRPr="00B27F99">
              <w:rPr>
                <w:sz w:val="18"/>
                <w:szCs w:val="18"/>
              </w:rPr>
              <w:t xml:space="preserve"> </w:t>
            </w:r>
            <w:r w:rsidR="00057A4F" w:rsidRPr="00B27F99">
              <w:rPr>
                <w:rFonts w:ascii="Amasis MT Pro" w:hAnsi="Amasis MT Pro" w:cstheme="minorHAnsi"/>
                <w:sz w:val="18"/>
                <w:szCs w:val="18"/>
              </w:rPr>
              <w:t>¿Qué aprendizajes de hoy me ayudan a mejorar la administración de mis recursos o la elaboración de mi eco-producto?</w:t>
            </w:r>
          </w:p>
          <w:p w14:paraId="0946FA3A" w14:textId="5138D046" w:rsidR="000E3BBF" w:rsidRPr="00B27F99" w:rsidRDefault="003D4009" w:rsidP="003D4009">
            <w:pPr>
              <w:jc w:val="both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>Si tuviera que sintetizarlo en una frase lo aprendido en esta sesión, ¿cuál sería?</w:t>
            </w:r>
          </w:p>
          <w:p w14:paraId="74C13475" w14:textId="27D4878D" w:rsidR="00E63AE3" w:rsidRPr="00B27F99" w:rsidRDefault="00E63AE3" w:rsidP="003D4009">
            <w:pPr>
              <w:jc w:val="both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b/>
                <w:bCs/>
                <w:color w:val="0070C0"/>
                <w:sz w:val="18"/>
                <w:szCs w:val="18"/>
              </w:rPr>
              <w:t>Reto:</w:t>
            </w:r>
            <w:r w:rsidRPr="00B27F99">
              <w:rPr>
                <w:rFonts w:ascii="Amasis MT Pro" w:hAnsi="Amasis MT Pro" w:cstheme="minorHAnsi"/>
                <w:color w:val="0070C0"/>
                <w:sz w:val="18"/>
                <w:szCs w:val="18"/>
              </w:rPr>
              <w:t xml:space="preserve"> </w:t>
            </w:r>
            <w:r w:rsidRPr="00B27F99">
              <w:rPr>
                <w:rFonts w:ascii="Amasis MT Pro" w:hAnsi="Amasis MT Pro" w:cstheme="minorHAnsi"/>
                <w:sz w:val="18"/>
                <w:szCs w:val="18"/>
              </w:rPr>
              <w:t>Investigar o analizar el impacto de la variación de precios en la canasta básica familiar y cómo la planificación mediante presupuestos y ahorro mitiga la escasez de alimentos en el consumidor peruano.</w:t>
            </w:r>
          </w:p>
        </w:tc>
        <w:tc>
          <w:tcPr>
            <w:tcW w:w="1235" w:type="dxa"/>
            <w:tcBorders>
              <w:bottom w:val="single" w:sz="4" w:space="0" w:color="auto"/>
            </w:tcBorders>
          </w:tcPr>
          <w:p w14:paraId="33064FC9" w14:textId="77777777" w:rsidR="00817807" w:rsidRPr="00B27F99" w:rsidRDefault="000E3BBF" w:rsidP="00817807">
            <w:pPr>
              <w:pStyle w:val="Prrafodelista"/>
              <w:ind w:left="0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>Plum</w:t>
            </w:r>
            <w:r w:rsidR="00B71790" w:rsidRPr="00B27F99">
              <w:rPr>
                <w:rFonts w:ascii="Amasis MT Pro" w:hAnsi="Amasis MT Pro" w:cstheme="minorHAnsi"/>
                <w:sz w:val="18"/>
                <w:szCs w:val="18"/>
              </w:rPr>
              <w:t>ó</w:t>
            </w:r>
            <w:r w:rsidRPr="00B27F99">
              <w:rPr>
                <w:rFonts w:ascii="Amasis MT Pro" w:hAnsi="Amasis MT Pro" w:cstheme="minorHAnsi"/>
                <w:sz w:val="18"/>
                <w:szCs w:val="18"/>
              </w:rPr>
              <w:t>n de pizarra.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42F9F6C" w14:textId="77777777" w:rsidR="00817807" w:rsidRPr="00B27F99" w:rsidRDefault="00B71790" w:rsidP="00817807">
            <w:pPr>
              <w:pStyle w:val="Prrafodelista"/>
              <w:ind w:left="0"/>
              <w:rPr>
                <w:rFonts w:ascii="Amasis MT Pro" w:hAnsi="Amasis MT Pro" w:cstheme="minorHAnsi"/>
                <w:sz w:val="18"/>
                <w:szCs w:val="18"/>
              </w:rPr>
            </w:pPr>
            <w:r w:rsidRPr="00B27F99">
              <w:rPr>
                <w:rFonts w:ascii="Amasis MT Pro" w:hAnsi="Amasis MT Pro" w:cstheme="minorHAnsi"/>
                <w:sz w:val="18"/>
                <w:szCs w:val="18"/>
              </w:rPr>
              <w:t>1</w:t>
            </w:r>
            <w:r w:rsidR="00FD45ED" w:rsidRPr="00B27F99">
              <w:rPr>
                <w:rFonts w:ascii="Amasis MT Pro" w:hAnsi="Amasis MT Pro" w:cstheme="minorHAnsi"/>
                <w:sz w:val="18"/>
                <w:szCs w:val="18"/>
              </w:rPr>
              <w:t>5</w:t>
            </w:r>
            <w:r w:rsidRPr="00B27F99">
              <w:rPr>
                <w:rFonts w:ascii="Amasis MT Pro" w:hAnsi="Amasis MT Pro" w:cstheme="minorHAnsi"/>
                <w:sz w:val="18"/>
                <w:szCs w:val="18"/>
              </w:rPr>
              <w:t>’</w:t>
            </w:r>
          </w:p>
        </w:tc>
      </w:tr>
    </w:tbl>
    <w:p w14:paraId="2E6BC868" w14:textId="77777777" w:rsidR="00FD6F76" w:rsidRDefault="00FD6F76" w:rsidP="00FD6F76">
      <w:pPr>
        <w:rPr>
          <w:rFonts w:ascii="Amasis MT Pro" w:hAnsi="Amasis MT Pro" w:cstheme="minorHAnsi"/>
          <w:sz w:val="20"/>
          <w:szCs w:val="20"/>
        </w:rPr>
      </w:pPr>
    </w:p>
    <w:p w14:paraId="77F40EA0" w14:textId="77777777" w:rsidR="00FD6F76" w:rsidRPr="005866DF" w:rsidRDefault="00FD6F76" w:rsidP="00817807">
      <w:pPr>
        <w:pStyle w:val="Prrafodelista"/>
        <w:numPr>
          <w:ilvl w:val="0"/>
          <w:numId w:val="1"/>
        </w:numPr>
        <w:ind w:left="284"/>
        <w:rPr>
          <w:rFonts w:ascii="Amasis MT Pro" w:hAnsi="Amasis MT Pro" w:cstheme="minorHAnsi"/>
          <w:b/>
          <w:sz w:val="20"/>
          <w:szCs w:val="20"/>
        </w:rPr>
      </w:pPr>
      <w:r w:rsidRPr="00181A1C">
        <w:rPr>
          <w:rFonts w:ascii="Amasis MT Pro" w:hAnsi="Amasis MT Pro" w:cstheme="minorHAnsi"/>
          <w:b/>
          <w:sz w:val="20"/>
          <w:szCs w:val="20"/>
        </w:rPr>
        <w:t>TAREA A TRABAJAR EN CASA</w:t>
      </w:r>
      <w:r w:rsidRPr="005866DF">
        <w:rPr>
          <w:rFonts w:ascii="Amasis MT Pro" w:hAnsi="Amasis MT Pro" w:cstheme="minorHAnsi"/>
          <w:b/>
          <w:sz w:val="20"/>
          <w:szCs w:val="20"/>
        </w:rPr>
        <w:t xml:space="preserve"> (opcional) </w:t>
      </w:r>
    </w:p>
    <w:p w14:paraId="68E20FF3" w14:textId="77777777" w:rsidR="00FD6F76" w:rsidRPr="005866DF" w:rsidRDefault="00FD6F76" w:rsidP="00FD6F76">
      <w:pPr>
        <w:pStyle w:val="Prrafodelista"/>
        <w:ind w:left="284"/>
        <w:rPr>
          <w:rFonts w:ascii="Amasis MT Pro" w:hAnsi="Amasis MT Pro" w:cstheme="minorHAnsi"/>
          <w:b/>
          <w:sz w:val="20"/>
          <w:szCs w:val="20"/>
        </w:rPr>
      </w:pPr>
    </w:p>
    <w:p w14:paraId="438AD8FC" w14:textId="77777777" w:rsidR="00FD6F76" w:rsidRPr="005866DF" w:rsidRDefault="00FD6F76" w:rsidP="00817807">
      <w:pPr>
        <w:pStyle w:val="Prrafodelista"/>
        <w:numPr>
          <w:ilvl w:val="0"/>
          <w:numId w:val="1"/>
        </w:numPr>
        <w:ind w:left="284"/>
        <w:rPr>
          <w:rFonts w:ascii="Amasis MT Pro" w:hAnsi="Amasis MT Pro" w:cstheme="minorHAnsi"/>
          <w:b/>
          <w:sz w:val="20"/>
          <w:szCs w:val="20"/>
        </w:rPr>
      </w:pPr>
      <w:r w:rsidRPr="005866DF">
        <w:rPr>
          <w:rFonts w:ascii="Amasis MT Pro" w:hAnsi="Amasis MT Pro" w:cstheme="minorHAnsi"/>
          <w:b/>
          <w:sz w:val="20"/>
          <w:szCs w:val="20"/>
        </w:rPr>
        <w:t xml:space="preserve">RECURSOS Y MATERIALES QUE UTILIZAR </w:t>
      </w:r>
    </w:p>
    <w:p w14:paraId="40B3111E" w14:textId="3D84CA16" w:rsidR="00FD6F76" w:rsidRPr="00780ED9" w:rsidRDefault="00FD6F76" w:rsidP="005B5070">
      <w:pPr>
        <w:pStyle w:val="Prrafodelista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masis MT Pro" w:hAnsi="Amasis MT Pro" w:cstheme="minorHAnsi"/>
          <w:sz w:val="20"/>
          <w:szCs w:val="20"/>
        </w:rPr>
      </w:pPr>
      <w:r w:rsidRPr="00780ED9">
        <w:rPr>
          <w:rFonts w:ascii="Amasis MT Pro" w:hAnsi="Amasis MT Pro" w:cstheme="minorHAnsi"/>
          <w:sz w:val="20"/>
          <w:szCs w:val="20"/>
        </w:rPr>
        <w:t xml:space="preserve">Libro de texto. </w:t>
      </w:r>
      <w:r w:rsidR="00057A4F">
        <w:rPr>
          <w:rFonts w:ascii="Amasis MT Pro" w:hAnsi="Amasis MT Pro" w:cstheme="minorHAnsi"/>
          <w:sz w:val="20"/>
          <w:szCs w:val="20"/>
        </w:rPr>
        <w:t>3</w:t>
      </w:r>
      <w:r w:rsidRPr="00780ED9">
        <w:rPr>
          <w:rFonts w:ascii="Amasis MT Pro" w:hAnsi="Amasis MT Pro" w:cstheme="minorHAnsi"/>
          <w:sz w:val="20"/>
          <w:szCs w:val="20"/>
        </w:rPr>
        <w:t xml:space="preserve"> Historia, Geografía y Economía. (2012). Lima: ed. Santillana.</w:t>
      </w:r>
    </w:p>
    <w:p w14:paraId="30A47002" w14:textId="25B9B309" w:rsidR="00FD6F76" w:rsidRDefault="00FD6F76" w:rsidP="005B5070">
      <w:pPr>
        <w:pStyle w:val="Prrafodelista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masis MT Pro" w:hAnsi="Amasis MT Pro" w:cstheme="minorHAnsi"/>
          <w:sz w:val="20"/>
          <w:szCs w:val="20"/>
        </w:rPr>
      </w:pPr>
      <w:r w:rsidRPr="00780ED9">
        <w:rPr>
          <w:rFonts w:ascii="Amasis MT Pro" w:hAnsi="Amasis MT Pro" w:cstheme="minorHAnsi"/>
          <w:sz w:val="20"/>
          <w:szCs w:val="20"/>
        </w:rPr>
        <w:t>Video de la página web Youtube:</w:t>
      </w:r>
      <w:r>
        <w:rPr>
          <w:rFonts w:ascii="Amasis MT Pro" w:hAnsi="Amasis MT Pro" w:cstheme="minorHAnsi"/>
          <w:sz w:val="20"/>
          <w:szCs w:val="20"/>
        </w:rPr>
        <w:t xml:space="preserve"> </w:t>
      </w:r>
      <w:hyperlink r:id="rId8" w:history="1">
        <w:r w:rsidRPr="001455F7">
          <w:rPr>
            <w:rStyle w:val="Hipervnculo"/>
            <w:rFonts w:ascii="Amasis MT Pro" w:hAnsi="Amasis MT Pro" w:cstheme="minorHAnsi"/>
            <w:sz w:val="20"/>
            <w:szCs w:val="20"/>
          </w:rPr>
          <w:t>https://www.youtube.com/watch?v=BapYlHb7Ag0</w:t>
        </w:r>
      </w:hyperlink>
      <w:r>
        <w:rPr>
          <w:rFonts w:ascii="Amasis MT Pro" w:hAnsi="Amasis MT Pro" w:cstheme="minorHAnsi"/>
          <w:sz w:val="20"/>
          <w:szCs w:val="20"/>
        </w:rPr>
        <w:t xml:space="preserve"> </w:t>
      </w:r>
      <w:r w:rsidRPr="00780ED9">
        <w:rPr>
          <w:rFonts w:ascii="Amasis MT Pro" w:hAnsi="Amasis MT Pro" w:cstheme="minorHAnsi"/>
          <w:sz w:val="20"/>
          <w:szCs w:val="20"/>
        </w:rPr>
        <w:t xml:space="preserve"> </w:t>
      </w:r>
      <w:hyperlink r:id="rId9" w:history="1">
        <w:r w:rsidRPr="001455F7">
          <w:rPr>
            <w:rStyle w:val="Hipervnculo"/>
            <w:rFonts w:ascii="Amasis MT Pro" w:hAnsi="Amasis MT Pro" w:cstheme="minorHAnsi"/>
            <w:sz w:val="20"/>
            <w:szCs w:val="20"/>
          </w:rPr>
          <w:t>http://es.euronews.com/</w:t>
        </w:r>
      </w:hyperlink>
      <w:r>
        <w:rPr>
          <w:rFonts w:ascii="Amasis MT Pro" w:hAnsi="Amasis MT Pro" w:cstheme="minorHAnsi"/>
          <w:sz w:val="20"/>
          <w:szCs w:val="20"/>
        </w:rPr>
        <w:t xml:space="preserve"> </w:t>
      </w:r>
      <w:r w:rsidRPr="00780ED9">
        <w:rPr>
          <w:rFonts w:ascii="Amasis MT Pro" w:hAnsi="Amasis MT Pro" w:cstheme="minorHAnsi"/>
          <w:sz w:val="20"/>
          <w:szCs w:val="20"/>
        </w:rPr>
        <w:t>.</w:t>
      </w:r>
    </w:p>
    <w:p w14:paraId="2F69DAD6" w14:textId="60162DF8" w:rsidR="00FD6F76" w:rsidRDefault="00FD6F76" w:rsidP="005B5070">
      <w:pPr>
        <w:pStyle w:val="Prrafodelista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masis MT Pro" w:hAnsi="Amasis MT Pro" w:cstheme="minorHAnsi"/>
          <w:sz w:val="20"/>
          <w:szCs w:val="20"/>
        </w:rPr>
      </w:pPr>
      <w:r w:rsidRPr="00780ED9">
        <w:rPr>
          <w:rFonts w:ascii="Amasis MT Pro" w:hAnsi="Amasis MT Pro" w:cstheme="minorHAnsi"/>
          <w:sz w:val="20"/>
          <w:szCs w:val="20"/>
        </w:rPr>
        <w:t>Rutas de Aprendizaje. Ciclo VI. Área de Historia, Geografía y Economía. (2015). Lima: Minedu.</w:t>
      </w:r>
    </w:p>
    <w:p w14:paraId="0AFD22FB" w14:textId="77777777" w:rsidR="00172D68" w:rsidRPr="00172D68" w:rsidRDefault="00172D68" w:rsidP="005B5070">
      <w:pPr>
        <w:pStyle w:val="Prrafodelista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masis MT Pro" w:hAnsi="Amasis MT Pro" w:cstheme="minorHAnsi"/>
          <w:sz w:val="20"/>
          <w:szCs w:val="20"/>
        </w:rPr>
      </w:pPr>
      <w:r w:rsidRPr="00172D68">
        <w:rPr>
          <w:rFonts w:ascii="Amasis MT Pro" w:hAnsi="Amasis MT Pro" w:cstheme="minorHAnsi"/>
          <w:sz w:val="20"/>
          <w:szCs w:val="20"/>
        </w:rPr>
        <w:t>Historia Geografía y Economía. Elías Toledo Espinoza.</w:t>
      </w:r>
    </w:p>
    <w:p w14:paraId="2C33A57E" w14:textId="77777777" w:rsidR="00172D68" w:rsidRDefault="00172D68" w:rsidP="005B5070">
      <w:pPr>
        <w:pStyle w:val="Prrafodelista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masis MT Pro" w:hAnsi="Amasis MT Pro" w:cstheme="minorHAnsi"/>
          <w:sz w:val="20"/>
          <w:szCs w:val="20"/>
        </w:rPr>
      </w:pPr>
      <w:r w:rsidRPr="00172D68">
        <w:rPr>
          <w:rFonts w:ascii="Amasis MT Pro" w:hAnsi="Amasis MT Pro" w:cstheme="minorHAnsi"/>
          <w:sz w:val="20"/>
          <w:szCs w:val="20"/>
        </w:rPr>
        <w:t>Historia Geografía y Economía. Walberto Álvarez Sebastián.</w:t>
      </w:r>
    </w:p>
    <w:p w14:paraId="20D7C6C5" w14:textId="77777777" w:rsidR="00057A4F" w:rsidRDefault="00057A4F" w:rsidP="005B5070">
      <w:pPr>
        <w:pStyle w:val="Prrafodelista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masis MT Pro" w:hAnsi="Amasis MT Pro" w:cstheme="minorHAnsi"/>
          <w:sz w:val="20"/>
          <w:szCs w:val="20"/>
        </w:rPr>
      </w:pPr>
      <w:r w:rsidRPr="00057A4F">
        <w:rPr>
          <w:rFonts w:ascii="Amasis MT Pro" w:hAnsi="Amasis MT Pro" w:cstheme="minorHAnsi"/>
          <w:sz w:val="20"/>
          <w:szCs w:val="20"/>
        </w:rPr>
        <w:t xml:space="preserve">Tablero y Registro de Ahorro Familiar ("Alcancías del Saber").  </w:t>
      </w:r>
    </w:p>
    <w:p w14:paraId="13812879" w14:textId="77777777" w:rsidR="00057A4F" w:rsidRDefault="00057A4F" w:rsidP="005B5070">
      <w:pPr>
        <w:pStyle w:val="Prrafodelista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masis MT Pro" w:hAnsi="Amasis MT Pro" w:cstheme="minorHAnsi"/>
          <w:sz w:val="20"/>
          <w:szCs w:val="20"/>
        </w:rPr>
      </w:pPr>
      <w:r w:rsidRPr="00057A4F">
        <w:rPr>
          <w:rFonts w:ascii="Amasis MT Pro" w:hAnsi="Amasis MT Pro" w:cstheme="minorHAnsi"/>
          <w:sz w:val="20"/>
          <w:szCs w:val="20"/>
        </w:rPr>
        <w:t xml:space="preserve">Materiales reciclables / reutilizables para muestras de Eco-Emprendimientos.  </w:t>
      </w:r>
    </w:p>
    <w:p w14:paraId="0F999210" w14:textId="77777777" w:rsidR="00057A4F" w:rsidRDefault="00057A4F" w:rsidP="005B5070">
      <w:pPr>
        <w:pStyle w:val="Prrafodelista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masis MT Pro" w:hAnsi="Amasis MT Pro" w:cstheme="minorHAnsi"/>
          <w:sz w:val="20"/>
          <w:szCs w:val="20"/>
        </w:rPr>
      </w:pPr>
      <w:r w:rsidRPr="00057A4F">
        <w:rPr>
          <w:rFonts w:ascii="Amasis MT Pro" w:hAnsi="Amasis MT Pro" w:cstheme="minorHAnsi"/>
          <w:sz w:val="20"/>
          <w:szCs w:val="20"/>
        </w:rPr>
        <w:t xml:space="preserve">Papelógrafos, plumones, fichas de trabajo y lecturas sobre oferta y demanda.  </w:t>
      </w:r>
    </w:p>
    <w:p w14:paraId="54608FFD" w14:textId="5CFA764F" w:rsidR="00172D68" w:rsidRPr="00780ED9" w:rsidRDefault="00057A4F" w:rsidP="005B5070">
      <w:pPr>
        <w:pStyle w:val="Prrafodelista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masis MT Pro" w:hAnsi="Amasis MT Pro" w:cstheme="minorHAnsi"/>
          <w:sz w:val="20"/>
          <w:szCs w:val="20"/>
        </w:rPr>
      </w:pPr>
      <w:r w:rsidRPr="00057A4F">
        <w:rPr>
          <w:rFonts w:ascii="Amasis MT Pro" w:hAnsi="Amasis MT Pro" w:cstheme="minorHAnsi"/>
          <w:sz w:val="20"/>
          <w:szCs w:val="20"/>
        </w:rPr>
        <w:t>Textos de consulta de Ciencias Sociales VII Ciclo.</w:t>
      </w:r>
    </w:p>
    <w:p w14:paraId="1780C61D" w14:textId="77777777" w:rsidR="00FD6F76" w:rsidRPr="005866DF" w:rsidRDefault="00FD6F76" w:rsidP="00817807">
      <w:pPr>
        <w:pStyle w:val="Prrafodelista"/>
        <w:numPr>
          <w:ilvl w:val="0"/>
          <w:numId w:val="1"/>
        </w:numPr>
        <w:ind w:left="284"/>
        <w:rPr>
          <w:rFonts w:ascii="Amasis MT Pro" w:hAnsi="Amasis MT Pro" w:cstheme="minorHAnsi"/>
          <w:b/>
          <w:sz w:val="20"/>
          <w:szCs w:val="20"/>
        </w:rPr>
      </w:pPr>
      <w:r w:rsidRPr="005866DF">
        <w:rPr>
          <w:rFonts w:ascii="Amasis MT Pro" w:hAnsi="Amasis MT Pro" w:cstheme="minorHAnsi"/>
          <w:b/>
          <w:sz w:val="20"/>
          <w:szCs w:val="20"/>
        </w:rPr>
        <w:t>REFLEXIONES SOBRE EL APRENDIZAJE</w:t>
      </w:r>
    </w:p>
    <w:p w14:paraId="423CFAE9" w14:textId="77777777" w:rsidR="00FD6F76" w:rsidRPr="00120BBB" w:rsidRDefault="00FD6F76" w:rsidP="005B5070">
      <w:pPr>
        <w:pStyle w:val="Prrafodelista"/>
        <w:numPr>
          <w:ilvl w:val="0"/>
          <w:numId w:val="3"/>
        </w:numPr>
        <w:jc w:val="both"/>
        <w:rPr>
          <w:rFonts w:ascii="Amasis MT Pro" w:eastAsia="Calibri" w:hAnsi="Amasis MT Pro" w:cstheme="minorHAnsi"/>
          <w:sz w:val="20"/>
          <w:szCs w:val="20"/>
          <w:lang w:val="es-ES"/>
        </w:rPr>
      </w:pPr>
      <w:r w:rsidRPr="005866DF">
        <w:rPr>
          <w:rFonts w:ascii="Amasis MT Pro" w:eastAsia="Calibri" w:hAnsi="Amasis MT Pro" w:cstheme="minorHAnsi"/>
          <w:sz w:val="20"/>
          <w:szCs w:val="20"/>
          <w:lang w:val="es-ES"/>
        </w:rPr>
        <w:t>¿Qué avances tuvieron mis estudiantes?</w:t>
      </w:r>
    </w:p>
    <w:p w14:paraId="38729536" w14:textId="77777777" w:rsidR="00FD6F76" w:rsidRPr="00120BBB" w:rsidRDefault="00FD6F76" w:rsidP="005B5070">
      <w:pPr>
        <w:pStyle w:val="Prrafodelista"/>
        <w:numPr>
          <w:ilvl w:val="0"/>
          <w:numId w:val="3"/>
        </w:numPr>
        <w:jc w:val="both"/>
        <w:rPr>
          <w:rFonts w:ascii="Amasis MT Pro" w:eastAsia="Calibri" w:hAnsi="Amasis MT Pro" w:cstheme="minorHAnsi"/>
          <w:sz w:val="20"/>
          <w:szCs w:val="20"/>
          <w:lang w:val="es-ES"/>
        </w:rPr>
      </w:pPr>
      <w:r w:rsidRPr="005866DF">
        <w:rPr>
          <w:rFonts w:ascii="Amasis MT Pro" w:eastAsia="Calibri" w:hAnsi="Amasis MT Pro" w:cstheme="minorHAnsi"/>
          <w:sz w:val="20"/>
          <w:szCs w:val="20"/>
          <w:lang w:val="es-ES"/>
        </w:rPr>
        <w:t>¿Qué dificultades tuvieron mis estudiantes?</w:t>
      </w:r>
    </w:p>
    <w:p w14:paraId="1ED306EB" w14:textId="77777777" w:rsidR="00FD6F76" w:rsidRPr="00120BBB" w:rsidRDefault="00FD6F76" w:rsidP="005B5070">
      <w:pPr>
        <w:pStyle w:val="Prrafodelista"/>
        <w:numPr>
          <w:ilvl w:val="0"/>
          <w:numId w:val="3"/>
        </w:numPr>
        <w:jc w:val="both"/>
        <w:rPr>
          <w:rFonts w:ascii="Amasis MT Pro" w:eastAsia="Calibri" w:hAnsi="Amasis MT Pro" w:cstheme="minorHAnsi"/>
          <w:sz w:val="20"/>
          <w:szCs w:val="20"/>
          <w:lang w:val="es-ES"/>
        </w:rPr>
      </w:pPr>
      <w:r w:rsidRPr="005866DF">
        <w:rPr>
          <w:rFonts w:ascii="Amasis MT Pro" w:eastAsia="Calibri" w:hAnsi="Amasis MT Pro" w:cstheme="minorHAnsi"/>
          <w:sz w:val="20"/>
          <w:szCs w:val="20"/>
          <w:lang w:val="es-ES"/>
        </w:rPr>
        <w:t>¿Qué aprendizajes debo reforzar en la siguiente sesión?</w:t>
      </w:r>
    </w:p>
    <w:p w14:paraId="20BD3818" w14:textId="6E2AA9F7" w:rsidR="00FD6F76" w:rsidRPr="005866DF" w:rsidRDefault="00FD6F76" w:rsidP="005B5070">
      <w:pPr>
        <w:pStyle w:val="Prrafodelista"/>
        <w:numPr>
          <w:ilvl w:val="0"/>
          <w:numId w:val="3"/>
        </w:numPr>
        <w:jc w:val="both"/>
        <w:rPr>
          <w:rFonts w:ascii="Amasis MT Pro" w:eastAsia="Calibri" w:hAnsi="Amasis MT Pro" w:cstheme="minorHAnsi"/>
          <w:sz w:val="20"/>
          <w:szCs w:val="20"/>
          <w:lang w:val="es-ES"/>
        </w:rPr>
      </w:pPr>
      <w:r w:rsidRPr="005866DF">
        <w:rPr>
          <w:rFonts w:ascii="Amasis MT Pro" w:eastAsia="Calibri" w:hAnsi="Amasis MT Pro" w:cstheme="minorHAnsi"/>
          <w:sz w:val="20"/>
          <w:szCs w:val="20"/>
          <w:lang w:val="es-ES"/>
        </w:rPr>
        <w:t>¿Qué actividades, estrategias y materiales funcionaron y cuáles no?</w:t>
      </w:r>
    </w:p>
    <w:p w14:paraId="161DB894" w14:textId="55FB04F1" w:rsidR="00FD6F76" w:rsidRPr="005866DF" w:rsidRDefault="00FD6F76" w:rsidP="00FD6F76">
      <w:pPr>
        <w:pStyle w:val="Prrafodelista"/>
        <w:ind w:left="284"/>
        <w:rPr>
          <w:rFonts w:ascii="Amasis MT Pro" w:hAnsi="Amasis MT Pro" w:cstheme="minorHAnsi"/>
          <w:b/>
          <w:sz w:val="20"/>
          <w:szCs w:val="20"/>
        </w:rPr>
      </w:pPr>
    </w:p>
    <w:p w14:paraId="0D3EC0AA" w14:textId="55EC8A40" w:rsidR="00FD6F76" w:rsidRDefault="00FD6F76" w:rsidP="00FD6F76">
      <w:pPr>
        <w:jc w:val="center"/>
        <w:rPr>
          <w:rFonts w:ascii="Amasis MT Pro" w:hAnsi="Amasis MT Pro" w:cstheme="minorHAnsi"/>
          <w:sz w:val="20"/>
          <w:szCs w:val="20"/>
        </w:rPr>
      </w:pPr>
      <w:r w:rsidRPr="005866DF">
        <w:rPr>
          <w:rFonts w:ascii="Amasis MT Pro" w:hAnsi="Amasis MT Pro" w:cstheme="minorHAnsi"/>
          <w:sz w:val="20"/>
          <w:szCs w:val="20"/>
        </w:rPr>
        <w:t xml:space="preserve">                                                                                      Cajamarca,</w:t>
      </w:r>
      <w:r w:rsidR="002A29BF">
        <w:rPr>
          <w:rFonts w:ascii="Amasis MT Pro" w:hAnsi="Amasis MT Pro" w:cstheme="minorHAnsi"/>
          <w:sz w:val="20"/>
          <w:szCs w:val="20"/>
        </w:rPr>
        <w:t xml:space="preserve"> </w:t>
      </w:r>
      <w:r w:rsidR="00564E6A">
        <w:rPr>
          <w:rFonts w:ascii="Amasis MT Pro" w:hAnsi="Amasis MT Pro" w:cstheme="minorHAnsi"/>
          <w:sz w:val="20"/>
          <w:szCs w:val="20"/>
        </w:rPr>
        <w:t>ju</w:t>
      </w:r>
      <w:r w:rsidR="0063176D">
        <w:rPr>
          <w:rFonts w:ascii="Amasis MT Pro" w:hAnsi="Amasis MT Pro" w:cstheme="minorHAnsi"/>
          <w:sz w:val="20"/>
          <w:szCs w:val="20"/>
        </w:rPr>
        <w:t>l</w:t>
      </w:r>
      <w:r w:rsidR="00564E6A">
        <w:rPr>
          <w:rFonts w:ascii="Amasis MT Pro" w:hAnsi="Amasis MT Pro" w:cstheme="minorHAnsi"/>
          <w:sz w:val="20"/>
          <w:szCs w:val="20"/>
        </w:rPr>
        <w:t>io</w:t>
      </w:r>
      <w:r w:rsidR="00897498">
        <w:rPr>
          <w:rFonts w:ascii="Amasis MT Pro" w:hAnsi="Amasis MT Pro" w:cstheme="minorHAnsi"/>
          <w:sz w:val="20"/>
          <w:szCs w:val="20"/>
        </w:rPr>
        <w:t xml:space="preserve"> </w:t>
      </w:r>
      <w:r w:rsidRPr="005866DF">
        <w:rPr>
          <w:rFonts w:ascii="Amasis MT Pro" w:hAnsi="Amasis MT Pro" w:cstheme="minorHAnsi"/>
          <w:sz w:val="20"/>
          <w:szCs w:val="20"/>
        </w:rPr>
        <w:t>de 202</w:t>
      </w:r>
      <w:r w:rsidR="00564E6A">
        <w:rPr>
          <w:rFonts w:ascii="Amasis MT Pro" w:hAnsi="Amasis MT Pro" w:cstheme="minorHAnsi"/>
          <w:sz w:val="20"/>
          <w:szCs w:val="20"/>
        </w:rPr>
        <w:t>6</w:t>
      </w:r>
      <w:r>
        <w:rPr>
          <w:rFonts w:ascii="Amasis MT Pro" w:hAnsi="Amasis MT Pro" w:cstheme="minorHAnsi"/>
          <w:sz w:val="20"/>
          <w:szCs w:val="20"/>
        </w:rPr>
        <w:t>.</w:t>
      </w:r>
    </w:p>
    <w:p w14:paraId="3B71E465" w14:textId="75DD7AF3" w:rsidR="00FD6F76" w:rsidRPr="00FD6F76" w:rsidRDefault="00FD6F76" w:rsidP="00FD6F76">
      <w:pPr>
        <w:rPr>
          <w:rFonts w:ascii="Amasis MT Pro" w:hAnsi="Amasis MT Pro" w:cstheme="minorHAnsi"/>
          <w:sz w:val="20"/>
          <w:szCs w:val="20"/>
        </w:rPr>
      </w:pPr>
    </w:p>
    <w:p w14:paraId="1B53B7BB" w14:textId="77777777" w:rsidR="00FD6F76" w:rsidRDefault="00FD6F76" w:rsidP="00FD6F76">
      <w:pPr>
        <w:rPr>
          <w:rFonts w:ascii="Amasis MT Pro" w:hAnsi="Amasis MT Pro" w:cstheme="minorHAnsi"/>
          <w:sz w:val="20"/>
          <w:szCs w:val="20"/>
        </w:rPr>
      </w:pPr>
    </w:p>
    <w:p w14:paraId="4898141B" w14:textId="30B26187" w:rsidR="005F7B4D" w:rsidRDefault="00FD6F76" w:rsidP="00FD6F76">
      <w:pPr>
        <w:tabs>
          <w:tab w:val="left" w:pos="6444"/>
        </w:tabs>
        <w:rPr>
          <w:rFonts w:ascii="Amasis MT Pro" w:hAnsi="Amasis MT Pro" w:cstheme="minorHAnsi"/>
          <w:sz w:val="20"/>
          <w:szCs w:val="20"/>
        </w:rPr>
      </w:pPr>
      <w:r>
        <w:rPr>
          <w:rFonts w:ascii="Amasis MT Pro" w:hAnsi="Amasis MT Pro" w:cstheme="minorHAnsi"/>
          <w:sz w:val="20"/>
          <w:szCs w:val="20"/>
        </w:rPr>
        <w:tab/>
      </w:r>
    </w:p>
    <w:p w14:paraId="15ECBF60" w14:textId="77777777" w:rsidR="00DC4C57" w:rsidRDefault="00DC4C57" w:rsidP="00DC4C57">
      <w:pPr>
        <w:rPr>
          <w:rFonts w:ascii="Dreaming Outloud Script Pro" w:hAnsi="Dreaming Outloud Script Pro" w:cs="Dreaming Outloud Script Pro"/>
          <w:b/>
          <w:bCs/>
          <w:sz w:val="24"/>
          <w:szCs w:val="24"/>
          <w:u w:val="single"/>
        </w:rPr>
      </w:pPr>
    </w:p>
    <w:p w14:paraId="638D87F5" w14:textId="26A6FC54" w:rsidR="00070078" w:rsidRPr="00181852" w:rsidRDefault="00070078" w:rsidP="00336719">
      <w:pPr>
        <w:jc w:val="center"/>
        <w:rPr>
          <w:rFonts w:ascii="Dreaming Outloud Script Pro" w:hAnsi="Dreaming Outloud Script Pro" w:cs="Dreaming Outloud Script Pro"/>
          <w:b/>
          <w:bCs/>
          <w:sz w:val="24"/>
          <w:szCs w:val="24"/>
          <w:u w:val="single"/>
        </w:rPr>
      </w:pPr>
    </w:p>
    <w:p w14:paraId="0557E391" w14:textId="77777777" w:rsidR="00336719" w:rsidRDefault="00336719" w:rsidP="00646B01">
      <w:pPr>
        <w:rPr>
          <w:rFonts w:ascii="Amasis MT Pro" w:hAnsi="Amasis MT Pro" w:cstheme="minorHAnsi"/>
          <w:sz w:val="20"/>
          <w:szCs w:val="20"/>
        </w:rPr>
      </w:pPr>
    </w:p>
    <w:p w14:paraId="426AC107" w14:textId="77777777" w:rsidR="00336719" w:rsidRDefault="00336719" w:rsidP="00336719">
      <w:pPr>
        <w:jc w:val="center"/>
        <w:rPr>
          <w:rFonts w:ascii="Amasis MT Pro" w:hAnsi="Amasis MT Pro" w:cstheme="minorHAnsi"/>
          <w:sz w:val="20"/>
          <w:szCs w:val="20"/>
        </w:rPr>
      </w:pPr>
    </w:p>
    <w:p w14:paraId="21092B7E" w14:textId="77777777" w:rsidR="00336719" w:rsidRDefault="00336719" w:rsidP="00336719">
      <w:pPr>
        <w:jc w:val="center"/>
        <w:rPr>
          <w:rFonts w:ascii="Amasis MT Pro" w:hAnsi="Amasis MT Pro" w:cstheme="minorHAnsi"/>
          <w:sz w:val="20"/>
          <w:szCs w:val="20"/>
        </w:rPr>
      </w:pPr>
    </w:p>
    <w:p w14:paraId="77D63B97" w14:textId="77777777" w:rsidR="00336719" w:rsidRDefault="00336719" w:rsidP="00336719">
      <w:pPr>
        <w:jc w:val="center"/>
        <w:rPr>
          <w:rFonts w:ascii="Amasis MT Pro" w:hAnsi="Amasis MT Pro" w:cstheme="minorHAnsi"/>
          <w:sz w:val="20"/>
          <w:szCs w:val="20"/>
        </w:rPr>
      </w:pPr>
    </w:p>
    <w:p w14:paraId="70B9003F" w14:textId="77777777" w:rsidR="00336719" w:rsidRDefault="00336719" w:rsidP="00336719">
      <w:pPr>
        <w:jc w:val="center"/>
        <w:rPr>
          <w:rFonts w:ascii="Amasis MT Pro" w:hAnsi="Amasis MT Pro" w:cstheme="minorHAnsi"/>
          <w:sz w:val="20"/>
          <w:szCs w:val="20"/>
        </w:rPr>
      </w:pPr>
    </w:p>
    <w:p w14:paraId="044B5C6A" w14:textId="77777777" w:rsidR="00336719" w:rsidRDefault="00336719" w:rsidP="00336719">
      <w:pPr>
        <w:jc w:val="center"/>
        <w:rPr>
          <w:rFonts w:ascii="Amasis MT Pro" w:hAnsi="Amasis MT Pro" w:cstheme="minorHAnsi"/>
          <w:sz w:val="20"/>
          <w:szCs w:val="20"/>
        </w:rPr>
      </w:pPr>
    </w:p>
    <w:p w14:paraId="0893BCE5" w14:textId="77777777" w:rsidR="00336719" w:rsidRPr="00FD6F76" w:rsidRDefault="00336719" w:rsidP="00646B01">
      <w:pPr>
        <w:rPr>
          <w:rFonts w:ascii="Amasis MT Pro" w:hAnsi="Amasis MT Pro" w:cstheme="minorHAnsi"/>
          <w:sz w:val="20"/>
          <w:szCs w:val="20"/>
        </w:rPr>
      </w:pPr>
    </w:p>
    <w:sectPr w:rsidR="00336719" w:rsidRPr="00FD6F76" w:rsidSect="00B54AAB">
      <w:headerReference w:type="default" r:id="rId10"/>
      <w:footerReference w:type="default" r:id="rId11"/>
      <w:pgSz w:w="11906" w:h="16838" w:code="9"/>
      <w:pgMar w:top="1135" w:right="849" w:bottom="568" w:left="1134" w:header="426" w:footer="2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C36C7" w14:textId="77777777" w:rsidR="00802C69" w:rsidRDefault="00802C69" w:rsidP="00E44467">
      <w:r>
        <w:separator/>
      </w:r>
    </w:p>
  </w:endnote>
  <w:endnote w:type="continuationSeparator" w:id="0">
    <w:p w14:paraId="04188BA8" w14:textId="77777777" w:rsidR="00802C69" w:rsidRDefault="00802C69" w:rsidP="00E44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 Light">
    <w:charset w:val="00"/>
    <w:family w:val="roman"/>
    <w:pitch w:val="variable"/>
    <w:sig w:usb0="A00000AF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eaming Outloud Script Pro">
    <w:altName w:val="Calibri"/>
    <w:charset w:val="00"/>
    <w:family w:val="script"/>
    <w:pitch w:val="variable"/>
    <w:sig w:usb0="800000EF" w:usb1="0000000A" w:usb2="00000008" w:usb3="00000000" w:csb0="00000001" w:csb1="00000000"/>
  </w:font>
  <w:font w:name="Baguet Script">
    <w:altName w:val="Calibri"/>
    <w:charset w:val="00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18E2B" w14:textId="77777777" w:rsidR="00A60431" w:rsidRPr="00B27F99" w:rsidRDefault="00E643EA" w:rsidP="00E643EA">
    <w:pPr>
      <w:pStyle w:val="Piedepgina"/>
      <w:tabs>
        <w:tab w:val="clear" w:pos="8838"/>
      </w:tabs>
      <w:ind w:left="-284" w:right="-1"/>
      <w:jc w:val="center"/>
      <w:rPr>
        <w:rFonts w:ascii="Baguet Script" w:hAnsi="Baguet Script" w:cs="Dreaming Outloud Script Pro"/>
        <w:b/>
        <w:bCs/>
        <w:color w:val="0066FF"/>
      </w:rPr>
    </w:pPr>
    <w:r w:rsidRPr="00B27F99">
      <w:rPr>
        <w:rFonts w:ascii="Baguet Script" w:hAnsi="Baguet Script" w:cs="Dreaming Outloud Script Pro"/>
        <w:b/>
        <w:bCs/>
        <w:color w:val="0066FF"/>
        <w:lang w:val="es-ES"/>
      </w:rPr>
      <w:t>Profesora Flor De María Bustamante Loje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1C0FC" w14:textId="77777777" w:rsidR="00802C69" w:rsidRDefault="00802C69" w:rsidP="00E44467">
      <w:r>
        <w:separator/>
      </w:r>
    </w:p>
  </w:footnote>
  <w:footnote w:type="continuationSeparator" w:id="0">
    <w:p w14:paraId="6A057C12" w14:textId="77777777" w:rsidR="00802C69" w:rsidRDefault="00802C69" w:rsidP="00E44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DF398" w14:textId="77777777" w:rsidR="00976CC1" w:rsidRPr="00B54AAB" w:rsidRDefault="00E643EA" w:rsidP="000D7CF0">
    <w:pPr>
      <w:spacing w:line="240" w:lineRule="atLeast"/>
      <w:jc w:val="center"/>
      <w:rPr>
        <w:rFonts w:cs="Arial"/>
        <w:b/>
        <w:i/>
        <w:color w:val="FFC000" w:themeColor="accent4"/>
        <w:szCs w:val="16"/>
        <w:lang w:val="es-MX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</w:pPr>
    <w:r w:rsidRPr="00B54AAB">
      <w:rPr>
        <w:rFonts w:cs="Arial"/>
        <w:b/>
        <w:i/>
        <w:noProof/>
        <w:color w:val="FFC000" w:themeColor="accent4"/>
        <w:szCs w:val="16"/>
        <w:lang w:eastAsia="es-PE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  <w:drawing>
        <wp:anchor distT="0" distB="0" distL="114300" distR="114300" simplePos="0" relativeHeight="251666432" behindDoc="0" locked="0" layoutInCell="1" allowOverlap="1" wp14:anchorId="3CAE309B" wp14:editId="018B6FFF">
          <wp:simplePos x="0" y="0"/>
          <wp:positionH relativeFrom="margin">
            <wp:posOffset>-76232</wp:posOffset>
          </wp:positionH>
          <wp:positionV relativeFrom="paragraph">
            <wp:posOffset>-5208</wp:posOffset>
          </wp:positionV>
          <wp:extent cx="1684404" cy="377105"/>
          <wp:effectExtent l="190500" t="190500" r="182880" b="194945"/>
          <wp:wrapNone/>
          <wp:docPr id="1658764676" name="Imagen 16587646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MINEDU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3012" cy="381271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190500" algn="tl" rotWithShape="0">
                      <a:srgbClr val="000000">
                        <a:alpha val="70000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4AAB">
      <w:rPr>
        <w:rFonts w:cs="Arial"/>
        <w:b/>
        <w:i/>
        <w:noProof/>
        <w:color w:val="FFC000" w:themeColor="accent4"/>
        <w:szCs w:val="16"/>
        <w:lang w:val="es-MX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  <w:drawing>
        <wp:anchor distT="0" distB="0" distL="114300" distR="114300" simplePos="0" relativeHeight="251667456" behindDoc="1" locked="0" layoutInCell="1" allowOverlap="1" wp14:anchorId="5D543A44" wp14:editId="034C1820">
          <wp:simplePos x="0" y="0"/>
          <wp:positionH relativeFrom="margin">
            <wp:posOffset>5196205</wp:posOffset>
          </wp:positionH>
          <wp:positionV relativeFrom="paragraph">
            <wp:posOffset>-73025</wp:posOffset>
          </wp:positionV>
          <wp:extent cx="384175" cy="532130"/>
          <wp:effectExtent l="0" t="0" r="0" b="1270"/>
          <wp:wrapTight wrapText="bothSides">
            <wp:wrapPolygon edited="0">
              <wp:start x="0" y="0"/>
              <wp:lineTo x="0" y="20878"/>
              <wp:lineTo x="20350" y="20878"/>
              <wp:lineTo x="20350" y="0"/>
              <wp:lineTo x="0" y="0"/>
            </wp:wrapPolygon>
          </wp:wrapTight>
          <wp:docPr id="145431656" name="Imagen 1454316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4175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54AAB">
      <w:rPr>
        <w:b/>
        <w:noProof/>
        <w:color w:val="FFC000" w:themeColor="accent4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  <w:drawing>
        <wp:anchor distT="0" distB="0" distL="114300" distR="114300" simplePos="0" relativeHeight="251669504" behindDoc="0" locked="0" layoutInCell="1" allowOverlap="1" wp14:anchorId="19464544" wp14:editId="37DBF9AD">
          <wp:simplePos x="0" y="0"/>
          <wp:positionH relativeFrom="column">
            <wp:posOffset>5916615</wp:posOffset>
          </wp:positionH>
          <wp:positionV relativeFrom="paragraph">
            <wp:posOffset>-7693</wp:posOffset>
          </wp:positionV>
          <wp:extent cx="426085" cy="422910"/>
          <wp:effectExtent l="0" t="0" r="0" b="0"/>
          <wp:wrapNone/>
          <wp:docPr id="1106679421" name="Imagen 1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326132" name="Imagen 1" descr="Logotipo&#10;&#10;El contenido generado por IA puede ser incorrecto.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70" t="9578" r="8834" b="7984"/>
                  <a:stretch/>
                </pic:blipFill>
                <pic:spPr bwMode="auto">
                  <a:xfrm>
                    <a:off x="0" y="0"/>
                    <a:ext cx="42608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3277E7" w:rsidRPr="00B54AAB">
      <w:rPr>
        <w:rFonts w:cs="Arial"/>
        <w:b/>
        <w:i/>
        <w:color w:val="FFC000" w:themeColor="accent4"/>
        <w:szCs w:val="16"/>
        <w:lang w:val="es-MX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  <w:t xml:space="preserve">                                     </w:t>
    </w:r>
    <w:r w:rsidR="00976CC1" w:rsidRPr="00B54AAB">
      <w:rPr>
        <w:rFonts w:cs="Arial"/>
        <w:b/>
        <w:i/>
        <w:color w:val="FFC000" w:themeColor="accent4"/>
        <w:szCs w:val="16"/>
        <w:lang w:val="es-MX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  <w:t>INSTITUCIÓN EDUCATIVA PÚBLICA</w:t>
    </w:r>
  </w:p>
  <w:p w14:paraId="4AC70C9F" w14:textId="24DC1E3C" w:rsidR="00976CC1" w:rsidRPr="00B54AAB" w:rsidRDefault="003277E7" w:rsidP="00F118A1">
    <w:pPr>
      <w:spacing w:line="240" w:lineRule="atLeast"/>
      <w:jc w:val="center"/>
      <w:rPr>
        <w:rFonts w:cs="Arial"/>
        <w:b/>
        <w:i/>
        <w:color w:val="FFC000" w:themeColor="accent4"/>
        <w:szCs w:val="16"/>
        <w:lang w:val="es-MX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</w:pPr>
    <w:r w:rsidRPr="00B54AAB">
      <w:rPr>
        <w:rFonts w:cs="Arial"/>
        <w:b/>
        <w:i/>
        <w:color w:val="FFC000" w:themeColor="accent4"/>
        <w:szCs w:val="16"/>
        <w:lang w:val="es-MX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  <w:t xml:space="preserve">                                      </w:t>
    </w:r>
    <w:r w:rsidR="00086EDF" w:rsidRPr="00B54AAB">
      <w:rPr>
        <w:rFonts w:cs="Arial"/>
        <w:b/>
        <w:i/>
        <w:color w:val="FFC000" w:themeColor="accent4"/>
        <w:szCs w:val="16"/>
        <w:lang w:val="es-MX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  <w:t xml:space="preserve">N° 82015 - </w:t>
    </w:r>
    <w:r w:rsidR="00976CC1" w:rsidRPr="00B54AAB">
      <w:rPr>
        <w:rFonts w:cs="Arial"/>
        <w:b/>
        <w:i/>
        <w:color w:val="FFC000" w:themeColor="accent4"/>
        <w:szCs w:val="16"/>
        <w:lang w:val="es-MX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  <w:t xml:space="preserve">“Rafael </w:t>
    </w:r>
    <w:r w:rsidR="00870A2B" w:rsidRPr="00B54AAB">
      <w:rPr>
        <w:rFonts w:cs="Arial"/>
        <w:b/>
        <w:i/>
        <w:color w:val="FFC000" w:themeColor="accent4"/>
        <w:szCs w:val="16"/>
        <w:lang w:val="es-MX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  <w:t>Olascoaga</w:t>
    </w:r>
    <w:r w:rsidR="00976CC1" w:rsidRPr="00B54AAB">
      <w:rPr>
        <w:rFonts w:cs="Arial"/>
        <w:b/>
        <w:i/>
        <w:color w:val="FFC000" w:themeColor="accent4"/>
        <w:szCs w:val="16"/>
        <w:lang w:val="es-MX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  <w:t xml:space="preserve">”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05ABE"/>
    <w:multiLevelType w:val="hybridMultilevel"/>
    <w:tmpl w:val="45761872"/>
    <w:lvl w:ilvl="0" w:tplc="2CCCD6C2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  <w:b/>
        <w:bCs/>
        <w:color w:val="0070C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72042"/>
    <w:multiLevelType w:val="hybridMultilevel"/>
    <w:tmpl w:val="2C541242"/>
    <w:lvl w:ilvl="0" w:tplc="C46C0E96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  <w:b/>
        <w:bCs/>
        <w:color w:val="00B0F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9057F"/>
    <w:multiLevelType w:val="hybridMultilevel"/>
    <w:tmpl w:val="5854EBFA"/>
    <w:lvl w:ilvl="0" w:tplc="5CE66C00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59D80656">
      <w:numFmt w:val="bullet"/>
      <w:lvlText w:val="-"/>
      <w:lvlJc w:val="left"/>
      <w:pPr>
        <w:ind w:left="1464" w:hanging="384"/>
      </w:pPr>
      <w:rPr>
        <w:rFonts w:ascii="Amasis MT Pro" w:eastAsiaTheme="minorHAnsi" w:hAnsi="Amasis MT Pro" w:cstheme="minorHAnsi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90335"/>
    <w:multiLevelType w:val="hybridMultilevel"/>
    <w:tmpl w:val="9D984494"/>
    <w:lvl w:ilvl="0" w:tplc="32B0EA72">
      <w:start w:val="1"/>
      <w:numFmt w:val="bullet"/>
      <w:lvlText w:val=""/>
      <w:lvlJc w:val="left"/>
      <w:pPr>
        <w:ind w:left="720" w:hanging="360"/>
      </w:pPr>
      <w:rPr>
        <w:rFonts w:ascii="Wingdings" w:hAnsi="Wingdings" w:hint="default"/>
        <w:b/>
        <w:color w:val="00B0F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7751D"/>
    <w:multiLevelType w:val="hybridMultilevel"/>
    <w:tmpl w:val="38E2AC84"/>
    <w:lvl w:ilvl="0" w:tplc="E3A02B24">
      <w:start w:val="1"/>
      <w:numFmt w:val="upperRoman"/>
      <w:lvlText w:val="%1."/>
      <w:lvlJc w:val="left"/>
      <w:pPr>
        <w:ind w:left="502" w:hanging="360"/>
      </w:pPr>
      <w:rPr>
        <w:rFonts w:ascii="Amasis MT Pro Black" w:eastAsiaTheme="minorHAnsi" w:hAnsi="Amasis MT Pro Black" w:cstheme="minorBidi" w:hint="default"/>
      </w:rPr>
    </w:lvl>
    <w:lvl w:ilvl="1" w:tplc="280A0019">
      <w:start w:val="1"/>
      <w:numFmt w:val="lowerLetter"/>
      <w:lvlText w:val="%2."/>
      <w:lvlJc w:val="left"/>
      <w:pPr>
        <w:ind w:left="1222" w:hanging="360"/>
      </w:pPr>
    </w:lvl>
    <w:lvl w:ilvl="2" w:tplc="280A001B">
      <w:start w:val="1"/>
      <w:numFmt w:val="lowerRoman"/>
      <w:lvlText w:val="%3."/>
      <w:lvlJc w:val="right"/>
      <w:pPr>
        <w:ind w:left="1942" w:hanging="180"/>
      </w:pPr>
    </w:lvl>
    <w:lvl w:ilvl="3" w:tplc="280A000F">
      <w:start w:val="1"/>
      <w:numFmt w:val="decimal"/>
      <w:lvlText w:val="%4."/>
      <w:lvlJc w:val="left"/>
      <w:pPr>
        <w:ind w:left="2662" w:hanging="360"/>
      </w:pPr>
    </w:lvl>
    <w:lvl w:ilvl="4" w:tplc="280A0019" w:tentative="1">
      <w:start w:val="1"/>
      <w:numFmt w:val="lowerLetter"/>
      <w:lvlText w:val="%5."/>
      <w:lvlJc w:val="left"/>
      <w:pPr>
        <w:ind w:left="3382" w:hanging="360"/>
      </w:pPr>
    </w:lvl>
    <w:lvl w:ilvl="5" w:tplc="280A001B" w:tentative="1">
      <w:start w:val="1"/>
      <w:numFmt w:val="lowerRoman"/>
      <w:lvlText w:val="%6."/>
      <w:lvlJc w:val="right"/>
      <w:pPr>
        <w:ind w:left="4102" w:hanging="180"/>
      </w:pPr>
    </w:lvl>
    <w:lvl w:ilvl="6" w:tplc="280A000F" w:tentative="1">
      <w:start w:val="1"/>
      <w:numFmt w:val="decimal"/>
      <w:lvlText w:val="%7."/>
      <w:lvlJc w:val="left"/>
      <w:pPr>
        <w:ind w:left="4822" w:hanging="360"/>
      </w:pPr>
    </w:lvl>
    <w:lvl w:ilvl="7" w:tplc="280A0019" w:tentative="1">
      <w:start w:val="1"/>
      <w:numFmt w:val="lowerLetter"/>
      <w:lvlText w:val="%8."/>
      <w:lvlJc w:val="left"/>
      <w:pPr>
        <w:ind w:left="5542" w:hanging="360"/>
      </w:pPr>
    </w:lvl>
    <w:lvl w:ilvl="8" w:tplc="2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09A60C6"/>
    <w:multiLevelType w:val="hybridMultilevel"/>
    <w:tmpl w:val="89F8728A"/>
    <w:lvl w:ilvl="0" w:tplc="280A000D">
      <w:start w:val="1"/>
      <w:numFmt w:val="bullet"/>
      <w:lvlText w:val=""/>
      <w:lvlJc w:val="left"/>
      <w:pPr>
        <w:ind w:left="14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6" w15:restartNumberingAfterBreak="0">
    <w:nsid w:val="23F05E08"/>
    <w:multiLevelType w:val="hybridMultilevel"/>
    <w:tmpl w:val="2472A068"/>
    <w:lvl w:ilvl="0" w:tplc="3D3809B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 w:val="0"/>
        <w:color w:val="00B0F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7691D"/>
    <w:multiLevelType w:val="hybridMultilevel"/>
    <w:tmpl w:val="7C984416"/>
    <w:lvl w:ilvl="0" w:tplc="1C322110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  <w:b/>
        <w:bCs/>
        <w:color w:val="00CC00"/>
      </w:rPr>
    </w:lvl>
    <w:lvl w:ilvl="1" w:tplc="280A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8" w15:restartNumberingAfterBreak="0">
    <w:nsid w:val="2DEF72FC"/>
    <w:multiLevelType w:val="hybridMultilevel"/>
    <w:tmpl w:val="EE40AC82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64838"/>
    <w:multiLevelType w:val="hybridMultilevel"/>
    <w:tmpl w:val="89225666"/>
    <w:lvl w:ilvl="0" w:tplc="DDCEC38A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  <w:b/>
        <w:bCs/>
        <w:color w:val="00B0F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40FC7"/>
    <w:multiLevelType w:val="hybridMultilevel"/>
    <w:tmpl w:val="C780F34A"/>
    <w:lvl w:ilvl="0" w:tplc="E0C800D2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  <w:b/>
        <w:bCs/>
        <w:color w:val="00B0F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892E24"/>
    <w:multiLevelType w:val="hybridMultilevel"/>
    <w:tmpl w:val="DA322990"/>
    <w:lvl w:ilvl="0" w:tplc="DB4A51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  <w:color w:val="00B0F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A84CF2"/>
    <w:multiLevelType w:val="hybridMultilevel"/>
    <w:tmpl w:val="68202B66"/>
    <w:lvl w:ilvl="0" w:tplc="28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A25BD7"/>
    <w:multiLevelType w:val="hybridMultilevel"/>
    <w:tmpl w:val="328465B8"/>
    <w:lvl w:ilvl="0" w:tplc="AFEC6A2C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657C00"/>
    <w:multiLevelType w:val="hybridMultilevel"/>
    <w:tmpl w:val="B3D20888"/>
    <w:lvl w:ilvl="0" w:tplc="83781D96">
      <w:start w:val="1"/>
      <w:numFmt w:val="bullet"/>
      <w:lvlText w:val=""/>
      <w:lvlJc w:val="left"/>
      <w:pPr>
        <w:ind w:left="1562" w:hanging="360"/>
      </w:pPr>
      <w:rPr>
        <w:rFonts w:ascii="Wingdings" w:hAnsi="Wingdings" w:hint="default"/>
        <w:b/>
        <w:bCs/>
        <w:color w:val="00B0F0"/>
      </w:rPr>
    </w:lvl>
    <w:lvl w:ilvl="1" w:tplc="280A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15" w15:restartNumberingAfterBreak="0">
    <w:nsid w:val="4328290B"/>
    <w:multiLevelType w:val="hybridMultilevel"/>
    <w:tmpl w:val="D6C4C0E2"/>
    <w:lvl w:ilvl="0" w:tplc="1E561354">
      <w:start w:val="1"/>
      <w:numFmt w:val="bullet"/>
      <w:lvlText w:val=""/>
      <w:lvlJc w:val="left"/>
      <w:pPr>
        <w:ind w:left="1137" w:hanging="360"/>
      </w:pPr>
      <w:rPr>
        <w:rFonts w:ascii="Wingdings" w:hAnsi="Wingdings" w:hint="default"/>
        <w:b/>
        <w:color w:val="00B0F0"/>
      </w:rPr>
    </w:lvl>
    <w:lvl w:ilvl="1" w:tplc="280A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6" w15:restartNumberingAfterBreak="0">
    <w:nsid w:val="43CE77E9"/>
    <w:multiLevelType w:val="hybridMultilevel"/>
    <w:tmpl w:val="5F3AB01C"/>
    <w:lvl w:ilvl="0" w:tplc="90F474EC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  <w:b/>
        <w:bCs/>
        <w:color w:val="00B05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8F4FCE"/>
    <w:multiLevelType w:val="hybridMultilevel"/>
    <w:tmpl w:val="FF66A6FA"/>
    <w:lvl w:ilvl="0" w:tplc="686C53F6">
      <w:start w:val="1"/>
      <w:numFmt w:val="bullet"/>
      <w:lvlText w:val=""/>
      <w:lvlJc w:val="left"/>
      <w:pPr>
        <w:ind w:left="1420" w:hanging="360"/>
      </w:pPr>
      <w:rPr>
        <w:rFonts w:ascii="Wingdings" w:hAnsi="Wingdings" w:hint="default"/>
        <w:b/>
        <w:bCs/>
        <w:color w:val="00B0F0"/>
      </w:rPr>
    </w:lvl>
    <w:lvl w:ilvl="1" w:tplc="28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8" w15:restartNumberingAfterBreak="0">
    <w:nsid w:val="490F0E6C"/>
    <w:multiLevelType w:val="hybridMultilevel"/>
    <w:tmpl w:val="9C18BB1E"/>
    <w:lvl w:ilvl="0" w:tplc="0E202D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00B0F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14516B"/>
    <w:multiLevelType w:val="hybridMultilevel"/>
    <w:tmpl w:val="92322820"/>
    <w:lvl w:ilvl="0" w:tplc="E0C800D2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  <w:b/>
        <w:bCs/>
        <w:color w:val="00B0F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232DF2"/>
    <w:multiLevelType w:val="hybridMultilevel"/>
    <w:tmpl w:val="3218260E"/>
    <w:lvl w:ilvl="0" w:tplc="33E67E9C">
      <w:start w:val="1"/>
      <w:numFmt w:val="bullet"/>
      <w:lvlText w:val=""/>
      <w:lvlJc w:val="left"/>
      <w:pPr>
        <w:ind w:left="1086" w:hanging="360"/>
      </w:pPr>
      <w:rPr>
        <w:rFonts w:ascii="Wingdings" w:hAnsi="Wingdings" w:hint="default"/>
        <w:b/>
        <w:bCs w:val="0"/>
        <w:color w:val="00B0F0"/>
      </w:rPr>
    </w:lvl>
    <w:lvl w:ilvl="1" w:tplc="280A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21" w15:restartNumberingAfterBreak="0">
    <w:nsid w:val="4D4E7EB6"/>
    <w:multiLevelType w:val="hybridMultilevel"/>
    <w:tmpl w:val="B4BAE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37A76"/>
    <w:multiLevelType w:val="hybridMultilevel"/>
    <w:tmpl w:val="DE064034"/>
    <w:lvl w:ilvl="0" w:tplc="9556A3B0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  <w:b/>
        <w:bCs/>
        <w:color w:val="00B0F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7B3020"/>
    <w:multiLevelType w:val="hybridMultilevel"/>
    <w:tmpl w:val="42365EC4"/>
    <w:lvl w:ilvl="0" w:tplc="FE2444C4">
      <w:start w:val="1"/>
      <w:numFmt w:val="bullet"/>
      <w:lvlText w:val=""/>
      <w:lvlJc w:val="left"/>
      <w:pPr>
        <w:ind w:left="1845" w:hanging="360"/>
      </w:pPr>
      <w:rPr>
        <w:rFonts w:ascii="Wingdings" w:hAnsi="Wingdings" w:hint="default"/>
        <w:b/>
        <w:color w:val="00B0F0"/>
      </w:rPr>
    </w:lvl>
    <w:lvl w:ilvl="1" w:tplc="280A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4" w15:restartNumberingAfterBreak="0">
    <w:nsid w:val="5276438E"/>
    <w:multiLevelType w:val="multilevel"/>
    <w:tmpl w:val="280A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55BF4917"/>
    <w:multiLevelType w:val="hybridMultilevel"/>
    <w:tmpl w:val="14DEE170"/>
    <w:lvl w:ilvl="0" w:tplc="46EE836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bCs w:val="0"/>
        <w:color w:val="00B050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EDD177B"/>
    <w:multiLevelType w:val="hybridMultilevel"/>
    <w:tmpl w:val="01FEBC64"/>
    <w:lvl w:ilvl="0" w:tplc="D8863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0070C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106012"/>
    <w:multiLevelType w:val="hybridMultilevel"/>
    <w:tmpl w:val="B2C85398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837D7F"/>
    <w:multiLevelType w:val="hybridMultilevel"/>
    <w:tmpl w:val="B9A4630C"/>
    <w:lvl w:ilvl="0" w:tplc="1C32211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color w:val="00CC00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F167EEA"/>
    <w:multiLevelType w:val="hybridMultilevel"/>
    <w:tmpl w:val="3E3AC84C"/>
    <w:lvl w:ilvl="0" w:tplc="AFEC6A2C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5C3FDD"/>
    <w:multiLevelType w:val="hybridMultilevel"/>
    <w:tmpl w:val="740C87AA"/>
    <w:lvl w:ilvl="0" w:tplc="E9004D7E">
      <w:start w:val="1"/>
      <w:numFmt w:val="bullet"/>
      <w:lvlText w:val=""/>
      <w:lvlJc w:val="left"/>
      <w:pPr>
        <w:ind w:left="1137" w:hanging="360"/>
      </w:pPr>
      <w:rPr>
        <w:rFonts w:ascii="Wingdings" w:hAnsi="Wingdings" w:hint="default"/>
        <w:b/>
        <w:color w:val="00B0F0"/>
      </w:rPr>
    </w:lvl>
    <w:lvl w:ilvl="1" w:tplc="280A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31" w15:restartNumberingAfterBreak="0">
    <w:nsid w:val="773F6C9D"/>
    <w:multiLevelType w:val="hybridMultilevel"/>
    <w:tmpl w:val="55CE53DC"/>
    <w:lvl w:ilvl="0" w:tplc="80245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00B0F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1927AD"/>
    <w:multiLevelType w:val="hybridMultilevel"/>
    <w:tmpl w:val="CA6E947C"/>
    <w:lvl w:ilvl="0" w:tplc="6F3CB852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  <w:b/>
        <w:bCs/>
        <w:color w:val="00CC0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6"/>
  </w:num>
  <w:num w:numId="5">
    <w:abstractNumId w:val="0"/>
  </w:num>
  <w:num w:numId="6">
    <w:abstractNumId w:val="11"/>
  </w:num>
  <w:num w:numId="7">
    <w:abstractNumId w:val="31"/>
  </w:num>
  <w:num w:numId="8">
    <w:abstractNumId w:val="27"/>
  </w:num>
  <w:num w:numId="9">
    <w:abstractNumId w:val="10"/>
  </w:num>
  <w:num w:numId="10">
    <w:abstractNumId w:val="2"/>
  </w:num>
  <w:num w:numId="11">
    <w:abstractNumId w:val="21"/>
  </w:num>
  <w:num w:numId="12">
    <w:abstractNumId w:val="22"/>
  </w:num>
  <w:num w:numId="13">
    <w:abstractNumId w:val="9"/>
  </w:num>
  <w:num w:numId="14">
    <w:abstractNumId w:val="8"/>
  </w:num>
  <w:num w:numId="15">
    <w:abstractNumId w:val="29"/>
  </w:num>
  <w:num w:numId="16">
    <w:abstractNumId w:val="25"/>
  </w:num>
  <w:num w:numId="17">
    <w:abstractNumId w:val="12"/>
  </w:num>
  <w:num w:numId="18">
    <w:abstractNumId w:val="28"/>
  </w:num>
  <w:num w:numId="19">
    <w:abstractNumId w:val="5"/>
  </w:num>
  <w:num w:numId="20">
    <w:abstractNumId w:val="13"/>
  </w:num>
  <w:num w:numId="21">
    <w:abstractNumId w:val="16"/>
  </w:num>
  <w:num w:numId="22">
    <w:abstractNumId w:val="20"/>
  </w:num>
  <w:num w:numId="23">
    <w:abstractNumId w:val="32"/>
  </w:num>
  <w:num w:numId="24">
    <w:abstractNumId w:val="7"/>
  </w:num>
  <w:num w:numId="25">
    <w:abstractNumId w:val="18"/>
  </w:num>
  <w:num w:numId="26">
    <w:abstractNumId w:val="3"/>
  </w:num>
  <w:num w:numId="27">
    <w:abstractNumId w:val="19"/>
  </w:num>
  <w:num w:numId="28">
    <w:abstractNumId w:val="30"/>
  </w:num>
  <w:num w:numId="29">
    <w:abstractNumId w:val="14"/>
  </w:num>
  <w:num w:numId="30">
    <w:abstractNumId w:val="15"/>
  </w:num>
  <w:num w:numId="31">
    <w:abstractNumId w:val="17"/>
  </w:num>
  <w:num w:numId="32">
    <w:abstractNumId w:val="23"/>
  </w:num>
  <w:num w:numId="33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E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PE" w:vendorID="64" w:dllVersion="4096" w:nlCheck="1" w:checkStyle="0"/>
  <w:activeWritingStyle w:appName="MSWord" w:lang="pt-BR" w:vendorID="64" w:dllVersion="409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es-PE" w:vendorID="64" w:dllVersion="0" w:nlCheck="1" w:checkStyle="0"/>
  <w:activeWritingStyle w:appName="MSWord" w:lang="pt-BR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FD4"/>
    <w:rsid w:val="00001DD4"/>
    <w:rsid w:val="000055E6"/>
    <w:rsid w:val="00005F66"/>
    <w:rsid w:val="00006176"/>
    <w:rsid w:val="00006C8B"/>
    <w:rsid w:val="00006DE2"/>
    <w:rsid w:val="00006F35"/>
    <w:rsid w:val="0001157E"/>
    <w:rsid w:val="000144C2"/>
    <w:rsid w:val="000147D4"/>
    <w:rsid w:val="00014C73"/>
    <w:rsid w:val="00016693"/>
    <w:rsid w:val="000225B4"/>
    <w:rsid w:val="000229DF"/>
    <w:rsid w:val="00022E05"/>
    <w:rsid w:val="00022E5E"/>
    <w:rsid w:val="0002492E"/>
    <w:rsid w:val="00025408"/>
    <w:rsid w:val="00031F69"/>
    <w:rsid w:val="00050E85"/>
    <w:rsid w:val="0005107C"/>
    <w:rsid w:val="00051F2D"/>
    <w:rsid w:val="00056514"/>
    <w:rsid w:val="00057A4F"/>
    <w:rsid w:val="000605EF"/>
    <w:rsid w:val="00065AE1"/>
    <w:rsid w:val="00067209"/>
    <w:rsid w:val="00070078"/>
    <w:rsid w:val="0007195A"/>
    <w:rsid w:val="0008021E"/>
    <w:rsid w:val="000802B1"/>
    <w:rsid w:val="00083EFF"/>
    <w:rsid w:val="00084C37"/>
    <w:rsid w:val="00086EDF"/>
    <w:rsid w:val="000870A7"/>
    <w:rsid w:val="00090CC2"/>
    <w:rsid w:val="0009213D"/>
    <w:rsid w:val="00097E39"/>
    <w:rsid w:val="000A02A4"/>
    <w:rsid w:val="000A2732"/>
    <w:rsid w:val="000A3637"/>
    <w:rsid w:val="000A5D83"/>
    <w:rsid w:val="000B2CCF"/>
    <w:rsid w:val="000B438B"/>
    <w:rsid w:val="000B4A09"/>
    <w:rsid w:val="000B76B9"/>
    <w:rsid w:val="000C0AA3"/>
    <w:rsid w:val="000C2655"/>
    <w:rsid w:val="000C49BB"/>
    <w:rsid w:val="000C4D4C"/>
    <w:rsid w:val="000C5A0B"/>
    <w:rsid w:val="000C5D05"/>
    <w:rsid w:val="000C66D0"/>
    <w:rsid w:val="000C76B8"/>
    <w:rsid w:val="000D190F"/>
    <w:rsid w:val="000D41D0"/>
    <w:rsid w:val="000D6D24"/>
    <w:rsid w:val="000D73B9"/>
    <w:rsid w:val="000D7CF0"/>
    <w:rsid w:val="000D7DAC"/>
    <w:rsid w:val="000E2B23"/>
    <w:rsid w:val="000E39AF"/>
    <w:rsid w:val="000E3BBF"/>
    <w:rsid w:val="000E4A74"/>
    <w:rsid w:val="000E671B"/>
    <w:rsid w:val="000F0F52"/>
    <w:rsid w:val="000F1D2D"/>
    <w:rsid w:val="000F2D2E"/>
    <w:rsid w:val="000F341A"/>
    <w:rsid w:val="000F3A04"/>
    <w:rsid w:val="000F4D3D"/>
    <w:rsid w:val="0010085A"/>
    <w:rsid w:val="00102866"/>
    <w:rsid w:val="00111B05"/>
    <w:rsid w:val="00111E05"/>
    <w:rsid w:val="0011213E"/>
    <w:rsid w:val="001121CB"/>
    <w:rsid w:val="00113A78"/>
    <w:rsid w:val="001144E1"/>
    <w:rsid w:val="00114D53"/>
    <w:rsid w:val="00120BBB"/>
    <w:rsid w:val="0012238A"/>
    <w:rsid w:val="001223F1"/>
    <w:rsid w:val="00122C43"/>
    <w:rsid w:val="00122F9B"/>
    <w:rsid w:val="001276F2"/>
    <w:rsid w:val="0013188B"/>
    <w:rsid w:val="0013454D"/>
    <w:rsid w:val="001357DC"/>
    <w:rsid w:val="00137698"/>
    <w:rsid w:val="00137CD0"/>
    <w:rsid w:val="00140702"/>
    <w:rsid w:val="00147C84"/>
    <w:rsid w:val="00151C6C"/>
    <w:rsid w:val="00152A7C"/>
    <w:rsid w:val="00156477"/>
    <w:rsid w:val="00157A72"/>
    <w:rsid w:val="00157CCA"/>
    <w:rsid w:val="00164667"/>
    <w:rsid w:val="001651C2"/>
    <w:rsid w:val="00166DDC"/>
    <w:rsid w:val="00167770"/>
    <w:rsid w:val="00167B12"/>
    <w:rsid w:val="00172D68"/>
    <w:rsid w:val="00172E2F"/>
    <w:rsid w:val="00172FA0"/>
    <w:rsid w:val="00174684"/>
    <w:rsid w:val="0017537F"/>
    <w:rsid w:val="00181852"/>
    <w:rsid w:val="00181A1C"/>
    <w:rsid w:val="00187BC3"/>
    <w:rsid w:val="00190E2B"/>
    <w:rsid w:val="00192F93"/>
    <w:rsid w:val="00194316"/>
    <w:rsid w:val="00197E32"/>
    <w:rsid w:val="001A0219"/>
    <w:rsid w:val="001A1972"/>
    <w:rsid w:val="001A25BF"/>
    <w:rsid w:val="001A68CA"/>
    <w:rsid w:val="001B0A96"/>
    <w:rsid w:val="001B4A18"/>
    <w:rsid w:val="001B778B"/>
    <w:rsid w:val="001B7E4A"/>
    <w:rsid w:val="001C0853"/>
    <w:rsid w:val="001C0EEC"/>
    <w:rsid w:val="001C3161"/>
    <w:rsid w:val="001C31C9"/>
    <w:rsid w:val="001C630D"/>
    <w:rsid w:val="001C7C6B"/>
    <w:rsid w:val="001D0817"/>
    <w:rsid w:val="001D31B7"/>
    <w:rsid w:val="001D3A1F"/>
    <w:rsid w:val="001D47E3"/>
    <w:rsid w:val="001D7180"/>
    <w:rsid w:val="001E1CB4"/>
    <w:rsid w:val="001E3C7F"/>
    <w:rsid w:val="001F257B"/>
    <w:rsid w:val="001F64AC"/>
    <w:rsid w:val="001F7C19"/>
    <w:rsid w:val="002019EA"/>
    <w:rsid w:val="0020289C"/>
    <w:rsid w:val="00204901"/>
    <w:rsid w:val="002058AA"/>
    <w:rsid w:val="00212271"/>
    <w:rsid w:val="00215E80"/>
    <w:rsid w:val="00217192"/>
    <w:rsid w:val="0022355F"/>
    <w:rsid w:val="00225AF2"/>
    <w:rsid w:val="002260F6"/>
    <w:rsid w:val="00232D27"/>
    <w:rsid w:val="00240304"/>
    <w:rsid w:val="002429E8"/>
    <w:rsid w:val="00250EE0"/>
    <w:rsid w:val="002546B3"/>
    <w:rsid w:val="002551C0"/>
    <w:rsid w:val="00256FA2"/>
    <w:rsid w:val="002574EF"/>
    <w:rsid w:val="00266909"/>
    <w:rsid w:val="00266F62"/>
    <w:rsid w:val="002670E7"/>
    <w:rsid w:val="00271415"/>
    <w:rsid w:val="002758AB"/>
    <w:rsid w:val="00285AA6"/>
    <w:rsid w:val="00285C18"/>
    <w:rsid w:val="00287177"/>
    <w:rsid w:val="00294DD4"/>
    <w:rsid w:val="002A059D"/>
    <w:rsid w:val="002A29BF"/>
    <w:rsid w:val="002A2CAF"/>
    <w:rsid w:val="002A4ED1"/>
    <w:rsid w:val="002A5538"/>
    <w:rsid w:val="002B0386"/>
    <w:rsid w:val="002B1136"/>
    <w:rsid w:val="002B14FC"/>
    <w:rsid w:val="002C07C0"/>
    <w:rsid w:val="002C0CD5"/>
    <w:rsid w:val="002D1A9A"/>
    <w:rsid w:val="002D24B8"/>
    <w:rsid w:val="002E13F1"/>
    <w:rsid w:val="002E1475"/>
    <w:rsid w:val="002E2849"/>
    <w:rsid w:val="002E2C40"/>
    <w:rsid w:val="002E2F5E"/>
    <w:rsid w:val="002E34E0"/>
    <w:rsid w:val="002E74BF"/>
    <w:rsid w:val="002F04F2"/>
    <w:rsid w:val="002F3A57"/>
    <w:rsid w:val="002F5C56"/>
    <w:rsid w:val="00300650"/>
    <w:rsid w:val="00304F7A"/>
    <w:rsid w:val="0030545D"/>
    <w:rsid w:val="003076C9"/>
    <w:rsid w:val="00313D47"/>
    <w:rsid w:val="003205E9"/>
    <w:rsid w:val="00325168"/>
    <w:rsid w:val="003277E7"/>
    <w:rsid w:val="0032797F"/>
    <w:rsid w:val="00330C34"/>
    <w:rsid w:val="0033133C"/>
    <w:rsid w:val="003314B3"/>
    <w:rsid w:val="003323DB"/>
    <w:rsid w:val="0033559A"/>
    <w:rsid w:val="00336719"/>
    <w:rsid w:val="003422FD"/>
    <w:rsid w:val="00343C5E"/>
    <w:rsid w:val="003471F2"/>
    <w:rsid w:val="00347C7C"/>
    <w:rsid w:val="003504D9"/>
    <w:rsid w:val="00353853"/>
    <w:rsid w:val="00356039"/>
    <w:rsid w:val="00362C4D"/>
    <w:rsid w:val="003638A2"/>
    <w:rsid w:val="00363ACD"/>
    <w:rsid w:val="00363FAE"/>
    <w:rsid w:val="00364AAB"/>
    <w:rsid w:val="00365CF4"/>
    <w:rsid w:val="00373181"/>
    <w:rsid w:val="0037383C"/>
    <w:rsid w:val="00373BB0"/>
    <w:rsid w:val="00375523"/>
    <w:rsid w:val="00375780"/>
    <w:rsid w:val="00380246"/>
    <w:rsid w:val="00382BD5"/>
    <w:rsid w:val="00382E76"/>
    <w:rsid w:val="00385770"/>
    <w:rsid w:val="003862D3"/>
    <w:rsid w:val="0039045B"/>
    <w:rsid w:val="0039177C"/>
    <w:rsid w:val="00396942"/>
    <w:rsid w:val="003A5146"/>
    <w:rsid w:val="003B2843"/>
    <w:rsid w:val="003B5A40"/>
    <w:rsid w:val="003B6A11"/>
    <w:rsid w:val="003B6FDE"/>
    <w:rsid w:val="003B7C3D"/>
    <w:rsid w:val="003C2604"/>
    <w:rsid w:val="003C2F6B"/>
    <w:rsid w:val="003C3813"/>
    <w:rsid w:val="003C50FC"/>
    <w:rsid w:val="003C7400"/>
    <w:rsid w:val="003D4009"/>
    <w:rsid w:val="003E0DA4"/>
    <w:rsid w:val="003E2903"/>
    <w:rsid w:val="003E2E5A"/>
    <w:rsid w:val="003F1B09"/>
    <w:rsid w:val="003F28BE"/>
    <w:rsid w:val="003F4CB4"/>
    <w:rsid w:val="003F5773"/>
    <w:rsid w:val="00404390"/>
    <w:rsid w:val="00406522"/>
    <w:rsid w:val="0040789A"/>
    <w:rsid w:val="00413DAC"/>
    <w:rsid w:val="00414D20"/>
    <w:rsid w:val="00416772"/>
    <w:rsid w:val="00423852"/>
    <w:rsid w:val="00423E49"/>
    <w:rsid w:val="00425F98"/>
    <w:rsid w:val="00426ED5"/>
    <w:rsid w:val="00427000"/>
    <w:rsid w:val="00432260"/>
    <w:rsid w:val="00436FCD"/>
    <w:rsid w:val="0044107B"/>
    <w:rsid w:val="004426C6"/>
    <w:rsid w:val="00444000"/>
    <w:rsid w:val="004447C9"/>
    <w:rsid w:val="00446086"/>
    <w:rsid w:val="00446F59"/>
    <w:rsid w:val="00452D96"/>
    <w:rsid w:val="00453ADF"/>
    <w:rsid w:val="00456D84"/>
    <w:rsid w:val="00460F17"/>
    <w:rsid w:val="00462E3D"/>
    <w:rsid w:val="00463A1A"/>
    <w:rsid w:val="00474CA1"/>
    <w:rsid w:val="004752E5"/>
    <w:rsid w:val="00476F00"/>
    <w:rsid w:val="0047760B"/>
    <w:rsid w:val="00477946"/>
    <w:rsid w:val="00480295"/>
    <w:rsid w:val="0048081F"/>
    <w:rsid w:val="004811A8"/>
    <w:rsid w:val="00481EAD"/>
    <w:rsid w:val="004856D0"/>
    <w:rsid w:val="004915DA"/>
    <w:rsid w:val="004922D2"/>
    <w:rsid w:val="004A6F3A"/>
    <w:rsid w:val="004B1D66"/>
    <w:rsid w:val="004B5185"/>
    <w:rsid w:val="004C074C"/>
    <w:rsid w:val="004C655A"/>
    <w:rsid w:val="004C7ECF"/>
    <w:rsid w:val="004D0706"/>
    <w:rsid w:val="004D17F8"/>
    <w:rsid w:val="004D260E"/>
    <w:rsid w:val="004D26A3"/>
    <w:rsid w:val="004D3B2A"/>
    <w:rsid w:val="004D4B23"/>
    <w:rsid w:val="004D4E58"/>
    <w:rsid w:val="004D6786"/>
    <w:rsid w:val="004E0DDC"/>
    <w:rsid w:val="004E2089"/>
    <w:rsid w:val="004E57BB"/>
    <w:rsid w:val="004E6B62"/>
    <w:rsid w:val="004E74F9"/>
    <w:rsid w:val="004F07FC"/>
    <w:rsid w:val="004F1CF3"/>
    <w:rsid w:val="004F2ADD"/>
    <w:rsid w:val="004F2CB8"/>
    <w:rsid w:val="004F303C"/>
    <w:rsid w:val="004F50FB"/>
    <w:rsid w:val="004F570D"/>
    <w:rsid w:val="004F58BE"/>
    <w:rsid w:val="004F6977"/>
    <w:rsid w:val="004F7165"/>
    <w:rsid w:val="00502AE9"/>
    <w:rsid w:val="00504F63"/>
    <w:rsid w:val="00510839"/>
    <w:rsid w:val="00511B55"/>
    <w:rsid w:val="00512C4E"/>
    <w:rsid w:val="00515273"/>
    <w:rsid w:val="00524D5F"/>
    <w:rsid w:val="005335C1"/>
    <w:rsid w:val="00534965"/>
    <w:rsid w:val="00534A72"/>
    <w:rsid w:val="00537694"/>
    <w:rsid w:val="0054046A"/>
    <w:rsid w:val="00545EDD"/>
    <w:rsid w:val="00547F9D"/>
    <w:rsid w:val="005542E3"/>
    <w:rsid w:val="005561AC"/>
    <w:rsid w:val="00557396"/>
    <w:rsid w:val="005602A5"/>
    <w:rsid w:val="005615C4"/>
    <w:rsid w:val="00564E6A"/>
    <w:rsid w:val="00566A21"/>
    <w:rsid w:val="00572B84"/>
    <w:rsid w:val="00573443"/>
    <w:rsid w:val="00580738"/>
    <w:rsid w:val="005830B6"/>
    <w:rsid w:val="005866DF"/>
    <w:rsid w:val="00595965"/>
    <w:rsid w:val="00597E02"/>
    <w:rsid w:val="005A3ABD"/>
    <w:rsid w:val="005A4519"/>
    <w:rsid w:val="005A5086"/>
    <w:rsid w:val="005A7312"/>
    <w:rsid w:val="005A761C"/>
    <w:rsid w:val="005B257A"/>
    <w:rsid w:val="005B5070"/>
    <w:rsid w:val="005B610E"/>
    <w:rsid w:val="005C06E9"/>
    <w:rsid w:val="005C1BC0"/>
    <w:rsid w:val="005C62F6"/>
    <w:rsid w:val="005D3CC0"/>
    <w:rsid w:val="005D499F"/>
    <w:rsid w:val="005D5A9C"/>
    <w:rsid w:val="005E3DF2"/>
    <w:rsid w:val="005F248B"/>
    <w:rsid w:val="005F61CA"/>
    <w:rsid w:val="005F7B4D"/>
    <w:rsid w:val="00602D31"/>
    <w:rsid w:val="00606EAD"/>
    <w:rsid w:val="006204CB"/>
    <w:rsid w:val="00625111"/>
    <w:rsid w:val="00627210"/>
    <w:rsid w:val="00627819"/>
    <w:rsid w:val="00630C7E"/>
    <w:rsid w:val="0063176D"/>
    <w:rsid w:val="00631D73"/>
    <w:rsid w:val="00631FE5"/>
    <w:rsid w:val="0063425C"/>
    <w:rsid w:val="00634E17"/>
    <w:rsid w:val="00635C15"/>
    <w:rsid w:val="00640E8D"/>
    <w:rsid w:val="006418E2"/>
    <w:rsid w:val="00642604"/>
    <w:rsid w:val="0064392D"/>
    <w:rsid w:val="006447D7"/>
    <w:rsid w:val="00644C16"/>
    <w:rsid w:val="00646493"/>
    <w:rsid w:val="00646B01"/>
    <w:rsid w:val="00646B25"/>
    <w:rsid w:val="006537D4"/>
    <w:rsid w:val="00654183"/>
    <w:rsid w:val="00661C47"/>
    <w:rsid w:val="0066311C"/>
    <w:rsid w:val="0066464A"/>
    <w:rsid w:val="0067251D"/>
    <w:rsid w:val="00672FD7"/>
    <w:rsid w:val="006767D3"/>
    <w:rsid w:val="00676846"/>
    <w:rsid w:val="0068401C"/>
    <w:rsid w:val="0068452B"/>
    <w:rsid w:val="00684A88"/>
    <w:rsid w:val="00686E7B"/>
    <w:rsid w:val="006B4C8B"/>
    <w:rsid w:val="006B7E96"/>
    <w:rsid w:val="006C122C"/>
    <w:rsid w:val="006C35D5"/>
    <w:rsid w:val="006C3E54"/>
    <w:rsid w:val="006C3FC7"/>
    <w:rsid w:val="006C5807"/>
    <w:rsid w:val="006C5899"/>
    <w:rsid w:val="006D020E"/>
    <w:rsid w:val="006D2904"/>
    <w:rsid w:val="006D2977"/>
    <w:rsid w:val="006D2E8E"/>
    <w:rsid w:val="006D34F2"/>
    <w:rsid w:val="006D3E00"/>
    <w:rsid w:val="006D5604"/>
    <w:rsid w:val="006E5904"/>
    <w:rsid w:val="006E6BF7"/>
    <w:rsid w:val="006F1628"/>
    <w:rsid w:val="00700593"/>
    <w:rsid w:val="007013E0"/>
    <w:rsid w:val="00705CFD"/>
    <w:rsid w:val="00706472"/>
    <w:rsid w:val="0071028E"/>
    <w:rsid w:val="00711C6A"/>
    <w:rsid w:val="0071469D"/>
    <w:rsid w:val="0071477D"/>
    <w:rsid w:val="00715CE1"/>
    <w:rsid w:val="007224AC"/>
    <w:rsid w:val="00722BF5"/>
    <w:rsid w:val="00725888"/>
    <w:rsid w:val="00726BB6"/>
    <w:rsid w:val="00732340"/>
    <w:rsid w:val="007411FE"/>
    <w:rsid w:val="00745FD1"/>
    <w:rsid w:val="00750A90"/>
    <w:rsid w:val="00750EA7"/>
    <w:rsid w:val="00751A10"/>
    <w:rsid w:val="00752358"/>
    <w:rsid w:val="00753030"/>
    <w:rsid w:val="007554A7"/>
    <w:rsid w:val="00755966"/>
    <w:rsid w:val="0075691A"/>
    <w:rsid w:val="0076186C"/>
    <w:rsid w:val="00762502"/>
    <w:rsid w:val="007633AE"/>
    <w:rsid w:val="00763C41"/>
    <w:rsid w:val="007712AA"/>
    <w:rsid w:val="00773F9C"/>
    <w:rsid w:val="007764A4"/>
    <w:rsid w:val="00780ED9"/>
    <w:rsid w:val="0078656C"/>
    <w:rsid w:val="00786DB1"/>
    <w:rsid w:val="00791609"/>
    <w:rsid w:val="007957B8"/>
    <w:rsid w:val="00796BA8"/>
    <w:rsid w:val="00796E9B"/>
    <w:rsid w:val="007A40C3"/>
    <w:rsid w:val="007A4627"/>
    <w:rsid w:val="007A79A4"/>
    <w:rsid w:val="007B273C"/>
    <w:rsid w:val="007B3DB4"/>
    <w:rsid w:val="007B4A79"/>
    <w:rsid w:val="007C1AD4"/>
    <w:rsid w:val="007C2234"/>
    <w:rsid w:val="007C3980"/>
    <w:rsid w:val="007C5536"/>
    <w:rsid w:val="007C5EF3"/>
    <w:rsid w:val="007D4F3D"/>
    <w:rsid w:val="007D51A8"/>
    <w:rsid w:val="007D5B5E"/>
    <w:rsid w:val="007D6431"/>
    <w:rsid w:val="007D6644"/>
    <w:rsid w:val="007E10D4"/>
    <w:rsid w:val="007F1D10"/>
    <w:rsid w:val="007F2B40"/>
    <w:rsid w:val="008014C2"/>
    <w:rsid w:val="00802C69"/>
    <w:rsid w:val="00811AAE"/>
    <w:rsid w:val="00811B8C"/>
    <w:rsid w:val="00812E02"/>
    <w:rsid w:val="00814F3A"/>
    <w:rsid w:val="00817807"/>
    <w:rsid w:val="00821F9A"/>
    <w:rsid w:val="00822A68"/>
    <w:rsid w:val="0082395F"/>
    <w:rsid w:val="008242E7"/>
    <w:rsid w:val="00825E0F"/>
    <w:rsid w:val="00825E15"/>
    <w:rsid w:val="008324DF"/>
    <w:rsid w:val="008353C8"/>
    <w:rsid w:val="00836A0A"/>
    <w:rsid w:val="00837011"/>
    <w:rsid w:val="00840229"/>
    <w:rsid w:val="0084283A"/>
    <w:rsid w:val="00843A69"/>
    <w:rsid w:val="00845BF5"/>
    <w:rsid w:val="00851F3D"/>
    <w:rsid w:val="00852A44"/>
    <w:rsid w:val="00854558"/>
    <w:rsid w:val="008553CC"/>
    <w:rsid w:val="008648DB"/>
    <w:rsid w:val="00865C7F"/>
    <w:rsid w:val="00870A2B"/>
    <w:rsid w:val="00870CD8"/>
    <w:rsid w:val="00871FD5"/>
    <w:rsid w:val="00875FEA"/>
    <w:rsid w:val="00881C1D"/>
    <w:rsid w:val="00884B26"/>
    <w:rsid w:val="00886335"/>
    <w:rsid w:val="00890D1A"/>
    <w:rsid w:val="008928D8"/>
    <w:rsid w:val="0089443F"/>
    <w:rsid w:val="00897498"/>
    <w:rsid w:val="008A0FFB"/>
    <w:rsid w:val="008A1D57"/>
    <w:rsid w:val="008B0821"/>
    <w:rsid w:val="008B1F13"/>
    <w:rsid w:val="008B544A"/>
    <w:rsid w:val="008C0D80"/>
    <w:rsid w:val="008C379E"/>
    <w:rsid w:val="008C5FC2"/>
    <w:rsid w:val="008D1A2C"/>
    <w:rsid w:val="008D24BF"/>
    <w:rsid w:val="008D4CDA"/>
    <w:rsid w:val="008D5786"/>
    <w:rsid w:val="008D6DB5"/>
    <w:rsid w:val="008E3565"/>
    <w:rsid w:val="008E4893"/>
    <w:rsid w:val="008E70C8"/>
    <w:rsid w:val="008F127A"/>
    <w:rsid w:val="008F382D"/>
    <w:rsid w:val="008F44A7"/>
    <w:rsid w:val="008F64FB"/>
    <w:rsid w:val="00901DA1"/>
    <w:rsid w:val="00903AB1"/>
    <w:rsid w:val="00903CE6"/>
    <w:rsid w:val="00903FB3"/>
    <w:rsid w:val="00905AD7"/>
    <w:rsid w:val="0091629D"/>
    <w:rsid w:val="00917FC8"/>
    <w:rsid w:val="00920321"/>
    <w:rsid w:val="00920FD2"/>
    <w:rsid w:val="0092447D"/>
    <w:rsid w:val="009257B3"/>
    <w:rsid w:val="00926D09"/>
    <w:rsid w:val="00930538"/>
    <w:rsid w:val="00934276"/>
    <w:rsid w:val="009346EB"/>
    <w:rsid w:val="00936D90"/>
    <w:rsid w:val="00937FEE"/>
    <w:rsid w:val="0094009F"/>
    <w:rsid w:val="00951220"/>
    <w:rsid w:val="00951A1C"/>
    <w:rsid w:val="009523A6"/>
    <w:rsid w:val="00952B30"/>
    <w:rsid w:val="009541E6"/>
    <w:rsid w:val="00955E67"/>
    <w:rsid w:val="0096096A"/>
    <w:rsid w:val="00966168"/>
    <w:rsid w:val="009745FE"/>
    <w:rsid w:val="009757FD"/>
    <w:rsid w:val="00976CC1"/>
    <w:rsid w:val="00977675"/>
    <w:rsid w:val="00985DA2"/>
    <w:rsid w:val="00992892"/>
    <w:rsid w:val="00994C71"/>
    <w:rsid w:val="009A1708"/>
    <w:rsid w:val="009A200E"/>
    <w:rsid w:val="009A4709"/>
    <w:rsid w:val="009A58C5"/>
    <w:rsid w:val="009B166E"/>
    <w:rsid w:val="009C6A46"/>
    <w:rsid w:val="009D13DD"/>
    <w:rsid w:val="009D3E21"/>
    <w:rsid w:val="009E00B9"/>
    <w:rsid w:val="009E0213"/>
    <w:rsid w:val="009E250E"/>
    <w:rsid w:val="009E3279"/>
    <w:rsid w:val="009E6E03"/>
    <w:rsid w:val="009F10A6"/>
    <w:rsid w:val="009F2E3C"/>
    <w:rsid w:val="009F539A"/>
    <w:rsid w:val="00A02121"/>
    <w:rsid w:val="00A03E67"/>
    <w:rsid w:val="00A115BE"/>
    <w:rsid w:val="00A12B10"/>
    <w:rsid w:val="00A130FB"/>
    <w:rsid w:val="00A13905"/>
    <w:rsid w:val="00A1471D"/>
    <w:rsid w:val="00A160F2"/>
    <w:rsid w:val="00A25679"/>
    <w:rsid w:val="00A2674C"/>
    <w:rsid w:val="00A268DB"/>
    <w:rsid w:val="00A32099"/>
    <w:rsid w:val="00A334D2"/>
    <w:rsid w:val="00A34394"/>
    <w:rsid w:val="00A3508F"/>
    <w:rsid w:val="00A35BE0"/>
    <w:rsid w:val="00A42A73"/>
    <w:rsid w:val="00A4319D"/>
    <w:rsid w:val="00A45303"/>
    <w:rsid w:val="00A45FCF"/>
    <w:rsid w:val="00A5585D"/>
    <w:rsid w:val="00A60431"/>
    <w:rsid w:val="00A612EA"/>
    <w:rsid w:val="00A62170"/>
    <w:rsid w:val="00A644D8"/>
    <w:rsid w:val="00A66AF8"/>
    <w:rsid w:val="00A70542"/>
    <w:rsid w:val="00A721A8"/>
    <w:rsid w:val="00A80868"/>
    <w:rsid w:val="00A81572"/>
    <w:rsid w:val="00A8214D"/>
    <w:rsid w:val="00A83554"/>
    <w:rsid w:val="00A900FF"/>
    <w:rsid w:val="00A90F6A"/>
    <w:rsid w:val="00A93C6A"/>
    <w:rsid w:val="00A94F15"/>
    <w:rsid w:val="00A94F4B"/>
    <w:rsid w:val="00A97D85"/>
    <w:rsid w:val="00AA067B"/>
    <w:rsid w:val="00AA0857"/>
    <w:rsid w:val="00AA348F"/>
    <w:rsid w:val="00AA4522"/>
    <w:rsid w:val="00AB0B0A"/>
    <w:rsid w:val="00AB3BDA"/>
    <w:rsid w:val="00AB4698"/>
    <w:rsid w:val="00AB5251"/>
    <w:rsid w:val="00AB5B9B"/>
    <w:rsid w:val="00AB6FE8"/>
    <w:rsid w:val="00AC4131"/>
    <w:rsid w:val="00AD3BAF"/>
    <w:rsid w:val="00AE0B52"/>
    <w:rsid w:val="00AE1FAF"/>
    <w:rsid w:val="00AE3A23"/>
    <w:rsid w:val="00AF1D80"/>
    <w:rsid w:val="00AF3AF5"/>
    <w:rsid w:val="00AF788C"/>
    <w:rsid w:val="00B05322"/>
    <w:rsid w:val="00B12B3C"/>
    <w:rsid w:val="00B12BD1"/>
    <w:rsid w:val="00B138DA"/>
    <w:rsid w:val="00B143E8"/>
    <w:rsid w:val="00B15083"/>
    <w:rsid w:val="00B16E66"/>
    <w:rsid w:val="00B17F8E"/>
    <w:rsid w:val="00B20D12"/>
    <w:rsid w:val="00B21884"/>
    <w:rsid w:val="00B23428"/>
    <w:rsid w:val="00B25476"/>
    <w:rsid w:val="00B27612"/>
    <w:rsid w:val="00B27F99"/>
    <w:rsid w:val="00B333A9"/>
    <w:rsid w:val="00B36DE6"/>
    <w:rsid w:val="00B37268"/>
    <w:rsid w:val="00B41E48"/>
    <w:rsid w:val="00B54181"/>
    <w:rsid w:val="00B54AAB"/>
    <w:rsid w:val="00B62F0F"/>
    <w:rsid w:val="00B6729C"/>
    <w:rsid w:val="00B71790"/>
    <w:rsid w:val="00B72995"/>
    <w:rsid w:val="00B76824"/>
    <w:rsid w:val="00B77228"/>
    <w:rsid w:val="00B8121A"/>
    <w:rsid w:val="00B838FD"/>
    <w:rsid w:val="00B904C3"/>
    <w:rsid w:val="00B91C37"/>
    <w:rsid w:val="00B95421"/>
    <w:rsid w:val="00B95A4A"/>
    <w:rsid w:val="00BA0A1C"/>
    <w:rsid w:val="00BA37CC"/>
    <w:rsid w:val="00BA4CFE"/>
    <w:rsid w:val="00BB1465"/>
    <w:rsid w:val="00BB239F"/>
    <w:rsid w:val="00BB5B01"/>
    <w:rsid w:val="00BC15EC"/>
    <w:rsid w:val="00BC208D"/>
    <w:rsid w:val="00BC2129"/>
    <w:rsid w:val="00BC312A"/>
    <w:rsid w:val="00BD0258"/>
    <w:rsid w:val="00BD25ED"/>
    <w:rsid w:val="00BD2A1E"/>
    <w:rsid w:val="00BD405D"/>
    <w:rsid w:val="00BD5312"/>
    <w:rsid w:val="00BE07DB"/>
    <w:rsid w:val="00BF1C35"/>
    <w:rsid w:val="00C0006C"/>
    <w:rsid w:val="00C04212"/>
    <w:rsid w:val="00C05081"/>
    <w:rsid w:val="00C057DF"/>
    <w:rsid w:val="00C06FA4"/>
    <w:rsid w:val="00C0723C"/>
    <w:rsid w:val="00C115EB"/>
    <w:rsid w:val="00C157B6"/>
    <w:rsid w:val="00C27F31"/>
    <w:rsid w:val="00C30DD7"/>
    <w:rsid w:val="00C3211F"/>
    <w:rsid w:val="00C36F58"/>
    <w:rsid w:val="00C375A2"/>
    <w:rsid w:val="00C43DC8"/>
    <w:rsid w:val="00C45763"/>
    <w:rsid w:val="00C5056D"/>
    <w:rsid w:val="00C54FB7"/>
    <w:rsid w:val="00C55592"/>
    <w:rsid w:val="00C57239"/>
    <w:rsid w:val="00C57753"/>
    <w:rsid w:val="00C61E0E"/>
    <w:rsid w:val="00C62310"/>
    <w:rsid w:val="00C64C76"/>
    <w:rsid w:val="00C66BB8"/>
    <w:rsid w:val="00C7031B"/>
    <w:rsid w:val="00C7357F"/>
    <w:rsid w:val="00C73851"/>
    <w:rsid w:val="00C7562F"/>
    <w:rsid w:val="00C75D9C"/>
    <w:rsid w:val="00C77C69"/>
    <w:rsid w:val="00C818D7"/>
    <w:rsid w:val="00C82BC9"/>
    <w:rsid w:val="00C84F40"/>
    <w:rsid w:val="00C8751B"/>
    <w:rsid w:val="00C9608D"/>
    <w:rsid w:val="00C96CD5"/>
    <w:rsid w:val="00CA0302"/>
    <w:rsid w:val="00CA2234"/>
    <w:rsid w:val="00CA386E"/>
    <w:rsid w:val="00CA3D90"/>
    <w:rsid w:val="00CB5852"/>
    <w:rsid w:val="00CC1668"/>
    <w:rsid w:val="00CC3746"/>
    <w:rsid w:val="00CC512B"/>
    <w:rsid w:val="00CC5202"/>
    <w:rsid w:val="00CD3356"/>
    <w:rsid w:val="00CD442B"/>
    <w:rsid w:val="00CE3739"/>
    <w:rsid w:val="00CE5F3F"/>
    <w:rsid w:val="00CF0AD7"/>
    <w:rsid w:val="00CF353A"/>
    <w:rsid w:val="00CF36FA"/>
    <w:rsid w:val="00CF5B75"/>
    <w:rsid w:val="00D07338"/>
    <w:rsid w:val="00D108D0"/>
    <w:rsid w:val="00D10A9A"/>
    <w:rsid w:val="00D16530"/>
    <w:rsid w:val="00D170CA"/>
    <w:rsid w:val="00D20E60"/>
    <w:rsid w:val="00D21227"/>
    <w:rsid w:val="00D21A1E"/>
    <w:rsid w:val="00D21FC2"/>
    <w:rsid w:val="00D34324"/>
    <w:rsid w:val="00D42781"/>
    <w:rsid w:val="00D42C9E"/>
    <w:rsid w:val="00D4433D"/>
    <w:rsid w:val="00D530A0"/>
    <w:rsid w:val="00D5370F"/>
    <w:rsid w:val="00D54000"/>
    <w:rsid w:val="00D545E5"/>
    <w:rsid w:val="00D605E5"/>
    <w:rsid w:val="00D63F45"/>
    <w:rsid w:val="00D67197"/>
    <w:rsid w:val="00D67342"/>
    <w:rsid w:val="00D673BB"/>
    <w:rsid w:val="00D702B0"/>
    <w:rsid w:val="00D72B2D"/>
    <w:rsid w:val="00D754A2"/>
    <w:rsid w:val="00D7557D"/>
    <w:rsid w:val="00D80012"/>
    <w:rsid w:val="00D8007C"/>
    <w:rsid w:val="00D805AB"/>
    <w:rsid w:val="00D81F5F"/>
    <w:rsid w:val="00D856E3"/>
    <w:rsid w:val="00D90483"/>
    <w:rsid w:val="00D90F6F"/>
    <w:rsid w:val="00D921CC"/>
    <w:rsid w:val="00D94E1E"/>
    <w:rsid w:val="00DA06F3"/>
    <w:rsid w:val="00DA0C25"/>
    <w:rsid w:val="00DA1AB5"/>
    <w:rsid w:val="00DA3351"/>
    <w:rsid w:val="00DA3403"/>
    <w:rsid w:val="00DA3EAE"/>
    <w:rsid w:val="00DB0DA1"/>
    <w:rsid w:val="00DB2667"/>
    <w:rsid w:val="00DB6217"/>
    <w:rsid w:val="00DB657C"/>
    <w:rsid w:val="00DB7376"/>
    <w:rsid w:val="00DC4621"/>
    <w:rsid w:val="00DC4C57"/>
    <w:rsid w:val="00DC4F18"/>
    <w:rsid w:val="00DC6357"/>
    <w:rsid w:val="00DD03FC"/>
    <w:rsid w:val="00DD1486"/>
    <w:rsid w:val="00DD1E94"/>
    <w:rsid w:val="00DD387E"/>
    <w:rsid w:val="00DD7244"/>
    <w:rsid w:val="00DE2807"/>
    <w:rsid w:val="00DE6346"/>
    <w:rsid w:val="00DF0D46"/>
    <w:rsid w:val="00DF313A"/>
    <w:rsid w:val="00DF5850"/>
    <w:rsid w:val="00DF639C"/>
    <w:rsid w:val="00DF6640"/>
    <w:rsid w:val="00DF6EE7"/>
    <w:rsid w:val="00DF7F2D"/>
    <w:rsid w:val="00E02E19"/>
    <w:rsid w:val="00E04FD4"/>
    <w:rsid w:val="00E074ED"/>
    <w:rsid w:val="00E12FA9"/>
    <w:rsid w:val="00E17DCB"/>
    <w:rsid w:val="00E2499F"/>
    <w:rsid w:val="00E25DCE"/>
    <w:rsid w:val="00E268E3"/>
    <w:rsid w:val="00E26B8A"/>
    <w:rsid w:val="00E300C4"/>
    <w:rsid w:val="00E317B2"/>
    <w:rsid w:val="00E32A85"/>
    <w:rsid w:val="00E369B6"/>
    <w:rsid w:val="00E410CA"/>
    <w:rsid w:val="00E41B4A"/>
    <w:rsid w:val="00E43BCD"/>
    <w:rsid w:val="00E44467"/>
    <w:rsid w:val="00E53D82"/>
    <w:rsid w:val="00E542C3"/>
    <w:rsid w:val="00E60AA3"/>
    <w:rsid w:val="00E63AE3"/>
    <w:rsid w:val="00E643EA"/>
    <w:rsid w:val="00E65E3B"/>
    <w:rsid w:val="00E740BF"/>
    <w:rsid w:val="00E742E6"/>
    <w:rsid w:val="00E7629C"/>
    <w:rsid w:val="00E77366"/>
    <w:rsid w:val="00E84091"/>
    <w:rsid w:val="00E84291"/>
    <w:rsid w:val="00E855CC"/>
    <w:rsid w:val="00E866E9"/>
    <w:rsid w:val="00E91027"/>
    <w:rsid w:val="00E9102E"/>
    <w:rsid w:val="00E93A09"/>
    <w:rsid w:val="00E94206"/>
    <w:rsid w:val="00E953CB"/>
    <w:rsid w:val="00EA1E98"/>
    <w:rsid w:val="00EA577D"/>
    <w:rsid w:val="00EB2FC2"/>
    <w:rsid w:val="00EB6407"/>
    <w:rsid w:val="00EC07E8"/>
    <w:rsid w:val="00EC667B"/>
    <w:rsid w:val="00EE0F83"/>
    <w:rsid w:val="00EE2FF8"/>
    <w:rsid w:val="00EE5692"/>
    <w:rsid w:val="00EE61F3"/>
    <w:rsid w:val="00EE6B63"/>
    <w:rsid w:val="00EE7968"/>
    <w:rsid w:val="00EF30E5"/>
    <w:rsid w:val="00F04F28"/>
    <w:rsid w:val="00F0615F"/>
    <w:rsid w:val="00F118A1"/>
    <w:rsid w:val="00F14E8C"/>
    <w:rsid w:val="00F1523B"/>
    <w:rsid w:val="00F153B9"/>
    <w:rsid w:val="00F174BA"/>
    <w:rsid w:val="00F24586"/>
    <w:rsid w:val="00F264EE"/>
    <w:rsid w:val="00F30926"/>
    <w:rsid w:val="00F31005"/>
    <w:rsid w:val="00F321A6"/>
    <w:rsid w:val="00F322F2"/>
    <w:rsid w:val="00F33F69"/>
    <w:rsid w:val="00F37F96"/>
    <w:rsid w:val="00F433C9"/>
    <w:rsid w:val="00F43CF8"/>
    <w:rsid w:val="00F503D8"/>
    <w:rsid w:val="00F506E5"/>
    <w:rsid w:val="00F510AE"/>
    <w:rsid w:val="00F530E9"/>
    <w:rsid w:val="00F53A10"/>
    <w:rsid w:val="00F6041C"/>
    <w:rsid w:val="00F63FA9"/>
    <w:rsid w:val="00F70F62"/>
    <w:rsid w:val="00F7173A"/>
    <w:rsid w:val="00F80374"/>
    <w:rsid w:val="00F83B9C"/>
    <w:rsid w:val="00F848A4"/>
    <w:rsid w:val="00F90248"/>
    <w:rsid w:val="00F930AB"/>
    <w:rsid w:val="00FA58AC"/>
    <w:rsid w:val="00FA5E66"/>
    <w:rsid w:val="00FA6A2D"/>
    <w:rsid w:val="00FA770F"/>
    <w:rsid w:val="00FB0E28"/>
    <w:rsid w:val="00FB4C2C"/>
    <w:rsid w:val="00FB5341"/>
    <w:rsid w:val="00FB5BE9"/>
    <w:rsid w:val="00FB695A"/>
    <w:rsid w:val="00FB7D03"/>
    <w:rsid w:val="00FC0445"/>
    <w:rsid w:val="00FC076F"/>
    <w:rsid w:val="00FC308A"/>
    <w:rsid w:val="00FC77CE"/>
    <w:rsid w:val="00FD14B5"/>
    <w:rsid w:val="00FD2556"/>
    <w:rsid w:val="00FD45ED"/>
    <w:rsid w:val="00FD53EA"/>
    <w:rsid w:val="00FD6F76"/>
    <w:rsid w:val="00FD70C9"/>
    <w:rsid w:val="00FD7575"/>
    <w:rsid w:val="00FD76DA"/>
    <w:rsid w:val="00FD7D63"/>
    <w:rsid w:val="00FE13EC"/>
    <w:rsid w:val="00FE2EED"/>
    <w:rsid w:val="00FE4D56"/>
    <w:rsid w:val="00FF0D26"/>
    <w:rsid w:val="00FF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983A3A4"/>
  <w15:docId w15:val="{89F7C713-559C-4F82-833E-F967CA60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6E9"/>
  </w:style>
  <w:style w:type="paragraph" w:styleId="Ttulo1">
    <w:name w:val="heading 1"/>
    <w:basedOn w:val="Normal"/>
    <w:next w:val="Normal"/>
    <w:link w:val="Ttulo1Car"/>
    <w:uiPriority w:val="9"/>
    <w:qFormat/>
    <w:rsid w:val="00B23428"/>
    <w:pPr>
      <w:keepNext/>
      <w:keepLines/>
      <w:numPr>
        <w:numId w:val="2"/>
      </w:numPr>
      <w:spacing w:before="480" w:line="25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23428"/>
    <w:pPr>
      <w:keepNext/>
      <w:keepLines/>
      <w:numPr>
        <w:ilvl w:val="1"/>
        <w:numId w:val="2"/>
      </w:numPr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23428"/>
    <w:pPr>
      <w:keepNext/>
      <w:keepLines/>
      <w:numPr>
        <w:ilvl w:val="2"/>
        <w:numId w:val="2"/>
      </w:numPr>
      <w:spacing w:before="200" w:line="25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23428"/>
    <w:pPr>
      <w:keepNext/>
      <w:keepLines/>
      <w:numPr>
        <w:ilvl w:val="3"/>
        <w:numId w:val="2"/>
      </w:numPr>
      <w:spacing w:before="200" w:line="25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23428"/>
    <w:pPr>
      <w:keepNext/>
      <w:keepLines/>
      <w:numPr>
        <w:ilvl w:val="4"/>
        <w:numId w:val="2"/>
      </w:numPr>
      <w:spacing w:before="200" w:line="25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23428"/>
    <w:pPr>
      <w:keepNext/>
      <w:keepLines/>
      <w:numPr>
        <w:ilvl w:val="5"/>
        <w:numId w:val="2"/>
      </w:numPr>
      <w:spacing w:before="200" w:line="25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23428"/>
    <w:pPr>
      <w:keepNext/>
      <w:keepLines/>
      <w:numPr>
        <w:ilvl w:val="6"/>
        <w:numId w:val="2"/>
      </w:numPr>
      <w:spacing w:before="200" w:line="25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23428"/>
    <w:pPr>
      <w:keepNext/>
      <w:keepLines/>
      <w:numPr>
        <w:ilvl w:val="7"/>
        <w:numId w:val="2"/>
      </w:numPr>
      <w:spacing w:before="200" w:line="25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23428"/>
    <w:pPr>
      <w:keepNext/>
      <w:keepLines/>
      <w:numPr>
        <w:ilvl w:val="8"/>
        <w:numId w:val="2"/>
      </w:numPr>
      <w:spacing w:before="200" w:line="25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ulleted List,Fundamentacion,Lista vistosa - Énfasis 11,Párrafo de lista2,Párrafo de lista1"/>
    <w:basedOn w:val="Normal"/>
    <w:link w:val="PrrafodelistaCar"/>
    <w:uiPriority w:val="34"/>
    <w:qFormat/>
    <w:rsid w:val="00E04FD4"/>
    <w:pPr>
      <w:ind w:left="720"/>
      <w:contextualSpacing/>
    </w:pPr>
  </w:style>
  <w:style w:type="table" w:styleId="Tablaconcuadrcula">
    <w:name w:val="Table Grid"/>
    <w:basedOn w:val="Tablanormal"/>
    <w:uiPriority w:val="39"/>
    <w:rsid w:val="00E04F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444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4467"/>
  </w:style>
  <w:style w:type="paragraph" w:styleId="Piedepgina">
    <w:name w:val="footer"/>
    <w:basedOn w:val="Normal"/>
    <w:link w:val="PiedepginaCar"/>
    <w:uiPriority w:val="99"/>
    <w:unhideWhenUsed/>
    <w:rsid w:val="00E4446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4467"/>
  </w:style>
  <w:style w:type="character" w:customStyle="1" w:styleId="Ttulo1Car">
    <w:name w:val="Título 1 Car"/>
    <w:basedOn w:val="Fuentedeprrafopredeter"/>
    <w:link w:val="Ttulo1"/>
    <w:uiPriority w:val="9"/>
    <w:rsid w:val="00B2342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B2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2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2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2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2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2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2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2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14E8C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14E8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14E8C"/>
    <w:rPr>
      <w:vertAlign w:val="superscript"/>
    </w:rPr>
  </w:style>
  <w:style w:type="paragraph" w:styleId="NormalWeb">
    <w:name w:val="Normal (Web)"/>
    <w:basedOn w:val="Normal"/>
    <w:uiPriority w:val="99"/>
    <w:unhideWhenUsed/>
    <w:rsid w:val="004D070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PrrafodelistaCar">
    <w:name w:val="Párrafo de lista Car"/>
    <w:aliases w:val="Bulleted List Car,Fundamentacion Car,Lista vistosa - Énfasis 11 Car,Párrafo de lista2 Car,Párrafo de lista1 Car"/>
    <w:basedOn w:val="Fuentedeprrafopredeter"/>
    <w:link w:val="Prrafodelista"/>
    <w:uiPriority w:val="34"/>
    <w:locked/>
    <w:rsid w:val="002C07C0"/>
  </w:style>
  <w:style w:type="table" w:styleId="Tablaconcuadrcula1clara-nfasis5">
    <w:name w:val="Grid Table 1 Light Accent 5"/>
    <w:basedOn w:val="Tablanormal"/>
    <w:uiPriority w:val="46"/>
    <w:rsid w:val="00A97D85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F83B9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3B9C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515273"/>
    <w:rPr>
      <w:color w:val="0563C1" w:themeColor="hyperlink"/>
      <w:u w:val="single"/>
    </w:rPr>
  </w:style>
  <w:style w:type="table" w:customStyle="1" w:styleId="Tabladecuadrcula4-nfasis11">
    <w:name w:val="Tabla de cuadrícula 4 - Énfasis 11"/>
    <w:basedOn w:val="Tablanormal"/>
    <w:uiPriority w:val="49"/>
    <w:rsid w:val="00A1390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Pa182">
    <w:name w:val="Pa18+2"/>
    <w:basedOn w:val="Normal"/>
    <w:next w:val="Normal"/>
    <w:uiPriority w:val="99"/>
    <w:rsid w:val="00B838FD"/>
    <w:pPr>
      <w:autoSpaceDE w:val="0"/>
      <w:autoSpaceDN w:val="0"/>
      <w:adjustRightInd w:val="0"/>
      <w:spacing w:line="161" w:lineRule="atLeast"/>
    </w:pPr>
    <w:rPr>
      <w:rFonts w:ascii="Calibri" w:hAnsi="Calibri" w:cs="Calibri"/>
      <w:sz w:val="24"/>
      <w:szCs w:val="24"/>
    </w:rPr>
  </w:style>
  <w:style w:type="character" w:customStyle="1" w:styleId="A162">
    <w:name w:val="A16+2"/>
    <w:uiPriority w:val="99"/>
    <w:rsid w:val="00B838FD"/>
    <w:rPr>
      <w:color w:val="403F41"/>
      <w:sz w:val="15"/>
      <w:szCs w:val="15"/>
    </w:rPr>
  </w:style>
  <w:style w:type="paragraph" w:customStyle="1" w:styleId="Default">
    <w:name w:val="Default"/>
    <w:rsid w:val="00B838FD"/>
    <w:pPr>
      <w:autoSpaceDE w:val="0"/>
      <w:autoSpaceDN w:val="0"/>
      <w:adjustRightInd w:val="0"/>
    </w:pPr>
    <w:rPr>
      <w:rFonts w:ascii="Calibri Light" w:hAnsi="Calibri Light" w:cs="Calibri Light"/>
      <w:color w:val="000000"/>
      <w:sz w:val="24"/>
      <w:szCs w:val="24"/>
    </w:rPr>
  </w:style>
  <w:style w:type="paragraph" w:customStyle="1" w:styleId="Pa232">
    <w:name w:val="Pa23+2"/>
    <w:basedOn w:val="Default"/>
    <w:next w:val="Default"/>
    <w:uiPriority w:val="99"/>
    <w:rsid w:val="00B838FD"/>
    <w:pPr>
      <w:spacing w:line="181" w:lineRule="atLeast"/>
    </w:pPr>
    <w:rPr>
      <w:color w:val="auto"/>
    </w:rPr>
  </w:style>
  <w:style w:type="paragraph" w:customStyle="1" w:styleId="Pa212">
    <w:name w:val="Pa21+2"/>
    <w:basedOn w:val="Default"/>
    <w:next w:val="Default"/>
    <w:uiPriority w:val="99"/>
    <w:rsid w:val="00B838FD"/>
    <w:pPr>
      <w:spacing w:line="181" w:lineRule="atLeast"/>
    </w:pPr>
    <w:rPr>
      <w:color w:val="auto"/>
    </w:rPr>
  </w:style>
  <w:style w:type="character" w:styleId="Mencinsinresolver">
    <w:name w:val="Unresolved Mention"/>
    <w:basedOn w:val="Fuentedeprrafopredeter"/>
    <w:uiPriority w:val="99"/>
    <w:semiHidden/>
    <w:unhideWhenUsed/>
    <w:rsid w:val="001C63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apYlHb7Ag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es.euronews.com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9806C-F787-422B-879E-9E7E319DC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2759</TotalTime>
  <Pages>3</Pages>
  <Words>1215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LUIS</dc:creator>
  <cp:lastModifiedBy>Fernanda Cervera</cp:lastModifiedBy>
  <cp:revision>166</cp:revision>
  <cp:lastPrinted>2026-06-30T16:03:00Z</cp:lastPrinted>
  <dcterms:created xsi:type="dcterms:W3CDTF">2024-03-20T23:19:00Z</dcterms:created>
  <dcterms:modified xsi:type="dcterms:W3CDTF">2026-08-03T02:51:00Z</dcterms:modified>
</cp:coreProperties>
</file>