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2"/>
        <w:gridCol w:w="2290"/>
        <w:gridCol w:w="2290"/>
        <w:gridCol w:w="2617"/>
        <w:gridCol w:w="981"/>
      </w:tblGrid>
      <w:tr w:rsidR="00873F70" w14:paraId="6A5A420D" w14:textId="77777777" w:rsidTr="00D106DA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4FBDF1" w14:textId="77777777" w:rsidR="00873F70" w:rsidRDefault="00873F70" w:rsidP="00D106DA">
            <w:pPr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23A4DF11" wp14:editId="070E49B3">
                  <wp:extent cx="1238250" cy="2857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369753" w14:textId="77777777" w:rsidR="00873F70" w:rsidRDefault="00873F70" w:rsidP="00D106DA">
            <w:r>
              <w:rPr>
                <w:rFonts w:ascii="Calibri" w:eastAsia="Calibri" w:hAnsi="Calibri" w:cs="Calibri"/>
                <w:sz w:val="15"/>
                <w:szCs w:val="15"/>
              </w:rPr>
              <w:t>Dirección Regional de Educación de Lima Metropolitana</w:t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81DA6" w14:textId="77777777" w:rsidR="00873F70" w:rsidRDefault="00873F70" w:rsidP="00D106DA">
            <w:r>
              <w:rPr>
                <w:rFonts w:ascii="Calibri" w:eastAsia="Calibri" w:hAnsi="Calibri" w:cs="Calibri"/>
                <w:sz w:val="15"/>
                <w:szCs w:val="15"/>
              </w:rPr>
              <w:t>Unidad de Gestión Educativa Local N.° 03 Breña</w:t>
            </w:r>
          </w:p>
        </w:tc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76429F" w14:textId="77777777" w:rsidR="00873F70" w:rsidRDefault="00873F70" w:rsidP="00D106DA"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PCNBR "Nuestra Señora de Guadalupe"</w:t>
            </w:r>
          </w:p>
          <w:p w14:paraId="7CE69504" w14:textId="77777777" w:rsidR="00873F70" w:rsidRDefault="00873F70" w:rsidP="00D106DA"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Lima</w:t>
            </w: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EFB0B1" w14:textId="77777777" w:rsidR="00873F70" w:rsidRDefault="00873F70" w:rsidP="00D106DA">
            <w:pPr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4A2E062F" wp14:editId="62B00EB7">
                  <wp:extent cx="381000" cy="33337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D4D5F2" w14:textId="77777777" w:rsidR="00F42B3D" w:rsidRDefault="00F42B3D">
      <w:pPr>
        <w:spacing w:after="120"/>
      </w:pPr>
    </w:p>
    <w:p w14:paraId="1F208221" w14:textId="77777777" w:rsidR="00F42B3D" w:rsidRDefault="00B2414B">
      <w:pPr>
        <w:spacing w:after="60"/>
        <w:jc w:val="center"/>
      </w:pPr>
      <w:r>
        <w:rPr>
          <w:rFonts w:ascii="Arial" w:eastAsia="Arial" w:hAnsi="Arial" w:cs="Arial"/>
          <w:b/>
          <w:bCs/>
          <w:color w:val="C00000"/>
          <w:sz w:val="30"/>
          <w:szCs w:val="30"/>
        </w:rPr>
        <w:t>SESIÓN DE APRENDIZAJE N.º 02</w:t>
      </w:r>
    </w:p>
    <w:p w14:paraId="3D2CDDF7" w14:textId="77777777" w:rsidR="00F42B3D" w:rsidRDefault="00B2414B">
      <w:pPr>
        <w:spacing w:after="200"/>
        <w:jc w:val="center"/>
      </w:pPr>
      <w:r>
        <w:rPr>
          <w:rFonts w:ascii="Arial" w:eastAsia="Arial" w:hAnsi="Arial" w:cs="Arial"/>
          <w:b/>
          <w:bCs/>
          <w:color w:val="1F3864"/>
          <w:sz w:val="22"/>
          <w:szCs w:val="22"/>
        </w:rPr>
        <w:t>Tomamos decisiones con aumentos y descuentos porcentuales sucesivos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650"/>
        <w:gridCol w:w="1400"/>
        <w:gridCol w:w="900"/>
        <w:gridCol w:w="1400"/>
        <w:gridCol w:w="2740"/>
      </w:tblGrid>
      <w:tr w:rsidR="00F42B3D" w14:paraId="6E53967E" w14:textId="77777777">
        <w:tc>
          <w:tcPr>
            <w:tcW w:w="10490" w:type="dxa"/>
            <w:gridSpan w:val="6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4C2C7C" w14:textId="77777777" w:rsidR="00F42B3D" w:rsidRDefault="00B2414B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 xml:space="preserve">I.    </w:t>
            </w: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DATOS INFORMATIVOS:</w:t>
            </w:r>
          </w:p>
        </w:tc>
      </w:tr>
      <w:tr w:rsidR="00F42B3D" w14:paraId="44F3DC95" w14:textId="77777777"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C14CF2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ÁREA</w:t>
            </w:r>
          </w:p>
        </w:tc>
        <w:tc>
          <w:tcPr>
            <w:tcW w:w="2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B1AC6A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Matemática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3049CE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UNIDAD Nº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8C41DF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05</w:t>
            </w:r>
          </w:p>
        </w:tc>
        <w:tc>
          <w:tcPr>
            <w:tcW w:w="41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C7E047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"Cultura financiera y proyecto de vida"</w:t>
            </w:r>
          </w:p>
        </w:tc>
      </w:tr>
      <w:tr w:rsidR="00F42B3D" w14:paraId="29EBE135" w14:textId="77777777"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622355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GRADO</w:t>
            </w:r>
          </w:p>
        </w:tc>
        <w:tc>
          <w:tcPr>
            <w:tcW w:w="2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F2609B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5.º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70BCED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BIMESTRE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0CA6CA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III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678A4C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FECHA(S)</w:t>
            </w:r>
          </w:p>
        </w:tc>
        <w:tc>
          <w:tcPr>
            <w:tcW w:w="2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314334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Del 10/08 al 14/08 - 2026</w:t>
            </w:r>
          </w:p>
        </w:tc>
      </w:tr>
      <w:tr w:rsidR="00F42B3D" w14:paraId="286BCA31" w14:textId="77777777"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2B7463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SECCIÓN(ES)</w:t>
            </w:r>
          </w:p>
        </w:tc>
        <w:tc>
          <w:tcPr>
            <w:tcW w:w="2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1CD467" w14:textId="7252E2B9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G, H, I, J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0D5679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CICLO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BB3EE3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VII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688FFC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DURACIÓN</w:t>
            </w:r>
          </w:p>
        </w:tc>
        <w:tc>
          <w:tcPr>
            <w:tcW w:w="2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68AAC2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2 horas pedagógicas (90 min)</w:t>
            </w:r>
          </w:p>
        </w:tc>
      </w:tr>
      <w:tr w:rsidR="00F42B3D" w14:paraId="7264E080" w14:textId="77777777"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387B10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DOCENTE(S)</w:t>
            </w:r>
          </w:p>
        </w:tc>
        <w:tc>
          <w:tcPr>
            <w:tcW w:w="909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D5F6AA" w14:textId="6E3C5CC1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Mg. Giovanna S. Cano Salazar </w:t>
            </w:r>
          </w:p>
        </w:tc>
      </w:tr>
    </w:tbl>
    <w:p w14:paraId="23057B5F" w14:textId="77777777" w:rsidR="00F42B3D" w:rsidRDefault="00F42B3D">
      <w:pPr>
        <w:spacing w:after="150"/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F42B3D" w14:paraId="48E4A448" w14:textId="77777777">
        <w:tc>
          <w:tcPr>
            <w:tcW w:w="10490" w:type="dxa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5AC281" w14:textId="77777777" w:rsidR="00F42B3D" w:rsidRDefault="00B2414B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II.   PROPÓSITO DE APRENDIZAJE:</w:t>
            </w:r>
          </w:p>
        </w:tc>
      </w:tr>
    </w:tbl>
    <w:p w14:paraId="067F3AB2" w14:textId="77777777" w:rsidR="00F42B3D" w:rsidRDefault="00F42B3D">
      <w:pPr>
        <w:spacing w:after="80"/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F42B3D" w14:paraId="2036AB28" w14:textId="77777777">
        <w:tc>
          <w:tcPr>
            <w:tcW w:w="104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9FB7EA7" w14:textId="77777777" w:rsidR="00F42B3D" w:rsidRDefault="00B2414B">
            <w:pPr>
              <w:spacing w:after="60"/>
              <w:jc w:val="both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Resolvemos problemas relacionados con aumentos y descuentos porcentuales sucesivos, analizando la variación porcentual en situaciones financieras cotidianas, con la finalidad de tomar decisiones informadas en nuestro </w:t>
            </w:r>
            <w:r>
              <w:rPr>
                <w:rFonts w:ascii="Arial" w:eastAsia="Arial" w:hAnsi="Arial" w:cs="Arial"/>
                <w:sz w:val="19"/>
                <w:szCs w:val="19"/>
              </w:rPr>
              <w:t>proyecto de vida.</w:t>
            </w:r>
          </w:p>
        </w:tc>
      </w:tr>
    </w:tbl>
    <w:p w14:paraId="6C50D2E1" w14:textId="77777777" w:rsidR="00F42B3D" w:rsidRDefault="00F42B3D">
      <w:pPr>
        <w:spacing w:after="150"/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0"/>
        <w:gridCol w:w="1679"/>
        <w:gridCol w:w="4286"/>
        <w:gridCol w:w="1588"/>
        <w:gridCol w:w="1407"/>
      </w:tblGrid>
      <w:tr w:rsidR="00F42B3D" w14:paraId="2686FCF3" w14:textId="77777777"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B6E82A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COMPETENCIAS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F578C9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CAPACIDADES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2795A7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CRITERIOS DE EVALUACIÓN (DESEMPEÑOS)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A51150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EVIDENCIA Y/O PRODUCTO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962E9D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INSTRUMENTO DE EVALUACIÓN</w:t>
            </w:r>
          </w:p>
        </w:tc>
      </w:tr>
      <w:tr w:rsidR="00F42B3D" w14:paraId="39EE8EAE" w14:textId="77777777">
        <w:tc>
          <w:tcPr>
            <w:tcW w:w="15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A2CDCC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Resuelve problemas de cantidad.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BDC495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Traduce cantidades a expresiones numéricas.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2B47D2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Establece relaciones entre datos para resolver 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problemas relacionados con aumentos y descuentos porcentuales sucesivos, transformándolos en expresiones numéricas (factores multiplicadores encadenados).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6F05E6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Resolución de problemas contextualizados sobre variaciones porcentuales sucesivas en situaciones fina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ncieras.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4234C0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  <w:tr w:rsidR="00F42B3D" w14:paraId="787AA8D9" w14:textId="77777777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47664" w14:textId="77777777" w:rsidR="00F42B3D" w:rsidRDefault="00F42B3D"/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9E9140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Comunica su comprensión sobre los números y las operaciones.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37238F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Expresa, con diversas representaciones y lenguaje numérico, su comprensión sobre la variación porcentual sucesiva y su efecto acumulado, diferenciándolo de la suma 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simple de porcentajes.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5C0097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Explicación gráfica y simbólica del procedimiento y resultados obtenidos con aumentos y descuentos sucesivos.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8F59F3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  <w:tr w:rsidR="00F42B3D" w14:paraId="77CFFC9C" w14:textId="77777777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AC8A6A" w14:textId="77777777" w:rsidR="00F42B3D" w:rsidRDefault="00F42B3D"/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46C878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Usa estrategias y procedimientos de estimación y cálculo.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8573C4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Selecciona, combina y adapta estrategias y 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procedimientos (factor multiplicador único) para resolver problemas de aumentos y descuentos porcentuales sucesivos.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B70DAE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Resolución de problemas de compra, venta e incrementos sucesivos aplicando la estrategia correcta.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94A022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  <w:tr w:rsidR="00F42B3D" w14:paraId="59A6D472" w14:textId="77777777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1AD8B9" w14:textId="77777777" w:rsidR="00F42B3D" w:rsidRDefault="00F42B3D"/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F8E1FB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Argumenta afirmacione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s sobre las relaciones numéricas y las operaciones.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0263E7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Plantea y compara afirmaciones sobre el orden de aplicación de descuentos y aumentos sucesivos, justificándolas mediante ejemplos y propiedades de las operaciones.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BF74C1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Argumentación matemática sobre si el ord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en de aplicación de los porcentajes sucesivos afecta o no el resultado final.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EECFCD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</w:tbl>
    <w:p w14:paraId="703105AF" w14:textId="77777777" w:rsidR="00F42B3D" w:rsidRDefault="00F42B3D">
      <w:pPr>
        <w:spacing w:after="150"/>
      </w:pPr>
    </w:p>
    <w:p w14:paraId="23B3F679" w14:textId="77777777" w:rsidR="00F42B3D" w:rsidRDefault="00B2414B">
      <w:pPr>
        <w:spacing w:after="80"/>
        <w:jc w:val="both"/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COMPETENCIAS TRANSVERSALES: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3"/>
        <w:gridCol w:w="1673"/>
        <w:gridCol w:w="4036"/>
        <w:gridCol w:w="1578"/>
        <w:gridCol w:w="1520"/>
      </w:tblGrid>
      <w:tr w:rsidR="00F42B3D" w14:paraId="41DBC5B6" w14:textId="77777777"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034903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lastRenderedPageBreak/>
              <w:t>COMPETENCIAS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14D5BF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CAPACIDADES</w:t>
            </w:r>
          </w:p>
        </w:tc>
        <w:tc>
          <w:tcPr>
            <w:tcW w:w="4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590289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CRITERIOS DE EVALUACIÓN (DESEMPEÑOS)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C32F3E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EVIDENCIAS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F81F76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INSTRUMENTOS DE VALORACIÓN</w:t>
            </w:r>
          </w:p>
        </w:tc>
      </w:tr>
      <w:tr w:rsidR="00F42B3D" w14:paraId="4A59F091" w14:textId="77777777">
        <w:tc>
          <w:tcPr>
            <w:tcW w:w="17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3CBAC6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Se desenvuelve en los entornos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virtuales generados por las TIC.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D607BC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Gestiona información del entorno virtual.</w:t>
            </w:r>
          </w:p>
        </w:tc>
        <w:tc>
          <w:tcPr>
            <w:tcW w:w="4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F38DEA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Organiza, selecciona y evalúa información de fuentes digitales para resolver situaciones financieras.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9822F4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Búsqueda y organización de información digital.</w:t>
            </w:r>
          </w:p>
        </w:tc>
        <w:tc>
          <w:tcPr>
            <w:tcW w:w="119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818F0F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  <w:tr w:rsidR="00F42B3D" w14:paraId="00A43C4B" w14:textId="77777777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EB467" w14:textId="77777777" w:rsidR="00F42B3D" w:rsidRDefault="00F42B3D"/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0BC96D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Crea 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objetos virtuales en diversos formatos.</w:t>
            </w:r>
          </w:p>
        </w:tc>
        <w:tc>
          <w:tcPr>
            <w:tcW w:w="4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3B5E18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Elabora recursos digitales para comunicar procedimientos y resultados de situaciones financieras.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95B688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Presentación digital de procedimientos.</w:t>
            </w: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8843F7" w14:textId="77777777" w:rsidR="00F42B3D" w:rsidRDefault="00F42B3D"/>
        </w:tc>
      </w:tr>
      <w:tr w:rsidR="00F42B3D" w14:paraId="4FD481CF" w14:textId="77777777">
        <w:tc>
          <w:tcPr>
            <w:tcW w:w="17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A9A964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Gestiona su aprendizaje de manera autónoma.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D43840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Define metas de aprendizaje.</w:t>
            </w:r>
          </w:p>
        </w:tc>
        <w:tc>
          <w:tcPr>
            <w:tcW w:w="4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7EA2CE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Establece metas de aprendizaje considerando sus fortalezas y necesidades sobre el cálculo porcentual.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386B1D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Plan personal de aprendizaje.</w:t>
            </w:r>
          </w:p>
        </w:tc>
        <w:tc>
          <w:tcPr>
            <w:tcW w:w="119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7223CE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  <w:tr w:rsidR="00F42B3D" w14:paraId="4CCD2585" w14:textId="77777777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84B239" w14:textId="77777777" w:rsidR="00F42B3D" w:rsidRDefault="00F42B3D"/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B60E3F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Monitorea y ajusta su desempeño durante el proceso de aprendizaje.</w:t>
            </w:r>
          </w:p>
        </w:tc>
        <w:tc>
          <w:tcPr>
            <w:tcW w:w="4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4D630D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Monitorea sus avances y realiza 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ajustes para mejorar sus aprendizajes.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DDAD3D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Autoevaluación y reflexión del proceso.</w:t>
            </w: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BA387" w14:textId="77777777" w:rsidR="00F42B3D" w:rsidRDefault="00F42B3D"/>
        </w:tc>
      </w:tr>
    </w:tbl>
    <w:p w14:paraId="752530FC" w14:textId="77777777" w:rsidR="00F42B3D" w:rsidRDefault="00F42B3D">
      <w:pPr>
        <w:spacing w:after="150"/>
      </w:pPr>
    </w:p>
    <w:p w14:paraId="2ED5334D" w14:textId="77777777" w:rsidR="00F42B3D" w:rsidRDefault="00B2414B">
      <w:pPr>
        <w:spacing w:after="80"/>
        <w:jc w:val="both"/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ENFOQUES TRANSVERSALES: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800"/>
        <w:gridCol w:w="2700"/>
        <w:gridCol w:w="3590"/>
      </w:tblGrid>
      <w:tr w:rsidR="00F42B3D" w14:paraId="0B7923B0" w14:textId="77777777">
        <w:tc>
          <w:tcPr>
            <w:tcW w:w="2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1DDF46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ENFOQUES TRANSVERSALES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0B5326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VALORES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81C706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ACTITUDES</w:t>
            </w:r>
          </w:p>
        </w:tc>
        <w:tc>
          <w:tcPr>
            <w:tcW w:w="3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BD126F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ACCIONES OBSERVABLES</w:t>
            </w:r>
          </w:p>
        </w:tc>
      </w:tr>
      <w:tr w:rsidR="00F42B3D" w14:paraId="24DC7B07" w14:textId="77777777">
        <w:tc>
          <w:tcPr>
            <w:tcW w:w="2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5AD7FA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Enfoque de orientación al bien común.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1C5EC5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Responsabilidad.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6C9A50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Disposición a asumir compromisos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en beneficio de la comunidad.</w:t>
            </w:r>
          </w:p>
        </w:tc>
        <w:tc>
          <w:tcPr>
            <w:tcW w:w="3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68B45F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Los estudiantes toman decisiones financieras responsables considerando el bienestar personal y colectivo.</w:t>
            </w:r>
          </w:p>
        </w:tc>
      </w:tr>
      <w:tr w:rsidR="00F42B3D" w14:paraId="761A8C6D" w14:textId="77777777">
        <w:tc>
          <w:tcPr>
            <w:tcW w:w="2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687F34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Enfoque ambiental.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E4C88D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Solidaridad planetaria y equidad intergeneracional.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EEC12E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Uso responsable de los recursos.</w:t>
            </w:r>
          </w:p>
        </w:tc>
        <w:tc>
          <w:tcPr>
            <w:tcW w:w="3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75FA93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Los 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estudiantes analizan situaciones económicas que promueven el ahorro y el consumo responsable de los recursos.</w:t>
            </w:r>
          </w:p>
        </w:tc>
      </w:tr>
    </w:tbl>
    <w:p w14:paraId="738A262F" w14:textId="77777777" w:rsidR="00F42B3D" w:rsidRDefault="00F42B3D">
      <w:pPr>
        <w:spacing w:after="150"/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5245"/>
      </w:tblGrid>
      <w:tr w:rsidR="00F42B3D" w14:paraId="786AE2DA" w14:textId="77777777">
        <w:tc>
          <w:tcPr>
            <w:tcW w:w="10490" w:type="dxa"/>
            <w:gridSpan w:val="2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E7CB31" w14:textId="77777777" w:rsidR="00F42B3D" w:rsidRDefault="00B2414B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III.  PREPARACIÓN DE LA SESIÓN</w:t>
            </w:r>
          </w:p>
        </w:tc>
      </w:tr>
      <w:tr w:rsidR="00F42B3D" w14:paraId="649C293C" w14:textId="77777777"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EAAD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8DAD0C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¿QUÉ SE DEBE HACER ANTES DE LA SESIÓN?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EAAD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3475E8" w14:textId="77777777" w:rsidR="00F42B3D" w:rsidRDefault="00B2414B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¿QUÉ RECURSOS O MATERIALES SE UTILIZARÁN EN ESTA SESIÓN?</w:t>
            </w:r>
          </w:p>
        </w:tc>
      </w:tr>
      <w:tr w:rsidR="00F42B3D" w14:paraId="05347BB3" w14:textId="77777777"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E6C879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• Preparar 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casos de descuentos y aumentos sucesivos aplicados a un mismo producto o servicio (mínimo dos operaciones encadenadas).</w:t>
            </w:r>
          </w:p>
          <w:p w14:paraId="11A5B675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Revisar la página 216 del Texto MINEDU 2025 sobre variación porcentual sucesiva.</w:t>
            </w:r>
          </w:p>
          <w:p w14:paraId="1D555A95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• Preparar tarjetas con el "factor multiplicador" de 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cada operación para el trabajo grupal.</w:t>
            </w:r>
          </w:p>
          <w:p w14:paraId="6E80C2D1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Fotocopiar la ficha de trabajo N.° 02 para cada estudiante.</w:t>
            </w:r>
          </w:p>
          <w:p w14:paraId="5CBED112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Preparar la lista de cotejo para el registro de evidencias.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679734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Texto de Matemática 5 – MINEDU (Edición 2025), pág. 216.</w:t>
            </w:r>
          </w:p>
          <w:p w14:paraId="64205C70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Ficha de trabajo N.° 02 impresa.</w:t>
            </w:r>
          </w:p>
          <w:p w14:paraId="48871785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Calculadora.</w:t>
            </w:r>
          </w:p>
          <w:p w14:paraId="019E1333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Tarjetas de factores multiplicadores.</w:t>
            </w:r>
          </w:p>
          <w:p w14:paraId="285342C0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Pizarra y plumones.</w:t>
            </w:r>
          </w:p>
          <w:p w14:paraId="1D349493" w14:textId="77777777" w:rsidR="00F42B3D" w:rsidRDefault="00B2414B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Cuadernos de trabajo de los estudiantes.</w:t>
            </w:r>
          </w:p>
        </w:tc>
      </w:tr>
    </w:tbl>
    <w:p w14:paraId="7DA5AA88" w14:textId="77777777" w:rsidR="00F42B3D" w:rsidRDefault="00F42B3D">
      <w:pPr>
        <w:spacing w:after="200"/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5C03D0" w14:paraId="389BA213" w14:textId="77777777" w:rsidTr="002F5257">
        <w:tc>
          <w:tcPr>
            <w:tcW w:w="10490" w:type="dxa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D5C963" w14:textId="77777777" w:rsidR="005C03D0" w:rsidRDefault="005C03D0" w:rsidP="002F5257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IV.  SECUENCIA DIDÁCTICA:</w:t>
            </w:r>
          </w:p>
        </w:tc>
      </w:tr>
    </w:tbl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8"/>
        <w:gridCol w:w="7225"/>
        <w:gridCol w:w="1987"/>
      </w:tblGrid>
      <w:tr w:rsidR="005C03D0" w14:paraId="54DF7AC7" w14:textId="77777777" w:rsidTr="002F5257">
        <w:trPr>
          <w:trHeight w:val="364"/>
        </w:trPr>
        <w:tc>
          <w:tcPr>
            <w:tcW w:w="1278" w:type="dxa"/>
            <w:shd w:val="clear" w:color="auto" w:fill="D5E2BB"/>
          </w:tcPr>
          <w:p w14:paraId="45A574D7" w14:textId="77777777" w:rsidR="005C03D0" w:rsidRDefault="005C03D0" w:rsidP="002F5257">
            <w:pPr>
              <w:pStyle w:val="TableParagraph"/>
              <w:spacing w:before="99"/>
              <w:ind w:left="12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MOMENTOS</w:t>
            </w:r>
          </w:p>
        </w:tc>
        <w:tc>
          <w:tcPr>
            <w:tcW w:w="7225" w:type="dxa"/>
            <w:shd w:val="clear" w:color="auto" w:fill="D5E2BB"/>
          </w:tcPr>
          <w:p w14:paraId="77802FF2" w14:textId="77777777" w:rsidR="005C03D0" w:rsidRDefault="005C03D0" w:rsidP="002F5257">
            <w:pPr>
              <w:pStyle w:val="TableParagraph"/>
              <w:spacing w:before="99"/>
              <w:ind w:left="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ACTIVIDADES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Y/O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ESTRATEGIAS</w:t>
            </w:r>
          </w:p>
        </w:tc>
        <w:tc>
          <w:tcPr>
            <w:tcW w:w="1987" w:type="dxa"/>
            <w:shd w:val="clear" w:color="auto" w:fill="D5E2BB"/>
          </w:tcPr>
          <w:p w14:paraId="0BBC60EF" w14:textId="77777777" w:rsidR="005C03D0" w:rsidRDefault="005C03D0" w:rsidP="002F5257">
            <w:pPr>
              <w:pStyle w:val="TableParagraph"/>
              <w:spacing w:line="182" w:lineRule="exact"/>
              <w:ind w:left="166" w:right="65" w:hanging="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RECURSOS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sz w:val="15"/>
              </w:rPr>
              <w:t>Y/O</w:t>
            </w:r>
            <w:r>
              <w:rPr>
                <w:rFonts w:ascii="Arial"/>
                <w:b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MATERIALES</w:t>
            </w:r>
          </w:p>
        </w:tc>
      </w:tr>
      <w:tr w:rsidR="005C03D0" w14:paraId="773E8DB1" w14:textId="77777777" w:rsidTr="002F5257">
        <w:trPr>
          <w:trHeight w:val="5049"/>
        </w:trPr>
        <w:tc>
          <w:tcPr>
            <w:tcW w:w="1278" w:type="dxa"/>
          </w:tcPr>
          <w:p w14:paraId="1C7608D9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773E3D87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29CB55F0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78AC8F42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0F00C43A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2B749241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321B8F65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6658EFFA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7CFB454C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4E9E8200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31EE0A8D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141780D1" w14:textId="77777777" w:rsidR="005C03D0" w:rsidRPr="00816B5A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64B5913D" w14:textId="77777777" w:rsidR="005C03D0" w:rsidRPr="00816B5A" w:rsidRDefault="005C03D0" w:rsidP="002F5257">
            <w:pPr>
              <w:pStyle w:val="TableParagraph"/>
              <w:spacing w:before="108"/>
              <w:rPr>
                <w:rFonts w:ascii="Arial TM" w:hAnsi="Arial TM"/>
                <w:b/>
                <w:sz w:val="16"/>
                <w:szCs w:val="16"/>
              </w:rPr>
            </w:pPr>
          </w:p>
          <w:p w14:paraId="2491BDA9" w14:textId="77777777" w:rsidR="005C03D0" w:rsidRPr="00816B5A" w:rsidRDefault="005C03D0" w:rsidP="002F5257">
            <w:pPr>
              <w:pStyle w:val="TableParagraph"/>
              <w:ind w:left="28"/>
              <w:rPr>
                <w:rFonts w:ascii="Arial TM" w:hAnsi="Arial TM"/>
                <w:b/>
                <w:sz w:val="16"/>
                <w:szCs w:val="16"/>
              </w:rPr>
            </w:pPr>
            <w:r w:rsidRPr="00816B5A">
              <w:rPr>
                <w:rFonts w:ascii="Arial TM" w:hAnsi="Arial TM"/>
                <w:b/>
                <w:spacing w:val="-2"/>
                <w:w w:val="105"/>
                <w:sz w:val="16"/>
                <w:szCs w:val="16"/>
              </w:rPr>
              <w:t>INICIO</w:t>
            </w:r>
          </w:p>
          <w:p w14:paraId="0625B079" w14:textId="77777777" w:rsidR="005C03D0" w:rsidRPr="00816B5A" w:rsidRDefault="005C03D0" w:rsidP="002F5257">
            <w:pPr>
              <w:pStyle w:val="TableParagraph"/>
              <w:spacing w:before="10"/>
              <w:ind w:left="28"/>
              <w:rPr>
                <w:rFonts w:ascii="Arial TM" w:hAnsi="Arial TM"/>
                <w:sz w:val="16"/>
                <w:szCs w:val="16"/>
              </w:rPr>
            </w:pPr>
            <w:r w:rsidRPr="00816B5A">
              <w:rPr>
                <w:rFonts w:ascii="Arial TM" w:hAnsi="Arial TM"/>
                <w:color w:val="0D0D0D"/>
                <w:sz w:val="16"/>
                <w:szCs w:val="16"/>
              </w:rPr>
              <w:t>(15</w:t>
            </w:r>
            <w:r w:rsidRPr="00816B5A">
              <w:rPr>
                <w:rFonts w:ascii="Arial TM" w:hAnsi="Arial TM"/>
                <w:color w:val="0D0D0D"/>
                <w:spacing w:val="-4"/>
                <w:sz w:val="16"/>
                <w:szCs w:val="16"/>
              </w:rPr>
              <w:t xml:space="preserve"> min)</w:t>
            </w:r>
          </w:p>
        </w:tc>
        <w:tc>
          <w:tcPr>
            <w:tcW w:w="7225" w:type="dxa"/>
          </w:tcPr>
          <w:p w14:paraId="4A17A77F" w14:textId="77777777" w:rsidR="005C03D0" w:rsidRPr="00816B5A" w:rsidRDefault="005C03D0" w:rsidP="005C03D0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Apertura:</w:t>
            </w:r>
          </w:p>
          <w:p w14:paraId="08819DB0" w14:textId="77777777" w:rsidR="005C03D0" w:rsidRPr="00816B5A" w:rsidRDefault="005C03D0" w:rsidP="005C03D0">
            <w:pPr>
              <w:spacing w:after="100"/>
              <w:jc w:val="both"/>
              <w:rPr>
                <w:rFonts w:ascii="Arial TM" w:eastAsia="Arial" w:hAnsi="Arial TM" w:cs="Arial"/>
                <w:color w:val="000000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color w:val="000000"/>
                <w:sz w:val="16"/>
                <w:szCs w:val="16"/>
                <w:lang w:val="es-419"/>
              </w:rPr>
              <w:t>Saludo cordial y establecimiento de acuerdos de convivencia para el desarrollo de la sesión.</w:t>
            </w:r>
          </w:p>
          <w:p w14:paraId="576F07F9" w14:textId="77777777" w:rsidR="00816B5A" w:rsidRPr="00816B5A" w:rsidRDefault="00816B5A" w:rsidP="005C03D0">
            <w:pPr>
              <w:spacing w:after="10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6F8B27A6" w14:textId="77777777" w:rsidR="005C03D0" w:rsidRPr="00816B5A" w:rsidRDefault="005C03D0" w:rsidP="005C03D0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Motivación y recuperación de saberes previos:</w:t>
            </w:r>
          </w:p>
          <w:p w14:paraId="0083F004" w14:textId="487D0CC8" w:rsidR="005C03D0" w:rsidRPr="00816B5A" w:rsidRDefault="005C03D0" w:rsidP="005C03D0">
            <w:pPr>
              <w:spacing w:after="40"/>
              <w:jc w:val="both"/>
              <w:rPr>
                <w:rFonts w:ascii="Arial TM" w:eastAsia="Arial" w:hAnsi="Arial TM" w:cs="Arial"/>
                <w:sz w:val="16"/>
                <w:szCs w:val="16"/>
                <w:lang w:val="es-419" w:eastAsia="es-419"/>
              </w:rPr>
            </w:pPr>
            <w:r w:rsidRPr="00816B5A">
              <w:rPr>
                <w:rFonts w:ascii="Arial TM" w:eastAsia="Arial" w:hAnsi="Arial TM" w:cs="Arial"/>
                <w:color w:val="000000"/>
                <w:sz w:val="16"/>
                <w:szCs w:val="16"/>
                <w:lang w:val="es-419"/>
              </w:rPr>
              <w:t>La docente proyecta el siguiente esquema en la pizarra:</w:t>
            </w:r>
          </w:p>
          <w:tbl>
            <w:tblPr>
              <w:tblpPr w:leftFromText="141" w:rightFromText="141" w:vertAnchor="page" w:horzAnchor="margin" w:tblpY="214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199"/>
            </w:tblGrid>
            <w:tr w:rsidR="00816B5A" w:rsidRPr="00816B5A" w14:paraId="39E0D1DB" w14:textId="77777777" w:rsidTr="00816B5A">
              <w:tc>
                <w:tcPr>
                  <w:tcW w:w="0" w:type="auto"/>
                  <w:tcBorders>
                    <w:top w:val="single" w:sz="6" w:space="0" w:color="2E75B6"/>
                    <w:left w:val="single" w:sz="6" w:space="0" w:color="2E75B6"/>
                    <w:bottom w:val="single" w:sz="6" w:space="0" w:color="2E75B6"/>
                    <w:right w:val="single" w:sz="6" w:space="0" w:color="2E75B6"/>
                  </w:tcBorders>
                  <w:shd w:val="clear" w:color="auto" w:fill="D6E4F0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12E227B3" w14:textId="77777777" w:rsidR="00816B5A" w:rsidRPr="00816B5A" w:rsidRDefault="00816B5A" w:rsidP="00816B5A">
                  <w:pPr>
                    <w:rPr>
                      <w:rFonts w:ascii="Arial TM" w:hAnsi="Arial TM"/>
                      <w:sz w:val="16"/>
                      <w:szCs w:val="16"/>
                    </w:rPr>
                  </w:pPr>
                  <w:r w:rsidRPr="00816B5A">
                    <w:rPr>
                      <w:rFonts w:ascii="Arial TM" w:eastAsia="Arial" w:hAnsi="Arial TM" w:cs="Arial"/>
                      <w:b/>
                      <w:bCs/>
                      <w:color w:val="1F3864"/>
                      <w:sz w:val="16"/>
                      <w:szCs w:val="16"/>
                    </w:rPr>
                    <w:t>Situación motivadora:</w:t>
                  </w:r>
                </w:p>
                <w:p w14:paraId="0919B27B" w14:textId="0C08D714" w:rsidR="00816B5A" w:rsidRPr="00816B5A" w:rsidRDefault="00816B5A" w:rsidP="00816B5A">
                  <w:pPr>
                    <w:rPr>
                      <w:rFonts w:ascii="Arial TM" w:hAnsi="Arial TM"/>
                      <w:sz w:val="16"/>
                      <w:szCs w:val="16"/>
                    </w:rPr>
                  </w:pPr>
                  <w:r w:rsidRPr="00816B5A">
                    <w:rPr>
                      <w:rFonts w:ascii="Arial TM" w:eastAsia="Arial" w:hAnsi="Arial TM" w:cs="Arial"/>
                      <w:i/>
                      <w:iCs/>
                      <w:color w:val="1A1A1A"/>
                      <w:sz w:val="16"/>
                      <w:szCs w:val="16"/>
                    </w:rPr>
                    <w:t>"Ana recuerda que en la sesión anterior calculó el precio de una chompa de alpaca con 20% de descuento. Esta semana, la misma tienda de Breña anuncia una promoción especial por su aniversario: '20% de descuento adicional sobre el precio ya rebajado'. Ana piensa: si ya tenía 20% de descuento y ahora aplican otro 20%, ¿el descuento total es 40%? Su amigo Luis le dice que no es tan simple. ¿Quién tiene razón?"</w:t>
                  </w:r>
                </w:p>
              </w:tc>
            </w:tr>
          </w:tbl>
          <w:p w14:paraId="5BAAED7E" w14:textId="77777777" w:rsidR="00816B5A" w:rsidRPr="00816B5A" w:rsidRDefault="00816B5A" w:rsidP="00816B5A">
            <w:pPr>
              <w:spacing w:after="40"/>
              <w:jc w:val="both"/>
              <w:rPr>
                <w:rFonts w:ascii="Arial TM" w:hAnsi="Arial TM"/>
                <w:sz w:val="16"/>
                <w:szCs w:val="16"/>
              </w:rPr>
            </w:pPr>
            <w:r w:rsidRPr="00816B5A">
              <w:rPr>
                <w:rFonts w:ascii="Arial TM" w:hAnsi="Arial TM"/>
                <w:sz w:val="16"/>
                <w:szCs w:val="16"/>
                <w:lang w:val="es-419"/>
              </w:rPr>
              <w:br/>
            </w: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Preguntas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para </w:t>
            </w: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recuperar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saberes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previos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:</w:t>
            </w:r>
          </w:p>
          <w:p w14:paraId="4765D42A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¿Recuerdas cómo calculamos el precio final con un solo descuento la sesión pasada?</w:t>
            </w:r>
          </w:p>
          <w:p w14:paraId="28891D7C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 xml:space="preserve">¿Crees que aplicar "20% y luego 20%" es lo mismo que aplicar "40% de una vez"? </w:t>
            </w:r>
            <w:r w:rsidRPr="00816B5A">
              <w:rPr>
                <w:rFonts w:ascii="Arial TM" w:eastAsia="Arial" w:hAnsi="Arial TM" w:cs="Arial"/>
                <w:sz w:val="16"/>
                <w:szCs w:val="16"/>
              </w:rPr>
              <w:t>¿</w:t>
            </w:r>
            <w:proofErr w:type="spellStart"/>
            <w:r w:rsidRPr="00816B5A">
              <w:rPr>
                <w:rFonts w:ascii="Arial TM" w:eastAsia="Arial" w:hAnsi="Arial TM" w:cs="Arial"/>
                <w:sz w:val="16"/>
                <w:szCs w:val="16"/>
              </w:rPr>
              <w:t>Por</w:t>
            </w:r>
            <w:proofErr w:type="spellEnd"/>
            <w:r w:rsidRPr="00816B5A">
              <w:rPr>
                <w:rFonts w:ascii="Arial TM" w:eastAsia="Arial" w:hAnsi="Arial TM" w:cs="Arial"/>
                <w:sz w:val="16"/>
                <w:szCs w:val="16"/>
              </w:rPr>
              <w:t xml:space="preserve"> </w:t>
            </w:r>
            <w:proofErr w:type="spellStart"/>
            <w:r w:rsidRPr="00816B5A">
              <w:rPr>
                <w:rFonts w:ascii="Arial TM" w:eastAsia="Arial" w:hAnsi="Arial TM" w:cs="Arial"/>
                <w:sz w:val="16"/>
                <w:szCs w:val="16"/>
              </w:rPr>
              <w:t>qué</w:t>
            </w:r>
            <w:proofErr w:type="spellEnd"/>
            <w:r w:rsidRPr="00816B5A">
              <w:rPr>
                <w:rFonts w:ascii="Arial TM" w:eastAsia="Arial" w:hAnsi="Arial TM" w:cs="Arial"/>
                <w:sz w:val="16"/>
                <w:szCs w:val="16"/>
              </w:rPr>
              <w:t>?</w:t>
            </w:r>
          </w:p>
          <w:p w14:paraId="2F3CE9CD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¿En qué otras situaciones se aplican dos o más porcentajes de forma seguida (impuestos + descuentos, intereses acumulados)?</w:t>
            </w:r>
          </w:p>
          <w:p w14:paraId="4EE22973" w14:textId="77777777" w:rsidR="00816B5A" w:rsidRPr="00816B5A" w:rsidRDefault="00816B5A" w:rsidP="00816B5A">
            <w:p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555D01A9" w14:textId="77777777" w:rsidR="00816B5A" w:rsidRPr="00816B5A" w:rsidRDefault="00816B5A" w:rsidP="00816B5A">
            <w:pPr>
              <w:spacing w:after="40"/>
              <w:jc w:val="both"/>
              <w:rPr>
                <w:rFonts w:ascii="Arial TM" w:hAnsi="Arial TM"/>
                <w:sz w:val="16"/>
                <w:szCs w:val="16"/>
              </w:rPr>
            </w:pP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Conflicto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cognitivo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:</w:t>
            </w:r>
          </w:p>
          <w:p w14:paraId="6C1584E9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 xml:space="preserve">Si un producto de S/ 100 recibe primero 20% de descuento y luego otro 20% de descuento sobre el nuevo precio, ¿el precio final es el mismo que aplicar un 40% de descuento directo? </w:t>
            </w:r>
            <w:r w:rsidRPr="00816B5A">
              <w:rPr>
                <w:rFonts w:ascii="Arial TM" w:eastAsia="Arial" w:hAnsi="Arial TM" w:cs="Arial"/>
                <w:sz w:val="16"/>
                <w:szCs w:val="16"/>
              </w:rPr>
              <w:t>¿</w:t>
            </w:r>
            <w:proofErr w:type="spellStart"/>
            <w:r w:rsidRPr="00816B5A">
              <w:rPr>
                <w:rFonts w:ascii="Arial TM" w:eastAsia="Arial" w:hAnsi="Arial TM" w:cs="Arial"/>
                <w:sz w:val="16"/>
                <w:szCs w:val="16"/>
              </w:rPr>
              <w:t>Cómo</w:t>
            </w:r>
            <w:proofErr w:type="spellEnd"/>
            <w:r w:rsidRPr="00816B5A">
              <w:rPr>
                <w:rFonts w:ascii="Arial TM" w:eastAsia="Arial" w:hAnsi="Arial TM" w:cs="Arial"/>
                <w:sz w:val="16"/>
                <w:szCs w:val="16"/>
              </w:rPr>
              <w:t xml:space="preserve"> lo </w:t>
            </w:r>
            <w:proofErr w:type="spellStart"/>
            <w:r w:rsidRPr="00816B5A">
              <w:rPr>
                <w:rFonts w:ascii="Arial TM" w:eastAsia="Arial" w:hAnsi="Arial TM" w:cs="Arial"/>
                <w:sz w:val="16"/>
                <w:szCs w:val="16"/>
              </w:rPr>
              <w:t>comprobamos</w:t>
            </w:r>
            <w:proofErr w:type="spellEnd"/>
            <w:r w:rsidRPr="00816B5A">
              <w:rPr>
                <w:rFonts w:ascii="Arial TM" w:eastAsia="Arial" w:hAnsi="Arial TM" w:cs="Arial"/>
                <w:sz w:val="16"/>
                <w:szCs w:val="16"/>
              </w:rPr>
              <w:t xml:space="preserve"> </w:t>
            </w:r>
            <w:proofErr w:type="spellStart"/>
            <w:r w:rsidRPr="00816B5A">
              <w:rPr>
                <w:rFonts w:ascii="Arial TM" w:eastAsia="Arial" w:hAnsi="Arial TM" w:cs="Arial"/>
                <w:sz w:val="16"/>
                <w:szCs w:val="16"/>
              </w:rPr>
              <w:t>matemáticamente</w:t>
            </w:r>
            <w:proofErr w:type="spellEnd"/>
            <w:r w:rsidRPr="00816B5A">
              <w:rPr>
                <w:rFonts w:ascii="Arial TM" w:eastAsia="Arial" w:hAnsi="Arial TM" w:cs="Arial"/>
                <w:sz w:val="16"/>
                <w:szCs w:val="16"/>
              </w:rPr>
              <w:t>?</w:t>
            </w:r>
          </w:p>
          <w:p w14:paraId="1098DAA7" w14:textId="77777777" w:rsidR="00816B5A" w:rsidRPr="00816B5A" w:rsidRDefault="00816B5A" w:rsidP="00816B5A">
            <w:pPr>
              <w:spacing w:after="80"/>
              <w:rPr>
                <w:rFonts w:ascii="Arial TM" w:hAnsi="Arial TM"/>
                <w:sz w:val="16"/>
                <w:szCs w:val="16"/>
              </w:rPr>
            </w:pPr>
          </w:p>
          <w:p w14:paraId="6E56AF35" w14:textId="32DDA3DA" w:rsidR="005C03D0" w:rsidRPr="00816B5A" w:rsidRDefault="00816B5A" w:rsidP="00816B5A">
            <w:pPr>
              <w:spacing w:after="40"/>
              <w:jc w:val="both"/>
              <w:rPr>
                <w:rFonts w:ascii="Arial TM" w:hAnsi="Arial TM"/>
                <w:sz w:val="16"/>
                <w:szCs w:val="16"/>
              </w:rPr>
            </w:pP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Propósito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aprendizaje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:</w:t>
            </w:r>
          </w:p>
          <w:p w14:paraId="1A8D8DC2" w14:textId="77777777" w:rsidR="00816B5A" w:rsidRPr="00816B5A" w:rsidRDefault="00816B5A" w:rsidP="002F5257">
            <w:pPr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3C4A164A" w14:textId="77777777" w:rsidR="00816B5A" w:rsidRPr="00816B5A" w:rsidRDefault="00816B5A" w:rsidP="002F5257">
            <w:pPr>
              <w:rPr>
                <w:rFonts w:ascii="Arial TM" w:hAnsi="Arial TM"/>
                <w:sz w:val="16"/>
                <w:szCs w:val="16"/>
                <w:lang w:val="es-419"/>
              </w:rPr>
            </w:pPr>
          </w:p>
          <w:tbl>
            <w:tblPr>
              <w:tblpPr w:leftFromText="141" w:rightFromText="141" w:vertAnchor="text" w:horzAnchor="margin" w:tblpY="-26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199"/>
            </w:tblGrid>
            <w:tr w:rsidR="00816B5A" w:rsidRPr="00816B5A" w14:paraId="10E00B54" w14:textId="77777777" w:rsidTr="00816B5A">
              <w:tc>
                <w:tcPr>
                  <w:tcW w:w="0" w:type="auto"/>
                  <w:tcBorders>
                    <w:top w:val="single" w:sz="6" w:space="0" w:color="2E75B6"/>
                    <w:left w:val="single" w:sz="6" w:space="0" w:color="2E75B6"/>
                    <w:bottom w:val="single" w:sz="6" w:space="0" w:color="2E75B6"/>
                    <w:right w:val="single" w:sz="6" w:space="0" w:color="2E75B6"/>
                  </w:tcBorders>
                  <w:shd w:val="clear" w:color="auto" w:fill="D6E4F0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031D29FA" w14:textId="77777777" w:rsidR="00816B5A" w:rsidRPr="00816B5A" w:rsidRDefault="00816B5A" w:rsidP="00816B5A">
                  <w:pPr>
                    <w:jc w:val="center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816B5A">
                    <w:rPr>
                      <w:rFonts w:ascii="Arial TM" w:eastAsia="Arial" w:hAnsi="Arial TM" w:cs="Segoe UI Emoji"/>
                      <w:b/>
                      <w:bCs/>
                      <w:color w:val="1F3864"/>
                      <w:sz w:val="16"/>
                      <w:szCs w:val="16"/>
                    </w:rPr>
                    <w:t>Resolvemos problemas relacionados con aumentos y descuentos porcentuales sucesivos, aplicando el factor multiplicador encadenado para argumentar si el orden de aplicación afecta o no el resultado final.</w:t>
                  </w:r>
                </w:p>
              </w:tc>
            </w:tr>
          </w:tbl>
          <w:p w14:paraId="4722ED60" w14:textId="77777777" w:rsidR="00816B5A" w:rsidRPr="00816B5A" w:rsidRDefault="00816B5A" w:rsidP="002F5257">
            <w:pPr>
              <w:rPr>
                <w:rFonts w:ascii="Arial TM" w:hAnsi="Arial TM"/>
                <w:sz w:val="16"/>
                <w:szCs w:val="16"/>
                <w:lang w:val="es-419"/>
              </w:rPr>
            </w:pPr>
          </w:p>
        </w:tc>
        <w:tc>
          <w:tcPr>
            <w:tcW w:w="1987" w:type="dxa"/>
          </w:tcPr>
          <w:p w14:paraId="21F9459B" w14:textId="77777777" w:rsidR="005C03D0" w:rsidRDefault="005C03D0" w:rsidP="005C03D0">
            <w:pPr>
              <w:pStyle w:val="TableParagraph"/>
              <w:numPr>
                <w:ilvl w:val="0"/>
                <w:numId w:val="5"/>
              </w:numPr>
              <w:tabs>
                <w:tab w:val="left" w:pos="169"/>
                <w:tab w:val="left" w:pos="171"/>
              </w:tabs>
              <w:spacing w:before="8" w:line="249" w:lineRule="auto"/>
              <w:ind w:right="104"/>
              <w:rPr>
                <w:sz w:val="15"/>
              </w:rPr>
            </w:pPr>
            <w:r>
              <w:rPr>
                <w:sz w:val="15"/>
              </w:rPr>
              <w:t>Texto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 Matemática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-</w:t>
            </w:r>
          </w:p>
          <w:p w14:paraId="72F01AF4" w14:textId="77777777" w:rsidR="005C03D0" w:rsidRDefault="005C03D0" w:rsidP="002F5257">
            <w:pPr>
              <w:pStyle w:val="TableParagraph"/>
              <w:spacing w:before="3"/>
              <w:ind w:left="171"/>
              <w:rPr>
                <w:sz w:val="15"/>
              </w:rPr>
            </w:pPr>
            <w:r>
              <w:rPr>
                <w:spacing w:val="-4"/>
                <w:sz w:val="15"/>
              </w:rPr>
              <w:t xml:space="preserve">MINEDU </w:t>
            </w:r>
            <w:r>
              <w:rPr>
                <w:spacing w:val="-2"/>
                <w:sz w:val="15"/>
              </w:rPr>
              <w:t>2025.</w:t>
            </w:r>
          </w:p>
          <w:p w14:paraId="00470612" w14:textId="77777777" w:rsidR="005C03D0" w:rsidRDefault="005C03D0" w:rsidP="005C03D0">
            <w:pPr>
              <w:pStyle w:val="TableParagraph"/>
              <w:numPr>
                <w:ilvl w:val="0"/>
                <w:numId w:val="5"/>
              </w:numPr>
              <w:tabs>
                <w:tab w:val="left" w:pos="169"/>
                <w:tab w:val="left" w:pos="171"/>
              </w:tabs>
              <w:spacing w:before="8" w:line="252" w:lineRule="auto"/>
              <w:ind w:right="361"/>
              <w:rPr>
                <w:sz w:val="15"/>
              </w:rPr>
            </w:pPr>
            <w:r>
              <w:rPr>
                <w:sz w:val="15"/>
              </w:rPr>
              <w:t>Fichas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trabajo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impresas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digitales.</w:t>
            </w:r>
          </w:p>
          <w:p w14:paraId="3FC084BB" w14:textId="77777777" w:rsidR="005C03D0" w:rsidRDefault="005C03D0" w:rsidP="005C03D0">
            <w:pPr>
              <w:pStyle w:val="TableParagraph"/>
              <w:numPr>
                <w:ilvl w:val="0"/>
                <w:numId w:val="5"/>
              </w:numPr>
              <w:tabs>
                <w:tab w:val="left" w:pos="169"/>
                <w:tab w:val="left" w:pos="171"/>
              </w:tabs>
              <w:spacing w:before="3" w:line="249" w:lineRule="auto"/>
              <w:ind w:right="402"/>
              <w:rPr>
                <w:sz w:val="15"/>
              </w:rPr>
            </w:pPr>
            <w:r>
              <w:rPr>
                <w:sz w:val="15"/>
              </w:rPr>
              <w:t>Pizarra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y </w:t>
            </w:r>
            <w:r>
              <w:rPr>
                <w:spacing w:val="-2"/>
                <w:sz w:val="15"/>
              </w:rPr>
              <w:t>plumones.</w:t>
            </w:r>
          </w:p>
          <w:p w14:paraId="57B0C982" w14:textId="77777777" w:rsidR="005C03D0" w:rsidRDefault="005C03D0" w:rsidP="005C03D0">
            <w:pPr>
              <w:pStyle w:val="TableParagraph"/>
              <w:numPr>
                <w:ilvl w:val="0"/>
                <w:numId w:val="5"/>
              </w:numPr>
              <w:tabs>
                <w:tab w:val="left" w:pos="169"/>
                <w:tab w:val="left" w:pos="171"/>
              </w:tabs>
              <w:spacing w:before="3" w:line="249" w:lineRule="auto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Calculadora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científica.</w:t>
            </w:r>
          </w:p>
          <w:p w14:paraId="342F64B5" w14:textId="77777777" w:rsidR="005C03D0" w:rsidRDefault="005C03D0" w:rsidP="005C03D0">
            <w:pPr>
              <w:pStyle w:val="TableParagraph"/>
              <w:numPr>
                <w:ilvl w:val="0"/>
                <w:numId w:val="5"/>
              </w:numPr>
              <w:tabs>
                <w:tab w:val="left" w:pos="169"/>
                <w:tab w:val="left" w:pos="171"/>
              </w:tabs>
              <w:spacing w:before="4" w:line="252" w:lineRule="auto"/>
              <w:ind w:right="103"/>
              <w:rPr>
                <w:sz w:val="15"/>
              </w:rPr>
            </w:pPr>
            <w:r>
              <w:rPr>
                <w:sz w:val="15"/>
              </w:rPr>
              <w:t>GeoGebra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o </w:t>
            </w:r>
            <w:r>
              <w:rPr>
                <w:spacing w:val="-2"/>
                <w:sz w:val="15"/>
              </w:rPr>
              <w:t>Papelógrafos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marcadores</w:t>
            </w:r>
            <w:r>
              <w:rPr>
                <w:sz w:val="15"/>
              </w:rPr>
              <w:t xml:space="preserve"> para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trabajo </w:t>
            </w:r>
            <w:r>
              <w:rPr>
                <w:spacing w:val="-2"/>
                <w:sz w:val="15"/>
              </w:rPr>
              <w:t>grupal.</w:t>
            </w:r>
          </w:p>
          <w:p w14:paraId="19373D7C" w14:textId="77777777" w:rsidR="005C03D0" w:rsidRDefault="005C03D0" w:rsidP="005C03D0">
            <w:pPr>
              <w:pStyle w:val="TableParagraph"/>
              <w:numPr>
                <w:ilvl w:val="0"/>
                <w:numId w:val="5"/>
              </w:numPr>
              <w:tabs>
                <w:tab w:val="left" w:pos="79"/>
              </w:tabs>
              <w:spacing w:before="2"/>
              <w:ind w:left="79" w:hanging="50"/>
              <w:rPr>
                <w:sz w:val="15"/>
              </w:rPr>
            </w:pPr>
            <w:r>
              <w:rPr>
                <w:sz w:val="15"/>
              </w:rPr>
              <w:t>​</w:t>
            </w:r>
          </w:p>
        </w:tc>
      </w:tr>
      <w:tr w:rsidR="005C03D0" w14:paraId="0549C452" w14:textId="77777777" w:rsidTr="00816B5A">
        <w:trPr>
          <w:trHeight w:val="6653"/>
        </w:trPr>
        <w:tc>
          <w:tcPr>
            <w:tcW w:w="1278" w:type="dxa"/>
            <w:tcBorders>
              <w:right w:val="nil"/>
            </w:tcBorders>
          </w:tcPr>
          <w:p w14:paraId="35CEC2BA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5811241F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24A3AF33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36850D9F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29685B4A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2382E726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6FEA584C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0C4A3DFE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1738FFC9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00B97294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656D3FDA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2B376EDB" w14:textId="77777777" w:rsidR="005C03D0" w:rsidRPr="00A94050" w:rsidRDefault="005C03D0" w:rsidP="002F5257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08A492A4" w14:textId="77777777" w:rsidR="005C03D0" w:rsidRPr="00A94050" w:rsidRDefault="005C03D0" w:rsidP="002F5257">
            <w:pPr>
              <w:pStyle w:val="TableParagraph"/>
              <w:spacing w:before="41"/>
              <w:rPr>
                <w:rFonts w:ascii="Arial TM" w:hAnsi="Arial TM"/>
                <w:b/>
                <w:sz w:val="16"/>
                <w:szCs w:val="16"/>
              </w:rPr>
            </w:pPr>
          </w:p>
          <w:p w14:paraId="2C9A5135" w14:textId="77777777" w:rsidR="005C03D0" w:rsidRPr="00A94050" w:rsidRDefault="005C03D0" w:rsidP="002F5257">
            <w:pPr>
              <w:pStyle w:val="TableParagraph"/>
              <w:ind w:left="28"/>
              <w:rPr>
                <w:rFonts w:ascii="Arial TM" w:hAnsi="Arial TM"/>
                <w:b/>
                <w:sz w:val="16"/>
                <w:szCs w:val="16"/>
              </w:rPr>
            </w:pPr>
            <w:r w:rsidRPr="00A94050">
              <w:rPr>
                <w:rFonts w:ascii="Arial TM" w:hAnsi="Arial TM"/>
                <w:b/>
                <w:spacing w:val="-2"/>
                <w:sz w:val="16"/>
                <w:szCs w:val="16"/>
              </w:rPr>
              <w:t>DESARROLLO</w:t>
            </w:r>
          </w:p>
          <w:p w14:paraId="372A1780" w14:textId="77777777" w:rsidR="005C03D0" w:rsidRPr="00A94050" w:rsidRDefault="005C03D0" w:rsidP="002F5257">
            <w:pPr>
              <w:pStyle w:val="TableParagraph"/>
              <w:spacing w:before="10"/>
              <w:ind w:left="28"/>
              <w:rPr>
                <w:rFonts w:ascii="Arial TM" w:hAnsi="Arial TM"/>
                <w:sz w:val="16"/>
                <w:szCs w:val="16"/>
              </w:rPr>
            </w:pPr>
            <w:r w:rsidRPr="00A94050">
              <w:rPr>
                <w:rFonts w:ascii="Arial TM" w:hAnsi="Arial TM"/>
                <w:sz w:val="16"/>
                <w:szCs w:val="16"/>
              </w:rPr>
              <w:t>(65</w:t>
            </w:r>
            <w:r w:rsidRPr="00A94050">
              <w:rPr>
                <w:rFonts w:ascii="Arial TM" w:hAnsi="Arial TM"/>
                <w:spacing w:val="-2"/>
                <w:sz w:val="16"/>
                <w:szCs w:val="16"/>
              </w:rPr>
              <w:t xml:space="preserve"> </w:t>
            </w:r>
            <w:r w:rsidRPr="00A94050">
              <w:rPr>
                <w:rFonts w:ascii="Arial TM" w:hAnsi="Arial TM"/>
                <w:spacing w:val="-4"/>
                <w:sz w:val="16"/>
                <w:szCs w:val="16"/>
              </w:rPr>
              <w:t>min)</w:t>
            </w:r>
          </w:p>
        </w:tc>
        <w:tc>
          <w:tcPr>
            <w:tcW w:w="7225" w:type="dxa"/>
          </w:tcPr>
          <w:p w14:paraId="64D45AA5" w14:textId="77777777" w:rsidR="005C03D0" w:rsidRPr="00A94050" w:rsidRDefault="005C03D0" w:rsidP="002F5257">
            <w:pPr>
              <w:pStyle w:val="TableParagraph"/>
              <w:spacing w:before="8"/>
              <w:ind w:left="26"/>
              <w:rPr>
                <w:rFonts w:ascii="Arial TM" w:hAnsi="Arial TM"/>
                <w:b/>
                <w:spacing w:val="-2"/>
                <w:sz w:val="16"/>
                <w:szCs w:val="16"/>
              </w:rPr>
            </w:pPr>
            <w:r w:rsidRPr="00A94050">
              <w:rPr>
                <w:rFonts w:ascii="Arial TM" w:hAnsi="Arial TM"/>
                <w:b/>
                <w:spacing w:val="-2"/>
                <w:sz w:val="16"/>
                <w:szCs w:val="16"/>
              </w:rPr>
              <w:t>Problematización (10 minutos)</w:t>
            </w:r>
          </w:p>
          <w:p w14:paraId="41A66148" w14:textId="77777777" w:rsidR="005C03D0" w:rsidRPr="00A94050" w:rsidRDefault="005C03D0" w:rsidP="002F5257">
            <w:pPr>
              <w:pStyle w:val="TableParagraph"/>
              <w:tabs>
                <w:tab w:val="left" w:pos="1135"/>
                <w:tab w:val="left" w:pos="2398"/>
                <w:tab w:val="left" w:pos="3409"/>
                <w:tab w:val="left" w:pos="4700"/>
              </w:tabs>
              <w:spacing w:line="245" w:lineRule="exact"/>
              <w:ind w:left="391"/>
              <w:rPr>
                <w:rFonts w:ascii="Arial TM" w:hAnsi="Arial TM"/>
                <w:b/>
                <w:spacing w:val="-2"/>
                <w:sz w:val="16"/>
                <w:szCs w:val="16"/>
              </w:rPr>
            </w:pPr>
            <w:r w:rsidRPr="00A94050">
              <w:rPr>
                <w:rFonts w:ascii="Arial TM" w:hAnsi="Arial TM"/>
                <w:bCs/>
                <w:spacing w:val="-2"/>
                <w:sz w:val="16"/>
                <w:szCs w:val="16"/>
              </w:rPr>
              <w:t>El docente presenta el reto integrador inscrito en la ficha de trabajo</w:t>
            </w:r>
            <w:r w:rsidRPr="00A94050">
              <w:rPr>
                <w:rFonts w:ascii="Arial TM" w:hAnsi="Arial TM"/>
                <w:b/>
                <w:spacing w:val="-2"/>
                <w:sz w:val="16"/>
                <w:szCs w:val="16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199"/>
            </w:tblGrid>
            <w:tr w:rsidR="005C03D0" w:rsidRPr="00A94050" w14:paraId="232FD2EC" w14:textId="77777777" w:rsidTr="002F5257">
              <w:tc>
                <w:tcPr>
                  <w:tcW w:w="5000" w:type="pct"/>
                  <w:tcBorders>
                    <w:top w:val="single" w:sz="6" w:space="0" w:color="2E75B6"/>
                    <w:left w:val="single" w:sz="6" w:space="0" w:color="2E75B6"/>
                    <w:bottom w:val="single" w:sz="6" w:space="0" w:color="2E75B6"/>
                    <w:right w:val="single" w:sz="6" w:space="0" w:color="2E75B6"/>
                  </w:tcBorders>
                  <w:shd w:val="clear" w:color="auto" w:fill="D6E4F0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26EECBDE" w14:textId="77777777" w:rsidR="005C03D0" w:rsidRPr="00A94050" w:rsidRDefault="005C03D0" w:rsidP="002F5257">
                  <w:pPr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b/>
                      <w:bCs/>
                      <w:color w:val="1F3864"/>
                      <w:sz w:val="16"/>
                      <w:szCs w:val="16"/>
                    </w:rPr>
                    <w:t>SITUACIÓN PROBLEMA:</w:t>
                  </w:r>
                </w:p>
                <w:p w14:paraId="320FCCC8" w14:textId="39B0FE1E" w:rsidR="005C03D0" w:rsidRPr="00A94050" w:rsidRDefault="00816B5A" w:rsidP="002F5257">
                  <w:pPr>
                    <w:rPr>
                      <w:rFonts w:ascii="Arial TM" w:hAnsi="Arial TM"/>
                      <w:sz w:val="16"/>
                      <w:szCs w:val="16"/>
                    </w:rPr>
                  </w:pPr>
                  <w:r w:rsidRPr="00816B5A">
                    <w:rPr>
                      <w:rFonts w:ascii="Arial TM" w:eastAsia="Arial" w:hAnsi="Arial TM" w:cs="Arial"/>
                      <w:i/>
                      <w:iCs/>
                      <w:color w:val="1A1A1A"/>
                      <w:sz w:val="16"/>
                      <w:szCs w:val="16"/>
                    </w:rPr>
                    <w:t>"El equipo de finanzas escolares del PCNBR debe asesorar a cuatro familias de Breña que enfrentan operaciones financieras encadenadas: descuentos sucesivos en una tienda por aniversario, un aumento por IGV seguido de un descuento por pronto pago, dos aumentos sucesivos en el precio del pasaje interprovincial, y la comparación entre un descuento único equivalente y varios descuentos sucesivos. Deben calcular el monto final de cada caso y argumentar si el orden de aplicación de los porcentajes afecta el resultado."</w:t>
                  </w:r>
                </w:p>
              </w:tc>
            </w:tr>
          </w:tbl>
          <w:p w14:paraId="7CBB7F66" w14:textId="77777777" w:rsidR="005C03D0" w:rsidRPr="00A94050" w:rsidRDefault="005C03D0" w:rsidP="002F5257">
            <w:pPr>
              <w:pStyle w:val="TableParagraph"/>
              <w:tabs>
                <w:tab w:val="left" w:pos="1135"/>
                <w:tab w:val="left" w:pos="2398"/>
                <w:tab w:val="left" w:pos="3409"/>
                <w:tab w:val="left" w:pos="4700"/>
              </w:tabs>
              <w:spacing w:line="245" w:lineRule="exact"/>
              <w:rPr>
                <w:rFonts w:ascii="Arial TM" w:hAnsi="Arial TM"/>
                <w:sz w:val="16"/>
                <w:szCs w:val="16"/>
              </w:rPr>
            </w:pPr>
          </w:p>
          <w:p w14:paraId="401359D3" w14:textId="77777777" w:rsidR="005C03D0" w:rsidRPr="00A94050" w:rsidRDefault="005C03D0" w:rsidP="002F5257">
            <w:pPr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b/>
                <w:bCs/>
                <w:sz w:val="16"/>
                <w:szCs w:val="16"/>
                <w:lang w:val="es-419"/>
              </w:rPr>
              <w:t>Análisis de información – Uso del Texto MINEDU (15 minutos)</w:t>
            </w:r>
          </w:p>
          <w:p w14:paraId="587940E6" w14:textId="56118CE7" w:rsidR="005C03D0" w:rsidRPr="00A94050" w:rsidRDefault="005C03D0" w:rsidP="002F5257">
            <w:pPr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color w:val="1A1A1A"/>
                <w:sz w:val="16"/>
                <w:szCs w:val="16"/>
                <w:lang w:val="es-419"/>
              </w:rPr>
              <w:t>Los estudiantes consultan el Texto MINEDU y el docente construye en la pizarra los conceptos clave:</w:t>
            </w:r>
          </w:p>
          <w:tbl>
            <w:tblPr>
              <w:tblW w:w="7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00"/>
              <w:gridCol w:w="2500"/>
              <w:gridCol w:w="2000"/>
            </w:tblGrid>
            <w:tr w:rsidR="00816B5A" w14:paraId="0B58D9D2" w14:textId="77777777" w:rsidTr="002F5257"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1F3864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FCEDB73" w14:textId="77777777" w:rsidR="00816B5A" w:rsidRDefault="00816B5A" w:rsidP="00816B5A">
                  <w:pPr>
                    <w:spacing w:after="40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z w:val="17"/>
                      <w:szCs w:val="17"/>
                    </w:rPr>
                    <w:t>CASO</w:t>
                  </w:r>
                </w:p>
              </w:tc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1F3864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DC5B04D" w14:textId="77777777" w:rsidR="00816B5A" w:rsidRDefault="00816B5A" w:rsidP="00816B5A">
                  <w:pPr>
                    <w:spacing w:after="40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z w:val="17"/>
                      <w:szCs w:val="17"/>
                    </w:rPr>
                    <w:t>FÓRMULA (FACTOR MULTIPLICADOR)</w:t>
                  </w:r>
                </w:p>
              </w:tc>
              <w:tc>
                <w:tcPr>
                  <w:tcW w:w="20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1F3864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4097EF8" w14:textId="77777777" w:rsidR="00816B5A" w:rsidRDefault="00816B5A" w:rsidP="00816B5A">
                  <w:pPr>
                    <w:spacing w:after="40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z w:val="17"/>
                      <w:szCs w:val="17"/>
                    </w:rPr>
                    <w:t>USO</w:t>
                  </w:r>
                </w:p>
              </w:tc>
            </w:tr>
            <w:tr w:rsidR="00816B5A" w14:paraId="37A2AE0C" w14:textId="77777777" w:rsidTr="002F5257"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AA90C14" w14:textId="77777777" w:rsidR="00816B5A" w:rsidRDefault="00816B5A" w:rsidP="00816B5A">
                  <w:pPr>
                    <w:spacing w:after="40"/>
                  </w:pPr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Un solo descuento/aumento</w:t>
                  </w:r>
                </w:p>
              </w:tc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2413D58" w14:textId="77777777" w:rsidR="00816B5A" w:rsidRDefault="00816B5A" w:rsidP="00816B5A">
                  <w:pPr>
                    <w:spacing w:after="40"/>
                    <w:jc w:val="center"/>
                  </w:pP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Pf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 xml:space="preserve"> = Pi × (1 ± p%)</w:t>
                  </w:r>
                </w:p>
              </w:tc>
              <w:tc>
                <w:tcPr>
                  <w:tcW w:w="20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BDB5041" w14:textId="77777777" w:rsidR="00816B5A" w:rsidRDefault="00816B5A" w:rsidP="00816B5A">
                  <w:pPr>
                    <w:spacing w:after="40"/>
                  </w:pPr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Calcular el precio final tras una sola variación.</w:t>
                  </w:r>
                </w:p>
              </w:tc>
            </w:tr>
            <w:tr w:rsidR="00816B5A" w14:paraId="4D4B98BE" w14:textId="77777777" w:rsidTr="002F5257"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6FBD36E" w14:textId="77777777" w:rsidR="00816B5A" w:rsidRDefault="00816B5A" w:rsidP="00816B5A">
                  <w:pPr>
                    <w:spacing w:after="40"/>
                  </w:pPr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Descuentos sucesivos (d1, d2)</w:t>
                  </w:r>
                </w:p>
              </w:tc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5EB1155" w14:textId="77777777" w:rsidR="00816B5A" w:rsidRDefault="00816B5A" w:rsidP="00816B5A">
                  <w:pPr>
                    <w:spacing w:after="40"/>
                    <w:jc w:val="center"/>
                  </w:pP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Pf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 xml:space="preserve"> = Pi × (1 − d1%) × (1 − d2%)</w:t>
                  </w:r>
                </w:p>
              </w:tc>
              <w:tc>
                <w:tcPr>
                  <w:tcW w:w="20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604B2C9" w14:textId="77777777" w:rsidR="00816B5A" w:rsidRDefault="00816B5A" w:rsidP="00816B5A">
                  <w:pPr>
                    <w:spacing w:after="40"/>
                  </w:pPr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Calcular el precio final tras dos descuentos aplicados en cadena.</w:t>
                  </w:r>
                </w:p>
              </w:tc>
            </w:tr>
            <w:tr w:rsidR="00816B5A" w14:paraId="1449357F" w14:textId="77777777" w:rsidTr="002F5257"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82F950D" w14:textId="77777777" w:rsidR="00816B5A" w:rsidRDefault="00816B5A" w:rsidP="00816B5A">
                  <w:pPr>
                    <w:spacing w:after="40"/>
                  </w:pPr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Aumento seguido de descuento (o viceversa)</w:t>
                  </w:r>
                </w:p>
              </w:tc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476005F" w14:textId="77777777" w:rsidR="00816B5A" w:rsidRDefault="00816B5A" w:rsidP="00816B5A">
                  <w:pPr>
                    <w:spacing w:after="40"/>
                    <w:jc w:val="center"/>
                  </w:pP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Pf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 xml:space="preserve"> = Pi × (1 + a%) × (1 − d%)</w:t>
                  </w:r>
                </w:p>
              </w:tc>
              <w:tc>
                <w:tcPr>
                  <w:tcW w:w="20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DF8FE86" w14:textId="77777777" w:rsidR="00816B5A" w:rsidRDefault="00816B5A" w:rsidP="00816B5A">
                  <w:pPr>
                    <w:spacing w:after="40"/>
                  </w:pPr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Calcular el efecto neto de un incremento y una rebaja combinados.</w:t>
                  </w:r>
                </w:p>
              </w:tc>
            </w:tr>
            <w:tr w:rsidR="00816B5A" w14:paraId="4584A214" w14:textId="77777777" w:rsidTr="002F5257"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796024E" w14:textId="77777777" w:rsidR="00816B5A" w:rsidRDefault="00816B5A" w:rsidP="00816B5A">
                  <w:pPr>
                    <w:spacing w:after="40"/>
                  </w:pPr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Descuento único equivalente</w:t>
                  </w:r>
                </w:p>
              </w:tc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0E35AE1" w14:textId="77777777" w:rsidR="00816B5A" w:rsidRDefault="00816B5A" w:rsidP="00816B5A">
                  <w:pPr>
                    <w:spacing w:after="40"/>
                    <w:jc w:val="center"/>
                  </w:pP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d_eq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% = (1 − Factor total) × 100</w:t>
                  </w:r>
                </w:p>
              </w:tc>
              <w:tc>
                <w:tcPr>
                  <w:tcW w:w="20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D223CD6" w14:textId="77777777" w:rsidR="00816B5A" w:rsidRDefault="00816B5A" w:rsidP="00816B5A">
                  <w:pPr>
                    <w:spacing w:after="40"/>
                  </w:pPr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Comparar el efecto acumulado con un descuento directo.</w:t>
                  </w:r>
                </w:p>
              </w:tc>
            </w:tr>
          </w:tbl>
          <w:p w14:paraId="1DD568E7" w14:textId="77777777" w:rsidR="005C03D0" w:rsidRPr="00816B5A" w:rsidRDefault="005C03D0" w:rsidP="002F5257">
            <w:pPr>
              <w:pStyle w:val="TableParagraph"/>
              <w:tabs>
                <w:tab w:val="left" w:pos="1135"/>
                <w:tab w:val="left" w:pos="2398"/>
                <w:tab w:val="left" w:pos="3409"/>
                <w:tab w:val="left" w:pos="4700"/>
              </w:tabs>
              <w:spacing w:line="245" w:lineRule="exact"/>
              <w:rPr>
                <w:rFonts w:ascii="Arial TM" w:hAnsi="Arial TM"/>
                <w:b/>
                <w:bCs/>
                <w:sz w:val="16"/>
                <w:szCs w:val="16"/>
                <w:lang w:val="es-419"/>
              </w:rPr>
            </w:pPr>
          </w:p>
          <w:p w14:paraId="7327845F" w14:textId="77777777" w:rsidR="00816B5A" w:rsidRPr="00816B5A" w:rsidRDefault="00816B5A" w:rsidP="00816B5A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Trabajo Grupal y Aplicación (30 minutos)</w:t>
            </w:r>
          </w:p>
          <w:p w14:paraId="4E0E2553" w14:textId="77777777" w:rsidR="00816B5A" w:rsidRPr="00816B5A" w:rsidRDefault="00816B5A" w:rsidP="00816B5A">
            <w:pPr>
              <w:spacing w:after="6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color w:val="000000"/>
                <w:sz w:val="16"/>
                <w:szCs w:val="16"/>
                <w:lang w:val="es-419"/>
              </w:rPr>
              <w:t>En equipos de trabajo, los estudiantes resuelven las situaciones de la ficha en tres niveles de complejidad, contrastando estrategias y socializando resultados:</w:t>
            </w:r>
          </w:p>
          <w:p w14:paraId="0FBAC1E3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Nivel Básico: calcular el precio final de una chompa de alpaca de S/ 80 que recibe dos descuentos sucesivos de 10% y 10% por aniversario de una tienda de Breña.</w:t>
            </w:r>
          </w:p>
          <w:p w14:paraId="0AACE80D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 xml:space="preserve">Nivel Intermedio: un pasaje interprovincial de Lima a Huaraz de S/ 45 sube 10% en temporada alta y luego, por promoción, baja 10%. Determinar si el pasajero termina pagando lo mismo que </w:t>
            </w: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lastRenderedPageBreak/>
              <w:t>el precio original.</w:t>
            </w:r>
          </w:p>
          <w:p w14:paraId="264EF23F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Nivel Avanzado: analizar el recibo de servicios de una familia limeña que incluye un incremento del 8% por IGV y un descuento del 5% por pronto pago, determinando el monto final, el descuento único equivalente y justificando si el orden de aplicación de los porcentajes sucesivos afecta el resultado.</w:t>
            </w:r>
          </w:p>
          <w:p w14:paraId="3DB02537" w14:textId="77777777" w:rsidR="00816B5A" w:rsidRPr="00816B5A" w:rsidRDefault="00816B5A" w:rsidP="00816B5A">
            <w:p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29909004" w14:textId="77777777" w:rsidR="00816B5A" w:rsidRPr="00816B5A" w:rsidRDefault="00816B5A" w:rsidP="00816B5A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La docente orienta con preguntas:</w:t>
            </w:r>
          </w:p>
          <w:p w14:paraId="29F1A58C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¿Sobre qué precio se aplica el segundo porcentaje: sobre el original o sobre el ya modificado?</w:t>
            </w:r>
          </w:p>
          <w:p w14:paraId="3668B943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¿Es lo mismo sumar los porcentajes (20% + 20% = 40%) que aplicarlos uno tras otro?</w:t>
            </w:r>
          </w:p>
          <w:p w14:paraId="6A980B2A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¿El resultado obtenido es razonable en el contexto del problema?</w:t>
            </w:r>
          </w:p>
          <w:p w14:paraId="65F14391" w14:textId="77777777" w:rsidR="00816B5A" w:rsidRPr="00816B5A" w:rsidRDefault="00816B5A" w:rsidP="00816B5A">
            <w:p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73B9EE6F" w14:textId="77777777" w:rsidR="00816B5A" w:rsidRPr="00816B5A" w:rsidRDefault="00816B5A" w:rsidP="00816B5A">
            <w:pPr>
              <w:spacing w:after="40"/>
              <w:jc w:val="both"/>
              <w:rPr>
                <w:rFonts w:ascii="Arial TM" w:hAnsi="Arial TM"/>
                <w:sz w:val="16"/>
                <w:szCs w:val="16"/>
              </w:rPr>
            </w:pP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Secuencia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trabajo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colaborativo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:</w:t>
            </w:r>
          </w:p>
          <w:p w14:paraId="3EFD1395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1. Identifican cada variación porcentual y su orden de aplicación (aumento o descuento).</w:t>
            </w:r>
          </w:p>
          <w:p w14:paraId="0DE50D54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2. Traducen cada operación a su factor multiplicador (1 ± p%) y las encadenan en una sola expresión.</w:t>
            </w:r>
          </w:p>
          <w:p w14:paraId="273D0CF5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3. Calculan el resultado final con calculadora, aplicando los factores en orden.</w:t>
            </w:r>
          </w:p>
          <w:p w14:paraId="6C26EABE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4. Calculan el descuento o aumento único equivalente y lo comparan con la suma simple de porcentajes.</w:t>
            </w:r>
          </w:p>
          <w:p w14:paraId="2C086FC3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5. Un representante expone el procedimiento, argumentando si el orden de los factores afecta o no el resultado.</w:t>
            </w:r>
          </w:p>
          <w:p w14:paraId="5AB465AD" w14:textId="77777777" w:rsidR="00816B5A" w:rsidRPr="00816B5A" w:rsidRDefault="00816B5A" w:rsidP="00816B5A">
            <w:p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55AD95E2" w14:textId="77777777" w:rsidR="00816B5A" w:rsidRPr="00816B5A" w:rsidRDefault="00816B5A" w:rsidP="00816B5A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Monitoreo y acompañamiento docente (10 minutos)</w:t>
            </w:r>
          </w:p>
          <w:p w14:paraId="7F5BD87D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La docente circula entre equipos, identifica errores frecuentes (como sumar los porcentajes en vez de encadenar los factores) e interviene con retroalimentación formativa.</w:t>
            </w:r>
          </w:p>
          <w:p w14:paraId="018D2801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Registra en la lista de cotejo las evidencias de desempeño observadas.</w:t>
            </w:r>
          </w:p>
          <w:p w14:paraId="1F4453C1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 xml:space="preserve">Promueve la autoevaluación: ¿Apliqué los factores en el orden correcto? </w:t>
            </w:r>
            <w:r w:rsidRPr="00816B5A">
              <w:rPr>
                <w:rFonts w:ascii="Arial TM" w:eastAsia="Arial" w:hAnsi="Arial TM" w:cs="Arial"/>
                <w:sz w:val="16"/>
                <w:szCs w:val="16"/>
              </w:rPr>
              <w:t>¿</w:t>
            </w:r>
            <w:proofErr w:type="spellStart"/>
            <w:r w:rsidRPr="00816B5A">
              <w:rPr>
                <w:rFonts w:ascii="Arial TM" w:eastAsia="Arial" w:hAnsi="Arial TM" w:cs="Arial"/>
                <w:sz w:val="16"/>
                <w:szCs w:val="16"/>
              </w:rPr>
              <w:t>Comparé</w:t>
            </w:r>
            <w:proofErr w:type="spellEnd"/>
            <w:r w:rsidRPr="00816B5A">
              <w:rPr>
                <w:rFonts w:ascii="Arial TM" w:eastAsia="Arial" w:hAnsi="Arial TM" w:cs="Arial"/>
                <w:sz w:val="16"/>
                <w:szCs w:val="16"/>
              </w:rPr>
              <w:t xml:space="preserve"> mi </w:t>
            </w:r>
            <w:proofErr w:type="spellStart"/>
            <w:r w:rsidRPr="00816B5A">
              <w:rPr>
                <w:rFonts w:ascii="Arial TM" w:eastAsia="Arial" w:hAnsi="Arial TM" w:cs="Arial"/>
                <w:sz w:val="16"/>
                <w:szCs w:val="16"/>
              </w:rPr>
              <w:t>resultado</w:t>
            </w:r>
            <w:proofErr w:type="spellEnd"/>
            <w:r w:rsidRPr="00816B5A">
              <w:rPr>
                <w:rFonts w:ascii="Arial TM" w:eastAsia="Arial" w:hAnsi="Arial TM" w:cs="Arial"/>
                <w:sz w:val="16"/>
                <w:szCs w:val="16"/>
              </w:rPr>
              <w:t xml:space="preserve"> con la </w:t>
            </w:r>
            <w:proofErr w:type="spellStart"/>
            <w:r w:rsidRPr="00816B5A">
              <w:rPr>
                <w:rFonts w:ascii="Arial TM" w:eastAsia="Arial" w:hAnsi="Arial TM" w:cs="Arial"/>
                <w:sz w:val="16"/>
                <w:szCs w:val="16"/>
              </w:rPr>
              <w:t>suma</w:t>
            </w:r>
            <w:proofErr w:type="spellEnd"/>
            <w:r w:rsidRPr="00816B5A">
              <w:rPr>
                <w:rFonts w:ascii="Arial TM" w:eastAsia="Arial" w:hAnsi="Arial TM" w:cs="Arial"/>
                <w:sz w:val="16"/>
                <w:szCs w:val="16"/>
              </w:rPr>
              <w:t xml:space="preserve"> simple de </w:t>
            </w:r>
            <w:proofErr w:type="spellStart"/>
            <w:r w:rsidRPr="00816B5A">
              <w:rPr>
                <w:rFonts w:ascii="Arial TM" w:eastAsia="Arial" w:hAnsi="Arial TM" w:cs="Arial"/>
                <w:sz w:val="16"/>
                <w:szCs w:val="16"/>
              </w:rPr>
              <w:t>porcentajes</w:t>
            </w:r>
            <w:proofErr w:type="spellEnd"/>
            <w:r w:rsidRPr="00816B5A">
              <w:rPr>
                <w:rFonts w:ascii="Arial TM" w:eastAsia="Arial" w:hAnsi="Arial TM" w:cs="Arial"/>
                <w:sz w:val="16"/>
                <w:szCs w:val="16"/>
              </w:rPr>
              <w:t>?</w:t>
            </w:r>
          </w:p>
          <w:p w14:paraId="49BBF92B" w14:textId="1B4DDF18" w:rsidR="005C03D0" w:rsidRPr="00A94050" w:rsidRDefault="00816B5A" w:rsidP="00816B5A">
            <w:pPr>
              <w:pStyle w:val="TableParagraph"/>
              <w:tabs>
                <w:tab w:val="left" w:pos="1135"/>
                <w:tab w:val="left" w:pos="2398"/>
                <w:tab w:val="left" w:pos="3409"/>
                <w:tab w:val="left" w:pos="4700"/>
              </w:tabs>
              <w:spacing w:line="245" w:lineRule="exact"/>
              <w:rPr>
                <w:rFonts w:ascii="Arial TM" w:hAnsi="Arial TM"/>
                <w:b/>
                <w:bCs/>
                <w:sz w:val="16"/>
                <w:szCs w:val="16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</w:rPr>
              <w:t>Solicita a un equipo exponer una situación resuelta, argumentando si el orden de los descuentos o aumentos sucesivos altera el resultado final</w:t>
            </w:r>
          </w:p>
        </w:tc>
        <w:tc>
          <w:tcPr>
            <w:tcW w:w="1987" w:type="dxa"/>
            <w:tcBorders>
              <w:left w:val="nil"/>
            </w:tcBorders>
          </w:tcPr>
          <w:p w14:paraId="4B52C39B" w14:textId="77777777" w:rsidR="005C03D0" w:rsidRDefault="005C03D0" w:rsidP="005C03D0">
            <w:pPr>
              <w:pStyle w:val="TableParagraph"/>
              <w:numPr>
                <w:ilvl w:val="0"/>
                <w:numId w:val="4"/>
              </w:numPr>
              <w:tabs>
                <w:tab w:val="left" w:pos="159"/>
                <w:tab w:val="left" w:pos="161"/>
              </w:tabs>
              <w:spacing w:before="8" w:line="249" w:lineRule="auto"/>
              <w:ind w:right="520"/>
              <w:rPr>
                <w:sz w:val="15"/>
              </w:rPr>
            </w:pPr>
            <w:r>
              <w:rPr>
                <w:sz w:val="15"/>
              </w:rPr>
              <w:lastRenderedPageBreak/>
              <w:t>Ficha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trabajo.</w:t>
            </w:r>
          </w:p>
          <w:p w14:paraId="4126FB1C" w14:textId="77777777" w:rsidR="005C03D0" w:rsidRDefault="005C03D0" w:rsidP="005C03D0">
            <w:pPr>
              <w:pStyle w:val="TableParagraph"/>
              <w:numPr>
                <w:ilvl w:val="0"/>
                <w:numId w:val="4"/>
              </w:numPr>
              <w:tabs>
                <w:tab w:val="left" w:pos="159"/>
              </w:tabs>
              <w:spacing w:before="4"/>
              <w:ind w:left="159" w:hanging="140"/>
              <w:rPr>
                <w:sz w:val="15"/>
              </w:rPr>
            </w:pPr>
            <w:r>
              <w:rPr>
                <w:sz w:val="15"/>
              </w:rPr>
              <w:t>Texto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escolar.</w:t>
            </w:r>
          </w:p>
          <w:p w14:paraId="0F7C26EF" w14:textId="77777777" w:rsidR="005C03D0" w:rsidRDefault="005C03D0" w:rsidP="005C03D0">
            <w:pPr>
              <w:pStyle w:val="TableParagraph"/>
              <w:numPr>
                <w:ilvl w:val="0"/>
                <w:numId w:val="4"/>
              </w:numPr>
              <w:tabs>
                <w:tab w:val="left" w:pos="159"/>
              </w:tabs>
              <w:spacing w:before="10"/>
              <w:ind w:left="159" w:hanging="140"/>
              <w:rPr>
                <w:sz w:val="15"/>
              </w:rPr>
            </w:pPr>
            <w:r>
              <w:rPr>
                <w:spacing w:val="-2"/>
                <w:sz w:val="15"/>
              </w:rPr>
              <w:t>Regla.</w:t>
            </w:r>
          </w:p>
          <w:p w14:paraId="28EE566C" w14:textId="77777777" w:rsidR="005C03D0" w:rsidRDefault="005C03D0" w:rsidP="005C03D0">
            <w:pPr>
              <w:pStyle w:val="TableParagraph"/>
              <w:numPr>
                <w:ilvl w:val="0"/>
                <w:numId w:val="4"/>
              </w:numPr>
              <w:tabs>
                <w:tab w:val="left" w:pos="159"/>
              </w:tabs>
              <w:spacing w:before="7"/>
              <w:ind w:left="159" w:hanging="140"/>
              <w:rPr>
                <w:sz w:val="15"/>
              </w:rPr>
            </w:pPr>
            <w:r>
              <w:rPr>
                <w:spacing w:val="-2"/>
                <w:sz w:val="15"/>
              </w:rPr>
              <w:t>Calculadora.</w:t>
            </w:r>
          </w:p>
          <w:p w14:paraId="5A763E88" w14:textId="77777777" w:rsidR="005C03D0" w:rsidRDefault="005C03D0" w:rsidP="005C03D0">
            <w:pPr>
              <w:pStyle w:val="TableParagraph"/>
              <w:numPr>
                <w:ilvl w:val="0"/>
                <w:numId w:val="4"/>
              </w:numPr>
              <w:tabs>
                <w:tab w:val="left" w:pos="159"/>
              </w:tabs>
              <w:spacing w:before="10"/>
              <w:ind w:left="159" w:hanging="140"/>
              <w:rPr>
                <w:sz w:val="15"/>
              </w:rPr>
            </w:pPr>
            <w:r>
              <w:rPr>
                <w:spacing w:val="-2"/>
                <w:sz w:val="15"/>
              </w:rPr>
              <w:t>Cuaderno.</w:t>
            </w:r>
          </w:p>
        </w:tc>
      </w:tr>
      <w:tr w:rsidR="00816B5A" w14:paraId="3C013A5C" w14:textId="77777777" w:rsidTr="00816B5A">
        <w:trPr>
          <w:trHeight w:val="1402"/>
        </w:trPr>
        <w:tc>
          <w:tcPr>
            <w:tcW w:w="1278" w:type="dxa"/>
            <w:tcBorders>
              <w:right w:val="nil"/>
            </w:tcBorders>
          </w:tcPr>
          <w:p w14:paraId="3EDBD9A8" w14:textId="77777777" w:rsidR="00816B5A" w:rsidRDefault="00816B5A" w:rsidP="00816B5A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D10F30E" w14:textId="77777777" w:rsidR="00816B5A" w:rsidRDefault="00816B5A" w:rsidP="00816B5A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AE3E366" w14:textId="77777777" w:rsidR="00816B5A" w:rsidRDefault="00816B5A" w:rsidP="00816B5A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93440A9" w14:textId="77777777" w:rsidR="00816B5A" w:rsidRDefault="00816B5A" w:rsidP="00816B5A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BDD9707" w14:textId="77777777" w:rsidR="00816B5A" w:rsidRDefault="00816B5A" w:rsidP="00816B5A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FCE74C7" w14:textId="77777777" w:rsidR="00816B5A" w:rsidRDefault="00816B5A" w:rsidP="00816B5A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E000F3B" w14:textId="77777777" w:rsidR="00816B5A" w:rsidRDefault="00816B5A" w:rsidP="00816B5A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7DE3AC1" w14:textId="77777777" w:rsidR="00816B5A" w:rsidRDefault="00816B5A" w:rsidP="00816B5A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DE1603B" w14:textId="77777777" w:rsidR="00816B5A" w:rsidRDefault="00816B5A" w:rsidP="00816B5A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ACBCB8D" w14:textId="6380C3B8" w:rsidR="00816B5A" w:rsidRPr="00816B5A" w:rsidRDefault="00816B5A" w:rsidP="00816B5A">
            <w:pPr>
              <w:jc w:val="center"/>
              <w:rPr>
                <w:rFonts w:ascii="Arial TM" w:hAnsi="Arial TM"/>
                <w:sz w:val="16"/>
                <w:szCs w:val="16"/>
              </w:rPr>
            </w:pPr>
            <w:r w:rsidRPr="00816B5A">
              <w:rPr>
                <w:rFonts w:ascii="Arial TM" w:eastAsia="Arial" w:hAnsi="Arial TM" w:cs="Arial"/>
                <w:b/>
                <w:bCs/>
                <w:sz w:val="16"/>
                <w:szCs w:val="16"/>
              </w:rPr>
              <w:t>CIERRE</w:t>
            </w:r>
          </w:p>
          <w:p w14:paraId="21B16D73" w14:textId="65BAAA2B" w:rsidR="00816B5A" w:rsidRPr="00A94050" w:rsidRDefault="00816B5A" w:rsidP="00816B5A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</w:rPr>
              <w:t xml:space="preserve">       </w:t>
            </w:r>
            <w:r>
              <w:rPr>
                <w:rFonts w:ascii="Arial TM" w:eastAsia="Arial" w:hAnsi="Arial TM" w:cs="Arial"/>
                <w:sz w:val="16"/>
                <w:szCs w:val="16"/>
              </w:rPr>
              <w:t xml:space="preserve"> </w:t>
            </w:r>
            <w:r w:rsidRPr="00816B5A">
              <w:rPr>
                <w:rFonts w:ascii="Arial TM" w:eastAsia="Arial" w:hAnsi="Arial TM" w:cs="Arial"/>
                <w:sz w:val="16"/>
                <w:szCs w:val="16"/>
              </w:rPr>
              <w:t>(10 min)</w:t>
            </w:r>
          </w:p>
        </w:tc>
        <w:tc>
          <w:tcPr>
            <w:tcW w:w="7225" w:type="dxa"/>
          </w:tcPr>
          <w:p w14:paraId="1B1ED310" w14:textId="77777777" w:rsidR="00816B5A" w:rsidRPr="00816B5A" w:rsidRDefault="00816B5A" w:rsidP="00816B5A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Metacognición:</w:t>
            </w:r>
          </w:p>
          <w:p w14:paraId="0893CD54" w14:textId="77777777" w:rsidR="00816B5A" w:rsidRPr="00816B5A" w:rsidRDefault="00816B5A" w:rsidP="00816B5A">
            <w:pPr>
              <w:spacing w:after="6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color w:val="000000"/>
                <w:sz w:val="16"/>
                <w:szCs w:val="16"/>
                <w:lang w:val="es-419"/>
              </w:rPr>
              <w:t>Los estudiantes responden en sus cuadernos:</w:t>
            </w:r>
          </w:p>
          <w:p w14:paraId="2938D20E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¿Por qué dos descuentos sucesivos de 20% no equivalen a un descuento único de 40%?</w:t>
            </w:r>
          </w:p>
          <w:p w14:paraId="03DF21F4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¿Qué estrategia utilicé para encadenar los factores multiplicadores y por qué fue efectiva?</w:t>
            </w:r>
          </w:p>
          <w:p w14:paraId="22265054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¿De qué manera lo aprendido hoy me ayudará a comparar promociones u operaciones financieras reales?</w:t>
            </w:r>
          </w:p>
          <w:p w14:paraId="32E47351" w14:textId="77777777" w:rsidR="00816B5A" w:rsidRPr="00816B5A" w:rsidRDefault="00816B5A" w:rsidP="00816B5A">
            <w:pPr>
              <w:spacing w:after="8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0128CB3D" w14:textId="77777777" w:rsidR="00816B5A" w:rsidRPr="00816B5A" w:rsidRDefault="00816B5A" w:rsidP="00816B5A">
            <w:pPr>
              <w:spacing w:after="40"/>
              <w:jc w:val="both"/>
              <w:rPr>
                <w:rFonts w:ascii="Arial TM" w:hAnsi="Arial TM"/>
                <w:sz w:val="16"/>
                <w:szCs w:val="16"/>
              </w:rPr>
            </w:pP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Consolidación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de la </w:t>
            </w:r>
            <w:proofErr w:type="spellStart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sesión</w:t>
            </w:r>
            <w:proofErr w:type="spellEnd"/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:</w:t>
            </w:r>
          </w:p>
          <w:p w14:paraId="15098A5A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En variaciones porcentuales sucesivas, cada porcentaje se aplica sobre el resultado de la operación anterior, no sobre el valor original.</w:t>
            </w:r>
          </w:p>
          <w:p w14:paraId="2A0D5219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 xml:space="preserve">El factor multiplicador de una secuencia de variaciones es el producto de los factores individuales: </w:t>
            </w:r>
            <w:proofErr w:type="spellStart"/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Pf</w:t>
            </w:r>
            <w:proofErr w:type="spellEnd"/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 xml:space="preserve"> = Pi × (1 ± p1%) × (1 ± p2%) × ...</w:t>
            </w:r>
          </w:p>
          <w:p w14:paraId="5C135F49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Dos descuentos sucesivos siempre generan un descuento total menor que la suma simple de ambos porcentajes.</w:t>
            </w:r>
          </w:p>
          <w:p w14:paraId="6E3B5FAD" w14:textId="77777777" w:rsidR="00816B5A" w:rsidRPr="00816B5A" w:rsidRDefault="00816B5A" w:rsidP="00816B5A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  <w:lang w:val="es-419"/>
              </w:rPr>
              <w:t>El orden de aplicación de los factores no altera el resultado final (propiedad conmutativa de la multiplicación), aunque sí puede alterar los montos intermedios.</w:t>
            </w:r>
          </w:p>
          <w:p w14:paraId="76D2646F" w14:textId="77777777" w:rsidR="00816B5A" w:rsidRPr="00816B5A" w:rsidRDefault="00816B5A" w:rsidP="00816B5A">
            <w:pPr>
              <w:spacing w:after="8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0063E872" w14:textId="77777777" w:rsidR="00816B5A" w:rsidRPr="00816B5A" w:rsidRDefault="00816B5A" w:rsidP="00816B5A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816B5A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Extensión (Actividad domiciliaria):</w:t>
            </w:r>
          </w:p>
          <w:p w14:paraId="2EC09FEF" w14:textId="52E5BED0" w:rsidR="0087300B" w:rsidRPr="0087300B" w:rsidRDefault="00816B5A" w:rsidP="0087300B">
            <w:pPr>
              <w:pStyle w:val="TableParagraph"/>
              <w:spacing w:before="8"/>
              <w:ind w:left="26"/>
              <w:rPr>
                <w:rFonts w:ascii="Arial TM" w:eastAsia="Arial" w:hAnsi="Arial TM" w:cs="Arial"/>
                <w:sz w:val="16"/>
                <w:szCs w:val="16"/>
              </w:rPr>
            </w:pPr>
            <w:r w:rsidRPr="00816B5A">
              <w:rPr>
                <w:rFonts w:ascii="Arial TM" w:eastAsia="Arial" w:hAnsi="Arial TM" w:cs="Arial"/>
                <w:sz w:val="16"/>
                <w:szCs w:val="16"/>
              </w:rPr>
              <w:t>Busca un caso real (boleta, anuncio o noticia) donde se apliquen dos variaciones porcentuales sucesivas (por ejemplo, un aumento de sueldo y luego un descuento por AFP, o dos descuentos en una compra). Calcula el factor multiplicador total, el monto final y el descuento o aumento único equivalente. Presenta el procedimiento completo y tu conclusión.</w:t>
            </w:r>
          </w:p>
        </w:tc>
        <w:tc>
          <w:tcPr>
            <w:tcW w:w="1987" w:type="dxa"/>
            <w:tcBorders>
              <w:left w:val="nil"/>
            </w:tcBorders>
          </w:tcPr>
          <w:p w14:paraId="2EB75767" w14:textId="77777777" w:rsidR="00816B5A" w:rsidRPr="0087300B" w:rsidRDefault="00816B5A" w:rsidP="00816B5A">
            <w:pPr>
              <w:spacing w:after="40"/>
              <w:rPr>
                <w:lang w:val="es-419"/>
              </w:rPr>
            </w:pPr>
            <w:r w:rsidRPr="0087300B">
              <w:rPr>
                <w:rFonts w:ascii="Arial" w:eastAsia="Arial" w:hAnsi="Arial" w:cs="Arial"/>
                <w:sz w:val="15"/>
                <w:szCs w:val="15"/>
                <w:lang w:val="es-419"/>
              </w:rPr>
              <w:t>- Lista de cotejo.</w:t>
            </w:r>
          </w:p>
          <w:p w14:paraId="2EC44E6B" w14:textId="30CD0A7A" w:rsidR="00816B5A" w:rsidRDefault="0087300B" w:rsidP="0087300B">
            <w:pPr>
              <w:pStyle w:val="TableParagraph"/>
              <w:tabs>
                <w:tab w:val="left" w:pos="159"/>
                <w:tab w:val="left" w:pos="161"/>
              </w:tabs>
              <w:spacing w:before="8" w:line="249" w:lineRule="auto"/>
              <w:ind w:right="520"/>
              <w:rPr>
                <w:sz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-</w:t>
            </w:r>
            <w:r w:rsidR="00816B5A">
              <w:rPr>
                <w:rFonts w:ascii="Arial" w:eastAsia="Arial" w:hAnsi="Arial" w:cs="Arial"/>
                <w:sz w:val="15"/>
                <w:szCs w:val="15"/>
              </w:rPr>
              <w:t xml:space="preserve"> Ficha de trabajo.</w:t>
            </w:r>
          </w:p>
        </w:tc>
      </w:tr>
    </w:tbl>
    <w:p w14:paraId="640B695C" w14:textId="77777777" w:rsidR="005C03D0" w:rsidRDefault="005C03D0">
      <w:pPr>
        <w:spacing w:after="200"/>
      </w:pPr>
    </w:p>
    <w:p w14:paraId="53F8122B" w14:textId="77777777" w:rsidR="00816B5A" w:rsidRDefault="00816B5A">
      <w:pPr>
        <w:spacing w:after="200"/>
      </w:pPr>
    </w:p>
    <w:p w14:paraId="4E8C8A76" w14:textId="77777777" w:rsidR="00816B5A" w:rsidRDefault="00816B5A">
      <w:pPr>
        <w:spacing w:after="200"/>
      </w:pPr>
    </w:p>
    <w:p w14:paraId="63F9D8C8" w14:textId="77777777" w:rsidR="00816B5A" w:rsidRDefault="00816B5A">
      <w:pPr>
        <w:spacing w:after="200"/>
      </w:pPr>
    </w:p>
    <w:p w14:paraId="756D8E5E" w14:textId="77777777" w:rsidR="00816B5A" w:rsidRDefault="00816B5A">
      <w:pPr>
        <w:spacing w:after="200"/>
      </w:pPr>
    </w:p>
    <w:p w14:paraId="7D4421A5" w14:textId="77777777" w:rsidR="00816B5A" w:rsidRDefault="00816B5A">
      <w:pPr>
        <w:spacing w:after="200"/>
      </w:pPr>
    </w:p>
    <w:p w14:paraId="55694D31" w14:textId="77777777" w:rsidR="00816B5A" w:rsidRDefault="00816B5A">
      <w:pPr>
        <w:spacing w:after="200"/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F42B3D" w14:paraId="363929AE" w14:textId="77777777">
        <w:tc>
          <w:tcPr>
            <w:tcW w:w="10490" w:type="dxa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8C2375" w14:textId="77777777" w:rsidR="00F42B3D" w:rsidRDefault="00B2414B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lastRenderedPageBreak/>
              <w:t>V.   ANEXOS</w:t>
            </w:r>
          </w:p>
        </w:tc>
      </w:tr>
    </w:tbl>
    <w:p w14:paraId="4A00BA72" w14:textId="77777777" w:rsidR="00F42B3D" w:rsidRDefault="00F42B3D">
      <w:pPr>
        <w:spacing w:after="100"/>
      </w:pPr>
    </w:p>
    <w:p w14:paraId="608E6FBF" w14:textId="77777777" w:rsidR="00CC61D4" w:rsidRPr="00CC61D4" w:rsidRDefault="00CC61D4" w:rsidP="00CC61D4">
      <w:pPr>
        <w:widowControl w:val="0"/>
        <w:autoSpaceDE w:val="0"/>
        <w:autoSpaceDN w:val="0"/>
        <w:spacing w:before="131"/>
        <w:ind w:firstLine="143"/>
        <w:rPr>
          <w:rFonts w:ascii="Arial" w:eastAsia="Arial" w:hAnsi="Arial" w:cs="Arial"/>
          <w:b/>
          <w:bCs/>
          <w:sz w:val="16"/>
          <w:szCs w:val="16"/>
          <w:lang w:val="es-ES" w:eastAsia="en-US"/>
        </w:rPr>
      </w:pPr>
      <w:r w:rsidRPr="00CC61D4">
        <w:rPr>
          <w:rFonts w:ascii="Arial" w:eastAsia="Arial" w:hAnsi="Arial" w:cs="Arial"/>
          <w:b/>
          <w:bCs/>
          <w:spacing w:val="-4"/>
          <w:sz w:val="16"/>
          <w:szCs w:val="16"/>
          <w:lang w:val="es-ES" w:eastAsia="en-US"/>
        </w:rPr>
        <w:t>ESCALA</w:t>
      </w:r>
      <w:r w:rsidRPr="00CC61D4">
        <w:rPr>
          <w:rFonts w:ascii="Arial" w:eastAsia="Arial" w:hAnsi="Arial" w:cs="Arial"/>
          <w:b/>
          <w:bCs/>
          <w:spacing w:val="1"/>
          <w:sz w:val="16"/>
          <w:szCs w:val="16"/>
          <w:lang w:val="es-ES" w:eastAsia="en-US"/>
        </w:rPr>
        <w:t xml:space="preserve"> </w:t>
      </w:r>
      <w:r w:rsidRPr="00CC61D4">
        <w:rPr>
          <w:rFonts w:ascii="Arial" w:eastAsia="Arial" w:hAnsi="Arial" w:cs="Arial"/>
          <w:b/>
          <w:bCs/>
          <w:spacing w:val="-4"/>
          <w:sz w:val="16"/>
          <w:szCs w:val="16"/>
          <w:lang w:val="es-ES" w:eastAsia="en-US"/>
        </w:rPr>
        <w:t>VALORATIVA</w:t>
      </w:r>
      <w:r w:rsidRPr="00CC61D4">
        <w:rPr>
          <w:rFonts w:ascii="Arial" w:eastAsia="Arial" w:hAnsi="Arial" w:cs="Arial"/>
          <w:b/>
          <w:bCs/>
          <w:spacing w:val="1"/>
          <w:sz w:val="16"/>
          <w:szCs w:val="16"/>
          <w:lang w:val="es-ES" w:eastAsia="en-US"/>
        </w:rPr>
        <w:t xml:space="preserve"> </w:t>
      </w:r>
      <w:r w:rsidRPr="00CC61D4">
        <w:rPr>
          <w:rFonts w:ascii="Arial" w:eastAsia="Arial" w:hAnsi="Arial" w:cs="Arial"/>
          <w:b/>
          <w:bCs/>
          <w:spacing w:val="-4"/>
          <w:sz w:val="16"/>
          <w:szCs w:val="16"/>
          <w:lang w:val="es-ES" w:eastAsia="en-US"/>
        </w:rPr>
        <w:t>- LISTA</w:t>
      </w:r>
      <w:r w:rsidRPr="00CC61D4">
        <w:rPr>
          <w:rFonts w:ascii="Arial" w:eastAsia="Arial" w:hAnsi="Arial" w:cs="Arial"/>
          <w:b/>
          <w:bCs/>
          <w:sz w:val="16"/>
          <w:szCs w:val="16"/>
          <w:lang w:val="es-ES" w:eastAsia="en-US"/>
        </w:rPr>
        <w:t xml:space="preserve"> </w:t>
      </w:r>
      <w:r w:rsidRPr="00CC61D4">
        <w:rPr>
          <w:rFonts w:ascii="Arial" w:eastAsia="Arial" w:hAnsi="Arial" w:cs="Arial"/>
          <w:b/>
          <w:bCs/>
          <w:spacing w:val="-4"/>
          <w:sz w:val="16"/>
          <w:szCs w:val="16"/>
          <w:lang w:val="es-ES" w:eastAsia="en-US"/>
        </w:rPr>
        <w:t>DE</w:t>
      </w:r>
      <w:r w:rsidRPr="00CC61D4">
        <w:rPr>
          <w:rFonts w:ascii="Arial" w:eastAsia="Arial" w:hAnsi="Arial" w:cs="Arial"/>
          <w:b/>
          <w:bCs/>
          <w:sz w:val="16"/>
          <w:szCs w:val="16"/>
          <w:lang w:val="es-ES" w:eastAsia="en-US"/>
        </w:rPr>
        <w:t xml:space="preserve"> </w:t>
      </w:r>
      <w:r w:rsidRPr="00CC61D4">
        <w:rPr>
          <w:rFonts w:ascii="Arial" w:eastAsia="Arial" w:hAnsi="Arial" w:cs="Arial"/>
          <w:b/>
          <w:bCs/>
          <w:spacing w:val="-4"/>
          <w:sz w:val="16"/>
          <w:szCs w:val="16"/>
          <w:lang w:val="es-ES" w:eastAsia="en-US"/>
        </w:rPr>
        <w:t>COTEJO</w:t>
      </w:r>
    </w:p>
    <w:p w14:paraId="5361EB05" w14:textId="6E0675B2" w:rsidR="00CC61D4" w:rsidRPr="00CC61D4" w:rsidRDefault="00CC61D4" w:rsidP="00CC61D4">
      <w:pPr>
        <w:widowControl w:val="0"/>
        <w:tabs>
          <w:tab w:val="left" w:pos="863"/>
          <w:tab w:val="left" w:pos="2304"/>
          <w:tab w:val="left" w:pos="3744"/>
          <w:tab w:val="left" w:pos="7345"/>
        </w:tabs>
        <w:autoSpaceDE w:val="0"/>
        <w:autoSpaceDN w:val="0"/>
        <w:spacing w:before="131"/>
        <w:ind w:left="143"/>
        <w:rPr>
          <w:rFonts w:ascii="Arial" w:eastAsia="Arial" w:hAnsi="Arial" w:cs="Arial"/>
          <w:b/>
          <w:bCs/>
          <w:sz w:val="16"/>
          <w:szCs w:val="16"/>
          <w:lang w:val="es-ES" w:eastAsia="en-US"/>
        </w:rPr>
      </w:pPr>
      <w:r w:rsidRPr="00CC61D4">
        <w:rPr>
          <w:rFonts w:ascii="Arial" w:eastAsia="Arial" w:hAnsi="Arial" w:cs="Arial"/>
          <w:b/>
          <w:bCs/>
          <w:spacing w:val="-2"/>
          <w:sz w:val="16"/>
          <w:szCs w:val="16"/>
          <w:lang w:val="es-ES" w:eastAsia="en-US"/>
        </w:rPr>
        <w:t>ÁREA:</w:t>
      </w:r>
      <w:r w:rsidRPr="00CC61D4">
        <w:rPr>
          <w:rFonts w:ascii="Arial" w:eastAsia="Arial" w:hAnsi="Arial" w:cs="Arial"/>
          <w:b/>
          <w:bCs/>
          <w:sz w:val="16"/>
          <w:szCs w:val="16"/>
          <w:lang w:val="es-ES" w:eastAsia="en-US"/>
        </w:rPr>
        <w:tab/>
      </w:r>
      <w:r w:rsidRPr="00CC61D4">
        <w:rPr>
          <w:rFonts w:ascii="Arial" w:eastAsia="Arial" w:hAnsi="Arial" w:cs="Arial"/>
          <w:b/>
          <w:bCs/>
          <w:spacing w:val="-2"/>
          <w:sz w:val="16"/>
          <w:szCs w:val="16"/>
          <w:lang w:val="es-ES" w:eastAsia="en-US"/>
        </w:rPr>
        <w:t>Matemática</w:t>
      </w:r>
      <w:r w:rsidRPr="00CC61D4">
        <w:rPr>
          <w:rFonts w:ascii="Arial" w:eastAsia="Arial" w:hAnsi="Arial" w:cs="Arial"/>
          <w:b/>
          <w:bCs/>
          <w:sz w:val="16"/>
          <w:szCs w:val="16"/>
          <w:lang w:val="es-ES" w:eastAsia="en-US"/>
        </w:rPr>
        <w:tab/>
      </w:r>
      <w:r w:rsidRPr="00CC61D4">
        <w:rPr>
          <w:rFonts w:ascii="Arial" w:eastAsia="Arial" w:hAnsi="Arial" w:cs="Arial"/>
          <w:b/>
          <w:bCs/>
          <w:spacing w:val="-4"/>
          <w:sz w:val="16"/>
          <w:szCs w:val="16"/>
          <w:lang w:val="es-ES" w:eastAsia="en-US"/>
        </w:rPr>
        <w:t>GRADO:</w:t>
      </w:r>
      <w:r w:rsidRPr="00CC61D4">
        <w:rPr>
          <w:rFonts w:ascii="Arial" w:eastAsia="Arial" w:hAnsi="Arial" w:cs="Arial"/>
          <w:b/>
          <w:bCs/>
          <w:spacing w:val="-1"/>
          <w:sz w:val="16"/>
          <w:szCs w:val="16"/>
          <w:lang w:val="es-ES" w:eastAsia="en-US"/>
        </w:rPr>
        <w:t xml:space="preserve"> </w:t>
      </w:r>
      <w:r w:rsidRPr="00CC61D4">
        <w:rPr>
          <w:rFonts w:ascii="Arial" w:eastAsia="Arial" w:hAnsi="Arial" w:cs="Arial"/>
          <w:b/>
          <w:bCs/>
          <w:spacing w:val="-4"/>
          <w:sz w:val="16"/>
          <w:szCs w:val="16"/>
          <w:lang w:val="es-ES" w:eastAsia="en-US"/>
        </w:rPr>
        <w:t>5.</w:t>
      </w:r>
      <w:r w:rsidRPr="00CC61D4">
        <w:rPr>
          <w:rFonts w:ascii="Arial" w:eastAsia="Arial" w:hAnsi="Arial" w:cs="Arial"/>
          <w:b/>
          <w:bCs/>
          <w:spacing w:val="-3"/>
          <w:sz w:val="16"/>
          <w:szCs w:val="16"/>
          <w:lang w:val="es-ES" w:eastAsia="en-US"/>
        </w:rPr>
        <w:t xml:space="preserve"> </w:t>
      </w:r>
      <w:r w:rsidRPr="00CC61D4">
        <w:rPr>
          <w:rFonts w:ascii="Arial" w:eastAsia="Arial" w:hAnsi="Arial" w:cs="Arial"/>
          <w:b/>
          <w:bCs/>
          <w:spacing w:val="-10"/>
          <w:sz w:val="16"/>
          <w:szCs w:val="16"/>
          <w:lang w:val="es-ES" w:eastAsia="en-US"/>
        </w:rPr>
        <w:t>°</w:t>
      </w:r>
      <w:r w:rsidRPr="00CC61D4">
        <w:rPr>
          <w:rFonts w:ascii="Arial" w:eastAsia="Arial" w:hAnsi="Arial" w:cs="Arial"/>
          <w:b/>
          <w:bCs/>
          <w:sz w:val="16"/>
          <w:szCs w:val="16"/>
          <w:lang w:val="es-ES" w:eastAsia="en-US"/>
        </w:rPr>
        <w:tab/>
        <w:t>SECCIÓN:</w:t>
      </w:r>
      <w:r w:rsidRPr="00CC61D4">
        <w:rPr>
          <w:rFonts w:ascii="Arial" w:eastAsia="Arial" w:hAnsi="Arial" w:cs="Arial"/>
          <w:b/>
          <w:bCs/>
          <w:spacing w:val="-10"/>
          <w:sz w:val="16"/>
          <w:szCs w:val="16"/>
          <w:lang w:val="es-ES" w:eastAsia="en-US"/>
        </w:rPr>
        <w:t xml:space="preserve"> </w:t>
      </w:r>
      <w:proofErr w:type="gramStart"/>
      <w:r w:rsidRPr="00CC61D4">
        <w:rPr>
          <w:rFonts w:ascii="Arial" w:eastAsia="Arial" w:hAnsi="Arial" w:cs="Arial"/>
          <w:b/>
          <w:bCs/>
          <w:sz w:val="16"/>
          <w:szCs w:val="16"/>
          <w:lang w:val="es-ES" w:eastAsia="en-US"/>
        </w:rPr>
        <w:t>“</w:t>
      </w:r>
      <w:r w:rsidRPr="00CC61D4">
        <w:rPr>
          <w:rFonts w:ascii="Arial" w:eastAsia="Arial" w:hAnsi="Arial" w:cs="Arial"/>
          <w:b/>
          <w:bCs/>
          <w:spacing w:val="58"/>
          <w:sz w:val="16"/>
          <w:szCs w:val="16"/>
          <w:lang w:val="es-ES" w:eastAsia="en-US"/>
        </w:rPr>
        <w:t xml:space="preserve"> </w:t>
      </w:r>
      <w:r w:rsidRPr="00CC61D4">
        <w:rPr>
          <w:rFonts w:ascii="Arial" w:eastAsia="Arial" w:hAnsi="Arial" w:cs="Arial"/>
          <w:b/>
          <w:bCs/>
          <w:spacing w:val="-10"/>
          <w:sz w:val="16"/>
          <w:szCs w:val="16"/>
          <w:lang w:val="es-ES" w:eastAsia="en-US"/>
        </w:rPr>
        <w:t>”</w:t>
      </w:r>
      <w:proofErr w:type="gramEnd"/>
      <w:r w:rsidRPr="00CC61D4">
        <w:rPr>
          <w:rFonts w:ascii="Arial" w:eastAsia="Arial" w:hAnsi="Arial" w:cs="Arial"/>
          <w:b/>
          <w:bCs/>
          <w:sz w:val="16"/>
          <w:szCs w:val="16"/>
          <w:lang w:val="es-ES" w:eastAsia="en-US"/>
        </w:rPr>
        <w:tab/>
        <w:t>FECHA:</w:t>
      </w:r>
      <w:r w:rsidRPr="00CC61D4">
        <w:rPr>
          <w:rFonts w:ascii="Arial" w:eastAsia="Arial" w:hAnsi="Arial" w:cs="Arial"/>
          <w:b/>
          <w:bCs/>
          <w:spacing w:val="72"/>
          <w:sz w:val="16"/>
          <w:szCs w:val="16"/>
          <w:lang w:val="es-ES" w:eastAsia="en-US"/>
        </w:rPr>
        <w:t xml:space="preserve"> </w:t>
      </w:r>
      <w:r w:rsidR="00B2414B">
        <w:rPr>
          <w:rFonts w:ascii="Arial" w:eastAsia="Arial" w:hAnsi="Arial" w:cs="Arial"/>
          <w:b/>
          <w:bCs/>
          <w:sz w:val="16"/>
          <w:szCs w:val="16"/>
          <w:lang w:val="es-ES" w:eastAsia="en-US"/>
        </w:rPr>
        <w:t>10  de agosto</w:t>
      </w:r>
      <w:bookmarkStart w:id="0" w:name="_GoBack"/>
      <w:bookmarkEnd w:id="0"/>
      <w:r w:rsidRPr="00CC61D4">
        <w:rPr>
          <w:rFonts w:ascii="Arial" w:eastAsia="Arial" w:hAnsi="Arial" w:cs="Arial"/>
          <w:b/>
          <w:bCs/>
          <w:spacing w:val="-8"/>
          <w:sz w:val="16"/>
          <w:szCs w:val="16"/>
          <w:lang w:val="es-ES" w:eastAsia="en-US"/>
        </w:rPr>
        <w:t xml:space="preserve"> </w:t>
      </w:r>
      <w:r w:rsidRPr="00CC61D4">
        <w:rPr>
          <w:rFonts w:ascii="Arial" w:eastAsia="Arial" w:hAnsi="Arial" w:cs="Arial"/>
          <w:b/>
          <w:bCs/>
          <w:sz w:val="16"/>
          <w:szCs w:val="16"/>
          <w:lang w:val="es-ES" w:eastAsia="en-US"/>
        </w:rPr>
        <w:t>de</w:t>
      </w:r>
      <w:r w:rsidRPr="00CC61D4">
        <w:rPr>
          <w:rFonts w:ascii="Arial" w:eastAsia="Arial" w:hAnsi="Arial" w:cs="Arial"/>
          <w:b/>
          <w:bCs/>
          <w:spacing w:val="-11"/>
          <w:sz w:val="16"/>
          <w:szCs w:val="16"/>
          <w:lang w:val="es-ES" w:eastAsia="en-US"/>
        </w:rPr>
        <w:t xml:space="preserve"> </w:t>
      </w:r>
      <w:r w:rsidRPr="00CC61D4">
        <w:rPr>
          <w:rFonts w:ascii="Arial" w:eastAsia="Arial" w:hAnsi="Arial" w:cs="Arial"/>
          <w:b/>
          <w:bCs/>
          <w:spacing w:val="-4"/>
          <w:sz w:val="16"/>
          <w:szCs w:val="16"/>
          <w:lang w:val="es-ES" w:eastAsia="en-US"/>
        </w:rPr>
        <w:t>2026</w:t>
      </w:r>
    </w:p>
    <w:p w14:paraId="6E820996" w14:textId="77777777" w:rsidR="00CC61D4" w:rsidRPr="00CC61D4" w:rsidRDefault="00CC61D4" w:rsidP="00CC61D4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bCs/>
          <w:sz w:val="10"/>
          <w:szCs w:val="16"/>
          <w:lang w:val="es-ES" w:eastAsia="en-US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"/>
        <w:gridCol w:w="1964"/>
        <w:gridCol w:w="312"/>
        <w:gridCol w:w="312"/>
        <w:gridCol w:w="338"/>
        <w:gridCol w:w="307"/>
        <w:gridCol w:w="309"/>
        <w:gridCol w:w="307"/>
        <w:gridCol w:w="307"/>
        <w:gridCol w:w="310"/>
        <w:gridCol w:w="307"/>
        <w:gridCol w:w="307"/>
        <w:gridCol w:w="309"/>
        <w:gridCol w:w="314"/>
        <w:gridCol w:w="266"/>
        <w:gridCol w:w="268"/>
        <w:gridCol w:w="263"/>
        <w:gridCol w:w="268"/>
        <w:gridCol w:w="263"/>
        <w:gridCol w:w="263"/>
        <w:gridCol w:w="263"/>
        <w:gridCol w:w="275"/>
        <w:gridCol w:w="275"/>
        <w:gridCol w:w="263"/>
        <w:gridCol w:w="263"/>
        <w:gridCol w:w="263"/>
        <w:gridCol w:w="230"/>
        <w:gridCol w:w="230"/>
      </w:tblGrid>
      <w:tr w:rsidR="00CC61D4" w:rsidRPr="00CC61D4" w14:paraId="32C19965" w14:textId="77777777" w:rsidTr="002F5257">
        <w:trPr>
          <w:trHeight w:val="196"/>
        </w:trPr>
        <w:tc>
          <w:tcPr>
            <w:tcW w:w="262" w:type="dxa"/>
            <w:tcBorders>
              <w:bottom w:val="nil"/>
            </w:tcBorders>
          </w:tcPr>
          <w:p w14:paraId="0DB6B97B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1964" w:type="dxa"/>
            <w:tcBorders>
              <w:bottom w:val="nil"/>
            </w:tcBorders>
          </w:tcPr>
          <w:p w14:paraId="35F64C12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739" w:type="dxa"/>
            <w:gridSpan w:val="12"/>
            <w:shd w:val="clear" w:color="auto" w:fill="EAF0DD"/>
          </w:tcPr>
          <w:p w14:paraId="44D124B5" w14:textId="77777777" w:rsidR="00CC61D4" w:rsidRPr="00CC61D4" w:rsidRDefault="00CC61D4" w:rsidP="00CC61D4">
            <w:pPr>
              <w:spacing w:line="176" w:lineRule="exact"/>
              <w:ind w:left="608"/>
              <w:rPr>
                <w:rFonts w:ascii="Calibri" w:eastAsia="Arial MT" w:hAnsi="Arial MT" w:cs="Arial MT"/>
                <w:sz w:val="16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10"/>
                <w:sz w:val="16"/>
                <w:lang w:val="es-ES"/>
              </w:rPr>
              <w:t>COMPETENCIAS ,</w:t>
            </w:r>
            <w:r w:rsidRPr="00CC61D4">
              <w:rPr>
                <w:rFonts w:ascii="Calibri" w:eastAsia="Arial MT" w:hAnsi="Arial MT" w:cs="Arial MT"/>
                <w:spacing w:val="-12"/>
                <w:sz w:val="16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pacing w:val="-10"/>
                <w:sz w:val="16"/>
                <w:lang w:val="es-ES"/>
              </w:rPr>
              <w:t>CAPACIDADESY</w:t>
            </w:r>
            <w:r w:rsidRPr="00CC61D4">
              <w:rPr>
                <w:rFonts w:ascii="Calibri" w:eastAsia="Arial MT" w:hAnsi="Arial MT" w:cs="Arial MT"/>
                <w:spacing w:val="-7"/>
                <w:sz w:val="16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pacing w:val="-10"/>
                <w:sz w:val="16"/>
                <w:lang w:val="es-ES"/>
              </w:rPr>
              <w:t>CRITERIOS</w:t>
            </w:r>
          </w:p>
        </w:tc>
        <w:tc>
          <w:tcPr>
            <w:tcW w:w="3653" w:type="dxa"/>
            <w:gridSpan w:val="14"/>
            <w:shd w:val="clear" w:color="auto" w:fill="DAEDF3"/>
          </w:tcPr>
          <w:p w14:paraId="267A0940" w14:textId="77777777" w:rsidR="00CC61D4" w:rsidRPr="00CC61D4" w:rsidRDefault="00CC61D4" w:rsidP="00CC61D4">
            <w:pPr>
              <w:spacing w:line="176" w:lineRule="exact"/>
              <w:ind w:left="888"/>
              <w:rPr>
                <w:rFonts w:ascii="Calibri" w:eastAsia="Arial MT" w:hAnsi="Arial MT" w:cs="Arial MT"/>
                <w:sz w:val="16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10"/>
                <w:sz w:val="16"/>
                <w:lang w:val="es-ES"/>
              </w:rPr>
              <w:t>COMPETENCIAS</w:t>
            </w:r>
            <w:r w:rsidRPr="00CC61D4">
              <w:rPr>
                <w:rFonts w:ascii="Calibri" w:eastAsia="Arial MT" w:hAnsi="Arial MT" w:cs="Arial MT"/>
                <w:spacing w:val="-19"/>
                <w:sz w:val="16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pacing w:val="-2"/>
                <w:sz w:val="16"/>
                <w:lang w:val="es-ES"/>
              </w:rPr>
              <w:t>TRANSVERSALES</w:t>
            </w:r>
          </w:p>
        </w:tc>
      </w:tr>
      <w:tr w:rsidR="00CC61D4" w:rsidRPr="00CC61D4" w14:paraId="4E980556" w14:textId="77777777" w:rsidTr="002F5257">
        <w:trPr>
          <w:trHeight w:val="153"/>
        </w:trPr>
        <w:tc>
          <w:tcPr>
            <w:tcW w:w="262" w:type="dxa"/>
            <w:tcBorders>
              <w:top w:val="nil"/>
              <w:bottom w:val="nil"/>
            </w:tcBorders>
          </w:tcPr>
          <w:p w14:paraId="4826738F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8"/>
                <w:lang w:val="es-ES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062C13D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8"/>
                <w:lang w:val="es-ES"/>
              </w:rPr>
            </w:pPr>
          </w:p>
        </w:tc>
        <w:tc>
          <w:tcPr>
            <w:tcW w:w="3739" w:type="dxa"/>
            <w:gridSpan w:val="12"/>
            <w:vMerge w:val="restart"/>
            <w:shd w:val="clear" w:color="auto" w:fill="EAF0DD"/>
          </w:tcPr>
          <w:p w14:paraId="6400C463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129" w:type="dxa"/>
            <w:gridSpan w:val="8"/>
            <w:tcBorders>
              <w:bottom w:val="nil"/>
            </w:tcBorders>
            <w:shd w:val="clear" w:color="auto" w:fill="DAEDF3"/>
          </w:tcPr>
          <w:p w14:paraId="0C7B0227" w14:textId="77777777" w:rsidR="00CC61D4" w:rsidRPr="00CC61D4" w:rsidRDefault="00CC61D4" w:rsidP="00CC61D4">
            <w:pPr>
              <w:spacing w:line="132" w:lineRule="exact"/>
              <w:ind w:left="158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z w:val="12"/>
                <w:lang w:val="es-ES"/>
              </w:rPr>
              <w:t>Se</w:t>
            </w:r>
            <w:r w:rsidRPr="00CC61D4">
              <w:rPr>
                <w:rFonts w:ascii="Calibri" w:eastAsia="Arial MT" w:hAnsi="Arial MT" w:cs="Arial MT"/>
                <w:spacing w:val="-4"/>
                <w:sz w:val="12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z w:val="12"/>
                <w:lang w:val="es-ES"/>
              </w:rPr>
              <w:t>desenvuelve</w:t>
            </w:r>
            <w:r w:rsidRPr="00CC61D4">
              <w:rPr>
                <w:rFonts w:ascii="Calibri" w:eastAsia="Arial MT" w:hAnsi="Arial MT" w:cs="Arial MT"/>
                <w:spacing w:val="-4"/>
                <w:sz w:val="12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z w:val="12"/>
                <w:lang w:val="es-ES"/>
              </w:rPr>
              <w:t>en</w:t>
            </w: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z w:val="12"/>
                <w:lang w:val="es-ES"/>
              </w:rPr>
              <w:t>entornos</w:t>
            </w:r>
            <w:r w:rsidRPr="00CC61D4">
              <w:rPr>
                <w:rFonts w:ascii="Calibri" w:eastAsia="Arial MT" w:hAnsi="Arial MT" w:cs="Arial MT"/>
                <w:spacing w:val="-2"/>
                <w:sz w:val="12"/>
                <w:lang w:val="es-ES"/>
              </w:rPr>
              <w:t xml:space="preserve"> virtuales</w:t>
            </w:r>
          </w:p>
        </w:tc>
        <w:tc>
          <w:tcPr>
            <w:tcW w:w="1524" w:type="dxa"/>
            <w:gridSpan w:val="6"/>
            <w:tcBorders>
              <w:bottom w:val="nil"/>
            </w:tcBorders>
            <w:shd w:val="clear" w:color="auto" w:fill="DAEDF3"/>
          </w:tcPr>
          <w:p w14:paraId="660E5321" w14:textId="77777777" w:rsidR="00CC61D4" w:rsidRPr="00CC61D4" w:rsidRDefault="00CC61D4" w:rsidP="00CC61D4">
            <w:pPr>
              <w:spacing w:line="132" w:lineRule="exact"/>
              <w:ind w:left="115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z w:val="12"/>
                <w:lang w:val="es-ES"/>
              </w:rPr>
              <w:t>Gestiona</w:t>
            </w: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z w:val="12"/>
                <w:lang w:val="es-ES"/>
              </w:rPr>
              <w:t>su</w:t>
            </w:r>
            <w:r w:rsidRPr="00CC61D4">
              <w:rPr>
                <w:rFonts w:ascii="Calibri" w:eastAsia="Arial MT" w:hAnsi="Arial MT" w:cs="Arial MT"/>
                <w:spacing w:val="-4"/>
                <w:sz w:val="12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z w:val="12"/>
                <w:lang w:val="es-ES"/>
              </w:rPr>
              <w:t>aprendizaje</w:t>
            </w:r>
            <w:r w:rsidRPr="00CC61D4">
              <w:rPr>
                <w:rFonts w:ascii="Calibri" w:eastAsia="Arial MT" w:hAnsi="Arial MT" w:cs="Arial MT"/>
                <w:spacing w:val="-4"/>
                <w:sz w:val="12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>de</w:t>
            </w:r>
          </w:p>
        </w:tc>
      </w:tr>
      <w:tr w:rsidR="00CC61D4" w:rsidRPr="00CC61D4" w14:paraId="1565CF25" w14:textId="77777777" w:rsidTr="002F5257">
        <w:trPr>
          <w:trHeight w:val="129"/>
        </w:trPr>
        <w:tc>
          <w:tcPr>
            <w:tcW w:w="262" w:type="dxa"/>
            <w:tcBorders>
              <w:top w:val="nil"/>
              <w:bottom w:val="nil"/>
            </w:tcBorders>
          </w:tcPr>
          <w:p w14:paraId="391180BF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6F84E451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3739" w:type="dxa"/>
            <w:gridSpan w:val="12"/>
            <w:vMerge/>
            <w:tcBorders>
              <w:top w:val="nil"/>
            </w:tcBorders>
            <w:shd w:val="clear" w:color="auto" w:fill="EAF0DD"/>
          </w:tcPr>
          <w:p w14:paraId="5837FBD3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2129" w:type="dxa"/>
            <w:gridSpan w:val="8"/>
            <w:tcBorders>
              <w:top w:val="nil"/>
            </w:tcBorders>
            <w:shd w:val="clear" w:color="auto" w:fill="DAEDF3"/>
          </w:tcPr>
          <w:p w14:paraId="76C4A5FD" w14:textId="77777777" w:rsidR="00CC61D4" w:rsidRPr="00CC61D4" w:rsidRDefault="00CC61D4" w:rsidP="00CC61D4">
            <w:pPr>
              <w:spacing w:line="109" w:lineRule="exact"/>
              <w:ind w:left="530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z w:val="12"/>
                <w:lang w:val="es-ES"/>
              </w:rPr>
              <w:t>generados</w:t>
            </w:r>
            <w:r w:rsidRPr="00CC61D4">
              <w:rPr>
                <w:rFonts w:ascii="Calibri" w:eastAsia="Arial MT" w:hAnsi="Arial MT" w:cs="Arial MT"/>
                <w:spacing w:val="-2"/>
                <w:sz w:val="12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z w:val="12"/>
                <w:lang w:val="es-ES"/>
              </w:rPr>
              <w:t>por</w:t>
            </w:r>
            <w:r w:rsidRPr="00CC61D4">
              <w:rPr>
                <w:rFonts w:ascii="Calibri" w:eastAsia="Arial MT" w:hAnsi="Arial MT" w:cs="Arial MT"/>
                <w:spacing w:val="-4"/>
                <w:sz w:val="12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z w:val="12"/>
                <w:lang w:val="es-ES"/>
              </w:rPr>
              <w:t>las</w:t>
            </w:r>
            <w:r w:rsidRPr="00CC61D4">
              <w:rPr>
                <w:rFonts w:ascii="Calibri" w:eastAsia="Arial MT" w:hAnsi="Arial MT" w:cs="Arial MT"/>
                <w:spacing w:val="-1"/>
                <w:sz w:val="12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pacing w:val="-4"/>
                <w:sz w:val="12"/>
                <w:lang w:val="es-ES"/>
              </w:rPr>
              <w:t>TIC.</w:t>
            </w:r>
          </w:p>
        </w:tc>
        <w:tc>
          <w:tcPr>
            <w:tcW w:w="1524" w:type="dxa"/>
            <w:gridSpan w:val="6"/>
            <w:tcBorders>
              <w:top w:val="nil"/>
            </w:tcBorders>
            <w:shd w:val="clear" w:color="auto" w:fill="DAEDF3"/>
          </w:tcPr>
          <w:p w14:paraId="7120E107" w14:textId="77777777" w:rsidR="00CC61D4" w:rsidRPr="00CC61D4" w:rsidRDefault="00CC61D4" w:rsidP="00CC61D4">
            <w:pPr>
              <w:spacing w:line="109" w:lineRule="exact"/>
              <w:ind w:left="319"/>
              <w:rPr>
                <w:rFonts w:ascii="Calibri" w:eastAsia="Arial MT" w:hAnsi="Calibri" w:cs="Arial MT"/>
                <w:sz w:val="12"/>
                <w:lang w:val="es-ES"/>
              </w:rPr>
            </w:pPr>
            <w:r w:rsidRPr="00CC61D4">
              <w:rPr>
                <w:rFonts w:ascii="Calibri" w:eastAsia="Arial MT" w:hAnsi="Calibri" w:cs="Arial MT"/>
                <w:sz w:val="12"/>
                <w:lang w:val="es-ES"/>
              </w:rPr>
              <w:t>manera</w:t>
            </w:r>
            <w:r w:rsidRPr="00CC61D4">
              <w:rPr>
                <w:rFonts w:ascii="Calibri" w:eastAsia="Arial MT" w:hAnsi="Calibri" w:cs="Arial MT"/>
                <w:spacing w:val="-5"/>
                <w:sz w:val="12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pacing w:val="-2"/>
                <w:sz w:val="12"/>
                <w:lang w:val="es-ES"/>
              </w:rPr>
              <w:t>autónoma</w:t>
            </w:r>
          </w:p>
        </w:tc>
      </w:tr>
      <w:tr w:rsidR="00CC61D4" w:rsidRPr="00CC61D4" w14:paraId="5FD58B0F" w14:textId="77777777" w:rsidTr="002F5257">
        <w:trPr>
          <w:trHeight w:val="118"/>
        </w:trPr>
        <w:tc>
          <w:tcPr>
            <w:tcW w:w="262" w:type="dxa"/>
            <w:tcBorders>
              <w:top w:val="nil"/>
              <w:bottom w:val="nil"/>
            </w:tcBorders>
          </w:tcPr>
          <w:p w14:paraId="7DC86CD2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0D039ED7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962" w:type="dxa"/>
            <w:gridSpan w:val="3"/>
            <w:tcBorders>
              <w:bottom w:val="nil"/>
            </w:tcBorders>
          </w:tcPr>
          <w:p w14:paraId="5EF15CF8" w14:textId="77777777" w:rsidR="00CC61D4" w:rsidRPr="00CC61D4" w:rsidRDefault="00CC61D4" w:rsidP="00CC61D4">
            <w:pPr>
              <w:spacing w:line="98" w:lineRule="exact"/>
              <w:ind w:left="25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23" w:type="dxa"/>
            <w:gridSpan w:val="3"/>
            <w:tcBorders>
              <w:bottom w:val="nil"/>
            </w:tcBorders>
          </w:tcPr>
          <w:p w14:paraId="6C887F24" w14:textId="77777777" w:rsidR="00CC61D4" w:rsidRPr="00CC61D4" w:rsidRDefault="00CC61D4" w:rsidP="00CC61D4">
            <w:pPr>
              <w:spacing w:line="98" w:lineRule="exact"/>
              <w:ind w:left="25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24" w:type="dxa"/>
            <w:gridSpan w:val="3"/>
            <w:tcBorders>
              <w:bottom w:val="nil"/>
            </w:tcBorders>
          </w:tcPr>
          <w:p w14:paraId="4B827B3E" w14:textId="77777777" w:rsidR="00CC61D4" w:rsidRPr="00CC61D4" w:rsidRDefault="00CC61D4" w:rsidP="00CC61D4">
            <w:pPr>
              <w:spacing w:line="98" w:lineRule="exact"/>
              <w:ind w:left="26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30" w:type="dxa"/>
            <w:gridSpan w:val="3"/>
            <w:tcBorders>
              <w:bottom w:val="nil"/>
            </w:tcBorders>
          </w:tcPr>
          <w:p w14:paraId="67BEDA67" w14:textId="77777777" w:rsidR="00CC61D4" w:rsidRPr="00CC61D4" w:rsidRDefault="00CC61D4" w:rsidP="00CC61D4">
            <w:pPr>
              <w:spacing w:line="98" w:lineRule="exact"/>
              <w:ind w:left="27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534" w:type="dxa"/>
            <w:gridSpan w:val="2"/>
            <w:tcBorders>
              <w:bottom w:val="nil"/>
            </w:tcBorders>
          </w:tcPr>
          <w:p w14:paraId="1FCD9C4D" w14:textId="77777777" w:rsidR="00CC61D4" w:rsidRPr="00CC61D4" w:rsidRDefault="00CC61D4" w:rsidP="00CC61D4">
            <w:pPr>
              <w:ind w:left="28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2"/>
                <w:sz w:val="8"/>
                <w:lang w:val="es-ES"/>
              </w:rPr>
              <w:t>Personaliza</w:t>
            </w:r>
          </w:p>
        </w:tc>
        <w:tc>
          <w:tcPr>
            <w:tcW w:w="531" w:type="dxa"/>
            <w:gridSpan w:val="2"/>
            <w:tcBorders>
              <w:bottom w:val="nil"/>
            </w:tcBorders>
          </w:tcPr>
          <w:p w14:paraId="2DF20B9E" w14:textId="77777777" w:rsidR="00CC61D4" w:rsidRPr="00CC61D4" w:rsidRDefault="00CC61D4" w:rsidP="00CC61D4">
            <w:pPr>
              <w:ind w:left="29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2"/>
                <w:sz w:val="8"/>
                <w:lang w:val="es-ES"/>
              </w:rPr>
              <w:t>Gestiona</w:t>
            </w:r>
          </w:p>
        </w:tc>
        <w:tc>
          <w:tcPr>
            <w:tcW w:w="526" w:type="dxa"/>
            <w:gridSpan w:val="2"/>
            <w:tcBorders>
              <w:bottom w:val="nil"/>
            </w:tcBorders>
          </w:tcPr>
          <w:p w14:paraId="39B4777A" w14:textId="77777777" w:rsidR="00CC61D4" w:rsidRPr="00CC61D4" w:rsidRDefault="00CC61D4" w:rsidP="00CC61D4">
            <w:pPr>
              <w:ind w:left="34"/>
              <w:rPr>
                <w:rFonts w:ascii="Calibri" w:eastAsia="Arial MT" w:hAnsi="Calibri" w:cs="Arial MT"/>
                <w:sz w:val="8"/>
                <w:lang w:val="es-ES"/>
              </w:rPr>
            </w:pPr>
            <w:r w:rsidRPr="00CC61D4">
              <w:rPr>
                <w:rFonts w:ascii="Calibri" w:eastAsia="Arial MT" w:hAnsi="Calibri" w:cs="Arial MT"/>
                <w:color w:val="0D0D0D"/>
                <w:spacing w:val="-2"/>
                <w:sz w:val="8"/>
                <w:lang w:val="es-ES"/>
              </w:rPr>
              <w:t>Interactúa</w:t>
            </w:r>
            <w:r w:rsidRPr="00CC61D4">
              <w:rPr>
                <w:rFonts w:ascii="Calibri" w:eastAsia="Arial MT" w:hAnsi="Calibri" w:cs="Arial MT"/>
                <w:color w:val="0D0D0D"/>
                <w:spacing w:val="14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color w:val="0D0D0D"/>
                <w:spacing w:val="-5"/>
                <w:sz w:val="8"/>
                <w:lang w:val="es-ES"/>
              </w:rPr>
              <w:t>en</w:t>
            </w:r>
          </w:p>
        </w:tc>
        <w:tc>
          <w:tcPr>
            <w:tcW w:w="538" w:type="dxa"/>
            <w:gridSpan w:val="2"/>
            <w:tcBorders>
              <w:bottom w:val="nil"/>
            </w:tcBorders>
          </w:tcPr>
          <w:p w14:paraId="5B585D4F" w14:textId="77777777" w:rsidR="00CC61D4" w:rsidRPr="00CC61D4" w:rsidRDefault="00CC61D4" w:rsidP="00CC61D4">
            <w:pPr>
              <w:ind w:left="36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z w:val="8"/>
                <w:lang w:val="es-ES"/>
              </w:rPr>
              <w:t>Crea</w:t>
            </w:r>
            <w:r w:rsidRPr="00CC61D4">
              <w:rPr>
                <w:rFonts w:ascii="Calibri" w:eastAsia="Arial MT" w:hAnsi="Arial MT" w:cs="Arial MT"/>
                <w:color w:val="0D0D0D"/>
                <w:spacing w:val="-3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objetos</w:t>
            </w:r>
          </w:p>
        </w:tc>
        <w:tc>
          <w:tcPr>
            <w:tcW w:w="538" w:type="dxa"/>
            <w:gridSpan w:val="2"/>
            <w:tcBorders>
              <w:bottom w:val="nil"/>
            </w:tcBorders>
          </w:tcPr>
          <w:p w14:paraId="68007F4E" w14:textId="77777777" w:rsidR="00CC61D4" w:rsidRPr="00CC61D4" w:rsidRDefault="00CC61D4" w:rsidP="00CC61D4">
            <w:pPr>
              <w:ind w:left="36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z w:val="8"/>
                <w:lang w:val="es-ES"/>
              </w:rPr>
              <w:t>Define</w:t>
            </w:r>
            <w:r w:rsidRPr="00CC61D4">
              <w:rPr>
                <w:rFonts w:ascii="Calibri" w:eastAsia="Arial MT" w:hAnsi="Arial MT" w:cs="Arial MT"/>
                <w:color w:val="0D0D0D"/>
                <w:spacing w:val="-4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metas</w:t>
            </w:r>
          </w:p>
        </w:tc>
        <w:tc>
          <w:tcPr>
            <w:tcW w:w="526" w:type="dxa"/>
            <w:gridSpan w:val="2"/>
            <w:tcBorders>
              <w:bottom w:val="nil"/>
            </w:tcBorders>
          </w:tcPr>
          <w:p w14:paraId="7620CAD8" w14:textId="77777777" w:rsidR="00CC61D4" w:rsidRPr="00CC61D4" w:rsidRDefault="00CC61D4" w:rsidP="00CC61D4">
            <w:pPr>
              <w:ind w:left="40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Organiza</w:t>
            </w:r>
          </w:p>
        </w:tc>
        <w:tc>
          <w:tcPr>
            <w:tcW w:w="460" w:type="dxa"/>
            <w:gridSpan w:val="2"/>
            <w:tcBorders>
              <w:bottom w:val="nil"/>
            </w:tcBorders>
          </w:tcPr>
          <w:p w14:paraId="6312B5CE" w14:textId="77777777" w:rsidR="00CC61D4" w:rsidRPr="00CC61D4" w:rsidRDefault="00CC61D4" w:rsidP="00CC61D4">
            <w:pPr>
              <w:ind w:left="42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Monitores</w:t>
            </w:r>
            <w:r w:rsidRPr="00CC61D4">
              <w:rPr>
                <w:rFonts w:ascii="Calibri" w:eastAsia="Arial MT" w:hAnsi="Arial MT" w:cs="Arial MT"/>
                <w:color w:val="0D0D0D"/>
                <w:spacing w:val="11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pacing w:val="-10"/>
                <w:sz w:val="8"/>
                <w:lang w:val="es-ES"/>
              </w:rPr>
              <w:t>y</w:t>
            </w:r>
          </w:p>
        </w:tc>
      </w:tr>
      <w:tr w:rsidR="00CC61D4" w:rsidRPr="00CC61D4" w14:paraId="51E3A4B4" w14:textId="77777777" w:rsidTr="002F5257">
        <w:trPr>
          <w:trHeight w:val="378"/>
        </w:trPr>
        <w:tc>
          <w:tcPr>
            <w:tcW w:w="262" w:type="dxa"/>
            <w:tcBorders>
              <w:top w:val="nil"/>
              <w:bottom w:val="nil"/>
            </w:tcBorders>
          </w:tcPr>
          <w:p w14:paraId="1E449585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4828C557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962" w:type="dxa"/>
            <w:gridSpan w:val="3"/>
            <w:tcBorders>
              <w:top w:val="nil"/>
              <w:bottom w:val="nil"/>
            </w:tcBorders>
          </w:tcPr>
          <w:p w14:paraId="5F277305" w14:textId="25B238B2" w:rsidR="00CC61D4" w:rsidRPr="00CC61D4" w:rsidRDefault="00324DB4" w:rsidP="00CC61D4">
            <w:pPr>
              <w:spacing w:before="4"/>
              <w:ind w:left="25" w:right="43"/>
              <w:rPr>
                <w:rFonts w:ascii="Calibri" w:eastAsia="Arial MT" w:hAnsi="Calibri" w:cs="Arial MT"/>
                <w:sz w:val="10"/>
                <w:lang w:val="es-ES"/>
              </w:rPr>
            </w:pPr>
            <w:r w:rsidRPr="00324DB4">
              <w:rPr>
                <w:rFonts w:ascii="Calibri" w:eastAsia="Arial MT" w:hAnsi="Calibri" w:cs="Arial MT"/>
                <w:sz w:val="10"/>
                <w:lang w:val="es-ES"/>
              </w:rPr>
              <w:t>Traduce cantidades a expresiones numéricas.</w:t>
            </w:r>
          </w:p>
        </w:tc>
        <w:tc>
          <w:tcPr>
            <w:tcW w:w="923" w:type="dxa"/>
            <w:gridSpan w:val="3"/>
            <w:tcBorders>
              <w:top w:val="nil"/>
              <w:bottom w:val="nil"/>
            </w:tcBorders>
          </w:tcPr>
          <w:p w14:paraId="07746D8C" w14:textId="77777777" w:rsidR="00CC61D4" w:rsidRPr="00CC61D4" w:rsidRDefault="00CC61D4" w:rsidP="00CC61D4">
            <w:pPr>
              <w:spacing w:line="120" w:lineRule="atLeast"/>
              <w:ind w:left="25" w:right="90"/>
              <w:rPr>
                <w:rFonts w:ascii="Calibri" w:eastAsia="Arial MT" w:hAnsi="Calibri" w:cs="Arial MT"/>
                <w:sz w:val="10"/>
                <w:lang w:val="es-ES"/>
              </w:rPr>
            </w:pPr>
            <w:r w:rsidRPr="00CC61D4">
              <w:rPr>
                <w:rFonts w:ascii="Calibri" w:eastAsia="Arial MT" w:hAnsi="Calibri" w:cs="Arial MT"/>
                <w:sz w:val="10"/>
                <w:lang w:val="es-ES"/>
              </w:rPr>
              <w:t>Comunica su comprensión sobre los números y las operaciones.</w:t>
            </w:r>
          </w:p>
        </w:tc>
        <w:tc>
          <w:tcPr>
            <w:tcW w:w="924" w:type="dxa"/>
            <w:gridSpan w:val="3"/>
            <w:tcBorders>
              <w:top w:val="nil"/>
              <w:bottom w:val="nil"/>
            </w:tcBorders>
          </w:tcPr>
          <w:p w14:paraId="189B4876" w14:textId="77777777" w:rsidR="00CC61D4" w:rsidRPr="00CC61D4" w:rsidRDefault="00CC61D4" w:rsidP="00CC61D4">
            <w:pPr>
              <w:spacing w:line="120" w:lineRule="atLeast"/>
              <w:ind w:left="26" w:right="30"/>
              <w:rPr>
                <w:rFonts w:ascii="Calibri" w:eastAsia="Arial MT" w:hAnsi="Arial MT" w:cs="Arial MT"/>
                <w:sz w:val="10"/>
                <w:lang w:val="es-ES"/>
              </w:rPr>
            </w:pPr>
            <w:r w:rsidRPr="00CC61D4">
              <w:rPr>
                <w:rFonts w:ascii="Calibri" w:eastAsia="Arial MT" w:hAnsi="Arial MT" w:cs="Arial MT"/>
                <w:sz w:val="10"/>
                <w:lang w:val="es-ES"/>
              </w:rPr>
              <w:t>Usa estrategias y procedimientos de estimaci</w:t>
            </w:r>
            <w:r w:rsidRPr="00CC61D4">
              <w:rPr>
                <w:rFonts w:ascii="Calibri" w:eastAsia="Arial MT" w:hAnsi="Arial MT" w:cs="Arial MT"/>
                <w:sz w:val="10"/>
                <w:lang w:val="es-ES"/>
              </w:rPr>
              <w:t>ó</w:t>
            </w:r>
            <w:r w:rsidRPr="00CC61D4">
              <w:rPr>
                <w:rFonts w:ascii="Calibri" w:eastAsia="Arial MT" w:hAnsi="Arial MT" w:cs="Arial MT"/>
                <w:sz w:val="10"/>
                <w:lang w:val="es-ES"/>
              </w:rPr>
              <w:t>n y c</w:t>
            </w:r>
            <w:r w:rsidRPr="00CC61D4">
              <w:rPr>
                <w:rFonts w:ascii="Calibri" w:eastAsia="Arial MT" w:hAnsi="Arial MT" w:cs="Arial MT"/>
                <w:sz w:val="10"/>
                <w:lang w:val="es-ES"/>
              </w:rPr>
              <w:t>á</w:t>
            </w:r>
            <w:r w:rsidRPr="00CC61D4">
              <w:rPr>
                <w:rFonts w:ascii="Calibri" w:eastAsia="Arial MT" w:hAnsi="Arial MT" w:cs="Arial MT"/>
                <w:sz w:val="10"/>
                <w:lang w:val="es-ES"/>
              </w:rPr>
              <w:t>lculo.</w:t>
            </w:r>
          </w:p>
        </w:tc>
        <w:tc>
          <w:tcPr>
            <w:tcW w:w="930" w:type="dxa"/>
            <w:gridSpan w:val="3"/>
            <w:tcBorders>
              <w:top w:val="nil"/>
              <w:bottom w:val="nil"/>
            </w:tcBorders>
          </w:tcPr>
          <w:p w14:paraId="18379DFA" w14:textId="77777777" w:rsidR="00CC61D4" w:rsidRPr="00CC61D4" w:rsidRDefault="00CC61D4" w:rsidP="00CC61D4">
            <w:pPr>
              <w:spacing w:line="120" w:lineRule="atLeast"/>
              <w:ind w:left="27" w:right="104"/>
              <w:rPr>
                <w:rFonts w:ascii="Calibri" w:eastAsia="Arial MT" w:hAnsi="Calibri" w:cs="Arial MT"/>
                <w:sz w:val="10"/>
                <w:lang w:val="es-ES"/>
              </w:rPr>
            </w:pPr>
            <w:r w:rsidRPr="00CC61D4">
              <w:rPr>
                <w:rFonts w:ascii="Calibri" w:eastAsia="Arial MT" w:hAnsi="Calibri" w:cs="Arial MT"/>
                <w:sz w:val="10"/>
                <w:lang w:val="es-ES"/>
              </w:rPr>
              <w:t>Argumenta afirmaciones sobre las relaciones numéricas y las operaciones.</w:t>
            </w:r>
          </w:p>
        </w:tc>
        <w:tc>
          <w:tcPr>
            <w:tcW w:w="534" w:type="dxa"/>
            <w:gridSpan w:val="2"/>
            <w:tcBorders>
              <w:top w:val="nil"/>
              <w:bottom w:val="nil"/>
            </w:tcBorders>
          </w:tcPr>
          <w:p w14:paraId="28B441C2" w14:textId="77777777" w:rsidR="00CC61D4" w:rsidRPr="00CC61D4" w:rsidRDefault="00CC61D4" w:rsidP="00CC61D4">
            <w:pPr>
              <w:spacing w:line="77" w:lineRule="exact"/>
              <w:ind w:left="28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2"/>
                <w:sz w:val="8"/>
                <w:lang w:val="es-ES"/>
              </w:rPr>
              <w:t>entornos</w:t>
            </w:r>
          </w:p>
          <w:p w14:paraId="264B8353" w14:textId="77777777" w:rsidR="00CC61D4" w:rsidRPr="00CC61D4" w:rsidRDefault="00CC61D4" w:rsidP="00CC61D4">
            <w:pPr>
              <w:spacing w:line="97" w:lineRule="exact"/>
              <w:ind w:left="28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2"/>
                <w:sz w:val="8"/>
                <w:lang w:val="es-ES"/>
              </w:rPr>
              <w:t>virtuales</w:t>
            </w:r>
          </w:p>
        </w:tc>
        <w:tc>
          <w:tcPr>
            <w:tcW w:w="531" w:type="dxa"/>
            <w:gridSpan w:val="2"/>
            <w:tcBorders>
              <w:top w:val="nil"/>
              <w:bottom w:val="nil"/>
            </w:tcBorders>
          </w:tcPr>
          <w:p w14:paraId="39F9C472" w14:textId="77777777" w:rsidR="00CC61D4" w:rsidRPr="00CC61D4" w:rsidRDefault="00CC61D4" w:rsidP="00CC61D4">
            <w:pPr>
              <w:spacing w:line="77" w:lineRule="exact"/>
              <w:ind w:left="29"/>
              <w:rPr>
                <w:rFonts w:ascii="Calibri" w:eastAsia="Arial MT" w:hAnsi="Calibri" w:cs="Arial MT"/>
                <w:sz w:val="8"/>
                <w:lang w:val="es-ES"/>
              </w:rPr>
            </w:pPr>
            <w:r w:rsidRPr="00CC61D4">
              <w:rPr>
                <w:rFonts w:ascii="Calibri" w:eastAsia="Arial MT" w:hAnsi="Calibri" w:cs="Arial MT"/>
                <w:spacing w:val="-2"/>
                <w:sz w:val="8"/>
                <w:lang w:val="es-ES"/>
              </w:rPr>
              <w:t>información</w:t>
            </w:r>
          </w:p>
          <w:p w14:paraId="3DF21338" w14:textId="77777777" w:rsidR="00CC61D4" w:rsidRPr="00CC61D4" w:rsidRDefault="00CC61D4" w:rsidP="00CC61D4">
            <w:pPr>
              <w:ind w:left="29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2"/>
                <w:sz w:val="8"/>
                <w:lang w:val="es-ES"/>
              </w:rPr>
              <w:t>del</w:t>
            </w:r>
            <w:r w:rsidRPr="00CC61D4">
              <w:rPr>
                <w:rFonts w:ascii="Calibri" w:eastAsia="Arial MT" w:hAnsi="Arial MT" w:cs="Arial MT"/>
                <w:spacing w:val="-3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pacing w:val="-2"/>
                <w:sz w:val="8"/>
                <w:lang w:val="es-ES"/>
              </w:rPr>
              <w:t>entorno</w:t>
            </w:r>
            <w:r w:rsidRPr="00CC61D4">
              <w:rPr>
                <w:rFonts w:ascii="Calibri" w:eastAsia="Arial MT" w:hAnsi="Arial MT" w:cs="Arial MT"/>
                <w:spacing w:val="40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pacing w:val="-2"/>
                <w:sz w:val="8"/>
                <w:lang w:val="es-ES"/>
              </w:rPr>
              <w:t>virtual.</w:t>
            </w:r>
          </w:p>
        </w:tc>
        <w:tc>
          <w:tcPr>
            <w:tcW w:w="526" w:type="dxa"/>
            <w:gridSpan w:val="2"/>
            <w:tcBorders>
              <w:top w:val="nil"/>
              <w:bottom w:val="nil"/>
            </w:tcBorders>
          </w:tcPr>
          <w:p w14:paraId="0AD821F7" w14:textId="77777777" w:rsidR="00CC61D4" w:rsidRPr="00CC61D4" w:rsidRDefault="00CC61D4" w:rsidP="00CC61D4">
            <w:pPr>
              <w:spacing w:line="77" w:lineRule="exact"/>
              <w:ind w:left="34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entornos</w:t>
            </w:r>
          </w:p>
          <w:p w14:paraId="209BB34F" w14:textId="77777777" w:rsidR="00CC61D4" w:rsidRPr="00CC61D4" w:rsidRDefault="00CC61D4" w:rsidP="00CC61D4">
            <w:pPr>
              <w:spacing w:line="97" w:lineRule="exact"/>
              <w:ind w:left="34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virtuales</w:t>
            </w:r>
          </w:p>
        </w:tc>
        <w:tc>
          <w:tcPr>
            <w:tcW w:w="538" w:type="dxa"/>
            <w:gridSpan w:val="2"/>
            <w:tcBorders>
              <w:top w:val="nil"/>
              <w:bottom w:val="nil"/>
            </w:tcBorders>
          </w:tcPr>
          <w:p w14:paraId="103AA87B" w14:textId="77777777" w:rsidR="00CC61D4" w:rsidRPr="00CC61D4" w:rsidRDefault="00CC61D4" w:rsidP="00CC61D4">
            <w:pPr>
              <w:spacing w:line="77" w:lineRule="exact"/>
              <w:ind w:left="36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virtuales</w:t>
            </w:r>
            <w:r w:rsidRPr="00CC61D4">
              <w:rPr>
                <w:rFonts w:ascii="Calibri" w:eastAsia="Arial MT" w:hAnsi="Arial MT" w:cs="Arial MT"/>
                <w:color w:val="0D0D0D"/>
                <w:spacing w:val="12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pacing w:val="-7"/>
                <w:sz w:val="8"/>
                <w:lang w:val="es-ES"/>
              </w:rPr>
              <w:t>en</w:t>
            </w:r>
          </w:p>
          <w:p w14:paraId="355E34CD" w14:textId="77777777" w:rsidR="00CC61D4" w:rsidRPr="00CC61D4" w:rsidRDefault="00CC61D4" w:rsidP="00CC61D4">
            <w:pPr>
              <w:ind w:left="36" w:right="172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diversos</w:t>
            </w:r>
            <w:r w:rsidRPr="00CC61D4">
              <w:rPr>
                <w:rFonts w:ascii="Calibri" w:eastAsia="Arial MT" w:hAnsi="Arial MT" w:cs="Arial MT"/>
                <w:color w:val="0D0D0D"/>
                <w:spacing w:val="40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formatos.</w:t>
            </w:r>
          </w:p>
        </w:tc>
        <w:tc>
          <w:tcPr>
            <w:tcW w:w="538" w:type="dxa"/>
            <w:gridSpan w:val="2"/>
            <w:tcBorders>
              <w:top w:val="nil"/>
              <w:bottom w:val="nil"/>
            </w:tcBorders>
          </w:tcPr>
          <w:p w14:paraId="7A1C6633" w14:textId="77777777" w:rsidR="00CC61D4" w:rsidRPr="00CC61D4" w:rsidRDefault="00CC61D4" w:rsidP="00CC61D4">
            <w:pPr>
              <w:spacing w:line="78" w:lineRule="exact"/>
              <w:ind w:left="36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z w:val="8"/>
                <w:lang w:val="es-ES"/>
              </w:rPr>
              <w:t>de</w:t>
            </w: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 xml:space="preserve"> aprendizaje</w:t>
            </w:r>
          </w:p>
        </w:tc>
        <w:tc>
          <w:tcPr>
            <w:tcW w:w="526" w:type="dxa"/>
            <w:gridSpan w:val="2"/>
            <w:tcBorders>
              <w:top w:val="nil"/>
              <w:bottom w:val="nil"/>
            </w:tcBorders>
          </w:tcPr>
          <w:p w14:paraId="2E89A88A" w14:textId="77777777" w:rsidR="00CC61D4" w:rsidRPr="00CC61D4" w:rsidRDefault="00CC61D4" w:rsidP="00CC61D4">
            <w:pPr>
              <w:spacing w:line="77" w:lineRule="exact"/>
              <w:ind w:left="40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acciones</w:t>
            </w:r>
          </w:p>
          <w:p w14:paraId="72139344" w14:textId="77777777" w:rsidR="00CC61D4" w:rsidRPr="00CC61D4" w:rsidRDefault="00CC61D4" w:rsidP="00CC61D4">
            <w:pPr>
              <w:spacing w:line="97" w:lineRule="exact"/>
              <w:ind w:left="40"/>
              <w:rPr>
                <w:rFonts w:ascii="Calibri" w:eastAsia="Arial MT" w:hAnsi="Calibri" w:cs="Arial MT"/>
                <w:sz w:val="8"/>
                <w:lang w:val="es-ES"/>
              </w:rPr>
            </w:pPr>
            <w:r w:rsidRPr="00CC61D4">
              <w:rPr>
                <w:rFonts w:ascii="Calibri" w:eastAsia="Arial MT" w:hAnsi="Calibri" w:cs="Arial MT"/>
                <w:color w:val="0D0D0D"/>
                <w:spacing w:val="-2"/>
                <w:sz w:val="8"/>
                <w:lang w:val="es-ES"/>
              </w:rPr>
              <w:t>estratégicas</w:t>
            </w:r>
          </w:p>
          <w:p w14:paraId="74058F70" w14:textId="77777777" w:rsidR="00CC61D4" w:rsidRPr="00CC61D4" w:rsidRDefault="00CC61D4" w:rsidP="00CC61D4">
            <w:pPr>
              <w:spacing w:line="100" w:lineRule="atLeast"/>
              <w:ind w:left="40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para</w:t>
            </w:r>
            <w:r w:rsidRPr="00CC61D4">
              <w:rPr>
                <w:rFonts w:ascii="Calibri" w:eastAsia="Arial MT" w:hAnsi="Arial MT" w:cs="Arial MT"/>
                <w:color w:val="0D0D0D"/>
                <w:spacing w:val="-3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alcanzar</w:t>
            </w:r>
            <w:r w:rsidRPr="00CC61D4">
              <w:rPr>
                <w:rFonts w:ascii="Calibri" w:eastAsia="Arial MT" w:hAnsi="Arial MT" w:cs="Arial MT"/>
                <w:color w:val="0D0D0D"/>
                <w:spacing w:val="40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z w:val="8"/>
                <w:lang w:val="es-ES"/>
              </w:rPr>
              <w:t>sus</w:t>
            </w: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z w:val="8"/>
                <w:lang w:val="es-ES"/>
              </w:rPr>
              <w:t>metas</w:t>
            </w: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pacing w:val="-5"/>
                <w:sz w:val="8"/>
                <w:lang w:val="es-ES"/>
              </w:rPr>
              <w:t>de</w:t>
            </w:r>
          </w:p>
        </w:tc>
        <w:tc>
          <w:tcPr>
            <w:tcW w:w="460" w:type="dxa"/>
            <w:gridSpan w:val="2"/>
            <w:tcBorders>
              <w:top w:val="nil"/>
              <w:bottom w:val="nil"/>
            </w:tcBorders>
          </w:tcPr>
          <w:p w14:paraId="145C9FB8" w14:textId="77777777" w:rsidR="00CC61D4" w:rsidRPr="00CC61D4" w:rsidRDefault="00CC61D4" w:rsidP="00CC61D4">
            <w:pPr>
              <w:spacing w:line="77" w:lineRule="exact"/>
              <w:ind w:left="42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z w:val="8"/>
                <w:lang w:val="es-ES"/>
              </w:rPr>
              <w:t>ajusta</w:t>
            </w:r>
            <w:r w:rsidRPr="00CC61D4">
              <w:rPr>
                <w:rFonts w:ascii="Calibri" w:eastAsia="Arial MT" w:hAnsi="Arial MT" w:cs="Arial MT"/>
                <w:color w:val="0D0D0D"/>
                <w:spacing w:val="-4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pacing w:val="-5"/>
                <w:sz w:val="8"/>
                <w:lang w:val="es-ES"/>
              </w:rPr>
              <w:t>su</w:t>
            </w:r>
          </w:p>
          <w:p w14:paraId="40681C34" w14:textId="77777777" w:rsidR="00CC61D4" w:rsidRPr="00CC61D4" w:rsidRDefault="00CC61D4" w:rsidP="00CC61D4">
            <w:pPr>
              <w:spacing w:line="97" w:lineRule="exact"/>
              <w:ind w:left="42"/>
              <w:rPr>
                <w:rFonts w:ascii="Calibri" w:eastAsia="Arial MT" w:hAnsi="Calibri" w:cs="Arial MT"/>
                <w:sz w:val="8"/>
                <w:lang w:val="es-ES"/>
              </w:rPr>
            </w:pPr>
            <w:r w:rsidRPr="00CC61D4">
              <w:rPr>
                <w:rFonts w:ascii="Calibri" w:eastAsia="Arial MT" w:hAnsi="Calibri" w:cs="Arial MT"/>
                <w:color w:val="0D0D0D"/>
                <w:spacing w:val="-2"/>
                <w:sz w:val="8"/>
                <w:lang w:val="es-ES"/>
              </w:rPr>
              <w:t>desempeño</w:t>
            </w:r>
          </w:p>
          <w:p w14:paraId="750EBFDE" w14:textId="77777777" w:rsidR="00CC61D4" w:rsidRPr="00CC61D4" w:rsidRDefault="00CC61D4" w:rsidP="00CC61D4">
            <w:pPr>
              <w:spacing w:line="100" w:lineRule="atLeast"/>
              <w:ind w:left="42" w:right="41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z w:val="8"/>
                <w:lang w:val="es-ES"/>
              </w:rPr>
              <w:t>durante</w:t>
            </w:r>
            <w:r w:rsidRPr="00CC61D4">
              <w:rPr>
                <w:rFonts w:ascii="Calibri" w:eastAsia="Arial MT" w:hAnsi="Arial MT" w:cs="Arial MT"/>
                <w:color w:val="0D0D0D"/>
                <w:spacing w:val="-5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z w:val="8"/>
                <w:lang w:val="es-ES"/>
              </w:rPr>
              <w:t>el</w:t>
            </w:r>
            <w:r w:rsidRPr="00CC61D4">
              <w:rPr>
                <w:rFonts w:ascii="Calibri" w:eastAsia="Arial MT" w:hAnsi="Arial MT" w:cs="Arial MT"/>
                <w:color w:val="0D0D0D"/>
                <w:spacing w:val="40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z w:val="8"/>
                <w:lang w:val="es-ES"/>
              </w:rPr>
              <w:t>proceso</w:t>
            </w:r>
            <w:r w:rsidRPr="00CC61D4">
              <w:rPr>
                <w:rFonts w:ascii="Calibri" w:eastAsia="Arial MT" w:hAnsi="Arial MT" w:cs="Arial MT"/>
                <w:color w:val="0D0D0D"/>
                <w:spacing w:val="-3"/>
                <w:sz w:val="8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color w:val="0D0D0D"/>
                <w:spacing w:val="-5"/>
                <w:sz w:val="8"/>
                <w:lang w:val="es-ES"/>
              </w:rPr>
              <w:t>de</w:t>
            </w:r>
          </w:p>
        </w:tc>
      </w:tr>
      <w:tr w:rsidR="00CC61D4" w:rsidRPr="00CC61D4" w14:paraId="04DDBEEF" w14:textId="77777777" w:rsidTr="002F5257">
        <w:trPr>
          <w:trHeight w:val="115"/>
        </w:trPr>
        <w:tc>
          <w:tcPr>
            <w:tcW w:w="262" w:type="dxa"/>
            <w:tcBorders>
              <w:top w:val="nil"/>
              <w:bottom w:val="nil"/>
            </w:tcBorders>
          </w:tcPr>
          <w:p w14:paraId="25326D6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1A9AC981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962" w:type="dxa"/>
            <w:gridSpan w:val="3"/>
            <w:tcBorders>
              <w:top w:val="nil"/>
            </w:tcBorders>
          </w:tcPr>
          <w:p w14:paraId="3F31143C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923" w:type="dxa"/>
            <w:gridSpan w:val="3"/>
            <w:tcBorders>
              <w:top w:val="nil"/>
            </w:tcBorders>
          </w:tcPr>
          <w:p w14:paraId="58E20861" w14:textId="77777777" w:rsidR="00CC61D4" w:rsidRPr="00CC61D4" w:rsidRDefault="00CC61D4" w:rsidP="00CC61D4">
            <w:pPr>
              <w:spacing w:line="95" w:lineRule="exact"/>
              <w:ind w:left="25"/>
              <w:rPr>
                <w:rFonts w:ascii="Calibri" w:eastAsia="Arial MT" w:hAnsi="Calibri" w:cs="Arial MT"/>
                <w:sz w:val="10"/>
                <w:lang w:val="es-ES"/>
              </w:rPr>
            </w:pPr>
          </w:p>
        </w:tc>
        <w:tc>
          <w:tcPr>
            <w:tcW w:w="924" w:type="dxa"/>
            <w:gridSpan w:val="3"/>
            <w:tcBorders>
              <w:top w:val="nil"/>
            </w:tcBorders>
          </w:tcPr>
          <w:p w14:paraId="72684F1F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930" w:type="dxa"/>
            <w:gridSpan w:val="3"/>
            <w:tcBorders>
              <w:top w:val="nil"/>
            </w:tcBorders>
          </w:tcPr>
          <w:p w14:paraId="26B048F5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534" w:type="dxa"/>
            <w:gridSpan w:val="2"/>
            <w:tcBorders>
              <w:top w:val="nil"/>
            </w:tcBorders>
          </w:tcPr>
          <w:p w14:paraId="53EB99AC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531" w:type="dxa"/>
            <w:gridSpan w:val="2"/>
            <w:tcBorders>
              <w:top w:val="nil"/>
            </w:tcBorders>
          </w:tcPr>
          <w:p w14:paraId="10733DF2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526" w:type="dxa"/>
            <w:gridSpan w:val="2"/>
            <w:tcBorders>
              <w:top w:val="nil"/>
            </w:tcBorders>
          </w:tcPr>
          <w:p w14:paraId="301C13F4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538" w:type="dxa"/>
            <w:gridSpan w:val="2"/>
            <w:tcBorders>
              <w:top w:val="nil"/>
            </w:tcBorders>
          </w:tcPr>
          <w:p w14:paraId="40364378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538" w:type="dxa"/>
            <w:gridSpan w:val="2"/>
            <w:tcBorders>
              <w:top w:val="nil"/>
            </w:tcBorders>
          </w:tcPr>
          <w:p w14:paraId="7CC72589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526" w:type="dxa"/>
            <w:gridSpan w:val="2"/>
            <w:tcBorders>
              <w:top w:val="nil"/>
            </w:tcBorders>
          </w:tcPr>
          <w:p w14:paraId="7EF7FBE4" w14:textId="77777777" w:rsidR="00CC61D4" w:rsidRPr="00CC61D4" w:rsidRDefault="00CC61D4" w:rsidP="00CC61D4">
            <w:pPr>
              <w:spacing w:line="89" w:lineRule="exact"/>
              <w:ind w:left="40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aprendizaje</w:t>
            </w:r>
          </w:p>
        </w:tc>
        <w:tc>
          <w:tcPr>
            <w:tcW w:w="460" w:type="dxa"/>
            <w:gridSpan w:val="2"/>
            <w:tcBorders>
              <w:top w:val="nil"/>
            </w:tcBorders>
          </w:tcPr>
          <w:p w14:paraId="0A87553D" w14:textId="77777777" w:rsidR="00CC61D4" w:rsidRPr="00CC61D4" w:rsidRDefault="00CC61D4" w:rsidP="00CC61D4">
            <w:pPr>
              <w:spacing w:line="89" w:lineRule="exact"/>
              <w:ind w:left="42"/>
              <w:rPr>
                <w:rFonts w:ascii="Calibri" w:eastAsia="Arial MT" w:hAnsi="Arial MT" w:cs="Arial MT"/>
                <w:sz w:val="8"/>
                <w:lang w:val="es-ES"/>
              </w:rPr>
            </w:pPr>
            <w:r w:rsidRPr="00CC61D4">
              <w:rPr>
                <w:rFonts w:ascii="Calibri" w:eastAsia="Arial MT" w:hAnsi="Arial MT" w:cs="Arial MT"/>
                <w:color w:val="0D0D0D"/>
                <w:spacing w:val="-2"/>
                <w:sz w:val="8"/>
                <w:lang w:val="es-ES"/>
              </w:rPr>
              <w:t>aprendizaje</w:t>
            </w:r>
          </w:p>
        </w:tc>
      </w:tr>
      <w:tr w:rsidR="00CC61D4" w:rsidRPr="00CC61D4" w14:paraId="36855DF6" w14:textId="77777777" w:rsidTr="002F5257">
        <w:trPr>
          <w:trHeight w:val="125"/>
        </w:trPr>
        <w:tc>
          <w:tcPr>
            <w:tcW w:w="262" w:type="dxa"/>
            <w:tcBorders>
              <w:top w:val="nil"/>
              <w:bottom w:val="nil"/>
            </w:tcBorders>
          </w:tcPr>
          <w:p w14:paraId="49F28C06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78F29AAB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962" w:type="dxa"/>
            <w:gridSpan w:val="3"/>
            <w:vMerge w:val="restart"/>
          </w:tcPr>
          <w:p w14:paraId="0E247FD2" w14:textId="1C331178" w:rsidR="00CC61D4" w:rsidRPr="00CC61D4" w:rsidRDefault="00324DB4" w:rsidP="00CC61D4">
            <w:pPr>
              <w:ind w:left="25"/>
              <w:rPr>
                <w:rFonts w:ascii="Calibri" w:eastAsia="Arial MT" w:hAnsi="Arial MT" w:cs="Arial MT"/>
                <w:sz w:val="10"/>
                <w:lang w:val="es-ES"/>
              </w:rPr>
            </w:pPr>
            <w:r w:rsidRPr="00324DB4">
              <w:rPr>
                <w:rFonts w:ascii="Calibri" w:eastAsia="Arial MT" w:hAnsi="Arial MT" w:cs="Arial MT"/>
                <w:spacing w:val="-2"/>
                <w:sz w:val="10"/>
                <w:lang w:val="es-ES"/>
              </w:rPr>
              <w:t>Establece relaciones entre datos para resolver problemas de aumentos y descuentos sucesivos, transform</w:t>
            </w:r>
            <w:r w:rsidRPr="00324DB4">
              <w:rPr>
                <w:rFonts w:ascii="Calibri" w:eastAsia="Arial MT" w:hAnsi="Arial MT" w:cs="Arial MT"/>
                <w:spacing w:val="-2"/>
                <w:sz w:val="10"/>
                <w:lang w:val="es-ES"/>
              </w:rPr>
              <w:t>á</w:t>
            </w:r>
            <w:r w:rsidRPr="00324DB4">
              <w:rPr>
                <w:rFonts w:ascii="Calibri" w:eastAsia="Arial MT" w:hAnsi="Arial MT" w:cs="Arial MT"/>
                <w:spacing w:val="-2"/>
                <w:sz w:val="10"/>
                <w:lang w:val="es-ES"/>
              </w:rPr>
              <w:t>ndolos en expresiones num</w:t>
            </w:r>
            <w:r w:rsidRPr="00324DB4">
              <w:rPr>
                <w:rFonts w:ascii="Calibri" w:eastAsia="Arial MT" w:hAnsi="Arial MT" w:cs="Arial MT"/>
                <w:spacing w:val="-2"/>
                <w:sz w:val="10"/>
                <w:lang w:val="es-ES"/>
              </w:rPr>
              <w:t>é</w:t>
            </w:r>
            <w:r w:rsidRPr="00324DB4">
              <w:rPr>
                <w:rFonts w:ascii="Calibri" w:eastAsia="Arial MT" w:hAnsi="Arial MT" w:cs="Arial MT"/>
                <w:spacing w:val="-2"/>
                <w:sz w:val="10"/>
                <w:lang w:val="es-ES"/>
              </w:rPr>
              <w:t>ricas.</w:t>
            </w:r>
          </w:p>
        </w:tc>
        <w:tc>
          <w:tcPr>
            <w:tcW w:w="923" w:type="dxa"/>
            <w:gridSpan w:val="3"/>
            <w:vMerge w:val="restart"/>
          </w:tcPr>
          <w:p w14:paraId="29484BC5" w14:textId="079114D9" w:rsidR="00CC61D4" w:rsidRPr="00CC61D4" w:rsidRDefault="00324DB4" w:rsidP="00CC61D4">
            <w:pPr>
              <w:ind w:left="25"/>
              <w:rPr>
                <w:rFonts w:ascii="Calibri" w:eastAsia="Arial MT" w:hAnsi="Arial MT" w:cs="Arial MT"/>
                <w:sz w:val="10"/>
                <w:lang w:val="es-ES"/>
              </w:rPr>
            </w:pPr>
            <w:r w:rsidRPr="00324DB4">
              <w:rPr>
                <w:rFonts w:ascii="Calibri" w:eastAsia="Arial MT" w:hAnsi="Arial MT" w:cs="Arial MT"/>
                <w:sz w:val="10"/>
                <w:lang w:val="es-ES"/>
              </w:rPr>
              <w:t>Expresa, con lenguaje num</w:t>
            </w:r>
            <w:r w:rsidRPr="00324DB4">
              <w:rPr>
                <w:rFonts w:ascii="Calibri" w:eastAsia="Arial MT" w:hAnsi="Arial MT" w:cs="Arial MT"/>
                <w:sz w:val="10"/>
                <w:lang w:val="es-ES"/>
              </w:rPr>
              <w:t>é</w:t>
            </w:r>
            <w:r w:rsidRPr="00324DB4">
              <w:rPr>
                <w:rFonts w:ascii="Calibri" w:eastAsia="Arial MT" w:hAnsi="Arial MT" w:cs="Arial MT"/>
                <w:sz w:val="10"/>
                <w:lang w:val="es-ES"/>
              </w:rPr>
              <w:t>rico, su comprensi</w:t>
            </w:r>
            <w:r w:rsidRPr="00324DB4">
              <w:rPr>
                <w:rFonts w:ascii="Calibri" w:eastAsia="Arial MT" w:hAnsi="Arial MT" w:cs="Arial MT"/>
                <w:sz w:val="10"/>
                <w:lang w:val="es-ES"/>
              </w:rPr>
              <w:t>ó</w:t>
            </w:r>
            <w:r w:rsidRPr="00324DB4">
              <w:rPr>
                <w:rFonts w:ascii="Calibri" w:eastAsia="Arial MT" w:hAnsi="Arial MT" w:cs="Arial MT"/>
                <w:sz w:val="10"/>
                <w:lang w:val="es-ES"/>
              </w:rPr>
              <w:t>n sobre la variaci</w:t>
            </w:r>
            <w:r w:rsidRPr="00324DB4">
              <w:rPr>
                <w:rFonts w:ascii="Calibri" w:eastAsia="Arial MT" w:hAnsi="Arial MT" w:cs="Arial MT"/>
                <w:sz w:val="10"/>
                <w:lang w:val="es-ES"/>
              </w:rPr>
              <w:t>ó</w:t>
            </w:r>
            <w:r w:rsidRPr="00324DB4">
              <w:rPr>
                <w:rFonts w:ascii="Calibri" w:eastAsia="Arial MT" w:hAnsi="Arial MT" w:cs="Arial MT"/>
                <w:sz w:val="10"/>
                <w:lang w:val="es-ES"/>
              </w:rPr>
              <w:t>n porcentual sucesiva.</w:t>
            </w:r>
          </w:p>
        </w:tc>
        <w:tc>
          <w:tcPr>
            <w:tcW w:w="924" w:type="dxa"/>
            <w:gridSpan w:val="3"/>
            <w:vMerge w:val="restart"/>
          </w:tcPr>
          <w:p w14:paraId="558F8C0C" w14:textId="691A712D" w:rsidR="00CC61D4" w:rsidRPr="00CC61D4" w:rsidRDefault="00324DB4" w:rsidP="00CC61D4">
            <w:pPr>
              <w:ind w:left="26"/>
              <w:rPr>
                <w:rFonts w:ascii="Calibri" w:eastAsia="Arial MT" w:hAnsi="Arial MT" w:cs="Arial MT"/>
                <w:sz w:val="10"/>
                <w:lang w:val="es-ES"/>
              </w:rPr>
            </w:pPr>
            <w:r w:rsidRPr="00324DB4">
              <w:rPr>
                <w:rFonts w:ascii="Calibri" w:eastAsia="Arial MT" w:hAnsi="Arial MT" w:cs="Arial MT"/>
                <w:sz w:val="10"/>
                <w:lang w:val="es-ES"/>
              </w:rPr>
              <w:t>Selecciona y adapta el factor multiplicador encadenado para resolver problemas de porcentajes sucesivos.</w:t>
            </w:r>
          </w:p>
        </w:tc>
        <w:tc>
          <w:tcPr>
            <w:tcW w:w="930" w:type="dxa"/>
            <w:gridSpan w:val="3"/>
            <w:vMerge w:val="restart"/>
          </w:tcPr>
          <w:p w14:paraId="7EFC8D22" w14:textId="38DD2BF7" w:rsidR="00CC61D4" w:rsidRPr="00CC61D4" w:rsidRDefault="00324DB4" w:rsidP="00CC61D4">
            <w:pPr>
              <w:ind w:left="27"/>
              <w:rPr>
                <w:rFonts w:ascii="Calibri" w:eastAsia="Arial MT" w:hAnsi="Arial MT" w:cs="Arial MT"/>
                <w:sz w:val="10"/>
                <w:lang w:val="es-ES"/>
              </w:rPr>
            </w:pPr>
            <w:r w:rsidRPr="00324DB4">
              <w:rPr>
                <w:rFonts w:ascii="Calibri" w:eastAsia="Arial MT" w:hAnsi="Arial MT" w:cs="Arial MT"/>
                <w:spacing w:val="-2"/>
                <w:sz w:val="10"/>
                <w:lang w:val="es-ES"/>
              </w:rPr>
              <w:t>Justifica si el orden de aplicaci</w:t>
            </w:r>
            <w:r w:rsidRPr="00324DB4">
              <w:rPr>
                <w:rFonts w:ascii="Calibri" w:eastAsia="Arial MT" w:hAnsi="Arial MT" w:cs="Arial MT"/>
                <w:spacing w:val="-2"/>
                <w:sz w:val="10"/>
                <w:lang w:val="es-ES"/>
              </w:rPr>
              <w:t>ó</w:t>
            </w:r>
            <w:r w:rsidRPr="00324DB4">
              <w:rPr>
                <w:rFonts w:ascii="Calibri" w:eastAsia="Arial MT" w:hAnsi="Arial MT" w:cs="Arial MT"/>
                <w:spacing w:val="-2"/>
                <w:sz w:val="10"/>
                <w:lang w:val="es-ES"/>
              </w:rPr>
              <w:t>n de los porcentajes sucesivos afecta el resultado final.</w:t>
            </w:r>
          </w:p>
        </w:tc>
        <w:tc>
          <w:tcPr>
            <w:tcW w:w="534" w:type="dxa"/>
            <w:gridSpan w:val="2"/>
            <w:vMerge w:val="restart"/>
            <w:textDirection w:val="btLr"/>
          </w:tcPr>
          <w:p w14:paraId="39BF5D51" w14:textId="77777777" w:rsidR="00CC61D4" w:rsidRPr="00CC61D4" w:rsidRDefault="00CC61D4" w:rsidP="00CC61D4">
            <w:pPr>
              <w:spacing w:before="43" w:line="247" w:lineRule="auto"/>
              <w:ind w:left="112" w:right="146"/>
              <w:rPr>
                <w:rFonts w:ascii="Calibri" w:eastAsia="Arial MT" w:hAnsi="Calibri" w:cs="Arial MT"/>
                <w:sz w:val="9"/>
                <w:lang w:val="es-ES"/>
              </w:rPr>
            </w:pP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Organiza</w:t>
            </w:r>
            <w:r w:rsidRPr="00CC61D4">
              <w:rPr>
                <w:rFonts w:ascii="Calibri" w:eastAsia="Arial MT" w:hAnsi="Calibri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adecuadamente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recursos digitales</w:t>
            </w:r>
            <w:r w:rsidRPr="00CC61D4">
              <w:rPr>
                <w:rFonts w:ascii="Calibri" w:eastAsia="Arial MT" w:hAnsi="Calibri" w:cs="Arial MT"/>
                <w:spacing w:val="-1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para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representar</w:t>
            </w:r>
            <w:r w:rsidRPr="00CC61D4">
              <w:rPr>
                <w:rFonts w:ascii="Calibri" w:eastAsia="Arial MT" w:hAnsi="Calibri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situaciones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pacing w:val="-2"/>
                <w:sz w:val="9"/>
                <w:lang w:val="es-ES"/>
              </w:rPr>
              <w:t>geométricas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pacing w:val="-2"/>
                <w:sz w:val="9"/>
                <w:lang w:val="es-ES"/>
              </w:rPr>
              <w:t>y</w:t>
            </w:r>
            <w:r w:rsidRPr="00CC61D4">
              <w:rPr>
                <w:rFonts w:ascii="Calibri" w:eastAsia="Arial MT" w:hAnsi="Calibri" w:cs="Arial MT"/>
                <w:spacing w:val="-3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pacing w:val="-2"/>
                <w:sz w:val="9"/>
                <w:lang w:val="es-ES"/>
              </w:rPr>
              <w:t>trigonométricas.</w:t>
            </w:r>
          </w:p>
        </w:tc>
        <w:tc>
          <w:tcPr>
            <w:tcW w:w="531" w:type="dxa"/>
            <w:gridSpan w:val="2"/>
            <w:vMerge w:val="restart"/>
            <w:textDirection w:val="btLr"/>
          </w:tcPr>
          <w:p w14:paraId="7D6BD1F3" w14:textId="77777777" w:rsidR="00CC61D4" w:rsidRPr="00CC61D4" w:rsidRDefault="00CC61D4" w:rsidP="00CC61D4">
            <w:pPr>
              <w:spacing w:before="45" w:line="247" w:lineRule="auto"/>
              <w:ind w:left="112" w:right="146"/>
              <w:rPr>
                <w:rFonts w:ascii="Calibri" w:eastAsia="Arial MT" w:hAnsi="Calibri" w:cs="Arial MT"/>
                <w:sz w:val="9"/>
                <w:lang w:val="es-ES"/>
              </w:rPr>
            </w:pP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Selecciona</w:t>
            </w:r>
            <w:r w:rsidRPr="00CC61D4">
              <w:rPr>
                <w:rFonts w:ascii="Calibri" w:eastAsia="Arial MT" w:hAnsi="Calibri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información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pertinente</w:t>
            </w:r>
            <w:r w:rsidRPr="00CC61D4">
              <w:rPr>
                <w:rFonts w:ascii="Calibri" w:eastAsia="Arial MT" w:hAnsi="Calibri" w:cs="Arial MT"/>
                <w:spacing w:val="-3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sobre</w:t>
            </w:r>
            <w:r w:rsidRPr="00CC61D4">
              <w:rPr>
                <w:rFonts w:ascii="Calibri" w:eastAsia="Arial MT" w:hAnsi="Calibri" w:cs="Arial MT"/>
                <w:spacing w:val="-1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accesibilidad</w:t>
            </w:r>
            <w:r w:rsidRPr="00CC61D4">
              <w:rPr>
                <w:rFonts w:ascii="Calibri" w:eastAsia="Arial MT" w:hAnsi="Calibri" w:cs="Arial MT"/>
                <w:spacing w:val="-1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y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diseño</w:t>
            </w:r>
            <w:r w:rsidRPr="00CC61D4">
              <w:rPr>
                <w:rFonts w:ascii="Calibri" w:eastAsia="Arial MT" w:hAnsi="Calibri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de</w:t>
            </w:r>
            <w:r w:rsidRPr="00CC61D4">
              <w:rPr>
                <w:rFonts w:ascii="Calibri" w:eastAsia="Arial MT" w:hAnsi="Calibri" w:cs="Arial MT"/>
                <w:spacing w:val="-5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espacios</w:t>
            </w:r>
            <w:r w:rsidRPr="00CC61D4">
              <w:rPr>
                <w:rFonts w:ascii="Calibri" w:eastAsia="Arial MT" w:hAnsi="Calibri" w:cs="Arial MT"/>
                <w:spacing w:val="-5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públicos</w:t>
            </w:r>
            <w:r w:rsidRPr="00CC61D4">
              <w:rPr>
                <w:rFonts w:ascii="Calibri" w:eastAsia="Arial MT" w:hAnsi="Calibri" w:cs="Arial MT"/>
                <w:spacing w:val="-5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para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resolver</w:t>
            </w:r>
            <w:r w:rsidRPr="00CC61D4">
              <w:rPr>
                <w:rFonts w:ascii="Calibri" w:eastAsia="Arial MT" w:hAnsi="Calibri" w:cs="Arial MT"/>
                <w:spacing w:val="-4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situaciones</w:t>
            </w:r>
            <w:r w:rsidRPr="00CC61D4">
              <w:rPr>
                <w:rFonts w:ascii="Calibri" w:eastAsia="Arial MT" w:hAnsi="Calibri" w:cs="Arial MT"/>
                <w:spacing w:val="-4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pacing w:val="-2"/>
                <w:sz w:val="9"/>
                <w:lang w:val="es-ES"/>
              </w:rPr>
              <w:t>propuestas.</w:t>
            </w:r>
          </w:p>
        </w:tc>
        <w:tc>
          <w:tcPr>
            <w:tcW w:w="526" w:type="dxa"/>
            <w:gridSpan w:val="2"/>
            <w:vMerge w:val="restart"/>
            <w:textDirection w:val="btLr"/>
          </w:tcPr>
          <w:p w14:paraId="2C625C34" w14:textId="77777777" w:rsidR="00CC61D4" w:rsidRPr="00CC61D4" w:rsidRDefault="00CC61D4" w:rsidP="00CC61D4">
            <w:pPr>
              <w:spacing w:before="102" w:line="247" w:lineRule="auto"/>
              <w:ind w:left="112" w:right="329"/>
              <w:rPr>
                <w:rFonts w:ascii="Calibri" w:eastAsia="Arial MT" w:hAnsi="Arial MT" w:cs="Arial MT"/>
                <w:sz w:val="9"/>
                <w:lang w:val="es-ES"/>
              </w:rPr>
            </w:pPr>
            <w:r w:rsidRPr="00CC61D4">
              <w:rPr>
                <w:rFonts w:ascii="Calibri" w:eastAsia="Arial MT" w:hAnsi="Arial MT" w:cs="Arial MT"/>
                <w:sz w:val="9"/>
                <w:lang w:val="es-ES"/>
              </w:rPr>
              <w:t>Comparte</w:t>
            </w:r>
            <w:r w:rsidRPr="00CC61D4">
              <w:rPr>
                <w:rFonts w:ascii="Calibri" w:eastAsia="Arial MT" w:hAnsi="Arial MT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z w:val="9"/>
                <w:lang w:val="es-ES"/>
              </w:rPr>
              <w:t>procedimientos</w:t>
            </w:r>
            <w:r w:rsidRPr="00CC61D4">
              <w:rPr>
                <w:rFonts w:ascii="Calibri" w:eastAsia="Arial MT" w:hAnsi="Arial MT" w:cs="Arial MT"/>
                <w:spacing w:val="-5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z w:val="9"/>
                <w:lang w:val="es-ES"/>
              </w:rPr>
              <w:t>y</w:t>
            </w:r>
            <w:r w:rsidRPr="00CC61D4">
              <w:rPr>
                <w:rFonts w:ascii="Calibri" w:eastAsia="Arial MT" w:hAnsi="Arial MT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z w:val="9"/>
                <w:lang w:val="es-ES"/>
              </w:rPr>
              <w:t>conclusiones</w:t>
            </w:r>
            <w:r w:rsidRPr="00CC61D4">
              <w:rPr>
                <w:rFonts w:ascii="Calibri" w:eastAsia="Arial MT" w:hAnsi="Arial MT" w:cs="Arial MT"/>
                <w:spacing w:val="-1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z w:val="9"/>
                <w:lang w:val="es-ES"/>
              </w:rPr>
              <w:t>en espacios</w:t>
            </w:r>
            <w:r w:rsidRPr="00CC61D4">
              <w:rPr>
                <w:rFonts w:ascii="Calibri" w:eastAsia="Arial MT" w:hAnsi="Arial MT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spacing w:val="-2"/>
                <w:sz w:val="9"/>
                <w:lang w:val="es-ES"/>
              </w:rPr>
              <w:t>colaborativos.</w:t>
            </w:r>
          </w:p>
        </w:tc>
        <w:tc>
          <w:tcPr>
            <w:tcW w:w="538" w:type="dxa"/>
            <w:gridSpan w:val="2"/>
            <w:vMerge w:val="restart"/>
            <w:textDirection w:val="btLr"/>
          </w:tcPr>
          <w:p w14:paraId="5477F35B" w14:textId="77777777" w:rsidR="00CC61D4" w:rsidRPr="00CC61D4" w:rsidRDefault="00CC61D4" w:rsidP="00CC61D4">
            <w:pPr>
              <w:spacing w:before="5"/>
              <w:rPr>
                <w:rFonts w:ascii="Arial" w:eastAsia="Arial MT" w:hAnsi="Arial MT" w:cs="Arial MT"/>
                <w:b/>
                <w:sz w:val="9"/>
                <w:lang w:val="es-ES"/>
              </w:rPr>
            </w:pPr>
          </w:p>
          <w:p w14:paraId="18BFDA4E" w14:textId="77777777" w:rsidR="00CC61D4" w:rsidRPr="00CC61D4" w:rsidRDefault="00CC61D4" w:rsidP="00CC61D4">
            <w:pPr>
              <w:spacing w:line="247" w:lineRule="auto"/>
              <w:ind w:left="112" w:right="316"/>
              <w:rPr>
                <w:rFonts w:ascii="Calibri" w:eastAsia="Arial MT" w:hAnsi="Calibri" w:cs="Arial MT"/>
                <w:sz w:val="9"/>
                <w:lang w:val="es-ES"/>
              </w:rPr>
            </w:pP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Elabora</w:t>
            </w:r>
            <w:r w:rsidRPr="00CC61D4">
              <w:rPr>
                <w:rFonts w:ascii="Calibri" w:eastAsia="Arial MT" w:hAnsi="Calibri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representaciones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digitales de triángulos y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situaciones</w:t>
            </w:r>
            <w:r w:rsidRPr="00CC61D4">
              <w:rPr>
                <w:rFonts w:ascii="Calibri" w:eastAsia="Arial MT" w:hAnsi="Calibri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de</w:t>
            </w:r>
            <w:r w:rsidRPr="00CC61D4">
              <w:rPr>
                <w:rFonts w:ascii="Calibri" w:eastAsia="Arial MT" w:hAnsi="Calibri" w:cs="Arial MT"/>
                <w:spacing w:val="-5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accesibilidad.</w:t>
            </w:r>
          </w:p>
        </w:tc>
        <w:tc>
          <w:tcPr>
            <w:tcW w:w="538" w:type="dxa"/>
            <w:gridSpan w:val="2"/>
            <w:vMerge w:val="restart"/>
            <w:textDirection w:val="btLr"/>
          </w:tcPr>
          <w:p w14:paraId="13269990" w14:textId="77777777" w:rsidR="00CC61D4" w:rsidRPr="00CC61D4" w:rsidRDefault="00CC61D4" w:rsidP="00CC61D4">
            <w:pPr>
              <w:spacing w:before="7"/>
              <w:rPr>
                <w:rFonts w:ascii="Arial" w:eastAsia="Arial MT" w:hAnsi="Arial MT" w:cs="Arial MT"/>
                <w:b/>
                <w:sz w:val="9"/>
                <w:lang w:val="es-ES"/>
              </w:rPr>
            </w:pPr>
          </w:p>
          <w:p w14:paraId="4ADDD7C5" w14:textId="77777777" w:rsidR="00CC61D4" w:rsidRPr="00CC61D4" w:rsidRDefault="00CC61D4" w:rsidP="00CC61D4">
            <w:pPr>
              <w:spacing w:line="247" w:lineRule="auto"/>
              <w:ind w:left="112" w:right="258"/>
              <w:rPr>
                <w:rFonts w:ascii="Calibri" w:eastAsia="Arial MT" w:hAnsi="Calibri" w:cs="Arial MT"/>
                <w:sz w:val="9"/>
                <w:lang w:val="es-ES"/>
              </w:rPr>
            </w:pP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Establece</w:t>
            </w:r>
            <w:r w:rsidRPr="00CC61D4">
              <w:rPr>
                <w:rFonts w:ascii="Calibri" w:eastAsia="Arial MT" w:hAnsi="Calibri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metas</w:t>
            </w:r>
            <w:r w:rsidRPr="00CC61D4">
              <w:rPr>
                <w:rFonts w:ascii="Calibri" w:eastAsia="Arial MT" w:hAnsi="Calibri" w:cs="Arial MT"/>
                <w:spacing w:val="-5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para</w:t>
            </w:r>
            <w:r w:rsidRPr="00CC61D4">
              <w:rPr>
                <w:rFonts w:ascii="Calibri" w:eastAsia="Arial MT" w:hAnsi="Calibri" w:cs="Arial MT"/>
                <w:spacing w:val="-5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resolver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situaciones</w:t>
            </w:r>
            <w:r w:rsidRPr="00CC61D4">
              <w:rPr>
                <w:rFonts w:ascii="Calibri" w:eastAsia="Arial MT" w:hAnsi="Calibri" w:cs="Arial MT"/>
                <w:spacing w:val="-2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relacionadas</w:t>
            </w:r>
            <w:r w:rsidRPr="00CC61D4">
              <w:rPr>
                <w:rFonts w:ascii="Calibri" w:eastAsia="Arial MT" w:hAnsi="Calibri" w:cs="Arial MT"/>
                <w:spacing w:val="-2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con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razones</w:t>
            </w:r>
            <w:r w:rsidRPr="00CC61D4">
              <w:rPr>
                <w:rFonts w:ascii="Calibri" w:eastAsia="Arial MT" w:hAnsi="Calibri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trigonométricas.</w:t>
            </w:r>
          </w:p>
        </w:tc>
        <w:tc>
          <w:tcPr>
            <w:tcW w:w="526" w:type="dxa"/>
            <w:gridSpan w:val="2"/>
            <w:vMerge w:val="restart"/>
            <w:textDirection w:val="btLr"/>
          </w:tcPr>
          <w:p w14:paraId="3BAB6BB8" w14:textId="77777777" w:rsidR="00CC61D4" w:rsidRPr="00CC61D4" w:rsidRDefault="00CC61D4" w:rsidP="00CC61D4">
            <w:pPr>
              <w:spacing w:before="50" w:line="110" w:lineRule="atLeast"/>
              <w:ind w:left="112" w:right="261"/>
              <w:rPr>
                <w:rFonts w:ascii="Calibri" w:eastAsia="Arial MT" w:hAnsi="Calibri" w:cs="Arial MT"/>
                <w:sz w:val="9"/>
                <w:lang w:val="es-ES"/>
              </w:rPr>
            </w:pP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Planifica</w:t>
            </w:r>
            <w:r w:rsidRPr="00CC61D4">
              <w:rPr>
                <w:rFonts w:ascii="Calibri" w:eastAsia="Arial MT" w:hAnsi="Calibri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procedimientos</w:t>
            </w:r>
            <w:r w:rsidRPr="00CC61D4">
              <w:rPr>
                <w:rFonts w:ascii="Calibri" w:eastAsia="Arial MT" w:hAnsi="Calibri" w:cs="Arial MT"/>
                <w:spacing w:val="-5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para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resolver</w:t>
            </w:r>
            <w:r w:rsidRPr="00CC61D4">
              <w:rPr>
                <w:rFonts w:ascii="Calibri" w:eastAsia="Arial MT" w:hAnsi="Calibri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situaciones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trigonométricas</w:t>
            </w:r>
            <w:r w:rsidRPr="00CC61D4">
              <w:rPr>
                <w:rFonts w:ascii="Calibri" w:eastAsia="Arial MT" w:hAnsi="Calibri" w:cs="Arial MT"/>
                <w:spacing w:val="-1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de manera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pacing w:val="-2"/>
                <w:sz w:val="9"/>
                <w:lang w:val="es-ES"/>
              </w:rPr>
              <w:t>eficiente.</w:t>
            </w:r>
          </w:p>
        </w:tc>
        <w:tc>
          <w:tcPr>
            <w:tcW w:w="460" w:type="dxa"/>
            <w:gridSpan w:val="2"/>
            <w:vMerge w:val="restart"/>
            <w:textDirection w:val="btLr"/>
          </w:tcPr>
          <w:p w14:paraId="3A5052CD" w14:textId="77777777" w:rsidR="00CC61D4" w:rsidRPr="00CC61D4" w:rsidRDefault="00CC61D4" w:rsidP="00CC61D4">
            <w:pPr>
              <w:spacing w:before="77" w:line="244" w:lineRule="auto"/>
              <w:ind w:left="112" w:right="144"/>
              <w:rPr>
                <w:rFonts w:ascii="Calibri" w:eastAsia="Arial MT" w:hAnsi="Calibri" w:cs="Arial MT"/>
                <w:sz w:val="9"/>
                <w:lang w:val="es-ES"/>
              </w:rPr>
            </w:pP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Evalúa sus avances y corrige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procedimientos</w:t>
            </w:r>
            <w:r w:rsidRPr="00CC61D4">
              <w:rPr>
                <w:rFonts w:ascii="Calibri" w:eastAsia="Arial MT" w:hAnsi="Calibri" w:cs="Arial MT"/>
                <w:spacing w:val="-6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para</w:t>
            </w:r>
            <w:r w:rsidRPr="00CC61D4">
              <w:rPr>
                <w:rFonts w:ascii="Calibri" w:eastAsia="Arial MT" w:hAnsi="Calibri" w:cs="Arial MT"/>
                <w:spacing w:val="-5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mejorar</w:t>
            </w:r>
            <w:r w:rsidRPr="00CC61D4">
              <w:rPr>
                <w:rFonts w:ascii="Calibri" w:eastAsia="Arial MT" w:hAnsi="Calibri" w:cs="Arial MT"/>
                <w:spacing w:val="-5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z w:val="9"/>
                <w:lang w:val="es-ES"/>
              </w:rPr>
              <w:t>sus</w:t>
            </w:r>
            <w:r w:rsidRPr="00CC61D4">
              <w:rPr>
                <w:rFonts w:ascii="Calibri" w:eastAsia="Arial MT" w:hAnsi="Calibri" w:cs="Arial MT"/>
                <w:spacing w:val="40"/>
                <w:sz w:val="9"/>
                <w:lang w:val="es-ES"/>
              </w:rPr>
              <w:t xml:space="preserve"> </w:t>
            </w:r>
            <w:r w:rsidRPr="00CC61D4">
              <w:rPr>
                <w:rFonts w:ascii="Calibri" w:eastAsia="Arial MT" w:hAnsi="Calibri" w:cs="Arial MT"/>
                <w:spacing w:val="-2"/>
                <w:sz w:val="9"/>
                <w:lang w:val="es-ES"/>
              </w:rPr>
              <w:t>resultados.</w:t>
            </w:r>
          </w:p>
        </w:tc>
      </w:tr>
      <w:tr w:rsidR="00CC61D4" w:rsidRPr="00CC61D4" w14:paraId="3FD579CD" w14:textId="77777777" w:rsidTr="002F5257">
        <w:trPr>
          <w:trHeight w:val="233"/>
        </w:trPr>
        <w:tc>
          <w:tcPr>
            <w:tcW w:w="262" w:type="dxa"/>
            <w:tcBorders>
              <w:top w:val="nil"/>
              <w:bottom w:val="nil"/>
            </w:tcBorders>
          </w:tcPr>
          <w:p w14:paraId="357277E4" w14:textId="77777777" w:rsidR="00CC61D4" w:rsidRPr="00CC61D4" w:rsidRDefault="00CC61D4" w:rsidP="00CC61D4">
            <w:pPr>
              <w:spacing w:before="62"/>
              <w:ind w:left="8"/>
              <w:jc w:val="center"/>
              <w:rPr>
                <w:rFonts w:ascii="Calibri" w:eastAsia="Arial MT" w:hAnsi="Calibri" w:cs="Arial MT"/>
                <w:sz w:val="12"/>
                <w:lang w:val="es-ES"/>
              </w:rPr>
            </w:pPr>
            <w:r w:rsidRPr="00CC61D4">
              <w:rPr>
                <w:rFonts w:ascii="Calibri" w:eastAsia="Arial MT" w:hAnsi="Calibri" w:cs="Arial MT"/>
                <w:spacing w:val="-5"/>
                <w:sz w:val="12"/>
                <w:lang w:val="es-ES"/>
              </w:rPr>
              <w:t>N°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036E3149" w14:textId="77777777" w:rsidR="00CC61D4" w:rsidRPr="00CC61D4" w:rsidRDefault="00CC61D4" w:rsidP="00CC61D4">
            <w:pPr>
              <w:spacing w:before="62"/>
              <w:ind w:left="392"/>
              <w:rPr>
                <w:rFonts w:ascii="Calibri" w:eastAsia="Arial MT" w:hAnsi="Arial MT" w:cs="Arial MT"/>
                <w:b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b/>
                <w:sz w:val="12"/>
                <w:lang w:val="es-ES"/>
              </w:rPr>
              <w:t>APELLIDOS</w:t>
            </w:r>
            <w:r w:rsidRPr="00CC61D4">
              <w:rPr>
                <w:rFonts w:ascii="Calibri" w:eastAsia="Arial MT" w:hAnsi="Arial MT" w:cs="Arial MT"/>
                <w:b/>
                <w:spacing w:val="-3"/>
                <w:sz w:val="12"/>
                <w:lang w:val="es-ES"/>
              </w:rPr>
              <w:t xml:space="preserve"> </w:t>
            </w:r>
            <w:r w:rsidRPr="00CC61D4">
              <w:rPr>
                <w:rFonts w:ascii="Calibri" w:eastAsia="Arial MT" w:hAnsi="Arial MT" w:cs="Arial MT"/>
                <w:b/>
                <w:sz w:val="12"/>
                <w:lang w:val="es-ES"/>
              </w:rPr>
              <w:t>Y</w:t>
            </w:r>
            <w:r w:rsidRPr="00CC61D4">
              <w:rPr>
                <w:rFonts w:ascii="Calibri" w:eastAsia="Arial MT" w:hAnsi="Arial MT" w:cs="Arial MT"/>
                <w:b/>
                <w:spacing w:val="-2"/>
                <w:sz w:val="12"/>
                <w:lang w:val="es-ES"/>
              </w:rPr>
              <w:t xml:space="preserve"> NOMBRES</w:t>
            </w:r>
          </w:p>
        </w:tc>
        <w:tc>
          <w:tcPr>
            <w:tcW w:w="962" w:type="dxa"/>
            <w:gridSpan w:val="3"/>
            <w:vMerge/>
          </w:tcPr>
          <w:p w14:paraId="35656DA0" w14:textId="77777777" w:rsidR="00CC61D4" w:rsidRPr="00CC61D4" w:rsidRDefault="00CC61D4" w:rsidP="00CC61D4">
            <w:pPr>
              <w:spacing w:line="108" w:lineRule="exact"/>
              <w:ind w:left="25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23" w:type="dxa"/>
            <w:gridSpan w:val="3"/>
            <w:vMerge/>
          </w:tcPr>
          <w:p w14:paraId="0F2B5E22" w14:textId="77777777" w:rsidR="00CC61D4" w:rsidRPr="00CC61D4" w:rsidRDefault="00CC61D4" w:rsidP="00CC61D4">
            <w:pPr>
              <w:spacing w:line="92" w:lineRule="exact"/>
              <w:ind w:left="25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24" w:type="dxa"/>
            <w:gridSpan w:val="3"/>
            <w:vMerge/>
          </w:tcPr>
          <w:p w14:paraId="0DC6EB03" w14:textId="77777777" w:rsidR="00CC61D4" w:rsidRPr="00CC61D4" w:rsidRDefault="00CC61D4" w:rsidP="00CC61D4">
            <w:pPr>
              <w:spacing w:line="92" w:lineRule="exact"/>
              <w:ind w:left="26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30" w:type="dxa"/>
            <w:gridSpan w:val="3"/>
            <w:vMerge/>
          </w:tcPr>
          <w:p w14:paraId="23328F75" w14:textId="77777777" w:rsidR="00CC61D4" w:rsidRPr="00CC61D4" w:rsidRDefault="00CC61D4" w:rsidP="00CC61D4">
            <w:pPr>
              <w:spacing w:line="92" w:lineRule="exact"/>
              <w:ind w:left="27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14:paraId="65B64C46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</w:tcBorders>
            <w:textDirection w:val="btLr"/>
          </w:tcPr>
          <w:p w14:paraId="1D99124B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145F7A33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2DDFBDC9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7B8097E4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0F4FF7CC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</w:tcBorders>
            <w:textDirection w:val="btLr"/>
          </w:tcPr>
          <w:p w14:paraId="09E20B3B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</w:tr>
      <w:tr w:rsidR="00CC61D4" w:rsidRPr="00CC61D4" w14:paraId="6B550FB0" w14:textId="77777777" w:rsidTr="002F5257">
        <w:trPr>
          <w:trHeight w:val="112"/>
        </w:trPr>
        <w:tc>
          <w:tcPr>
            <w:tcW w:w="262" w:type="dxa"/>
            <w:tcBorders>
              <w:top w:val="nil"/>
              <w:bottom w:val="nil"/>
            </w:tcBorders>
          </w:tcPr>
          <w:p w14:paraId="7BAE7D1E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7002EB52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962" w:type="dxa"/>
            <w:gridSpan w:val="3"/>
            <w:vMerge/>
          </w:tcPr>
          <w:p w14:paraId="3B0A99B5" w14:textId="77777777" w:rsidR="00CC61D4" w:rsidRPr="00CC61D4" w:rsidRDefault="00CC61D4" w:rsidP="00CC61D4">
            <w:pPr>
              <w:spacing w:line="108" w:lineRule="exact"/>
              <w:ind w:left="25"/>
              <w:rPr>
                <w:rFonts w:ascii="Calibri" w:eastAsia="Arial MT" w:hAnsi="Calibri" w:cs="Arial MT"/>
                <w:sz w:val="10"/>
                <w:lang w:val="es-ES"/>
              </w:rPr>
            </w:pPr>
          </w:p>
        </w:tc>
        <w:tc>
          <w:tcPr>
            <w:tcW w:w="923" w:type="dxa"/>
            <w:gridSpan w:val="3"/>
            <w:vMerge/>
          </w:tcPr>
          <w:p w14:paraId="20B78468" w14:textId="77777777" w:rsidR="00CC61D4" w:rsidRPr="00CC61D4" w:rsidRDefault="00CC61D4" w:rsidP="00CC61D4">
            <w:pPr>
              <w:spacing w:line="92" w:lineRule="exact"/>
              <w:ind w:left="25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24" w:type="dxa"/>
            <w:gridSpan w:val="3"/>
            <w:vMerge/>
          </w:tcPr>
          <w:p w14:paraId="3B5F407B" w14:textId="77777777" w:rsidR="00CC61D4" w:rsidRPr="00CC61D4" w:rsidRDefault="00CC61D4" w:rsidP="00CC61D4">
            <w:pPr>
              <w:spacing w:line="92" w:lineRule="exact"/>
              <w:ind w:left="26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30" w:type="dxa"/>
            <w:gridSpan w:val="3"/>
            <w:vMerge/>
          </w:tcPr>
          <w:p w14:paraId="50397916" w14:textId="77777777" w:rsidR="00CC61D4" w:rsidRPr="00CC61D4" w:rsidRDefault="00CC61D4" w:rsidP="00CC61D4">
            <w:pPr>
              <w:spacing w:line="92" w:lineRule="exact"/>
              <w:ind w:left="27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14:paraId="47E728FE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</w:tcBorders>
            <w:textDirection w:val="btLr"/>
          </w:tcPr>
          <w:p w14:paraId="0A1C769D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00FF0C74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538D6015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71ABEA55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6B49A8FA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</w:tcBorders>
            <w:textDirection w:val="btLr"/>
          </w:tcPr>
          <w:p w14:paraId="03E46075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</w:tr>
      <w:tr w:rsidR="00CC61D4" w:rsidRPr="00CC61D4" w14:paraId="72DCC912" w14:textId="77777777" w:rsidTr="002F5257">
        <w:trPr>
          <w:trHeight w:val="112"/>
        </w:trPr>
        <w:tc>
          <w:tcPr>
            <w:tcW w:w="262" w:type="dxa"/>
            <w:tcBorders>
              <w:top w:val="nil"/>
              <w:bottom w:val="nil"/>
            </w:tcBorders>
          </w:tcPr>
          <w:p w14:paraId="3947D311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1378FE08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962" w:type="dxa"/>
            <w:gridSpan w:val="3"/>
            <w:vMerge/>
          </w:tcPr>
          <w:p w14:paraId="23B63DFE" w14:textId="77777777" w:rsidR="00CC61D4" w:rsidRPr="00CC61D4" w:rsidRDefault="00CC61D4" w:rsidP="00CC61D4">
            <w:pPr>
              <w:spacing w:line="108" w:lineRule="exact"/>
              <w:ind w:left="25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23" w:type="dxa"/>
            <w:gridSpan w:val="3"/>
            <w:vMerge/>
          </w:tcPr>
          <w:p w14:paraId="2174FEE2" w14:textId="77777777" w:rsidR="00CC61D4" w:rsidRPr="00CC61D4" w:rsidRDefault="00CC61D4" w:rsidP="00CC61D4">
            <w:pPr>
              <w:spacing w:line="92" w:lineRule="exact"/>
              <w:ind w:left="25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24" w:type="dxa"/>
            <w:gridSpan w:val="3"/>
            <w:vMerge/>
          </w:tcPr>
          <w:p w14:paraId="2062F421" w14:textId="77777777" w:rsidR="00CC61D4" w:rsidRPr="00CC61D4" w:rsidRDefault="00CC61D4" w:rsidP="00CC61D4">
            <w:pPr>
              <w:spacing w:line="92" w:lineRule="exact"/>
              <w:ind w:left="26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30" w:type="dxa"/>
            <w:gridSpan w:val="3"/>
            <w:vMerge/>
          </w:tcPr>
          <w:p w14:paraId="0F3C492B" w14:textId="77777777" w:rsidR="00CC61D4" w:rsidRPr="00CC61D4" w:rsidRDefault="00CC61D4" w:rsidP="00CC61D4">
            <w:pPr>
              <w:spacing w:line="92" w:lineRule="exact"/>
              <w:ind w:left="27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14:paraId="16CFAC6C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</w:tcBorders>
            <w:textDirection w:val="btLr"/>
          </w:tcPr>
          <w:p w14:paraId="38166EBF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4FA3621D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49F7CC60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4268508C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36E6E440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</w:tcBorders>
            <w:textDirection w:val="btLr"/>
          </w:tcPr>
          <w:p w14:paraId="52CF3979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</w:tr>
      <w:tr w:rsidR="00CC61D4" w:rsidRPr="00CC61D4" w14:paraId="24B49968" w14:textId="77777777" w:rsidTr="002F5257">
        <w:trPr>
          <w:trHeight w:val="112"/>
        </w:trPr>
        <w:tc>
          <w:tcPr>
            <w:tcW w:w="262" w:type="dxa"/>
            <w:tcBorders>
              <w:top w:val="nil"/>
              <w:bottom w:val="nil"/>
            </w:tcBorders>
          </w:tcPr>
          <w:p w14:paraId="1B1AA9E2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68F3FDC5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962" w:type="dxa"/>
            <w:gridSpan w:val="3"/>
            <w:vMerge/>
          </w:tcPr>
          <w:p w14:paraId="735B5105" w14:textId="77777777" w:rsidR="00CC61D4" w:rsidRPr="00CC61D4" w:rsidRDefault="00CC61D4" w:rsidP="00CC61D4">
            <w:pPr>
              <w:spacing w:line="108" w:lineRule="exact"/>
              <w:ind w:left="25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23" w:type="dxa"/>
            <w:gridSpan w:val="3"/>
            <w:vMerge/>
          </w:tcPr>
          <w:p w14:paraId="11402095" w14:textId="77777777" w:rsidR="00CC61D4" w:rsidRPr="00CC61D4" w:rsidRDefault="00CC61D4" w:rsidP="00CC61D4">
            <w:pPr>
              <w:spacing w:line="92" w:lineRule="exact"/>
              <w:ind w:left="25"/>
              <w:rPr>
                <w:rFonts w:ascii="Calibri" w:eastAsia="Arial MT" w:hAnsi="Calibri" w:cs="Arial MT"/>
                <w:sz w:val="10"/>
                <w:lang w:val="es-ES"/>
              </w:rPr>
            </w:pPr>
          </w:p>
        </w:tc>
        <w:tc>
          <w:tcPr>
            <w:tcW w:w="924" w:type="dxa"/>
            <w:gridSpan w:val="3"/>
            <w:vMerge/>
          </w:tcPr>
          <w:p w14:paraId="642EC008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6"/>
                <w:lang w:val="es-ES"/>
              </w:rPr>
            </w:pPr>
          </w:p>
        </w:tc>
        <w:tc>
          <w:tcPr>
            <w:tcW w:w="930" w:type="dxa"/>
            <w:gridSpan w:val="3"/>
            <w:vMerge/>
          </w:tcPr>
          <w:p w14:paraId="7089CCD1" w14:textId="77777777" w:rsidR="00CC61D4" w:rsidRPr="00CC61D4" w:rsidRDefault="00CC61D4" w:rsidP="00CC61D4">
            <w:pPr>
              <w:spacing w:line="92" w:lineRule="exact"/>
              <w:ind w:left="27"/>
              <w:rPr>
                <w:rFonts w:ascii="Calibri" w:eastAsia="Arial MT" w:hAnsi="Calibri" w:cs="Arial MT"/>
                <w:sz w:val="10"/>
                <w:lang w:val="es-ES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14:paraId="71836CED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</w:tcBorders>
            <w:textDirection w:val="btLr"/>
          </w:tcPr>
          <w:p w14:paraId="59F6BBCE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698FA37A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467F70C3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2215C2D5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37E01EA0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</w:tcBorders>
            <w:textDirection w:val="btLr"/>
          </w:tcPr>
          <w:p w14:paraId="2C03B146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</w:tr>
      <w:tr w:rsidR="00CC61D4" w:rsidRPr="00CC61D4" w14:paraId="79B618F6" w14:textId="77777777" w:rsidTr="002F5257">
        <w:trPr>
          <w:trHeight w:val="726"/>
        </w:trPr>
        <w:tc>
          <w:tcPr>
            <w:tcW w:w="262" w:type="dxa"/>
            <w:tcBorders>
              <w:top w:val="nil"/>
              <w:bottom w:val="nil"/>
            </w:tcBorders>
          </w:tcPr>
          <w:p w14:paraId="3F6DEF7E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77897DE6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962" w:type="dxa"/>
            <w:gridSpan w:val="3"/>
            <w:vMerge/>
          </w:tcPr>
          <w:p w14:paraId="70AFEB8B" w14:textId="77777777" w:rsidR="00CC61D4" w:rsidRPr="00CC61D4" w:rsidRDefault="00CC61D4" w:rsidP="00CC61D4">
            <w:pPr>
              <w:spacing w:line="108" w:lineRule="exact"/>
              <w:ind w:left="25"/>
              <w:rPr>
                <w:rFonts w:ascii="Calibri" w:eastAsia="Arial MT" w:hAnsi="Arial MT" w:cs="Arial MT"/>
                <w:sz w:val="10"/>
                <w:lang w:val="es-ES"/>
              </w:rPr>
            </w:pPr>
          </w:p>
        </w:tc>
        <w:tc>
          <w:tcPr>
            <w:tcW w:w="923" w:type="dxa"/>
            <w:gridSpan w:val="3"/>
            <w:vMerge/>
          </w:tcPr>
          <w:p w14:paraId="27EC319A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924" w:type="dxa"/>
            <w:gridSpan w:val="3"/>
            <w:vMerge/>
          </w:tcPr>
          <w:p w14:paraId="2B37AF66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930" w:type="dxa"/>
            <w:gridSpan w:val="3"/>
            <w:vMerge/>
          </w:tcPr>
          <w:p w14:paraId="1250965A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14:paraId="38A4BA4F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</w:tcBorders>
            <w:textDirection w:val="btLr"/>
          </w:tcPr>
          <w:p w14:paraId="228C4AB5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7B1ACBB4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4E05C34F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4E227E8C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1C5D9A54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</w:tcBorders>
            <w:textDirection w:val="btLr"/>
          </w:tcPr>
          <w:p w14:paraId="4DF63758" w14:textId="77777777" w:rsidR="00CC61D4" w:rsidRPr="00CC61D4" w:rsidRDefault="00CC61D4" w:rsidP="00CC61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"/>
                <w:szCs w:val="2"/>
                <w:lang w:val="es-419" w:eastAsia="es-419"/>
              </w:rPr>
            </w:pPr>
          </w:p>
        </w:tc>
      </w:tr>
      <w:tr w:rsidR="00CC61D4" w:rsidRPr="00CC61D4" w14:paraId="63BE6C8C" w14:textId="77777777" w:rsidTr="002F5257">
        <w:trPr>
          <w:trHeight w:val="184"/>
        </w:trPr>
        <w:tc>
          <w:tcPr>
            <w:tcW w:w="262" w:type="dxa"/>
            <w:tcBorders>
              <w:top w:val="nil"/>
            </w:tcBorders>
          </w:tcPr>
          <w:p w14:paraId="59E88815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1964" w:type="dxa"/>
            <w:tcBorders>
              <w:top w:val="nil"/>
            </w:tcBorders>
          </w:tcPr>
          <w:p w14:paraId="48B96B1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2" w:type="dxa"/>
          </w:tcPr>
          <w:p w14:paraId="0C4D3210" w14:textId="77777777" w:rsidR="00CC61D4" w:rsidRPr="00CC61D4" w:rsidRDefault="00CC61D4" w:rsidP="00CC61D4">
            <w:pPr>
              <w:spacing w:before="2" w:line="162" w:lineRule="exact"/>
              <w:ind w:left="102"/>
              <w:rPr>
                <w:rFonts w:ascii="Wingdings" w:eastAsia="Arial MT" w:hAnsi="Wingdings" w:cs="Arial MT"/>
                <w:sz w:val="16"/>
                <w:lang w:val="es-ES"/>
              </w:rPr>
            </w:pPr>
            <w:r w:rsidRPr="00CC61D4">
              <w:rPr>
                <w:rFonts w:ascii="Wingdings" w:eastAsia="Arial MT" w:hAnsi="Wingdings" w:cs="Arial MT"/>
                <w:spacing w:val="-10"/>
                <w:sz w:val="16"/>
                <w:lang w:val="es-ES"/>
              </w:rPr>
              <w:t></w:t>
            </w:r>
          </w:p>
        </w:tc>
        <w:tc>
          <w:tcPr>
            <w:tcW w:w="312" w:type="dxa"/>
          </w:tcPr>
          <w:p w14:paraId="08863CD9" w14:textId="77777777" w:rsidR="00CC61D4" w:rsidRPr="00CC61D4" w:rsidRDefault="00CC61D4" w:rsidP="00CC61D4">
            <w:pPr>
              <w:spacing w:before="1" w:line="163" w:lineRule="exact"/>
              <w:ind w:left="104"/>
              <w:rPr>
                <w:rFonts w:ascii="Times New Roman" w:eastAsia="Arial MT" w:hAnsi="Times New Roman" w:cs="Arial MT"/>
                <w:sz w:val="16"/>
                <w:lang w:val="es-ES"/>
              </w:rPr>
            </w:pPr>
            <w:r w:rsidRPr="00CC61D4">
              <w:rPr>
                <w:rFonts w:ascii="Times New Roman" w:eastAsia="Arial MT" w:hAnsi="Times New Roman" w:cs="Arial MT"/>
                <w:spacing w:val="-10"/>
                <w:sz w:val="16"/>
                <w:lang w:val="es-ES"/>
              </w:rPr>
              <w:t>●</w:t>
            </w:r>
          </w:p>
        </w:tc>
        <w:tc>
          <w:tcPr>
            <w:tcW w:w="338" w:type="dxa"/>
          </w:tcPr>
          <w:p w14:paraId="20D90AAE" w14:textId="77777777" w:rsidR="00CC61D4" w:rsidRPr="00CC61D4" w:rsidRDefault="00CC61D4" w:rsidP="00CC61D4">
            <w:pPr>
              <w:spacing w:before="2" w:line="162" w:lineRule="exact"/>
              <w:ind w:left="104"/>
              <w:rPr>
                <w:rFonts w:ascii="Wingdings" w:eastAsia="Arial MT" w:hAnsi="Wingdings" w:cs="Arial MT"/>
                <w:sz w:val="16"/>
                <w:lang w:val="es-ES"/>
              </w:rPr>
            </w:pPr>
            <w:r w:rsidRPr="00CC61D4">
              <w:rPr>
                <w:rFonts w:ascii="Wingdings" w:eastAsia="Arial MT" w:hAnsi="Wingdings" w:cs="Arial MT"/>
                <w:spacing w:val="-10"/>
                <w:sz w:val="16"/>
                <w:lang w:val="es-ES"/>
              </w:rPr>
              <w:t></w:t>
            </w:r>
          </w:p>
        </w:tc>
        <w:tc>
          <w:tcPr>
            <w:tcW w:w="307" w:type="dxa"/>
          </w:tcPr>
          <w:p w14:paraId="417B7161" w14:textId="77777777" w:rsidR="00CC61D4" w:rsidRPr="00CC61D4" w:rsidRDefault="00CC61D4" w:rsidP="00CC61D4">
            <w:pPr>
              <w:spacing w:before="2" w:line="162" w:lineRule="exact"/>
              <w:ind w:left="100"/>
              <w:rPr>
                <w:rFonts w:ascii="Wingdings" w:eastAsia="Arial MT" w:hAnsi="Wingdings" w:cs="Arial MT"/>
                <w:sz w:val="16"/>
                <w:lang w:val="es-ES"/>
              </w:rPr>
            </w:pPr>
            <w:r w:rsidRPr="00CC61D4">
              <w:rPr>
                <w:rFonts w:ascii="Wingdings" w:eastAsia="Arial MT" w:hAnsi="Wingdings" w:cs="Arial MT"/>
                <w:spacing w:val="-10"/>
                <w:sz w:val="16"/>
                <w:lang w:val="es-ES"/>
              </w:rPr>
              <w:t></w:t>
            </w:r>
          </w:p>
        </w:tc>
        <w:tc>
          <w:tcPr>
            <w:tcW w:w="309" w:type="dxa"/>
          </w:tcPr>
          <w:p w14:paraId="37B96A9C" w14:textId="77777777" w:rsidR="00CC61D4" w:rsidRPr="00CC61D4" w:rsidRDefault="00CC61D4" w:rsidP="00CC61D4">
            <w:pPr>
              <w:spacing w:before="1" w:line="163" w:lineRule="exact"/>
              <w:ind w:left="105"/>
              <w:rPr>
                <w:rFonts w:ascii="Times New Roman" w:eastAsia="Arial MT" w:hAnsi="Times New Roman" w:cs="Arial MT"/>
                <w:sz w:val="16"/>
                <w:lang w:val="es-ES"/>
              </w:rPr>
            </w:pPr>
            <w:r w:rsidRPr="00CC61D4">
              <w:rPr>
                <w:rFonts w:ascii="Times New Roman" w:eastAsia="Arial MT" w:hAnsi="Times New Roman" w:cs="Arial MT"/>
                <w:spacing w:val="-10"/>
                <w:sz w:val="16"/>
                <w:lang w:val="es-ES"/>
              </w:rPr>
              <w:t>●</w:t>
            </w:r>
          </w:p>
        </w:tc>
        <w:tc>
          <w:tcPr>
            <w:tcW w:w="307" w:type="dxa"/>
          </w:tcPr>
          <w:p w14:paraId="5F3BAA60" w14:textId="77777777" w:rsidR="00CC61D4" w:rsidRPr="00CC61D4" w:rsidRDefault="00CC61D4" w:rsidP="00CC61D4">
            <w:pPr>
              <w:spacing w:before="2" w:line="162" w:lineRule="exact"/>
              <w:ind w:left="89"/>
              <w:rPr>
                <w:rFonts w:ascii="Wingdings" w:eastAsia="Arial MT" w:hAnsi="Wingdings" w:cs="Arial MT"/>
                <w:sz w:val="16"/>
                <w:lang w:val="es-ES"/>
              </w:rPr>
            </w:pPr>
            <w:r w:rsidRPr="00CC61D4">
              <w:rPr>
                <w:rFonts w:ascii="Wingdings" w:eastAsia="Arial MT" w:hAnsi="Wingdings" w:cs="Arial MT"/>
                <w:spacing w:val="-10"/>
                <w:sz w:val="16"/>
                <w:lang w:val="es-ES"/>
              </w:rPr>
              <w:t></w:t>
            </w:r>
          </w:p>
        </w:tc>
        <w:tc>
          <w:tcPr>
            <w:tcW w:w="307" w:type="dxa"/>
          </w:tcPr>
          <w:p w14:paraId="0F041E90" w14:textId="77777777" w:rsidR="00CC61D4" w:rsidRPr="00CC61D4" w:rsidRDefault="00CC61D4" w:rsidP="00CC61D4">
            <w:pPr>
              <w:spacing w:before="2" w:line="162" w:lineRule="exact"/>
              <w:ind w:left="101"/>
              <w:rPr>
                <w:rFonts w:ascii="Wingdings" w:eastAsia="Arial MT" w:hAnsi="Wingdings" w:cs="Arial MT"/>
                <w:sz w:val="16"/>
                <w:lang w:val="es-ES"/>
              </w:rPr>
            </w:pPr>
            <w:r w:rsidRPr="00CC61D4">
              <w:rPr>
                <w:rFonts w:ascii="Wingdings" w:eastAsia="Arial MT" w:hAnsi="Wingdings" w:cs="Arial MT"/>
                <w:spacing w:val="-10"/>
                <w:sz w:val="16"/>
                <w:lang w:val="es-ES"/>
              </w:rPr>
              <w:t></w:t>
            </w:r>
          </w:p>
        </w:tc>
        <w:tc>
          <w:tcPr>
            <w:tcW w:w="310" w:type="dxa"/>
          </w:tcPr>
          <w:p w14:paraId="2C152D31" w14:textId="77777777" w:rsidR="00CC61D4" w:rsidRPr="00CC61D4" w:rsidRDefault="00CC61D4" w:rsidP="00CC61D4">
            <w:pPr>
              <w:spacing w:before="1" w:line="163" w:lineRule="exact"/>
              <w:ind w:left="106"/>
              <w:rPr>
                <w:rFonts w:ascii="Times New Roman" w:eastAsia="Arial MT" w:hAnsi="Times New Roman" w:cs="Arial MT"/>
                <w:sz w:val="16"/>
                <w:lang w:val="es-ES"/>
              </w:rPr>
            </w:pPr>
            <w:r w:rsidRPr="00CC61D4">
              <w:rPr>
                <w:rFonts w:ascii="Times New Roman" w:eastAsia="Arial MT" w:hAnsi="Times New Roman" w:cs="Arial MT"/>
                <w:spacing w:val="-10"/>
                <w:sz w:val="16"/>
                <w:lang w:val="es-ES"/>
              </w:rPr>
              <w:t>●</w:t>
            </w:r>
          </w:p>
        </w:tc>
        <w:tc>
          <w:tcPr>
            <w:tcW w:w="307" w:type="dxa"/>
          </w:tcPr>
          <w:p w14:paraId="43737117" w14:textId="77777777" w:rsidR="00CC61D4" w:rsidRPr="00CC61D4" w:rsidRDefault="00CC61D4" w:rsidP="00CC61D4">
            <w:pPr>
              <w:spacing w:before="2" w:line="162" w:lineRule="exact"/>
              <w:ind w:left="89"/>
              <w:rPr>
                <w:rFonts w:ascii="Wingdings" w:eastAsia="Arial MT" w:hAnsi="Wingdings" w:cs="Arial MT"/>
                <w:sz w:val="16"/>
                <w:lang w:val="es-ES"/>
              </w:rPr>
            </w:pPr>
            <w:r w:rsidRPr="00CC61D4">
              <w:rPr>
                <w:rFonts w:ascii="Wingdings" w:eastAsia="Arial MT" w:hAnsi="Wingdings" w:cs="Arial MT"/>
                <w:spacing w:val="-10"/>
                <w:sz w:val="16"/>
                <w:lang w:val="es-ES"/>
              </w:rPr>
              <w:t></w:t>
            </w:r>
          </w:p>
        </w:tc>
        <w:tc>
          <w:tcPr>
            <w:tcW w:w="307" w:type="dxa"/>
          </w:tcPr>
          <w:p w14:paraId="3EC6535A" w14:textId="77777777" w:rsidR="00CC61D4" w:rsidRPr="00CC61D4" w:rsidRDefault="00CC61D4" w:rsidP="00CC61D4">
            <w:pPr>
              <w:spacing w:before="2" w:line="162" w:lineRule="exact"/>
              <w:ind w:left="101"/>
              <w:rPr>
                <w:rFonts w:ascii="Wingdings" w:eastAsia="Arial MT" w:hAnsi="Wingdings" w:cs="Arial MT"/>
                <w:sz w:val="16"/>
                <w:lang w:val="es-ES"/>
              </w:rPr>
            </w:pPr>
            <w:r w:rsidRPr="00CC61D4">
              <w:rPr>
                <w:rFonts w:ascii="Wingdings" w:eastAsia="Arial MT" w:hAnsi="Wingdings" w:cs="Arial MT"/>
                <w:spacing w:val="-10"/>
                <w:sz w:val="16"/>
                <w:lang w:val="es-ES"/>
              </w:rPr>
              <w:t></w:t>
            </w:r>
          </w:p>
        </w:tc>
        <w:tc>
          <w:tcPr>
            <w:tcW w:w="309" w:type="dxa"/>
          </w:tcPr>
          <w:p w14:paraId="59786EEC" w14:textId="77777777" w:rsidR="00CC61D4" w:rsidRPr="00CC61D4" w:rsidRDefault="00CC61D4" w:rsidP="00CC61D4">
            <w:pPr>
              <w:spacing w:before="1" w:line="163" w:lineRule="exact"/>
              <w:ind w:left="106"/>
              <w:rPr>
                <w:rFonts w:ascii="Times New Roman" w:eastAsia="Arial MT" w:hAnsi="Times New Roman" w:cs="Arial MT"/>
                <w:sz w:val="16"/>
                <w:lang w:val="es-ES"/>
              </w:rPr>
            </w:pPr>
            <w:r w:rsidRPr="00CC61D4">
              <w:rPr>
                <w:rFonts w:ascii="Times New Roman" w:eastAsia="Arial MT" w:hAnsi="Times New Roman" w:cs="Arial MT"/>
                <w:spacing w:val="-10"/>
                <w:sz w:val="16"/>
                <w:lang w:val="es-ES"/>
              </w:rPr>
              <w:t>●</w:t>
            </w:r>
          </w:p>
        </w:tc>
        <w:tc>
          <w:tcPr>
            <w:tcW w:w="314" w:type="dxa"/>
          </w:tcPr>
          <w:p w14:paraId="7C443BA8" w14:textId="77777777" w:rsidR="00CC61D4" w:rsidRPr="00CC61D4" w:rsidRDefault="00CC61D4" w:rsidP="00CC61D4">
            <w:pPr>
              <w:spacing w:before="2" w:line="162" w:lineRule="exact"/>
              <w:ind w:left="92"/>
              <w:rPr>
                <w:rFonts w:ascii="Wingdings" w:eastAsia="Arial MT" w:hAnsi="Wingdings" w:cs="Arial MT"/>
                <w:sz w:val="16"/>
                <w:lang w:val="es-ES"/>
              </w:rPr>
            </w:pPr>
            <w:r w:rsidRPr="00CC61D4">
              <w:rPr>
                <w:rFonts w:ascii="Wingdings" w:eastAsia="Arial MT" w:hAnsi="Wingdings" w:cs="Arial MT"/>
                <w:spacing w:val="-10"/>
                <w:sz w:val="16"/>
                <w:lang w:val="es-ES"/>
              </w:rPr>
              <w:t></w:t>
            </w:r>
          </w:p>
        </w:tc>
        <w:tc>
          <w:tcPr>
            <w:tcW w:w="266" w:type="dxa"/>
          </w:tcPr>
          <w:p w14:paraId="60B199C2" w14:textId="77777777" w:rsidR="00CC61D4" w:rsidRPr="00CC61D4" w:rsidRDefault="00CC61D4" w:rsidP="00CC61D4">
            <w:pPr>
              <w:spacing w:before="20" w:line="144" w:lineRule="exact"/>
              <w:ind w:left="93"/>
              <w:rPr>
                <w:rFonts w:ascii="Calibri" w:eastAsia="Arial MT" w:hAnsi="Calibri" w:cs="Arial MT"/>
                <w:sz w:val="12"/>
                <w:lang w:val="es-ES"/>
              </w:rPr>
            </w:pPr>
            <w:r w:rsidRPr="00CC61D4">
              <w:rPr>
                <w:rFonts w:ascii="Calibri" w:eastAsia="Arial MT" w:hAnsi="Calibri" w:cs="Arial MT"/>
                <w:spacing w:val="-5"/>
                <w:sz w:val="12"/>
                <w:lang w:val="es-ES"/>
              </w:rPr>
              <w:t>Sí</w:t>
            </w:r>
          </w:p>
        </w:tc>
        <w:tc>
          <w:tcPr>
            <w:tcW w:w="268" w:type="dxa"/>
          </w:tcPr>
          <w:p w14:paraId="18649FE4" w14:textId="77777777" w:rsidR="00CC61D4" w:rsidRPr="00CC61D4" w:rsidRDefault="00CC61D4" w:rsidP="00CC61D4">
            <w:pPr>
              <w:spacing w:before="20" w:line="144" w:lineRule="exact"/>
              <w:ind w:left="64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>No</w:t>
            </w:r>
          </w:p>
        </w:tc>
        <w:tc>
          <w:tcPr>
            <w:tcW w:w="263" w:type="dxa"/>
          </w:tcPr>
          <w:p w14:paraId="67569D55" w14:textId="77777777" w:rsidR="00CC61D4" w:rsidRPr="00CC61D4" w:rsidRDefault="00CC61D4" w:rsidP="00CC61D4">
            <w:pPr>
              <w:spacing w:before="20" w:line="144" w:lineRule="exact"/>
              <w:ind w:left="92"/>
              <w:rPr>
                <w:rFonts w:ascii="Calibri" w:eastAsia="Arial MT" w:hAnsi="Calibri" w:cs="Arial MT"/>
                <w:sz w:val="12"/>
                <w:lang w:val="es-ES"/>
              </w:rPr>
            </w:pPr>
            <w:r w:rsidRPr="00CC61D4">
              <w:rPr>
                <w:rFonts w:ascii="Calibri" w:eastAsia="Arial MT" w:hAnsi="Calibri" w:cs="Arial MT"/>
                <w:spacing w:val="-5"/>
                <w:sz w:val="12"/>
                <w:lang w:val="es-ES"/>
              </w:rPr>
              <w:t>Sí</w:t>
            </w:r>
          </w:p>
        </w:tc>
        <w:tc>
          <w:tcPr>
            <w:tcW w:w="268" w:type="dxa"/>
          </w:tcPr>
          <w:p w14:paraId="00DEA5DE" w14:textId="77777777" w:rsidR="00CC61D4" w:rsidRPr="00CC61D4" w:rsidRDefault="00CC61D4" w:rsidP="00CC61D4">
            <w:pPr>
              <w:spacing w:before="20" w:line="144" w:lineRule="exact"/>
              <w:ind w:left="66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>No</w:t>
            </w:r>
          </w:p>
        </w:tc>
        <w:tc>
          <w:tcPr>
            <w:tcW w:w="263" w:type="dxa"/>
          </w:tcPr>
          <w:p w14:paraId="788DDCE8" w14:textId="77777777" w:rsidR="00CC61D4" w:rsidRPr="00CC61D4" w:rsidRDefault="00CC61D4" w:rsidP="00CC61D4">
            <w:pPr>
              <w:spacing w:before="20" w:line="144" w:lineRule="exact"/>
              <w:ind w:left="96"/>
              <w:rPr>
                <w:rFonts w:ascii="Calibri" w:eastAsia="Arial MT" w:hAnsi="Calibri" w:cs="Arial MT"/>
                <w:sz w:val="12"/>
                <w:lang w:val="es-ES"/>
              </w:rPr>
            </w:pPr>
            <w:r w:rsidRPr="00CC61D4">
              <w:rPr>
                <w:rFonts w:ascii="Calibri" w:eastAsia="Arial MT" w:hAnsi="Calibri" w:cs="Arial MT"/>
                <w:spacing w:val="-5"/>
                <w:sz w:val="12"/>
                <w:lang w:val="es-ES"/>
              </w:rPr>
              <w:t>Sí</w:t>
            </w:r>
          </w:p>
        </w:tc>
        <w:tc>
          <w:tcPr>
            <w:tcW w:w="263" w:type="dxa"/>
          </w:tcPr>
          <w:p w14:paraId="7560B760" w14:textId="77777777" w:rsidR="00CC61D4" w:rsidRPr="00CC61D4" w:rsidRDefault="00CC61D4" w:rsidP="00CC61D4">
            <w:pPr>
              <w:spacing w:before="20" w:line="144" w:lineRule="exact"/>
              <w:ind w:left="69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>No</w:t>
            </w:r>
          </w:p>
        </w:tc>
        <w:tc>
          <w:tcPr>
            <w:tcW w:w="263" w:type="dxa"/>
          </w:tcPr>
          <w:p w14:paraId="1A67D670" w14:textId="77777777" w:rsidR="00CC61D4" w:rsidRPr="00CC61D4" w:rsidRDefault="00CC61D4" w:rsidP="00CC61D4">
            <w:pPr>
              <w:spacing w:before="20" w:line="144" w:lineRule="exact"/>
              <w:ind w:left="98"/>
              <w:rPr>
                <w:rFonts w:ascii="Calibri" w:eastAsia="Arial MT" w:hAnsi="Calibri" w:cs="Arial MT"/>
                <w:sz w:val="12"/>
                <w:lang w:val="es-ES"/>
              </w:rPr>
            </w:pPr>
            <w:r w:rsidRPr="00CC61D4">
              <w:rPr>
                <w:rFonts w:ascii="Calibri" w:eastAsia="Arial MT" w:hAnsi="Calibri" w:cs="Arial MT"/>
                <w:spacing w:val="-5"/>
                <w:sz w:val="12"/>
                <w:lang w:val="es-ES"/>
              </w:rPr>
              <w:t>Sí</w:t>
            </w:r>
          </w:p>
        </w:tc>
        <w:tc>
          <w:tcPr>
            <w:tcW w:w="275" w:type="dxa"/>
          </w:tcPr>
          <w:p w14:paraId="1C9A4435" w14:textId="77777777" w:rsidR="00CC61D4" w:rsidRPr="00CC61D4" w:rsidRDefault="00CC61D4" w:rsidP="00CC61D4">
            <w:pPr>
              <w:spacing w:before="20" w:line="144" w:lineRule="exact"/>
              <w:ind w:left="75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>No</w:t>
            </w:r>
          </w:p>
        </w:tc>
        <w:tc>
          <w:tcPr>
            <w:tcW w:w="275" w:type="dxa"/>
          </w:tcPr>
          <w:p w14:paraId="65375D99" w14:textId="77777777" w:rsidR="00CC61D4" w:rsidRPr="00CC61D4" w:rsidRDefault="00CC61D4" w:rsidP="00CC61D4">
            <w:pPr>
              <w:spacing w:before="20" w:line="144" w:lineRule="exact"/>
              <w:ind w:left="105"/>
              <w:rPr>
                <w:rFonts w:ascii="Calibri" w:eastAsia="Arial MT" w:hAnsi="Calibri" w:cs="Arial MT"/>
                <w:sz w:val="12"/>
                <w:lang w:val="es-ES"/>
              </w:rPr>
            </w:pPr>
            <w:r w:rsidRPr="00CC61D4">
              <w:rPr>
                <w:rFonts w:ascii="Calibri" w:eastAsia="Arial MT" w:hAnsi="Calibri" w:cs="Arial MT"/>
                <w:spacing w:val="-5"/>
                <w:sz w:val="12"/>
                <w:lang w:val="es-ES"/>
              </w:rPr>
              <w:t>Sí</w:t>
            </w:r>
          </w:p>
        </w:tc>
        <w:tc>
          <w:tcPr>
            <w:tcW w:w="263" w:type="dxa"/>
          </w:tcPr>
          <w:p w14:paraId="180EA734" w14:textId="77777777" w:rsidR="00CC61D4" w:rsidRPr="00CC61D4" w:rsidRDefault="00CC61D4" w:rsidP="00CC61D4">
            <w:pPr>
              <w:spacing w:before="20" w:line="144" w:lineRule="exact"/>
              <w:ind w:left="73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>No</w:t>
            </w:r>
          </w:p>
        </w:tc>
        <w:tc>
          <w:tcPr>
            <w:tcW w:w="263" w:type="dxa"/>
          </w:tcPr>
          <w:p w14:paraId="05312998" w14:textId="77777777" w:rsidR="00CC61D4" w:rsidRPr="00CC61D4" w:rsidRDefault="00CC61D4" w:rsidP="00CC61D4">
            <w:pPr>
              <w:spacing w:before="20" w:line="144" w:lineRule="exact"/>
              <w:ind w:left="102"/>
              <w:rPr>
                <w:rFonts w:ascii="Calibri" w:eastAsia="Arial MT" w:hAnsi="Calibri" w:cs="Arial MT"/>
                <w:sz w:val="12"/>
                <w:lang w:val="es-ES"/>
              </w:rPr>
            </w:pPr>
            <w:r w:rsidRPr="00CC61D4">
              <w:rPr>
                <w:rFonts w:ascii="Calibri" w:eastAsia="Arial MT" w:hAnsi="Calibri" w:cs="Arial MT"/>
                <w:spacing w:val="-5"/>
                <w:sz w:val="12"/>
                <w:lang w:val="es-ES"/>
              </w:rPr>
              <w:t>Sí</w:t>
            </w:r>
          </w:p>
        </w:tc>
        <w:tc>
          <w:tcPr>
            <w:tcW w:w="263" w:type="dxa"/>
          </w:tcPr>
          <w:p w14:paraId="4A156C6F" w14:textId="77777777" w:rsidR="00CC61D4" w:rsidRPr="00CC61D4" w:rsidRDefault="00CC61D4" w:rsidP="00CC61D4">
            <w:pPr>
              <w:spacing w:before="20" w:line="144" w:lineRule="exact"/>
              <w:ind w:left="75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>No</w:t>
            </w:r>
          </w:p>
        </w:tc>
        <w:tc>
          <w:tcPr>
            <w:tcW w:w="230" w:type="dxa"/>
          </w:tcPr>
          <w:p w14:paraId="32EDAB5A" w14:textId="77777777" w:rsidR="00CC61D4" w:rsidRPr="00CC61D4" w:rsidRDefault="00CC61D4" w:rsidP="00CC61D4">
            <w:pPr>
              <w:spacing w:before="20" w:line="144" w:lineRule="exact"/>
              <w:ind w:left="88"/>
              <w:rPr>
                <w:rFonts w:ascii="Calibri" w:eastAsia="Arial MT" w:hAnsi="Calibri" w:cs="Arial MT"/>
                <w:sz w:val="12"/>
                <w:lang w:val="es-ES"/>
              </w:rPr>
            </w:pPr>
            <w:r w:rsidRPr="00CC61D4">
              <w:rPr>
                <w:rFonts w:ascii="Calibri" w:eastAsia="Arial MT" w:hAnsi="Calibri" w:cs="Arial MT"/>
                <w:spacing w:val="-5"/>
                <w:sz w:val="12"/>
                <w:lang w:val="es-ES"/>
              </w:rPr>
              <w:t>Sí</w:t>
            </w:r>
          </w:p>
        </w:tc>
        <w:tc>
          <w:tcPr>
            <w:tcW w:w="230" w:type="dxa"/>
          </w:tcPr>
          <w:p w14:paraId="62D36B0B" w14:textId="77777777" w:rsidR="00CC61D4" w:rsidRPr="00CC61D4" w:rsidRDefault="00CC61D4" w:rsidP="00CC61D4">
            <w:pPr>
              <w:spacing w:before="20" w:line="144" w:lineRule="exact"/>
              <w:ind w:left="57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>No</w:t>
            </w:r>
          </w:p>
        </w:tc>
      </w:tr>
      <w:tr w:rsidR="00CC61D4" w:rsidRPr="00CC61D4" w14:paraId="7939ED1C" w14:textId="77777777" w:rsidTr="002F5257">
        <w:trPr>
          <w:trHeight w:val="194"/>
        </w:trPr>
        <w:tc>
          <w:tcPr>
            <w:tcW w:w="262" w:type="dxa"/>
          </w:tcPr>
          <w:p w14:paraId="1B5711C0" w14:textId="77777777" w:rsidR="00CC61D4" w:rsidRPr="00CC61D4" w:rsidRDefault="00CC61D4" w:rsidP="00CC61D4">
            <w:pPr>
              <w:spacing w:before="24"/>
              <w:ind w:left="8" w:right="2"/>
              <w:jc w:val="center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>01</w:t>
            </w:r>
          </w:p>
        </w:tc>
        <w:tc>
          <w:tcPr>
            <w:tcW w:w="1964" w:type="dxa"/>
          </w:tcPr>
          <w:p w14:paraId="7650B2E3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2" w:type="dxa"/>
          </w:tcPr>
          <w:p w14:paraId="10EB9AE4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2" w:type="dxa"/>
          </w:tcPr>
          <w:p w14:paraId="39A1CA03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38" w:type="dxa"/>
          </w:tcPr>
          <w:p w14:paraId="0ECF9CE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4DC1F14D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9" w:type="dxa"/>
          </w:tcPr>
          <w:p w14:paraId="2452EC18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1C381562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2E992113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0" w:type="dxa"/>
          </w:tcPr>
          <w:p w14:paraId="4396B2E3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07599844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13332E77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9" w:type="dxa"/>
          </w:tcPr>
          <w:p w14:paraId="2D8A42D4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4" w:type="dxa"/>
          </w:tcPr>
          <w:p w14:paraId="2C32905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6" w:type="dxa"/>
          </w:tcPr>
          <w:p w14:paraId="2AD729FA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8" w:type="dxa"/>
          </w:tcPr>
          <w:p w14:paraId="1B72184A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031A98C4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8" w:type="dxa"/>
          </w:tcPr>
          <w:p w14:paraId="2E634E6D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32C4806C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377F6B07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2E39C36F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75" w:type="dxa"/>
          </w:tcPr>
          <w:p w14:paraId="790B55A2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75" w:type="dxa"/>
          </w:tcPr>
          <w:p w14:paraId="42E11FA9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51888151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7CD5E1FB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344B470E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30" w:type="dxa"/>
          </w:tcPr>
          <w:p w14:paraId="46F1BB14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30" w:type="dxa"/>
          </w:tcPr>
          <w:p w14:paraId="42A2C3AF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</w:tr>
      <w:tr w:rsidR="00CC61D4" w:rsidRPr="00CC61D4" w14:paraId="57C64BFF" w14:textId="77777777" w:rsidTr="002F5257">
        <w:trPr>
          <w:trHeight w:val="193"/>
        </w:trPr>
        <w:tc>
          <w:tcPr>
            <w:tcW w:w="262" w:type="dxa"/>
          </w:tcPr>
          <w:p w14:paraId="3E4A3186" w14:textId="77777777" w:rsidR="00CC61D4" w:rsidRPr="00CC61D4" w:rsidRDefault="00CC61D4" w:rsidP="00CC61D4">
            <w:pPr>
              <w:spacing w:before="24"/>
              <w:ind w:left="8" w:right="2"/>
              <w:jc w:val="center"/>
              <w:rPr>
                <w:rFonts w:ascii="Calibri" w:eastAsia="Arial MT" w:hAnsi="Arial MT" w:cs="Arial MT"/>
                <w:sz w:val="12"/>
                <w:lang w:val="es-ES"/>
              </w:rPr>
            </w:pPr>
            <w:r w:rsidRPr="00CC61D4">
              <w:rPr>
                <w:rFonts w:ascii="Calibri" w:eastAsia="Arial MT" w:hAnsi="Arial MT" w:cs="Arial MT"/>
                <w:spacing w:val="-5"/>
                <w:sz w:val="12"/>
                <w:lang w:val="es-ES"/>
              </w:rPr>
              <w:t>02</w:t>
            </w:r>
          </w:p>
        </w:tc>
        <w:tc>
          <w:tcPr>
            <w:tcW w:w="1964" w:type="dxa"/>
          </w:tcPr>
          <w:p w14:paraId="3F5AC051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2" w:type="dxa"/>
          </w:tcPr>
          <w:p w14:paraId="1790A6B7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2" w:type="dxa"/>
          </w:tcPr>
          <w:p w14:paraId="2358724E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38" w:type="dxa"/>
          </w:tcPr>
          <w:p w14:paraId="1325DA2E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2E2FC0E6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9" w:type="dxa"/>
          </w:tcPr>
          <w:p w14:paraId="7907F525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4154721F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5FAAD578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0" w:type="dxa"/>
          </w:tcPr>
          <w:p w14:paraId="37CC3E0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317364EF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32F403FC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9" w:type="dxa"/>
          </w:tcPr>
          <w:p w14:paraId="5649A83F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4" w:type="dxa"/>
          </w:tcPr>
          <w:p w14:paraId="62C86096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6" w:type="dxa"/>
          </w:tcPr>
          <w:p w14:paraId="3C2E4351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8" w:type="dxa"/>
          </w:tcPr>
          <w:p w14:paraId="55D958AF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0E2C1EC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8" w:type="dxa"/>
          </w:tcPr>
          <w:p w14:paraId="4DA451D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33E37CE4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393B18FC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2B3A537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75" w:type="dxa"/>
          </w:tcPr>
          <w:p w14:paraId="779FCBFF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75" w:type="dxa"/>
          </w:tcPr>
          <w:p w14:paraId="4861ED72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6FDF1956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5CDBD9CC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793F542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30" w:type="dxa"/>
          </w:tcPr>
          <w:p w14:paraId="0D8B5AD8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30" w:type="dxa"/>
          </w:tcPr>
          <w:p w14:paraId="3628D6D4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</w:tr>
      <w:tr w:rsidR="00CC61D4" w:rsidRPr="00CC61D4" w14:paraId="79E4B86B" w14:textId="77777777" w:rsidTr="002F5257">
        <w:trPr>
          <w:trHeight w:val="194"/>
        </w:trPr>
        <w:tc>
          <w:tcPr>
            <w:tcW w:w="262" w:type="dxa"/>
          </w:tcPr>
          <w:p w14:paraId="6D5E4C54" w14:textId="77777777" w:rsidR="00CC61D4" w:rsidRPr="00CC61D4" w:rsidRDefault="00CC61D4" w:rsidP="00CC61D4">
            <w:pPr>
              <w:spacing w:before="24"/>
              <w:ind w:left="8"/>
              <w:jc w:val="center"/>
              <w:rPr>
                <w:rFonts w:ascii="Calibri" w:eastAsia="Arial MT" w:hAnsi="Calibri" w:cs="Arial MT"/>
                <w:sz w:val="12"/>
                <w:lang w:val="es-ES"/>
              </w:rPr>
            </w:pPr>
            <w:r w:rsidRPr="00CC61D4">
              <w:rPr>
                <w:rFonts w:ascii="Calibri" w:eastAsia="Arial MT" w:hAnsi="Calibri" w:cs="Arial MT"/>
                <w:spacing w:val="-10"/>
                <w:sz w:val="12"/>
                <w:lang w:val="es-ES"/>
              </w:rPr>
              <w:t>…</w:t>
            </w:r>
          </w:p>
        </w:tc>
        <w:tc>
          <w:tcPr>
            <w:tcW w:w="1964" w:type="dxa"/>
          </w:tcPr>
          <w:p w14:paraId="55A3126C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2" w:type="dxa"/>
          </w:tcPr>
          <w:p w14:paraId="6C06A641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2" w:type="dxa"/>
          </w:tcPr>
          <w:p w14:paraId="5624F077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38" w:type="dxa"/>
          </w:tcPr>
          <w:p w14:paraId="6229F1F3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7E33E69E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9" w:type="dxa"/>
          </w:tcPr>
          <w:p w14:paraId="28233875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6A399A1F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3EDA8B4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0" w:type="dxa"/>
          </w:tcPr>
          <w:p w14:paraId="611CF6FB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2F3BE821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7" w:type="dxa"/>
          </w:tcPr>
          <w:p w14:paraId="284517E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09" w:type="dxa"/>
          </w:tcPr>
          <w:p w14:paraId="7DB1B6B3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314" w:type="dxa"/>
          </w:tcPr>
          <w:p w14:paraId="25BAF86D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6" w:type="dxa"/>
          </w:tcPr>
          <w:p w14:paraId="10D929C5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8" w:type="dxa"/>
          </w:tcPr>
          <w:p w14:paraId="76241892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61CF871B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8" w:type="dxa"/>
          </w:tcPr>
          <w:p w14:paraId="717F109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32AB6AE3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753042A1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57791538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75" w:type="dxa"/>
          </w:tcPr>
          <w:p w14:paraId="5B2FF39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75" w:type="dxa"/>
          </w:tcPr>
          <w:p w14:paraId="599FBC91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6011FE09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2D4B86AC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63" w:type="dxa"/>
          </w:tcPr>
          <w:p w14:paraId="457A4170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30" w:type="dxa"/>
          </w:tcPr>
          <w:p w14:paraId="7E2D2E11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  <w:tc>
          <w:tcPr>
            <w:tcW w:w="230" w:type="dxa"/>
          </w:tcPr>
          <w:p w14:paraId="264D2DDA" w14:textId="77777777" w:rsidR="00CC61D4" w:rsidRPr="00CC61D4" w:rsidRDefault="00CC61D4" w:rsidP="00CC61D4">
            <w:pPr>
              <w:rPr>
                <w:rFonts w:ascii="Times New Roman" w:eastAsia="Arial MT" w:hAnsi="Arial MT" w:cs="Arial MT"/>
                <w:sz w:val="12"/>
                <w:lang w:val="es-ES"/>
              </w:rPr>
            </w:pPr>
          </w:p>
        </w:tc>
      </w:tr>
    </w:tbl>
    <w:p w14:paraId="5683D1DD" w14:textId="77777777" w:rsidR="00CC61D4" w:rsidRPr="00CC61D4" w:rsidRDefault="00CC61D4" w:rsidP="00CC61D4">
      <w:pPr>
        <w:widowControl w:val="0"/>
        <w:tabs>
          <w:tab w:val="left" w:pos="863"/>
          <w:tab w:val="left" w:pos="2304"/>
          <w:tab w:val="left" w:pos="3744"/>
          <w:tab w:val="left" w:pos="7345"/>
        </w:tabs>
        <w:autoSpaceDE w:val="0"/>
        <w:autoSpaceDN w:val="0"/>
        <w:spacing w:before="131"/>
        <w:ind w:left="143"/>
        <w:rPr>
          <w:rFonts w:ascii="Arial" w:eastAsia="Arial" w:hAnsi="Arial" w:cs="Arial"/>
          <w:b/>
          <w:bCs/>
          <w:sz w:val="16"/>
          <w:szCs w:val="16"/>
          <w:lang w:val="es-ES" w:eastAsia="en-US"/>
        </w:rPr>
      </w:pPr>
    </w:p>
    <w:p w14:paraId="1A16E1D4" w14:textId="77777777" w:rsidR="00CC61D4" w:rsidRPr="00CC61D4" w:rsidRDefault="00CC61D4" w:rsidP="00CC61D4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bCs/>
          <w:sz w:val="10"/>
          <w:szCs w:val="16"/>
          <w:lang w:val="es-ES" w:eastAsia="en-US"/>
        </w:rPr>
      </w:pPr>
    </w:p>
    <w:p w14:paraId="7AE253FC" w14:textId="77777777" w:rsidR="00CC61D4" w:rsidRPr="00CC61D4" w:rsidRDefault="00CC61D4" w:rsidP="00CC61D4">
      <w:pPr>
        <w:spacing w:before="93"/>
        <w:ind w:left="143"/>
        <w:rPr>
          <w:rFonts w:ascii="Arial"/>
          <w:b/>
          <w:sz w:val="15"/>
        </w:rPr>
      </w:pPr>
      <w:r w:rsidRPr="00CC61D4">
        <w:rPr>
          <w:rFonts w:ascii="Arial"/>
          <w:b/>
          <w:spacing w:val="-2"/>
          <w:sz w:val="15"/>
        </w:rPr>
        <w:t>LEYENDA:</w:t>
      </w:r>
    </w:p>
    <w:p w14:paraId="57BCDFCF" w14:textId="77777777" w:rsidR="00CC61D4" w:rsidRPr="00CC61D4" w:rsidRDefault="00CC61D4" w:rsidP="00CC61D4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sz w:val="7"/>
          <w:szCs w:val="16"/>
          <w:lang w:val="es-ES" w:eastAsia="en-US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6"/>
        <w:gridCol w:w="2408"/>
      </w:tblGrid>
      <w:tr w:rsidR="00CC61D4" w:rsidRPr="00CC61D4" w14:paraId="5E74F7C8" w14:textId="77777777" w:rsidTr="002F5257">
        <w:trPr>
          <w:trHeight w:val="182"/>
        </w:trPr>
        <w:tc>
          <w:tcPr>
            <w:tcW w:w="2408" w:type="dxa"/>
          </w:tcPr>
          <w:p w14:paraId="03E2EC62" w14:textId="77777777" w:rsidR="00CC61D4" w:rsidRPr="00CC61D4" w:rsidRDefault="00CC61D4" w:rsidP="00CC61D4">
            <w:pPr>
              <w:tabs>
                <w:tab w:val="left" w:pos="422"/>
              </w:tabs>
              <w:spacing w:before="8" w:line="154" w:lineRule="exact"/>
              <w:ind w:left="107"/>
              <w:rPr>
                <w:rFonts w:ascii="Arial MT" w:eastAsia="Arial MT" w:hAnsi="Arial MT" w:cs="Arial MT"/>
                <w:sz w:val="15"/>
                <w:lang w:val="es-ES"/>
              </w:rPr>
            </w:pPr>
            <w:r w:rsidRPr="00CC61D4">
              <w:rPr>
                <w:rFonts w:ascii="Wingdings" w:eastAsia="Arial MT" w:hAnsi="Wingdings" w:cs="Arial MT"/>
                <w:spacing w:val="-10"/>
                <w:sz w:val="15"/>
                <w:lang w:val="es-ES"/>
              </w:rPr>
              <w:t></w:t>
            </w:r>
            <w:r w:rsidRPr="00CC61D4">
              <w:rPr>
                <w:rFonts w:ascii="Times New Roman" w:eastAsia="Arial MT" w:hAnsi="Times New Roman" w:cs="Arial MT"/>
                <w:sz w:val="15"/>
                <w:lang w:val="es-ES"/>
              </w:rPr>
              <w:tab/>
            </w:r>
            <w:r w:rsidRPr="00CC61D4">
              <w:rPr>
                <w:rFonts w:ascii="Arial MT" w:eastAsia="Arial MT" w:hAnsi="Arial MT" w:cs="Arial MT"/>
                <w:spacing w:val="-2"/>
                <w:sz w:val="15"/>
                <w:lang w:val="es-ES"/>
              </w:rPr>
              <w:t>INICIO</w:t>
            </w:r>
          </w:p>
        </w:tc>
        <w:tc>
          <w:tcPr>
            <w:tcW w:w="2408" w:type="dxa"/>
          </w:tcPr>
          <w:p w14:paraId="33931975" w14:textId="77777777" w:rsidR="00CC61D4" w:rsidRPr="00CC61D4" w:rsidRDefault="00CC61D4" w:rsidP="00CC61D4">
            <w:pPr>
              <w:widowControl/>
              <w:numPr>
                <w:ilvl w:val="0"/>
                <w:numId w:val="7"/>
              </w:numPr>
              <w:tabs>
                <w:tab w:val="left" w:pos="419"/>
              </w:tabs>
              <w:autoSpaceDE/>
              <w:autoSpaceDN/>
              <w:spacing w:before="8" w:line="154" w:lineRule="exact"/>
              <w:ind w:hanging="314"/>
              <w:rPr>
                <w:rFonts w:ascii="Arial MT" w:eastAsia="Arial MT" w:hAnsi="Arial MT" w:cs="Arial MT"/>
                <w:sz w:val="15"/>
                <w:lang w:val="es-ES"/>
              </w:rPr>
            </w:pPr>
            <w:r w:rsidRPr="00CC61D4">
              <w:rPr>
                <w:rFonts w:ascii="Arial MT" w:eastAsia="Arial MT" w:hAnsi="Arial MT" w:cs="Arial MT"/>
                <w:spacing w:val="-2"/>
                <w:sz w:val="15"/>
                <w:lang w:val="es-ES"/>
              </w:rPr>
              <w:t>PROCESO</w:t>
            </w:r>
          </w:p>
        </w:tc>
        <w:tc>
          <w:tcPr>
            <w:tcW w:w="2406" w:type="dxa"/>
          </w:tcPr>
          <w:p w14:paraId="2D447DA3" w14:textId="77777777" w:rsidR="00CC61D4" w:rsidRPr="00CC61D4" w:rsidRDefault="00CC61D4" w:rsidP="00CC61D4">
            <w:pPr>
              <w:widowControl/>
              <w:numPr>
                <w:ilvl w:val="0"/>
                <w:numId w:val="6"/>
              </w:numPr>
              <w:tabs>
                <w:tab w:val="left" w:pos="418"/>
              </w:tabs>
              <w:autoSpaceDE/>
              <w:autoSpaceDN/>
              <w:spacing w:before="8" w:line="154" w:lineRule="exact"/>
              <w:ind w:left="418" w:hanging="314"/>
              <w:rPr>
                <w:rFonts w:ascii="Arial MT" w:eastAsia="Arial MT" w:hAnsi="Arial MT" w:cs="Arial MT"/>
                <w:sz w:val="15"/>
                <w:lang w:val="es-ES"/>
              </w:rPr>
            </w:pPr>
            <w:r w:rsidRPr="00CC61D4">
              <w:rPr>
                <w:rFonts w:ascii="Arial MT" w:eastAsia="Arial MT" w:hAnsi="Arial MT" w:cs="Arial MT"/>
                <w:spacing w:val="-2"/>
                <w:sz w:val="15"/>
                <w:lang w:val="es-ES"/>
              </w:rPr>
              <w:t>LOGRADO</w:t>
            </w:r>
          </w:p>
        </w:tc>
        <w:tc>
          <w:tcPr>
            <w:tcW w:w="2408" w:type="dxa"/>
          </w:tcPr>
          <w:p w14:paraId="3794B1C7" w14:textId="77777777" w:rsidR="00CC61D4" w:rsidRPr="00CC61D4" w:rsidRDefault="00CC61D4" w:rsidP="00CC61D4">
            <w:pPr>
              <w:spacing w:before="8" w:line="154" w:lineRule="exact"/>
              <w:ind w:left="106"/>
              <w:rPr>
                <w:rFonts w:ascii="Arial MT" w:eastAsia="Arial MT" w:hAnsi="Arial MT" w:cs="Arial MT"/>
                <w:sz w:val="15"/>
                <w:lang w:val="es-ES"/>
              </w:rPr>
            </w:pPr>
            <w:r w:rsidRPr="00CC61D4">
              <w:rPr>
                <w:rFonts w:ascii="Wingdings" w:eastAsia="Arial MT" w:hAnsi="Wingdings" w:cs="Arial MT"/>
                <w:sz w:val="15"/>
                <w:lang w:val="es-ES"/>
              </w:rPr>
              <w:t></w:t>
            </w:r>
            <w:r w:rsidRPr="00CC61D4">
              <w:rPr>
                <w:rFonts w:ascii="Wingdings" w:eastAsia="Arial MT" w:hAnsi="Wingdings" w:cs="Arial MT"/>
                <w:sz w:val="15"/>
                <w:lang w:val="es-ES"/>
              </w:rPr>
              <w:t></w:t>
            </w:r>
            <w:r w:rsidRPr="00CC61D4">
              <w:rPr>
                <w:rFonts w:ascii="Times New Roman" w:eastAsia="Arial MT" w:hAnsi="Times New Roman" w:cs="Arial MT"/>
                <w:spacing w:val="38"/>
                <w:sz w:val="15"/>
                <w:lang w:val="es-ES"/>
              </w:rPr>
              <w:t xml:space="preserve"> </w:t>
            </w:r>
            <w:r w:rsidRPr="00CC61D4">
              <w:rPr>
                <w:rFonts w:ascii="Arial MT" w:eastAsia="Arial MT" w:hAnsi="Arial MT" w:cs="Arial MT"/>
                <w:spacing w:val="-2"/>
                <w:sz w:val="15"/>
                <w:lang w:val="es-ES"/>
              </w:rPr>
              <w:t>EXCELENTE</w:t>
            </w:r>
          </w:p>
        </w:tc>
      </w:tr>
    </w:tbl>
    <w:p w14:paraId="056ACDD0" w14:textId="77777777" w:rsidR="00CC61D4" w:rsidRDefault="00CC61D4" w:rsidP="00CC61D4">
      <w:pPr>
        <w:ind w:right="142"/>
        <w:jc w:val="right"/>
        <w:rPr>
          <w:rFonts w:ascii="Calibri"/>
          <w:sz w:val="18"/>
        </w:rPr>
      </w:pPr>
    </w:p>
    <w:p w14:paraId="7977209E" w14:textId="10C37DE0" w:rsidR="00C602BC" w:rsidRDefault="00CC61D4" w:rsidP="00CC61D4">
      <w:pPr>
        <w:ind w:right="142"/>
        <w:jc w:val="right"/>
        <w:rPr>
          <w:rFonts w:ascii="Calibri"/>
          <w:sz w:val="18"/>
        </w:rPr>
      </w:pPr>
      <w:r w:rsidRPr="00CC61D4">
        <w:rPr>
          <w:rFonts w:ascii="Calibri"/>
          <w:sz w:val="18"/>
        </w:rPr>
        <w:t>Lima,</w:t>
      </w:r>
      <w:r w:rsidR="00B2414B">
        <w:rPr>
          <w:rFonts w:ascii="Calibri"/>
          <w:sz w:val="18"/>
        </w:rPr>
        <w:t xml:space="preserve"> 10</w:t>
      </w:r>
      <w:r w:rsidRPr="00CC61D4">
        <w:rPr>
          <w:rFonts w:ascii="Calibri"/>
          <w:sz w:val="18"/>
        </w:rPr>
        <w:t xml:space="preserve"> de Agosto</w:t>
      </w:r>
      <w:r w:rsidRPr="00CC61D4">
        <w:rPr>
          <w:rFonts w:ascii="Calibri"/>
          <w:spacing w:val="-1"/>
          <w:sz w:val="18"/>
        </w:rPr>
        <w:t xml:space="preserve"> </w:t>
      </w:r>
      <w:r w:rsidRPr="00CC61D4">
        <w:rPr>
          <w:rFonts w:ascii="Calibri"/>
          <w:sz w:val="18"/>
        </w:rPr>
        <w:t>del</w:t>
      </w:r>
      <w:r w:rsidRPr="00CC61D4">
        <w:rPr>
          <w:rFonts w:ascii="Calibri"/>
          <w:spacing w:val="-2"/>
          <w:sz w:val="18"/>
        </w:rPr>
        <w:t xml:space="preserve"> </w:t>
      </w:r>
      <w:r w:rsidRPr="00CC61D4">
        <w:rPr>
          <w:rFonts w:ascii="Calibri"/>
          <w:spacing w:val="-4"/>
          <w:sz w:val="18"/>
        </w:rPr>
        <w:t>202</w:t>
      </w:r>
      <w:r>
        <w:rPr>
          <w:rFonts w:ascii="Calibri"/>
          <w:spacing w:val="-4"/>
          <w:sz w:val="18"/>
        </w:rPr>
        <w:t>6</w:t>
      </w:r>
      <w:r>
        <w:rPr>
          <w:rFonts w:ascii="Calibri"/>
          <w:spacing w:val="-4"/>
          <w:sz w:val="18"/>
        </w:rPr>
        <w:br/>
      </w:r>
    </w:p>
    <w:p w14:paraId="4F662BAE" w14:textId="21DC2BBF" w:rsidR="00CC61D4" w:rsidRPr="00CC61D4" w:rsidRDefault="00B2414B" w:rsidP="00CC61D4">
      <w:pPr>
        <w:ind w:right="142"/>
        <w:jc w:val="right"/>
        <w:rPr>
          <w:rFonts w:ascii="Calibri"/>
          <w:sz w:val="18"/>
        </w:rPr>
      </w:pPr>
      <w:r w:rsidRPr="00B2414B">
        <w:rPr>
          <w:rFonts w:ascii="Calibri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86FBE8" wp14:editId="781E0AA4">
                <wp:simplePos x="0" y="0"/>
                <wp:positionH relativeFrom="column">
                  <wp:posOffset>2628900</wp:posOffset>
                </wp:positionH>
                <wp:positionV relativeFrom="paragraph">
                  <wp:posOffset>513715</wp:posOffset>
                </wp:positionV>
                <wp:extent cx="173355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D7168" w14:textId="5B8F2646" w:rsidR="00B2414B" w:rsidRDefault="00B2414B" w:rsidP="00B2414B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14:paraId="4DE8158A" w14:textId="33256D72" w:rsidR="00B2414B" w:rsidRPr="00B2414B" w:rsidRDefault="00B2414B" w:rsidP="00B2414B">
                            <w:pPr>
                              <w:jc w:val="center"/>
                              <w:rPr>
                                <w:color w:val="153D63" w:themeColor="text2" w:themeTint="E6"/>
                              </w:rPr>
                            </w:pPr>
                            <w:r w:rsidRPr="00B2414B">
                              <w:rPr>
                                <w:color w:val="153D63" w:themeColor="text2" w:themeTint="E6"/>
                              </w:rPr>
                              <w:t>Mg. Giovanna Cano Salazar</w:t>
                            </w:r>
                          </w:p>
                          <w:p w14:paraId="61E58399" w14:textId="3DE4894D" w:rsidR="00B2414B" w:rsidRPr="00B2414B" w:rsidRDefault="00B2414B" w:rsidP="00B2414B">
                            <w:pPr>
                              <w:jc w:val="center"/>
                              <w:rPr>
                                <w:color w:val="153D63" w:themeColor="text2" w:themeTint="E6"/>
                              </w:rPr>
                            </w:pPr>
                            <w:r w:rsidRPr="00B2414B">
                              <w:rPr>
                                <w:color w:val="153D63" w:themeColor="text2" w:themeTint="E6"/>
                              </w:rPr>
                              <w:t>Docente de Matemática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86FBE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7pt;margin-top:40.45pt;width:136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" stroked="f">
                <v:textbox style="mso-fit-shape-to-text:t">
                  <w:txbxContent>
                    <w:p w14:paraId="32FD7168" w14:textId="5B8F2646" w:rsidR="00B2414B" w:rsidRDefault="00B2414B" w:rsidP="00B2414B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14:paraId="4DE8158A" w14:textId="33256D72" w:rsidR="00B2414B" w:rsidRPr="00B2414B" w:rsidRDefault="00B2414B" w:rsidP="00B2414B">
                      <w:pPr>
                        <w:jc w:val="center"/>
                        <w:rPr>
                          <w:color w:val="153D63" w:themeColor="text2" w:themeTint="E6"/>
                        </w:rPr>
                      </w:pPr>
                      <w:r w:rsidRPr="00B2414B">
                        <w:rPr>
                          <w:color w:val="153D63" w:themeColor="text2" w:themeTint="E6"/>
                        </w:rPr>
                        <w:t>Mg. Giovanna Cano Salazar</w:t>
                      </w:r>
                    </w:p>
                    <w:p w14:paraId="61E58399" w14:textId="3DE4894D" w:rsidR="00B2414B" w:rsidRPr="00B2414B" w:rsidRDefault="00B2414B" w:rsidP="00B2414B">
                      <w:pPr>
                        <w:jc w:val="center"/>
                        <w:rPr>
                          <w:color w:val="153D63" w:themeColor="text2" w:themeTint="E6"/>
                        </w:rPr>
                      </w:pPr>
                      <w:r w:rsidRPr="00B2414B">
                        <w:rPr>
                          <w:color w:val="153D63" w:themeColor="text2" w:themeTint="E6"/>
                        </w:rPr>
                        <w:t>Docente de Matemática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4DB4" w:rsidRPr="00324DB4"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4399DCD2" wp14:editId="40797AF7">
            <wp:simplePos x="0" y="0"/>
            <wp:positionH relativeFrom="column">
              <wp:posOffset>502374</wp:posOffset>
            </wp:positionH>
            <wp:positionV relativeFrom="paragraph">
              <wp:posOffset>1635760</wp:posOffset>
            </wp:positionV>
            <wp:extent cx="5730491" cy="692119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1" r="9977"/>
                    <a:stretch/>
                  </pic:blipFill>
                  <pic:spPr bwMode="auto">
                    <a:xfrm>
                      <a:off x="0" y="0"/>
                      <a:ext cx="5730491" cy="69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CC61D4" w:rsidRPr="00CC61D4">
      <w:pgSz w:w="12240" w:h="15840"/>
      <w:pgMar w:top="700" w:right="850" w:bottom="7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TM">
    <w:altName w:val="Arial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D7D42"/>
    <w:multiLevelType w:val="hybridMultilevel"/>
    <w:tmpl w:val="20F0DF70"/>
    <w:lvl w:ilvl="0" w:tplc="53CC2B1E">
      <w:numFmt w:val="bullet"/>
      <w:lvlText w:val="-"/>
      <w:lvlJc w:val="left"/>
      <w:pPr>
        <w:ind w:left="171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5"/>
        <w:szCs w:val="15"/>
        <w:lang w:val="es-ES" w:eastAsia="en-US" w:bidi="ar-SA"/>
      </w:rPr>
    </w:lvl>
    <w:lvl w:ilvl="1" w:tplc="83689202">
      <w:numFmt w:val="bullet"/>
      <w:lvlText w:val="•"/>
      <w:lvlJc w:val="left"/>
      <w:pPr>
        <w:ind w:left="288" w:hanging="142"/>
      </w:pPr>
      <w:rPr>
        <w:rFonts w:hint="default"/>
        <w:lang w:val="es-ES" w:eastAsia="en-US" w:bidi="ar-SA"/>
      </w:rPr>
    </w:lvl>
    <w:lvl w:ilvl="2" w:tplc="CD1EB166">
      <w:numFmt w:val="bullet"/>
      <w:lvlText w:val="•"/>
      <w:lvlJc w:val="left"/>
      <w:pPr>
        <w:ind w:left="396" w:hanging="142"/>
      </w:pPr>
      <w:rPr>
        <w:rFonts w:hint="default"/>
        <w:lang w:val="es-ES" w:eastAsia="en-US" w:bidi="ar-SA"/>
      </w:rPr>
    </w:lvl>
    <w:lvl w:ilvl="3" w:tplc="0ACC78AA">
      <w:numFmt w:val="bullet"/>
      <w:lvlText w:val="•"/>
      <w:lvlJc w:val="left"/>
      <w:pPr>
        <w:ind w:left="505" w:hanging="142"/>
      </w:pPr>
      <w:rPr>
        <w:rFonts w:hint="default"/>
        <w:lang w:val="es-ES" w:eastAsia="en-US" w:bidi="ar-SA"/>
      </w:rPr>
    </w:lvl>
    <w:lvl w:ilvl="4" w:tplc="B1E41846">
      <w:numFmt w:val="bullet"/>
      <w:lvlText w:val="•"/>
      <w:lvlJc w:val="left"/>
      <w:pPr>
        <w:ind w:left="613" w:hanging="142"/>
      </w:pPr>
      <w:rPr>
        <w:rFonts w:hint="default"/>
        <w:lang w:val="es-ES" w:eastAsia="en-US" w:bidi="ar-SA"/>
      </w:rPr>
    </w:lvl>
    <w:lvl w:ilvl="5" w:tplc="AF96838C">
      <w:numFmt w:val="bullet"/>
      <w:lvlText w:val="•"/>
      <w:lvlJc w:val="left"/>
      <w:pPr>
        <w:ind w:left="722" w:hanging="142"/>
      </w:pPr>
      <w:rPr>
        <w:rFonts w:hint="default"/>
        <w:lang w:val="es-ES" w:eastAsia="en-US" w:bidi="ar-SA"/>
      </w:rPr>
    </w:lvl>
    <w:lvl w:ilvl="6" w:tplc="FA20329A">
      <w:numFmt w:val="bullet"/>
      <w:lvlText w:val="•"/>
      <w:lvlJc w:val="left"/>
      <w:pPr>
        <w:ind w:left="830" w:hanging="142"/>
      </w:pPr>
      <w:rPr>
        <w:rFonts w:hint="default"/>
        <w:lang w:val="es-ES" w:eastAsia="en-US" w:bidi="ar-SA"/>
      </w:rPr>
    </w:lvl>
    <w:lvl w:ilvl="7" w:tplc="8646BED0">
      <w:numFmt w:val="bullet"/>
      <w:lvlText w:val="•"/>
      <w:lvlJc w:val="left"/>
      <w:pPr>
        <w:ind w:left="938" w:hanging="142"/>
      </w:pPr>
      <w:rPr>
        <w:rFonts w:hint="default"/>
        <w:lang w:val="es-ES" w:eastAsia="en-US" w:bidi="ar-SA"/>
      </w:rPr>
    </w:lvl>
    <w:lvl w:ilvl="8" w:tplc="A2869A20">
      <w:numFmt w:val="bullet"/>
      <w:lvlText w:val="•"/>
      <w:lvlJc w:val="left"/>
      <w:pPr>
        <w:ind w:left="1047" w:hanging="142"/>
      </w:pPr>
      <w:rPr>
        <w:rFonts w:hint="default"/>
        <w:lang w:val="es-ES" w:eastAsia="en-US" w:bidi="ar-SA"/>
      </w:rPr>
    </w:lvl>
  </w:abstractNum>
  <w:abstractNum w:abstractNumId="1" w15:restartNumberingAfterBreak="0">
    <w:nsid w:val="146D59E9"/>
    <w:multiLevelType w:val="hybridMultilevel"/>
    <w:tmpl w:val="13C006FA"/>
    <w:lvl w:ilvl="0" w:tplc="E2E04F4C">
      <w:numFmt w:val="bullet"/>
      <w:lvlText w:val="-"/>
      <w:lvlJc w:val="left"/>
      <w:pPr>
        <w:ind w:left="161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5"/>
        <w:szCs w:val="15"/>
        <w:lang w:val="es-ES" w:eastAsia="en-US" w:bidi="ar-SA"/>
      </w:rPr>
    </w:lvl>
    <w:lvl w:ilvl="1" w:tplc="82BA8F7C">
      <w:numFmt w:val="bullet"/>
      <w:lvlText w:val="•"/>
      <w:lvlJc w:val="left"/>
      <w:pPr>
        <w:ind w:left="269" w:hanging="142"/>
      </w:pPr>
      <w:rPr>
        <w:rFonts w:hint="default"/>
        <w:lang w:val="es-ES" w:eastAsia="en-US" w:bidi="ar-SA"/>
      </w:rPr>
    </w:lvl>
    <w:lvl w:ilvl="2" w:tplc="02DE35B0">
      <w:numFmt w:val="bullet"/>
      <w:lvlText w:val="•"/>
      <w:lvlJc w:val="left"/>
      <w:pPr>
        <w:ind w:left="378" w:hanging="142"/>
      </w:pPr>
      <w:rPr>
        <w:rFonts w:hint="default"/>
        <w:lang w:val="es-ES" w:eastAsia="en-US" w:bidi="ar-SA"/>
      </w:rPr>
    </w:lvl>
    <w:lvl w:ilvl="3" w:tplc="0F92CB16">
      <w:numFmt w:val="bullet"/>
      <w:lvlText w:val="•"/>
      <w:lvlJc w:val="left"/>
      <w:pPr>
        <w:ind w:left="488" w:hanging="142"/>
      </w:pPr>
      <w:rPr>
        <w:rFonts w:hint="default"/>
        <w:lang w:val="es-ES" w:eastAsia="en-US" w:bidi="ar-SA"/>
      </w:rPr>
    </w:lvl>
    <w:lvl w:ilvl="4" w:tplc="BF42DDFA">
      <w:numFmt w:val="bullet"/>
      <w:lvlText w:val="•"/>
      <w:lvlJc w:val="left"/>
      <w:pPr>
        <w:ind w:left="597" w:hanging="142"/>
      </w:pPr>
      <w:rPr>
        <w:rFonts w:hint="default"/>
        <w:lang w:val="es-ES" w:eastAsia="en-US" w:bidi="ar-SA"/>
      </w:rPr>
    </w:lvl>
    <w:lvl w:ilvl="5" w:tplc="3AC2A11C">
      <w:numFmt w:val="bullet"/>
      <w:lvlText w:val="•"/>
      <w:lvlJc w:val="left"/>
      <w:pPr>
        <w:ind w:left="707" w:hanging="142"/>
      </w:pPr>
      <w:rPr>
        <w:rFonts w:hint="default"/>
        <w:lang w:val="es-ES" w:eastAsia="en-US" w:bidi="ar-SA"/>
      </w:rPr>
    </w:lvl>
    <w:lvl w:ilvl="6" w:tplc="213EC8A8">
      <w:numFmt w:val="bullet"/>
      <w:lvlText w:val="•"/>
      <w:lvlJc w:val="left"/>
      <w:pPr>
        <w:ind w:left="816" w:hanging="142"/>
      </w:pPr>
      <w:rPr>
        <w:rFonts w:hint="default"/>
        <w:lang w:val="es-ES" w:eastAsia="en-US" w:bidi="ar-SA"/>
      </w:rPr>
    </w:lvl>
    <w:lvl w:ilvl="7" w:tplc="494412A2">
      <w:numFmt w:val="bullet"/>
      <w:lvlText w:val="•"/>
      <w:lvlJc w:val="left"/>
      <w:pPr>
        <w:ind w:left="925" w:hanging="142"/>
      </w:pPr>
      <w:rPr>
        <w:rFonts w:hint="default"/>
        <w:lang w:val="es-ES" w:eastAsia="en-US" w:bidi="ar-SA"/>
      </w:rPr>
    </w:lvl>
    <w:lvl w:ilvl="8" w:tplc="1BF26B10">
      <w:numFmt w:val="bullet"/>
      <w:lvlText w:val="•"/>
      <w:lvlJc w:val="left"/>
      <w:pPr>
        <w:ind w:left="1035" w:hanging="142"/>
      </w:pPr>
      <w:rPr>
        <w:rFonts w:hint="default"/>
        <w:lang w:val="es-ES" w:eastAsia="en-US" w:bidi="ar-SA"/>
      </w:rPr>
    </w:lvl>
  </w:abstractNum>
  <w:abstractNum w:abstractNumId="2" w15:restartNumberingAfterBreak="0">
    <w:nsid w:val="22F258D4"/>
    <w:multiLevelType w:val="hybridMultilevel"/>
    <w:tmpl w:val="F0907E54"/>
    <w:lvl w:ilvl="0" w:tplc="04B04C7C">
      <w:start w:val="1"/>
      <w:numFmt w:val="bullet"/>
      <w:lvlText w:val="●"/>
      <w:lvlJc w:val="left"/>
      <w:pPr>
        <w:ind w:left="720" w:hanging="360"/>
      </w:pPr>
    </w:lvl>
    <w:lvl w:ilvl="1" w:tplc="95FA350C">
      <w:start w:val="1"/>
      <w:numFmt w:val="bullet"/>
      <w:lvlText w:val="○"/>
      <w:lvlJc w:val="left"/>
      <w:pPr>
        <w:ind w:left="1440" w:hanging="360"/>
      </w:pPr>
    </w:lvl>
    <w:lvl w:ilvl="2" w:tplc="57F002E6">
      <w:start w:val="1"/>
      <w:numFmt w:val="bullet"/>
      <w:lvlText w:val="■"/>
      <w:lvlJc w:val="left"/>
      <w:pPr>
        <w:ind w:left="2160" w:hanging="360"/>
      </w:pPr>
    </w:lvl>
    <w:lvl w:ilvl="3" w:tplc="A7C253C6">
      <w:start w:val="1"/>
      <w:numFmt w:val="bullet"/>
      <w:lvlText w:val="●"/>
      <w:lvlJc w:val="left"/>
      <w:pPr>
        <w:ind w:left="2880" w:hanging="360"/>
      </w:pPr>
    </w:lvl>
    <w:lvl w:ilvl="4" w:tplc="450C3066">
      <w:start w:val="1"/>
      <w:numFmt w:val="bullet"/>
      <w:lvlText w:val="○"/>
      <w:lvlJc w:val="left"/>
      <w:pPr>
        <w:ind w:left="3600" w:hanging="360"/>
      </w:pPr>
    </w:lvl>
    <w:lvl w:ilvl="5" w:tplc="1E66A578">
      <w:start w:val="1"/>
      <w:numFmt w:val="bullet"/>
      <w:lvlText w:val="■"/>
      <w:lvlJc w:val="left"/>
      <w:pPr>
        <w:ind w:left="4320" w:hanging="360"/>
      </w:pPr>
    </w:lvl>
    <w:lvl w:ilvl="6" w:tplc="9B52FF48">
      <w:start w:val="1"/>
      <w:numFmt w:val="bullet"/>
      <w:lvlText w:val="●"/>
      <w:lvlJc w:val="left"/>
      <w:pPr>
        <w:ind w:left="5040" w:hanging="360"/>
      </w:pPr>
    </w:lvl>
    <w:lvl w:ilvl="7" w:tplc="0F2A0730">
      <w:start w:val="1"/>
      <w:numFmt w:val="bullet"/>
      <w:lvlText w:val="●"/>
      <w:lvlJc w:val="left"/>
      <w:pPr>
        <w:ind w:left="5760" w:hanging="360"/>
      </w:pPr>
    </w:lvl>
    <w:lvl w:ilvl="8" w:tplc="2B7C7832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49E0715"/>
    <w:multiLevelType w:val="hybridMultilevel"/>
    <w:tmpl w:val="D4E4D55E"/>
    <w:lvl w:ilvl="0" w:tplc="21CE5C10">
      <w:start w:val="1"/>
      <w:numFmt w:val="bullet"/>
      <w:lvlText w:val="•"/>
      <w:lvlJc w:val="left"/>
      <w:pPr>
        <w:ind w:left="380" w:hanging="260"/>
      </w:pPr>
    </w:lvl>
    <w:lvl w:ilvl="1" w:tplc="5080C044">
      <w:numFmt w:val="decimal"/>
      <w:lvlText w:val=""/>
      <w:lvlJc w:val="left"/>
    </w:lvl>
    <w:lvl w:ilvl="2" w:tplc="9EBAAD92">
      <w:numFmt w:val="decimal"/>
      <w:lvlText w:val=""/>
      <w:lvlJc w:val="left"/>
    </w:lvl>
    <w:lvl w:ilvl="3" w:tplc="438CB27E">
      <w:numFmt w:val="decimal"/>
      <w:lvlText w:val=""/>
      <w:lvlJc w:val="left"/>
    </w:lvl>
    <w:lvl w:ilvl="4" w:tplc="25FEE0F6">
      <w:numFmt w:val="decimal"/>
      <w:lvlText w:val=""/>
      <w:lvlJc w:val="left"/>
    </w:lvl>
    <w:lvl w:ilvl="5" w:tplc="CD666100">
      <w:numFmt w:val="decimal"/>
      <w:lvlText w:val=""/>
      <w:lvlJc w:val="left"/>
    </w:lvl>
    <w:lvl w:ilvl="6" w:tplc="CEF084EA">
      <w:numFmt w:val="decimal"/>
      <w:lvlText w:val=""/>
      <w:lvlJc w:val="left"/>
    </w:lvl>
    <w:lvl w:ilvl="7" w:tplc="9AC2AD68">
      <w:numFmt w:val="decimal"/>
      <w:lvlText w:val=""/>
      <w:lvlJc w:val="left"/>
    </w:lvl>
    <w:lvl w:ilvl="8" w:tplc="F4F88166">
      <w:numFmt w:val="decimal"/>
      <w:lvlText w:val=""/>
      <w:lvlJc w:val="left"/>
    </w:lvl>
  </w:abstractNum>
  <w:abstractNum w:abstractNumId="4" w15:restartNumberingAfterBreak="0">
    <w:nsid w:val="3CB824F3"/>
    <w:multiLevelType w:val="hybridMultilevel"/>
    <w:tmpl w:val="7F4E7A10"/>
    <w:lvl w:ilvl="0" w:tplc="5E3EC458">
      <w:numFmt w:val="bullet"/>
      <w:lvlText w:val="●"/>
      <w:lvlJc w:val="left"/>
      <w:pPr>
        <w:ind w:left="419" w:hanging="31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15"/>
        <w:szCs w:val="15"/>
        <w:lang w:val="es-ES" w:eastAsia="en-US" w:bidi="ar-SA"/>
      </w:rPr>
    </w:lvl>
    <w:lvl w:ilvl="1" w:tplc="09F8C49A">
      <w:numFmt w:val="bullet"/>
      <w:lvlText w:val="•"/>
      <w:lvlJc w:val="left"/>
      <w:pPr>
        <w:ind w:left="617" w:hanging="315"/>
      </w:pPr>
      <w:rPr>
        <w:rFonts w:hint="default"/>
        <w:lang w:val="es-ES" w:eastAsia="en-US" w:bidi="ar-SA"/>
      </w:rPr>
    </w:lvl>
    <w:lvl w:ilvl="2" w:tplc="D27678D2">
      <w:numFmt w:val="bullet"/>
      <w:lvlText w:val="•"/>
      <w:lvlJc w:val="left"/>
      <w:pPr>
        <w:ind w:left="815" w:hanging="315"/>
      </w:pPr>
      <w:rPr>
        <w:rFonts w:hint="default"/>
        <w:lang w:val="es-ES" w:eastAsia="en-US" w:bidi="ar-SA"/>
      </w:rPr>
    </w:lvl>
    <w:lvl w:ilvl="3" w:tplc="8F0C26EA">
      <w:numFmt w:val="bullet"/>
      <w:lvlText w:val="•"/>
      <w:lvlJc w:val="left"/>
      <w:pPr>
        <w:ind w:left="1013" w:hanging="315"/>
      </w:pPr>
      <w:rPr>
        <w:rFonts w:hint="default"/>
        <w:lang w:val="es-ES" w:eastAsia="en-US" w:bidi="ar-SA"/>
      </w:rPr>
    </w:lvl>
    <w:lvl w:ilvl="4" w:tplc="57C46EAC">
      <w:numFmt w:val="bullet"/>
      <w:lvlText w:val="•"/>
      <w:lvlJc w:val="left"/>
      <w:pPr>
        <w:ind w:left="1211" w:hanging="315"/>
      </w:pPr>
      <w:rPr>
        <w:rFonts w:hint="default"/>
        <w:lang w:val="es-ES" w:eastAsia="en-US" w:bidi="ar-SA"/>
      </w:rPr>
    </w:lvl>
    <w:lvl w:ilvl="5" w:tplc="37145300">
      <w:numFmt w:val="bullet"/>
      <w:lvlText w:val="•"/>
      <w:lvlJc w:val="left"/>
      <w:pPr>
        <w:ind w:left="1409" w:hanging="315"/>
      </w:pPr>
      <w:rPr>
        <w:rFonts w:hint="default"/>
        <w:lang w:val="es-ES" w:eastAsia="en-US" w:bidi="ar-SA"/>
      </w:rPr>
    </w:lvl>
    <w:lvl w:ilvl="6" w:tplc="8F9001BA">
      <w:numFmt w:val="bullet"/>
      <w:lvlText w:val="•"/>
      <w:lvlJc w:val="left"/>
      <w:pPr>
        <w:ind w:left="1606" w:hanging="315"/>
      </w:pPr>
      <w:rPr>
        <w:rFonts w:hint="default"/>
        <w:lang w:val="es-ES" w:eastAsia="en-US" w:bidi="ar-SA"/>
      </w:rPr>
    </w:lvl>
    <w:lvl w:ilvl="7" w:tplc="85A6941E">
      <w:numFmt w:val="bullet"/>
      <w:lvlText w:val="•"/>
      <w:lvlJc w:val="left"/>
      <w:pPr>
        <w:ind w:left="1804" w:hanging="315"/>
      </w:pPr>
      <w:rPr>
        <w:rFonts w:hint="default"/>
        <w:lang w:val="es-ES" w:eastAsia="en-US" w:bidi="ar-SA"/>
      </w:rPr>
    </w:lvl>
    <w:lvl w:ilvl="8" w:tplc="DBE8145A">
      <w:numFmt w:val="bullet"/>
      <w:lvlText w:val="•"/>
      <w:lvlJc w:val="left"/>
      <w:pPr>
        <w:ind w:left="2002" w:hanging="315"/>
      </w:pPr>
      <w:rPr>
        <w:rFonts w:hint="default"/>
        <w:lang w:val="es-ES" w:eastAsia="en-US" w:bidi="ar-SA"/>
      </w:rPr>
    </w:lvl>
  </w:abstractNum>
  <w:abstractNum w:abstractNumId="5" w15:restartNumberingAfterBreak="0">
    <w:nsid w:val="4C6579EC"/>
    <w:multiLevelType w:val="hybridMultilevel"/>
    <w:tmpl w:val="289E88AA"/>
    <w:lvl w:ilvl="0" w:tplc="69A2D27E">
      <w:start w:val="1"/>
      <w:numFmt w:val="bullet"/>
      <w:lvlText w:val="•"/>
      <w:lvlJc w:val="left"/>
      <w:pPr>
        <w:ind w:left="380" w:hanging="260"/>
      </w:pPr>
    </w:lvl>
    <w:lvl w:ilvl="1" w:tplc="BA524C86">
      <w:numFmt w:val="decimal"/>
      <w:lvlText w:val=""/>
      <w:lvlJc w:val="left"/>
    </w:lvl>
    <w:lvl w:ilvl="2" w:tplc="1AA209EC">
      <w:numFmt w:val="decimal"/>
      <w:lvlText w:val=""/>
      <w:lvlJc w:val="left"/>
    </w:lvl>
    <w:lvl w:ilvl="3" w:tplc="0E8EBB76">
      <w:numFmt w:val="decimal"/>
      <w:lvlText w:val=""/>
      <w:lvlJc w:val="left"/>
    </w:lvl>
    <w:lvl w:ilvl="4" w:tplc="527E1974">
      <w:numFmt w:val="decimal"/>
      <w:lvlText w:val=""/>
      <w:lvlJc w:val="left"/>
    </w:lvl>
    <w:lvl w:ilvl="5" w:tplc="D316B1B4">
      <w:numFmt w:val="decimal"/>
      <w:lvlText w:val=""/>
      <w:lvlJc w:val="left"/>
    </w:lvl>
    <w:lvl w:ilvl="6" w:tplc="D80A9168">
      <w:numFmt w:val="decimal"/>
      <w:lvlText w:val=""/>
      <w:lvlJc w:val="left"/>
    </w:lvl>
    <w:lvl w:ilvl="7" w:tplc="DB446156">
      <w:numFmt w:val="decimal"/>
      <w:lvlText w:val=""/>
      <w:lvlJc w:val="left"/>
    </w:lvl>
    <w:lvl w:ilvl="8" w:tplc="7B8ABD8A">
      <w:numFmt w:val="decimal"/>
      <w:lvlText w:val=""/>
      <w:lvlJc w:val="left"/>
    </w:lvl>
  </w:abstractNum>
  <w:abstractNum w:abstractNumId="6" w15:restartNumberingAfterBreak="0">
    <w:nsid w:val="6A825C39"/>
    <w:multiLevelType w:val="hybridMultilevel"/>
    <w:tmpl w:val="90E085F4"/>
    <w:lvl w:ilvl="0" w:tplc="8C5C1070">
      <w:numFmt w:val="bullet"/>
      <w:lvlText w:val=""/>
      <w:lvlJc w:val="left"/>
      <w:pPr>
        <w:ind w:left="419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5"/>
        <w:szCs w:val="15"/>
        <w:lang w:val="es-ES" w:eastAsia="en-US" w:bidi="ar-SA"/>
      </w:rPr>
    </w:lvl>
    <w:lvl w:ilvl="1" w:tplc="D7A43132">
      <w:numFmt w:val="bullet"/>
      <w:lvlText w:val="•"/>
      <w:lvlJc w:val="left"/>
      <w:pPr>
        <w:ind w:left="617" w:hanging="315"/>
      </w:pPr>
      <w:rPr>
        <w:rFonts w:hint="default"/>
        <w:lang w:val="es-ES" w:eastAsia="en-US" w:bidi="ar-SA"/>
      </w:rPr>
    </w:lvl>
    <w:lvl w:ilvl="2" w:tplc="B8066610">
      <w:numFmt w:val="bullet"/>
      <w:lvlText w:val="•"/>
      <w:lvlJc w:val="left"/>
      <w:pPr>
        <w:ind w:left="815" w:hanging="315"/>
      </w:pPr>
      <w:rPr>
        <w:rFonts w:hint="default"/>
        <w:lang w:val="es-ES" w:eastAsia="en-US" w:bidi="ar-SA"/>
      </w:rPr>
    </w:lvl>
    <w:lvl w:ilvl="3" w:tplc="D444AF06">
      <w:numFmt w:val="bullet"/>
      <w:lvlText w:val="•"/>
      <w:lvlJc w:val="left"/>
      <w:pPr>
        <w:ind w:left="1012" w:hanging="315"/>
      </w:pPr>
      <w:rPr>
        <w:rFonts w:hint="default"/>
        <w:lang w:val="es-ES" w:eastAsia="en-US" w:bidi="ar-SA"/>
      </w:rPr>
    </w:lvl>
    <w:lvl w:ilvl="4" w:tplc="0BECBA2A">
      <w:numFmt w:val="bullet"/>
      <w:lvlText w:val="•"/>
      <w:lvlJc w:val="left"/>
      <w:pPr>
        <w:ind w:left="1210" w:hanging="315"/>
      </w:pPr>
      <w:rPr>
        <w:rFonts w:hint="default"/>
        <w:lang w:val="es-ES" w:eastAsia="en-US" w:bidi="ar-SA"/>
      </w:rPr>
    </w:lvl>
    <w:lvl w:ilvl="5" w:tplc="7CE4A2E4">
      <w:numFmt w:val="bullet"/>
      <w:lvlText w:val="•"/>
      <w:lvlJc w:val="left"/>
      <w:pPr>
        <w:ind w:left="1408" w:hanging="315"/>
      </w:pPr>
      <w:rPr>
        <w:rFonts w:hint="default"/>
        <w:lang w:val="es-ES" w:eastAsia="en-US" w:bidi="ar-SA"/>
      </w:rPr>
    </w:lvl>
    <w:lvl w:ilvl="6" w:tplc="804A3E5C">
      <w:numFmt w:val="bullet"/>
      <w:lvlText w:val="•"/>
      <w:lvlJc w:val="left"/>
      <w:pPr>
        <w:ind w:left="1605" w:hanging="315"/>
      </w:pPr>
      <w:rPr>
        <w:rFonts w:hint="default"/>
        <w:lang w:val="es-ES" w:eastAsia="en-US" w:bidi="ar-SA"/>
      </w:rPr>
    </w:lvl>
    <w:lvl w:ilvl="7" w:tplc="B9603B7A">
      <w:numFmt w:val="bullet"/>
      <w:lvlText w:val="•"/>
      <w:lvlJc w:val="left"/>
      <w:pPr>
        <w:ind w:left="1803" w:hanging="315"/>
      </w:pPr>
      <w:rPr>
        <w:rFonts w:hint="default"/>
        <w:lang w:val="es-ES" w:eastAsia="en-US" w:bidi="ar-SA"/>
      </w:rPr>
    </w:lvl>
    <w:lvl w:ilvl="8" w:tplc="1160F634">
      <w:numFmt w:val="bullet"/>
      <w:lvlText w:val="•"/>
      <w:lvlJc w:val="left"/>
      <w:pPr>
        <w:ind w:left="2000" w:hanging="315"/>
      </w:pPr>
      <w:rPr>
        <w:rFonts w:hint="default"/>
        <w:lang w:val="es-ES" w:eastAsia="en-US" w:bidi="ar-SA"/>
      </w:r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3D"/>
    <w:rsid w:val="00324DB4"/>
    <w:rsid w:val="005C03D0"/>
    <w:rsid w:val="007D750C"/>
    <w:rsid w:val="007E3D2C"/>
    <w:rsid w:val="00816B5A"/>
    <w:rsid w:val="0087300B"/>
    <w:rsid w:val="00873F70"/>
    <w:rsid w:val="00A3078E"/>
    <w:rsid w:val="00A93A94"/>
    <w:rsid w:val="00A94CED"/>
    <w:rsid w:val="00B2414B"/>
    <w:rsid w:val="00C602BC"/>
    <w:rsid w:val="00CC61D4"/>
    <w:rsid w:val="00E7415A"/>
    <w:rsid w:val="00E7454E"/>
    <w:rsid w:val="00F3264A"/>
    <w:rsid w:val="00F4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A848"/>
  <w15:docId w15:val="{764D5D79-F5AC-4769-8007-CC6020B6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5C03D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C03D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816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6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41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4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2112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cp:lastPrinted>2026-08-10T04:54:00Z</cp:lastPrinted>
  <dcterms:created xsi:type="dcterms:W3CDTF">2026-08-10T04:54:00Z</dcterms:created>
  <dcterms:modified xsi:type="dcterms:W3CDTF">2026-08-10T04:54:00Z</dcterms:modified>
</cp:coreProperties>
</file>