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874A9" w14:textId="6F86D3CA" w:rsidR="00AE4A29" w:rsidRPr="00E737F3" w:rsidRDefault="00AE4A29" w:rsidP="00AA7E7B">
      <w:pPr>
        <w:jc w:val="center"/>
        <w:rPr>
          <w:b/>
          <w:sz w:val="24"/>
        </w:rPr>
      </w:pPr>
      <w:r w:rsidRPr="00E737F3">
        <w:rPr>
          <w:b/>
          <w:sz w:val="24"/>
        </w:rPr>
        <w:t xml:space="preserve">Sesión de </w:t>
      </w:r>
      <w:r w:rsidR="00EE4FB2">
        <w:rPr>
          <w:b/>
          <w:sz w:val="24"/>
        </w:rPr>
        <w:t>A</w:t>
      </w:r>
      <w:r w:rsidRPr="00E737F3">
        <w:rPr>
          <w:b/>
          <w:sz w:val="24"/>
        </w:rPr>
        <w:t>prendizaje N°</w:t>
      </w:r>
      <w:r w:rsidR="00946524">
        <w:rPr>
          <w:b/>
          <w:sz w:val="24"/>
        </w:rPr>
        <w:t xml:space="preserve"> 0</w:t>
      </w:r>
      <w:r w:rsidR="00D671FF">
        <w:rPr>
          <w:b/>
          <w:sz w:val="24"/>
        </w:rPr>
        <w:t>2</w:t>
      </w:r>
    </w:p>
    <w:p w14:paraId="21803164" w14:textId="2D502214" w:rsidR="00AE4A29" w:rsidRPr="00581C44" w:rsidRDefault="00AE4A29" w:rsidP="00AA7E7B">
      <w:pPr>
        <w:jc w:val="center"/>
        <w:rPr>
          <w:sz w:val="20"/>
          <w:szCs w:val="20"/>
        </w:rPr>
      </w:pPr>
      <w:r w:rsidRPr="005A2227">
        <w:rPr>
          <w:b/>
          <w:bCs/>
          <w:sz w:val="24"/>
          <w:szCs w:val="24"/>
        </w:rPr>
        <w:t>“</w:t>
      </w:r>
      <w:r w:rsidR="00AF08D3" w:rsidRPr="00AF08D3">
        <w:rPr>
          <w:b/>
          <w:bCs/>
          <w:sz w:val="24"/>
          <w:szCs w:val="24"/>
        </w:rPr>
        <w:t>Los Agentes Económicos y su Impacto en el Mercado</w:t>
      </w:r>
      <w:r w:rsidR="009D0439">
        <w:rPr>
          <w:rFonts w:asciiTheme="minorHAnsi" w:hAnsiTheme="minorHAnsi" w:cstheme="minorHAnsi"/>
          <w:b/>
          <w:sz w:val="24"/>
          <w:szCs w:val="24"/>
        </w:rPr>
        <w:t>”</w:t>
      </w:r>
    </w:p>
    <w:p w14:paraId="03F0772F" w14:textId="77777777" w:rsidR="00554FAC" w:rsidRDefault="00554FAC" w:rsidP="00AA7E7B">
      <w:pPr>
        <w:jc w:val="center"/>
        <w:rPr>
          <w:b/>
          <w:sz w:val="24"/>
          <w:szCs w:val="24"/>
        </w:rPr>
      </w:pPr>
    </w:p>
    <w:p w14:paraId="3B190790" w14:textId="77777777" w:rsidR="00554FAC" w:rsidRDefault="00554FAC" w:rsidP="00AA7E7B">
      <w:pPr>
        <w:rPr>
          <w:b/>
          <w:sz w:val="20"/>
          <w:szCs w:val="20"/>
        </w:rPr>
      </w:pPr>
      <w:r>
        <w:rPr>
          <w:b/>
          <w:sz w:val="20"/>
          <w:szCs w:val="20"/>
        </w:rPr>
        <w:t>I.- DATOS INFORMATIVOS:</w:t>
      </w:r>
    </w:p>
    <w:p w14:paraId="1918E2EB" w14:textId="77777777" w:rsidR="0072582B" w:rsidRDefault="0072582B" w:rsidP="00AA7E7B">
      <w:pPr>
        <w:rPr>
          <w:b/>
          <w:sz w:val="20"/>
          <w:szCs w:val="20"/>
        </w:rPr>
      </w:pPr>
    </w:p>
    <w:p w14:paraId="060AE267" w14:textId="5DD941A2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Docente</w:t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César Augusto Lerzunde Bendezú</w:t>
      </w:r>
    </w:p>
    <w:p w14:paraId="6A9C3D57" w14:textId="452B8FA6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Grado y Sección</w:t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</w:t>
      </w:r>
      <w:r w:rsidR="00833CBB">
        <w:rPr>
          <w:sz w:val="24"/>
        </w:rPr>
        <w:t>5</w:t>
      </w:r>
      <w:r w:rsidR="003E54DD">
        <w:rPr>
          <w:sz w:val="24"/>
        </w:rPr>
        <w:t>º</w:t>
      </w:r>
      <w:r w:rsidR="00946524">
        <w:rPr>
          <w:sz w:val="24"/>
        </w:rPr>
        <w:t xml:space="preserve"> ABC</w:t>
      </w:r>
    </w:p>
    <w:p w14:paraId="06EA2E17" w14:textId="30A3ED47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Área</w:t>
      </w:r>
      <w:r w:rsidR="00946524">
        <w:rPr>
          <w:sz w:val="24"/>
        </w:rPr>
        <w:tab/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Educación Para el Trabajo</w:t>
      </w:r>
    </w:p>
    <w:p w14:paraId="77840152" w14:textId="1EE66F57" w:rsidR="009D0439" w:rsidRDefault="00AE4A29" w:rsidP="001A1EB6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Fecha</w:t>
      </w:r>
      <w:r w:rsidR="00946524">
        <w:rPr>
          <w:sz w:val="24"/>
        </w:rPr>
        <w:tab/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</w:t>
      </w:r>
      <w:r w:rsidR="008A40CE">
        <w:rPr>
          <w:sz w:val="24"/>
        </w:rPr>
        <w:t xml:space="preserve">Del </w:t>
      </w:r>
      <w:r w:rsidR="00D671FF">
        <w:rPr>
          <w:sz w:val="24"/>
        </w:rPr>
        <w:t>17</w:t>
      </w:r>
      <w:r w:rsidR="00E3309D">
        <w:rPr>
          <w:sz w:val="24"/>
        </w:rPr>
        <w:t xml:space="preserve"> </w:t>
      </w:r>
      <w:r w:rsidR="003A0C23">
        <w:rPr>
          <w:sz w:val="24"/>
        </w:rPr>
        <w:t xml:space="preserve">al </w:t>
      </w:r>
      <w:r w:rsidR="00D671FF">
        <w:rPr>
          <w:sz w:val="24"/>
        </w:rPr>
        <w:t>2</w:t>
      </w:r>
      <w:r w:rsidR="00FE5738">
        <w:rPr>
          <w:sz w:val="24"/>
        </w:rPr>
        <w:t>1</w:t>
      </w:r>
      <w:r w:rsidR="00190E44">
        <w:rPr>
          <w:sz w:val="24"/>
        </w:rPr>
        <w:t xml:space="preserve"> </w:t>
      </w:r>
      <w:r w:rsidR="003A0C23">
        <w:rPr>
          <w:sz w:val="24"/>
        </w:rPr>
        <w:t xml:space="preserve">de </w:t>
      </w:r>
      <w:r w:rsidR="00D671FF">
        <w:rPr>
          <w:sz w:val="24"/>
        </w:rPr>
        <w:t>agosto</w:t>
      </w:r>
    </w:p>
    <w:p w14:paraId="507BEE45" w14:textId="77777777" w:rsidR="00D671FF" w:rsidRPr="001A1EB6" w:rsidRDefault="00D671FF" w:rsidP="00D671FF">
      <w:pPr>
        <w:pStyle w:val="Prrafodelista"/>
        <w:widowControl/>
        <w:ind w:left="1440"/>
        <w:rPr>
          <w:sz w:val="24"/>
        </w:rPr>
      </w:pPr>
    </w:p>
    <w:tbl>
      <w:tblPr>
        <w:tblW w:w="10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3"/>
        <w:gridCol w:w="2522"/>
        <w:gridCol w:w="4927"/>
      </w:tblGrid>
      <w:tr w:rsidR="00946524" w14:paraId="4CD2ED42" w14:textId="77777777" w:rsidTr="002C362D">
        <w:trPr>
          <w:trHeight w:val="466"/>
          <w:jc w:val="center"/>
        </w:trPr>
        <w:tc>
          <w:tcPr>
            <w:tcW w:w="10592" w:type="dxa"/>
            <w:gridSpan w:val="3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/>
            <w:vAlign w:val="center"/>
          </w:tcPr>
          <w:p w14:paraId="09278982" w14:textId="4F3B9DEA" w:rsidR="00946524" w:rsidRDefault="00946524" w:rsidP="00EF36E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PROPÓSITO DE APRENDIZAJE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: </w:t>
            </w:r>
            <w:r w:rsidR="00AF08D3" w:rsidRPr="00AF08D3">
              <w:rPr>
                <w:rFonts w:ascii="Calibri" w:hAnsi="Calibri" w:cs="Calibri"/>
                <w:lang w:val="es-MX"/>
              </w:rPr>
              <w:t>:</w:t>
            </w:r>
            <w:proofErr w:type="gramEnd"/>
            <w:r w:rsidR="00AF08D3" w:rsidRPr="00AF08D3">
              <w:rPr>
                <w:rFonts w:ascii="Calibri" w:hAnsi="Calibri" w:cs="Calibri"/>
                <w:lang w:val="es-MX"/>
              </w:rPr>
              <w:t xml:space="preserve"> Comprender el rol de los agentes económicos (familias, empresas y Estado) y analizar cómo sus decisiones se interrelacionan a través del flujo circular de la economía para tomar decisiones informadas y responsables en su vida cotidiana.</w:t>
            </w:r>
          </w:p>
        </w:tc>
      </w:tr>
      <w:tr w:rsidR="00554FAC" w14:paraId="2F1256EB" w14:textId="77777777" w:rsidTr="003E54DD">
        <w:trPr>
          <w:trHeight w:val="620"/>
          <w:jc w:val="center"/>
        </w:trPr>
        <w:tc>
          <w:tcPr>
            <w:tcW w:w="3143" w:type="dxa"/>
            <w:shd w:val="clear" w:color="auto" w:fill="DEEAF6"/>
            <w:vAlign w:val="center"/>
          </w:tcPr>
          <w:p w14:paraId="52E4DD2F" w14:textId="77777777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COMPETENCIAS</w:t>
            </w:r>
          </w:p>
        </w:tc>
        <w:tc>
          <w:tcPr>
            <w:tcW w:w="2522" w:type="dxa"/>
            <w:shd w:val="clear" w:color="auto" w:fill="DEEAF6"/>
            <w:vAlign w:val="center"/>
          </w:tcPr>
          <w:p w14:paraId="3106369B" w14:textId="77777777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CAPACIDADES</w:t>
            </w:r>
          </w:p>
        </w:tc>
        <w:tc>
          <w:tcPr>
            <w:tcW w:w="4927" w:type="dxa"/>
            <w:shd w:val="clear" w:color="auto" w:fill="DEEAF6"/>
            <w:vAlign w:val="center"/>
          </w:tcPr>
          <w:p w14:paraId="5669ACAD" w14:textId="32F557A3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DESEMPEÑOS</w:t>
            </w:r>
            <w:r w:rsidR="00301702">
              <w:rPr>
                <w:b/>
                <w:color w:val="000000"/>
                <w:sz w:val="20"/>
                <w:szCs w:val="20"/>
              </w:rPr>
              <w:t xml:space="preserve"> PRECISADOS</w:t>
            </w:r>
          </w:p>
        </w:tc>
      </w:tr>
      <w:tr w:rsidR="00554FAC" w14:paraId="12B795E3" w14:textId="77777777" w:rsidTr="00EF36E6">
        <w:trPr>
          <w:trHeight w:val="1081"/>
          <w:jc w:val="center"/>
        </w:trPr>
        <w:tc>
          <w:tcPr>
            <w:tcW w:w="3143" w:type="dxa"/>
            <w:vAlign w:val="center"/>
          </w:tcPr>
          <w:p w14:paraId="11D0256F" w14:textId="433B2D67" w:rsidR="00554FAC" w:rsidRPr="003A0C23" w:rsidRDefault="003A0C23" w:rsidP="00AA7E7B">
            <w:pPr>
              <w:jc w:val="both"/>
              <w:rPr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Gestiona proyectos de emprendimiento económico o social</w:t>
            </w:r>
          </w:p>
          <w:p w14:paraId="3C76CCD9" w14:textId="77777777" w:rsidR="0072582B" w:rsidRDefault="0072582B" w:rsidP="00AA7E7B">
            <w:pPr>
              <w:rPr>
                <w:color w:val="FF0000"/>
                <w:sz w:val="20"/>
                <w:szCs w:val="20"/>
              </w:rPr>
            </w:pPr>
          </w:p>
          <w:p w14:paraId="6D9D48B0" w14:textId="77777777" w:rsidR="0072582B" w:rsidRDefault="0072582B" w:rsidP="00AA7E7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22" w:type="dxa"/>
          </w:tcPr>
          <w:p w14:paraId="45FA878A" w14:textId="65A69527" w:rsidR="00554FAC" w:rsidRDefault="003A0C23" w:rsidP="00AA7E7B">
            <w:pPr>
              <w:rPr>
                <w:color w:val="FF0000"/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Crea propuesta de valor.</w:t>
            </w:r>
          </w:p>
        </w:tc>
        <w:tc>
          <w:tcPr>
            <w:tcW w:w="4927" w:type="dxa"/>
          </w:tcPr>
          <w:p w14:paraId="372E9FDC" w14:textId="359932BA" w:rsidR="00554FAC" w:rsidRDefault="00190E44" w:rsidP="00AA7E7B">
            <w:pPr>
              <w:jc w:val="both"/>
              <w:rPr>
                <w:color w:val="FF0000"/>
                <w:sz w:val="20"/>
                <w:szCs w:val="20"/>
              </w:rPr>
            </w:pPr>
            <w:r w:rsidRPr="00190E44">
              <w:rPr>
                <w:rFonts w:ascii="Calibri" w:eastAsia="Calibri" w:hAnsi="Calibri" w:cs="Times New Roman"/>
              </w:rPr>
              <w:t xml:space="preserve">Realiza observaciones o entrevistas individuales para explorar en equipo necesidades o problemas de un grupo de usuarios, para satisfacerlos o resolverlos desde su campo de interés. </w:t>
            </w:r>
          </w:p>
        </w:tc>
      </w:tr>
    </w:tbl>
    <w:p w14:paraId="27FDEC93" w14:textId="77777777" w:rsidR="00554FAC" w:rsidRDefault="00554FAC" w:rsidP="00AA7E7B">
      <w:pPr>
        <w:rPr>
          <w:sz w:val="20"/>
          <w:szCs w:val="20"/>
        </w:rPr>
      </w:pPr>
    </w:p>
    <w:tbl>
      <w:tblPr>
        <w:tblW w:w="104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1761"/>
        <w:gridCol w:w="5245"/>
        <w:gridCol w:w="1150"/>
        <w:gridCol w:w="1468"/>
      </w:tblGrid>
      <w:tr w:rsidR="00554FAC" w:rsidRPr="00D671FF" w14:paraId="6A5BD56E" w14:textId="77777777" w:rsidTr="00DB4426">
        <w:trPr>
          <w:trHeight w:val="339"/>
          <w:tblHeader/>
          <w:jc w:val="center"/>
        </w:trPr>
        <w:tc>
          <w:tcPr>
            <w:tcW w:w="8942" w:type="dxa"/>
            <w:gridSpan w:val="4"/>
            <w:shd w:val="clear" w:color="auto" w:fill="DEEAF6"/>
            <w:vAlign w:val="center"/>
          </w:tcPr>
          <w:p w14:paraId="53698557" w14:textId="7A8C1541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</w:t>
            </w:r>
            <w:r w:rsidR="00AE4A29"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II</w:t>
            </w: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. SECUENCIA DIDACTICA</w:t>
            </w:r>
          </w:p>
        </w:tc>
        <w:tc>
          <w:tcPr>
            <w:tcW w:w="1468" w:type="dxa"/>
            <w:shd w:val="clear" w:color="auto" w:fill="DEEAF6"/>
          </w:tcPr>
          <w:p w14:paraId="122D2E74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</w:tr>
      <w:tr w:rsidR="00554FAC" w:rsidRPr="00D671FF" w14:paraId="4D97BB05" w14:textId="77777777" w:rsidTr="00804F7F">
        <w:trPr>
          <w:trHeight w:val="70"/>
          <w:tblHeader/>
          <w:jc w:val="center"/>
        </w:trPr>
        <w:tc>
          <w:tcPr>
            <w:tcW w:w="2547" w:type="dxa"/>
            <w:gridSpan w:val="2"/>
            <w:shd w:val="clear" w:color="auto" w:fill="DEEAF6"/>
            <w:vAlign w:val="center"/>
          </w:tcPr>
          <w:p w14:paraId="6017CD21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Procesos pedagógicos</w:t>
            </w:r>
          </w:p>
        </w:tc>
        <w:tc>
          <w:tcPr>
            <w:tcW w:w="5245" w:type="dxa"/>
            <w:shd w:val="clear" w:color="auto" w:fill="DEEAF6"/>
            <w:vAlign w:val="center"/>
          </w:tcPr>
          <w:p w14:paraId="0C25419C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Estrategias</w:t>
            </w:r>
          </w:p>
        </w:tc>
        <w:tc>
          <w:tcPr>
            <w:tcW w:w="1150" w:type="dxa"/>
            <w:shd w:val="clear" w:color="auto" w:fill="DEEAF6"/>
            <w:vAlign w:val="center"/>
          </w:tcPr>
          <w:p w14:paraId="0C52B041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Materiales</w:t>
            </w:r>
          </w:p>
        </w:tc>
        <w:tc>
          <w:tcPr>
            <w:tcW w:w="1468" w:type="dxa"/>
            <w:shd w:val="clear" w:color="auto" w:fill="DEEAF6"/>
          </w:tcPr>
          <w:p w14:paraId="5B405207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Tiempo</w:t>
            </w:r>
          </w:p>
        </w:tc>
      </w:tr>
      <w:tr w:rsidR="00992F28" w:rsidRPr="00D671FF" w14:paraId="131A6EEF" w14:textId="77777777" w:rsidTr="00804F7F">
        <w:trPr>
          <w:trHeight w:val="836"/>
          <w:jc w:val="center"/>
        </w:trPr>
        <w:tc>
          <w:tcPr>
            <w:tcW w:w="786" w:type="dxa"/>
            <w:vMerge w:val="restart"/>
            <w:textDirection w:val="btLr"/>
            <w:vAlign w:val="center"/>
          </w:tcPr>
          <w:p w14:paraId="50EE9EE9" w14:textId="77777777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INICIO </w:t>
            </w:r>
          </w:p>
        </w:tc>
        <w:tc>
          <w:tcPr>
            <w:tcW w:w="1761" w:type="dxa"/>
            <w:vAlign w:val="center"/>
          </w:tcPr>
          <w:p w14:paraId="6D53204A" w14:textId="7527B7FD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Motivación</w:t>
            </w:r>
          </w:p>
        </w:tc>
        <w:tc>
          <w:tcPr>
            <w:tcW w:w="5245" w:type="dxa"/>
            <w:vAlign w:val="center"/>
          </w:tcPr>
          <w:p w14:paraId="6B3043BC" w14:textId="77777777" w:rsidR="00AF08D3" w:rsidRDefault="00AF08D3" w:rsidP="00AF08D3">
            <w:pPr>
              <w:pStyle w:val="Prrafodelista"/>
              <w:widowControl/>
              <w:numPr>
                <w:ilvl w:val="0"/>
                <w:numId w:val="20"/>
              </w:numPr>
              <w:ind w:left="323"/>
              <w:jc w:val="both"/>
              <w:rPr>
                <w:rFonts w:ascii="Arial Nova Light" w:eastAsia="Calibri" w:hAnsi="Arial Nova Light"/>
                <w:sz w:val="20"/>
                <w:szCs w:val="20"/>
              </w:rPr>
            </w:pPr>
            <w:r w:rsidRPr="00AF08D3">
              <w:rPr>
                <w:rFonts w:ascii="Arial Nova Light" w:eastAsia="Calibri" w:hAnsi="Arial Nova Light"/>
                <w:sz w:val="20"/>
                <w:szCs w:val="20"/>
              </w:rPr>
              <w:t>El docente presenta en la pizarra tres imágenes o palabras clave: "Tu Familia", "Un Supermercado Local" y "El Gobierno/Municipalidad".</w:t>
            </w:r>
          </w:p>
          <w:p w14:paraId="290ABA4F" w14:textId="5EAB1C73" w:rsidR="009964E8" w:rsidRPr="00AF08D3" w:rsidRDefault="00AF08D3" w:rsidP="00AF08D3">
            <w:pPr>
              <w:pStyle w:val="Prrafodelista"/>
              <w:widowControl/>
              <w:numPr>
                <w:ilvl w:val="0"/>
                <w:numId w:val="20"/>
              </w:numPr>
              <w:ind w:left="323"/>
              <w:jc w:val="both"/>
              <w:rPr>
                <w:rFonts w:ascii="Arial Nova Light" w:eastAsia="Calibri" w:hAnsi="Arial Nova Light"/>
                <w:sz w:val="20"/>
                <w:szCs w:val="20"/>
              </w:rPr>
            </w:pPr>
            <w:r w:rsidRPr="00AF08D3">
              <w:rPr>
                <w:rFonts w:ascii="Arial Nova Light" w:eastAsia="Calibri" w:hAnsi="Arial Nova Light"/>
                <w:sz w:val="20"/>
                <w:szCs w:val="20"/>
              </w:rPr>
              <w:t>Pregunta a la clase: ¿Qué relación existe entre la compra de tus útiles escolares, la tienda que los vende y los impuestos que cobra el Estado?</w:t>
            </w:r>
          </w:p>
        </w:tc>
        <w:tc>
          <w:tcPr>
            <w:tcW w:w="1150" w:type="dxa"/>
            <w:vMerge w:val="restart"/>
            <w:vAlign w:val="center"/>
          </w:tcPr>
          <w:p w14:paraId="05AD1431" w14:textId="7124F00D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  <w:vMerge w:val="restart"/>
          </w:tcPr>
          <w:p w14:paraId="1C61097A" w14:textId="77777777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23B9B81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48EEC90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0DF77BE1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2B8AD38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6CF36B5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BABE936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6FB470A8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1B99D42B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327663C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0AD0E92A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BEC4B87" w14:textId="5F52088B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color w:val="000000"/>
                <w:sz w:val="20"/>
                <w:szCs w:val="20"/>
              </w:rPr>
              <w:t>10 min.</w:t>
            </w:r>
          </w:p>
        </w:tc>
      </w:tr>
      <w:tr w:rsidR="00992F28" w:rsidRPr="00D671FF" w14:paraId="30D2717B" w14:textId="77777777" w:rsidTr="00804F7F">
        <w:trPr>
          <w:trHeight w:val="83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781E8815" w14:textId="77777777" w:rsidR="00992F28" w:rsidRPr="00D671FF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465795D9" w14:textId="0FCA6890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Recuperación de saberes previos</w:t>
            </w:r>
          </w:p>
        </w:tc>
        <w:tc>
          <w:tcPr>
            <w:tcW w:w="5245" w:type="dxa"/>
            <w:vAlign w:val="center"/>
          </w:tcPr>
          <w:p w14:paraId="291C885D" w14:textId="0B20FE5A" w:rsidR="00992F28" w:rsidRPr="00D671FF" w:rsidRDefault="00AF08D3" w:rsidP="002F2416">
            <w:pPr>
              <w:widowControl/>
              <w:jc w:val="both"/>
              <w:rPr>
                <w:rFonts w:ascii="Arial Nova Light" w:eastAsia="Calibri" w:hAnsi="Arial Nova Light"/>
                <w:sz w:val="20"/>
                <w:szCs w:val="20"/>
              </w:rPr>
            </w:pPr>
            <w:r w:rsidRPr="00AF08D3">
              <w:rPr>
                <w:rFonts w:ascii="Arial Nova Light" w:eastAsia="Calibri" w:hAnsi="Arial Nova Light"/>
                <w:sz w:val="20"/>
                <w:szCs w:val="20"/>
              </w:rPr>
              <w:t>Si las familias dejaran de consumir de la noche a la mañana, ¿qué pasaría con el Estado y las empresas? ¿Quién depende de quién?</w:t>
            </w:r>
          </w:p>
        </w:tc>
        <w:tc>
          <w:tcPr>
            <w:tcW w:w="1150" w:type="dxa"/>
            <w:vMerge/>
            <w:vAlign w:val="center"/>
          </w:tcPr>
          <w:p w14:paraId="46A82C28" w14:textId="77777777" w:rsidR="00992F28" w:rsidRPr="00D671FF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68" w:type="dxa"/>
            <w:vMerge/>
          </w:tcPr>
          <w:p w14:paraId="3CB2C23D" w14:textId="77777777" w:rsidR="00992F28" w:rsidRPr="00D671FF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2F28" w:rsidRPr="00D671FF" w14:paraId="75D37E45" w14:textId="77777777" w:rsidTr="00804F7F">
        <w:trPr>
          <w:trHeight w:val="801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145854ED" w14:textId="77777777" w:rsidR="00992F28" w:rsidRPr="00D671FF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1BBEC864" w14:textId="77777777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(Conflicto cognitivo)</w:t>
            </w:r>
          </w:p>
        </w:tc>
        <w:tc>
          <w:tcPr>
            <w:tcW w:w="5245" w:type="dxa"/>
            <w:vAlign w:val="center"/>
          </w:tcPr>
          <w:p w14:paraId="011A51F7" w14:textId="254639E9" w:rsidR="00992F28" w:rsidRPr="00D671FF" w:rsidRDefault="002F2416" w:rsidP="00966109">
            <w:pPr>
              <w:jc w:val="both"/>
              <w:rPr>
                <w:rFonts w:ascii="Arial Nova Light" w:hAnsi="Arial Nova Light"/>
                <w:sz w:val="20"/>
                <w:szCs w:val="20"/>
                <w:lang w:val="es-MX"/>
              </w:rPr>
            </w:pPr>
            <w:r w:rsidRPr="00D671FF">
              <w:rPr>
                <w:rFonts w:ascii="Arial Nova Light" w:eastAsia="Calibri" w:hAnsi="Arial Nova Light"/>
                <w:sz w:val="20"/>
                <w:szCs w:val="20"/>
              </w:rPr>
              <w:t>Momento de explorar: En sus respectivos equipos reciben los materiales, consulten al profesor por alguna duda o curiosidad sobre los materiales entregados.</w:t>
            </w:r>
          </w:p>
        </w:tc>
        <w:tc>
          <w:tcPr>
            <w:tcW w:w="1150" w:type="dxa"/>
            <w:vMerge/>
            <w:vAlign w:val="center"/>
          </w:tcPr>
          <w:p w14:paraId="69C71598" w14:textId="77777777" w:rsidR="00992F28" w:rsidRPr="00D671FF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68" w:type="dxa"/>
            <w:vMerge/>
          </w:tcPr>
          <w:p w14:paraId="15945026" w14:textId="77777777" w:rsidR="00992F28" w:rsidRPr="00D671FF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2F28" w:rsidRPr="00D671FF" w14:paraId="0A2A9D80" w14:textId="77777777" w:rsidTr="00804F7F">
        <w:trPr>
          <w:trHeight w:val="801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4DA00D4F" w14:textId="77777777" w:rsidR="00992F28" w:rsidRPr="00D671FF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102B6D70" w14:textId="7A7F7961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Propósito de aprendizaje</w:t>
            </w:r>
            <w:r w:rsidR="00301702" w:rsidRPr="00D671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(sesión)</w:t>
            </w:r>
          </w:p>
        </w:tc>
        <w:tc>
          <w:tcPr>
            <w:tcW w:w="5245" w:type="dxa"/>
            <w:vAlign w:val="center"/>
          </w:tcPr>
          <w:p w14:paraId="6D121E14" w14:textId="7C23CC21" w:rsidR="00992F28" w:rsidRPr="00D671FF" w:rsidRDefault="00AF08D3" w:rsidP="00450BB1">
            <w:pPr>
              <w:jc w:val="both"/>
              <w:rPr>
                <w:rFonts w:ascii="Arial Nova Light" w:hAnsi="Arial Nova Light"/>
                <w:color w:val="FF0000"/>
                <w:sz w:val="20"/>
                <w:szCs w:val="20"/>
                <w:lang w:val="es-MX"/>
              </w:rPr>
            </w:pPr>
            <w:r w:rsidRPr="00AF08D3">
              <w:rPr>
                <w:rFonts w:ascii="Arial Nova Light" w:hAnsi="Arial Nova Light"/>
                <w:sz w:val="20"/>
                <w:szCs w:val="20"/>
                <w:lang w:val="es-MX"/>
              </w:rPr>
              <w:t>: Comprender el rol de los agentes económicos (familias, empresas y Estado) y analizar cómo sus decisiones se interrelacionan a través del flujo circular de la economía para tomar decisiones informadas y responsables en su vida cotidiana.</w:t>
            </w:r>
          </w:p>
        </w:tc>
        <w:tc>
          <w:tcPr>
            <w:tcW w:w="1150" w:type="dxa"/>
            <w:vMerge/>
            <w:vAlign w:val="center"/>
          </w:tcPr>
          <w:p w14:paraId="6B18CE8A" w14:textId="77777777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  <w:vMerge/>
          </w:tcPr>
          <w:p w14:paraId="31B865EA" w14:textId="77777777" w:rsidR="00992F28" w:rsidRPr="00D671FF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554FAC" w:rsidRPr="00D671FF" w14:paraId="765FC983" w14:textId="77777777" w:rsidTr="00804F7F">
        <w:trPr>
          <w:cantSplit/>
          <w:trHeight w:val="1637"/>
          <w:jc w:val="center"/>
        </w:trPr>
        <w:tc>
          <w:tcPr>
            <w:tcW w:w="786" w:type="dxa"/>
            <w:textDirection w:val="btLr"/>
            <w:vAlign w:val="center"/>
          </w:tcPr>
          <w:p w14:paraId="1FE8E2A9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lastRenderedPageBreak/>
              <w:t>DESARROLLO</w:t>
            </w:r>
          </w:p>
        </w:tc>
        <w:tc>
          <w:tcPr>
            <w:tcW w:w="7006" w:type="dxa"/>
            <w:gridSpan w:val="2"/>
          </w:tcPr>
          <w:p w14:paraId="38B40E28" w14:textId="4C4B1B7C" w:rsidR="00AF08D3" w:rsidRP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AF08D3">
              <w:rPr>
                <w:sz w:val="20"/>
                <w:szCs w:val="20"/>
                <w:lang w:val="es-ES"/>
              </w:rPr>
              <w:t>Paso 1: Conceptualización Dinámica (15 min)</w:t>
            </w:r>
          </w:p>
          <w:p w14:paraId="6E8FF5A3" w14:textId="77777777" w:rsidR="00AF08D3" w:rsidRP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AF08D3">
              <w:rPr>
                <w:sz w:val="20"/>
                <w:szCs w:val="20"/>
                <w:lang w:val="es-ES"/>
              </w:rPr>
              <w:t>o</w:t>
            </w:r>
            <w:r w:rsidRPr="00AF08D3">
              <w:rPr>
                <w:sz w:val="20"/>
                <w:szCs w:val="20"/>
                <w:lang w:val="es-ES"/>
              </w:rPr>
              <w:tab/>
              <w:t>Exposición breve dialogada sobre los tres Agentes Económicos:</w:t>
            </w:r>
          </w:p>
          <w:p w14:paraId="23CF57A4" w14:textId="77777777" w:rsidR="00AF08D3" w:rsidRP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AF08D3">
              <w:rPr>
                <w:sz w:val="20"/>
                <w:szCs w:val="20"/>
                <w:lang w:val="es-ES"/>
              </w:rPr>
              <w:t></w:t>
            </w:r>
            <w:r w:rsidRPr="00AF08D3">
              <w:rPr>
                <w:sz w:val="20"/>
                <w:szCs w:val="20"/>
                <w:lang w:val="es-ES"/>
              </w:rPr>
              <w:tab/>
              <w:t>Familias (Unidades de consumo): Ofertan trabajo, capital y tierra; demandan bienes y servicios.</w:t>
            </w:r>
          </w:p>
          <w:p w14:paraId="6461F7EE" w14:textId="77777777" w:rsidR="00AF08D3" w:rsidRP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AF08D3">
              <w:rPr>
                <w:sz w:val="20"/>
                <w:szCs w:val="20"/>
                <w:lang w:val="es-ES"/>
              </w:rPr>
              <w:t></w:t>
            </w:r>
            <w:r w:rsidRPr="00AF08D3">
              <w:rPr>
                <w:sz w:val="20"/>
                <w:szCs w:val="20"/>
                <w:lang w:val="es-ES"/>
              </w:rPr>
              <w:tab/>
              <w:t>Empresas (Unidades de producción): Producen bienes y servicios; demandan trabajo y pagan salarios.</w:t>
            </w:r>
          </w:p>
          <w:p w14:paraId="1D715EFF" w14:textId="77777777" w:rsidR="00AF08D3" w:rsidRP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AF08D3">
              <w:rPr>
                <w:sz w:val="20"/>
                <w:szCs w:val="20"/>
                <w:lang w:val="es-ES"/>
              </w:rPr>
              <w:t></w:t>
            </w:r>
            <w:r w:rsidRPr="00AF08D3">
              <w:rPr>
                <w:sz w:val="20"/>
                <w:szCs w:val="20"/>
                <w:lang w:val="es-ES"/>
              </w:rPr>
              <w:tab/>
              <w:t>Estado (Unidad reguladora/redistributiva): Cobra impuestos, provee bienes públicos y regula el mercado.</w:t>
            </w:r>
          </w:p>
          <w:p w14:paraId="215627F1" w14:textId="77777777" w:rsidR="00AF08D3" w:rsidRP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proofErr w:type="spellStart"/>
            <w:r w:rsidRPr="00AF08D3">
              <w:rPr>
                <w:sz w:val="20"/>
                <w:szCs w:val="20"/>
                <w:lang w:val="es-ES"/>
              </w:rPr>
              <w:t>o</w:t>
            </w:r>
            <w:proofErr w:type="spellEnd"/>
            <w:r w:rsidRPr="00AF08D3">
              <w:rPr>
                <w:sz w:val="20"/>
                <w:szCs w:val="20"/>
                <w:lang w:val="es-ES"/>
              </w:rPr>
              <w:tab/>
              <w:t>Opcional: Se menciona el sector externo (familias/empresas/gobiernos extranjeros) como el cuarto agente en economías abiertas.</w:t>
            </w:r>
          </w:p>
          <w:p w14:paraId="1FB98C9D" w14:textId="77777777" w:rsid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</w:p>
          <w:p w14:paraId="01471116" w14:textId="4470354C" w:rsidR="00AF08D3" w:rsidRP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AF08D3">
              <w:rPr>
                <w:sz w:val="20"/>
                <w:szCs w:val="20"/>
                <w:lang w:val="es-ES"/>
              </w:rPr>
              <w:t>Paso 2: Diagramando el Flujo Circular de la Economía (25 min)</w:t>
            </w:r>
          </w:p>
          <w:p w14:paraId="1E6725E0" w14:textId="77777777" w:rsidR="00AF08D3" w:rsidRP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AF08D3">
              <w:rPr>
                <w:sz w:val="20"/>
                <w:szCs w:val="20"/>
                <w:lang w:val="es-ES"/>
              </w:rPr>
              <w:t>o</w:t>
            </w:r>
            <w:r w:rsidRPr="00AF08D3">
              <w:rPr>
                <w:sz w:val="20"/>
                <w:szCs w:val="20"/>
                <w:lang w:val="es-ES"/>
              </w:rPr>
              <w:tab/>
              <w:t>Se divide la clase en equipos de 4 a 5 estudiantes.</w:t>
            </w:r>
          </w:p>
          <w:p w14:paraId="7624D4A5" w14:textId="77777777" w:rsidR="00AF08D3" w:rsidRP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AF08D3">
              <w:rPr>
                <w:sz w:val="20"/>
                <w:szCs w:val="20"/>
                <w:lang w:val="es-ES"/>
              </w:rPr>
              <w:t>o</w:t>
            </w:r>
            <w:r w:rsidRPr="00AF08D3">
              <w:rPr>
                <w:sz w:val="20"/>
                <w:szCs w:val="20"/>
                <w:lang w:val="es-ES"/>
              </w:rPr>
              <w:tab/>
              <w:t>Reto grupal: Cada equipo recibe una situación problemática real (ejemplo: "El incremento del salario mínimo", "La construcción de un hospital público" o "El aumento de impuestos a las bebidas azucaradas").</w:t>
            </w:r>
          </w:p>
          <w:p w14:paraId="7DFEB436" w14:textId="77777777" w:rsidR="00AF08D3" w:rsidRP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AF08D3">
              <w:rPr>
                <w:sz w:val="20"/>
                <w:szCs w:val="20"/>
                <w:lang w:val="es-ES"/>
              </w:rPr>
              <w:t>o</w:t>
            </w:r>
            <w:r w:rsidRPr="00AF08D3">
              <w:rPr>
                <w:sz w:val="20"/>
                <w:szCs w:val="20"/>
                <w:lang w:val="es-ES"/>
              </w:rPr>
              <w:tab/>
              <w:t>Deben graficar en una papelógrafo o lienzo digital el Flujo Circular de la Economía (Mercado de Bienes/Servicios y Mercado de Factores de Producción), identificando cómo el problema asignado afecta el dinero e insumos que circulan entre los tres agentes.</w:t>
            </w:r>
          </w:p>
          <w:p w14:paraId="5D43D053" w14:textId="77777777" w:rsid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</w:p>
          <w:p w14:paraId="2F54845D" w14:textId="6BB6C22B" w:rsidR="00AF08D3" w:rsidRP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AF08D3">
              <w:rPr>
                <w:sz w:val="20"/>
                <w:szCs w:val="20"/>
                <w:lang w:val="es-ES"/>
              </w:rPr>
              <w:t>Paso 3: Socialización y Debate (20 min)</w:t>
            </w:r>
          </w:p>
          <w:p w14:paraId="5866AA4B" w14:textId="77777777" w:rsidR="00AF08D3" w:rsidRP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AF08D3">
              <w:rPr>
                <w:sz w:val="20"/>
                <w:szCs w:val="20"/>
                <w:lang w:val="es-ES"/>
              </w:rPr>
              <w:t>o</w:t>
            </w:r>
            <w:r w:rsidRPr="00AF08D3">
              <w:rPr>
                <w:sz w:val="20"/>
                <w:szCs w:val="20"/>
                <w:lang w:val="es-ES"/>
              </w:rPr>
              <w:tab/>
              <w:t>Representantes de dos equipos exponen su esquema.</w:t>
            </w:r>
          </w:p>
          <w:p w14:paraId="444C38D9" w14:textId="759FD629" w:rsidR="0072582B" w:rsidRPr="00D671FF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AF08D3">
              <w:rPr>
                <w:sz w:val="20"/>
                <w:szCs w:val="20"/>
                <w:lang w:val="es-ES"/>
              </w:rPr>
              <w:t>o</w:t>
            </w:r>
            <w:r w:rsidRPr="00AF08D3">
              <w:rPr>
                <w:sz w:val="20"/>
                <w:szCs w:val="20"/>
                <w:lang w:val="es-ES"/>
              </w:rPr>
              <w:tab/>
              <w:t>El docente facilita la discusión para resaltar cómo una decisión individual de consumo o inversión genera un impacto en cadena en toda la economía.</w:t>
            </w:r>
          </w:p>
        </w:tc>
        <w:tc>
          <w:tcPr>
            <w:tcW w:w="1150" w:type="dxa"/>
            <w:vAlign w:val="center"/>
          </w:tcPr>
          <w:p w14:paraId="3B2DB34D" w14:textId="6527085B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color w:val="000000"/>
                <w:sz w:val="20"/>
                <w:szCs w:val="20"/>
              </w:rPr>
              <w:t>Uso de la TIC</w:t>
            </w:r>
          </w:p>
          <w:p w14:paraId="63445BF9" w14:textId="50A6D039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color w:val="000000"/>
                <w:sz w:val="20"/>
                <w:szCs w:val="20"/>
              </w:rPr>
              <w:t>Proyector</w:t>
            </w:r>
          </w:p>
          <w:p w14:paraId="508958D7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1468" w:type="dxa"/>
          </w:tcPr>
          <w:p w14:paraId="62B2C5FC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8717167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4EE1A0F4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67F668D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3606398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62D2ADE9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402213D6" w14:textId="5DDF6C7E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color w:val="000000"/>
                <w:sz w:val="20"/>
                <w:szCs w:val="20"/>
              </w:rPr>
              <w:t>60 min.</w:t>
            </w:r>
          </w:p>
        </w:tc>
      </w:tr>
      <w:tr w:rsidR="00554FAC" w:rsidRPr="00D671FF" w14:paraId="13F40579" w14:textId="77777777" w:rsidTr="00804F7F">
        <w:trPr>
          <w:cantSplit/>
          <w:trHeight w:val="854"/>
          <w:jc w:val="center"/>
        </w:trPr>
        <w:tc>
          <w:tcPr>
            <w:tcW w:w="786" w:type="dxa"/>
            <w:textDirection w:val="btLr"/>
            <w:vAlign w:val="center"/>
          </w:tcPr>
          <w:p w14:paraId="53C29F73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CIERRE</w:t>
            </w:r>
          </w:p>
        </w:tc>
        <w:tc>
          <w:tcPr>
            <w:tcW w:w="7006" w:type="dxa"/>
            <w:gridSpan w:val="2"/>
          </w:tcPr>
          <w:p w14:paraId="1263248D" w14:textId="5021E908" w:rsid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AF08D3">
              <w:rPr>
                <w:sz w:val="20"/>
                <w:szCs w:val="20"/>
                <w:lang w:val="es-ES"/>
              </w:rPr>
              <w:t>¿Qué aprendí hoy sobre el rol que cumplo yo y mi familia en el sistema económico?</w:t>
            </w:r>
          </w:p>
          <w:p w14:paraId="11AE0575" w14:textId="77777777" w:rsidR="00AF08D3" w:rsidRP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</w:p>
          <w:p w14:paraId="007DEE06" w14:textId="5032183D" w:rsidR="00AF08D3" w:rsidRP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AF08D3">
              <w:rPr>
                <w:sz w:val="20"/>
                <w:szCs w:val="20"/>
                <w:lang w:val="es-ES"/>
              </w:rPr>
              <w:t>¿Cómo influyen los impuestos en los servicios públicos que recibo diariamente?</w:t>
            </w:r>
          </w:p>
          <w:p w14:paraId="1333189E" w14:textId="77777777" w:rsidR="00AF08D3" w:rsidRDefault="00AF08D3" w:rsidP="00AF08D3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</w:p>
          <w:p w14:paraId="6C6BD82A" w14:textId="3A1D5AD9" w:rsidR="0072582B" w:rsidRPr="00D671FF" w:rsidRDefault="00AF08D3" w:rsidP="00AF08D3">
            <w:pPr>
              <w:pStyle w:val="Sinespaciado"/>
              <w:jc w:val="both"/>
              <w:rPr>
                <w:b/>
                <w:bCs/>
                <w:sz w:val="20"/>
                <w:szCs w:val="20"/>
                <w:lang w:val="es-ES"/>
              </w:rPr>
            </w:pPr>
            <w:r w:rsidRPr="00AF08D3">
              <w:rPr>
                <w:sz w:val="20"/>
                <w:szCs w:val="20"/>
                <w:lang w:val="es-ES"/>
              </w:rPr>
              <w:t>¿En qué me sirve comprender esto al momento de gestionar mi presupuesto personal o elegir una carrera/empleo?</w:t>
            </w:r>
          </w:p>
        </w:tc>
        <w:tc>
          <w:tcPr>
            <w:tcW w:w="1150" w:type="dxa"/>
            <w:vAlign w:val="center"/>
          </w:tcPr>
          <w:p w14:paraId="3E5C46D7" w14:textId="77777777" w:rsidR="003A0C23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color w:val="000000"/>
                <w:sz w:val="20"/>
                <w:szCs w:val="20"/>
              </w:rPr>
              <w:t>Ficha de</w:t>
            </w:r>
          </w:p>
          <w:p w14:paraId="0050B7DA" w14:textId="6C74227F" w:rsidR="00554FAC" w:rsidRPr="00D671FF" w:rsidRDefault="003A0C23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color w:val="000000"/>
                <w:sz w:val="20"/>
                <w:szCs w:val="20"/>
              </w:rPr>
              <w:t>Evaluación</w:t>
            </w:r>
          </w:p>
        </w:tc>
        <w:tc>
          <w:tcPr>
            <w:tcW w:w="1468" w:type="dxa"/>
          </w:tcPr>
          <w:p w14:paraId="3BA93603" w14:textId="77777777" w:rsidR="00554FAC" w:rsidRPr="00D671FF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7347C0F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1057C592" w14:textId="49C9CD8D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671FF">
              <w:rPr>
                <w:rFonts w:asciiTheme="minorHAnsi" w:hAnsiTheme="minorHAnsi"/>
                <w:color w:val="000000"/>
                <w:sz w:val="20"/>
                <w:szCs w:val="20"/>
              </w:rPr>
              <w:t>10 min.</w:t>
            </w:r>
          </w:p>
          <w:p w14:paraId="33A9CB96" w14:textId="77777777" w:rsidR="004441A5" w:rsidRPr="00D671FF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</w:tbl>
    <w:p w14:paraId="1382BBDE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48"/>
      </w:tblGrid>
      <w:tr w:rsidR="00554FAC" w14:paraId="740573D9" w14:textId="77777777" w:rsidTr="004441A5">
        <w:trPr>
          <w:trHeight w:val="728"/>
          <w:jc w:val="center"/>
        </w:trPr>
        <w:tc>
          <w:tcPr>
            <w:tcW w:w="5000" w:type="pct"/>
            <w:shd w:val="clear" w:color="auto" w:fill="DEEAF6"/>
          </w:tcPr>
          <w:p w14:paraId="196DDD03" w14:textId="77777777" w:rsidR="00554FAC" w:rsidRDefault="00554FAC" w:rsidP="00AA7E7B">
            <w:pPr>
              <w:jc w:val="center"/>
              <w:rPr>
                <w:b/>
                <w:sz w:val="20"/>
                <w:szCs w:val="20"/>
              </w:rPr>
            </w:pPr>
          </w:p>
          <w:p w14:paraId="26C479C2" w14:textId="43CFD66A" w:rsidR="00554FAC" w:rsidRDefault="00AE4A29" w:rsidP="00AA7E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554FAC">
              <w:rPr>
                <w:b/>
                <w:sz w:val="20"/>
                <w:szCs w:val="20"/>
              </w:rPr>
              <w:t xml:space="preserve">V.- </w:t>
            </w:r>
            <w:r w:rsidR="005B4B68">
              <w:rPr>
                <w:b/>
                <w:sz w:val="20"/>
                <w:szCs w:val="20"/>
              </w:rPr>
              <w:t xml:space="preserve">INSTRUMENTO DE </w:t>
            </w:r>
            <w:r w:rsidR="00554FAC">
              <w:rPr>
                <w:b/>
                <w:sz w:val="20"/>
                <w:szCs w:val="20"/>
              </w:rPr>
              <w:t>EVALUACIÓN</w:t>
            </w:r>
          </w:p>
          <w:p w14:paraId="5A7FCDC2" w14:textId="77777777" w:rsidR="00554FAC" w:rsidRDefault="00554FAC" w:rsidP="00AA7E7B">
            <w:pPr>
              <w:rPr>
                <w:b/>
                <w:sz w:val="20"/>
                <w:szCs w:val="20"/>
              </w:rPr>
            </w:pPr>
          </w:p>
        </w:tc>
      </w:tr>
      <w:tr w:rsidR="00554FAC" w14:paraId="27A92543" w14:textId="77777777" w:rsidTr="004441A5">
        <w:trPr>
          <w:jc w:val="center"/>
        </w:trPr>
        <w:tc>
          <w:tcPr>
            <w:tcW w:w="5000" w:type="pct"/>
          </w:tcPr>
          <w:p w14:paraId="103A4D03" w14:textId="5C472D1D" w:rsidR="0072582B" w:rsidRDefault="003A0C23" w:rsidP="00AA7E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Lista de Cotejo</w:t>
            </w:r>
          </w:p>
        </w:tc>
      </w:tr>
    </w:tbl>
    <w:p w14:paraId="1F074585" w14:textId="77777777" w:rsidR="00554FAC" w:rsidRDefault="00554FAC" w:rsidP="00AA7E7B">
      <w:pPr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48"/>
      </w:tblGrid>
      <w:tr w:rsidR="00554FAC" w14:paraId="084EF0D9" w14:textId="77777777" w:rsidTr="004441A5">
        <w:trPr>
          <w:jc w:val="center"/>
        </w:trPr>
        <w:tc>
          <w:tcPr>
            <w:tcW w:w="5000" w:type="pct"/>
            <w:shd w:val="clear" w:color="auto" w:fill="DEEAF6"/>
          </w:tcPr>
          <w:p w14:paraId="7502D269" w14:textId="21EBBED0" w:rsidR="00554FAC" w:rsidRDefault="00554FAC" w:rsidP="00AA7E7B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V.-ACTIVIDADES DE FORTALECIMIENTO</w:t>
            </w:r>
          </w:p>
        </w:tc>
      </w:tr>
      <w:tr w:rsidR="00554FAC" w14:paraId="0C068723" w14:textId="77777777" w:rsidTr="004441A5">
        <w:trPr>
          <w:trHeight w:val="358"/>
          <w:jc w:val="center"/>
        </w:trPr>
        <w:tc>
          <w:tcPr>
            <w:tcW w:w="5000" w:type="pct"/>
          </w:tcPr>
          <w:p w14:paraId="577A5B1F" w14:textId="20BCEB8B" w:rsidR="00554FAC" w:rsidRDefault="003A0C23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360"/>
              <w:jc w:val="both"/>
              <w:rPr>
                <w:color w:val="FF0000"/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Prácticas de la ficha de trabajo</w:t>
            </w:r>
          </w:p>
        </w:tc>
      </w:tr>
    </w:tbl>
    <w:p w14:paraId="717AF924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rPr>
          <w:b/>
          <w:color w:val="000000"/>
          <w:sz w:val="20"/>
          <w:szCs w:val="20"/>
        </w:rPr>
      </w:pPr>
    </w:p>
    <w:p w14:paraId="15B4D976" w14:textId="3FCD7C09" w:rsidR="00554FAC" w:rsidRPr="003A0C23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right="566" w:hanging="360"/>
        <w:jc w:val="right"/>
        <w:rPr>
          <w:bCs/>
          <w:i/>
          <w:iCs/>
          <w:color w:val="000000"/>
          <w:sz w:val="20"/>
          <w:szCs w:val="20"/>
        </w:rPr>
      </w:pPr>
      <w:r w:rsidRPr="003A0C23">
        <w:rPr>
          <w:bCs/>
          <w:i/>
          <w:iCs/>
          <w:color w:val="000000"/>
          <w:sz w:val="20"/>
          <w:szCs w:val="20"/>
        </w:rPr>
        <w:t xml:space="preserve">Lima, </w:t>
      </w:r>
      <w:r w:rsidR="00D671FF">
        <w:rPr>
          <w:bCs/>
          <w:i/>
          <w:iCs/>
          <w:color w:val="000000"/>
          <w:sz w:val="20"/>
          <w:szCs w:val="20"/>
        </w:rPr>
        <w:t>1</w:t>
      </w:r>
      <w:r w:rsidR="009964E8">
        <w:rPr>
          <w:bCs/>
          <w:i/>
          <w:iCs/>
          <w:color w:val="000000"/>
          <w:sz w:val="20"/>
          <w:szCs w:val="20"/>
        </w:rPr>
        <w:t>7</w:t>
      </w:r>
      <w:r w:rsidR="003A0C23" w:rsidRPr="003A0C23">
        <w:rPr>
          <w:bCs/>
          <w:i/>
          <w:iCs/>
          <w:color w:val="000000"/>
          <w:sz w:val="20"/>
          <w:szCs w:val="20"/>
        </w:rPr>
        <w:t xml:space="preserve"> de </w:t>
      </w:r>
      <w:r w:rsidR="00D671FF">
        <w:rPr>
          <w:bCs/>
          <w:i/>
          <w:iCs/>
          <w:color w:val="000000"/>
          <w:sz w:val="20"/>
          <w:szCs w:val="20"/>
        </w:rPr>
        <w:t xml:space="preserve">agosto </w:t>
      </w:r>
      <w:r w:rsidRPr="003A0C23">
        <w:rPr>
          <w:bCs/>
          <w:i/>
          <w:iCs/>
          <w:color w:val="000000"/>
          <w:sz w:val="20"/>
          <w:szCs w:val="20"/>
        </w:rPr>
        <w:t>202</w:t>
      </w:r>
      <w:r w:rsidR="00D671FF">
        <w:rPr>
          <w:bCs/>
          <w:i/>
          <w:iCs/>
          <w:color w:val="000000"/>
          <w:sz w:val="20"/>
          <w:szCs w:val="20"/>
        </w:rPr>
        <w:t>6</w:t>
      </w:r>
    </w:p>
    <w:tbl>
      <w:tblPr>
        <w:tblW w:w="7887" w:type="dxa"/>
        <w:tblInd w:w="959" w:type="dxa"/>
        <w:tblLayout w:type="fixed"/>
        <w:tblLook w:val="0400" w:firstRow="0" w:lastRow="0" w:firstColumn="0" w:lastColumn="0" w:noHBand="0" w:noVBand="1"/>
      </w:tblPr>
      <w:tblGrid>
        <w:gridCol w:w="4111"/>
        <w:gridCol w:w="3776"/>
      </w:tblGrid>
      <w:tr w:rsidR="00554FAC" w14:paraId="0ACFF8A5" w14:textId="77777777" w:rsidTr="00DB4426">
        <w:tc>
          <w:tcPr>
            <w:tcW w:w="4111" w:type="dxa"/>
          </w:tcPr>
          <w:p w14:paraId="00E43A80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______________________________</w:t>
            </w:r>
          </w:p>
          <w:p w14:paraId="4EA4E98F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Docente </w:t>
            </w:r>
          </w:p>
          <w:p w14:paraId="27A10179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color w:val="000000"/>
                <w:sz w:val="20"/>
                <w:szCs w:val="20"/>
              </w:rPr>
            </w:pPr>
          </w:p>
          <w:p w14:paraId="66C23AD3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color w:val="000000"/>
                <w:sz w:val="20"/>
                <w:szCs w:val="20"/>
              </w:rPr>
            </w:pPr>
          </w:p>
          <w:p w14:paraId="44578F83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rPr>
                <w:color w:val="000000"/>
                <w:sz w:val="20"/>
                <w:szCs w:val="20"/>
              </w:rPr>
            </w:pPr>
          </w:p>
          <w:p w14:paraId="6E296CC7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463F067A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________________________________ </w:t>
            </w:r>
          </w:p>
          <w:p w14:paraId="7AE85DA5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Asesor del Área </w:t>
            </w:r>
          </w:p>
          <w:p w14:paraId="3F5D6F4A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E833688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7828185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hanging="36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________________________________ </w:t>
      </w:r>
    </w:p>
    <w:p w14:paraId="14AFB245" w14:textId="263B2005" w:rsidR="00554FAC" w:rsidRPr="00040CE1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Sub Director </w:t>
      </w:r>
      <w:r w:rsidR="0072582B">
        <w:rPr>
          <w:b/>
          <w:color w:val="000000"/>
          <w:sz w:val="20"/>
          <w:szCs w:val="20"/>
        </w:rPr>
        <w:t>Académico</w:t>
      </w:r>
    </w:p>
    <w:p w14:paraId="11B77856" w14:textId="77777777" w:rsidR="00AF08D3" w:rsidRDefault="00AF08D3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</w:p>
    <w:p w14:paraId="22D34C3C" w14:textId="77777777" w:rsidR="00AF08D3" w:rsidRDefault="00AF08D3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</w:p>
    <w:p w14:paraId="55FC5AEC" w14:textId="46902474" w:rsidR="00B00F49" w:rsidRDefault="00B00F49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  <w:r w:rsidRPr="00295E21">
        <w:rPr>
          <w:b/>
          <w:bCs/>
          <w:sz w:val="24"/>
          <w:szCs w:val="24"/>
        </w:rPr>
        <w:lastRenderedPageBreak/>
        <w:t>INSTRUMENTO DE EVALUACIÓN LISTA DE COTEJO</w:t>
      </w:r>
    </w:p>
    <w:p w14:paraId="4D38E06F" w14:textId="77777777" w:rsidR="00B00F49" w:rsidRPr="00295E21" w:rsidRDefault="00B00F49" w:rsidP="00B00F49">
      <w:pPr>
        <w:tabs>
          <w:tab w:val="left" w:pos="360"/>
        </w:tabs>
        <w:rPr>
          <w:b/>
          <w:bCs/>
          <w:sz w:val="24"/>
          <w:szCs w:val="24"/>
        </w:rPr>
      </w:pPr>
    </w:p>
    <w:tbl>
      <w:tblPr>
        <w:tblStyle w:val="Tablaconcuadrcula"/>
        <w:tblW w:w="9350" w:type="dxa"/>
        <w:jc w:val="center"/>
        <w:tblLook w:val="04A0" w:firstRow="1" w:lastRow="0" w:firstColumn="1" w:lastColumn="0" w:noHBand="0" w:noVBand="1"/>
      </w:tblPr>
      <w:tblGrid>
        <w:gridCol w:w="483"/>
        <w:gridCol w:w="1270"/>
        <w:gridCol w:w="1875"/>
        <w:gridCol w:w="742"/>
        <w:gridCol w:w="671"/>
        <w:gridCol w:w="624"/>
        <w:gridCol w:w="681"/>
        <w:gridCol w:w="671"/>
        <w:gridCol w:w="684"/>
        <w:gridCol w:w="1643"/>
        <w:gridCol w:w="6"/>
      </w:tblGrid>
      <w:tr w:rsidR="00B00F49" w14:paraId="121401A2" w14:textId="77777777" w:rsidTr="001E6D1D">
        <w:trPr>
          <w:gridAfter w:val="1"/>
          <w:wAfter w:w="6" w:type="dxa"/>
          <w:jc w:val="center"/>
        </w:trPr>
        <w:tc>
          <w:tcPr>
            <w:tcW w:w="9344" w:type="dxa"/>
            <w:gridSpan w:val="10"/>
          </w:tcPr>
          <w:p w14:paraId="1A06CDDB" w14:textId="518799B1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49505E">
              <w:rPr>
                <w:b/>
                <w:bCs/>
                <w:sz w:val="24"/>
                <w:szCs w:val="24"/>
              </w:rPr>
              <w:t xml:space="preserve">LISTA DE COTEJO – </w:t>
            </w:r>
            <w:r>
              <w:rPr>
                <w:b/>
                <w:bCs/>
                <w:sz w:val="24"/>
                <w:szCs w:val="24"/>
              </w:rPr>
              <w:t xml:space="preserve">SESIÓN </w:t>
            </w:r>
            <w:r w:rsidR="00732639">
              <w:rPr>
                <w:b/>
                <w:bCs/>
                <w:sz w:val="24"/>
                <w:szCs w:val="24"/>
              </w:rPr>
              <w:t>2</w:t>
            </w:r>
            <w:r w:rsidRPr="0049505E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UNIDAD I</w:t>
            </w:r>
            <w:r w:rsidR="00D671FF">
              <w:rPr>
                <w:b/>
                <w:bCs/>
                <w:sz w:val="24"/>
                <w:szCs w:val="24"/>
              </w:rPr>
              <w:t>II</w:t>
            </w:r>
          </w:p>
        </w:tc>
      </w:tr>
      <w:tr w:rsidR="00B00F49" w14:paraId="3AC24382" w14:textId="77777777" w:rsidTr="001E6D1D">
        <w:trPr>
          <w:gridAfter w:val="1"/>
          <w:wAfter w:w="6" w:type="dxa"/>
          <w:jc w:val="center"/>
        </w:trPr>
        <w:tc>
          <w:tcPr>
            <w:tcW w:w="1753" w:type="dxa"/>
            <w:gridSpan w:val="2"/>
          </w:tcPr>
          <w:p w14:paraId="248F6AB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24"/>
                <w:szCs w:val="24"/>
              </w:rPr>
            </w:pPr>
            <w:r w:rsidRPr="004A3F96">
              <w:rPr>
                <w:b/>
                <w:bCs/>
              </w:rPr>
              <w:t>Competencia</w:t>
            </w:r>
          </w:p>
        </w:tc>
        <w:tc>
          <w:tcPr>
            <w:tcW w:w="7591" w:type="dxa"/>
            <w:gridSpan w:val="8"/>
          </w:tcPr>
          <w:p w14:paraId="2CFE81B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12"/>
              <w:rPr>
                <w:sz w:val="24"/>
                <w:szCs w:val="24"/>
              </w:rPr>
            </w:pPr>
            <w:r w:rsidRPr="004A3F96">
              <w:t>Gestiona proyectos de emprendimiento económico y social</w:t>
            </w:r>
          </w:p>
        </w:tc>
      </w:tr>
      <w:tr w:rsidR="00B00F49" w14:paraId="68BF2E89" w14:textId="77777777" w:rsidTr="001E6D1D">
        <w:trPr>
          <w:gridAfter w:val="1"/>
          <w:wAfter w:w="6" w:type="dxa"/>
          <w:jc w:val="center"/>
        </w:trPr>
        <w:tc>
          <w:tcPr>
            <w:tcW w:w="1753" w:type="dxa"/>
            <w:gridSpan w:val="2"/>
          </w:tcPr>
          <w:p w14:paraId="49A4B4C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24"/>
                <w:szCs w:val="24"/>
              </w:rPr>
            </w:pPr>
            <w:r w:rsidRPr="004A3F96">
              <w:rPr>
                <w:b/>
                <w:bCs/>
              </w:rPr>
              <w:t>C</w:t>
            </w:r>
            <w:r>
              <w:rPr>
                <w:b/>
                <w:bCs/>
              </w:rPr>
              <w:t>apacidad</w:t>
            </w:r>
          </w:p>
        </w:tc>
        <w:tc>
          <w:tcPr>
            <w:tcW w:w="7591" w:type="dxa"/>
            <w:gridSpan w:val="8"/>
          </w:tcPr>
          <w:p w14:paraId="4EB74AD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t>Crea propuesta de valor</w:t>
            </w:r>
          </w:p>
        </w:tc>
      </w:tr>
      <w:tr w:rsidR="00B00F49" w14:paraId="5EF1B7D2" w14:textId="77777777" w:rsidTr="001E6D1D">
        <w:trPr>
          <w:gridAfter w:val="1"/>
          <w:wAfter w:w="6" w:type="dxa"/>
          <w:jc w:val="center"/>
        </w:trPr>
        <w:tc>
          <w:tcPr>
            <w:tcW w:w="1753" w:type="dxa"/>
            <w:gridSpan w:val="2"/>
          </w:tcPr>
          <w:p w14:paraId="0969377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1449" w:hanging="1569"/>
              <w:jc w:val="center"/>
              <w:rPr>
                <w:b/>
                <w:bCs/>
              </w:rPr>
            </w:pPr>
            <w:r w:rsidRPr="004A3F96">
              <w:rPr>
                <w:b/>
                <w:bCs/>
              </w:rPr>
              <w:t>Desempeño</w:t>
            </w:r>
          </w:p>
          <w:p w14:paraId="24813662" w14:textId="77777777" w:rsidR="00B00F49" w:rsidRPr="004A3F96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</w:p>
        </w:tc>
        <w:tc>
          <w:tcPr>
            <w:tcW w:w="7591" w:type="dxa"/>
            <w:gridSpan w:val="8"/>
          </w:tcPr>
          <w:p w14:paraId="0C100DE5" w14:textId="05ED1B86" w:rsidR="00B00F49" w:rsidRPr="000817C1" w:rsidRDefault="00190E44" w:rsidP="000817C1">
            <w:pPr>
              <w:jc w:val="both"/>
              <w:rPr>
                <w:rFonts w:ascii="Calibri" w:eastAsia="Calibri" w:hAnsi="Calibri" w:cs="Times New Roman"/>
              </w:rPr>
            </w:pPr>
            <w:r w:rsidRPr="00190E44">
              <w:rPr>
                <w:rFonts w:ascii="Calibri" w:eastAsia="Calibri" w:hAnsi="Calibri" w:cs="Times New Roman"/>
              </w:rPr>
              <w:t>Realiza observaciones o entrevistas individuales para explorar en equipo necesidades o problemas de un grupo de usuarios, para satisfacerlos o resolverlos desde su campo de interés.</w:t>
            </w:r>
          </w:p>
        </w:tc>
      </w:tr>
      <w:tr w:rsidR="00B00F49" w14:paraId="74E13564" w14:textId="77777777" w:rsidTr="001E6D1D">
        <w:trPr>
          <w:jc w:val="center"/>
        </w:trPr>
        <w:tc>
          <w:tcPr>
            <w:tcW w:w="3628" w:type="dxa"/>
            <w:gridSpan w:val="3"/>
            <w:vMerge w:val="restart"/>
          </w:tcPr>
          <w:p w14:paraId="7A25E4E1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49505E">
              <w:rPr>
                <w:b/>
                <w:bCs/>
                <w:sz w:val="24"/>
                <w:szCs w:val="24"/>
              </w:rPr>
              <w:t>Nombres y apellidos</w:t>
            </w:r>
          </w:p>
        </w:tc>
        <w:tc>
          <w:tcPr>
            <w:tcW w:w="4073" w:type="dxa"/>
            <w:gridSpan w:val="6"/>
          </w:tcPr>
          <w:p w14:paraId="1ACA73AB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Criterios/ evidencias</w:t>
            </w:r>
          </w:p>
        </w:tc>
        <w:tc>
          <w:tcPr>
            <w:tcW w:w="1649" w:type="dxa"/>
            <w:gridSpan w:val="2"/>
            <w:vMerge w:val="restart"/>
          </w:tcPr>
          <w:p w14:paraId="63C41833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Sugerencias</w:t>
            </w:r>
          </w:p>
        </w:tc>
      </w:tr>
      <w:tr w:rsidR="00B00F49" w14:paraId="02B31CFE" w14:textId="77777777" w:rsidTr="001E6D1D">
        <w:trPr>
          <w:jc w:val="center"/>
        </w:trPr>
        <w:tc>
          <w:tcPr>
            <w:tcW w:w="3628" w:type="dxa"/>
            <w:gridSpan w:val="3"/>
            <w:vMerge/>
          </w:tcPr>
          <w:p w14:paraId="7ECA277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14:paraId="2C5A422D" w14:textId="719C9285" w:rsidR="00B00F49" w:rsidRPr="007638AA" w:rsidRDefault="00B00F49" w:rsidP="00CD7F4C">
            <w:pPr>
              <w:pStyle w:val="Sinespaciado"/>
              <w:ind w:left="-7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519ED">
              <w:rPr>
                <w:rFonts w:ascii="Arial" w:hAnsi="Arial" w:cs="Arial"/>
                <w:sz w:val="14"/>
                <w:szCs w:val="14"/>
              </w:rPr>
              <w:tab/>
              <w:t>Identifica la importancia de</w:t>
            </w:r>
            <w:r w:rsidR="0096610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631189">
              <w:rPr>
                <w:rFonts w:ascii="Arial" w:hAnsi="Arial" w:cs="Arial"/>
                <w:sz w:val="14"/>
                <w:szCs w:val="14"/>
              </w:rPr>
              <w:t>los agentes económicos</w:t>
            </w:r>
            <w:r w:rsidR="00D671FF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305" w:type="dxa"/>
            <w:gridSpan w:val="2"/>
          </w:tcPr>
          <w:p w14:paraId="1DA988C0" w14:textId="1EA756EF" w:rsidR="00B00F49" w:rsidRPr="007638AA" w:rsidRDefault="00B00F49" w:rsidP="00CD7F4C">
            <w:pPr>
              <w:pStyle w:val="Prrafodelista"/>
              <w:tabs>
                <w:tab w:val="left" w:pos="360"/>
              </w:tabs>
              <w:ind w:left="-84"/>
              <w:jc w:val="center"/>
              <w:rPr>
                <w:sz w:val="14"/>
                <w:szCs w:val="14"/>
              </w:rPr>
            </w:pPr>
            <w:r w:rsidRPr="002519ED">
              <w:rPr>
                <w:sz w:val="14"/>
                <w:szCs w:val="14"/>
              </w:rPr>
              <w:t xml:space="preserve">Identifica y aplica técnica del boceto para </w:t>
            </w:r>
            <w:r w:rsidR="00631189">
              <w:rPr>
                <w:sz w:val="14"/>
                <w:szCs w:val="14"/>
              </w:rPr>
              <w:t>los agentes económicos.</w:t>
            </w:r>
          </w:p>
        </w:tc>
        <w:tc>
          <w:tcPr>
            <w:tcW w:w="1355" w:type="dxa"/>
            <w:gridSpan w:val="2"/>
          </w:tcPr>
          <w:p w14:paraId="0BEFDD68" w14:textId="38673DD8" w:rsidR="00B00F49" w:rsidRPr="007638AA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14"/>
                <w:szCs w:val="14"/>
              </w:rPr>
            </w:pPr>
            <w:r w:rsidRPr="002519ED">
              <w:rPr>
                <w:sz w:val="14"/>
                <w:szCs w:val="14"/>
              </w:rPr>
              <w:t xml:space="preserve">Aplica malla receptora de la información para </w:t>
            </w:r>
            <w:r w:rsidR="00631189">
              <w:rPr>
                <w:sz w:val="14"/>
                <w:szCs w:val="14"/>
              </w:rPr>
              <w:t>los agentes económicos.</w:t>
            </w:r>
          </w:p>
        </w:tc>
        <w:tc>
          <w:tcPr>
            <w:tcW w:w="1649" w:type="dxa"/>
            <w:gridSpan w:val="2"/>
            <w:vMerge/>
          </w:tcPr>
          <w:p w14:paraId="0C0DA65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62C9B28B" w14:textId="77777777" w:rsidTr="001E6D1D">
        <w:trPr>
          <w:jc w:val="center"/>
        </w:trPr>
        <w:tc>
          <w:tcPr>
            <w:tcW w:w="3628" w:type="dxa"/>
            <w:gridSpan w:val="3"/>
            <w:vMerge/>
          </w:tcPr>
          <w:p w14:paraId="2C6BF76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44FE9D3C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71" w:type="dxa"/>
          </w:tcPr>
          <w:p w14:paraId="76E2D279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624" w:type="dxa"/>
          </w:tcPr>
          <w:p w14:paraId="76B15754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81" w:type="dxa"/>
          </w:tcPr>
          <w:p w14:paraId="0C701699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671" w:type="dxa"/>
          </w:tcPr>
          <w:p w14:paraId="431FA068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84" w:type="dxa"/>
          </w:tcPr>
          <w:p w14:paraId="2F5991CB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1649" w:type="dxa"/>
            <w:gridSpan w:val="2"/>
            <w:vMerge/>
          </w:tcPr>
          <w:p w14:paraId="1A3AF4B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135F89EB" w14:textId="77777777" w:rsidTr="001E6D1D">
        <w:trPr>
          <w:jc w:val="center"/>
        </w:trPr>
        <w:tc>
          <w:tcPr>
            <w:tcW w:w="483" w:type="dxa"/>
          </w:tcPr>
          <w:p w14:paraId="6ED3579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45" w:type="dxa"/>
            <w:gridSpan w:val="2"/>
          </w:tcPr>
          <w:p w14:paraId="3CD3EE3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2966437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338034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6E19D3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859478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41B071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2BEC353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FC2E88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0FA6DE4D" w14:textId="77777777" w:rsidTr="001E6D1D">
        <w:trPr>
          <w:jc w:val="center"/>
        </w:trPr>
        <w:tc>
          <w:tcPr>
            <w:tcW w:w="483" w:type="dxa"/>
          </w:tcPr>
          <w:p w14:paraId="533AAE0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45" w:type="dxa"/>
            <w:gridSpan w:val="2"/>
          </w:tcPr>
          <w:p w14:paraId="0D33EC9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1C08E5E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C67ADF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5089FD0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8BBD72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93980B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E0C5B0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B0DE8B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F914C7C" w14:textId="77777777" w:rsidTr="001E6D1D">
        <w:trPr>
          <w:jc w:val="center"/>
        </w:trPr>
        <w:tc>
          <w:tcPr>
            <w:tcW w:w="483" w:type="dxa"/>
          </w:tcPr>
          <w:p w14:paraId="0FAAEDA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45" w:type="dxa"/>
            <w:gridSpan w:val="2"/>
          </w:tcPr>
          <w:p w14:paraId="2B6B72D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54224A4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4289206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1ADAEC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1F1685B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E15C37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3F9306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9C1EC4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3D7AD1A8" w14:textId="77777777" w:rsidTr="001E6D1D">
        <w:trPr>
          <w:jc w:val="center"/>
        </w:trPr>
        <w:tc>
          <w:tcPr>
            <w:tcW w:w="483" w:type="dxa"/>
          </w:tcPr>
          <w:p w14:paraId="143006D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45" w:type="dxa"/>
            <w:gridSpan w:val="2"/>
          </w:tcPr>
          <w:p w14:paraId="11833F2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3195A0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E9EDF1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1FE1194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19925FF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F77D3D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307459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9055AD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275BF5F" w14:textId="77777777" w:rsidTr="001E6D1D">
        <w:trPr>
          <w:jc w:val="center"/>
        </w:trPr>
        <w:tc>
          <w:tcPr>
            <w:tcW w:w="483" w:type="dxa"/>
          </w:tcPr>
          <w:p w14:paraId="2BC9F4E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45" w:type="dxa"/>
            <w:gridSpan w:val="2"/>
          </w:tcPr>
          <w:p w14:paraId="7DC5C1D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26AB746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A9E99D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5181C7C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7ADA910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DFADB6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0BBF4BF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4D31FB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FDB69C9" w14:textId="77777777" w:rsidTr="001E6D1D">
        <w:trPr>
          <w:jc w:val="center"/>
        </w:trPr>
        <w:tc>
          <w:tcPr>
            <w:tcW w:w="483" w:type="dxa"/>
          </w:tcPr>
          <w:p w14:paraId="2A3B895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45" w:type="dxa"/>
            <w:gridSpan w:val="2"/>
          </w:tcPr>
          <w:p w14:paraId="490F87D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3DA613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BD1A58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54C8C8D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5CDF04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8874CD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399B189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0E0C105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8438B8E" w14:textId="77777777" w:rsidTr="001E6D1D">
        <w:trPr>
          <w:jc w:val="center"/>
        </w:trPr>
        <w:tc>
          <w:tcPr>
            <w:tcW w:w="483" w:type="dxa"/>
          </w:tcPr>
          <w:p w14:paraId="1F764D3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45" w:type="dxa"/>
            <w:gridSpan w:val="2"/>
          </w:tcPr>
          <w:p w14:paraId="187D00F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E99B56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9D01AF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7FA634B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26412DE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D8B575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5A20BE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4AE92D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3A09A4F7" w14:textId="77777777" w:rsidTr="001E6D1D">
        <w:trPr>
          <w:jc w:val="center"/>
        </w:trPr>
        <w:tc>
          <w:tcPr>
            <w:tcW w:w="483" w:type="dxa"/>
          </w:tcPr>
          <w:p w14:paraId="524DBDC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45" w:type="dxa"/>
            <w:gridSpan w:val="2"/>
          </w:tcPr>
          <w:p w14:paraId="0B7714A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260007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7FEBF1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2F63B9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2B59B07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AD42C3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28B1D39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90E060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2C216D0E" w14:textId="77777777" w:rsidTr="001E6D1D">
        <w:trPr>
          <w:jc w:val="center"/>
        </w:trPr>
        <w:tc>
          <w:tcPr>
            <w:tcW w:w="483" w:type="dxa"/>
          </w:tcPr>
          <w:p w14:paraId="1F0A659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45" w:type="dxa"/>
            <w:gridSpan w:val="2"/>
          </w:tcPr>
          <w:p w14:paraId="6CE7D46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14CC540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7DBF631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24909B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706EA0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F4CF6F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6AC500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B88047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2AFEBEBF" w14:textId="77777777" w:rsidTr="001E6D1D">
        <w:trPr>
          <w:jc w:val="center"/>
        </w:trPr>
        <w:tc>
          <w:tcPr>
            <w:tcW w:w="483" w:type="dxa"/>
          </w:tcPr>
          <w:p w14:paraId="196181B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5" w:type="dxa"/>
            <w:gridSpan w:val="2"/>
          </w:tcPr>
          <w:p w14:paraId="4CBAE65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392421D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A3283A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EF17C0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12F002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3252D6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144AED4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97EA7F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5604429" w14:textId="77777777" w:rsidTr="001E6D1D">
        <w:trPr>
          <w:jc w:val="center"/>
        </w:trPr>
        <w:tc>
          <w:tcPr>
            <w:tcW w:w="483" w:type="dxa"/>
          </w:tcPr>
          <w:p w14:paraId="09E85D3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45" w:type="dxa"/>
            <w:gridSpan w:val="2"/>
          </w:tcPr>
          <w:p w14:paraId="324CA07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40B4790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694CBA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7556918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1519AE2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53BCEC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3278D81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1062FA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29EA1CC3" w14:textId="77777777" w:rsidTr="001E6D1D">
        <w:trPr>
          <w:jc w:val="center"/>
        </w:trPr>
        <w:tc>
          <w:tcPr>
            <w:tcW w:w="483" w:type="dxa"/>
          </w:tcPr>
          <w:p w14:paraId="1923AED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45" w:type="dxa"/>
            <w:gridSpan w:val="2"/>
          </w:tcPr>
          <w:p w14:paraId="08F72EB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DC72C2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CF64EB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00371F0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DACE5E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4CFD349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28D6C93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2F2065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2373926A" w14:textId="77777777" w:rsidTr="001E6D1D">
        <w:trPr>
          <w:jc w:val="center"/>
        </w:trPr>
        <w:tc>
          <w:tcPr>
            <w:tcW w:w="483" w:type="dxa"/>
          </w:tcPr>
          <w:p w14:paraId="155E209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45" w:type="dxa"/>
            <w:gridSpan w:val="2"/>
          </w:tcPr>
          <w:p w14:paraId="5713DED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3059F17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590737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11AB4A6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7352B3B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46C4C92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066578A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DD304F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E412CC6" w14:textId="77777777" w:rsidTr="001E6D1D">
        <w:trPr>
          <w:jc w:val="center"/>
        </w:trPr>
        <w:tc>
          <w:tcPr>
            <w:tcW w:w="483" w:type="dxa"/>
          </w:tcPr>
          <w:p w14:paraId="23C4B60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45" w:type="dxa"/>
            <w:gridSpan w:val="2"/>
          </w:tcPr>
          <w:p w14:paraId="4C87723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334D19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C59572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A70A5E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E9A0EC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7368D9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42E1A4E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58018B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3059FCD" w14:textId="77777777" w:rsidTr="001E6D1D">
        <w:trPr>
          <w:jc w:val="center"/>
        </w:trPr>
        <w:tc>
          <w:tcPr>
            <w:tcW w:w="483" w:type="dxa"/>
          </w:tcPr>
          <w:p w14:paraId="255F914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45" w:type="dxa"/>
            <w:gridSpan w:val="2"/>
          </w:tcPr>
          <w:p w14:paraId="5E55399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69040A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70D5A3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064A495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6AEB8CC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983AA4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7B27F11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659830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B3E6857" w14:textId="77777777" w:rsidTr="001E6D1D">
        <w:trPr>
          <w:jc w:val="center"/>
        </w:trPr>
        <w:tc>
          <w:tcPr>
            <w:tcW w:w="483" w:type="dxa"/>
          </w:tcPr>
          <w:p w14:paraId="39D0750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45" w:type="dxa"/>
            <w:gridSpan w:val="2"/>
          </w:tcPr>
          <w:p w14:paraId="0D25992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672502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A7ABFB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7219A29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C7ECC1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768CE1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AB767F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91BD16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3ECA7800" w14:textId="77777777" w:rsidTr="001E6D1D">
        <w:trPr>
          <w:jc w:val="center"/>
        </w:trPr>
        <w:tc>
          <w:tcPr>
            <w:tcW w:w="483" w:type="dxa"/>
          </w:tcPr>
          <w:p w14:paraId="3435A35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45" w:type="dxa"/>
            <w:gridSpan w:val="2"/>
          </w:tcPr>
          <w:p w14:paraId="08C8940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11E4A73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BEECEE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638548E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0B4B2BA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DD655B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02A2781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2DE4D4F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197CECD5" w14:textId="77777777" w:rsidTr="001E6D1D">
        <w:trPr>
          <w:jc w:val="center"/>
        </w:trPr>
        <w:tc>
          <w:tcPr>
            <w:tcW w:w="483" w:type="dxa"/>
          </w:tcPr>
          <w:p w14:paraId="786A5CE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45" w:type="dxa"/>
            <w:gridSpan w:val="2"/>
          </w:tcPr>
          <w:p w14:paraId="237C1AD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6B1F424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93DE41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4664725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1682621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2FA164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F364AC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0E0C1F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8C6E08E" w14:textId="77777777" w:rsidTr="001E6D1D">
        <w:trPr>
          <w:jc w:val="center"/>
        </w:trPr>
        <w:tc>
          <w:tcPr>
            <w:tcW w:w="483" w:type="dxa"/>
          </w:tcPr>
          <w:p w14:paraId="6896564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45" w:type="dxa"/>
            <w:gridSpan w:val="2"/>
          </w:tcPr>
          <w:p w14:paraId="6A78FD1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3E93567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569FD8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E2F46F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6C2F47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70290E3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7213020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E42EE9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F52137B" w14:textId="77777777" w:rsidTr="001E6D1D">
        <w:trPr>
          <w:jc w:val="center"/>
        </w:trPr>
        <w:tc>
          <w:tcPr>
            <w:tcW w:w="483" w:type="dxa"/>
          </w:tcPr>
          <w:p w14:paraId="10A1840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45" w:type="dxa"/>
            <w:gridSpan w:val="2"/>
          </w:tcPr>
          <w:p w14:paraId="1F539FB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66241EA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2B7E1D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35F459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68FDF8A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7238814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7CC512A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2F698CF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6ECF4397" w14:textId="77777777" w:rsidTr="001E6D1D">
        <w:trPr>
          <w:jc w:val="center"/>
        </w:trPr>
        <w:tc>
          <w:tcPr>
            <w:tcW w:w="483" w:type="dxa"/>
          </w:tcPr>
          <w:p w14:paraId="0AC24C8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45" w:type="dxa"/>
            <w:gridSpan w:val="2"/>
          </w:tcPr>
          <w:p w14:paraId="5AFE677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6CD39E8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D74EB7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597A396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40F80F7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775F7D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3B0A72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3B094CA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1EFF7147" w14:textId="77777777" w:rsidTr="001E6D1D">
        <w:trPr>
          <w:jc w:val="center"/>
        </w:trPr>
        <w:tc>
          <w:tcPr>
            <w:tcW w:w="483" w:type="dxa"/>
          </w:tcPr>
          <w:p w14:paraId="2060E14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145" w:type="dxa"/>
            <w:gridSpan w:val="2"/>
          </w:tcPr>
          <w:p w14:paraId="3FAF508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43B084C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5E1F82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8F96BF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03B002B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26485A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35688F2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0749383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0E010263" w14:textId="77777777" w:rsidTr="001E6D1D">
        <w:trPr>
          <w:jc w:val="center"/>
        </w:trPr>
        <w:tc>
          <w:tcPr>
            <w:tcW w:w="483" w:type="dxa"/>
          </w:tcPr>
          <w:p w14:paraId="48A9609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145" w:type="dxa"/>
            <w:gridSpan w:val="2"/>
          </w:tcPr>
          <w:p w14:paraId="24EBA31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EDBF36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715BF0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784DB50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826865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8FC857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A98A8C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D8FBAD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5E558D2" w14:textId="77777777" w:rsidTr="001E6D1D">
        <w:trPr>
          <w:jc w:val="center"/>
        </w:trPr>
        <w:tc>
          <w:tcPr>
            <w:tcW w:w="483" w:type="dxa"/>
          </w:tcPr>
          <w:p w14:paraId="57C54FB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145" w:type="dxa"/>
            <w:gridSpan w:val="2"/>
          </w:tcPr>
          <w:p w14:paraId="4790828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DEBC3A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8BE361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42CCD7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65D33D4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73E2879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4795C1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ECDBD5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C978E5D" w14:textId="77777777" w:rsidTr="001E6D1D">
        <w:trPr>
          <w:jc w:val="center"/>
        </w:trPr>
        <w:tc>
          <w:tcPr>
            <w:tcW w:w="483" w:type="dxa"/>
          </w:tcPr>
          <w:p w14:paraId="0A8D3C3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145" w:type="dxa"/>
            <w:gridSpan w:val="2"/>
          </w:tcPr>
          <w:p w14:paraId="674AFDB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42F42E1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C9A308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244A00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0DBB34F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1EB78B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2183CD6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86C44C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</w:tbl>
    <w:p w14:paraId="7FCF7D06" w14:textId="77777777" w:rsidR="00B00F49" w:rsidRDefault="00B00F49" w:rsidP="00AA7E7B"/>
    <w:sectPr w:rsidR="00B00F49" w:rsidSect="003D32E9">
      <w:headerReference w:type="default" r:id="rId7"/>
      <w:footerReference w:type="default" r:id="rId8"/>
      <w:pgSz w:w="11910" w:h="16840"/>
      <w:pgMar w:top="709" w:right="711" w:bottom="318" w:left="641" w:header="671" w:footer="5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E5049" w14:textId="77777777" w:rsidR="001C08D4" w:rsidRDefault="001C08D4">
      <w:r>
        <w:separator/>
      </w:r>
    </w:p>
  </w:endnote>
  <w:endnote w:type="continuationSeparator" w:id="0">
    <w:p w14:paraId="35C3F477" w14:textId="77777777" w:rsidR="001C08D4" w:rsidRDefault="001C0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8132221"/>
      <w:docPartObj>
        <w:docPartGallery w:val="Page Numbers (Bottom of Page)"/>
        <w:docPartUnique/>
      </w:docPartObj>
    </w:sdtPr>
    <w:sdtEndPr/>
    <w:sdtContent>
      <w:p w14:paraId="4702A476" w14:textId="6659731D" w:rsidR="003D32E9" w:rsidRDefault="003D32E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56CA92" w14:textId="77777777" w:rsidR="007A0FF9" w:rsidRDefault="007A0FF9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D9802" w14:textId="77777777" w:rsidR="001C08D4" w:rsidRDefault="001C08D4">
      <w:r>
        <w:separator/>
      </w:r>
    </w:p>
  </w:footnote>
  <w:footnote w:type="continuationSeparator" w:id="0">
    <w:p w14:paraId="34984FE4" w14:textId="77777777" w:rsidR="001C08D4" w:rsidRDefault="001C0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C5F49" w14:textId="34D4D470" w:rsidR="00AE4A29" w:rsidRDefault="00325B72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1AA5C70" wp14:editId="1969ADB8">
          <wp:simplePos x="0" y="0"/>
          <wp:positionH relativeFrom="column">
            <wp:posOffset>5212715</wp:posOffset>
          </wp:positionH>
          <wp:positionV relativeFrom="paragraph">
            <wp:posOffset>-102235</wp:posOffset>
          </wp:positionV>
          <wp:extent cx="695325" cy="723900"/>
          <wp:effectExtent l="0" t="0" r="9525" b="0"/>
          <wp:wrapNone/>
          <wp:docPr id="193" name="image1.png" descr="Logotip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" name="image1.png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9A2A481" wp14:editId="3B6E5180">
          <wp:simplePos x="0" y="0"/>
          <wp:positionH relativeFrom="margin">
            <wp:posOffset>878840</wp:posOffset>
          </wp:positionH>
          <wp:positionV relativeFrom="paragraph">
            <wp:posOffset>-130810</wp:posOffset>
          </wp:positionV>
          <wp:extent cx="5124450" cy="833120"/>
          <wp:effectExtent l="0" t="0" r="0" b="5080"/>
          <wp:wrapTopAndBottom/>
          <wp:docPr id="14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433B"/>
    <w:multiLevelType w:val="multilevel"/>
    <w:tmpl w:val="FD146BD4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9A6BF5"/>
    <w:multiLevelType w:val="multilevel"/>
    <w:tmpl w:val="ACD0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D41C22"/>
    <w:multiLevelType w:val="hybridMultilevel"/>
    <w:tmpl w:val="F440FE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11197"/>
    <w:multiLevelType w:val="hybridMultilevel"/>
    <w:tmpl w:val="0F3602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448E9"/>
    <w:multiLevelType w:val="multilevel"/>
    <w:tmpl w:val="A524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9E6132"/>
    <w:multiLevelType w:val="multilevel"/>
    <w:tmpl w:val="1594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7E46CB"/>
    <w:multiLevelType w:val="hybridMultilevel"/>
    <w:tmpl w:val="0422DF1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02922"/>
    <w:multiLevelType w:val="hybridMultilevel"/>
    <w:tmpl w:val="7CB0E83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F20A4"/>
    <w:multiLevelType w:val="hybridMultilevel"/>
    <w:tmpl w:val="F75C4A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67636"/>
    <w:multiLevelType w:val="hybridMultilevel"/>
    <w:tmpl w:val="A452752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76C11"/>
    <w:multiLevelType w:val="hybridMultilevel"/>
    <w:tmpl w:val="224E526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CA524A"/>
    <w:multiLevelType w:val="hybridMultilevel"/>
    <w:tmpl w:val="74FC86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64222"/>
    <w:multiLevelType w:val="hybridMultilevel"/>
    <w:tmpl w:val="DBBEBFB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9D7DBD"/>
    <w:multiLevelType w:val="hybridMultilevel"/>
    <w:tmpl w:val="2FF4F6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723FC"/>
    <w:multiLevelType w:val="hybridMultilevel"/>
    <w:tmpl w:val="5F12B35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AD2E05"/>
    <w:multiLevelType w:val="hybridMultilevel"/>
    <w:tmpl w:val="6C902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E0C9E"/>
    <w:multiLevelType w:val="multilevel"/>
    <w:tmpl w:val="5550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E7C6B78"/>
    <w:multiLevelType w:val="hybridMultilevel"/>
    <w:tmpl w:val="CCE6440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33788"/>
    <w:multiLevelType w:val="hybridMultilevel"/>
    <w:tmpl w:val="4F5E3EBA"/>
    <w:lvl w:ilvl="0" w:tplc="280A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num w:numId="1" w16cid:durableId="1050764767">
    <w:abstractNumId w:val="0"/>
  </w:num>
  <w:num w:numId="2" w16cid:durableId="1750032128">
    <w:abstractNumId w:val="14"/>
  </w:num>
  <w:num w:numId="3" w16cid:durableId="1901936369">
    <w:abstractNumId w:val="13"/>
  </w:num>
  <w:num w:numId="4" w16cid:durableId="1556040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5721074">
    <w:abstractNumId w:val="10"/>
  </w:num>
  <w:num w:numId="6" w16cid:durableId="1430465378">
    <w:abstractNumId w:val="18"/>
  </w:num>
  <w:num w:numId="7" w16cid:durableId="1111778116">
    <w:abstractNumId w:val="3"/>
  </w:num>
  <w:num w:numId="8" w16cid:durableId="950011082">
    <w:abstractNumId w:val="12"/>
  </w:num>
  <w:num w:numId="9" w16cid:durableId="991985471">
    <w:abstractNumId w:val="11"/>
  </w:num>
  <w:num w:numId="10" w16cid:durableId="855193575">
    <w:abstractNumId w:val="8"/>
  </w:num>
  <w:num w:numId="11" w16cid:durableId="506167213">
    <w:abstractNumId w:val="17"/>
  </w:num>
  <w:num w:numId="12" w16cid:durableId="739906604">
    <w:abstractNumId w:val="2"/>
  </w:num>
  <w:num w:numId="13" w16cid:durableId="484783574">
    <w:abstractNumId w:val="1"/>
  </w:num>
  <w:num w:numId="14" w16cid:durableId="475684126">
    <w:abstractNumId w:val="6"/>
  </w:num>
  <w:num w:numId="15" w16cid:durableId="625237380">
    <w:abstractNumId w:val="16"/>
  </w:num>
  <w:num w:numId="16" w16cid:durableId="1001009830">
    <w:abstractNumId w:val="4"/>
  </w:num>
  <w:num w:numId="17" w16cid:durableId="1737781399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1451851454">
    <w:abstractNumId w:val="5"/>
  </w:num>
  <w:num w:numId="19" w16cid:durableId="1173958818">
    <w:abstractNumId w:val="15"/>
  </w:num>
  <w:num w:numId="20" w16cid:durableId="4349050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AC"/>
    <w:rsid w:val="00031A73"/>
    <w:rsid w:val="00042D22"/>
    <w:rsid w:val="000516C8"/>
    <w:rsid w:val="000716E1"/>
    <w:rsid w:val="000817C1"/>
    <w:rsid w:val="000852FE"/>
    <w:rsid w:val="001201FE"/>
    <w:rsid w:val="00190E44"/>
    <w:rsid w:val="001A1EB6"/>
    <w:rsid w:val="001C08D4"/>
    <w:rsid w:val="001D5D9A"/>
    <w:rsid w:val="001E6D1D"/>
    <w:rsid w:val="001F2C6B"/>
    <w:rsid w:val="002201DF"/>
    <w:rsid w:val="00241860"/>
    <w:rsid w:val="00244933"/>
    <w:rsid w:val="00264D5C"/>
    <w:rsid w:val="0027721E"/>
    <w:rsid w:val="002A1B59"/>
    <w:rsid w:val="002B3BA6"/>
    <w:rsid w:val="002B60CF"/>
    <w:rsid w:val="002C4B3B"/>
    <w:rsid w:val="002F2416"/>
    <w:rsid w:val="00301702"/>
    <w:rsid w:val="003113F5"/>
    <w:rsid w:val="00325B72"/>
    <w:rsid w:val="00346903"/>
    <w:rsid w:val="003A0C23"/>
    <w:rsid w:val="003B5244"/>
    <w:rsid w:val="003D32E9"/>
    <w:rsid w:val="003D77E1"/>
    <w:rsid w:val="003E54DD"/>
    <w:rsid w:val="004019DB"/>
    <w:rsid w:val="00404324"/>
    <w:rsid w:val="00413831"/>
    <w:rsid w:val="00417AB2"/>
    <w:rsid w:val="004441A5"/>
    <w:rsid w:val="00450BB1"/>
    <w:rsid w:val="00461A1D"/>
    <w:rsid w:val="00470A52"/>
    <w:rsid w:val="004726CA"/>
    <w:rsid w:val="004D7586"/>
    <w:rsid w:val="005068F3"/>
    <w:rsid w:val="0054749E"/>
    <w:rsid w:val="00554FAC"/>
    <w:rsid w:val="00555E1F"/>
    <w:rsid w:val="00575755"/>
    <w:rsid w:val="00580715"/>
    <w:rsid w:val="00581C44"/>
    <w:rsid w:val="005A2227"/>
    <w:rsid w:val="005A4A3B"/>
    <w:rsid w:val="005B4B68"/>
    <w:rsid w:val="005F1F55"/>
    <w:rsid w:val="006147A7"/>
    <w:rsid w:val="00631189"/>
    <w:rsid w:val="00633ABC"/>
    <w:rsid w:val="00694ABF"/>
    <w:rsid w:val="006B170D"/>
    <w:rsid w:val="006B31D0"/>
    <w:rsid w:val="006E5DD3"/>
    <w:rsid w:val="00702A60"/>
    <w:rsid w:val="0072582B"/>
    <w:rsid w:val="00732639"/>
    <w:rsid w:val="00764D45"/>
    <w:rsid w:val="007A0FF9"/>
    <w:rsid w:val="007D7F85"/>
    <w:rsid w:val="00804F7F"/>
    <w:rsid w:val="00833CBB"/>
    <w:rsid w:val="0083428F"/>
    <w:rsid w:val="008A40CE"/>
    <w:rsid w:val="008F25B5"/>
    <w:rsid w:val="009220D1"/>
    <w:rsid w:val="00946524"/>
    <w:rsid w:val="00966109"/>
    <w:rsid w:val="00992DCF"/>
    <w:rsid w:val="00992F28"/>
    <w:rsid w:val="00993D54"/>
    <w:rsid w:val="009964E8"/>
    <w:rsid w:val="009A0A32"/>
    <w:rsid w:val="009A19E7"/>
    <w:rsid w:val="009C71BE"/>
    <w:rsid w:val="009D0439"/>
    <w:rsid w:val="00A04D5E"/>
    <w:rsid w:val="00A26D83"/>
    <w:rsid w:val="00A40D6D"/>
    <w:rsid w:val="00A50219"/>
    <w:rsid w:val="00A5729A"/>
    <w:rsid w:val="00A7074C"/>
    <w:rsid w:val="00A758C8"/>
    <w:rsid w:val="00AA7E7B"/>
    <w:rsid w:val="00AC285A"/>
    <w:rsid w:val="00AC43C2"/>
    <w:rsid w:val="00AE4A29"/>
    <w:rsid w:val="00AF08D3"/>
    <w:rsid w:val="00AF5A01"/>
    <w:rsid w:val="00B00F49"/>
    <w:rsid w:val="00B34A51"/>
    <w:rsid w:val="00B51EB5"/>
    <w:rsid w:val="00B75809"/>
    <w:rsid w:val="00BA02BC"/>
    <w:rsid w:val="00C20B1B"/>
    <w:rsid w:val="00C47D92"/>
    <w:rsid w:val="00C63A25"/>
    <w:rsid w:val="00C87698"/>
    <w:rsid w:val="00C913D3"/>
    <w:rsid w:val="00CB6CC2"/>
    <w:rsid w:val="00CC132F"/>
    <w:rsid w:val="00CC15E3"/>
    <w:rsid w:val="00CC2DFB"/>
    <w:rsid w:val="00CF52AC"/>
    <w:rsid w:val="00D671FF"/>
    <w:rsid w:val="00D9503C"/>
    <w:rsid w:val="00DB1D03"/>
    <w:rsid w:val="00E12DCF"/>
    <w:rsid w:val="00E3309D"/>
    <w:rsid w:val="00E64F4A"/>
    <w:rsid w:val="00E76033"/>
    <w:rsid w:val="00EE3369"/>
    <w:rsid w:val="00EE4FB2"/>
    <w:rsid w:val="00EF36E6"/>
    <w:rsid w:val="00F00E23"/>
    <w:rsid w:val="00F56FC9"/>
    <w:rsid w:val="00F6132D"/>
    <w:rsid w:val="00F6749E"/>
    <w:rsid w:val="00F975E0"/>
    <w:rsid w:val="00FD1B33"/>
    <w:rsid w:val="00FD7C79"/>
    <w:rsid w:val="00FD7FB0"/>
    <w:rsid w:val="00FE15BF"/>
    <w:rsid w:val="00FE5738"/>
    <w:rsid w:val="00FF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F642A"/>
  <w15:chartTrackingRefBased/>
  <w15:docId w15:val="{710FB1C3-F7E4-42A7-BD27-E59126CC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7C1"/>
    <w:pPr>
      <w:widowControl w:val="0"/>
      <w:spacing w:after="0" w:line="240" w:lineRule="auto"/>
    </w:pPr>
    <w:rPr>
      <w:rFonts w:ascii="Arial" w:eastAsia="Arial" w:hAnsi="Arial" w:cs="Arial"/>
      <w:lang w:val="es-ES"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554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4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4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4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4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4F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4F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4F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4F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4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4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4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4F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4F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4F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4F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4F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4F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4F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4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4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4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4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4FAC"/>
    <w:rPr>
      <w:i/>
      <w:iCs/>
      <w:color w:val="404040" w:themeColor="text1" w:themeTint="BF"/>
    </w:rPr>
  </w:style>
  <w:style w:type="paragraph" w:styleId="Prrafodelista">
    <w:name w:val="List Paragraph"/>
    <w:aliases w:val="Bulleted List,Fundamentacion"/>
    <w:basedOn w:val="Normal"/>
    <w:link w:val="PrrafodelistaCar"/>
    <w:uiPriority w:val="34"/>
    <w:qFormat/>
    <w:rsid w:val="00554F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4F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4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4F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4FA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D32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32E9"/>
    <w:rPr>
      <w:rFonts w:ascii="Arial" w:eastAsia="Arial" w:hAnsi="Arial" w:cs="Arial"/>
      <w:lang w:val="es-ES" w:eastAsia="es-PE"/>
    </w:rPr>
  </w:style>
  <w:style w:type="paragraph" w:styleId="Piedepgina">
    <w:name w:val="footer"/>
    <w:basedOn w:val="Normal"/>
    <w:link w:val="PiedepginaCar"/>
    <w:uiPriority w:val="99"/>
    <w:unhideWhenUsed/>
    <w:rsid w:val="003D32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32E9"/>
    <w:rPr>
      <w:rFonts w:ascii="Arial" w:eastAsia="Arial" w:hAnsi="Arial" w:cs="Arial"/>
      <w:lang w:val="es-ES" w:eastAsia="es-PE"/>
    </w:rPr>
  </w:style>
  <w:style w:type="paragraph" w:styleId="Sinespaciado">
    <w:name w:val="No Spacing"/>
    <w:uiPriority w:val="1"/>
    <w:qFormat/>
    <w:rsid w:val="003A0C23"/>
    <w:pPr>
      <w:spacing w:after="0" w:line="240" w:lineRule="auto"/>
    </w:pPr>
    <w:rPr>
      <w:kern w:val="2"/>
    </w:rPr>
  </w:style>
  <w:style w:type="table" w:styleId="Tablaconcuadrcula">
    <w:name w:val="Table Grid"/>
    <w:basedOn w:val="Tablanormal"/>
    <w:uiPriority w:val="39"/>
    <w:rsid w:val="00B00F4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"/>
    <w:link w:val="Prrafodelista"/>
    <w:uiPriority w:val="34"/>
    <w:locked/>
    <w:rsid w:val="00B00F49"/>
    <w:rPr>
      <w:rFonts w:ascii="Arial" w:eastAsia="Arial" w:hAnsi="Arial" w:cs="Arial"/>
      <w:lang w:val="es-ES" w:eastAsia="es-PE"/>
    </w:rPr>
  </w:style>
  <w:style w:type="character" w:styleId="Hipervnculo">
    <w:name w:val="Hyperlink"/>
    <w:basedOn w:val="Fuentedeprrafopredeter"/>
    <w:uiPriority w:val="99"/>
    <w:unhideWhenUsed/>
    <w:rsid w:val="002F241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F241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F241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743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C.</dc:creator>
  <cp:keywords/>
  <dc:description/>
  <cp:lastModifiedBy>LERVAL</cp:lastModifiedBy>
  <cp:revision>48</cp:revision>
  <cp:lastPrinted>2025-08-08T11:10:00Z</cp:lastPrinted>
  <dcterms:created xsi:type="dcterms:W3CDTF">2025-03-13T15:18:00Z</dcterms:created>
  <dcterms:modified xsi:type="dcterms:W3CDTF">2026-08-05T13:55:00Z</dcterms:modified>
</cp:coreProperties>
</file>