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79208C" w14:textId="20405D4D" w:rsidR="00773806" w:rsidRPr="00773806" w:rsidRDefault="00773806" w:rsidP="00773806">
      <w:pPr>
        <w:tabs>
          <w:tab w:val="left" w:pos="2565"/>
          <w:tab w:val="center" w:pos="6503"/>
        </w:tabs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773806">
        <w:rPr>
          <w:rFonts w:asciiTheme="minorHAnsi" w:hAnsiTheme="minorHAnsi" w:cstheme="minorHAnsi"/>
          <w:b/>
          <w:sz w:val="20"/>
          <w:szCs w:val="20"/>
        </w:rPr>
        <w:t xml:space="preserve">SESIÓN DE APRENDIZAJE : </w:t>
      </w:r>
      <w:r w:rsidRPr="00773806">
        <w:rPr>
          <w:rFonts w:asciiTheme="minorHAnsi" w:eastAsia="Times New Roman" w:hAnsiTheme="minorHAnsi" w:cstheme="minorHAnsi"/>
          <w:b/>
          <w:sz w:val="20"/>
          <w:szCs w:val="20"/>
          <w:lang w:val="es-PE"/>
        </w:rPr>
        <w:t>"PLANEANDO NUESTRO FUTURO FINANCIERO: EL AHORRO Y LA INVERSIÓN PARA EL BIENESTAR"</w:t>
      </w:r>
    </w:p>
    <w:p w14:paraId="24E260FF" w14:textId="77777777" w:rsidR="00773806" w:rsidRPr="00773806" w:rsidRDefault="00773806" w:rsidP="00773806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9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73806">
        <w:rPr>
          <w:rFonts w:asciiTheme="minorHAnsi" w:hAnsiTheme="minorHAnsi" w:cstheme="minorHAnsi"/>
          <w:bCs/>
          <w:sz w:val="20"/>
          <w:szCs w:val="20"/>
        </w:rPr>
        <w:t>DATOS INFORMATIVOS:</w:t>
      </w:r>
    </w:p>
    <w:tbl>
      <w:tblPr>
        <w:tblStyle w:val="Tablaconcuadrcula"/>
        <w:tblW w:w="10485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2727"/>
        <w:gridCol w:w="4356"/>
        <w:gridCol w:w="3402"/>
      </w:tblGrid>
      <w:tr w:rsidR="00773806" w:rsidRPr="00773806" w14:paraId="11FD3F0B" w14:textId="77777777" w:rsidTr="004C05EE">
        <w:tc>
          <w:tcPr>
            <w:tcW w:w="2727" w:type="dxa"/>
            <w:shd w:val="clear" w:color="auto" w:fill="DEEAF6" w:themeFill="accent5" w:themeFillTint="33"/>
          </w:tcPr>
          <w:p w14:paraId="1BAFD62E" w14:textId="77777777" w:rsidR="00773806" w:rsidRPr="00773806" w:rsidRDefault="00773806" w:rsidP="007738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DOCENTE</w:t>
            </w:r>
          </w:p>
        </w:tc>
        <w:tc>
          <w:tcPr>
            <w:tcW w:w="7758" w:type="dxa"/>
            <w:gridSpan w:val="2"/>
            <w:shd w:val="clear" w:color="auto" w:fill="FFFFFF" w:themeFill="background1"/>
          </w:tcPr>
          <w:p w14:paraId="43B85763" w14:textId="77777777" w:rsidR="00773806" w:rsidRPr="00773806" w:rsidRDefault="00773806" w:rsidP="0077380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bCs/>
                <w:sz w:val="20"/>
                <w:szCs w:val="20"/>
              </w:rPr>
              <w:t>Magda Maritza Patiño Zapata</w:t>
            </w:r>
          </w:p>
        </w:tc>
      </w:tr>
      <w:tr w:rsidR="00773806" w:rsidRPr="00773806" w14:paraId="47167567" w14:textId="77777777" w:rsidTr="00773806">
        <w:tc>
          <w:tcPr>
            <w:tcW w:w="2727" w:type="dxa"/>
            <w:shd w:val="clear" w:color="auto" w:fill="DEEAF6" w:themeFill="accent5" w:themeFillTint="33"/>
          </w:tcPr>
          <w:p w14:paraId="3B6846D0" w14:textId="77777777" w:rsidR="00773806" w:rsidRPr="00773806" w:rsidRDefault="00773806" w:rsidP="007738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GRADO/SECCIÓN</w:t>
            </w:r>
          </w:p>
        </w:tc>
        <w:tc>
          <w:tcPr>
            <w:tcW w:w="4356" w:type="dxa"/>
            <w:shd w:val="clear" w:color="auto" w:fill="DEEAF6" w:themeFill="accent5" w:themeFillTint="33"/>
          </w:tcPr>
          <w:p w14:paraId="2A716DC9" w14:textId="77777777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ÁREA CURRICULAR</w:t>
            </w:r>
          </w:p>
        </w:tc>
        <w:tc>
          <w:tcPr>
            <w:tcW w:w="3402" w:type="dxa"/>
            <w:shd w:val="clear" w:color="auto" w:fill="DEEAF6" w:themeFill="accent5" w:themeFillTint="33"/>
          </w:tcPr>
          <w:p w14:paraId="39532DF2" w14:textId="7F4D37D6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TIEMPO</w:t>
            </w:r>
          </w:p>
        </w:tc>
      </w:tr>
      <w:tr w:rsidR="00773806" w:rsidRPr="00773806" w14:paraId="4D5AED70" w14:textId="77777777" w:rsidTr="00773806">
        <w:trPr>
          <w:trHeight w:val="312"/>
        </w:trPr>
        <w:tc>
          <w:tcPr>
            <w:tcW w:w="2727" w:type="dxa"/>
            <w:shd w:val="clear" w:color="auto" w:fill="FFFFFF" w:themeFill="background1"/>
          </w:tcPr>
          <w:p w14:paraId="43A2DE1D" w14:textId="77777777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sz w:val="20"/>
                <w:szCs w:val="20"/>
              </w:rPr>
              <w:t>3ro A,B,C,D</w:t>
            </w:r>
          </w:p>
        </w:tc>
        <w:tc>
          <w:tcPr>
            <w:tcW w:w="4356" w:type="dxa"/>
            <w:shd w:val="clear" w:color="auto" w:fill="FFFFFF" w:themeFill="background1"/>
          </w:tcPr>
          <w:p w14:paraId="5A2FD560" w14:textId="77777777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sz w:val="20"/>
                <w:szCs w:val="20"/>
              </w:rPr>
              <w:t>Ciencias Sociales</w:t>
            </w:r>
          </w:p>
        </w:tc>
        <w:tc>
          <w:tcPr>
            <w:tcW w:w="3402" w:type="dxa"/>
            <w:shd w:val="clear" w:color="auto" w:fill="FFFFFF" w:themeFill="background1"/>
          </w:tcPr>
          <w:p w14:paraId="0CC3C4A0" w14:textId="77777777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sz w:val="20"/>
                <w:szCs w:val="20"/>
              </w:rPr>
              <w:t>120 minutos</w:t>
            </w:r>
          </w:p>
        </w:tc>
      </w:tr>
    </w:tbl>
    <w:p w14:paraId="0E19BB84" w14:textId="23425374" w:rsidR="00773806" w:rsidRPr="00773806" w:rsidRDefault="00773806" w:rsidP="00773806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9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73806">
        <w:rPr>
          <w:rFonts w:asciiTheme="minorHAnsi" w:hAnsiTheme="minorHAnsi" w:cstheme="minorHAnsi"/>
          <w:bCs/>
          <w:sz w:val="20"/>
          <w:szCs w:val="20"/>
        </w:rPr>
        <w:t>VALOR INSTITUCIONAL:</w:t>
      </w:r>
    </w:p>
    <w:tbl>
      <w:tblPr>
        <w:tblStyle w:val="Tablaconcuadrcula"/>
        <w:tblW w:w="10632" w:type="dxa"/>
        <w:tblInd w:w="-5" w:type="dxa"/>
        <w:tblLook w:val="04A0" w:firstRow="1" w:lastRow="0" w:firstColumn="1" w:lastColumn="0" w:noHBand="0" w:noVBand="1"/>
      </w:tblPr>
      <w:tblGrid>
        <w:gridCol w:w="1985"/>
        <w:gridCol w:w="8647"/>
      </w:tblGrid>
      <w:tr w:rsidR="00773806" w:rsidRPr="00773806" w14:paraId="57F533CB" w14:textId="77777777" w:rsidTr="004C05EE">
        <w:trPr>
          <w:trHeight w:val="441"/>
        </w:trPr>
        <w:tc>
          <w:tcPr>
            <w:tcW w:w="1985" w:type="dxa"/>
            <w:shd w:val="clear" w:color="auto" w:fill="DEEAF6" w:themeFill="accent5" w:themeFillTint="33"/>
            <w:vAlign w:val="center"/>
          </w:tcPr>
          <w:p w14:paraId="0C3B73A6" w14:textId="04902D9B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PE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  <w:lang w:val="es-PE"/>
              </w:rPr>
              <w:t>VALOR</w:t>
            </w:r>
          </w:p>
        </w:tc>
        <w:tc>
          <w:tcPr>
            <w:tcW w:w="8647" w:type="dxa"/>
            <w:shd w:val="clear" w:color="auto" w:fill="DEEAF6" w:themeFill="accent5" w:themeFillTint="33"/>
            <w:vAlign w:val="center"/>
          </w:tcPr>
          <w:p w14:paraId="5FD05FB9" w14:textId="6A51513F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PE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  <w:lang w:val="es-PE"/>
              </w:rPr>
              <w:t>ACTITUDES</w:t>
            </w:r>
          </w:p>
        </w:tc>
      </w:tr>
      <w:tr w:rsidR="00773806" w:rsidRPr="00773806" w14:paraId="606C6A7B" w14:textId="77777777" w:rsidTr="00197084">
        <w:trPr>
          <w:trHeight w:val="455"/>
        </w:trPr>
        <w:tc>
          <w:tcPr>
            <w:tcW w:w="1985" w:type="dxa"/>
            <w:vAlign w:val="center"/>
          </w:tcPr>
          <w:p w14:paraId="74D0C8B0" w14:textId="77777777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r w:rsidRPr="00773806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es-ES" w:eastAsia="es-ES"/>
              </w:rPr>
              <w:t>Respeto</w:t>
            </w:r>
          </w:p>
        </w:tc>
        <w:tc>
          <w:tcPr>
            <w:tcW w:w="8647" w:type="dxa"/>
          </w:tcPr>
          <w:p w14:paraId="08AFEEE5" w14:textId="52F3BEFE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Muestra consideración y valoración por las diversas ideas y situaciones económicas de sus compañeros durante los trabajos en equipo.</w:t>
            </w:r>
          </w:p>
        </w:tc>
      </w:tr>
      <w:tr w:rsidR="00773806" w:rsidRPr="00773806" w14:paraId="4EAE8D24" w14:textId="77777777" w:rsidTr="00197084">
        <w:trPr>
          <w:trHeight w:val="455"/>
        </w:trPr>
        <w:tc>
          <w:tcPr>
            <w:tcW w:w="1985" w:type="dxa"/>
            <w:vAlign w:val="center"/>
          </w:tcPr>
          <w:p w14:paraId="3A3DDFBA" w14:textId="77777777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r w:rsidRPr="00773806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es-ES" w:eastAsia="es-ES"/>
              </w:rPr>
              <w:t>Responsabilidad</w:t>
            </w:r>
          </w:p>
        </w:tc>
        <w:tc>
          <w:tcPr>
            <w:tcW w:w="8647" w:type="dxa"/>
          </w:tcPr>
          <w:p w14:paraId="72BCC3C0" w14:textId="6BF3083D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Asume con compromiso sus decisiones financieras personales y familiares, completando oportunamente las actividades asignadas.</w:t>
            </w:r>
          </w:p>
        </w:tc>
      </w:tr>
    </w:tbl>
    <w:p w14:paraId="00D0A587" w14:textId="78FF9ED3" w:rsidR="00773806" w:rsidRPr="00773806" w:rsidRDefault="00773806" w:rsidP="00773806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9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73806">
        <w:rPr>
          <w:rFonts w:asciiTheme="minorHAnsi" w:hAnsiTheme="minorHAnsi" w:cstheme="minorHAnsi"/>
          <w:bCs/>
          <w:sz w:val="20"/>
          <w:szCs w:val="20"/>
        </w:rPr>
        <w:t>ENFOQUES TRANSVERSALES: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830"/>
        <w:gridCol w:w="1843"/>
        <w:gridCol w:w="5954"/>
      </w:tblGrid>
      <w:tr w:rsidR="00773806" w:rsidRPr="00773806" w14:paraId="44C807B2" w14:textId="77777777" w:rsidTr="00773806">
        <w:trPr>
          <w:trHeight w:val="445"/>
          <w:tblHeader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5F6AD195" w14:textId="77777777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r w:rsidRPr="00773806"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  <w:t>Enfoque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1FF71B0C" w14:textId="77777777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r w:rsidRPr="00773806"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  <w:t>Valor</w:t>
            </w:r>
          </w:p>
        </w:tc>
        <w:tc>
          <w:tcPr>
            <w:tcW w:w="5954" w:type="dxa"/>
            <w:shd w:val="clear" w:color="auto" w:fill="DEEAF6" w:themeFill="accent5" w:themeFillTint="33"/>
            <w:vAlign w:val="center"/>
          </w:tcPr>
          <w:p w14:paraId="65D55919" w14:textId="77777777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r w:rsidRPr="00773806"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  <w:t>Actitudes</w:t>
            </w:r>
          </w:p>
        </w:tc>
      </w:tr>
      <w:tr w:rsidR="00773806" w:rsidRPr="00773806" w14:paraId="73E8E74D" w14:textId="77777777" w:rsidTr="00773806">
        <w:trPr>
          <w:trHeight w:val="586"/>
        </w:trPr>
        <w:tc>
          <w:tcPr>
            <w:tcW w:w="2830" w:type="dxa"/>
          </w:tcPr>
          <w:p w14:paraId="48DC1BEB" w14:textId="4302A3A0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s-PE"/>
              </w:rPr>
              <w:t>Enfoque Búsqueda de la Excelencia</w:t>
            </w:r>
          </w:p>
        </w:tc>
        <w:tc>
          <w:tcPr>
            <w:tcW w:w="1843" w:type="dxa"/>
          </w:tcPr>
          <w:p w14:paraId="3F27E18F" w14:textId="574C056B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proofErr w:type="spellStart"/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Superación</w:t>
            </w:r>
            <w:proofErr w:type="spellEnd"/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personal</w:t>
            </w:r>
          </w:p>
        </w:tc>
        <w:tc>
          <w:tcPr>
            <w:tcW w:w="5954" w:type="dxa"/>
          </w:tcPr>
          <w:p w14:paraId="780506F5" w14:textId="1A78C0FA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Disposición a adquirir cualidades que mejorarán el propio desempeño y aumentarán el nivel de estado de satisfacción consigo mismo y con la comunidad mediante una planificación financiera responsable.</w:t>
            </w:r>
          </w:p>
        </w:tc>
      </w:tr>
      <w:tr w:rsidR="00773806" w:rsidRPr="00773806" w14:paraId="59FA0A64" w14:textId="77777777" w:rsidTr="00773806">
        <w:trPr>
          <w:trHeight w:val="586"/>
        </w:trPr>
        <w:tc>
          <w:tcPr>
            <w:tcW w:w="2830" w:type="dxa"/>
          </w:tcPr>
          <w:p w14:paraId="48FE7061" w14:textId="258FE7E6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s-PE"/>
              </w:rPr>
              <w:t>Enfoque Orientación al Bien Común</w:t>
            </w:r>
          </w:p>
        </w:tc>
        <w:tc>
          <w:tcPr>
            <w:tcW w:w="1843" w:type="dxa"/>
          </w:tcPr>
          <w:p w14:paraId="642A195F" w14:textId="1CC03B6C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proofErr w:type="spellStart"/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Equidad</w:t>
            </w:r>
            <w:proofErr w:type="spellEnd"/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y </w:t>
            </w:r>
            <w:proofErr w:type="spellStart"/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justicia</w:t>
            </w:r>
            <w:proofErr w:type="spellEnd"/>
          </w:p>
        </w:tc>
        <w:tc>
          <w:tcPr>
            <w:tcW w:w="5954" w:type="dxa"/>
          </w:tcPr>
          <w:p w14:paraId="3E1C2D13" w14:textId="15B4620C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Disposición a reconocer que ante situaciones de incertidumbre económica, la planificación (ahorro e inversión) contribuye al bienestar colectivo de la familia y comunidad.</w:t>
            </w:r>
          </w:p>
        </w:tc>
      </w:tr>
    </w:tbl>
    <w:p w14:paraId="4DA19905" w14:textId="62F410BB" w:rsidR="00773806" w:rsidRPr="00773806" w:rsidRDefault="00773806" w:rsidP="00773806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9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73806">
        <w:rPr>
          <w:rFonts w:asciiTheme="minorHAnsi" w:hAnsiTheme="minorHAnsi" w:cstheme="minorHAnsi"/>
          <w:bCs/>
          <w:sz w:val="20"/>
          <w:szCs w:val="20"/>
        </w:rPr>
        <w:t>COMPETENCIAS TRANSVERSALES:</w:t>
      </w:r>
    </w:p>
    <w:tbl>
      <w:tblPr>
        <w:tblStyle w:val="Tablaconcuadrcula"/>
        <w:tblW w:w="10722" w:type="dxa"/>
        <w:tblInd w:w="-5" w:type="dxa"/>
        <w:tblLook w:val="04A0" w:firstRow="1" w:lastRow="0" w:firstColumn="1" w:lastColumn="0" w:noHBand="0" w:noVBand="1"/>
      </w:tblPr>
      <w:tblGrid>
        <w:gridCol w:w="2869"/>
        <w:gridCol w:w="3794"/>
        <w:gridCol w:w="4059"/>
      </w:tblGrid>
      <w:tr w:rsidR="00773806" w:rsidRPr="00773806" w14:paraId="79090B04" w14:textId="77777777" w:rsidTr="00773806">
        <w:trPr>
          <w:trHeight w:val="396"/>
        </w:trPr>
        <w:tc>
          <w:tcPr>
            <w:tcW w:w="2869" w:type="dxa"/>
            <w:shd w:val="clear" w:color="auto" w:fill="DEEAF6" w:themeFill="accent5" w:themeFillTint="33"/>
            <w:vAlign w:val="center"/>
          </w:tcPr>
          <w:p w14:paraId="4B7842A9" w14:textId="378EF672" w:rsidR="00773806" w:rsidRPr="00773806" w:rsidRDefault="00773806" w:rsidP="00773806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223855165"/>
            <w:bookmarkStart w:id="1" w:name="_Hlk223856515"/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COMPETENCIA TRANSVERSAL</w:t>
            </w:r>
          </w:p>
        </w:tc>
        <w:tc>
          <w:tcPr>
            <w:tcW w:w="3794" w:type="dxa"/>
            <w:shd w:val="clear" w:color="auto" w:fill="DEEAF6" w:themeFill="accent5" w:themeFillTint="33"/>
            <w:vAlign w:val="center"/>
          </w:tcPr>
          <w:p w14:paraId="5FA2322C" w14:textId="17487696" w:rsidR="00773806" w:rsidRPr="00773806" w:rsidRDefault="00773806" w:rsidP="00773806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CAPACIDADES</w:t>
            </w:r>
          </w:p>
        </w:tc>
        <w:tc>
          <w:tcPr>
            <w:tcW w:w="4059" w:type="dxa"/>
            <w:shd w:val="clear" w:color="auto" w:fill="DEEAF6" w:themeFill="accent5" w:themeFillTint="33"/>
            <w:vAlign w:val="center"/>
          </w:tcPr>
          <w:p w14:paraId="6C6BA796" w14:textId="03397449" w:rsidR="00773806" w:rsidRPr="00773806" w:rsidRDefault="00773806" w:rsidP="00773806">
            <w:pPr>
              <w:pStyle w:val="Prrafodelista"/>
              <w:ind w:left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DESEMPEÑOS PRECISADOS (CRITERIOS)</w:t>
            </w:r>
          </w:p>
        </w:tc>
      </w:tr>
      <w:tr w:rsidR="00773806" w:rsidRPr="00773806" w14:paraId="1820CD9F" w14:textId="77777777" w:rsidTr="00773806">
        <w:trPr>
          <w:trHeight w:val="386"/>
        </w:trPr>
        <w:tc>
          <w:tcPr>
            <w:tcW w:w="2869" w:type="dxa"/>
          </w:tcPr>
          <w:p w14:paraId="6AF89D73" w14:textId="628E57E0" w:rsidR="00773806" w:rsidRPr="00773806" w:rsidRDefault="00773806" w:rsidP="0077380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77F8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s-PE"/>
              </w:rPr>
              <w:t>Gestiona su aprendizaje de manera autónoma</w:t>
            </w:r>
          </w:p>
        </w:tc>
        <w:tc>
          <w:tcPr>
            <w:tcW w:w="3794" w:type="dxa"/>
          </w:tcPr>
          <w:p w14:paraId="40F95055" w14:textId="1382EACC" w:rsidR="00773806" w:rsidRPr="00B77F8D" w:rsidRDefault="00773806" w:rsidP="00773806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• Define metas de aprendizaje.</w:t>
            </w:r>
          </w:p>
          <w:p w14:paraId="03179790" w14:textId="77F7F0E1" w:rsidR="00773806" w:rsidRPr="00B77F8D" w:rsidRDefault="00773806" w:rsidP="00773806">
            <w:pPr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• Organiza acciones estratégicas para alcanzar sus metas.</w:t>
            </w:r>
          </w:p>
          <w:p w14:paraId="5EBD2E80" w14:textId="3B1E299B" w:rsidR="00773806" w:rsidRPr="00773806" w:rsidRDefault="00773806" w:rsidP="0077380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• Monitorea y ajusta su desempeño durante el proceso de aprendizaje.</w:t>
            </w:r>
          </w:p>
        </w:tc>
        <w:tc>
          <w:tcPr>
            <w:tcW w:w="4059" w:type="dxa"/>
          </w:tcPr>
          <w:p w14:paraId="1AADC9BB" w14:textId="0F2F054B" w:rsidR="00773806" w:rsidRPr="00773806" w:rsidRDefault="00773806" w:rsidP="00773806">
            <w:pPr>
              <w:pStyle w:val="Prrafodelista"/>
              <w:ind w:left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Determina metas de aprendizaje viables sobre los conceptos de ahorro e inversión, organizando las actividades y formulando preguntas reflexivas para evaluar sus avances.</w:t>
            </w:r>
          </w:p>
        </w:tc>
      </w:tr>
    </w:tbl>
    <w:p w14:paraId="3D7D1990" w14:textId="77777777" w:rsidR="00773806" w:rsidRPr="00773806" w:rsidRDefault="00773806" w:rsidP="00773806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 w:hanging="295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2" w:name="_Hlk223855042"/>
      <w:bookmarkEnd w:id="0"/>
      <w:bookmarkEnd w:id="1"/>
      <w:r w:rsidRPr="00773806">
        <w:rPr>
          <w:rFonts w:asciiTheme="minorHAnsi" w:hAnsiTheme="minorHAnsi" w:cstheme="minorHAnsi"/>
          <w:bCs/>
          <w:sz w:val="20"/>
          <w:szCs w:val="20"/>
        </w:rPr>
        <w:t>PROPÓSITOS DE APRENDIZAJES:</w:t>
      </w:r>
    </w:p>
    <w:p w14:paraId="034A8A20" w14:textId="77777777" w:rsidR="00773806" w:rsidRPr="00773806" w:rsidRDefault="00773806" w:rsidP="00773806">
      <w:pPr>
        <w:pStyle w:val="Prrafodelista"/>
        <w:tabs>
          <w:tab w:val="left" w:pos="284"/>
          <w:tab w:val="left" w:pos="426"/>
        </w:tabs>
        <w:spacing w:after="0" w:line="240" w:lineRule="auto"/>
        <w:ind w:left="284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laconcuadrcula2"/>
        <w:tblW w:w="10768" w:type="dxa"/>
        <w:tblLook w:val="04A0" w:firstRow="1" w:lastRow="0" w:firstColumn="1" w:lastColumn="0" w:noHBand="0" w:noVBand="1"/>
      </w:tblPr>
      <w:tblGrid>
        <w:gridCol w:w="1783"/>
        <w:gridCol w:w="1883"/>
        <w:gridCol w:w="3369"/>
        <w:gridCol w:w="2297"/>
        <w:gridCol w:w="1436"/>
      </w:tblGrid>
      <w:tr w:rsidR="00773806" w:rsidRPr="00773806" w14:paraId="6AFA83AA" w14:textId="77777777" w:rsidTr="00773806">
        <w:trPr>
          <w:trHeight w:val="488"/>
          <w:tblHeader/>
        </w:trPr>
        <w:tc>
          <w:tcPr>
            <w:tcW w:w="1785" w:type="dxa"/>
            <w:shd w:val="clear" w:color="auto" w:fill="DEEAF6" w:themeFill="accent5" w:themeFillTint="33"/>
            <w:vAlign w:val="center"/>
          </w:tcPr>
          <w:p w14:paraId="5DA194D0" w14:textId="5E60EF43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3" w:name="_Hlk223390476"/>
            <w:bookmarkEnd w:id="2"/>
            <w:r w:rsidRPr="00773806">
              <w:rPr>
                <w:rFonts w:asciiTheme="minorHAnsi" w:hAnsiTheme="minorHAnsi" w:cstheme="minorHAnsi"/>
                <w:b/>
                <w:sz w:val="18"/>
                <w:szCs w:val="18"/>
              </w:rPr>
              <w:t>COMPETENCIA</w:t>
            </w:r>
          </w:p>
        </w:tc>
        <w:tc>
          <w:tcPr>
            <w:tcW w:w="1886" w:type="dxa"/>
            <w:shd w:val="clear" w:color="auto" w:fill="DEEAF6" w:themeFill="accent5" w:themeFillTint="33"/>
            <w:vAlign w:val="center"/>
          </w:tcPr>
          <w:p w14:paraId="1AD6C955" w14:textId="54552B2D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3806">
              <w:rPr>
                <w:rFonts w:asciiTheme="minorHAnsi" w:hAnsiTheme="minorHAnsi" w:cstheme="minorHAnsi"/>
                <w:b/>
                <w:sz w:val="18"/>
                <w:szCs w:val="18"/>
              </w:rPr>
              <w:t>CAPACIDADES</w:t>
            </w:r>
          </w:p>
        </w:tc>
        <w:tc>
          <w:tcPr>
            <w:tcW w:w="3380" w:type="dxa"/>
            <w:shd w:val="clear" w:color="auto" w:fill="DEEAF6" w:themeFill="accent5" w:themeFillTint="33"/>
            <w:vAlign w:val="center"/>
          </w:tcPr>
          <w:p w14:paraId="3CF67D39" w14:textId="3E36DE1A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3806">
              <w:rPr>
                <w:rFonts w:asciiTheme="minorHAnsi" w:hAnsiTheme="minorHAnsi" w:cstheme="minorHAnsi"/>
                <w:b/>
                <w:sz w:val="18"/>
                <w:szCs w:val="18"/>
              </w:rPr>
              <w:t>DESEMPEÑOS PRECISADOS (CRITERIOS)</w:t>
            </w:r>
          </w:p>
        </w:tc>
        <w:tc>
          <w:tcPr>
            <w:tcW w:w="2301" w:type="dxa"/>
            <w:shd w:val="clear" w:color="auto" w:fill="DEEAF6" w:themeFill="accent5" w:themeFillTint="33"/>
            <w:vAlign w:val="center"/>
          </w:tcPr>
          <w:p w14:paraId="572EC826" w14:textId="66C9D27C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3806">
              <w:rPr>
                <w:rFonts w:asciiTheme="minorHAnsi" w:hAnsiTheme="minorHAnsi" w:cstheme="minorHAnsi"/>
                <w:b/>
                <w:sz w:val="18"/>
                <w:szCs w:val="18"/>
              </w:rPr>
              <w:t>EVIDENCIAS</w:t>
            </w:r>
          </w:p>
        </w:tc>
        <w:tc>
          <w:tcPr>
            <w:tcW w:w="1416" w:type="dxa"/>
            <w:shd w:val="clear" w:color="auto" w:fill="DEEAF6" w:themeFill="accent5" w:themeFillTint="33"/>
            <w:vAlign w:val="center"/>
          </w:tcPr>
          <w:p w14:paraId="38C14ED8" w14:textId="08166CF6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73806">
              <w:rPr>
                <w:rFonts w:asciiTheme="minorHAnsi" w:hAnsiTheme="minorHAnsi" w:cstheme="minorHAnsi"/>
                <w:b/>
                <w:sz w:val="18"/>
                <w:szCs w:val="18"/>
              </w:rPr>
              <w:t>INSTRUMENTOS DE EVALUACIÓN</w:t>
            </w:r>
          </w:p>
        </w:tc>
      </w:tr>
      <w:tr w:rsidR="00773806" w:rsidRPr="00773806" w14:paraId="4F738807" w14:textId="77777777" w:rsidTr="00773806">
        <w:trPr>
          <w:trHeight w:val="1307"/>
        </w:trPr>
        <w:tc>
          <w:tcPr>
            <w:tcW w:w="1785" w:type="dxa"/>
            <w:shd w:val="clear" w:color="auto" w:fill="auto"/>
          </w:tcPr>
          <w:p w14:paraId="279A10BD" w14:textId="29B8CD5B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77F8D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val="es-PE"/>
              </w:rPr>
              <w:t>Gestiona responsablemente los recursos económicos</w:t>
            </w:r>
          </w:p>
        </w:tc>
        <w:tc>
          <w:tcPr>
            <w:tcW w:w="1886" w:type="dxa"/>
            <w:shd w:val="clear" w:color="auto" w:fill="auto"/>
          </w:tcPr>
          <w:p w14:paraId="04554500" w14:textId="3D5CB4BE" w:rsidR="00773806" w:rsidRPr="00B77F8D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• Comprende las relaciones entre los elementos del sistema económico y financiero.</w:t>
            </w:r>
          </w:p>
          <w:p w14:paraId="5C80DF6D" w14:textId="5644CD17" w:rsidR="00773806" w:rsidRPr="00773806" w:rsidRDefault="00773806" w:rsidP="0077380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• Toma decisiones económicas y financieras.</w:t>
            </w:r>
          </w:p>
        </w:tc>
        <w:tc>
          <w:tcPr>
            <w:tcW w:w="3380" w:type="dxa"/>
          </w:tcPr>
          <w:p w14:paraId="59887417" w14:textId="07D8D924" w:rsidR="00773806" w:rsidRPr="00B77F8D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• Explica la importancia del ahorro e inversión en la toma de decisiones financieras personales y familiares.</w:t>
            </w:r>
          </w:p>
          <w:p w14:paraId="70068BBB" w14:textId="274B9F8B" w:rsidR="00773806" w:rsidRPr="00B77F8D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• Diferencia claramente entre ahorro e inversión reconociendo los beneficios y riesgos implícitos en el sistema financiero</w:t>
            </w:r>
            <w:r w:rsidRPr="00773806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.</w:t>
            </w:r>
          </w:p>
          <w:p w14:paraId="57083E59" w14:textId="462B8031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• Propone alternativas de presupuesto y plan financiero responsable evaluando metas a corto, mediano y largo plazo.</w:t>
            </w:r>
          </w:p>
        </w:tc>
        <w:tc>
          <w:tcPr>
            <w:tcW w:w="2301" w:type="dxa"/>
            <w:shd w:val="clear" w:color="auto" w:fill="auto"/>
          </w:tcPr>
          <w:p w14:paraId="724CCFCB" w14:textId="0DE1AA00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s-PE"/>
              </w:rPr>
              <w:t>Cuadro comparativo entre ahorro e inversión acompañado de un Plan de Ahorro e Inversión Personal/Familiar que responda a metas concretas.</w:t>
            </w:r>
          </w:p>
        </w:tc>
        <w:tc>
          <w:tcPr>
            <w:tcW w:w="1416" w:type="dxa"/>
            <w:shd w:val="clear" w:color="auto" w:fill="auto"/>
          </w:tcPr>
          <w:p w14:paraId="07CC9B6E" w14:textId="25437F71" w:rsidR="00773806" w:rsidRPr="00773806" w:rsidRDefault="00773806" w:rsidP="0077380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Rúbrica</w:t>
            </w:r>
            <w:proofErr w:type="spellEnd"/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B77F8D">
              <w:rPr>
                <w:rFonts w:asciiTheme="minorHAnsi" w:eastAsia="Times New Roman" w:hAnsiTheme="minorHAnsi" w:cstheme="minorHAnsi"/>
                <w:sz w:val="18"/>
                <w:szCs w:val="18"/>
                <w:lang w:val="en-US"/>
              </w:rPr>
              <w:t>evaluación</w:t>
            </w:r>
            <w:proofErr w:type="spellEnd"/>
          </w:p>
        </w:tc>
      </w:tr>
    </w:tbl>
    <w:bookmarkEnd w:id="3"/>
    <w:p w14:paraId="1E364FCF" w14:textId="77777777" w:rsidR="00773806" w:rsidRPr="00773806" w:rsidRDefault="00773806" w:rsidP="00773806">
      <w:pPr>
        <w:pStyle w:val="Prrafodelista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284" w:hanging="29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73806">
        <w:rPr>
          <w:rFonts w:asciiTheme="minorHAnsi" w:hAnsiTheme="minorHAnsi" w:cstheme="minorHAnsi"/>
          <w:bCs/>
          <w:sz w:val="20"/>
          <w:szCs w:val="20"/>
        </w:rPr>
        <w:t>SECUENCIA DIDÁCTICA: Procesos pedagógicos</w:t>
      </w:r>
    </w:p>
    <w:tbl>
      <w:tblPr>
        <w:tblStyle w:val="Tablaconcuadrcula"/>
        <w:tblW w:w="10632" w:type="dxa"/>
        <w:tblInd w:w="-5" w:type="dxa"/>
        <w:tblLook w:val="04A0" w:firstRow="1" w:lastRow="0" w:firstColumn="1" w:lastColumn="0" w:noHBand="0" w:noVBand="1"/>
      </w:tblPr>
      <w:tblGrid>
        <w:gridCol w:w="10632"/>
      </w:tblGrid>
      <w:tr w:rsidR="00773806" w:rsidRPr="00773806" w14:paraId="3AAE4DBE" w14:textId="77777777" w:rsidTr="004C05EE">
        <w:tc>
          <w:tcPr>
            <w:tcW w:w="10632" w:type="dxa"/>
            <w:shd w:val="clear" w:color="auto" w:fill="D9E2F3" w:themeFill="accent1" w:themeFillTint="33"/>
          </w:tcPr>
          <w:p w14:paraId="24A074D1" w14:textId="77777777" w:rsidR="00773806" w:rsidRPr="00773806" w:rsidRDefault="00773806" w:rsidP="00773806">
            <w:pPr>
              <w:pStyle w:val="Prrafodelista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INICIO</w:t>
            </w:r>
          </w:p>
        </w:tc>
      </w:tr>
      <w:tr w:rsidR="00773806" w:rsidRPr="00773806" w14:paraId="5032F78F" w14:textId="77777777" w:rsidTr="004C05EE">
        <w:tc>
          <w:tcPr>
            <w:tcW w:w="10632" w:type="dxa"/>
          </w:tcPr>
          <w:p w14:paraId="1E19F3D8" w14:textId="77777777" w:rsidR="00773806" w:rsidRPr="00773806" w:rsidRDefault="00773806" w:rsidP="00773806">
            <w:pPr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MOTIVACIÓN</w:t>
            </w: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77380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 xml:space="preserve">La docente saluda a los estudiantes y presenta un caso breve proyectado o impreso: </w:t>
            </w:r>
            <w:r w:rsidRPr="00B77F8D">
              <w:rPr>
                <w:rFonts w:asciiTheme="minorHAnsi" w:eastAsia="Times New Roman" w:hAnsiTheme="minorHAnsi" w:cstheme="minorHAnsi"/>
                <w:bCs/>
                <w:i/>
                <w:iCs/>
                <w:sz w:val="20"/>
                <w:szCs w:val="20"/>
                <w:lang w:val="es-PE"/>
              </w:rPr>
              <w:t>"Lucía quiere comprar una computadora para sus estudios universitarios dentro de 3 años, mientras que su hermano Mateo guarda dinero bajo el colchón para comprarse unas zapatillas el próximo mes"</w:t>
            </w:r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>.</w:t>
            </w:r>
          </w:p>
          <w:p w14:paraId="144C6D38" w14:textId="60BBC24D" w:rsidR="00773806" w:rsidRPr="00B77F8D" w:rsidRDefault="00773806" w:rsidP="00773806">
            <w:pPr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>Se proyecta un</w:t>
            </w:r>
            <w:r w:rsidRPr="0077380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 xml:space="preserve">a </w:t>
            </w:r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>infografía dinámica sobre el viaje del dinero a través del tiempo y la inflación.</w:t>
            </w:r>
          </w:p>
          <w:p w14:paraId="777A3ED6" w14:textId="1F6A3C73" w:rsidR="00773806" w:rsidRPr="00B77F8D" w:rsidRDefault="00773806" w:rsidP="00773806">
            <w:pPr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RECUPERACIÓN DE SABERES PREVIOS</w:t>
            </w:r>
            <w:r w:rsidRPr="0077380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>Mediante una lluvia de ideas</w:t>
            </w:r>
            <w:r w:rsidRPr="00773806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 xml:space="preserve">, </w:t>
            </w:r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>se realizan las siguientes preguntas:</w:t>
            </w:r>
          </w:p>
          <w:p w14:paraId="27C990C1" w14:textId="77777777" w:rsidR="00773806" w:rsidRPr="00B77F8D" w:rsidRDefault="00773806" w:rsidP="00773806">
            <w:pPr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>¿Qué hacen ustedes o sus familias cuando les sobra algo de dinero al final del mes?</w:t>
            </w:r>
          </w:p>
          <w:p w14:paraId="3F6574F4" w14:textId="499DD2C8" w:rsidR="00773806" w:rsidRPr="00773806" w:rsidRDefault="00773806" w:rsidP="00773806">
            <w:pPr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/>
              </w:rPr>
            </w:pPr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 xml:space="preserve">¿Es lo mismo guardar dinero en una alcancía que ponerlo en una cuenta de banco o emprender un negocio? </w:t>
            </w:r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/>
              </w:rPr>
              <w:t xml:space="preserve">¿Por </w:t>
            </w:r>
            <w:proofErr w:type="spellStart"/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/>
              </w:rPr>
              <w:t>qué</w:t>
            </w:r>
            <w:proofErr w:type="spellEnd"/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n-US"/>
              </w:rPr>
              <w:t>?</w:t>
            </w:r>
          </w:p>
          <w:p w14:paraId="324492C0" w14:textId="7B63E16C" w:rsidR="00773806" w:rsidRPr="00773806" w:rsidRDefault="00773806" w:rsidP="00773806">
            <w:pPr>
              <w:jc w:val="both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CONFLICTO COGNITIVO</w:t>
            </w:r>
            <w:r w:rsidRPr="0077380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 xml:space="preserve">Se plantea la siguiente interrogante retadora: </w:t>
            </w:r>
            <w:r w:rsidRPr="00B77F8D">
              <w:rPr>
                <w:rFonts w:asciiTheme="minorHAnsi" w:eastAsia="Times New Roman" w:hAnsiTheme="minorHAnsi" w:cstheme="minorHAnsi"/>
                <w:bCs/>
                <w:i/>
                <w:iCs/>
                <w:sz w:val="20"/>
                <w:szCs w:val="20"/>
                <w:lang w:val="es-PE"/>
              </w:rPr>
              <w:t>"Si guardas S/ 100 soles debajo del colchón durante 5 años, ¿seguirán valiendo lo mismo al momento de gastarlos? ¿Por qué ahorrar a veces no es suficiente para asegurar nuestras metas a futuro?"</w:t>
            </w:r>
          </w:p>
          <w:p w14:paraId="2D4BCE38" w14:textId="0BB00D2F" w:rsidR="00773806" w:rsidRPr="00773806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PROPÓSITO</w:t>
            </w: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Pr="0077380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 xml:space="preserve">La docente presenta el propósito de la sesión: </w:t>
            </w:r>
            <w:r w:rsidRPr="00B77F8D">
              <w:rPr>
                <w:rFonts w:asciiTheme="minorHAnsi" w:eastAsia="Times New Roman" w:hAnsiTheme="minorHAnsi" w:cstheme="minorHAnsi"/>
                <w:bCs/>
                <w:i/>
                <w:iCs/>
                <w:sz w:val="20"/>
                <w:szCs w:val="20"/>
                <w:lang w:val="es-PE"/>
              </w:rPr>
              <w:t>"Comprender la diferencia entre el ahorro y la inversión, analizando sus riesgos, beneficios e importancia dentro de la planificación financiera familiar para tomar decisiones económicas responsables"</w:t>
            </w:r>
            <w:r w:rsidRPr="00B77F8D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es-PE"/>
              </w:rPr>
              <w:t>.</w:t>
            </w:r>
          </w:p>
        </w:tc>
      </w:tr>
      <w:tr w:rsidR="00773806" w:rsidRPr="00773806" w14:paraId="70D5168A" w14:textId="77777777" w:rsidTr="004C05EE">
        <w:tc>
          <w:tcPr>
            <w:tcW w:w="10632" w:type="dxa"/>
            <w:shd w:val="clear" w:color="auto" w:fill="D9E2F3" w:themeFill="accent1" w:themeFillTint="33"/>
          </w:tcPr>
          <w:p w14:paraId="4E501226" w14:textId="77777777" w:rsidR="00773806" w:rsidRPr="00773806" w:rsidRDefault="00773806" w:rsidP="00773806">
            <w:pPr>
              <w:pStyle w:val="Prrafodelista"/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PROCESO</w:t>
            </w:r>
          </w:p>
        </w:tc>
      </w:tr>
      <w:tr w:rsidR="00773806" w:rsidRPr="00773806" w14:paraId="4A31DF14" w14:textId="77777777" w:rsidTr="004C05EE">
        <w:tc>
          <w:tcPr>
            <w:tcW w:w="10632" w:type="dxa"/>
          </w:tcPr>
          <w:p w14:paraId="39CEAB10" w14:textId="15BBEBC8" w:rsidR="00773806" w:rsidRPr="00773806" w:rsidRDefault="00773806" w:rsidP="00773806">
            <w:pPr>
              <w:jc w:val="both"/>
              <w:outlineLvl w:val="1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</w:pPr>
            <w:r w:rsidRPr="00773806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  <w:t>GESTIÓN Y ACOMPAÑAMIENTO DEL APRENDIZAJE</w:t>
            </w:r>
          </w:p>
          <w:p w14:paraId="2351B9A5" w14:textId="77777777" w:rsidR="00773806" w:rsidRPr="00B77F8D" w:rsidRDefault="00773806" w:rsidP="00773806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73806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  <w:t xml:space="preserve">PROBLEMÁTIZACIÓN: 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La docente presenta dos casos contrapuestos de una comunidad local:</w:t>
            </w:r>
          </w:p>
          <w:p w14:paraId="114BB574" w14:textId="77777777" w:rsidR="00773806" w:rsidRPr="00B77F8D" w:rsidRDefault="00773806" w:rsidP="00773806">
            <w:pPr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s-PE"/>
              </w:rPr>
              <w:t>Caso A: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Don Pedro ahorró durante 10 años en una alcancía de lata, pero al intentar comprar un terreno, descubrió que los precios habían subido considerablemente y su dinero había perdido poder adquisitivo.</w:t>
            </w:r>
          </w:p>
          <w:p w14:paraId="207CD3B2" w14:textId="77777777" w:rsidR="00773806" w:rsidRPr="00B77F8D" w:rsidRDefault="00773806" w:rsidP="00773806">
            <w:pPr>
              <w:numPr>
                <w:ilvl w:val="0"/>
                <w:numId w:val="5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s-PE"/>
              </w:rPr>
              <w:t>Caso B: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Doña María decidió invertir sus ahorros en la compra de insumos y maquinaria para su taller de costura, asumiendo el riesgo de la variación de ventas.</w:t>
            </w:r>
          </w:p>
          <w:p w14:paraId="48855343" w14:textId="2EB637DB" w:rsidR="00773806" w:rsidRPr="00773806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Pregunta guía: ¿Qué factores determinaron los resultados de Pedro y María? ¿Cómo influyen el riesgo, la rentabilidad y el tiempo en sus decisiones?</w:t>
            </w:r>
          </w:p>
          <w:p w14:paraId="7B81A12F" w14:textId="77777777" w:rsidR="00773806" w:rsidRPr="00B77F8D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73806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  <w:t xml:space="preserve">ANÁLISIS DE LA INFORMACIÓN: 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Se distribuye la ficha de lectura / recurso sobre:</w:t>
            </w:r>
          </w:p>
          <w:p w14:paraId="3711843B" w14:textId="77777777" w:rsidR="00773806" w:rsidRPr="00B77F8D" w:rsidRDefault="00773806" w:rsidP="00773806">
            <w:pPr>
              <w:numPr>
                <w:ilvl w:val="0"/>
                <w:numId w:val="6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Definición de Ahorro vs. Inversión (Conceptos clave: liquidez, rentabilidad, riesgo, inflación, presupuesto).</w:t>
            </w:r>
          </w:p>
          <w:p w14:paraId="360AA486" w14:textId="77777777" w:rsidR="00773806" w:rsidRPr="00B77F8D" w:rsidRDefault="00773806" w:rsidP="00773806">
            <w:pPr>
              <w:numPr>
                <w:ilvl w:val="0"/>
                <w:numId w:val="6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El rol del sistema financiero formal e informal.</w:t>
            </w:r>
          </w:p>
          <w:p w14:paraId="51568165" w14:textId="77777777" w:rsidR="00773806" w:rsidRPr="00B77F8D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Los estudiantes trabajan en equipos heterogéneos de 4 miembros. Realizan una lectura comprensiva subrayando las ideas principales y completan una matriz conceptual en sus cuadernos.</w:t>
            </w:r>
          </w:p>
          <w:p w14:paraId="3DD811FF" w14:textId="2D8A1DE1" w:rsidR="00773806" w:rsidRPr="00773806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s-PE"/>
              </w:rPr>
              <w:t>Elaboración de evidencia parcial: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Creación de un </w:t>
            </w:r>
            <w:r w:rsidRPr="00B77F8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Cuadro comparativo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estructurado definiendo: Objetivo, Nivel de riesgo, Rentabilidad y Disponibilidad del dinero (liquidez) para el ahorro y la inversión.</w:t>
            </w:r>
          </w:p>
          <w:p w14:paraId="69EA8C4F" w14:textId="77777777" w:rsidR="00773806" w:rsidRPr="00B77F8D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73806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  <w:t xml:space="preserve">TOMA DE DECISIONES: 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Cada equipo debe redactar un </w:t>
            </w:r>
            <w:r w:rsidRPr="00B77F8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Plan de Ahorro e Inversión Personal/Familiar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con base en un escenario planteado (meta a corto, mediano y largo plazo).</w:t>
            </w:r>
          </w:p>
          <w:p w14:paraId="2537499E" w14:textId="598A6679" w:rsidR="00773806" w:rsidRPr="00773806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Los estudiantes proponen qué porcentaje del ingreso destinarse al ahorro de emergencia y qué parte a la inversión sustentable, argumentando éticamente sus decisiones para evitar el endeudamiento irresponsable.</w:t>
            </w:r>
          </w:p>
          <w:p w14:paraId="6ADA569D" w14:textId="77777777" w:rsidR="00773806" w:rsidRPr="00B77F8D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73806">
              <w:rPr>
                <w:rFonts w:asciiTheme="minorHAnsi" w:eastAsia="Times New Roman" w:hAnsiTheme="minorHAnsi" w:cstheme="minorHAnsi"/>
                <w:b/>
                <w:i/>
                <w:iCs/>
                <w:sz w:val="20"/>
                <w:szCs w:val="20"/>
                <w:lang w:eastAsia="es-ES"/>
              </w:rPr>
              <w:t xml:space="preserve">APLICACIÓN DEL DUA: </w:t>
            </w:r>
            <w:r w:rsidRPr="00B77F8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Múltiples formas de representación: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La información teórica se presenta a través de texto escrito, esquemas gráficos/organizadores visuales y ejemplos de la vida cotidiana.</w:t>
            </w:r>
          </w:p>
          <w:p w14:paraId="5539A372" w14:textId="77777777" w:rsidR="00773806" w:rsidRPr="00B77F8D" w:rsidRDefault="00773806" w:rsidP="00773806">
            <w:pPr>
              <w:numPr>
                <w:ilvl w:val="0"/>
                <w:numId w:val="7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Múltiples formas de acción y expresión: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Los estudiantes pueden elegir presentar su Plan de Ahorro e Inversión mediante una infografía visual, un esquema tipo mapa mental o una presentación oral dramatizada (rol de asesores financieros).</w:t>
            </w:r>
          </w:p>
          <w:p w14:paraId="550FEE0A" w14:textId="73BA8B50" w:rsidR="00773806" w:rsidRPr="00773806" w:rsidRDefault="00773806" w:rsidP="00773806">
            <w:pPr>
              <w:numPr>
                <w:ilvl w:val="0"/>
                <w:numId w:val="7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s-PE"/>
              </w:rPr>
              <w:t>Múltiples formas de implicación: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Trabajo cooperativo con asignación de roles definidos (coordinador, secretario, portavoz, gestor del tiempo) adaptados a los diferentes estilos y ritmos de aprendizaje.</w:t>
            </w:r>
          </w:p>
          <w:p w14:paraId="2754AD2B" w14:textId="77777777" w:rsidR="00773806" w:rsidRPr="00B77F8D" w:rsidRDefault="00773806" w:rsidP="00773806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73806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  <w:t xml:space="preserve">RETROALIMENTACIÓN FORMATIVA: 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La docente monitorea continuamente el trabajo de los grupos realizando preguntas socráticas:</w:t>
            </w:r>
          </w:p>
          <w:p w14:paraId="76841446" w14:textId="77777777" w:rsidR="00773806" w:rsidRPr="00B77F8D" w:rsidRDefault="00773806" w:rsidP="00773806">
            <w:pPr>
              <w:numPr>
                <w:ilvl w:val="0"/>
                <w:numId w:val="8"/>
              </w:num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s-PE"/>
              </w:rPr>
              <w:t>"¿Qué riesgo asume este plan de inversión?"</w:t>
            </w:r>
          </w:p>
          <w:p w14:paraId="440AB079" w14:textId="77777777" w:rsidR="00773806" w:rsidRPr="00B77F8D" w:rsidRDefault="00773806" w:rsidP="00773806">
            <w:pPr>
              <w:numPr>
                <w:ilvl w:val="0"/>
                <w:numId w:val="8"/>
              </w:num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val="es-PE"/>
              </w:rPr>
              <w:t>"¿Cómo afecta la inflación a la meta de ahorro que han calculado?"</w:t>
            </w:r>
          </w:p>
          <w:p w14:paraId="32217FD5" w14:textId="664E2479" w:rsidR="00773806" w:rsidRPr="00773806" w:rsidRDefault="00773806" w:rsidP="00773806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Se aclaran conceptos confusos sobre tasas de interés, rentabilidad y entidades financieras reguladas (SBS/APEC).</w:t>
            </w:r>
          </w:p>
        </w:tc>
      </w:tr>
      <w:tr w:rsidR="00773806" w:rsidRPr="00773806" w14:paraId="3BAEC22F" w14:textId="77777777" w:rsidTr="004C05EE">
        <w:tc>
          <w:tcPr>
            <w:tcW w:w="10632" w:type="dxa"/>
            <w:shd w:val="clear" w:color="auto" w:fill="D9E2F3" w:themeFill="accent1" w:themeFillTint="33"/>
          </w:tcPr>
          <w:p w14:paraId="7647CDCA" w14:textId="77777777" w:rsidR="00773806" w:rsidRPr="00773806" w:rsidRDefault="00773806" w:rsidP="00773806">
            <w:pPr>
              <w:jc w:val="both"/>
              <w:outlineLvl w:val="0"/>
              <w:rPr>
                <w:rFonts w:asciiTheme="minorHAnsi" w:eastAsia="Times New Roman" w:hAnsiTheme="minorHAnsi" w:cstheme="minorHAnsi"/>
                <w:b/>
                <w:kern w:val="36"/>
                <w:sz w:val="20"/>
                <w:szCs w:val="20"/>
                <w:lang w:eastAsia="es-ES"/>
              </w:rPr>
            </w:pPr>
            <w:r w:rsidRPr="00773806">
              <w:rPr>
                <w:rFonts w:asciiTheme="minorHAnsi" w:eastAsia="Times New Roman" w:hAnsiTheme="minorHAnsi" w:cstheme="minorHAnsi"/>
                <w:b/>
                <w:kern w:val="36"/>
                <w:sz w:val="20"/>
                <w:szCs w:val="20"/>
                <w:lang w:eastAsia="es-ES"/>
              </w:rPr>
              <w:t>CIERRE (20 minutos)</w:t>
            </w:r>
          </w:p>
        </w:tc>
      </w:tr>
      <w:tr w:rsidR="00773806" w:rsidRPr="00773806" w14:paraId="2BDA07C1" w14:textId="77777777" w:rsidTr="004C05EE">
        <w:tc>
          <w:tcPr>
            <w:tcW w:w="10632" w:type="dxa"/>
          </w:tcPr>
          <w:p w14:paraId="3A5C4C08" w14:textId="07FEED19" w:rsidR="00773806" w:rsidRPr="00773806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73806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  <w:t xml:space="preserve">EVALUACIÓN: 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Representantes de dos equipos exponen brevemente sus cuadros comparativos y planes financieros.</w:t>
            </w:r>
            <w:r w:rsidRPr="00773806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Los compañeros realizan coevaluación fundamentada usando una lista de cotejo simple o la rúbrica compartida</w:t>
            </w:r>
          </w:p>
          <w:p w14:paraId="3304B73B" w14:textId="77777777" w:rsidR="00773806" w:rsidRPr="00B77F8D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73806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s-ES"/>
              </w:rPr>
              <w:t xml:space="preserve">METACOGNICIÓN: 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Se realiza la reflexión metacognitiva mediante la técnica del "Ticket de Salida":</w:t>
            </w:r>
          </w:p>
          <w:p w14:paraId="56F62621" w14:textId="77777777" w:rsidR="00773806" w:rsidRPr="00B77F8D" w:rsidRDefault="00773806" w:rsidP="00773806">
            <w:pPr>
              <w:numPr>
                <w:ilvl w:val="0"/>
                <w:numId w:val="1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¿Qué diferencia fundamental aprendí hoy entre ahorrar e invertir?</w:t>
            </w:r>
          </w:p>
          <w:p w14:paraId="3C2195B5" w14:textId="77777777" w:rsidR="00773806" w:rsidRPr="00B77F8D" w:rsidRDefault="00773806" w:rsidP="00773806">
            <w:pPr>
              <w:numPr>
                <w:ilvl w:val="0"/>
                <w:numId w:val="1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¿Cómo puedo aplicar lo aprendido para alcanzar mis metas personales o apoyar en el hogar?</w:t>
            </w:r>
          </w:p>
          <w:p w14:paraId="01DDA946" w14:textId="5FB9763D" w:rsidR="00773806" w:rsidRPr="00773806" w:rsidRDefault="00773806" w:rsidP="00773806">
            <w:pPr>
              <w:numPr>
                <w:ilvl w:val="0"/>
                <w:numId w:val="10"/>
              </w:num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¿Qué dificultad tuve durante el análisis de los casos y cómo la superé?</w:t>
            </w:r>
          </w:p>
          <w:p w14:paraId="17E0F314" w14:textId="748B6D04" w:rsidR="00773806" w:rsidRPr="00773806" w:rsidRDefault="00773806" w:rsidP="00773806">
            <w:pPr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773806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ES"/>
              </w:rPr>
              <w:t xml:space="preserve">TRABAJO DE EXTENSIÓN: </w:t>
            </w: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Dialogar con la familia sobre las metas económicas del hogar y elaborar, de manera conjunta, una propuesta sencilla de ahorro familiar mensual para imprevistos o proyectos futuros.</w:t>
            </w:r>
          </w:p>
        </w:tc>
      </w:tr>
    </w:tbl>
    <w:p w14:paraId="66684782" w14:textId="77777777" w:rsidR="00773806" w:rsidRPr="00773806" w:rsidRDefault="00773806" w:rsidP="00773806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95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4" w:name="_Hlk223855082"/>
      <w:r w:rsidRPr="00773806">
        <w:rPr>
          <w:rFonts w:asciiTheme="minorHAnsi" w:hAnsiTheme="minorHAnsi" w:cstheme="minorHAnsi"/>
          <w:bCs/>
          <w:sz w:val="20"/>
          <w:szCs w:val="20"/>
        </w:rPr>
        <w:t>RECURSOS Y MATERIALES: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5240"/>
        <w:gridCol w:w="5387"/>
      </w:tblGrid>
      <w:tr w:rsidR="00773806" w:rsidRPr="00773806" w14:paraId="5F01F6D1" w14:textId="77777777" w:rsidTr="004C05EE">
        <w:trPr>
          <w:trHeight w:val="443"/>
        </w:trPr>
        <w:tc>
          <w:tcPr>
            <w:tcW w:w="5240" w:type="dxa"/>
            <w:shd w:val="clear" w:color="auto" w:fill="DEEAF6" w:themeFill="accent5" w:themeFillTint="33"/>
            <w:vAlign w:val="center"/>
          </w:tcPr>
          <w:bookmarkEnd w:id="4"/>
          <w:p w14:paraId="498C429B" w14:textId="77777777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bCs/>
                <w:sz w:val="20"/>
                <w:szCs w:val="20"/>
              </w:rPr>
              <w:t>Para el docente</w:t>
            </w:r>
          </w:p>
        </w:tc>
        <w:tc>
          <w:tcPr>
            <w:tcW w:w="5387" w:type="dxa"/>
            <w:shd w:val="clear" w:color="auto" w:fill="DEEAF6" w:themeFill="accent5" w:themeFillTint="33"/>
            <w:vAlign w:val="center"/>
          </w:tcPr>
          <w:p w14:paraId="24E4223B" w14:textId="77777777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73806">
              <w:rPr>
                <w:rFonts w:asciiTheme="minorHAnsi" w:hAnsiTheme="minorHAnsi" w:cstheme="minorHAnsi"/>
                <w:bCs/>
                <w:sz w:val="20"/>
                <w:szCs w:val="20"/>
              </w:rPr>
              <w:t>Para el estudiante</w:t>
            </w:r>
          </w:p>
        </w:tc>
      </w:tr>
      <w:tr w:rsidR="00773806" w:rsidRPr="00773806" w14:paraId="58569C9C" w14:textId="77777777" w:rsidTr="00060B4A">
        <w:trPr>
          <w:trHeight w:val="507"/>
        </w:trPr>
        <w:tc>
          <w:tcPr>
            <w:tcW w:w="5240" w:type="dxa"/>
          </w:tcPr>
          <w:p w14:paraId="7D7FA97F" w14:textId="5DAE4EA0" w:rsidR="00773806" w:rsidRPr="00B77F8D" w:rsidRDefault="00773806" w:rsidP="00773806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• Texto escolar de Ciencias Sociales 3° de secundaria (MINEDU).</w:t>
            </w:r>
          </w:p>
          <w:p w14:paraId="17A28C48" w14:textId="3B249B98" w:rsidR="00773806" w:rsidRPr="00B77F8D" w:rsidRDefault="00773806" w:rsidP="00773806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• Guía de educación financiera SBS/MINEDU.</w:t>
            </w:r>
          </w:p>
          <w:p w14:paraId="7692E6DA" w14:textId="77D14FAA" w:rsidR="00773806" w:rsidRPr="00B77F8D" w:rsidRDefault="00773806" w:rsidP="00773806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• Papelógrafos, plumones, </w:t>
            </w:r>
            <w:proofErr w:type="spellStart"/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proyectador</w:t>
            </w:r>
            <w:proofErr w:type="spellEnd"/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 xml:space="preserve"> multifuncional.</w:t>
            </w:r>
          </w:p>
          <w:p w14:paraId="69669168" w14:textId="7CAF3460" w:rsidR="00773806" w:rsidRPr="00773806" w:rsidRDefault="00773806" w:rsidP="0077380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77F8D">
              <w:rPr>
                <w:rFonts w:asciiTheme="minorHAnsi" w:hAnsiTheme="minorHAnsi" w:cstheme="minorHAnsi"/>
                <w:sz w:val="20"/>
                <w:szCs w:val="20"/>
              </w:rPr>
              <w:t xml:space="preserve">• Ficha de casos </w:t>
            </w:r>
            <w:proofErr w:type="spellStart"/>
            <w:r w:rsidRPr="00B77F8D">
              <w:rPr>
                <w:rFonts w:asciiTheme="minorHAnsi" w:hAnsiTheme="minorHAnsi" w:cstheme="minorHAnsi"/>
                <w:sz w:val="20"/>
                <w:szCs w:val="20"/>
              </w:rPr>
              <w:t>práticos</w:t>
            </w:r>
            <w:proofErr w:type="spellEnd"/>
            <w:r w:rsidRPr="00B77F8D">
              <w:rPr>
                <w:rFonts w:asciiTheme="minorHAnsi" w:hAnsiTheme="minorHAnsi" w:cstheme="minorHAnsi"/>
                <w:sz w:val="20"/>
                <w:szCs w:val="20"/>
              </w:rPr>
              <w:t xml:space="preserve"> y rúbrica de evaluación.</w:t>
            </w:r>
          </w:p>
        </w:tc>
        <w:tc>
          <w:tcPr>
            <w:tcW w:w="5387" w:type="dxa"/>
          </w:tcPr>
          <w:p w14:paraId="0D75355D" w14:textId="25101427" w:rsidR="00773806" w:rsidRPr="00B77F8D" w:rsidRDefault="00773806" w:rsidP="00773806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• Cuaderno de trabajo de Ciencias Sociales 3°.</w:t>
            </w:r>
          </w:p>
          <w:p w14:paraId="0D684125" w14:textId="6B73AD83" w:rsidR="00773806" w:rsidRPr="00B77F8D" w:rsidRDefault="00773806" w:rsidP="00773806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• Fichas impresas de lectura complementaria.</w:t>
            </w:r>
          </w:p>
          <w:p w14:paraId="21C3103B" w14:textId="61F070E3" w:rsidR="00773806" w:rsidRPr="00B77F8D" w:rsidRDefault="00773806" w:rsidP="00773806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s-PE"/>
              </w:rPr>
              <w:t>• Útiles de escritorio (regla, lapiceros, resaltadores).</w:t>
            </w:r>
          </w:p>
          <w:p w14:paraId="1EE528B0" w14:textId="53525DE8" w:rsidR="00773806" w:rsidRPr="00773806" w:rsidRDefault="00773806" w:rsidP="00773806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• </w:t>
            </w:r>
            <w:proofErr w:type="spellStart"/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Organizadores</w:t>
            </w:r>
            <w:proofErr w:type="spellEnd"/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gráficos</w:t>
            </w:r>
            <w:proofErr w:type="spellEnd"/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infografías</w:t>
            </w:r>
            <w:proofErr w:type="spellEnd"/>
            <w:r w:rsidRPr="00B77F8D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.</w:t>
            </w:r>
          </w:p>
        </w:tc>
      </w:tr>
    </w:tbl>
    <w:p w14:paraId="72539F85" w14:textId="77777777" w:rsidR="00773806" w:rsidRDefault="00773806" w:rsidP="00773806">
      <w:pPr>
        <w:pStyle w:val="Prrafodelista"/>
        <w:tabs>
          <w:tab w:val="left" w:pos="284"/>
        </w:tabs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6B8D833" w14:textId="77777777" w:rsidR="00773806" w:rsidRDefault="00773806" w:rsidP="00773806">
      <w:pPr>
        <w:pStyle w:val="Prrafodelista"/>
        <w:tabs>
          <w:tab w:val="left" w:pos="284"/>
        </w:tabs>
        <w:spacing w:after="0" w:line="240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C3011D" w14:textId="567F7260" w:rsidR="00773806" w:rsidRPr="00773806" w:rsidRDefault="00773806" w:rsidP="00773806">
      <w:pPr>
        <w:pStyle w:val="Prrafodelista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95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73806">
        <w:rPr>
          <w:rFonts w:asciiTheme="minorHAnsi" w:hAnsiTheme="minorHAnsi" w:cstheme="minorHAnsi"/>
          <w:bCs/>
          <w:sz w:val="20"/>
          <w:szCs w:val="20"/>
        </w:rPr>
        <w:lastRenderedPageBreak/>
        <w:t>INSTRUMENTO DE EVALUACIÓN:</w:t>
      </w:r>
      <w:r w:rsidRPr="00773806">
        <w:rPr>
          <w:rFonts w:asciiTheme="minorHAnsi" w:eastAsia="Times New Roman" w:hAnsiTheme="minorHAnsi" w:cstheme="minorHAnsi"/>
          <w:b/>
          <w:bCs/>
          <w:sz w:val="20"/>
          <w:szCs w:val="20"/>
          <w:lang w:val="es-PE"/>
        </w:rPr>
        <w:t xml:space="preserve"> </w:t>
      </w:r>
      <w:r w:rsidRPr="00B77F8D">
        <w:rPr>
          <w:rFonts w:asciiTheme="minorHAnsi" w:eastAsia="Times New Roman" w:hAnsiTheme="minorHAnsi" w:cstheme="minorHAnsi"/>
          <w:b/>
          <w:bCs/>
          <w:sz w:val="20"/>
          <w:szCs w:val="20"/>
          <w:lang w:val="es-PE"/>
        </w:rPr>
        <w:t>Rúbrica de Evaluación de la Competencia: "Gestiona responsablemente los recursos económicos</w:t>
      </w:r>
    </w:p>
    <w:p w14:paraId="0D0E735B" w14:textId="77777777" w:rsidR="00773806" w:rsidRPr="00773806" w:rsidRDefault="00773806" w:rsidP="00773806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"/>
        <w:gridCol w:w="1888"/>
        <w:gridCol w:w="2155"/>
        <w:gridCol w:w="2060"/>
        <w:gridCol w:w="2560"/>
      </w:tblGrid>
      <w:tr w:rsidR="00773806" w:rsidRPr="00B77F8D" w14:paraId="39BDBDDC" w14:textId="77777777" w:rsidTr="004C05EE">
        <w:tc>
          <w:tcPr>
            <w:tcW w:w="0" w:type="auto"/>
            <w:hideMark/>
          </w:tcPr>
          <w:p w14:paraId="0707F327" w14:textId="77777777" w:rsidR="00773806" w:rsidRPr="00B77F8D" w:rsidRDefault="00773806" w:rsidP="00773806">
            <w:pPr>
              <w:rPr>
                <w:rFonts w:asciiTheme="minorHAnsi" w:eastAsia="Times New Roman" w:hAnsiTheme="minorHAnsi" w:cstheme="minorHAnsi"/>
                <w:sz w:val="14"/>
                <w:szCs w:val="14"/>
                <w:lang w:val="en-US"/>
              </w:rPr>
            </w:pPr>
            <w:proofErr w:type="spellStart"/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n-US"/>
              </w:rPr>
              <w:t>Criterios</w:t>
            </w:r>
            <w:proofErr w:type="spellEnd"/>
          </w:p>
        </w:tc>
        <w:tc>
          <w:tcPr>
            <w:tcW w:w="0" w:type="auto"/>
            <w:hideMark/>
          </w:tcPr>
          <w:p w14:paraId="5707C215" w14:textId="77777777" w:rsidR="00773806" w:rsidRPr="00B77F8D" w:rsidRDefault="00773806" w:rsidP="00773806">
            <w:pPr>
              <w:spacing w:after="0" w:line="240" w:lineRule="auto"/>
              <w:rPr>
                <w:rFonts w:asciiTheme="minorHAnsi" w:eastAsia="Times New Roman" w:hAnsiTheme="minorHAnsi" w:cstheme="minorHAnsi"/>
                <w:sz w:val="14"/>
                <w:szCs w:val="14"/>
                <w:lang w:val="en-US"/>
              </w:rPr>
            </w:pPr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n-US"/>
              </w:rPr>
              <w:t xml:space="preserve">En </w:t>
            </w:r>
            <w:proofErr w:type="spellStart"/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n-US"/>
              </w:rPr>
              <w:t>Inicio</w:t>
            </w:r>
            <w:proofErr w:type="spellEnd"/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n-US"/>
              </w:rPr>
              <w:t xml:space="preserve"> (C)</w:t>
            </w:r>
          </w:p>
        </w:tc>
        <w:tc>
          <w:tcPr>
            <w:tcW w:w="0" w:type="auto"/>
            <w:hideMark/>
          </w:tcPr>
          <w:p w14:paraId="5FAD9231" w14:textId="77777777" w:rsidR="00773806" w:rsidRPr="00B77F8D" w:rsidRDefault="00773806" w:rsidP="00773806">
            <w:pPr>
              <w:spacing w:after="0" w:line="240" w:lineRule="auto"/>
              <w:rPr>
                <w:rFonts w:asciiTheme="minorHAnsi" w:eastAsia="Times New Roman" w:hAnsiTheme="minorHAnsi" w:cstheme="minorHAnsi"/>
                <w:sz w:val="14"/>
                <w:szCs w:val="14"/>
                <w:lang w:val="en-US"/>
              </w:rPr>
            </w:pPr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n-US"/>
              </w:rPr>
              <w:t xml:space="preserve">En </w:t>
            </w:r>
            <w:proofErr w:type="spellStart"/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n-US"/>
              </w:rPr>
              <w:t>Proceso</w:t>
            </w:r>
            <w:proofErr w:type="spellEnd"/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n-US"/>
              </w:rPr>
              <w:t xml:space="preserve"> (B)</w:t>
            </w:r>
          </w:p>
        </w:tc>
        <w:tc>
          <w:tcPr>
            <w:tcW w:w="0" w:type="auto"/>
            <w:hideMark/>
          </w:tcPr>
          <w:p w14:paraId="20CE5797" w14:textId="77777777" w:rsidR="00773806" w:rsidRPr="00B77F8D" w:rsidRDefault="00773806" w:rsidP="00773806">
            <w:pPr>
              <w:spacing w:after="0" w:line="240" w:lineRule="auto"/>
              <w:rPr>
                <w:rFonts w:asciiTheme="minorHAnsi" w:eastAsia="Times New Roman" w:hAnsiTheme="minorHAnsi" w:cstheme="minorHAnsi"/>
                <w:sz w:val="14"/>
                <w:szCs w:val="14"/>
                <w:lang w:val="en-US"/>
              </w:rPr>
            </w:pPr>
            <w:proofErr w:type="spellStart"/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n-US"/>
              </w:rPr>
              <w:t>Logrado</w:t>
            </w:r>
            <w:proofErr w:type="spellEnd"/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n-US"/>
              </w:rPr>
              <w:t xml:space="preserve"> (A)</w:t>
            </w:r>
          </w:p>
        </w:tc>
        <w:tc>
          <w:tcPr>
            <w:tcW w:w="0" w:type="auto"/>
            <w:hideMark/>
          </w:tcPr>
          <w:p w14:paraId="27030403" w14:textId="77777777" w:rsidR="00773806" w:rsidRPr="00B77F8D" w:rsidRDefault="00773806" w:rsidP="00773806">
            <w:pPr>
              <w:spacing w:after="0" w:line="240" w:lineRule="auto"/>
              <w:rPr>
                <w:rFonts w:asciiTheme="minorHAnsi" w:eastAsia="Times New Roman" w:hAnsiTheme="minorHAnsi" w:cstheme="minorHAnsi"/>
                <w:sz w:val="14"/>
                <w:szCs w:val="14"/>
                <w:lang w:val="en-US"/>
              </w:rPr>
            </w:pPr>
            <w:proofErr w:type="spellStart"/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n-US"/>
              </w:rPr>
              <w:t>Destacado</w:t>
            </w:r>
            <w:proofErr w:type="spellEnd"/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n-US"/>
              </w:rPr>
              <w:t xml:space="preserve"> (AD)</w:t>
            </w:r>
          </w:p>
        </w:tc>
      </w:tr>
      <w:tr w:rsidR="00773806" w:rsidRPr="00B77F8D" w14:paraId="296F793B" w14:textId="77777777" w:rsidTr="004C05EE">
        <w:tc>
          <w:tcPr>
            <w:tcW w:w="0" w:type="auto"/>
            <w:hideMark/>
          </w:tcPr>
          <w:p w14:paraId="3F29616F" w14:textId="77777777" w:rsidR="00773806" w:rsidRPr="00B77F8D" w:rsidRDefault="00773806" w:rsidP="007738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s-PE"/>
              </w:rPr>
              <w:t>Diferenciación entre ahorro e inversión</w:t>
            </w:r>
          </w:p>
        </w:tc>
        <w:tc>
          <w:tcPr>
            <w:tcW w:w="0" w:type="auto"/>
            <w:hideMark/>
          </w:tcPr>
          <w:p w14:paraId="318BC83A" w14:textId="77777777" w:rsidR="00773806" w:rsidRPr="00B77F8D" w:rsidRDefault="00773806" w:rsidP="007738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  <w:t>Menciona vagamente qué es el ahorro o la inversión sin establecer diferencias claras entre ambos.</w:t>
            </w:r>
          </w:p>
        </w:tc>
        <w:tc>
          <w:tcPr>
            <w:tcW w:w="0" w:type="auto"/>
            <w:hideMark/>
          </w:tcPr>
          <w:p w14:paraId="5A8D17EF" w14:textId="77777777" w:rsidR="00773806" w:rsidRPr="00B77F8D" w:rsidRDefault="00773806" w:rsidP="007738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  <w:t>Identifica las diferencias básicas entre ahorro e inversión, pero confunde conceptos de riesgo y rentabilidad.</w:t>
            </w:r>
          </w:p>
        </w:tc>
        <w:tc>
          <w:tcPr>
            <w:tcW w:w="0" w:type="auto"/>
            <w:hideMark/>
          </w:tcPr>
          <w:p w14:paraId="71DC14DF" w14:textId="77777777" w:rsidR="00773806" w:rsidRPr="00B77F8D" w:rsidRDefault="00773806" w:rsidP="007738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  <w:t>Diferencia claramente entre ahorro e inversión explicando correctamente los factores de riesgo, rentabilidad e inflación.</w:t>
            </w:r>
          </w:p>
        </w:tc>
        <w:tc>
          <w:tcPr>
            <w:tcW w:w="0" w:type="auto"/>
            <w:hideMark/>
          </w:tcPr>
          <w:p w14:paraId="2319A22E" w14:textId="77777777" w:rsidR="00773806" w:rsidRPr="00B77F8D" w:rsidRDefault="00773806" w:rsidP="007738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  <w:t>Explicita con precisión las diferencias entre ahorro e inversión, argumentando además cómo operan dentro del sistema financiero y su impacto en la economía personal y familiar.</w:t>
            </w:r>
          </w:p>
        </w:tc>
      </w:tr>
      <w:tr w:rsidR="00773806" w:rsidRPr="00B77F8D" w14:paraId="090ABD75" w14:textId="77777777" w:rsidTr="004C05EE">
        <w:tc>
          <w:tcPr>
            <w:tcW w:w="0" w:type="auto"/>
            <w:hideMark/>
          </w:tcPr>
          <w:p w14:paraId="348AA0F4" w14:textId="77777777" w:rsidR="00773806" w:rsidRPr="00B77F8D" w:rsidRDefault="00773806" w:rsidP="007738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val="es-PE"/>
              </w:rPr>
              <w:t>Propuesta del Plan de Ahorro e Inversión</w:t>
            </w:r>
          </w:p>
        </w:tc>
        <w:tc>
          <w:tcPr>
            <w:tcW w:w="0" w:type="auto"/>
            <w:hideMark/>
          </w:tcPr>
          <w:p w14:paraId="454D8649" w14:textId="77777777" w:rsidR="00773806" w:rsidRPr="00B77F8D" w:rsidRDefault="00773806" w:rsidP="007738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  <w:t>Plantea un plan incompleto con metas no claras ni presupuestadas.</w:t>
            </w:r>
          </w:p>
        </w:tc>
        <w:tc>
          <w:tcPr>
            <w:tcW w:w="0" w:type="auto"/>
            <w:hideMark/>
          </w:tcPr>
          <w:p w14:paraId="4A256999" w14:textId="77777777" w:rsidR="00773806" w:rsidRPr="00B77F8D" w:rsidRDefault="00773806" w:rsidP="007738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  <w:t>Diseña un plan con metas definidas, pero no diferencia adecuadamente qué recursos se destinan al ahorro y cuáles a la inversión.</w:t>
            </w:r>
          </w:p>
        </w:tc>
        <w:tc>
          <w:tcPr>
            <w:tcW w:w="0" w:type="auto"/>
            <w:hideMark/>
          </w:tcPr>
          <w:p w14:paraId="1850EC93" w14:textId="77777777" w:rsidR="00773806" w:rsidRPr="00B77F8D" w:rsidRDefault="00773806" w:rsidP="007738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  <w:t>Elabora un Plan de Ahorro e Inversión viable a corto, mediano y largo plazo, justificando éticamente las decisiones financieras.</w:t>
            </w:r>
          </w:p>
        </w:tc>
        <w:tc>
          <w:tcPr>
            <w:tcW w:w="0" w:type="auto"/>
            <w:hideMark/>
          </w:tcPr>
          <w:p w14:paraId="73907CA5" w14:textId="77777777" w:rsidR="00773806" w:rsidRPr="00B77F8D" w:rsidRDefault="00773806" w:rsidP="00773806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</w:pPr>
            <w:r w:rsidRPr="00B77F8D">
              <w:rPr>
                <w:rFonts w:asciiTheme="minorHAnsi" w:eastAsia="Times New Roman" w:hAnsiTheme="minorHAnsi" w:cstheme="minorHAnsi"/>
                <w:sz w:val="14"/>
                <w:szCs w:val="14"/>
                <w:lang w:val="es-PE"/>
              </w:rPr>
              <w:t>Diseña un Plan de Ahorro e Inversión altamente estructurado y fundamentado, incluyendo contingencias, evaluación de riesgos e impacto en el bienestar familiar y comunitario.</w:t>
            </w:r>
          </w:p>
        </w:tc>
      </w:tr>
    </w:tbl>
    <w:p w14:paraId="13DE4C25" w14:textId="77777777" w:rsidR="00773806" w:rsidRPr="00773806" w:rsidRDefault="00773806" w:rsidP="0077380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11EF37F1" w14:textId="77777777" w:rsidR="00773806" w:rsidRPr="00773806" w:rsidRDefault="00773806" w:rsidP="0077380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141DBC3" w14:textId="77777777" w:rsidR="00773806" w:rsidRPr="00773806" w:rsidRDefault="00773806" w:rsidP="00773806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773806">
        <w:rPr>
          <w:rFonts w:asciiTheme="minorHAnsi" w:hAnsiTheme="minorHAnsi" w:cstheme="minorHAnsi"/>
          <w:sz w:val="20"/>
          <w:szCs w:val="20"/>
        </w:rPr>
        <w:t>_______________________________                                   _________________________________</w:t>
      </w:r>
    </w:p>
    <w:p w14:paraId="76989F0E" w14:textId="22F54C6D" w:rsidR="00773806" w:rsidRPr="00773806" w:rsidRDefault="00773806" w:rsidP="00773806">
      <w:pPr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  <w:r w:rsidRPr="00773806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>
        <w:rPr>
          <w:rFonts w:asciiTheme="minorHAnsi" w:hAnsiTheme="minorHAnsi" w:cstheme="minorHAnsi"/>
          <w:sz w:val="20"/>
          <w:szCs w:val="20"/>
        </w:rPr>
        <w:t xml:space="preserve">        </w:t>
      </w:r>
      <w:r w:rsidRPr="00773806">
        <w:rPr>
          <w:rFonts w:asciiTheme="minorHAnsi" w:hAnsiTheme="minorHAnsi" w:cstheme="minorHAnsi"/>
          <w:sz w:val="20"/>
          <w:szCs w:val="20"/>
        </w:rPr>
        <w:t xml:space="preserve">  SUBDIRECTORA</w:t>
      </w:r>
      <w:r w:rsidRPr="00773806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           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   </w:t>
      </w:r>
      <w:r w:rsidRPr="00773806">
        <w:rPr>
          <w:rFonts w:asciiTheme="minorHAnsi" w:hAnsiTheme="minorHAnsi" w:cstheme="minorHAnsi"/>
          <w:b/>
          <w:bCs/>
          <w:sz w:val="20"/>
          <w:szCs w:val="20"/>
        </w:rPr>
        <w:t xml:space="preserve">   </w:t>
      </w:r>
      <w:r w:rsidRPr="00773806">
        <w:rPr>
          <w:rFonts w:asciiTheme="minorHAnsi" w:hAnsiTheme="minorHAnsi" w:cstheme="minorHAnsi"/>
          <w:sz w:val="20"/>
          <w:szCs w:val="20"/>
        </w:rPr>
        <w:t>DOCENTE</w:t>
      </w:r>
      <w:r w:rsidRPr="00773806">
        <w:rPr>
          <w:rFonts w:asciiTheme="minorHAnsi" w:hAnsiTheme="minorHAnsi" w:cstheme="minorHAnsi"/>
          <w:b/>
          <w:bCs/>
          <w:sz w:val="20"/>
          <w:szCs w:val="20"/>
        </w:rPr>
        <w:t xml:space="preserve">                                                          </w:t>
      </w:r>
    </w:p>
    <w:p w14:paraId="163A7A65" w14:textId="58A6D180" w:rsidR="00773806" w:rsidRPr="00773806" w:rsidRDefault="00773806" w:rsidP="0077380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77380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14:paraId="58CBA97F" w14:textId="77777777" w:rsidR="00ED70EA" w:rsidRPr="00773806" w:rsidRDefault="00ED70EA" w:rsidP="00773806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sectPr w:rsidR="00ED70EA" w:rsidRPr="00773806" w:rsidSect="00773806">
      <w:headerReference w:type="default" r:id="rId7"/>
      <w:headerReference w:type="first" r:id="rId8"/>
      <w:pgSz w:w="12240" w:h="15840"/>
      <w:pgMar w:top="851" w:right="1134" w:bottom="851" w:left="1134" w:header="1134" w:footer="68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B87F2" w14:textId="77777777" w:rsidR="00741E3C" w:rsidRDefault="00741E3C" w:rsidP="00773806">
      <w:pPr>
        <w:spacing w:after="0" w:line="240" w:lineRule="auto"/>
      </w:pPr>
      <w:r>
        <w:separator/>
      </w:r>
    </w:p>
  </w:endnote>
  <w:endnote w:type="continuationSeparator" w:id="0">
    <w:p w14:paraId="28FEBAFB" w14:textId="77777777" w:rsidR="00741E3C" w:rsidRDefault="00741E3C" w:rsidP="00773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13BE3" w14:textId="77777777" w:rsidR="00741E3C" w:rsidRDefault="00741E3C" w:rsidP="00773806">
      <w:pPr>
        <w:spacing w:after="0" w:line="240" w:lineRule="auto"/>
      </w:pPr>
      <w:r>
        <w:separator/>
      </w:r>
    </w:p>
  </w:footnote>
  <w:footnote w:type="continuationSeparator" w:id="0">
    <w:p w14:paraId="3483D1F9" w14:textId="77777777" w:rsidR="00741E3C" w:rsidRDefault="00741E3C" w:rsidP="00773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24418" w14:textId="210BBB6C" w:rsidR="00773806" w:rsidRDefault="00773806">
    <w:pPr>
      <w:pStyle w:val="Encabezado"/>
    </w:pPr>
  </w:p>
  <w:p w14:paraId="5C763CC5" w14:textId="778EE91F" w:rsidR="00000000" w:rsidRPr="00773806" w:rsidRDefault="00000000" w:rsidP="007738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09F87" w14:textId="635F2C46" w:rsidR="00773806" w:rsidRDefault="0077380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3254FE" wp14:editId="43A8151B">
          <wp:simplePos x="0" y="0"/>
          <wp:positionH relativeFrom="margin">
            <wp:posOffset>-100800</wp:posOffset>
          </wp:positionH>
          <wp:positionV relativeFrom="paragraph">
            <wp:posOffset>-634235</wp:posOffset>
          </wp:positionV>
          <wp:extent cx="6880860" cy="684000"/>
          <wp:effectExtent l="0" t="0" r="0" b="190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0860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026BC"/>
    <w:multiLevelType w:val="multilevel"/>
    <w:tmpl w:val="92F40E8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E857902"/>
    <w:multiLevelType w:val="multilevel"/>
    <w:tmpl w:val="D2103B16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60DD0"/>
    <w:multiLevelType w:val="multilevel"/>
    <w:tmpl w:val="1DE8B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591881"/>
    <w:multiLevelType w:val="hybridMultilevel"/>
    <w:tmpl w:val="75640994"/>
    <w:lvl w:ilvl="0" w:tplc="3BF0F6F4">
      <w:start w:val="1"/>
      <w:numFmt w:val="upperRoman"/>
      <w:lvlText w:val="%1."/>
      <w:lvlJc w:val="left"/>
      <w:pPr>
        <w:ind w:left="709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9" w:hanging="360"/>
      </w:pPr>
    </w:lvl>
    <w:lvl w:ilvl="2" w:tplc="0C0A001B" w:tentative="1">
      <w:start w:val="1"/>
      <w:numFmt w:val="lowerRoman"/>
      <w:lvlText w:val="%3."/>
      <w:lvlJc w:val="right"/>
      <w:pPr>
        <w:ind w:left="1789" w:hanging="180"/>
      </w:pPr>
    </w:lvl>
    <w:lvl w:ilvl="3" w:tplc="0C0A000F" w:tentative="1">
      <w:start w:val="1"/>
      <w:numFmt w:val="decimal"/>
      <w:lvlText w:val="%4."/>
      <w:lvlJc w:val="left"/>
      <w:pPr>
        <w:ind w:left="2509" w:hanging="360"/>
      </w:pPr>
    </w:lvl>
    <w:lvl w:ilvl="4" w:tplc="0C0A0019" w:tentative="1">
      <w:start w:val="1"/>
      <w:numFmt w:val="lowerLetter"/>
      <w:lvlText w:val="%5."/>
      <w:lvlJc w:val="left"/>
      <w:pPr>
        <w:ind w:left="3229" w:hanging="360"/>
      </w:pPr>
    </w:lvl>
    <w:lvl w:ilvl="5" w:tplc="0C0A001B" w:tentative="1">
      <w:start w:val="1"/>
      <w:numFmt w:val="lowerRoman"/>
      <w:lvlText w:val="%6."/>
      <w:lvlJc w:val="right"/>
      <w:pPr>
        <w:ind w:left="3949" w:hanging="180"/>
      </w:pPr>
    </w:lvl>
    <w:lvl w:ilvl="6" w:tplc="0C0A000F" w:tentative="1">
      <w:start w:val="1"/>
      <w:numFmt w:val="decimal"/>
      <w:lvlText w:val="%7."/>
      <w:lvlJc w:val="left"/>
      <w:pPr>
        <w:ind w:left="4669" w:hanging="360"/>
      </w:pPr>
    </w:lvl>
    <w:lvl w:ilvl="7" w:tplc="0C0A0019" w:tentative="1">
      <w:start w:val="1"/>
      <w:numFmt w:val="lowerLetter"/>
      <w:lvlText w:val="%8."/>
      <w:lvlJc w:val="left"/>
      <w:pPr>
        <w:ind w:left="5389" w:hanging="360"/>
      </w:pPr>
    </w:lvl>
    <w:lvl w:ilvl="8" w:tplc="0C0A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" w15:restartNumberingAfterBreak="0">
    <w:nsid w:val="3BFC6C0C"/>
    <w:multiLevelType w:val="multilevel"/>
    <w:tmpl w:val="C45ED8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7B39BB"/>
    <w:multiLevelType w:val="multilevel"/>
    <w:tmpl w:val="13B0A8D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C8D0AF8"/>
    <w:multiLevelType w:val="multilevel"/>
    <w:tmpl w:val="B9240AE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58F02A1B"/>
    <w:multiLevelType w:val="multilevel"/>
    <w:tmpl w:val="292CE708"/>
    <w:lvl w:ilvl="0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250684F"/>
    <w:multiLevelType w:val="multilevel"/>
    <w:tmpl w:val="E98E95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91D2C08"/>
    <w:multiLevelType w:val="multilevel"/>
    <w:tmpl w:val="E166C12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41056003">
    <w:abstractNumId w:val="7"/>
  </w:num>
  <w:num w:numId="2" w16cid:durableId="475614057">
    <w:abstractNumId w:val="3"/>
  </w:num>
  <w:num w:numId="3" w16cid:durableId="1140343998">
    <w:abstractNumId w:val="2"/>
  </w:num>
  <w:num w:numId="4" w16cid:durableId="126053978">
    <w:abstractNumId w:val="8"/>
  </w:num>
  <w:num w:numId="5" w16cid:durableId="2013293781">
    <w:abstractNumId w:val="9"/>
  </w:num>
  <w:num w:numId="6" w16cid:durableId="1928075442">
    <w:abstractNumId w:val="5"/>
  </w:num>
  <w:num w:numId="7" w16cid:durableId="2041665286">
    <w:abstractNumId w:val="6"/>
  </w:num>
  <w:num w:numId="8" w16cid:durableId="699164710">
    <w:abstractNumId w:val="0"/>
  </w:num>
  <w:num w:numId="9" w16cid:durableId="2036422781">
    <w:abstractNumId w:val="4"/>
  </w:num>
  <w:num w:numId="10" w16cid:durableId="404454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806"/>
    <w:rsid w:val="00741E3C"/>
    <w:rsid w:val="00773806"/>
    <w:rsid w:val="00ED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91AE37"/>
  <w15:chartTrackingRefBased/>
  <w15:docId w15:val="{2DCD4D4E-0565-43BF-AEB0-A12BC18D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806"/>
    <w:rPr>
      <w:rFonts w:ascii="Calibri" w:eastAsia="Calibri" w:hAnsi="Calibri" w:cs="Calibri"/>
      <w:lang w:val="es-MX" w:eastAsia="es-P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73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773806"/>
    <w:rPr>
      <w:rFonts w:ascii="Calibri" w:eastAsiaTheme="majorEastAsia" w:hAnsi="Calibri" w:cstheme="majorBidi"/>
      <w:color w:val="2F5496" w:themeColor="accent1" w:themeShade="BF"/>
      <w:sz w:val="28"/>
      <w:szCs w:val="28"/>
      <w:lang w:val="es-MX" w:eastAsia="es-PE"/>
    </w:rPr>
  </w:style>
  <w:style w:type="paragraph" w:styleId="Prrafodelista">
    <w:name w:val="List Paragraph"/>
    <w:aliases w:val="Bulleted List,Fundamentacion,Lista vistosa - Énfasis 11,Titulo de Fígura,Párrafo de lista2,Lista media 2 - Énfasis 41,SubPárrafo de lista,Cita Pie de Página,titulo,Lista vistosa - Énfasis 111,TITULO A,Lista de nivel 1,Viñeta nivel 1,Tab"/>
    <w:basedOn w:val="Normal"/>
    <w:link w:val="PrrafodelistaCar"/>
    <w:uiPriority w:val="34"/>
    <w:qFormat/>
    <w:rsid w:val="00773806"/>
    <w:pPr>
      <w:ind w:left="720"/>
      <w:contextualSpacing/>
    </w:pPr>
  </w:style>
  <w:style w:type="table" w:styleId="Tablaconcuadrcula">
    <w:name w:val="Table Grid"/>
    <w:basedOn w:val="Tablanormal"/>
    <w:uiPriority w:val="39"/>
    <w:qFormat/>
    <w:rsid w:val="00773806"/>
    <w:pPr>
      <w:spacing w:after="0" w:line="240" w:lineRule="auto"/>
    </w:pPr>
    <w:rPr>
      <w:rFonts w:ascii="Calibri" w:eastAsia="Calibri" w:hAnsi="Calibri" w:cs="Calibri"/>
      <w:lang w:val="es-MX"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73806"/>
    <w:pPr>
      <w:spacing w:after="0" w:line="240" w:lineRule="auto"/>
    </w:pPr>
    <w:rPr>
      <w:rFonts w:ascii="Calibri" w:eastAsia="Calibri" w:hAnsi="Calibri" w:cs="Calibri"/>
      <w:lang w:val="es-MX" w:eastAsia="es-PE"/>
    </w:rPr>
  </w:style>
  <w:style w:type="paragraph" w:styleId="NormalWeb">
    <w:name w:val="Normal (Web)"/>
    <w:basedOn w:val="Normal"/>
    <w:uiPriority w:val="99"/>
    <w:unhideWhenUsed/>
    <w:rsid w:val="00773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/>
    </w:rPr>
  </w:style>
  <w:style w:type="character" w:customStyle="1" w:styleId="PrrafodelistaCar">
    <w:name w:val="Párrafo de lista Car"/>
    <w:aliases w:val="Bulleted List Car,Fundamentacion Car,Lista vistosa - Énfasis 11 Car,Titulo de Fígura Car,Párrafo de lista2 Car,Lista media 2 - Énfasis 41 Car,SubPárrafo de lista Car,Cita Pie de Página Car,titulo Car,Lista vistosa - Énfasis 111 Car"/>
    <w:link w:val="Prrafodelista"/>
    <w:uiPriority w:val="34"/>
    <w:qFormat/>
    <w:rsid w:val="00773806"/>
    <w:rPr>
      <w:rFonts w:ascii="Calibri" w:eastAsia="Calibri" w:hAnsi="Calibri" w:cs="Calibri"/>
      <w:lang w:val="es-MX" w:eastAsia="es-PE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773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73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3806"/>
    <w:rPr>
      <w:rFonts w:ascii="Calibri" w:eastAsia="Calibri" w:hAnsi="Calibri" w:cs="Calibri"/>
      <w:lang w:val="es-MX" w:eastAsia="es-PE"/>
    </w:rPr>
  </w:style>
  <w:style w:type="paragraph" w:styleId="Piedepgina">
    <w:name w:val="footer"/>
    <w:basedOn w:val="Normal"/>
    <w:link w:val="PiedepginaCar"/>
    <w:uiPriority w:val="99"/>
    <w:unhideWhenUsed/>
    <w:rsid w:val="007738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806"/>
    <w:rPr>
      <w:rFonts w:ascii="Calibri" w:eastAsia="Calibri" w:hAnsi="Calibri" w:cs="Calibri"/>
      <w:lang w:val="es-MX" w:eastAsia="es-PE"/>
    </w:rPr>
  </w:style>
  <w:style w:type="character" w:styleId="Textoennegrita">
    <w:name w:val="Strong"/>
    <w:basedOn w:val="Fuentedeprrafopredeter"/>
    <w:uiPriority w:val="22"/>
    <w:qFormat/>
    <w:rsid w:val="00773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1375</Words>
  <Characters>7838</Characters>
  <Application>Microsoft Office Word</Application>
  <DocSecurity>0</DocSecurity>
  <Lines>65</Lines>
  <Paragraphs>18</Paragraphs>
  <ScaleCrop>false</ScaleCrop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2026-08-02T19:43:00Z</dcterms:created>
  <dcterms:modified xsi:type="dcterms:W3CDTF">2026-08-02T20:01:00Z</dcterms:modified>
</cp:coreProperties>
</file>