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D8FDD" w14:textId="2387C4DE" w:rsidR="006958B1" w:rsidRDefault="006958B1">
      <w:pPr>
        <w:rPr>
          <w:b/>
          <w:bCs/>
          <w:i/>
          <w:color w:val="171717" w:themeColor="background2" w:themeShade="1A"/>
          <w:sz w:val="18"/>
          <w:szCs w:val="18"/>
        </w:rPr>
      </w:pPr>
    </w:p>
    <w:p w14:paraId="292416BB" w14:textId="30FDFB90" w:rsidR="00E161BD" w:rsidRPr="009A7AFE" w:rsidRDefault="00CC01AA" w:rsidP="006958B1">
      <w:pPr>
        <w:spacing w:after="0" w:line="300" w:lineRule="auto"/>
        <w:jc w:val="center"/>
        <w:rPr>
          <w:rFonts w:ascii="Arial" w:hAnsi="Arial" w:cs="Arial"/>
          <w:b/>
          <w:bCs/>
          <w:i/>
          <w:color w:val="171717" w:themeColor="background2" w:themeShade="1A"/>
          <w:sz w:val="20"/>
          <w:szCs w:val="20"/>
        </w:rPr>
      </w:pPr>
      <w:bookmarkStart w:id="0" w:name="_Hlk201492969"/>
      <w:r w:rsidRPr="00CC01AA">
        <w:rPr>
          <w:rFonts w:ascii="Arial" w:hAnsi="Arial" w:cs="Arial"/>
          <w:b/>
          <w:bCs/>
          <w:i/>
          <w:color w:val="171717" w:themeColor="background2" w:themeShade="1A"/>
          <w:sz w:val="18"/>
          <w:szCs w:val="18"/>
        </w:rPr>
        <w:t xml:space="preserve">UNIDAD </w:t>
      </w:r>
      <w:r w:rsidR="0094265A">
        <w:rPr>
          <w:rFonts w:ascii="Arial" w:hAnsi="Arial" w:cs="Arial"/>
          <w:b/>
          <w:bCs/>
          <w:i/>
          <w:color w:val="171717" w:themeColor="background2" w:themeShade="1A"/>
          <w:sz w:val="18"/>
          <w:szCs w:val="18"/>
        </w:rPr>
        <w:t>3</w:t>
      </w:r>
      <w:r w:rsidRPr="00CC01AA">
        <w:rPr>
          <w:rFonts w:ascii="Arial" w:hAnsi="Arial" w:cs="Arial"/>
          <w:b/>
          <w:bCs/>
          <w:i/>
          <w:color w:val="171717" w:themeColor="background2" w:themeShade="1A"/>
          <w:sz w:val="18"/>
          <w:szCs w:val="18"/>
        </w:rPr>
        <w:t xml:space="preserve">: </w:t>
      </w:r>
      <w:r w:rsidRPr="00CC01AA">
        <w:rPr>
          <w:rFonts w:ascii="Arial" w:hAnsi="Arial" w:cs="Arial"/>
          <w:b/>
          <w:bCs/>
          <w:i/>
          <w:color w:val="171717" w:themeColor="background2" w:themeShade="1A"/>
          <w:sz w:val="18"/>
          <w:szCs w:val="18"/>
          <w:lang w:val="es-ES"/>
        </w:rPr>
        <w:t>“</w:t>
      </w:r>
      <w:r w:rsidRPr="00CC01AA">
        <w:rPr>
          <w:rFonts w:ascii="Arial" w:hAnsi="Arial" w:cs="Arial"/>
          <w:b/>
          <w:bCs/>
          <w:i/>
          <w:color w:val="171717" w:themeColor="background2" w:themeShade="1A"/>
          <w:sz w:val="18"/>
          <w:szCs w:val="18"/>
          <w:lang w:val="es-MX"/>
        </w:rPr>
        <w:t>INVOLUCRAMOS A LAS FAMILIAS PARA PROMOVER EL DESARROLLO INTEGRAL DE LOS ESTUDIANTES</w:t>
      </w:r>
      <w:r w:rsidRPr="00CC01AA">
        <w:rPr>
          <w:rFonts w:ascii="Arial" w:hAnsi="Arial" w:cs="Arial"/>
          <w:b/>
          <w:bCs/>
          <w:i/>
          <w:color w:val="171717" w:themeColor="background2" w:themeShade="1A"/>
          <w:sz w:val="18"/>
          <w:szCs w:val="18"/>
          <w:lang w:val="es-ES"/>
        </w:rPr>
        <w:t>”</w:t>
      </w:r>
      <w:bookmarkEnd w:id="0"/>
    </w:p>
    <w:p w14:paraId="58FA1FAB" w14:textId="5CC686BE" w:rsidR="00E161BD" w:rsidRPr="009A7AFE" w:rsidRDefault="00E161BD" w:rsidP="0094265A">
      <w:pPr>
        <w:shd w:val="clear" w:color="auto" w:fill="FFFFFF" w:themeFill="background1"/>
        <w:tabs>
          <w:tab w:val="left" w:pos="7640"/>
        </w:tabs>
        <w:spacing w:after="0" w:line="300" w:lineRule="auto"/>
        <w:jc w:val="center"/>
        <w:rPr>
          <w:rFonts w:ascii="Arial Black" w:hAnsi="Arial Black" w:cs="Arial"/>
          <w:iCs/>
          <w:color w:val="AF0000"/>
          <w:sz w:val="24"/>
          <w:szCs w:val="24"/>
        </w:rPr>
      </w:pPr>
      <w:r w:rsidRPr="009A7AFE">
        <w:rPr>
          <w:rFonts w:ascii="Arial Black" w:hAnsi="Arial Black" w:cs="Arial"/>
          <w:b/>
          <w:bCs/>
          <w:iCs/>
          <w:color w:val="AF0000"/>
          <w:u w:val="single"/>
        </w:rPr>
        <w:t xml:space="preserve">SESIÓN DE APRENDIZAJE </w:t>
      </w:r>
      <w:proofErr w:type="spellStart"/>
      <w:r w:rsidRPr="009A7AFE">
        <w:rPr>
          <w:rFonts w:ascii="Arial Black" w:hAnsi="Arial Black" w:cs="Arial"/>
          <w:b/>
          <w:bCs/>
          <w:iCs/>
          <w:color w:val="AF0000"/>
          <w:u w:val="single"/>
        </w:rPr>
        <w:t>N°</w:t>
      </w:r>
      <w:proofErr w:type="spellEnd"/>
      <w:r w:rsidRPr="009A7AFE">
        <w:rPr>
          <w:rFonts w:ascii="Arial Black" w:hAnsi="Arial Black" w:cs="Arial"/>
          <w:b/>
          <w:bCs/>
          <w:iCs/>
          <w:color w:val="AF0000"/>
          <w:u w:val="single"/>
        </w:rPr>
        <w:t xml:space="preserve"> 0</w:t>
      </w:r>
      <w:r w:rsidR="0094265A">
        <w:rPr>
          <w:rFonts w:ascii="Arial Black" w:hAnsi="Arial Black" w:cs="Arial"/>
          <w:b/>
          <w:bCs/>
          <w:iCs/>
          <w:color w:val="AF0000"/>
          <w:u w:val="single"/>
        </w:rPr>
        <w:t>1</w:t>
      </w:r>
    </w:p>
    <w:tbl>
      <w:tblPr>
        <w:tblStyle w:val="Tablaconcuadrcula"/>
        <w:tblW w:w="11057"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26"/>
        <w:gridCol w:w="425"/>
        <w:gridCol w:w="699"/>
        <w:gridCol w:w="305"/>
        <w:gridCol w:w="130"/>
        <w:gridCol w:w="142"/>
        <w:gridCol w:w="141"/>
        <w:gridCol w:w="709"/>
        <w:gridCol w:w="188"/>
        <w:gridCol w:w="1454"/>
        <w:gridCol w:w="485"/>
        <w:gridCol w:w="242"/>
        <w:gridCol w:w="325"/>
        <w:gridCol w:w="548"/>
        <w:gridCol w:w="18"/>
        <w:gridCol w:w="1418"/>
        <w:gridCol w:w="142"/>
        <w:gridCol w:w="850"/>
        <w:gridCol w:w="341"/>
        <w:gridCol w:w="226"/>
        <w:gridCol w:w="210"/>
        <w:gridCol w:w="74"/>
        <w:gridCol w:w="709"/>
        <w:gridCol w:w="236"/>
        <w:gridCol w:w="614"/>
      </w:tblGrid>
      <w:tr w:rsidR="00E161BD" w:rsidRPr="006958B1" w14:paraId="66C45A32" w14:textId="77777777" w:rsidTr="0094265A">
        <w:trPr>
          <w:trHeight w:val="275"/>
        </w:trPr>
        <w:tc>
          <w:tcPr>
            <w:tcW w:w="1855" w:type="dxa"/>
            <w:gridSpan w:val="4"/>
            <w:shd w:val="clear" w:color="auto" w:fill="FFFFFF" w:themeFill="background1"/>
            <w:vAlign w:val="center"/>
          </w:tcPr>
          <w:p w14:paraId="117B7A96" w14:textId="77777777" w:rsidR="00E161BD" w:rsidRPr="007C7B19" w:rsidRDefault="00E161BD" w:rsidP="0094265A">
            <w:pPr>
              <w:shd w:val="clear" w:color="auto" w:fill="FFFFFF" w:themeFill="background1"/>
              <w:spacing w:line="276" w:lineRule="auto"/>
              <w:jc w:val="center"/>
              <w:rPr>
                <w:rFonts w:ascii="Arial" w:hAnsi="Arial" w:cs="Arial"/>
                <w:b/>
                <w:sz w:val="18"/>
                <w:szCs w:val="18"/>
                <w:highlight w:val="cyan"/>
              </w:rPr>
            </w:pPr>
            <w:r w:rsidRPr="007C7B19">
              <w:rPr>
                <w:rFonts w:ascii="Arial" w:hAnsi="Arial" w:cs="Arial"/>
                <w:b/>
                <w:sz w:val="18"/>
                <w:szCs w:val="18"/>
                <w:highlight w:val="cyan"/>
                <w:shd w:val="clear" w:color="auto" w:fill="002F59"/>
              </w:rPr>
              <w:t>GRADO Y SEC.</w:t>
            </w:r>
          </w:p>
        </w:tc>
        <w:tc>
          <w:tcPr>
            <w:tcW w:w="1310" w:type="dxa"/>
            <w:gridSpan w:val="5"/>
            <w:shd w:val="clear" w:color="auto" w:fill="FFFFFF" w:themeFill="background1"/>
            <w:vAlign w:val="center"/>
          </w:tcPr>
          <w:p w14:paraId="491A927A" w14:textId="3ECB2748" w:rsidR="00E161BD" w:rsidRPr="006958B1" w:rsidRDefault="008D1F03" w:rsidP="0094265A">
            <w:pPr>
              <w:shd w:val="clear" w:color="auto" w:fill="FFFFFF" w:themeFill="background1"/>
              <w:spacing w:line="276" w:lineRule="auto"/>
              <w:jc w:val="center"/>
              <w:rPr>
                <w:rFonts w:ascii="Arial" w:hAnsi="Arial" w:cs="Arial"/>
                <w:b/>
                <w:sz w:val="18"/>
                <w:szCs w:val="18"/>
              </w:rPr>
            </w:pPr>
            <w:r>
              <w:rPr>
                <w:rFonts w:ascii="Arial" w:hAnsi="Arial" w:cs="Arial"/>
                <w:sz w:val="18"/>
                <w:szCs w:val="18"/>
              </w:rPr>
              <w:t>2</w:t>
            </w:r>
            <w:r w:rsidR="00E161BD" w:rsidRPr="006958B1">
              <w:rPr>
                <w:rFonts w:ascii="Arial" w:hAnsi="Arial" w:cs="Arial"/>
                <w:sz w:val="18"/>
                <w:szCs w:val="18"/>
              </w:rPr>
              <w:t>° ABC</w:t>
            </w:r>
          </w:p>
        </w:tc>
        <w:tc>
          <w:tcPr>
            <w:tcW w:w="1454" w:type="dxa"/>
            <w:shd w:val="clear" w:color="auto" w:fill="FFFFFF" w:themeFill="background1"/>
            <w:vAlign w:val="center"/>
          </w:tcPr>
          <w:p w14:paraId="1B721ED3" w14:textId="77777777" w:rsidR="00E161BD" w:rsidRPr="006958B1" w:rsidRDefault="00E161BD" w:rsidP="0094265A">
            <w:pPr>
              <w:shd w:val="clear" w:color="auto" w:fill="FFFFFF" w:themeFill="background1"/>
              <w:spacing w:line="276" w:lineRule="auto"/>
              <w:ind w:left="-106"/>
              <w:jc w:val="center"/>
              <w:rPr>
                <w:rFonts w:ascii="Arial" w:hAnsi="Arial" w:cs="Arial"/>
                <w:b/>
                <w:sz w:val="18"/>
                <w:szCs w:val="18"/>
              </w:rPr>
            </w:pPr>
            <w:r w:rsidRPr="007C7B19">
              <w:rPr>
                <w:rFonts w:ascii="Arial" w:hAnsi="Arial" w:cs="Arial"/>
                <w:b/>
                <w:sz w:val="18"/>
                <w:szCs w:val="18"/>
                <w:highlight w:val="cyan"/>
              </w:rPr>
              <w:t>D</w:t>
            </w:r>
            <w:r w:rsidRPr="007C7B19">
              <w:rPr>
                <w:rFonts w:ascii="Arial" w:hAnsi="Arial" w:cs="Arial"/>
                <w:b/>
                <w:sz w:val="18"/>
                <w:szCs w:val="18"/>
                <w:highlight w:val="cyan"/>
                <w:shd w:val="clear" w:color="auto" w:fill="002F59"/>
              </w:rPr>
              <w:t>URACIÓN</w:t>
            </w:r>
          </w:p>
        </w:tc>
        <w:tc>
          <w:tcPr>
            <w:tcW w:w="727" w:type="dxa"/>
            <w:gridSpan w:val="2"/>
            <w:shd w:val="clear" w:color="auto" w:fill="FFFFFF" w:themeFill="background1"/>
            <w:vAlign w:val="center"/>
          </w:tcPr>
          <w:p w14:paraId="04154997" w14:textId="7EA19D0C" w:rsidR="00E161BD" w:rsidRPr="006958B1" w:rsidRDefault="006958B1" w:rsidP="0094265A">
            <w:pPr>
              <w:shd w:val="clear" w:color="auto" w:fill="FFFFFF" w:themeFill="background1"/>
              <w:spacing w:line="276" w:lineRule="auto"/>
              <w:jc w:val="center"/>
              <w:rPr>
                <w:rFonts w:ascii="Arial" w:hAnsi="Arial" w:cs="Arial"/>
                <w:b/>
                <w:sz w:val="18"/>
                <w:szCs w:val="18"/>
              </w:rPr>
            </w:pPr>
            <w:r>
              <w:rPr>
                <w:rFonts w:ascii="Arial" w:hAnsi="Arial" w:cs="Arial"/>
                <w:sz w:val="18"/>
                <w:szCs w:val="18"/>
              </w:rPr>
              <w:t xml:space="preserve">  </w:t>
            </w:r>
            <w:r w:rsidR="007C7B19">
              <w:rPr>
                <w:rFonts w:ascii="Arial" w:hAnsi="Arial" w:cs="Arial"/>
                <w:sz w:val="18"/>
                <w:szCs w:val="18"/>
              </w:rPr>
              <w:t>6</w:t>
            </w:r>
            <w:r w:rsidR="00E161BD" w:rsidRPr="006958B1">
              <w:rPr>
                <w:rFonts w:ascii="Arial" w:hAnsi="Arial" w:cs="Arial"/>
                <w:sz w:val="18"/>
                <w:szCs w:val="18"/>
              </w:rPr>
              <w:t xml:space="preserve"> h</w:t>
            </w:r>
          </w:p>
        </w:tc>
        <w:tc>
          <w:tcPr>
            <w:tcW w:w="873" w:type="dxa"/>
            <w:gridSpan w:val="2"/>
            <w:shd w:val="clear" w:color="auto" w:fill="FFFFFF" w:themeFill="background1"/>
            <w:vAlign w:val="center"/>
          </w:tcPr>
          <w:p w14:paraId="3FB4DD87" w14:textId="77777777" w:rsidR="00E161BD" w:rsidRPr="006958B1" w:rsidRDefault="00E161BD" w:rsidP="0094265A">
            <w:pPr>
              <w:shd w:val="clear" w:color="auto" w:fill="FFFFFF" w:themeFill="background1"/>
              <w:spacing w:line="276" w:lineRule="auto"/>
              <w:jc w:val="center"/>
              <w:rPr>
                <w:rFonts w:ascii="Arial" w:hAnsi="Arial" w:cs="Arial"/>
                <w:b/>
                <w:sz w:val="18"/>
                <w:szCs w:val="18"/>
              </w:rPr>
            </w:pPr>
            <w:r w:rsidRPr="007C7B19">
              <w:rPr>
                <w:rFonts w:ascii="Arial" w:hAnsi="Arial" w:cs="Arial"/>
                <w:b/>
                <w:sz w:val="18"/>
                <w:szCs w:val="18"/>
                <w:highlight w:val="cyan"/>
              </w:rPr>
              <w:t>F</w:t>
            </w:r>
            <w:r w:rsidRPr="007C7B19">
              <w:rPr>
                <w:rFonts w:ascii="Arial" w:hAnsi="Arial" w:cs="Arial"/>
                <w:b/>
                <w:sz w:val="18"/>
                <w:szCs w:val="18"/>
                <w:highlight w:val="cyan"/>
                <w:shd w:val="clear" w:color="auto" w:fill="002F59"/>
              </w:rPr>
              <w:t>ECHA</w:t>
            </w:r>
          </w:p>
        </w:tc>
        <w:tc>
          <w:tcPr>
            <w:tcW w:w="1436" w:type="dxa"/>
            <w:gridSpan w:val="2"/>
            <w:shd w:val="clear" w:color="auto" w:fill="FFFFFF" w:themeFill="background1"/>
            <w:vAlign w:val="center"/>
          </w:tcPr>
          <w:p w14:paraId="18A35C50" w14:textId="6DAB8305" w:rsidR="00E161BD" w:rsidRPr="006958B1" w:rsidRDefault="00CC01AA" w:rsidP="0094265A">
            <w:pPr>
              <w:shd w:val="clear" w:color="auto" w:fill="FFFFFF" w:themeFill="background1"/>
              <w:spacing w:line="276" w:lineRule="auto"/>
              <w:ind w:right="-81"/>
              <w:jc w:val="center"/>
              <w:rPr>
                <w:rFonts w:ascii="Arial" w:hAnsi="Arial" w:cs="Arial"/>
                <w:b/>
                <w:sz w:val="18"/>
                <w:szCs w:val="18"/>
              </w:rPr>
            </w:pPr>
            <w:r w:rsidRPr="00CC01AA">
              <w:rPr>
                <w:rFonts w:ascii="Arial" w:hAnsi="Arial" w:cs="Arial"/>
                <w:sz w:val="18"/>
                <w:szCs w:val="18"/>
              </w:rPr>
              <w:t xml:space="preserve">Del </w:t>
            </w:r>
            <w:r w:rsidR="00BD1AEB">
              <w:rPr>
                <w:rFonts w:ascii="Arial" w:hAnsi="Arial" w:cs="Arial"/>
                <w:sz w:val="18"/>
                <w:szCs w:val="18"/>
              </w:rPr>
              <w:t>08</w:t>
            </w:r>
            <w:r w:rsidRPr="00CC01AA">
              <w:rPr>
                <w:rFonts w:ascii="Arial" w:hAnsi="Arial" w:cs="Arial"/>
                <w:sz w:val="18"/>
                <w:szCs w:val="18"/>
              </w:rPr>
              <w:t xml:space="preserve"> al </w:t>
            </w:r>
            <w:r w:rsidR="00BD1AEB">
              <w:rPr>
                <w:rFonts w:ascii="Arial" w:hAnsi="Arial" w:cs="Arial"/>
                <w:sz w:val="18"/>
                <w:szCs w:val="18"/>
              </w:rPr>
              <w:t>12</w:t>
            </w:r>
            <w:r w:rsidRPr="00CC01AA">
              <w:rPr>
                <w:rFonts w:ascii="Arial" w:hAnsi="Arial" w:cs="Arial"/>
                <w:sz w:val="18"/>
                <w:szCs w:val="18"/>
              </w:rPr>
              <w:t>/1</w:t>
            </w:r>
            <w:r w:rsidR="00BF5876">
              <w:rPr>
                <w:rFonts w:ascii="Arial" w:hAnsi="Arial" w:cs="Arial"/>
                <w:sz w:val="18"/>
                <w:szCs w:val="18"/>
              </w:rPr>
              <w:t>2</w:t>
            </w:r>
          </w:p>
        </w:tc>
        <w:tc>
          <w:tcPr>
            <w:tcW w:w="1333" w:type="dxa"/>
            <w:gridSpan w:val="3"/>
            <w:shd w:val="clear" w:color="auto" w:fill="FFFFFF" w:themeFill="background1"/>
            <w:vAlign w:val="center"/>
          </w:tcPr>
          <w:p w14:paraId="4E191B7D" w14:textId="77777777" w:rsidR="00E161BD" w:rsidRPr="006958B1" w:rsidRDefault="00E161BD" w:rsidP="0094265A">
            <w:pPr>
              <w:shd w:val="clear" w:color="auto" w:fill="FFFFFF" w:themeFill="background1"/>
              <w:spacing w:line="276" w:lineRule="auto"/>
              <w:jc w:val="center"/>
              <w:rPr>
                <w:rFonts w:ascii="Arial" w:hAnsi="Arial" w:cs="Arial"/>
                <w:b/>
                <w:sz w:val="18"/>
                <w:szCs w:val="18"/>
              </w:rPr>
            </w:pPr>
            <w:r w:rsidRPr="007C7B19">
              <w:rPr>
                <w:rFonts w:ascii="Arial" w:hAnsi="Arial" w:cs="Arial"/>
                <w:b/>
                <w:sz w:val="18"/>
                <w:szCs w:val="18"/>
                <w:highlight w:val="cyan"/>
                <w:shd w:val="clear" w:color="auto" w:fill="002F59"/>
              </w:rPr>
              <w:t>UNIDAD</w:t>
            </w:r>
          </w:p>
        </w:tc>
        <w:tc>
          <w:tcPr>
            <w:tcW w:w="436" w:type="dxa"/>
            <w:gridSpan w:val="2"/>
            <w:shd w:val="clear" w:color="auto" w:fill="FFFFFF" w:themeFill="background1"/>
            <w:vAlign w:val="center"/>
          </w:tcPr>
          <w:p w14:paraId="34406D9E" w14:textId="3CFB01A8" w:rsidR="00E161BD" w:rsidRPr="006958B1" w:rsidRDefault="00E161BD" w:rsidP="0094265A">
            <w:pPr>
              <w:shd w:val="clear" w:color="auto" w:fill="FFFFFF" w:themeFill="background1"/>
              <w:spacing w:line="276" w:lineRule="auto"/>
              <w:jc w:val="center"/>
              <w:rPr>
                <w:rFonts w:ascii="Arial" w:hAnsi="Arial" w:cs="Arial"/>
                <w:bCs/>
                <w:sz w:val="18"/>
                <w:szCs w:val="18"/>
              </w:rPr>
            </w:pPr>
            <w:r w:rsidRPr="006958B1">
              <w:rPr>
                <w:rFonts w:ascii="Arial" w:hAnsi="Arial" w:cs="Arial"/>
                <w:bCs/>
                <w:sz w:val="18"/>
                <w:szCs w:val="18"/>
              </w:rPr>
              <w:t>0</w:t>
            </w:r>
            <w:r w:rsidR="007C7B19">
              <w:rPr>
                <w:rFonts w:ascii="Arial" w:hAnsi="Arial" w:cs="Arial"/>
                <w:bCs/>
                <w:sz w:val="18"/>
                <w:szCs w:val="18"/>
              </w:rPr>
              <w:t>3</w:t>
            </w:r>
          </w:p>
        </w:tc>
        <w:tc>
          <w:tcPr>
            <w:tcW w:w="1019" w:type="dxa"/>
            <w:gridSpan w:val="3"/>
            <w:shd w:val="clear" w:color="auto" w:fill="FFFFFF" w:themeFill="background1"/>
            <w:vAlign w:val="center"/>
          </w:tcPr>
          <w:p w14:paraId="26BA0CC2" w14:textId="37AED95E" w:rsidR="00E161BD" w:rsidRPr="006958B1" w:rsidRDefault="00E161BD" w:rsidP="0094265A">
            <w:pPr>
              <w:shd w:val="clear" w:color="auto" w:fill="FFFFFF" w:themeFill="background1"/>
              <w:spacing w:line="276" w:lineRule="auto"/>
              <w:jc w:val="center"/>
              <w:rPr>
                <w:rFonts w:ascii="Arial" w:hAnsi="Arial" w:cs="Arial"/>
                <w:b/>
                <w:sz w:val="18"/>
                <w:szCs w:val="18"/>
              </w:rPr>
            </w:pPr>
            <w:r w:rsidRPr="007C7B19">
              <w:rPr>
                <w:rFonts w:ascii="Arial" w:hAnsi="Arial" w:cs="Arial"/>
                <w:b/>
                <w:sz w:val="18"/>
                <w:szCs w:val="18"/>
                <w:highlight w:val="yellow"/>
                <w:shd w:val="clear" w:color="auto" w:fill="002F59"/>
              </w:rPr>
              <w:t>SESIÓN</w:t>
            </w:r>
          </w:p>
        </w:tc>
        <w:tc>
          <w:tcPr>
            <w:tcW w:w="614" w:type="dxa"/>
            <w:shd w:val="clear" w:color="auto" w:fill="FFFFFF" w:themeFill="background1"/>
            <w:vAlign w:val="center"/>
          </w:tcPr>
          <w:p w14:paraId="4A883775" w14:textId="57255FDC" w:rsidR="00E161BD" w:rsidRPr="006958B1" w:rsidRDefault="00E161BD" w:rsidP="0094265A">
            <w:pPr>
              <w:shd w:val="clear" w:color="auto" w:fill="FFFFFF" w:themeFill="background1"/>
              <w:spacing w:line="276" w:lineRule="auto"/>
              <w:jc w:val="center"/>
              <w:rPr>
                <w:rFonts w:ascii="Arial" w:hAnsi="Arial" w:cs="Arial"/>
                <w:bCs/>
                <w:sz w:val="18"/>
                <w:szCs w:val="18"/>
              </w:rPr>
            </w:pPr>
            <w:r w:rsidRPr="006958B1">
              <w:rPr>
                <w:rFonts w:ascii="Arial" w:hAnsi="Arial" w:cs="Arial"/>
                <w:bCs/>
                <w:sz w:val="18"/>
                <w:szCs w:val="18"/>
              </w:rPr>
              <w:t>0</w:t>
            </w:r>
            <w:r w:rsidR="007C7B19">
              <w:rPr>
                <w:rFonts w:ascii="Arial" w:hAnsi="Arial" w:cs="Arial"/>
                <w:bCs/>
                <w:sz w:val="18"/>
                <w:szCs w:val="18"/>
              </w:rPr>
              <w:t>1</w:t>
            </w:r>
          </w:p>
        </w:tc>
      </w:tr>
      <w:tr w:rsidR="00E161BD" w:rsidRPr="006958B1" w14:paraId="1EBC0568" w14:textId="77777777" w:rsidTr="0094265A">
        <w:trPr>
          <w:trHeight w:val="302"/>
        </w:trPr>
        <w:tc>
          <w:tcPr>
            <w:tcW w:w="851" w:type="dxa"/>
            <w:gridSpan w:val="2"/>
            <w:shd w:val="clear" w:color="auto" w:fill="FFFFFF" w:themeFill="background1"/>
            <w:vAlign w:val="center"/>
          </w:tcPr>
          <w:p w14:paraId="15C51013" w14:textId="46FE21BE" w:rsidR="00E161BD" w:rsidRPr="007C7B19" w:rsidRDefault="00E161BD" w:rsidP="0094265A">
            <w:pPr>
              <w:shd w:val="clear" w:color="auto" w:fill="FFFFFF" w:themeFill="background1"/>
              <w:spacing w:line="276" w:lineRule="auto"/>
              <w:ind w:left="-120" w:right="-114"/>
              <w:jc w:val="center"/>
              <w:rPr>
                <w:rFonts w:ascii="Arial" w:hAnsi="Arial" w:cs="Arial"/>
                <w:b/>
                <w:sz w:val="18"/>
                <w:szCs w:val="18"/>
                <w:highlight w:val="cyan"/>
              </w:rPr>
            </w:pPr>
            <w:r w:rsidRPr="007C7B19">
              <w:rPr>
                <w:rFonts w:ascii="Arial" w:hAnsi="Arial" w:cs="Arial"/>
                <w:b/>
                <w:sz w:val="18"/>
                <w:szCs w:val="18"/>
                <w:highlight w:val="cyan"/>
                <w:shd w:val="clear" w:color="auto" w:fill="002F59"/>
              </w:rPr>
              <w:t>TÍTULO</w:t>
            </w:r>
          </w:p>
        </w:tc>
        <w:tc>
          <w:tcPr>
            <w:tcW w:w="5386" w:type="dxa"/>
            <w:gridSpan w:val="13"/>
            <w:shd w:val="clear" w:color="auto" w:fill="FFFFFF" w:themeFill="background1"/>
            <w:vAlign w:val="center"/>
          </w:tcPr>
          <w:p w14:paraId="44066F8F" w14:textId="5C7A8086" w:rsidR="00E161BD" w:rsidRPr="006958B1" w:rsidRDefault="00E161BD" w:rsidP="0094265A">
            <w:pPr>
              <w:shd w:val="clear" w:color="auto" w:fill="FFFFFF" w:themeFill="background1"/>
              <w:ind w:left="35" w:hanging="35"/>
              <w:jc w:val="center"/>
              <w:rPr>
                <w:rFonts w:ascii="Arial" w:hAnsi="Arial" w:cs="Arial"/>
                <w:sz w:val="18"/>
                <w:szCs w:val="18"/>
              </w:rPr>
            </w:pPr>
            <w:r w:rsidRPr="006958B1">
              <w:rPr>
                <w:rFonts w:ascii="Arial" w:hAnsi="Arial" w:cs="Arial"/>
                <w:b/>
                <w:bCs/>
                <w:i/>
                <w:sz w:val="18"/>
                <w:szCs w:val="18"/>
              </w:rPr>
              <w:t>“</w:t>
            </w:r>
            <w:bookmarkStart w:id="1" w:name="_Hlk147723454"/>
            <w:r w:rsidR="001A5269" w:rsidRPr="001A5269">
              <w:rPr>
                <w:rFonts w:ascii="Arial" w:hAnsi="Arial" w:cs="Arial"/>
                <w:b/>
                <w:bCs/>
                <w:i/>
                <w:sz w:val="18"/>
                <w:szCs w:val="18"/>
                <w:lang w:val="es-ES"/>
              </w:rPr>
              <w:t>Reflexionamos sobre la</w:t>
            </w:r>
            <w:r w:rsidR="001A5269" w:rsidRPr="001A5269">
              <w:rPr>
                <w:rFonts w:ascii="Arial" w:hAnsi="Arial" w:cs="Arial"/>
                <w:b/>
                <w:bCs/>
                <w:i/>
                <w:sz w:val="18"/>
                <w:szCs w:val="18"/>
              </w:rPr>
              <w:t xml:space="preserve"> familia, el ahorro y la inversión</w:t>
            </w:r>
            <w:bookmarkEnd w:id="1"/>
            <w:r w:rsidRPr="006958B1">
              <w:rPr>
                <w:rFonts w:ascii="Arial" w:hAnsi="Arial" w:cs="Arial"/>
                <w:b/>
                <w:bCs/>
                <w:i/>
                <w:sz w:val="18"/>
                <w:szCs w:val="18"/>
              </w:rPr>
              <w:t>”</w:t>
            </w:r>
          </w:p>
        </w:tc>
        <w:tc>
          <w:tcPr>
            <w:tcW w:w="1418" w:type="dxa"/>
            <w:shd w:val="clear" w:color="auto" w:fill="FFFFFF" w:themeFill="background1"/>
            <w:vAlign w:val="center"/>
          </w:tcPr>
          <w:p w14:paraId="45F2A5CD" w14:textId="3BE346C8" w:rsidR="00E161BD" w:rsidRPr="006958B1" w:rsidRDefault="007C7B19" w:rsidP="0094265A">
            <w:pPr>
              <w:shd w:val="clear" w:color="auto" w:fill="FFFFFF" w:themeFill="background1"/>
              <w:spacing w:after="60" w:line="276" w:lineRule="auto"/>
              <w:ind w:firstLine="4"/>
              <w:jc w:val="center"/>
              <w:rPr>
                <w:rFonts w:ascii="Arial" w:hAnsi="Arial" w:cs="Arial"/>
                <w:b/>
                <w:bCs/>
                <w:sz w:val="18"/>
                <w:szCs w:val="18"/>
              </w:rPr>
            </w:pPr>
            <w:r w:rsidRPr="007C7B19">
              <w:rPr>
                <w:rFonts w:ascii="Arial" w:hAnsi="Arial" w:cs="Arial"/>
                <w:b/>
                <w:bCs/>
                <w:sz w:val="18"/>
                <w:szCs w:val="18"/>
                <w:highlight w:val="cyan"/>
                <w:shd w:val="clear" w:color="auto" w:fill="002F59"/>
              </w:rPr>
              <w:t>Docente</w:t>
            </w:r>
            <w:r>
              <w:rPr>
                <w:rFonts w:ascii="Arial" w:hAnsi="Arial" w:cs="Arial"/>
                <w:b/>
                <w:bCs/>
                <w:sz w:val="18"/>
                <w:szCs w:val="18"/>
                <w:shd w:val="clear" w:color="auto" w:fill="002F59"/>
              </w:rPr>
              <w:t xml:space="preserve"> </w:t>
            </w:r>
          </w:p>
        </w:tc>
        <w:tc>
          <w:tcPr>
            <w:tcW w:w="3402" w:type="dxa"/>
            <w:gridSpan w:val="9"/>
            <w:shd w:val="clear" w:color="auto" w:fill="FFFFFF" w:themeFill="background1"/>
            <w:vAlign w:val="center"/>
          </w:tcPr>
          <w:p w14:paraId="08CF960C" w14:textId="2208F017" w:rsidR="00E161BD" w:rsidRPr="006958B1" w:rsidRDefault="007C7B19" w:rsidP="0094265A">
            <w:pPr>
              <w:shd w:val="clear" w:color="auto" w:fill="FFFFFF" w:themeFill="background1"/>
              <w:spacing w:after="60" w:line="276" w:lineRule="auto"/>
              <w:jc w:val="center"/>
              <w:rPr>
                <w:rFonts w:ascii="Arial" w:hAnsi="Arial" w:cs="Arial"/>
                <w:sz w:val="18"/>
                <w:szCs w:val="18"/>
              </w:rPr>
            </w:pPr>
            <w:r>
              <w:rPr>
                <w:rFonts w:ascii="Arial" w:hAnsi="Arial" w:cs="Arial"/>
                <w:sz w:val="18"/>
                <w:szCs w:val="18"/>
              </w:rPr>
              <w:t xml:space="preserve">Mg. Magali M. Estela </w:t>
            </w:r>
            <w:proofErr w:type="spellStart"/>
            <w:r>
              <w:rPr>
                <w:rFonts w:ascii="Arial" w:hAnsi="Arial" w:cs="Arial"/>
                <w:sz w:val="18"/>
                <w:szCs w:val="18"/>
              </w:rPr>
              <w:t>Vilchez</w:t>
            </w:r>
            <w:proofErr w:type="spellEnd"/>
            <w:r>
              <w:rPr>
                <w:rFonts w:ascii="Arial" w:hAnsi="Arial" w:cs="Arial"/>
                <w:sz w:val="18"/>
                <w:szCs w:val="18"/>
              </w:rPr>
              <w:t xml:space="preserve">. </w:t>
            </w:r>
          </w:p>
        </w:tc>
      </w:tr>
      <w:tr w:rsidR="00E161BD" w:rsidRPr="006958B1" w14:paraId="5AA60542" w14:textId="77777777" w:rsidTr="0094265A">
        <w:trPr>
          <w:trHeight w:val="287"/>
        </w:trPr>
        <w:tc>
          <w:tcPr>
            <w:tcW w:w="5671" w:type="dxa"/>
            <w:gridSpan w:val="13"/>
            <w:shd w:val="clear" w:color="auto" w:fill="FFFFFF" w:themeFill="background1"/>
            <w:vAlign w:val="center"/>
          </w:tcPr>
          <w:p w14:paraId="2E281F5B" w14:textId="77777777" w:rsidR="00E161BD" w:rsidRPr="006958B1" w:rsidRDefault="00E161BD" w:rsidP="0094265A">
            <w:pPr>
              <w:shd w:val="clear" w:color="auto" w:fill="FFFFFF" w:themeFill="background1"/>
              <w:spacing w:line="276" w:lineRule="auto"/>
              <w:jc w:val="center"/>
              <w:rPr>
                <w:rFonts w:ascii="Arial" w:hAnsi="Arial" w:cs="Arial"/>
                <w:b/>
                <w:sz w:val="18"/>
                <w:szCs w:val="18"/>
              </w:rPr>
            </w:pPr>
            <w:r w:rsidRPr="006958B1">
              <w:rPr>
                <w:rFonts w:ascii="Arial" w:hAnsi="Arial" w:cs="Arial"/>
                <w:b/>
                <w:sz w:val="18"/>
                <w:szCs w:val="18"/>
              </w:rPr>
              <w:t>PROPÓSITO DE APRENDIZAJE</w:t>
            </w:r>
          </w:p>
        </w:tc>
        <w:tc>
          <w:tcPr>
            <w:tcW w:w="5386" w:type="dxa"/>
            <w:gridSpan w:val="12"/>
            <w:shd w:val="clear" w:color="auto" w:fill="FFFFFF" w:themeFill="background1"/>
            <w:vAlign w:val="center"/>
          </w:tcPr>
          <w:p w14:paraId="54479EDA" w14:textId="77777777" w:rsidR="00E161BD" w:rsidRPr="006958B1" w:rsidRDefault="00E161BD" w:rsidP="0094265A">
            <w:pPr>
              <w:shd w:val="clear" w:color="auto" w:fill="FFFFFF" w:themeFill="background1"/>
              <w:spacing w:line="276" w:lineRule="auto"/>
              <w:jc w:val="center"/>
              <w:rPr>
                <w:rFonts w:ascii="Arial" w:hAnsi="Arial" w:cs="Arial"/>
                <w:b/>
                <w:sz w:val="18"/>
                <w:szCs w:val="18"/>
              </w:rPr>
            </w:pPr>
            <w:r w:rsidRPr="006958B1">
              <w:rPr>
                <w:rFonts w:ascii="Arial" w:hAnsi="Arial" w:cs="Arial"/>
                <w:b/>
                <w:sz w:val="18"/>
                <w:szCs w:val="18"/>
              </w:rPr>
              <w:t>EVALUACIÓN</w:t>
            </w:r>
          </w:p>
        </w:tc>
      </w:tr>
      <w:tr w:rsidR="00E161BD" w:rsidRPr="006958B1" w14:paraId="1202A73C" w14:textId="77777777" w:rsidTr="0094265A">
        <w:trPr>
          <w:trHeight w:val="601"/>
        </w:trPr>
        <w:tc>
          <w:tcPr>
            <w:tcW w:w="1985" w:type="dxa"/>
            <w:gridSpan w:val="5"/>
            <w:shd w:val="clear" w:color="auto" w:fill="FFFFFF" w:themeFill="background1"/>
            <w:vAlign w:val="center"/>
          </w:tcPr>
          <w:p w14:paraId="2E249CAE" w14:textId="77777777" w:rsidR="00E161BD" w:rsidRPr="006958B1" w:rsidRDefault="00E161BD" w:rsidP="0094265A">
            <w:pPr>
              <w:shd w:val="clear" w:color="auto" w:fill="FFFFFF" w:themeFill="background1"/>
              <w:spacing w:line="276" w:lineRule="auto"/>
              <w:jc w:val="center"/>
              <w:rPr>
                <w:rFonts w:ascii="Arial" w:hAnsi="Arial" w:cs="Arial"/>
                <w:b/>
                <w:sz w:val="18"/>
                <w:szCs w:val="18"/>
              </w:rPr>
            </w:pPr>
            <w:r w:rsidRPr="006958B1">
              <w:rPr>
                <w:rFonts w:ascii="Arial" w:hAnsi="Arial" w:cs="Arial"/>
                <w:b/>
                <w:sz w:val="18"/>
                <w:szCs w:val="18"/>
              </w:rPr>
              <w:t>COMPETENCIA /CAPACIDAD</w:t>
            </w:r>
          </w:p>
        </w:tc>
        <w:tc>
          <w:tcPr>
            <w:tcW w:w="3119" w:type="dxa"/>
            <w:gridSpan w:val="6"/>
            <w:shd w:val="clear" w:color="auto" w:fill="FFFFFF" w:themeFill="background1"/>
            <w:vAlign w:val="center"/>
          </w:tcPr>
          <w:p w14:paraId="4D9B81AC" w14:textId="77777777" w:rsidR="00E161BD" w:rsidRPr="006958B1" w:rsidRDefault="00E161BD" w:rsidP="0094265A">
            <w:pPr>
              <w:shd w:val="clear" w:color="auto" w:fill="FFFFFF" w:themeFill="background1"/>
              <w:spacing w:line="276" w:lineRule="auto"/>
              <w:jc w:val="center"/>
              <w:rPr>
                <w:rFonts w:ascii="Arial" w:hAnsi="Arial" w:cs="Arial"/>
                <w:b/>
                <w:sz w:val="18"/>
                <w:szCs w:val="18"/>
              </w:rPr>
            </w:pPr>
            <w:r w:rsidRPr="006958B1">
              <w:rPr>
                <w:rFonts w:ascii="Arial" w:hAnsi="Arial" w:cs="Arial"/>
                <w:b/>
                <w:sz w:val="18"/>
                <w:szCs w:val="18"/>
              </w:rPr>
              <w:t>DESEMPEÑO PRECISADO</w:t>
            </w:r>
          </w:p>
        </w:tc>
        <w:tc>
          <w:tcPr>
            <w:tcW w:w="2693" w:type="dxa"/>
            <w:gridSpan w:val="6"/>
            <w:shd w:val="clear" w:color="auto" w:fill="FFFFFF" w:themeFill="background1"/>
            <w:vAlign w:val="center"/>
          </w:tcPr>
          <w:p w14:paraId="61CA81BE" w14:textId="77777777" w:rsidR="00E161BD" w:rsidRPr="006958B1" w:rsidRDefault="00E161BD" w:rsidP="0094265A">
            <w:pPr>
              <w:shd w:val="clear" w:color="auto" w:fill="FFFFFF" w:themeFill="background1"/>
              <w:spacing w:line="276" w:lineRule="auto"/>
              <w:jc w:val="center"/>
              <w:rPr>
                <w:rFonts w:ascii="Arial" w:hAnsi="Arial" w:cs="Arial"/>
                <w:b/>
                <w:sz w:val="18"/>
                <w:szCs w:val="18"/>
              </w:rPr>
            </w:pPr>
            <w:r w:rsidRPr="006958B1">
              <w:rPr>
                <w:rFonts w:ascii="Arial" w:hAnsi="Arial" w:cs="Arial"/>
                <w:b/>
                <w:sz w:val="18"/>
                <w:szCs w:val="18"/>
              </w:rPr>
              <w:t>CRITERIOS DE EVALUACIÓN</w:t>
            </w:r>
          </w:p>
        </w:tc>
        <w:tc>
          <w:tcPr>
            <w:tcW w:w="1701" w:type="dxa"/>
            <w:gridSpan w:val="5"/>
            <w:shd w:val="clear" w:color="auto" w:fill="FFFFFF" w:themeFill="background1"/>
            <w:vAlign w:val="center"/>
          </w:tcPr>
          <w:p w14:paraId="30E04332" w14:textId="77777777" w:rsidR="00E161BD" w:rsidRPr="006958B1" w:rsidRDefault="00E161BD" w:rsidP="0094265A">
            <w:pPr>
              <w:shd w:val="clear" w:color="auto" w:fill="FFFFFF" w:themeFill="background1"/>
              <w:spacing w:line="276" w:lineRule="auto"/>
              <w:jc w:val="center"/>
              <w:rPr>
                <w:rFonts w:ascii="Arial" w:hAnsi="Arial" w:cs="Arial"/>
                <w:b/>
                <w:sz w:val="18"/>
                <w:szCs w:val="18"/>
              </w:rPr>
            </w:pPr>
            <w:r w:rsidRPr="006958B1">
              <w:rPr>
                <w:rFonts w:ascii="Arial" w:hAnsi="Arial" w:cs="Arial"/>
                <w:b/>
                <w:sz w:val="18"/>
                <w:szCs w:val="18"/>
              </w:rPr>
              <w:t>EVIDENCIA/</w:t>
            </w:r>
          </w:p>
          <w:p w14:paraId="267EA198" w14:textId="77777777" w:rsidR="00E161BD" w:rsidRPr="006958B1" w:rsidRDefault="00E161BD" w:rsidP="0094265A">
            <w:pPr>
              <w:shd w:val="clear" w:color="auto" w:fill="FFFFFF" w:themeFill="background1"/>
              <w:spacing w:line="276" w:lineRule="auto"/>
              <w:jc w:val="center"/>
              <w:rPr>
                <w:rFonts w:ascii="Arial" w:hAnsi="Arial" w:cs="Arial"/>
                <w:b/>
                <w:sz w:val="18"/>
                <w:szCs w:val="18"/>
              </w:rPr>
            </w:pPr>
            <w:r w:rsidRPr="006958B1">
              <w:rPr>
                <w:rFonts w:ascii="Arial" w:hAnsi="Arial" w:cs="Arial"/>
                <w:b/>
                <w:sz w:val="18"/>
                <w:szCs w:val="18"/>
              </w:rPr>
              <w:t>PRODUCTO</w:t>
            </w:r>
          </w:p>
        </w:tc>
        <w:tc>
          <w:tcPr>
            <w:tcW w:w="1559" w:type="dxa"/>
            <w:gridSpan w:val="3"/>
            <w:shd w:val="clear" w:color="auto" w:fill="FFFFFF" w:themeFill="background1"/>
            <w:vAlign w:val="center"/>
          </w:tcPr>
          <w:p w14:paraId="630A022F" w14:textId="77777777" w:rsidR="00E161BD" w:rsidRPr="006958B1" w:rsidRDefault="00E161BD" w:rsidP="0094265A">
            <w:pPr>
              <w:shd w:val="clear" w:color="auto" w:fill="FFFFFF" w:themeFill="background1"/>
              <w:spacing w:line="276" w:lineRule="auto"/>
              <w:jc w:val="center"/>
              <w:rPr>
                <w:rFonts w:ascii="Arial" w:hAnsi="Arial" w:cs="Arial"/>
                <w:b/>
                <w:sz w:val="18"/>
                <w:szCs w:val="18"/>
              </w:rPr>
            </w:pPr>
            <w:r w:rsidRPr="006958B1">
              <w:rPr>
                <w:rFonts w:ascii="Arial" w:hAnsi="Arial" w:cs="Arial"/>
                <w:b/>
                <w:sz w:val="18"/>
                <w:szCs w:val="18"/>
              </w:rPr>
              <w:t>INSTRUMENTO/ TÉCNICA</w:t>
            </w:r>
          </w:p>
        </w:tc>
      </w:tr>
      <w:tr w:rsidR="00BB64F9" w:rsidRPr="006958B1" w14:paraId="455A1CD6" w14:textId="77777777" w:rsidTr="00BB64F9">
        <w:trPr>
          <w:trHeight w:val="2157"/>
        </w:trPr>
        <w:tc>
          <w:tcPr>
            <w:tcW w:w="1985" w:type="dxa"/>
            <w:gridSpan w:val="5"/>
          </w:tcPr>
          <w:p w14:paraId="38F971E0" w14:textId="77777777" w:rsidR="00BB64F9" w:rsidRPr="006958B1" w:rsidRDefault="00BB64F9" w:rsidP="0094265A">
            <w:pPr>
              <w:shd w:val="clear" w:color="auto" w:fill="FFFFFF" w:themeFill="background1"/>
              <w:jc w:val="both"/>
              <w:rPr>
                <w:rFonts w:ascii="Arial" w:hAnsi="Arial" w:cs="Arial"/>
                <w:color w:val="000000"/>
                <w:sz w:val="18"/>
                <w:szCs w:val="18"/>
                <w:lang w:eastAsia="es-PE"/>
              </w:rPr>
            </w:pPr>
            <w:r w:rsidRPr="0019604C">
              <w:rPr>
                <w:rFonts w:ascii="Arial" w:hAnsi="Arial" w:cs="Arial"/>
                <w:b/>
                <w:bCs/>
                <w:color w:val="000000"/>
                <w:sz w:val="18"/>
                <w:szCs w:val="18"/>
                <w:lang w:val="es-ES" w:eastAsia="es-PE"/>
              </w:rPr>
              <w:t>Gestiona responsablemente los recursos económicos</w:t>
            </w:r>
            <w:r w:rsidRPr="006958B1">
              <w:rPr>
                <w:rFonts w:ascii="Arial" w:hAnsi="Arial" w:cs="Arial"/>
                <w:color w:val="000000"/>
                <w:sz w:val="18"/>
                <w:szCs w:val="18"/>
                <w:lang w:eastAsia="es-PE"/>
              </w:rPr>
              <w:t>.</w:t>
            </w:r>
          </w:p>
          <w:p w14:paraId="54927F42" w14:textId="77777777" w:rsidR="00BB64F9" w:rsidRPr="00B21240" w:rsidRDefault="00BB64F9" w:rsidP="0094265A">
            <w:pPr>
              <w:numPr>
                <w:ilvl w:val="0"/>
                <w:numId w:val="5"/>
              </w:numPr>
              <w:shd w:val="clear" w:color="auto" w:fill="FFFFFF" w:themeFill="background1"/>
              <w:tabs>
                <w:tab w:val="clear" w:pos="720"/>
              </w:tabs>
              <w:spacing w:line="276" w:lineRule="auto"/>
              <w:ind w:left="172" w:hanging="142"/>
              <w:jc w:val="both"/>
              <w:rPr>
                <w:rFonts w:ascii="Arial" w:hAnsi="Arial" w:cs="Arial"/>
                <w:color w:val="000000"/>
                <w:sz w:val="18"/>
                <w:szCs w:val="18"/>
                <w:lang w:eastAsia="es-PE"/>
              </w:rPr>
            </w:pPr>
            <w:r w:rsidRPr="0019604C">
              <w:rPr>
                <w:rFonts w:ascii="Arial" w:hAnsi="Arial" w:cs="Arial"/>
                <w:bCs/>
                <w:color w:val="000000"/>
                <w:sz w:val="18"/>
                <w:szCs w:val="18"/>
                <w:lang w:val="es-ES" w:eastAsia="es-PE"/>
              </w:rPr>
              <w:t>Comprende las relaciones entre los elementos del sistema económico y financiero</w:t>
            </w:r>
            <w:r w:rsidRPr="00B21240">
              <w:rPr>
                <w:rFonts w:ascii="Arial" w:hAnsi="Arial" w:cs="Arial"/>
                <w:color w:val="000000"/>
                <w:sz w:val="18"/>
                <w:szCs w:val="18"/>
                <w:lang w:eastAsia="es-PE"/>
              </w:rPr>
              <w:t>.</w:t>
            </w:r>
          </w:p>
          <w:p w14:paraId="47DFEE41" w14:textId="1328DB80" w:rsidR="00BB64F9" w:rsidRPr="006958B1" w:rsidRDefault="00BB64F9" w:rsidP="0094265A">
            <w:pPr>
              <w:numPr>
                <w:ilvl w:val="0"/>
                <w:numId w:val="5"/>
              </w:numPr>
              <w:shd w:val="clear" w:color="auto" w:fill="FFFFFF" w:themeFill="background1"/>
              <w:spacing w:line="276" w:lineRule="auto"/>
              <w:ind w:left="172" w:hanging="142"/>
              <w:jc w:val="both"/>
              <w:rPr>
                <w:rFonts w:ascii="Arial" w:hAnsi="Arial" w:cs="Arial"/>
                <w:color w:val="000000"/>
                <w:sz w:val="18"/>
                <w:szCs w:val="18"/>
                <w:lang w:eastAsia="es-PE"/>
              </w:rPr>
            </w:pPr>
            <w:r w:rsidRPr="0019604C">
              <w:rPr>
                <w:rFonts w:ascii="Arial" w:hAnsi="Arial" w:cs="Arial"/>
                <w:bCs/>
                <w:color w:val="000000"/>
                <w:sz w:val="18"/>
                <w:szCs w:val="18"/>
                <w:lang w:val="es-ES" w:eastAsia="es-PE"/>
              </w:rPr>
              <w:t>Toma decisiones económicas y financieras</w:t>
            </w:r>
            <w:r w:rsidRPr="006958B1">
              <w:rPr>
                <w:rFonts w:ascii="Arial" w:hAnsi="Arial" w:cs="Arial"/>
                <w:color w:val="000000"/>
                <w:sz w:val="18"/>
                <w:szCs w:val="18"/>
                <w:lang w:eastAsia="es-PE"/>
              </w:rPr>
              <w:t>.</w:t>
            </w:r>
          </w:p>
        </w:tc>
        <w:tc>
          <w:tcPr>
            <w:tcW w:w="3119" w:type="dxa"/>
            <w:gridSpan w:val="6"/>
          </w:tcPr>
          <w:p w14:paraId="4A4EFFBC" w14:textId="7756F536" w:rsidR="00BB64F9" w:rsidRDefault="008B5C5F" w:rsidP="0094265A">
            <w:pPr>
              <w:pStyle w:val="Prrafodelista"/>
              <w:numPr>
                <w:ilvl w:val="0"/>
                <w:numId w:val="6"/>
              </w:numPr>
              <w:shd w:val="clear" w:color="auto" w:fill="FFFFFF" w:themeFill="background1"/>
              <w:adjustRightInd w:val="0"/>
              <w:spacing w:line="276" w:lineRule="auto"/>
              <w:ind w:left="174" w:hanging="142"/>
              <w:jc w:val="both"/>
              <w:rPr>
                <w:rFonts w:ascii="Arial" w:hAnsi="Arial" w:cs="Arial"/>
                <w:color w:val="040404"/>
                <w:sz w:val="18"/>
                <w:szCs w:val="18"/>
              </w:rPr>
            </w:pPr>
            <w:r w:rsidRPr="008B5C5F">
              <w:rPr>
                <w:rFonts w:ascii="Arial" w:hAnsi="Arial" w:cs="Arial"/>
                <w:color w:val="040404"/>
                <w:sz w:val="18"/>
                <w:szCs w:val="18"/>
              </w:rPr>
              <w:t>Comprende conceptos económicos básicos sobre qué es un agente superavitario, el ahorro y la inversión, usando ejemplos de situaciones familiares</w:t>
            </w:r>
            <w:r w:rsidR="00BB64F9" w:rsidRPr="00535840">
              <w:rPr>
                <w:rFonts w:ascii="Arial" w:hAnsi="Arial" w:cs="Arial"/>
                <w:color w:val="040404"/>
                <w:sz w:val="18"/>
                <w:szCs w:val="18"/>
              </w:rPr>
              <w:t>.</w:t>
            </w:r>
          </w:p>
          <w:p w14:paraId="53B5A949" w14:textId="6452FAD0" w:rsidR="00BB64F9" w:rsidRPr="008B5C5F" w:rsidRDefault="008B5C5F" w:rsidP="0094265A">
            <w:pPr>
              <w:pStyle w:val="Prrafodelista"/>
              <w:numPr>
                <w:ilvl w:val="0"/>
                <w:numId w:val="6"/>
              </w:numPr>
              <w:shd w:val="clear" w:color="auto" w:fill="FFFFFF" w:themeFill="background1"/>
              <w:adjustRightInd w:val="0"/>
              <w:spacing w:line="276" w:lineRule="auto"/>
              <w:ind w:left="143" w:hanging="143"/>
              <w:jc w:val="both"/>
              <w:rPr>
                <w:rFonts w:ascii="Arial" w:hAnsi="Arial" w:cs="Arial"/>
                <w:color w:val="040404"/>
                <w:sz w:val="18"/>
                <w:szCs w:val="18"/>
              </w:rPr>
            </w:pPr>
            <w:r w:rsidRPr="008B5C5F">
              <w:rPr>
                <w:rFonts w:ascii="Arial" w:hAnsi="Arial" w:cs="Arial"/>
                <w:color w:val="040404"/>
                <w:sz w:val="18"/>
                <w:szCs w:val="18"/>
              </w:rPr>
              <w:t>Interpreta información sobre ingresos y gastos para determinar si una familia presenta superávit o déficit.</w:t>
            </w:r>
          </w:p>
          <w:p w14:paraId="1DFD6711" w14:textId="50228749" w:rsidR="00BB64F9" w:rsidRPr="006958B1" w:rsidRDefault="008B5C5F" w:rsidP="0094265A">
            <w:pPr>
              <w:pStyle w:val="Prrafodelista"/>
              <w:numPr>
                <w:ilvl w:val="0"/>
                <w:numId w:val="6"/>
              </w:numPr>
              <w:shd w:val="clear" w:color="auto" w:fill="FFFFFF" w:themeFill="background1"/>
              <w:adjustRightInd w:val="0"/>
              <w:spacing w:line="276" w:lineRule="auto"/>
              <w:ind w:left="143" w:hanging="143"/>
              <w:jc w:val="both"/>
              <w:rPr>
                <w:rFonts w:ascii="Arial" w:hAnsi="Arial" w:cs="Arial"/>
                <w:color w:val="040404"/>
                <w:sz w:val="18"/>
                <w:szCs w:val="18"/>
              </w:rPr>
            </w:pPr>
            <w:r w:rsidRPr="008B5C5F">
              <w:rPr>
                <w:rFonts w:ascii="Arial" w:hAnsi="Arial" w:cs="Arial"/>
                <w:color w:val="040404"/>
                <w:sz w:val="18"/>
                <w:szCs w:val="18"/>
              </w:rPr>
              <w:t>Propone una decisión económica responsable para una familia superavitaria, argumentando con datos, razones y consecuencias</w:t>
            </w:r>
            <w:r w:rsidR="00BB64F9">
              <w:rPr>
                <w:rFonts w:ascii="Arial" w:hAnsi="Arial" w:cs="Arial"/>
                <w:color w:val="040404"/>
                <w:sz w:val="18"/>
                <w:szCs w:val="18"/>
              </w:rPr>
              <w:t>.</w:t>
            </w:r>
          </w:p>
        </w:tc>
        <w:tc>
          <w:tcPr>
            <w:tcW w:w="2693" w:type="dxa"/>
            <w:gridSpan w:val="6"/>
          </w:tcPr>
          <w:p w14:paraId="774E81C3" w14:textId="29807A7F" w:rsidR="00BB64F9" w:rsidRPr="00961631" w:rsidRDefault="008B5C5F" w:rsidP="0094265A">
            <w:pPr>
              <w:pStyle w:val="Sinespaciado"/>
              <w:numPr>
                <w:ilvl w:val="0"/>
                <w:numId w:val="3"/>
              </w:numPr>
              <w:shd w:val="clear" w:color="auto" w:fill="FFFFFF" w:themeFill="background1"/>
              <w:spacing w:line="276" w:lineRule="auto"/>
              <w:ind w:left="182" w:hanging="182"/>
              <w:jc w:val="both"/>
              <w:rPr>
                <w:rFonts w:ascii="Arial" w:hAnsi="Arial" w:cs="Arial"/>
                <w:bCs/>
                <w:color w:val="000000"/>
                <w:sz w:val="18"/>
                <w:szCs w:val="18"/>
              </w:rPr>
            </w:pPr>
            <w:r w:rsidRPr="008B5C5F">
              <w:rPr>
                <w:rFonts w:ascii="Arial" w:hAnsi="Arial" w:cs="Arial"/>
                <w:bCs/>
                <w:iCs/>
                <w:color w:val="000000"/>
                <w:sz w:val="18"/>
                <w:szCs w:val="18"/>
              </w:rPr>
              <w:t>Comprende el rol de la familia como agente económico y determina si es superavitaria</w:t>
            </w:r>
            <w:r w:rsidR="00BB64F9" w:rsidRPr="0053311A">
              <w:rPr>
                <w:rFonts w:ascii="Arial" w:hAnsi="Arial" w:cs="Arial"/>
                <w:bCs/>
                <w:iCs/>
                <w:color w:val="000000"/>
                <w:sz w:val="18"/>
                <w:szCs w:val="18"/>
              </w:rPr>
              <w:t>.</w:t>
            </w:r>
          </w:p>
          <w:p w14:paraId="19D507E2" w14:textId="496D9517" w:rsidR="00BB64F9" w:rsidRDefault="008B5C5F" w:rsidP="0094265A">
            <w:pPr>
              <w:pStyle w:val="Sinespaciado"/>
              <w:numPr>
                <w:ilvl w:val="0"/>
                <w:numId w:val="3"/>
              </w:numPr>
              <w:shd w:val="clear" w:color="auto" w:fill="FFFFFF" w:themeFill="background1"/>
              <w:spacing w:line="276" w:lineRule="auto"/>
              <w:ind w:left="182" w:hanging="182"/>
              <w:jc w:val="both"/>
              <w:rPr>
                <w:rFonts w:ascii="Arial" w:hAnsi="Arial" w:cs="Arial"/>
                <w:bCs/>
                <w:color w:val="000000"/>
                <w:sz w:val="18"/>
                <w:szCs w:val="18"/>
              </w:rPr>
            </w:pPr>
            <w:r w:rsidRPr="008B5C5F">
              <w:rPr>
                <w:rFonts w:ascii="Arial" w:hAnsi="Arial" w:cs="Arial"/>
                <w:bCs/>
                <w:color w:val="000000"/>
                <w:sz w:val="18"/>
                <w:szCs w:val="18"/>
              </w:rPr>
              <w:t>Explica con claridad los conceptos de ahorro e inversión, diferenciando sus características</w:t>
            </w:r>
            <w:r w:rsidR="00BB64F9" w:rsidRPr="005E5361">
              <w:rPr>
                <w:rFonts w:ascii="Arial" w:hAnsi="Arial" w:cs="Arial"/>
                <w:bCs/>
                <w:color w:val="000000"/>
                <w:sz w:val="18"/>
                <w:szCs w:val="18"/>
              </w:rPr>
              <w:t>.</w:t>
            </w:r>
          </w:p>
          <w:p w14:paraId="319F6593" w14:textId="3E51845C" w:rsidR="00BB64F9" w:rsidRPr="006958B1" w:rsidRDefault="008B5C5F" w:rsidP="0094265A">
            <w:pPr>
              <w:pStyle w:val="Sinespaciado"/>
              <w:numPr>
                <w:ilvl w:val="0"/>
                <w:numId w:val="3"/>
              </w:numPr>
              <w:shd w:val="clear" w:color="auto" w:fill="FFFFFF" w:themeFill="background1"/>
              <w:spacing w:line="276" w:lineRule="auto"/>
              <w:ind w:left="181" w:hanging="181"/>
              <w:jc w:val="both"/>
              <w:rPr>
                <w:rFonts w:ascii="Arial" w:hAnsi="Arial" w:cs="Arial"/>
                <w:bCs/>
                <w:color w:val="000000"/>
                <w:sz w:val="18"/>
                <w:szCs w:val="18"/>
              </w:rPr>
            </w:pPr>
            <w:r w:rsidRPr="008B5C5F">
              <w:rPr>
                <w:rFonts w:ascii="Arial" w:hAnsi="Arial" w:cs="Arial"/>
                <w:bCs/>
                <w:color w:val="000000"/>
                <w:sz w:val="18"/>
                <w:szCs w:val="18"/>
              </w:rPr>
              <w:t>Sustenta una decisión económica responsable (ahorrar o invertir) con argumentos claros y coherentes.</w:t>
            </w:r>
          </w:p>
        </w:tc>
        <w:tc>
          <w:tcPr>
            <w:tcW w:w="1701" w:type="dxa"/>
            <w:gridSpan w:val="5"/>
          </w:tcPr>
          <w:p w14:paraId="38571097" w14:textId="69F25AF6" w:rsidR="00BB64F9" w:rsidRPr="006958B1" w:rsidRDefault="00BB64F9" w:rsidP="0094265A">
            <w:pPr>
              <w:pStyle w:val="Sinespaciado"/>
              <w:numPr>
                <w:ilvl w:val="0"/>
                <w:numId w:val="16"/>
              </w:numPr>
              <w:shd w:val="clear" w:color="auto" w:fill="FFFFFF" w:themeFill="background1"/>
              <w:spacing w:line="276" w:lineRule="auto"/>
              <w:ind w:left="180" w:hanging="180"/>
              <w:jc w:val="both"/>
              <w:rPr>
                <w:rFonts w:ascii="Arial" w:hAnsi="Arial" w:cs="Arial"/>
                <w:sz w:val="18"/>
                <w:szCs w:val="18"/>
              </w:rPr>
            </w:pPr>
            <w:r>
              <w:rPr>
                <w:rFonts w:ascii="Arial" w:hAnsi="Arial" w:cs="Arial"/>
                <w:bCs/>
                <w:iCs/>
                <w:sz w:val="18"/>
                <w:szCs w:val="18"/>
              </w:rPr>
              <w:t xml:space="preserve">El estudiante elabora una ficha titulada </w:t>
            </w:r>
            <w:r w:rsidRPr="00BB64F9">
              <w:rPr>
                <w:rFonts w:ascii="Arial" w:hAnsi="Arial" w:cs="Arial"/>
                <w:bCs/>
                <w:iCs/>
                <w:sz w:val="18"/>
                <w:szCs w:val="18"/>
              </w:rPr>
              <w:t>“Mi estrategia económica familiar”</w:t>
            </w:r>
            <w:r>
              <w:rPr>
                <w:rFonts w:ascii="Arial" w:hAnsi="Arial" w:cs="Arial"/>
                <w:bCs/>
                <w:iCs/>
                <w:sz w:val="18"/>
                <w:szCs w:val="18"/>
              </w:rPr>
              <w:t xml:space="preserve"> donde incluye </w:t>
            </w:r>
            <w:r w:rsidRPr="00BB64F9">
              <w:rPr>
                <w:rFonts w:ascii="Arial" w:hAnsi="Arial" w:cs="Arial"/>
                <w:bCs/>
                <w:iCs/>
                <w:sz w:val="18"/>
                <w:szCs w:val="18"/>
              </w:rPr>
              <w:t>Cálculo de ingresos y gastos</w:t>
            </w:r>
            <w:r>
              <w:rPr>
                <w:rFonts w:ascii="Arial" w:hAnsi="Arial" w:cs="Arial"/>
                <w:bCs/>
                <w:iCs/>
                <w:sz w:val="18"/>
                <w:szCs w:val="18"/>
              </w:rPr>
              <w:t xml:space="preserve"> y la </w:t>
            </w:r>
            <w:r w:rsidRPr="00BB64F9">
              <w:rPr>
                <w:rFonts w:ascii="Arial" w:hAnsi="Arial" w:cs="Arial"/>
                <w:bCs/>
                <w:iCs/>
                <w:sz w:val="18"/>
                <w:szCs w:val="18"/>
              </w:rPr>
              <w:t>Decisión: ¿ahorro o inversión?</w:t>
            </w:r>
          </w:p>
        </w:tc>
        <w:tc>
          <w:tcPr>
            <w:tcW w:w="1559" w:type="dxa"/>
            <w:gridSpan w:val="3"/>
          </w:tcPr>
          <w:p w14:paraId="63E35A57" w14:textId="77777777" w:rsidR="00BB64F9" w:rsidRPr="006958B1" w:rsidRDefault="00BB64F9" w:rsidP="0094265A">
            <w:pPr>
              <w:pStyle w:val="Prrafodelista"/>
              <w:numPr>
                <w:ilvl w:val="0"/>
                <w:numId w:val="4"/>
              </w:numPr>
              <w:shd w:val="clear" w:color="auto" w:fill="FFFFFF" w:themeFill="background1"/>
              <w:spacing w:line="276" w:lineRule="auto"/>
              <w:ind w:left="99" w:hanging="99"/>
              <w:jc w:val="both"/>
              <w:rPr>
                <w:rFonts w:ascii="Arial" w:hAnsi="Arial" w:cs="Arial"/>
                <w:sz w:val="18"/>
                <w:szCs w:val="18"/>
              </w:rPr>
            </w:pPr>
            <w:r w:rsidRPr="006958B1">
              <w:rPr>
                <w:rFonts w:ascii="Arial" w:hAnsi="Arial" w:cs="Arial"/>
                <w:bCs/>
                <w:sz w:val="18"/>
                <w:szCs w:val="18"/>
              </w:rPr>
              <w:t>Listas de cotejo</w:t>
            </w:r>
            <w:r w:rsidRPr="006958B1">
              <w:rPr>
                <w:rFonts w:ascii="Arial" w:hAnsi="Arial" w:cs="Arial"/>
                <w:sz w:val="18"/>
                <w:szCs w:val="18"/>
              </w:rPr>
              <w:t>.</w:t>
            </w:r>
          </w:p>
          <w:p w14:paraId="74964ECE" w14:textId="240DBA9C" w:rsidR="00BB64F9" w:rsidRPr="006958B1" w:rsidRDefault="00BB64F9" w:rsidP="0094265A">
            <w:pPr>
              <w:pStyle w:val="Prrafodelista"/>
              <w:numPr>
                <w:ilvl w:val="0"/>
                <w:numId w:val="4"/>
              </w:numPr>
              <w:shd w:val="clear" w:color="auto" w:fill="FFFFFF" w:themeFill="background1"/>
              <w:spacing w:line="276" w:lineRule="auto"/>
              <w:ind w:left="99" w:hanging="99"/>
              <w:jc w:val="both"/>
              <w:rPr>
                <w:rFonts w:ascii="Arial" w:hAnsi="Arial" w:cs="Arial"/>
                <w:sz w:val="18"/>
                <w:szCs w:val="18"/>
              </w:rPr>
            </w:pPr>
            <w:r w:rsidRPr="006958B1">
              <w:rPr>
                <w:rFonts w:ascii="Arial" w:hAnsi="Arial" w:cs="Arial"/>
                <w:sz w:val="18"/>
                <w:szCs w:val="18"/>
              </w:rPr>
              <w:t>Rúbrica</w:t>
            </w:r>
          </w:p>
        </w:tc>
      </w:tr>
      <w:tr w:rsidR="00E161BD" w:rsidRPr="006958B1" w14:paraId="046EF90C" w14:textId="77777777" w:rsidTr="00B51FB3">
        <w:trPr>
          <w:trHeight w:val="148"/>
        </w:trPr>
        <w:tc>
          <w:tcPr>
            <w:tcW w:w="11057" w:type="dxa"/>
            <w:gridSpan w:val="25"/>
            <w:shd w:val="clear" w:color="auto" w:fill="002F59"/>
            <w:vAlign w:val="center"/>
          </w:tcPr>
          <w:p w14:paraId="2D111C14" w14:textId="77777777" w:rsidR="00E161BD" w:rsidRPr="006958B1" w:rsidRDefault="00E161BD" w:rsidP="0094265A">
            <w:pPr>
              <w:pStyle w:val="Prrafodelista"/>
              <w:shd w:val="clear" w:color="auto" w:fill="FFFFFF" w:themeFill="background1"/>
              <w:spacing w:line="276" w:lineRule="auto"/>
              <w:ind w:left="0"/>
              <w:jc w:val="center"/>
              <w:rPr>
                <w:rFonts w:ascii="Arial" w:hAnsi="Arial" w:cs="Arial"/>
                <w:b/>
                <w:bCs/>
                <w:sz w:val="18"/>
                <w:szCs w:val="18"/>
              </w:rPr>
            </w:pPr>
            <w:r w:rsidRPr="006958B1">
              <w:rPr>
                <w:rFonts w:ascii="Arial" w:hAnsi="Arial" w:cs="Arial"/>
                <w:b/>
                <w:bCs/>
                <w:sz w:val="18"/>
                <w:szCs w:val="18"/>
              </w:rPr>
              <w:t>COMPETENCIAS TRANSVERSALES</w:t>
            </w:r>
          </w:p>
        </w:tc>
      </w:tr>
      <w:tr w:rsidR="00CC01AA" w:rsidRPr="006958B1" w14:paraId="77BDE454" w14:textId="77777777" w:rsidTr="0094265A">
        <w:trPr>
          <w:trHeight w:val="401"/>
        </w:trPr>
        <w:tc>
          <w:tcPr>
            <w:tcW w:w="2977" w:type="dxa"/>
            <w:gridSpan w:val="8"/>
            <w:shd w:val="clear" w:color="auto" w:fill="FFFFFF" w:themeFill="background1"/>
          </w:tcPr>
          <w:p w14:paraId="0A0DD1F9" w14:textId="77777777" w:rsidR="00CC01AA" w:rsidRPr="007C5809" w:rsidRDefault="00CC01AA" w:rsidP="0094265A">
            <w:pPr>
              <w:pStyle w:val="Prrafodelista"/>
              <w:shd w:val="clear" w:color="auto" w:fill="FFFFFF" w:themeFill="background1"/>
              <w:spacing w:line="276" w:lineRule="auto"/>
              <w:ind w:left="0"/>
              <w:jc w:val="both"/>
              <w:rPr>
                <w:rFonts w:ascii="Arial" w:hAnsi="Arial" w:cs="Arial"/>
                <w:b/>
                <w:bCs/>
                <w:sz w:val="16"/>
                <w:szCs w:val="16"/>
              </w:rPr>
            </w:pPr>
            <w:r w:rsidRPr="00FD7198">
              <w:rPr>
                <w:rFonts w:ascii="Arial" w:hAnsi="Arial" w:cs="Arial"/>
                <w:b/>
                <w:bCs/>
                <w:sz w:val="16"/>
                <w:szCs w:val="16"/>
                <w:lang w:val="es-ES"/>
              </w:rPr>
              <w:t>Se desenvuelve en entornos virtuales generados por las TIC</w:t>
            </w:r>
            <w:r w:rsidRPr="007C5809">
              <w:rPr>
                <w:rFonts w:ascii="Arial" w:hAnsi="Arial" w:cs="Arial"/>
                <w:b/>
                <w:bCs/>
                <w:sz w:val="16"/>
                <w:szCs w:val="16"/>
                <w:lang w:val="es-ES"/>
              </w:rPr>
              <w:t>.</w:t>
            </w:r>
          </w:p>
          <w:p w14:paraId="4F3CF1E8" w14:textId="77777777" w:rsidR="00CC01AA" w:rsidRPr="00107675" w:rsidRDefault="00CC01AA" w:rsidP="0094265A">
            <w:pPr>
              <w:pStyle w:val="Prrafodelista"/>
              <w:numPr>
                <w:ilvl w:val="0"/>
                <w:numId w:val="11"/>
              </w:numPr>
              <w:shd w:val="clear" w:color="auto" w:fill="FFFFFF" w:themeFill="background1"/>
              <w:spacing w:line="276" w:lineRule="auto"/>
              <w:ind w:left="177" w:hanging="142"/>
              <w:jc w:val="both"/>
              <w:rPr>
                <w:rFonts w:ascii="Arial" w:hAnsi="Arial" w:cs="Arial"/>
                <w:i/>
                <w:iCs/>
                <w:sz w:val="14"/>
                <w:szCs w:val="14"/>
                <w:lang w:val="es-ES"/>
              </w:rPr>
            </w:pPr>
            <w:r w:rsidRPr="00107675">
              <w:rPr>
                <w:rFonts w:ascii="Arial" w:hAnsi="Arial" w:cs="Arial"/>
                <w:i/>
                <w:iCs/>
                <w:sz w:val="14"/>
                <w:szCs w:val="14"/>
                <w:lang w:val="es-ES"/>
              </w:rPr>
              <w:t>Gestiona información del entorno virtual.</w:t>
            </w:r>
          </w:p>
          <w:p w14:paraId="43A0E5AD" w14:textId="701930D0" w:rsidR="00CC01AA" w:rsidRPr="009A7AFE" w:rsidRDefault="00CC01AA" w:rsidP="0094265A">
            <w:pPr>
              <w:pStyle w:val="Prrafodelista"/>
              <w:numPr>
                <w:ilvl w:val="0"/>
                <w:numId w:val="11"/>
              </w:numPr>
              <w:shd w:val="clear" w:color="auto" w:fill="FFFFFF" w:themeFill="background1"/>
              <w:spacing w:line="276" w:lineRule="auto"/>
              <w:ind w:left="314" w:hanging="284"/>
              <w:jc w:val="both"/>
              <w:rPr>
                <w:rFonts w:ascii="Arial" w:hAnsi="Arial" w:cs="Arial"/>
                <w:b/>
                <w:bCs/>
                <w:i/>
                <w:iCs/>
                <w:sz w:val="18"/>
                <w:szCs w:val="18"/>
              </w:rPr>
            </w:pPr>
            <w:r w:rsidRPr="00107675">
              <w:rPr>
                <w:rFonts w:ascii="Arial" w:hAnsi="Arial" w:cs="Arial"/>
                <w:i/>
                <w:iCs/>
                <w:sz w:val="14"/>
                <w:szCs w:val="14"/>
                <w:lang w:val="es-ES"/>
              </w:rPr>
              <w:t>Interactúa en entornos virtuales</w:t>
            </w:r>
          </w:p>
        </w:tc>
        <w:tc>
          <w:tcPr>
            <w:tcW w:w="8080" w:type="dxa"/>
            <w:gridSpan w:val="17"/>
            <w:shd w:val="clear" w:color="auto" w:fill="FFFFFF" w:themeFill="background1"/>
            <w:vAlign w:val="center"/>
          </w:tcPr>
          <w:p w14:paraId="7275BB0D" w14:textId="77777777" w:rsidR="00CC01AA" w:rsidRPr="00107675" w:rsidRDefault="00CC01AA" w:rsidP="0094265A">
            <w:pPr>
              <w:shd w:val="clear" w:color="auto" w:fill="FFFFFF" w:themeFill="background1"/>
              <w:spacing w:line="276" w:lineRule="auto"/>
              <w:jc w:val="both"/>
              <w:rPr>
                <w:rFonts w:ascii="Arial" w:hAnsi="Arial" w:cs="Arial"/>
                <w:sz w:val="18"/>
                <w:szCs w:val="18"/>
                <w:lang w:val="es-ES"/>
              </w:rPr>
            </w:pPr>
            <w:r w:rsidRPr="00107675">
              <w:rPr>
                <w:rFonts w:ascii="Arial" w:hAnsi="Arial" w:cs="Arial"/>
                <w:sz w:val="18"/>
                <w:szCs w:val="18"/>
                <w:lang w:val="es-ES"/>
              </w:rPr>
              <w:t>Explora y Utiliza los dispositivos como celular, computadora y otros, para resolver problemas de su interés.</w:t>
            </w:r>
          </w:p>
          <w:p w14:paraId="0E97FC7C" w14:textId="2995DA5C" w:rsidR="00CC01AA" w:rsidRPr="006958B1" w:rsidRDefault="00CC01AA" w:rsidP="0094265A">
            <w:pPr>
              <w:shd w:val="clear" w:color="auto" w:fill="FFFFFF" w:themeFill="background1"/>
              <w:spacing w:line="276" w:lineRule="auto"/>
              <w:jc w:val="both"/>
              <w:rPr>
                <w:rFonts w:ascii="Arial" w:hAnsi="Arial" w:cs="Arial"/>
                <w:sz w:val="18"/>
                <w:szCs w:val="18"/>
              </w:rPr>
            </w:pPr>
            <w:r w:rsidRPr="00107675">
              <w:rPr>
                <w:rFonts w:ascii="Arial" w:hAnsi="Arial" w:cs="Arial"/>
                <w:sz w:val="18"/>
                <w:szCs w:val="18"/>
                <w:lang w:val="es-ES"/>
              </w:rPr>
              <w:t>Accede a libros digitales de la especialidad, obteniendo información de cada uno de ellos en un documento y cita la fuente</w:t>
            </w:r>
            <w:r w:rsidRPr="006958B1">
              <w:rPr>
                <w:rFonts w:ascii="Arial" w:hAnsi="Arial" w:cs="Arial"/>
                <w:sz w:val="18"/>
                <w:szCs w:val="18"/>
                <w:lang w:val="es-ES"/>
              </w:rPr>
              <w:t>.</w:t>
            </w:r>
          </w:p>
        </w:tc>
      </w:tr>
      <w:tr w:rsidR="00E161BD" w:rsidRPr="006958B1" w14:paraId="11CA9F18" w14:textId="77777777" w:rsidTr="00B51FB3">
        <w:trPr>
          <w:trHeight w:val="143"/>
        </w:trPr>
        <w:tc>
          <w:tcPr>
            <w:tcW w:w="11057" w:type="dxa"/>
            <w:gridSpan w:val="25"/>
            <w:shd w:val="clear" w:color="auto" w:fill="002F59"/>
            <w:vAlign w:val="center"/>
          </w:tcPr>
          <w:p w14:paraId="4AED6F10" w14:textId="77777777" w:rsidR="00E161BD" w:rsidRPr="006958B1" w:rsidRDefault="00E161BD" w:rsidP="0094265A">
            <w:pPr>
              <w:shd w:val="clear" w:color="auto" w:fill="FFFFFF" w:themeFill="background1"/>
              <w:spacing w:line="276" w:lineRule="auto"/>
              <w:jc w:val="center"/>
              <w:rPr>
                <w:rFonts w:ascii="Arial" w:hAnsi="Arial" w:cs="Arial"/>
                <w:sz w:val="18"/>
                <w:szCs w:val="18"/>
              </w:rPr>
            </w:pPr>
            <w:r w:rsidRPr="006958B1">
              <w:rPr>
                <w:rFonts w:ascii="Arial" w:hAnsi="Arial" w:cs="Arial"/>
                <w:b/>
                <w:bCs/>
                <w:sz w:val="18"/>
                <w:szCs w:val="18"/>
              </w:rPr>
              <w:t>ENFOQUE TRANSVERSAL</w:t>
            </w:r>
          </w:p>
        </w:tc>
      </w:tr>
      <w:tr w:rsidR="00CC01AA" w:rsidRPr="006958B1" w14:paraId="48D59285" w14:textId="77777777" w:rsidTr="001B3FAB">
        <w:trPr>
          <w:trHeight w:val="418"/>
        </w:trPr>
        <w:tc>
          <w:tcPr>
            <w:tcW w:w="2977" w:type="dxa"/>
            <w:gridSpan w:val="8"/>
            <w:vAlign w:val="center"/>
          </w:tcPr>
          <w:p w14:paraId="76F6DAFE" w14:textId="77777777" w:rsidR="00CC01AA" w:rsidRDefault="00CC01AA" w:rsidP="0094265A">
            <w:pPr>
              <w:pStyle w:val="Prrafodelista"/>
              <w:shd w:val="clear" w:color="auto" w:fill="FFFFFF" w:themeFill="background1"/>
              <w:spacing w:line="276" w:lineRule="auto"/>
              <w:ind w:left="0"/>
              <w:jc w:val="center"/>
              <w:rPr>
                <w:rFonts w:ascii="Arial" w:hAnsi="Arial" w:cs="Arial"/>
                <w:b/>
                <w:bCs/>
                <w:sz w:val="18"/>
                <w:szCs w:val="18"/>
              </w:rPr>
            </w:pPr>
            <w:r w:rsidRPr="00107675">
              <w:rPr>
                <w:rFonts w:ascii="Arial" w:hAnsi="Arial" w:cs="Arial"/>
                <w:b/>
                <w:bCs/>
                <w:iCs/>
                <w:sz w:val="16"/>
                <w:szCs w:val="16"/>
                <w:lang w:val="es-ES"/>
              </w:rPr>
              <w:t>Enfoque Orientación al bien común</w:t>
            </w:r>
          </w:p>
          <w:p w14:paraId="25460CE0" w14:textId="773C4432" w:rsidR="00CC01AA" w:rsidRPr="006958B1" w:rsidRDefault="00CC01AA" w:rsidP="0094265A">
            <w:pPr>
              <w:pStyle w:val="Prrafodelista"/>
              <w:shd w:val="clear" w:color="auto" w:fill="FFFFFF" w:themeFill="background1"/>
              <w:spacing w:line="276" w:lineRule="auto"/>
              <w:ind w:left="0"/>
              <w:jc w:val="center"/>
              <w:rPr>
                <w:rFonts w:ascii="Arial" w:hAnsi="Arial" w:cs="Arial"/>
                <w:b/>
                <w:bCs/>
                <w:sz w:val="18"/>
                <w:szCs w:val="18"/>
              </w:rPr>
            </w:pPr>
            <w:r w:rsidRPr="00107675">
              <w:rPr>
                <w:rFonts w:ascii="Arial" w:hAnsi="Arial" w:cs="Arial"/>
                <w:i/>
                <w:iCs/>
                <w:sz w:val="18"/>
                <w:szCs w:val="18"/>
                <w:lang w:val="es-ES"/>
              </w:rPr>
              <w:t>Solidaridad</w:t>
            </w:r>
          </w:p>
        </w:tc>
        <w:tc>
          <w:tcPr>
            <w:tcW w:w="8080" w:type="dxa"/>
            <w:gridSpan w:val="17"/>
          </w:tcPr>
          <w:p w14:paraId="0B68A6D9" w14:textId="549813F7" w:rsidR="00CC01AA" w:rsidRPr="006958B1" w:rsidRDefault="00CC01AA" w:rsidP="0094265A">
            <w:pPr>
              <w:shd w:val="clear" w:color="auto" w:fill="FFFFFF" w:themeFill="background1"/>
              <w:spacing w:line="276" w:lineRule="auto"/>
              <w:jc w:val="both"/>
              <w:rPr>
                <w:rFonts w:ascii="Arial" w:hAnsi="Arial" w:cs="Arial"/>
                <w:sz w:val="18"/>
                <w:szCs w:val="18"/>
              </w:rPr>
            </w:pPr>
            <w:r w:rsidRPr="00107675">
              <w:rPr>
                <w:rFonts w:ascii="Arial" w:hAnsi="Arial" w:cs="Arial"/>
                <w:color w:val="000000"/>
                <w:sz w:val="18"/>
                <w:szCs w:val="18"/>
                <w:lang w:val="es-ES"/>
              </w:rPr>
              <w:t>Los estudiantes demuestran solidaridad con sus compañeros en toda situación en la que padecen dificultades que rebasan sus posibilidades de afrontarlas</w:t>
            </w:r>
            <w:r>
              <w:rPr>
                <w:rFonts w:ascii="Arial" w:hAnsi="Arial" w:cs="Arial"/>
                <w:color w:val="000000"/>
                <w:sz w:val="18"/>
                <w:szCs w:val="18"/>
                <w:lang w:val="es-ES"/>
              </w:rPr>
              <w:t xml:space="preserve"> así reducir la </w:t>
            </w:r>
            <w:r w:rsidRPr="00107675">
              <w:rPr>
                <w:rFonts w:ascii="Arial" w:hAnsi="Arial" w:cs="Arial"/>
                <w:color w:val="000000"/>
                <w:sz w:val="18"/>
                <w:szCs w:val="18"/>
                <w:lang w:val="es-ES"/>
              </w:rPr>
              <w:t>sensación de soledad y abandono</w:t>
            </w:r>
            <w:r>
              <w:rPr>
                <w:rFonts w:ascii="Arial" w:hAnsi="Arial" w:cs="Arial"/>
                <w:color w:val="000000"/>
                <w:sz w:val="18"/>
                <w:szCs w:val="18"/>
                <w:lang w:val="es-ES"/>
              </w:rPr>
              <w:t>.</w:t>
            </w:r>
          </w:p>
        </w:tc>
      </w:tr>
      <w:tr w:rsidR="00E161BD" w:rsidRPr="006958B1" w14:paraId="13FAA432" w14:textId="77777777" w:rsidTr="0094265A">
        <w:trPr>
          <w:trHeight w:val="559"/>
        </w:trPr>
        <w:tc>
          <w:tcPr>
            <w:tcW w:w="1550" w:type="dxa"/>
            <w:gridSpan w:val="3"/>
            <w:shd w:val="clear" w:color="auto" w:fill="FFFFFF" w:themeFill="background1"/>
            <w:vAlign w:val="center"/>
          </w:tcPr>
          <w:p w14:paraId="4462E14A" w14:textId="1ACAEBCC" w:rsidR="00E161BD" w:rsidRPr="006958B1" w:rsidRDefault="00B51FB3" w:rsidP="00B51FB3">
            <w:pPr>
              <w:spacing w:line="276" w:lineRule="auto"/>
              <w:jc w:val="center"/>
              <w:rPr>
                <w:rFonts w:ascii="Arial" w:hAnsi="Arial" w:cs="Arial"/>
                <w:b/>
                <w:sz w:val="18"/>
                <w:szCs w:val="18"/>
              </w:rPr>
            </w:pPr>
            <w:r w:rsidRPr="006958B1">
              <w:rPr>
                <w:rFonts w:ascii="Arial" w:hAnsi="Arial" w:cs="Arial"/>
                <w:b/>
                <w:sz w:val="18"/>
                <w:szCs w:val="18"/>
              </w:rPr>
              <w:t>PROPÓSITO</w:t>
            </w:r>
          </w:p>
        </w:tc>
        <w:tc>
          <w:tcPr>
            <w:tcW w:w="9507" w:type="dxa"/>
            <w:gridSpan w:val="22"/>
            <w:shd w:val="clear" w:color="auto" w:fill="FFFFFF" w:themeFill="background1"/>
            <w:vAlign w:val="center"/>
          </w:tcPr>
          <w:p w14:paraId="2069C015" w14:textId="48A5D258" w:rsidR="00E161BD" w:rsidRPr="006958B1" w:rsidRDefault="0094265A" w:rsidP="00B51FB3">
            <w:pPr>
              <w:spacing w:line="276" w:lineRule="auto"/>
              <w:jc w:val="both"/>
              <w:rPr>
                <w:rFonts w:ascii="Arial" w:eastAsia="Times New Roman" w:hAnsi="Arial" w:cs="Arial"/>
                <w:bCs/>
                <w:sz w:val="18"/>
                <w:szCs w:val="18"/>
                <w:lang w:val="es-ES_tradnl" w:eastAsia="es-ES"/>
              </w:rPr>
            </w:pPr>
            <w:r>
              <w:rPr>
                <w:rFonts w:ascii="Arial" w:hAnsi="Arial" w:cs="Arial"/>
                <w:bCs/>
                <w:sz w:val="18"/>
                <w:szCs w:val="18"/>
                <w:lang w:val="es-ES" w:eastAsia="es-PE"/>
              </w:rPr>
              <w:t>L</w:t>
            </w:r>
            <w:r w:rsidR="005A22BB" w:rsidRPr="005A22BB">
              <w:rPr>
                <w:rFonts w:ascii="Arial" w:hAnsi="Arial" w:cs="Arial"/>
                <w:bCs/>
                <w:sz w:val="18"/>
                <w:szCs w:val="18"/>
                <w:lang w:eastAsia="es-PE"/>
              </w:rPr>
              <w:t xml:space="preserve">os estudiantes </w:t>
            </w:r>
            <w:r w:rsidR="003366C4" w:rsidRPr="003366C4">
              <w:rPr>
                <w:rFonts w:ascii="Arial" w:hAnsi="Arial" w:cs="Arial"/>
                <w:bCs/>
                <w:sz w:val="18"/>
                <w:szCs w:val="18"/>
                <w:lang w:eastAsia="es-PE"/>
              </w:rPr>
              <w:t>comprendan cómo la familia puede convertirse en un agente superavitario mediante una adecuada gestión de sus ingresos y gastos, y analicen la importancia del ahorro y la inversión como herramientas para mejorar la estabilidad y el crecimiento económico familiar, tomando decisiones responsables a partir del análisis de situaciones reales.</w:t>
            </w:r>
          </w:p>
        </w:tc>
      </w:tr>
      <w:tr w:rsidR="00E621DE" w:rsidRPr="00B51FB3" w14:paraId="0B79E9E5" w14:textId="77777777" w:rsidTr="0094265A">
        <w:trPr>
          <w:trHeight w:val="267"/>
        </w:trPr>
        <w:tc>
          <w:tcPr>
            <w:tcW w:w="11057" w:type="dxa"/>
            <w:gridSpan w:val="25"/>
            <w:shd w:val="clear" w:color="auto" w:fill="FFFFFF" w:themeFill="background1"/>
          </w:tcPr>
          <w:p w14:paraId="3CBC9C2C" w14:textId="66ADA427" w:rsidR="007C7B19" w:rsidRPr="007C7B19" w:rsidRDefault="00E621DE" w:rsidP="007C7B19">
            <w:pPr>
              <w:pStyle w:val="Sinespaciado"/>
              <w:rPr>
                <w:sz w:val="18"/>
                <w:szCs w:val="18"/>
                <w:lang w:eastAsia="es-PE"/>
              </w:rPr>
            </w:pPr>
            <w:r w:rsidRPr="007C7B19">
              <w:rPr>
                <w:rFonts w:ascii="Arial" w:hAnsi="Arial" w:cs="Arial"/>
                <w:b/>
                <w:bCs/>
                <w:sz w:val="18"/>
                <w:szCs w:val="18"/>
                <w:lang w:val="es-ES" w:eastAsia="es-PE"/>
              </w:rPr>
              <w:t>SITUACIÓN SIGNIFICATIVA</w:t>
            </w:r>
            <w:r w:rsidRPr="007C7B19">
              <w:rPr>
                <w:rFonts w:ascii="Arial" w:hAnsi="Arial" w:cs="Arial"/>
                <w:sz w:val="18"/>
                <w:szCs w:val="18"/>
                <w:lang w:val="es-ES" w:eastAsia="es-PE"/>
              </w:rPr>
              <w:t>:</w:t>
            </w:r>
            <w:r w:rsidR="007C7B19" w:rsidRPr="007C7B19">
              <w:rPr>
                <w:rFonts w:ascii="Times New Roman" w:hAnsi="Times New Roman"/>
                <w:sz w:val="18"/>
                <w:szCs w:val="18"/>
                <w:lang w:eastAsia="es-PE"/>
              </w:rPr>
              <w:t xml:space="preserve"> </w:t>
            </w:r>
            <w:r w:rsidR="007C7B19" w:rsidRPr="007C7B19">
              <w:rPr>
                <w:sz w:val="18"/>
                <w:szCs w:val="18"/>
                <w:lang w:eastAsia="es-PE"/>
              </w:rPr>
              <w:t xml:space="preserve">En la comunidad de </w:t>
            </w:r>
            <w:r w:rsidR="007C7B19" w:rsidRPr="007C7B19">
              <w:rPr>
                <w:b/>
                <w:bCs/>
                <w:sz w:val="18"/>
                <w:szCs w:val="18"/>
                <w:lang w:eastAsia="es-PE"/>
              </w:rPr>
              <w:t>San Genaro, en el distrito de Chorrillos</w:t>
            </w:r>
            <w:r w:rsidR="007C7B19" w:rsidRPr="007C7B19">
              <w:rPr>
                <w:sz w:val="18"/>
                <w:szCs w:val="18"/>
                <w:lang w:eastAsia="es-PE"/>
              </w:rPr>
              <w:t>, muchas familias de la I.E. Juan Pablo II enfrentan retos diarios para organizar sus ingresos, influenciados por la variabilidad de la economía local, los empleos independientes, el comercio en la zona y los gastos cotidianos. A menudo, las decisiones financieras en el hogar se toman al día, sin una planificación previa que contemple el ahorro a mediano plazo o pequeñas inversiones productivas que aseguren la estabilidad o mejoren la calidad de vida de la familia.</w:t>
            </w:r>
          </w:p>
          <w:p w14:paraId="2AC0071F" w14:textId="77777777" w:rsidR="007C7B19" w:rsidRPr="007C7B19" w:rsidRDefault="007C7B19" w:rsidP="007C7B19">
            <w:pPr>
              <w:pStyle w:val="Sinespaciado"/>
              <w:rPr>
                <w:rFonts w:ascii="Times New Roman" w:hAnsi="Times New Roman"/>
                <w:sz w:val="18"/>
                <w:szCs w:val="18"/>
                <w:lang w:eastAsia="es-PE"/>
              </w:rPr>
            </w:pPr>
            <w:r w:rsidRPr="007C7B19">
              <w:rPr>
                <w:rFonts w:ascii="Times New Roman" w:hAnsi="Times New Roman"/>
                <w:sz w:val="18"/>
                <w:szCs w:val="18"/>
                <w:lang w:eastAsia="es-PE"/>
              </w:rPr>
              <w:t>Los estudiantes de 2.º de secundaria observan estas dinámicas en sus hogares y en su entorno, pero pocas veces identifican cómo sus decisiones individuales y familiares impactan en el presupuesto general. Ante esta realidad, es fundamental que reconozcan el ahorro no solo como guardar dinero sobrante, sino como una meta planificada, y comprendan que la inversión (como capacitarse, iniciar un emprendimiento familiar o mejorar un negocio local) puede generar un impacto positivo sostenible.</w:t>
            </w:r>
          </w:p>
          <w:p w14:paraId="2DE7BC26" w14:textId="77777777" w:rsidR="00E621DE" w:rsidRPr="007C7B19" w:rsidRDefault="00E621DE" w:rsidP="007C7B19">
            <w:pPr>
              <w:pStyle w:val="Sinespaciado"/>
              <w:rPr>
                <w:rFonts w:cstheme="minorHAnsi"/>
                <w:bCs/>
                <w:sz w:val="18"/>
                <w:szCs w:val="18"/>
                <w:lang w:eastAsia="es-PE"/>
              </w:rPr>
            </w:pPr>
            <w:r w:rsidRPr="007C7B19">
              <w:rPr>
                <w:rFonts w:ascii="Arial" w:hAnsi="Arial" w:cs="Arial"/>
                <w:b/>
                <w:sz w:val="18"/>
                <w:szCs w:val="18"/>
                <w:lang w:eastAsia="es-PE"/>
              </w:rPr>
              <w:t>Frente a esta problemática planteamos el siguiente reto:</w:t>
            </w:r>
            <w:r w:rsidR="007C7B19" w:rsidRPr="007C7B19">
              <w:rPr>
                <w:rFonts w:ascii="Times New Roman" w:eastAsia="Times New Roman" w:hAnsi="Times New Roman"/>
                <w:b/>
                <w:bCs/>
                <w:sz w:val="18"/>
                <w:szCs w:val="18"/>
                <w:lang w:eastAsia="es-PE"/>
                <w14:ligatures w14:val="none"/>
              </w:rPr>
              <w:t xml:space="preserve"> </w:t>
            </w:r>
            <w:r w:rsidR="007C7B19" w:rsidRPr="007C7B19">
              <w:rPr>
                <w:rFonts w:asciiTheme="minorHAnsi" w:eastAsia="Times New Roman" w:hAnsiTheme="minorHAnsi" w:cstheme="minorHAnsi"/>
                <w:b/>
                <w:bCs/>
                <w:sz w:val="18"/>
                <w:szCs w:val="18"/>
                <w:lang w:eastAsia="es-PE"/>
                <w14:ligatures w14:val="none"/>
              </w:rPr>
              <w:t>¿De qué manera podemos fomentar en nuestras familias y comunidad de San Genaro una cultura de ahorro e inversión consciente que nos permita tomar decisiones financieras responsables frente a los desafíos económicos cotidianos?</w:t>
            </w:r>
            <w:r w:rsidR="007C7B19" w:rsidRPr="007C7B19">
              <w:rPr>
                <w:rFonts w:cstheme="minorHAnsi"/>
                <w:bCs/>
                <w:sz w:val="18"/>
                <w:szCs w:val="18"/>
                <w:lang w:eastAsia="es-PE"/>
              </w:rPr>
              <w:t xml:space="preserve"> </w:t>
            </w:r>
            <w:r w:rsidR="00CC01AA" w:rsidRPr="007C7B19">
              <w:rPr>
                <w:rFonts w:asciiTheme="minorHAnsi" w:hAnsiTheme="minorHAnsi" w:cstheme="minorHAnsi"/>
                <w:bCs/>
                <w:sz w:val="18"/>
                <w:szCs w:val="18"/>
                <w:lang w:eastAsia="es-PE"/>
              </w:rPr>
              <w:t>¿De qué forma podríamos fomentar que las familias compartan sus conocimientos, experiencias o habilidades financieras para enriquecer el aprendizaje dentro de la comunidad escolar?</w:t>
            </w:r>
          </w:p>
          <w:p w14:paraId="558BA5D6" w14:textId="77777777" w:rsidR="007C7B19" w:rsidRPr="007C7B19" w:rsidRDefault="007C7B19" w:rsidP="007C7B19">
            <w:pPr>
              <w:pStyle w:val="Sinespaciado"/>
              <w:rPr>
                <w:rFonts w:cstheme="minorHAnsi"/>
                <w:bCs/>
                <w:sz w:val="18"/>
                <w:szCs w:val="18"/>
                <w:lang w:eastAsia="es-PE"/>
              </w:rPr>
            </w:pPr>
            <w:r w:rsidRPr="007C7B19">
              <w:rPr>
                <w:rFonts w:cstheme="minorHAnsi"/>
                <w:b/>
                <w:sz w:val="18"/>
                <w:szCs w:val="18"/>
                <w:lang w:eastAsia="es-PE"/>
              </w:rPr>
              <w:t>Producto Alternativo 1</w:t>
            </w:r>
            <w:r w:rsidRPr="007C7B19">
              <w:rPr>
                <w:rFonts w:cstheme="minorHAnsi"/>
                <w:bCs/>
                <w:sz w:val="18"/>
                <w:szCs w:val="18"/>
                <w:lang w:eastAsia="es-PE"/>
              </w:rPr>
              <w:t>: Podcast o Audio-Drama Familiar "Economía con Futuro"</w:t>
            </w:r>
          </w:p>
          <w:p w14:paraId="6965E7AB" w14:textId="77777777" w:rsidR="007C7B19" w:rsidRPr="007C7B19" w:rsidRDefault="007C7B19" w:rsidP="007C7B19">
            <w:pPr>
              <w:pStyle w:val="Sinespaciado"/>
              <w:rPr>
                <w:rFonts w:cstheme="minorHAnsi"/>
                <w:bCs/>
                <w:sz w:val="18"/>
                <w:szCs w:val="18"/>
                <w:lang w:eastAsia="es-PE"/>
              </w:rPr>
            </w:pPr>
            <w:r w:rsidRPr="007C7B19">
              <w:rPr>
                <w:rFonts w:cstheme="minorHAnsi"/>
                <w:bCs/>
                <w:sz w:val="18"/>
                <w:szCs w:val="18"/>
                <w:lang w:eastAsia="es-PE"/>
              </w:rPr>
              <w:t>Enfoque DUA: Pensado para estudiantes con mayores habilidades verbales, auditivas o expresión oral, o que prefieran formatos multimedia.</w:t>
            </w:r>
          </w:p>
          <w:p w14:paraId="0788F6AF" w14:textId="77777777" w:rsidR="007C7B19" w:rsidRPr="007C7B19" w:rsidRDefault="007C7B19" w:rsidP="007C7B19">
            <w:pPr>
              <w:pStyle w:val="Sinespaciado"/>
              <w:rPr>
                <w:rFonts w:cstheme="minorHAnsi"/>
                <w:bCs/>
                <w:sz w:val="18"/>
                <w:szCs w:val="18"/>
                <w:lang w:eastAsia="es-PE"/>
              </w:rPr>
            </w:pPr>
            <w:r w:rsidRPr="007C7B19">
              <w:rPr>
                <w:rFonts w:cstheme="minorHAnsi"/>
                <w:bCs/>
                <w:sz w:val="18"/>
                <w:szCs w:val="18"/>
                <w:lang w:eastAsia="es-PE"/>
              </w:rPr>
              <w:t>Descripción: Grabación de audio (de 3 a 5 minutos) en el que el estudiante, mediante una entrevista simulada, un diálogo dramatizado con un familiar o una narración, analiza un problema económico común en San Genaro, propone un plan de ahorro e identifica una oportunidad de inversión razonable para su entorno.</w:t>
            </w:r>
          </w:p>
          <w:p w14:paraId="5259D9F4" w14:textId="2C43E6EA" w:rsidR="007C7B19" w:rsidRPr="007C7B19" w:rsidRDefault="007C7B19" w:rsidP="007C7B19">
            <w:pPr>
              <w:pStyle w:val="Sinespaciado"/>
              <w:rPr>
                <w:rFonts w:cstheme="minorHAnsi"/>
                <w:bCs/>
                <w:sz w:val="18"/>
                <w:szCs w:val="18"/>
                <w:lang w:eastAsia="es-PE"/>
              </w:rPr>
            </w:pPr>
            <w:r>
              <w:rPr>
                <w:rFonts w:cstheme="minorHAnsi"/>
                <w:bCs/>
                <w:sz w:val="18"/>
                <w:szCs w:val="18"/>
                <w:lang w:eastAsia="es-PE"/>
              </w:rPr>
              <w:t>C</w:t>
            </w:r>
            <w:r w:rsidRPr="007C7B19">
              <w:rPr>
                <w:rFonts w:cstheme="minorHAnsi"/>
                <w:bCs/>
                <w:sz w:val="18"/>
                <w:szCs w:val="18"/>
                <w:lang w:eastAsia="es-PE"/>
              </w:rPr>
              <w:t>riterio clave: Debe evidenciar el uso de conceptos clave (ingreso, egreso, presupuesto, ahorro e inversión) y presentar soluciones viables.</w:t>
            </w:r>
          </w:p>
          <w:p w14:paraId="3766B9A8" w14:textId="77777777" w:rsidR="007C7B19" w:rsidRPr="007C7B19" w:rsidRDefault="007C7B19" w:rsidP="007C7B19">
            <w:pPr>
              <w:pStyle w:val="Sinespaciado"/>
              <w:rPr>
                <w:rFonts w:cstheme="minorHAnsi"/>
                <w:bCs/>
                <w:sz w:val="18"/>
                <w:szCs w:val="18"/>
                <w:lang w:eastAsia="es-PE"/>
              </w:rPr>
            </w:pPr>
            <w:r w:rsidRPr="007C7B19">
              <w:rPr>
                <w:rFonts w:cstheme="minorHAnsi"/>
                <w:b/>
                <w:sz w:val="18"/>
                <w:szCs w:val="18"/>
                <w:lang w:eastAsia="es-PE"/>
              </w:rPr>
              <w:t>Producto Alternativo 2:</w:t>
            </w:r>
            <w:r w:rsidRPr="007C7B19">
              <w:rPr>
                <w:rFonts w:cstheme="minorHAnsi"/>
                <w:bCs/>
                <w:sz w:val="18"/>
                <w:szCs w:val="18"/>
                <w:lang w:eastAsia="es-PE"/>
              </w:rPr>
              <w:t xml:space="preserve"> Infografía o Visual </w:t>
            </w:r>
            <w:proofErr w:type="spellStart"/>
            <w:r w:rsidRPr="007C7B19">
              <w:rPr>
                <w:rFonts w:cstheme="minorHAnsi"/>
                <w:bCs/>
                <w:sz w:val="18"/>
                <w:szCs w:val="18"/>
                <w:lang w:eastAsia="es-PE"/>
              </w:rPr>
              <w:t>Thinking</w:t>
            </w:r>
            <w:proofErr w:type="spellEnd"/>
            <w:r w:rsidRPr="007C7B19">
              <w:rPr>
                <w:rFonts w:cstheme="minorHAnsi"/>
                <w:bCs/>
                <w:sz w:val="18"/>
                <w:szCs w:val="18"/>
                <w:lang w:eastAsia="es-PE"/>
              </w:rPr>
              <w:t xml:space="preserve"> "El Mapa del Ahorro e Inversión San </w:t>
            </w:r>
            <w:proofErr w:type="spellStart"/>
            <w:r w:rsidRPr="007C7B19">
              <w:rPr>
                <w:rFonts w:cstheme="minorHAnsi"/>
                <w:bCs/>
                <w:sz w:val="18"/>
                <w:szCs w:val="18"/>
                <w:lang w:eastAsia="es-PE"/>
              </w:rPr>
              <w:t>Genarino</w:t>
            </w:r>
            <w:proofErr w:type="spellEnd"/>
            <w:r w:rsidRPr="007C7B19">
              <w:rPr>
                <w:rFonts w:cstheme="minorHAnsi"/>
                <w:bCs/>
                <w:sz w:val="18"/>
                <w:szCs w:val="18"/>
                <w:lang w:eastAsia="es-PE"/>
              </w:rPr>
              <w:t>"</w:t>
            </w:r>
          </w:p>
          <w:p w14:paraId="7AED393F" w14:textId="77777777" w:rsidR="007C7B19" w:rsidRPr="007C7B19" w:rsidRDefault="007C7B19" w:rsidP="007C7B19">
            <w:pPr>
              <w:pStyle w:val="Sinespaciado"/>
              <w:rPr>
                <w:rFonts w:cstheme="minorHAnsi"/>
                <w:bCs/>
                <w:sz w:val="18"/>
                <w:szCs w:val="18"/>
                <w:lang w:eastAsia="es-PE"/>
              </w:rPr>
            </w:pPr>
            <w:r w:rsidRPr="007C7B19">
              <w:rPr>
                <w:rFonts w:cstheme="minorHAnsi"/>
                <w:bCs/>
                <w:sz w:val="18"/>
                <w:szCs w:val="18"/>
                <w:lang w:eastAsia="es-PE"/>
              </w:rPr>
              <w:t>Enfoque DUA: Orientado a estudiantes con fortalezas en la representación visual, sintética y espacial.</w:t>
            </w:r>
          </w:p>
          <w:p w14:paraId="720CB7DD" w14:textId="77777777" w:rsidR="007C7B19" w:rsidRPr="007C7B19" w:rsidRDefault="007C7B19" w:rsidP="007C7B19">
            <w:pPr>
              <w:pStyle w:val="Sinespaciado"/>
              <w:rPr>
                <w:rFonts w:cstheme="minorHAnsi"/>
                <w:bCs/>
                <w:sz w:val="18"/>
                <w:szCs w:val="18"/>
                <w:lang w:eastAsia="es-PE"/>
              </w:rPr>
            </w:pPr>
            <w:r w:rsidRPr="007C7B19">
              <w:rPr>
                <w:rFonts w:cstheme="minorHAnsi"/>
                <w:bCs/>
                <w:sz w:val="18"/>
                <w:szCs w:val="18"/>
                <w:lang w:eastAsia="es-PE"/>
              </w:rPr>
              <w:t xml:space="preserve">Descripción: Elaboración de un panel gráfico o digital interactivo (usando </w:t>
            </w:r>
            <w:proofErr w:type="spellStart"/>
            <w:r w:rsidRPr="007C7B19">
              <w:rPr>
                <w:rFonts w:cstheme="minorHAnsi"/>
                <w:bCs/>
                <w:sz w:val="18"/>
                <w:szCs w:val="18"/>
                <w:lang w:eastAsia="es-PE"/>
              </w:rPr>
              <w:t>Canva</w:t>
            </w:r>
            <w:proofErr w:type="spellEnd"/>
            <w:r w:rsidRPr="007C7B19">
              <w:rPr>
                <w:rFonts w:cstheme="minorHAnsi"/>
                <w:bCs/>
                <w:sz w:val="18"/>
                <w:szCs w:val="18"/>
                <w:lang w:eastAsia="es-PE"/>
              </w:rPr>
              <w:t>, papelógrafos o dibujos) que esquematice el presupuesto de un hogar tipo, identifique "fugas" de dinero (gastos hormiga) y trace una ruta clara paso a paso desde el ahorro inicial hasta una pequeña inversión productiva local.</w:t>
            </w:r>
          </w:p>
          <w:p w14:paraId="4367AF71" w14:textId="77777777" w:rsidR="007C7B19" w:rsidRDefault="007C7B19" w:rsidP="007C7B19">
            <w:pPr>
              <w:pStyle w:val="Sinespaciado"/>
              <w:rPr>
                <w:rFonts w:cstheme="minorHAnsi"/>
                <w:bCs/>
                <w:sz w:val="18"/>
                <w:szCs w:val="18"/>
                <w:lang w:eastAsia="es-PE"/>
              </w:rPr>
            </w:pPr>
            <w:r w:rsidRPr="007C7B19">
              <w:rPr>
                <w:rFonts w:cstheme="minorHAnsi"/>
                <w:bCs/>
                <w:sz w:val="18"/>
                <w:szCs w:val="18"/>
                <w:lang w:eastAsia="es-PE"/>
              </w:rPr>
              <w:t>Criterio clave: Debe priorizar la relación lógica entre ingresos/gastos y visibilizar estratégicamente el concepto de inversión frente al simple consumo.</w:t>
            </w:r>
          </w:p>
          <w:p w14:paraId="6E9CC207" w14:textId="56F22DC3" w:rsidR="007C7B19" w:rsidRPr="007C7B19" w:rsidRDefault="007C7B19" w:rsidP="007C7B19">
            <w:pPr>
              <w:pStyle w:val="Sinespaciado"/>
              <w:rPr>
                <w:b/>
                <w:bCs/>
                <w:sz w:val="18"/>
                <w:szCs w:val="18"/>
                <w:lang w:eastAsia="es-PE"/>
              </w:rPr>
            </w:pPr>
            <w:r>
              <w:rPr>
                <w:b/>
                <w:bCs/>
                <w:sz w:val="18"/>
                <w:szCs w:val="18"/>
                <w:lang w:eastAsia="es-PE"/>
              </w:rPr>
              <w:t xml:space="preserve">Producto alternativo </w:t>
            </w:r>
            <w:proofErr w:type="gramStart"/>
            <w:r>
              <w:rPr>
                <w:b/>
                <w:bCs/>
                <w:sz w:val="18"/>
                <w:szCs w:val="18"/>
                <w:lang w:eastAsia="es-PE"/>
              </w:rPr>
              <w:t xml:space="preserve">3 </w:t>
            </w:r>
            <w:r w:rsidRPr="007C7B19">
              <w:rPr>
                <w:b/>
                <w:bCs/>
                <w:sz w:val="18"/>
                <w:szCs w:val="18"/>
                <w:lang w:eastAsia="es-PE"/>
              </w:rPr>
              <w:t xml:space="preserve"> "</w:t>
            </w:r>
            <w:proofErr w:type="gramEnd"/>
            <w:r w:rsidRPr="007C7B19">
              <w:rPr>
                <w:b/>
                <w:bCs/>
                <w:sz w:val="18"/>
                <w:szCs w:val="18"/>
                <w:lang w:eastAsia="es-PE"/>
              </w:rPr>
              <w:t>Mi estrategia económica familiar"</w:t>
            </w:r>
          </w:p>
          <w:p w14:paraId="0ECC8A1F" w14:textId="77777777" w:rsidR="007C7B19" w:rsidRPr="007C7B19" w:rsidRDefault="007C7B19" w:rsidP="007C7B19">
            <w:pPr>
              <w:pStyle w:val="Sinespaciado"/>
              <w:rPr>
                <w:sz w:val="18"/>
                <w:szCs w:val="18"/>
                <w:lang w:eastAsia="es-PE"/>
              </w:rPr>
            </w:pPr>
            <w:r w:rsidRPr="007C7B19">
              <w:rPr>
                <w:sz w:val="18"/>
                <w:szCs w:val="18"/>
                <w:lang w:eastAsia="es-PE"/>
              </w:rPr>
              <w:t>Enfoque DUA: Orientado a estudiantes con fortalezas en la organización estructurada, el pensamiento analítico-secuencial, el procesamiento de texto/números y la síntesis escrita directa.</w:t>
            </w:r>
          </w:p>
          <w:p w14:paraId="57DB793D" w14:textId="77777777" w:rsidR="007C7B19" w:rsidRPr="007C7B19" w:rsidRDefault="007C7B19" w:rsidP="007C7B19">
            <w:pPr>
              <w:pStyle w:val="Sinespaciado"/>
              <w:rPr>
                <w:sz w:val="18"/>
                <w:szCs w:val="18"/>
                <w:lang w:eastAsia="es-PE"/>
              </w:rPr>
            </w:pPr>
            <w:r w:rsidRPr="007C7B19">
              <w:rPr>
                <w:sz w:val="18"/>
                <w:szCs w:val="18"/>
                <w:lang w:eastAsia="es-PE"/>
              </w:rPr>
              <w:t>Descripción: Elaboración de un organizador estructurado o ficha impresa/digital de dos secciones principales:</w:t>
            </w:r>
          </w:p>
          <w:p w14:paraId="19C6F8EC" w14:textId="77777777" w:rsidR="007C7B19" w:rsidRPr="007C7B19" w:rsidRDefault="007C7B19" w:rsidP="007C7B19">
            <w:pPr>
              <w:pStyle w:val="Sinespaciado"/>
              <w:rPr>
                <w:sz w:val="18"/>
                <w:szCs w:val="18"/>
                <w:lang w:eastAsia="es-PE"/>
              </w:rPr>
            </w:pPr>
            <w:r w:rsidRPr="007C7B19">
              <w:rPr>
                <w:sz w:val="18"/>
                <w:szCs w:val="18"/>
                <w:lang w:eastAsia="es-PE"/>
              </w:rPr>
              <w:lastRenderedPageBreak/>
              <w:t>Cálculo de ingresos y gastos: Un cuadro comparativo de presupuesto familiar que clasifica ingresos (fijos/variables) y egresos (gastos fijos, variables y gastos "hormiga" detectados en la vida cotidiana de San Genaro).</w:t>
            </w:r>
          </w:p>
          <w:p w14:paraId="01482E76" w14:textId="77777777" w:rsidR="007C7B19" w:rsidRPr="007C7B19" w:rsidRDefault="007C7B19" w:rsidP="007C7B19">
            <w:pPr>
              <w:pStyle w:val="Sinespaciado"/>
              <w:rPr>
                <w:sz w:val="18"/>
                <w:szCs w:val="18"/>
                <w:lang w:eastAsia="es-PE"/>
              </w:rPr>
            </w:pPr>
            <w:r w:rsidRPr="007C7B19">
              <w:rPr>
                <w:sz w:val="18"/>
                <w:szCs w:val="18"/>
                <w:lang w:eastAsia="es-PE"/>
              </w:rPr>
              <w:t>Decisión (¿Ahorro o Inversión?): Un espacio de análisis operativo donde el estudiante establece una meta financiera clara, selecciona un porcentaje a destinar para el ahorro contingente y fundamenta una pequeña oportunidad de inversión productiva para su hogar o entorno.</w:t>
            </w:r>
          </w:p>
          <w:p w14:paraId="492B053C" w14:textId="77777777" w:rsidR="007C7B19" w:rsidRPr="007C7B19" w:rsidRDefault="007C7B19" w:rsidP="007C7B19">
            <w:pPr>
              <w:pStyle w:val="Sinespaciado"/>
              <w:rPr>
                <w:sz w:val="18"/>
                <w:szCs w:val="18"/>
                <w:lang w:eastAsia="es-PE"/>
              </w:rPr>
            </w:pPr>
            <w:r w:rsidRPr="007C7B19">
              <w:rPr>
                <w:sz w:val="18"/>
                <w:szCs w:val="18"/>
                <w:lang w:eastAsia="es-PE"/>
              </w:rPr>
              <w:t>Criterio clave: Debe demostrar precisión en el balance entre ingresos y egresos, y argumentar con claridad la intencionalidad de la decisión económica (diferenciando guardar dinero para emergencias vs. destinar recursos para generar valor o ingresos futuros).</w:t>
            </w:r>
          </w:p>
          <w:p w14:paraId="1179DF58" w14:textId="0DCE6E3C" w:rsidR="007C7B19" w:rsidRPr="007C7B19" w:rsidRDefault="007C7B19" w:rsidP="007C7B19">
            <w:pPr>
              <w:pStyle w:val="Sinespaciado"/>
              <w:rPr>
                <w:rFonts w:asciiTheme="minorHAnsi" w:hAnsiTheme="minorHAnsi" w:cstheme="minorHAnsi"/>
                <w:bCs/>
                <w:sz w:val="18"/>
                <w:szCs w:val="18"/>
                <w:lang w:eastAsia="es-PE"/>
              </w:rPr>
            </w:pPr>
          </w:p>
        </w:tc>
      </w:tr>
      <w:tr w:rsidR="0094265A" w:rsidRPr="0094265A" w14:paraId="04EBB07D" w14:textId="77777777" w:rsidTr="0094265A">
        <w:trPr>
          <w:trHeight w:val="578"/>
        </w:trPr>
        <w:tc>
          <w:tcPr>
            <w:tcW w:w="2977" w:type="dxa"/>
            <w:gridSpan w:val="8"/>
            <w:shd w:val="clear" w:color="auto" w:fill="FFFFFF" w:themeFill="background1"/>
            <w:vAlign w:val="center"/>
          </w:tcPr>
          <w:p w14:paraId="5F0EAF23" w14:textId="77777777" w:rsidR="00E161BD" w:rsidRPr="0094265A" w:rsidRDefault="00E161BD" w:rsidP="00B51FB3">
            <w:pPr>
              <w:spacing w:line="276" w:lineRule="auto"/>
              <w:jc w:val="center"/>
              <w:rPr>
                <w:rFonts w:ascii="Arial" w:hAnsi="Arial" w:cs="Arial"/>
                <w:b/>
                <w:sz w:val="18"/>
                <w:szCs w:val="18"/>
              </w:rPr>
            </w:pPr>
            <w:r w:rsidRPr="0094265A">
              <w:rPr>
                <w:rFonts w:ascii="Arial" w:hAnsi="Arial" w:cs="Arial"/>
                <w:b/>
                <w:sz w:val="18"/>
                <w:szCs w:val="18"/>
              </w:rPr>
              <w:lastRenderedPageBreak/>
              <w:t>PROCESO PEDAGÓGICO</w:t>
            </w:r>
          </w:p>
        </w:tc>
        <w:tc>
          <w:tcPr>
            <w:tcW w:w="6237" w:type="dxa"/>
            <w:gridSpan w:val="12"/>
            <w:shd w:val="clear" w:color="auto" w:fill="FFFFFF" w:themeFill="background1"/>
            <w:vAlign w:val="center"/>
          </w:tcPr>
          <w:p w14:paraId="5161AD5A" w14:textId="77777777" w:rsidR="00E161BD" w:rsidRPr="0094265A" w:rsidRDefault="00E161BD" w:rsidP="00B51FB3">
            <w:pPr>
              <w:spacing w:line="276" w:lineRule="auto"/>
              <w:jc w:val="center"/>
              <w:rPr>
                <w:rFonts w:ascii="Arial" w:hAnsi="Arial" w:cs="Arial"/>
                <w:b/>
                <w:sz w:val="18"/>
                <w:szCs w:val="18"/>
              </w:rPr>
            </w:pPr>
            <w:r w:rsidRPr="0094265A">
              <w:rPr>
                <w:rFonts w:ascii="Arial" w:hAnsi="Arial" w:cs="Arial"/>
                <w:b/>
                <w:sz w:val="18"/>
                <w:szCs w:val="18"/>
              </w:rPr>
              <w:t>SECUENCIA DE ACTIVIDADES / ESTRATEGIAS</w:t>
            </w:r>
          </w:p>
        </w:tc>
        <w:tc>
          <w:tcPr>
            <w:tcW w:w="993" w:type="dxa"/>
            <w:gridSpan w:val="3"/>
            <w:shd w:val="clear" w:color="auto" w:fill="FFFFFF" w:themeFill="background1"/>
            <w:vAlign w:val="center"/>
          </w:tcPr>
          <w:p w14:paraId="2B443528" w14:textId="77777777" w:rsidR="00E161BD" w:rsidRPr="0094265A" w:rsidRDefault="00E161BD" w:rsidP="00B51FB3">
            <w:pPr>
              <w:spacing w:line="276" w:lineRule="auto"/>
              <w:jc w:val="center"/>
              <w:rPr>
                <w:rFonts w:ascii="Arial" w:hAnsi="Arial" w:cs="Arial"/>
                <w:b/>
                <w:sz w:val="18"/>
                <w:szCs w:val="18"/>
              </w:rPr>
            </w:pPr>
            <w:r w:rsidRPr="0094265A">
              <w:rPr>
                <w:rFonts w:ascii="Arial" w:hAnsi="Arial" w:cs="Arial"/>
                <w:b/>
                <w:sz w:val="18"/>
                <w:szCs w:val="18"/>
              </w:rPr>
              <w:t>MME</w:t>
            </w:r>
          </w:p>
        </w:tc>
        <w:tc>
          <w:tcPr>
            <w:tcW w:w="850" w:type="dxa"/>
            <w:gridSpan w:val="2"/>
            <w:shd w:val="clear" w:color="auto" w:fill="FFFFFF" w:themeFill="background1"/>
            <w:vAlign w:val="center"/>
          </w:tcPr>
          <w:p w14:paraId="72B802BD" w14:textId="77777777" w:rsidR="00E161BD" w:rsidRPr="0094265A" w:rsidRDefault="00E161BD" w:rsidP="00B51FB3">
            <w:pPr>
              <w:spacing w:line="276" w:lineRule="auto"/>
              <w:ind w:left="-63" w:right="-114"/>
              <w:jc w:val="center"/>
              <w:rPr>
                <w:rFonts w:ascii="Arial" w:hAnsi="Arial" w:cs="Arial"/>
                <w:b/>
                <w:sz w:val="18"/>
                <w:szCs w:val="18"/>
              </w:rPr>
            </w:pPr>
            <w:r w:rsidRPr="0094265A">
              <w:rPr>
                <w:rFonts w:ascii="Arial" w:hAnsi="Arial" w:cs="Arial"/>
                <w:b/>
                <w:sz w:val="18"/>
                <w:szCs w:val="18"/>
              </w:rPr>
              <w:t>TIEMPO</w:t>
            </w:r>
          </w:p>
          <w:p w14:paraId="184E0A3E" w14:textId="77777777" w:rsidR="00E161BD" w:rsidRPr="0094265A" w:rsidRDefault="00E161BD" w:rsidP="00B51FB3">
            <w:pPr>
              <w:spacing w:line="276" w:lineRule="auto"/>
              <w:jc w:val="center"/>
              <w:rPr>
                <w:rFonts w:ascii="Arial" w:hAnsi="Arial" w:cs="Arial"/>
                <w:sz w:val="18"/>
                <w:szCs w:val="18"/>
              </w:rPr>
            </w:pPr>
            <w:r w:rsidRPr="0094265A">
              <w:rPr>
                <w:rFonts w:ascii="Arial" w:hAnsi="Arial" w:cs="Arial"/>
                <w:sz w:val="18"/>
                <w:szCs w:val="18"/>
              </w:rPr>
              <w:t>(min)</w:t>
            </w:r>
          </w:p>
        </w:tc>
      </w:tr>
      <w:tr w:rsidR="0094265A" w:rsidRPr="0094265A" w14:paraId="4A50408C" w14:textId="77777777" w:rsidTr="0094265A">
        <w:trPr>
          <w:cantSplit/>
          <w:trHeight w:val="2014"/>
        </w:trPr>
        <w:tc>
          <w:tcPr>
            <w:tcW w:w="426" w:type="dxa"/>
            <w:vMerge w:val="restart"/>
            <w:shd w:val="clear" w:color="auto" w:fill="FFFFFF" w:themeFill="background1"/>
            <w:textDirection w:val="btLr"/>
            <w:vAlign w:val="center"/>
          </w:tcPr>
          <w:p w14:paraId="60DE5538" w14:textId="77777777" w:rsidR="00D65DBF" w:rsidRPr="0094265A" w:rsidRDefault="00D65DBF" w:rsidP="00B51FB3">
            <w:pPr>
              <w:spacing w:line="276" w:lineRule="auto"/>
              <w:ind w:left="113" w:right="113"/>
              <w:jc w:val="center"/>
              <w:rPr>
                <w:rFonts w:ascii="Arial" w:hAnsi="Arial" w:cs="Arial"/>
                <w:b/>
                <w:sz w:val="18"/>
                <w:szCs w:val="18"/>
              </w:rPr>
            </w:pPr>
            <w:r w:rsidRPr="0094265A">
              <w:rPr>
                <w:rFonts w:ascii="Arial" w:hAnsi="Arial" w:cs="Arial"/>
                <w:b/>
                <w:sz w:val="18"/>
                <w:szCs w:val="18"/>
              </w:rPr>
              <w:t>INICIO</w:t>
            </w:r>
          </w:p>
        </w:tc>
        <w:tc>
          <w:tcPr>
            <w:tcW w:w="8221" w:type="dxa"/>
            <w:gridSpan w:val="17"/>
            <w:shd w:val="clear" w:color="auto" w:fill="FFFFFF" w:themeFill="background1"/>
            <w:vAlign w:val="center"/>
          </w:tcPr>
          <w:p w14:paraId="3B5A09DF" w14:textId="72E2E1EF" w:rsidR="00D65DBF" w:rsidRPr="0094265A" w:rsidRDefault="00D65DBF" w:rsidP="008248E1">
            <w:pPr>
              <w:numPr>
                <w:ilvl w:val="0"/>
                <w:numId w:val="8"/>
              </w:numPr>
              <w:spacing w:line="276" w:lineRule="auto"/>
              <w:ind w:left="198" w:hanging="198"/>
              <w:jc w:val="both"/>
              <w:rPr>
                <w:rFonts w:ascii="Arial" w:hAnsi="Arial" w:cs="Arial"/>
                <w:sz w:val="18"/>
                <w:szCs w:val="18"/>
                <w:lang w:val="es-ES"/>
              </w:rPr>
            </w:pPr>
            <w:r w:rsidRPr="0094265A">
              <w:rPr>
                <w:rFonts w:ascii="Arial" w:hAnsi="Arial" w:cs="Arial"/>
                <w:sz w:val="18"/>
                <w:szCs w:val="18"/>
                <w:lang w:val="es-ES"/>
              </w:rPr>
              <w:t xml:space="preserve">Se les saluda </w:t>
            </w:r>
            <w:r w:rsidR="001471AA" w:rsidRPr="0094265A">
              <w:rPr>
                <w:rFonts w:ascii="Arial" w:hAnsi="Arial" w:cs="Arial"/>
                <w:sz w:val="18"/>
                <w:szCs w:val="18"/>
                <w:lang w:val="es-ES"/>
              </w:rPr>
              <w:t>afectuosamente a</w:t>
            </w:r>
            <w:r w:rsidRPr="0094265A">
              <w:rPr>
                <w:rFonts w:ascii="Arial" w:hAnsi="Arial" w:cs="Arial"/>
                <w:sz w:val="18"/>
                <w:szCs w:val="18"/>
                <w:lang w:val="es-ES"/>
              </w:rPr>
              <w:t xml:space="preserve"> todos los estudiantes</w:t>
            </w:r>
            <w:r w:rsidR="001471AA" w:rsidRPr="0094265A">
              <w:rPr>
                <w:rFonts w:ascii="Arial" w:hAnsi="Arial" w:cs="Arial"/>
                <w:sz w:val="18"/>
                <w:szCs w:val="18"/>
                <w:lang w:val="es-ES"/>
              </w:rPr>
              <w:t>.</w:t>
            </w:r>
          </w:p>
          <w:p w14:paraId="08397938" w14:textId="23D285E8" w:rsidR="00D65DBF" w:rsidRPr="0094265A" w:rsidRDefault="00D65DBF" w:rsidP="008248E1">
            <w:pPr>
              <w:numPr>
                <w:ilvl w:val="0"/>
                <w:numId w:val="8"/>
              </w:numPr>
              <w:spacing w:line="276" w:lineRule="auto"/>
              <w:ind w:left="198" w:hanging="198"/>
              <w:jc w:val="both"/>
              <w:rPr>
                <w:rFonts w:ascii="Arial" w:hAnsi="Arial" w:cs="Arial"/>
                <w:sz w:val="18"/>
                <w:szCs w:val="18"/>
                <w:lang w:val="es-ES"/>
              </w:rPr>
            </w:pPr>
            <w:r w:rsidRPr="0094265A">
              <w:rPr>
                <w:rFonts w:ascii="Arial" w:hAnsi="Arial" w:cs="Arial"/>
                <w:sz w:val="18"/>
                <w:szCs w:val="18"/>
              </w:rPr>
              <w:t>Se promueve la práctica de 10 minutos de actividad física, recreativa y artístico cultural, para fortalecer el bienestar socioemocional del estudiante.</w:t>
            </w:r>
          </w:p>
          <w:p w14:paraId="1FEC1E94" w14:textId="33D6E8A5" w:rsidR="00D65DBF" w:rsidRPr="0094265A" w:rsidRDefault="00D65DBF" w:rsidP="008248E1">
            <w:pPr>
              <w:numPr>
                <w:ilvl w:val="0"/>
                <w:numId w:val="8"/>
              </w:numPr>
              <w:spacing w:line="276" w:lineRule="auto"/>
              <w:ind w:left="198" w:hanging="198"/>
              <w:jc w:val="both"/>
              <w:rPr>
                <w:rFonts w:ascii="Arial" w:hAnsi="Arial" w:cs="Arial"/>
                <w:sz w:val="18"/>
                <w:szCs w:val="18"/>
                <w:lang w:val="es-ES"/>
              </w:rPr>
            </w:pPr>
            <w:r w:rsidRPr="0094265A">
              <w:rPr>
                <w:rFonts w:ascii="Arial" w:hAnsi="Arial" w:cs="Arial"/>
                <w:sz w:val="18"/>
                <w:szCs w:val="18"/>
                <w:lang w:val="es-ES"/>
              </w:rPr>
              <w:t>Motivación y exploración:</w:t>
            </w:r>
          </w:p>
          <w:p w14:paraId="405DE750" w14:textId="15F85824" w:rsidR="00D65DBF" w:rsidRPr="0094265A" w:rsidRDefault="00D65DBF" w:rsidP="00B51FB3">
            <w:pPr>
              <w:spacing w:line="276" w:lineRule="auto"/>
              <w:jc w:val="both"/>
              <w:rPr>
                <w:rFonts w:ascii="Arial" w:hAnsi="Arial" w:cs="Arial"/>
                <w:iCs/>
                <w:sz w:val="18"/>
                <w:szCs w:val="18"/>
                <w:lang w:val="es-ES"/>
              </w:rPr>
            </w:pPr>
            <w:r w:rsidRPr="0094265A">
              <w:rPr>
                <w:rFonts w:ascii="Arial" w:hAnsi="Arial" w:cs="Arial"/>
                <w:iCs/>
                <w:sz w:val="18"/>
                <w:szCs w:val="18"/>
              </w:rPr>
              <w:t xml:space="preserve">¡Hola estudiantes! Espero que estén listos para explorar </w:t>
            </w:r>
            <w:r w:rsidR="005A22BB" w:rsidRPr="0094265A">
              <w:rPr>
                <w:rFonts w:ascii="Arial" w:hAnsi="Arial" w:cs="Arial"/>
                <w:bCs/>
                <w:iCs/>
                <w:sz w:val="18"/>
                <w:szCs w:val="18"/>
              </w:rPr>
              <w:t>sobre</w:t>
            </w:r>
            <w:r w:rsidR="005A22BB" w:rsidRPr="0094265A">
              <w:rPr>
                <w:rFonts w:ascii="Arial" w:hAnsi="Arial" w:cs="Arial"/>
                <w:bCs/>
                <w:iCs/>
                <w:sz w:val="18"/>
                <w:szCs w:val="18"/>
                <w:lang w:val="es-ES"/>
              </w:rPr>
              <w:t xml:space="preserve"> </w:t>
            </w:r>
            <w:r w:rsidR="00BB64F9" w:rsidRPr="0094265A">
              <w:rPr>
                <w:rFonts w:ascii="Arial" w:hAnsi="Arial" w:cs="Arial"/>
                <w:bCs/>
                <w:iCs/>
                <w:sz w:val="18"/>
                <w:szCs w:val="18"/>
                <w:lang w:val="es-ES"/>
              </w:rPr>
              <w:t>la</w:t>
            </w:r>
            <w:r w:rsidR="00BB64F9" w:rsidRPr="0094265A">
              <w:rPr>
                <w:rFonts w:ascii="Arial" w:hAnsi="Arial" w:cs="Arial"/>
                <w:bCs/>
                <w:iCs/>
                <w:sz w:val="18"/>
                <w:szCs w:val="18"/>
              </w:rPr>
              <w:t xml:space="preserve"> familia, el ahorro y la inversión</w:t>
            </w:r>
            <w:r w:rsidR="00484985" w:rsidRPr="0094265A">
              <w:rPr>
                <w:rFonts w:ascii="Arial" w:hAnsi="Arial" w:cs="Arial"/>
                <w:iCs/>
                <w:sz w:val="18"/>
                <w:szCs w:val="18"/>
                <w:lang w:val="es-ES"/>
              </w:rPr>
              <w:t>.</w:t>
            </w:r>
          </w:p>
          <w:p w14:paraId="6D7FAFD7" w14:textId="452A5842" w:rsidR="00D65DBF" w:rsidRPr="0094265A" w:rsidRDefault="00D65DBF" w:rsidP="008248E1">
            <w:pPr>
              <w:pStyle w:val="Prrafodelista"/>
              <w:numPr>
                <w:ilvl w:val="0"/>
                <w:numId w:val="9"/>
              </w:numPr>
              <w:spacing w:line="276" w:lineRule="auto"/>
              <w:ind w:left="198" w:hanging="198"/>
              <w:jc w:val="both"/>
              <w:rPr>
                <w:rFonts w:ascii="Arial" w:hAnsi="Arial" w:cs="Arial"/>
                <w:sz w:val="18"/>
                <w:szCs w:val="18"/>
                <w:lang w:val="es-ES"/>
              </w:rPr>
            </w:pPr>
            <w:r w:rsidRPr="0094265A">
              <w:rPr>
                <w:rFonts w:ascii="Arial" w:hAnsi="Arial" w:cs="Arial"/>
                <w:sz w:val="18"/>
                <w:szCs w:val="18"/>
                <w:lang w:val="es-ES"/>
              </w:rPr>
              <w:t xml:space="preserve">El docente recuerda lo acuerdos de convivencia: </w:t>
            </w:r>
          </w:p>
          <w:p w14:paraId="54442770" w14:textId="29FED715" w:rsidR="00C46FC2" w:rsidRPr="0094265A" w:rsidRDefault="00D65DBF" w:rsidP="008248E1">
            <w:pPr>
              <w:numPr>
                <w:ilvl w:val="0"/>
                <w:numId w:val="10"/>
              </w:numPr>
              <w:spacing w:line="276" w:lineRule="auto"/>
              <w:ind w:left="198" w:hanging="198"/>
              <w:jc w:val="both"/>
              <w:rPr>
                <w:rFonts w:ascii="Arial" w:hAnsi="Arial" w:cs="Arial"/>
                <w:sz w:val="18"/>
                <w:szCs w:val="18"/>
              </w:rPr>
            </w:pPr>
            <w:r w:rsidRPr="0094265A">
              <w:rPr>
                <w:rFonts w:ascii="Arial" w:hAnsi="Arial" w:cs="Arial"/>
                <w:sz w:val="18"/>
                <w:szCs w:val="18"/>
                <w:lang w:val="es-ES"/>
              </w:rPr>
              <w:t>Respetar y escuchar las ideas de los demás.</w:t>
            </w:r>
            <w:r w:rsidR="00E0172C" w:rsidRPr="0094265A">
              <w:rPr>
                <w:rFonts w:ascii="Arial" w:hAnsi="Arial" w:cs="Arial"/>
                <w:sz w:val="18"/>
                <w:szCs w:val="18"/>
                <w:lang w:val="es-ES"/>
              </w:rPr>
              <w:t xml:space="preserve"> </w:t>
            </w:r>
            <w:r w:rsidR="00C46FC2" w:rsidRPr="0094265A">
              <w:rPr>
                <w:rFonts w:ascii="Arial" w:hAnsi="Arial" w:cs="Arial"/>
                <w:sz w:val="18"/>
                <w:szCs w:val="18"/>
                <w:lang w:val="es-ES"/>
              </w:rPr>
              <w:t xml:space="preserve"> </w:t>
            </w:r>
          </w:p>
          <w:p w14:paraId="282372D6" w14:textId="77777777" w:rsidR="00132787" w:rsidRPr="0094265A" w:rsidRDefault="00D65DBF" w:rsidP="008248E1">
            <w:pPr>
              <w:numPr>
                <w:ilvl w:val="0"/>
                <w:numId w:val="10"/>
              </w:numPr>
              <w:spacing w:line="276" w:lineRule="auto"/>
              <w:ind w:left="198" w:hanging="198"/>
              <w:jc w:val="both"/>
              <w:rPr>
                <w:rFonts w:ascii="Arial" w:hAnsi="Arial" w:cs="Arial"/>
                <w:sz w:val="18"/>
                <w:szCs w:val="18"/>
              </w:rPr>
            </w:pPr>
            <w:r w:rsidRPr="0094265A">
              <w:rPr>
                <w:rFonts w:ascii="Arial" w:hAnsi="Arial" w:cs="Arial"/>
                <w:sz w:val="18"/>
                <w:szCs w:val="18"/>
                <w:lang w:val="es-ES"/>
              </w:rPr>
              <w:t>Participar activamente en las actividades</w:t>
            </w:r>
          </w:p>
          <w:p w14:paraId="244B03E1" w14:textId="72F94D30" w:rsidR="003B2175" w:rsidRPr="0094265A" w:rsidRDefault="003B2175" w:rsidP="008248E1">
            <w:pPr>
              <w:numPr>
                <w:ilvl w:val="0"/>
                <w:numId w:val="10"/>
              </w:numPr>
              <w:spacing w:line="276" w:lineRule="auto"/>
              <w:ind w:left="198" w:hanging="198"/>
              <w:jc w:val="both"/>
              <w:rPr>
                <w:rFonts w:ascii="Arial" w:hAnsi="Arial" w:cs="Arial"/>
                <w:sz w:val="18"/>
                <w:szCs w:val="18"/>
              </w:rPr>
            </w:pPr>
            <w:r w:rsidRPr="0094265A">
              <w:rPr>
                <w:rFonts w:ascii="Arial" w:hAnsi="Arial" w:cs="Arial"/>
                <w:sz w:val="18"/>
                <w:szCs w:val="18"/>
                <w:lang w:val="es-ES"/>
              </w:rPr>
              <w:t>Mantener un ambiente de respeto y evitar la discriminación por la situación familiar</w:t>
            </w:r>
          </w:p>
        </w:tc>
        <w:tc>
          <w:tcPr>
            <w:tcW w:w="567" w:type="dxa"/>
            <w:gridSpan w:val="2"/>
            <w:vMerge w:val="restart"/>
            <w:shd w:val="clear" w:color="auto" w:fill="FFFFFF" w:themeFill="background1"/>
            <w:textDirection w:val="btLr"/>
            <w:vAlign w:val="center"/>
          </w:tcPr>
          <w:p w14:paraId="6CE0946B" w14:textId="77777777" w:rsidR="00D65DBF" w:rsidRPr="0094265A" w:rsidRDefault="00D65DBF" w:rsidP="00B51FB3">
            <w:pPr>
              <w:spacing w:line="276" w:lineRule="auto"/>
              <w:ind w:left="113" w:right="113"/>
              <w:jc w:val="center"/>
              <w:rPr>
                <w:rFonts w:ascii="Arial" w:hAnsi="Arial" w:cs="Arial"/>
                <w:sz w:val="18"/>
                <w:szCs w:val="18"/>
              </w:rPr>
            </w:pPr>
            <w:r w:rsidRPr="0094265A">
              <w:rPr>
                <w:rFonts w:ascii="Arial" w:hAnsi="Arial" w:cs="Arial"/>
                <w:sz w:val="18"/>
                <w:szCs w:val="18"/>
              </w:rPr>
              <w:t>Motivación, evaluación y conflicto cognitivo.</w:t>
            </w:r>
          </w:p>
        </w:tc>
        <w:tc>
          <w:tcPr>
            <w:tcW w:w="993" w:type="dxa"/>
            <w:gridSpan w:val="3"/>
            <w:vMerge w:val="restart"/>
            <w:shd w:val="clear" w:color="auto" w:fill="FFFFFF" w:themeFill="background1"/>
            <w:vAlign w:val="center"/>
          </w:tcPr>
          <w:p w14:paraId="791CE88F" w14:textId="77777777" w:rsidR="00D65DBF" w:rsidRPr="0094265A" w:rsidRDefault="00D65DBF" w:rsidP="007C7B19">
            <w:pPr>
              <w:spacing w:line="276" w:lineRule="auto"/>
              <w:ind w:right="-98"/>
              <w:rPr>
                <w:rFonts w:ascii="Arial" w:hAnsi="Arial" w:cs="Arial"/>
                <w:sz w:val="18"/>
                <w:szCs w:val="18"/>
              </w:rPr>
            </w:pPr>
          </w:p>
          <w:p w14:paraId="6512BFE4" w14:textId="77777777" w:rsidR="00D65DBF" w:rsidRPr="0094265A" w:rsidRDefault="00D65DBF" w:rsidP="008248E1">
            <w:pPr>
              <w:pStyle w:val="Prrafodelista"/>
              <w:numPr>
                <w:ilvl w:val="0"/>
                <w:numId w:val="7"/>
              </w:numPr>
              <w:spacing w:line="276" w:lineRule="auto"/>
              <w:ind w:left="131" w:right="-98" w:hanging="131"/>
              <w:rPr>
                <w:rFonts w:ascii="Arial" w:hAnsi="Arial" w:cs="Arial"/>
                <w:sz w:val="18"/>
                <w:szCs w:val="18"/>
              </w:rPr>
            </w:pPr>
            <w:r w:rsidRPr="0094265A">
              <w:rPr>
                <w:rFonts w:ascii="Arial" w:hAnsi="Arial" w:cs="Arial"/>
                <w:sz w:val="18"/>
                <w:szCs w:val="18"/>
              </w:rPr>
              <w:t>Pizarra</w:t>
            </w:r>
          </w:p>
          <w:p w14:paraId="1B58771B" w14:textId="77777777" w:rsidR="00D65DBF" w:rsidRPr="0094265A" w:rsidRDefault="00D65DBF" w:rsidP="008248E1">
            <w:pPr>
              <w:pStyle w:val="Prrafodelista"/>
              <w:numPr>
                <w:ilvl w:val="0"/>
                <w:numId w:val="7"/>
              </w:numPr>
              <w:spacing w:line="276" w:lineRule="auto"/>
              <w:ind w:left="131" w:right="-98" w:hanging="131"/>
              <w:rPr>
                <w:rFonts w:ascii="Arial" w:hAnsi="Arial" w:cs="Arial"/>
                <w:sz w:val="18"/>
                <w:szCs w:val="18"/>
              </w:rPr>
            </w:pPr>
            <w:r w:rsidRPr="0094265A">
              <w:rPr>
                <w:rFonts w:ascii="Arial" w:hAnsi="Arial" w:cs="Arial"/>
                <w:sz w:val="18"/>
                <w:szCs w:val="18"/>
              </w:rPr>
              <w:t>Mota</w:t>
            </w:r>
          </w:p>
          <w:p w14:paraId="7F05669C" w14:textId="7E69C6E9" w:rsidR="00D65DBF" w:rsidRPr="0094265A" w:rsidRDefault="00D65DBF" w:rsidP="008248E1">
            <w:pPr>
              <w:pStyle w:val="Prrafodelista"/>
              <w:numPr>
                <w:ilvl w:val="0"/>
                <w:numId w:val="7"/>
              </w:numPr>
              <w:spacing w:line="276" w:lineRule="auto"/>
              <w:ind w:left="131" w:right="-98" w:hanging="131"/>
              <w:rPr>
                <w:rFonts w:ascii="Arial" w:hAnsi="Arial" w:cs="Arial"/>
                <w:sz w:val="18"/>
                <w:szCs w:val="18"/>
              </w:rPr>
            </w:pPr>
            <w:r w:rsidRPr="0094265A">
              <w:rPr>
                <w:rFonts w:ascii="Arial" w:hAnsi="Arial" w:cs="Arial"/>
                <w:sz w:val="18"/>
                <w:szCs w:val="18"/>
              </w:rPr>
              <w:t>Plumón</w:t>
            </w:r>
          </w:p>
          <w:p w14:paraId="0D3E63B7" w14:textId="77777777" w:rsidR="00D65DBF" w:rsidRPr="0094265A" w:rsidRDefault="00D65DBF" w:rsidP="00B51FB3">
            <w:pPr>
              <w:pStyle w:val="Prrafodelista"/>
              <w:spacing w:line="276" w:lineRule="auto"/>
              <w:ind w:left="131" w:hanging="131"/>
              <w:rPr>
                <w:rFonts w:ascii="Arial" w:hAnsi="Arial" w:cs="Arial"/>
                <w:sz w:val="18"/>
                <w:szCs w:val="18"/>
              </w:rPr>
            </w:pPr>
          </w:p>
          <w:p w14:paraId="05E43A00" w14:textId="77777777" w:rsidR="00D65DBF" w:rsidRPr="0094265A" w:rsidRDefault="00D65DBF" w:rsidP="008248E1">
            <w:pPr>
              <w:pStyle w:val="Prrafodelista"/>
              <w:numPr>
                <w:ilvl w:val="0"/>
                <w:numId w:val="7"/>
              </w:numPr>
              <w:spacing w:line="276" w:lineRule="auto"/>
              <w:ind w:left="132" w:right="-98" w:hanging="132"/>
              <w:rPr>
                <w:rFonts w:ascii="Arial" w:hAnsi="Arial" w:cs="Arial"/>
                <w:sz w:val="18"/>
                <w:szCs w:val="18"/>
              </w:rPr>
            </w:pPr>
            <w:r w:rsidRPr="0094265A">
              <w:rPr>
                <w:rFonts w:ascii="Arial" w:hAnsi="Arial" w:cs="Arial"/>
                <w:sz w:val="18"/>
                <w:szCs w:val="18"/>
              </w:rPr>
              <w:t>Reglas.</w:t>
            </w:r>
          </w:p>
          <w:p w14:paraId="1F91D80F" w14:textId="77777777" w:rsidR="00D65DBF" w:rsidRPr="0094265A" w:rsidRDefault="00D65DBF" w:rsidP="008248E1">
            <w:pPr>
              <w:pStyle w:val="Prrafodelista"/>
              <w:numPr>
                <w:ilvl w:val="0"/>
                <w:numId w:val="7"/>
              </w:numPr>
              <w:spacing w:line="276" w:lineRule="auto"/>
              <w:ind w:left="132" w:right="-98" w:hanging="132"/>
              <w:rPr>
                <w:rFonts w:ascii="Arial" w:hAnsi="Arial" w:cs="Arial"/>
                <w:sz w:val="18"/>
                <w:szCs w:val="18"/>
              </w:rPr>
            </w:pPr>
            <w:r w:rsidRPr="0094265A">
              <w:rPr>
                <w:rFonts w:ascii="Arial" w:hAnsi="Arial" w:cs="Arial"/>
                <w:sz w:val="18"/>
                <w:szCs w:val="18"/>
              </w:rPr>
              <w:t>Hoja bond A4</w:t>
            </w:r>
          </w:p>
        </w:tc>
        <w:tc>
          <w:tcPr>
            <w:tcW w:w="850" w:type="dxa"/>
            <w:gridSpan w:val="2"/>
            <w:vMerge w:val="restart"/>
            <w:shd w:val="clear" w:color="auto" w:fill="FFFFFF" w:themeFill="background1"/>
            <w:vAlign w:val="center"/>
          </w:tcPr>
          <w:p w14:paraId="391A8AEC" w14:textId="77777777" w:rsidR="00D65DBF" w:rsidRPr="0094265A" w:rsidRDefault="00D65DBF" w:rsidP="00B51FB3">
            <w:pPr>
              <w:spacing w:line="276" w:lineRule="auto"/>
              <w:jc w:val="center"/>
              <w:rPr>
                <w:rFonts w:ascii="Arial" w:hAnsi="Arial" w:cs="Arial"/>
                <w:sz w:val="18"/>
                <w:szCs w:val="18"/>
              </w:rPr>
            </w:pPr>
            <w:r w:rsidRPr="0094265A">
              <w:rPr>
                <w:rFonts w:ascii="Arial" w:hAnsi="Arial" w:cs="Arial"/>
                <w:sz w:val="18"/>
                <w:szCs w:val="18"/>
              </w:rPr>
              <w:t>10</w:t>
            </w:r>
          </w:p>
        </w:tc>
      </w:tr>
      <w:tr w:rsidR="00D65DBF" w:rsidRPr="006958B1" w14:paraId="6F140E6C" w14:textId="77777777" w:rsidTr="0094265A">
        <w:trPr>
          <w:cantSplit/>
          <w:trHeight w:val="943"/>
        </w:trPr>
        <w:tc>
          <w:tcPr>
            <w:tcW w:w="426" w:type="dxa"/>
            <w:vMerge/>
            <w:shd w:val="clear" w:color="auto" w:fill="AF0000"/>
            <w:textDirection w:val="btLr"/>
            <w:vAlign w:val="center"/>
          </w:tcPr>
          <w:p w14:paraId="5677E23E" w14:textId="77777777" w:rsidR="00D65DBF" w:rsidRPr="006958B1" w:rsidRDefault="00D65DBF" w:rsidP="00B51FB3">
            <w:pPr>
              <w:spacing w:line="276" w:lineRule="auto"/>
              <w:ind w:left="113" w:right="113"/>
              <w:jc w:val="center"/>
              <w:rPr>
                <w:rFonts w:ascii="Arial" w:hAnsi="Arial" w:cs="Arial"/>
                <w:b/>
                <w:sz w:val="18"/>
                <w:szCs w:val="18"/>
              </w:rPr>
            </w:pPr>
          </w:p>
        </w:tc>
        <w:tc>
          <w:tcPr>
            <w:tcW w:w="1701" w:type="dxa"/>
            <w:gridSpan w:val="5"/>
            <w:shd w:val="clear" w:color="auto" w:fill="FFFFFF" w:themeFill="background1"/>
            <w:vAlign w:val="center"/>
          </w:tcPr>
          <w:p w14:paraId="502F421C" w14:textId="77777777" w:rsidR="00D65DBF" w:rsidRPr="003B2175" w:rsidRDefault="00D65DBF" w:rsidP="00B51FB3">
            <w:pPr>
              <w:spacing w:line="276" w:lineRule="auto"/>
              <w:jc w:val="both"/>
              <w:rPr>
                <w:rFonts w:ascii="Arial" w:hAnsi="Arial" w:cs="Arial"/>
                <w:sz w:val="18"/>
                <w:szCs w:val="18"/>
              </w:rPr>
            </w:pPr>
            <w:r w:rsidRPr="003B2175">
              <w:rPr>
                <w:rFonts w:ascii="Arial" w:hAnsi="Arial" w:cs="Arial"/>
                <w:sz w:val="18"/>
                <w:szCs w:val="18"/>
              </w:rPr>
              <w:t>Recuperación de saberes previos</w:t>
            </w:r>
          </w:p>
        </w:tc>
        <w:tc>
          <w:tcPr>
            <w:tcW w:w="6520" w:type="dxa"/>
            <w:gridSpan w:val="12"/>
            <w:shd w:val="clear" w:color="auto" w:fill="FFFFFF" w:themeFill="background1"/>
            <w:vAlign w:val="center"/>
          </w:tcPr>
          <w:p w14:paraId="400800FE" w14:textId="0C7ACA8E" w:rsidR="00036853" w:rsidRPr="00D63DC7" w:rsidRDefault="005A22BB" w:rsidP="00DD1A0E">
            <w:pPr>
              <w:spacing w:line="276" w:lineRule="auto"/>
              <w:jc w:val="both"/>
              <w:rPr>
                <w:rFonts w:ascii="Arial" w:hAnsi="Arial" w:cs="Arial"/>
                <w:bCs/>
                <w:sz w:val="18"/>
                <w:szCs w:val="18"/>
              </w:rPr>
            </w:pPr>
            <w:r w:rsidRPr="005A22BB">
              <w:rPr>
                <w:rFonts w:ascii="Arial" w:hAnsi="Arial" w:cs="Arial"/>
                <w:bCs/>
                <w:iCs/>
                <w:sz w:val="18"/>
                <w:szCs w:val="18"/>
              </w:rPr>
              <w:t xml:space="preserve">A continuación, plantea la siguiente pregunta a modo de recuperar los saberes previos: </w:t>
            </w:r>
            <w:r w:rsidR="00BB64F9" w:rsidRPr="00BB64F9">
              <w:rPr>
                <w:rFonts w:ascii="Arial" w:hAnsi="Arial" w:cs="Arial"/>
                <w:bCs/>
                <w:iCs/>
                <w:sz w:val="18"/>
                <w:szCs w:val="18"/>
              </w:rPr>
              <w:t>¿Qué entiendes por ahorro?</w:t>
            </w:r>
            <w:r w:rsidR="00BB64F9" w:rsidRPr="00BB64F9">
              <w:t xml:space="preserve"> </w:t>
            </w:r>
            <w:r w:rsidR="00BB64F9" w:rsidRPr="00BB64F9">
              <w:rPr>
                <w:rFonts w:ascii="Arial" w:hAnsi="Arial" w:cs="Arial"/>
                <w:bCs/>
                <w:iCs/>
                <w:sz w:val="18"/>
                <w:szCs w:val="18"/>
              </w:rPr>
              <w:t>¿Qué es un gasto necesario y un gasto no necesario?</w:t>
            </w:r>
            <w:r w:rsidR="00BB64F9" w:rsidRPr="00BB64F9">
              <w:t xml:space="preserve"> </w:t>
            </w:r>
            <w:r w:rsidR="00BB64F9" w:rsidRPr="00BB64F9">
              <w:rPr>
                <w:rFonts w:ascii="Arial" w:hAnsi="Arial" w:cs="Arial"/>
                <w:bCs/>
                <w:iCs/>
                <w:sz w:val="18"/>
                <w:szCs w:val="18"/>
              </w:rPr>
              <w:t>¿Tus padres o familiares ahorran? ¿Para qué?</w:t>
            </w:r>
            <w:r w:rsidR="00BB64F9">
              <w:rPr>
                <w:rFonts w:ascii="Arial" w:hAnsi="Arial" w:cs="Arial"/>
                <w:bCs/>
                <w:iCs/>
                <w:sz w:val="18"/>
                <w:szCs w:val="18"/>
              </w:rPr>
              <w:t xml:space="preserve"> ¿Qué es inversión?</w:t>
            </w:r>
          </w:p>
        </w:tc>
        <w:tc>
          <w:tcPr>
            <w:tcW w:w="567" w:type="dxa"/>
            <w:gridSpan w:val="2"/>
            <w:vMerge/>
            <w:textDirection w:val="btLr"/>
            <w:vAlign w:val="center"/>
          </w:tcPr>
          <w:p w14:paraId="0E1ADB6E" w14:textId="77777777" w:rsidR="00D65DBF" w:rsidRPr="006958B1" w:rsidRDefault="00D65DBF" w:rsidP="00B51FB3">
            <w:pPr>
              <w:spacing w:line="276" w:lineRule="auto"/>
              <w:ind w:left="113" w:right="113"/>
              <w:jc w:val="center"/>
              <w:rPr>
                <w:rFonts w:ascii="Arial" w:hAnsi="Arial" w:cs="Arial"/>
                <w:sz w:val="18"/>
                <w:szCs w:val="18"/>
              </w:rPr>
            </w:pPr>
          </w:p>
        </w:tc>
        <w:tc>
          <w:tcPr>
            <w:tcW w:w="993" w:type="dxa"/>
            <w:gridSpan w:val="3"/>
            <w:vMerge/>
            <w:vAlign w:val="center"/>
          </w:tcPr>
          <w:p w14:paraId="3760C58E" w14:textId="77777777" w:rsidR="00D65DBF" w:rsidRPr="006958B1" w:rsidRDefault="00D65DBF" w:rsidP="008248E1">
            <w:pPr>
              <w:pStyle w:val="Prrafodelista"/>
              <w:numPr>
                <w:ilvl w:val="0"/>
                <w:numId w:val="7"/>
              </w:numPr>
              <w:spacing w:line="276" w:lineRule="auto"/>
              <w:ind w:left="131" w:right="-98" w:hanging="131"/>
              <w:rPr>
                <w:rFonts w:ascii="Arial" w:hAnsi="Arial" w:cs="Arial"/>
                <w:sz w:val="18"/>
                <w:szCs w:val="18"/>
              </w:rPr>
            </w:pPr>
          </w:p>
        </w:tc>
        <w:tc>
          <w:tcPr>
            <w:tcW w:w="850" w:type="dxa"/>
            <w:gridSpan w:val="2"/>
            <w:vMerge/>
            <w:vAlign w:val="center"/>
          </w:tcPr>
          <w:p w14:paraId="1687B414" w14:textId="77777777" w:rsidR="00D65DBF" w:rsidRPr="006958B1" w:rsidRDefault="00D65DBF" w:rsidP="00B51FB3">
            <w:pPr>
              <w:spacing w:line="276" w:lineRule="auto"/>
              <w:jc w:val="center"/>
              <w:rPr>
                <w:rFonts w:ascii="Arial" w:hAnsi="Arial" w:cs="Arial"/>
                <w:sz w:val="18"/>
                <w:szCs w:val="18"/>
              </w:rPr>
            </w:pPr>
          </w:p>
        </w:tc>
      </w:tr>
      <w:tr w:rsidR="00E161BD" w:rsidRPr="006958B1" w14:paraId="5A5BA6C8" w14:textId="77777777" w:rsidTr="0094265A">
        <w:trPr>
          <w:trHeight w:val="50"/>
        </w:trPr>
        <w:tc>
          <w:tcPr>
            <w:tcW w:w="426" w:type="dxa"/>
            <w:vMerge/>
            <w:shd w:val="clear" w:color="auto" w:fill="AF0000"/>
            <w:textDirection w:val="btLr"/>
            <w:vAlign w:val="center"/>
          </w:tcPr>
          <w:p w14:paraId="03C91946" w14:textId="77777777" w:rsidR="00E161BD" w:rsidRPr="006958B1" w:rsidRDefault="00E161BD" w:rsidP="00B51FB3">
            <w:pPr>
              <w:spacing w:line="276" w:lineRule="auto"/>
              <w:ind w:left="113" w:right="113"/>
              <w:jc w:val="center"/>
              <w:rPr>
                <w:rFonts w:ascii="Arial" w:hAnsi="Arial" w:cs="Arial"/>
                <w:b/>
                <w:sz w:val="18"/>
                <w:szCs w:val="18"/>
              </w:rPr>
            </w:pPr>
          </w:p>
        </w:tc>
        <w:tc>
          <w:tcPr>
            <w:tcW w:w="1701" w:type="dxa"/>
            <w:gridSpan w:val="5"/>
            <w:shd w:val="clear" w:color="auto" w:fill="FFFFFF" w:themeFill="background1"/>
            <w:vAlign w:val="center"/>
          </w:tcPr>
          <w:p w14:paraId="54DB40CF" w14:textId="77777777" w:rsidR="00E161BD" w:rsidRPr="006958B1" w:rsidRDefault="00E161BD" w:rsidP="00B51FB3">
            <w:pPr>
              <w:spacing w:line="276" w:lineRule="auto"/>
              <w:jc w:val="both"/>
              <w:rPr>
                <w:rFonts w:ascii="Arial" w:hAnsi="Arial" w:cs="Arial"/>
                <w:sz w:val="18"/>
                <w:szCs w:val="18"/>
              </w:rPr>
            </w:pPr>
            <w:r w:rsidRPr="006958B1">
              <w:rPr>
                <w:rFonts w:ascii="Arial" w:hAnsi="Arial" w:cs="Arial"/>
                <w:sz w:val="18"/>
                <w:szCs w:val="18"/>
              </w:rPr>
              <w:t>Conflicto cognitivo</w:t>
            </w:r>
          </w:p>
        </w:tc>
        <w:tc>
          <w:tcPr>
            <w:tcW w:w="6520" w:type="dxa"/>
            <w:gridSpan w:val="12"/>
            <w:shd w:val="clear" w:color="auto" w:fill="FFFFFF" w:themeFill="background1"/>
            <w:vAlign w:val="center"/>
          </w:tcPr>
          <w:p w14:paraId="127EB10B" w14:textId="3E7BE53C" w:rsidR="00E161BD" w:rsidRPr="006958B1" w:rsidRDefault="005A22BB" w:rsidP="00B51FB3">
            <w:pPr>
              <w:spacing w:line="276" w:lineRule="auto"/>
              <w:jc w:val="both"/>
              <w:rPr>
                <w:rFonts w:ascii="Arial" w:hAnsi="Arial" w:cs="Arial"/>
                <w:sz w:val="18"/>
                <w:szCs w:val="18"/>
              </w:rPr>
            </w:pPr>
            <w:r w:rsidRPr="005A22BB">
              <w:rPr>
                <w:rFonts w:ascii="Arial" w:hAnsi="Arial" w:cs="Arial"/>
                <w:bCs/>
                <w:sz w:val="18"/>
                <w:szCs w:val="18"/>
                <w:lang w:val="es-ES"/>
              </w:rPr>
              <w:t xml:space="preserve">El docente genera el conflicto cognitivo mediante la pregunta </w:t>
            </w:r>
            <w:r w:rsidR="000E11B4" w:rsidRPr="000E11B4">
              <w:rPr>
                <w:rFonts w:ascii="Arial" w:hAnsi="Arial" w:cs="Arial"/>
                <w:bCs/>
                <w:sz w:val="18"/>
                <w:szCs w:val="18"/>
              </w:rPr>
              <w:t>Si una familia tiene un excedente de dinero este mes, ¿por qué no siempre es la mejor decisión guardarlo (ahorrar) y a veces tampoco es conveniente invertirlo? ¿Cómo saber realmente qué es lo adecuado si ambas opciones parecen correctas?</w:t>
            </w:r>
          </w:p>
        </w:tc>
        <w:tc>
          <w:tcPr>
            <w:tcW w:w="567" w:type="dxa"/>
            <w:gridSpan w:val="2"/>
            <w:vMerge/>
          </w:tcPr>
          <w:p w14:paraId="215AA19B" w14:textId="77777777" w:rsidR="00E161BD" w:rsidRPr="006958B1" w:rsidRDefault="00E161BD" w:rsidP="00B51FB3">
            <w:pPr>
              <w:spacing w:line="276" w:lineRule="auto"/>
              <w:rPr>
                <w:rFonts w:ascii="Arial" w:hAnsi="Arial" w:cs="Arial"/>
                <w:sz w:val="18"/>
                <w:szCs w:val="18"/>
              </w:rPr>
            </w:pPr>
          </w:p>
        </w:tc>
        <w:tc>
          <w:tcPr>
            <w:tcW w:w="993" w:type="dxa"/>
            <w:gridSpan w:val="3"/>
            <w:vMerge/>
          </w:tcPr>
          <w:p w14:paraId="2CF66A09" w14:textId="77777777" w:rsidR="00E161BD" w:rsidRPr="006958B1" w:rsidRDefault="00E161BD" w:rsidP="00B51FB3">
            <w:pPr>
              <w:pStyle w:val="Prrafodelista"/>
              <w:numPr>
                <w:ilvl w:val="0"/>
                <w:numId w:val="1"/>
              </w:numPr>
              <w:spacing w:line="276" w:lineRule="auto"/>
              <w:ind w:left="153" w:right="-98" w:hanging="142"/>
              <w:rPr>
                <w:rFonts w:ascii="Arial" w:hAnsi="Arial" w:cs="Arial"/>
                <w:sz w:val="18"/>
                <w:szCs w:val="18"/>
              </w:rPr>
            </w:pPr>
          </w:p>
        </w:tc>
        <w:tc>
          <w:tcPr>
            <w:tcW w:w="850" w:type="dxa"/>
            <w:gridSpan w:val="2"/>
            <w:vMerge/>
          </w:tcPr>
          <w:p w14:paraId="044EB3FD" w14:textId="77777777" w:rsidR="00E161BD" w:rsidRPr="006958B1" w:rsidRDefault="00E161BD" w:rsidP="00B51FB3">
            <w:pPr>
              <w:spacing w:line="276" w:lineRule="auto"/>
              <w:rPr>
                <w:rFonts w:ascii="Arial" w:hAnsi="Arial" w:cs="Arial"/>
                <w:sz w:val="18"/>
                <w:szCs w:val="18"/>
              </w:rPr>
            </w:pPr>
          </w:p>
        </w:tc>
      </w:tr>
      <w:tr w:rsidR="001E5902" w:rsidRPr="006958B1" w14:paraId="56218480" w14:textId="77777777" w:rsidTr="0094265A">
        <w:trPr>
          <w:trHeight w:val="494"/>
        </w:trPr>
        <w:tc>
          <w:tcPr>
            <w:tcW w:w="426" w:type="dxa"/>
            <w:shd w:val="clear" w:color="auto" w:fill="FFFFFF" w:themeFill="background1"/>
            <w:textDirection w:val="btLr"/>
            <w:vAlign w:val="center"/>
          </w:tcPr>
          <w:p w14:paraId="091A3780" w14:textId="34E034D9" w:rsidR="001E5902" w:rsidRPr="006958B1" w:rsidRDefault="001E5902" w:rsidP="001E5902">
            <w:pPr>
              <w:spacing w:line="276" w:lineRule="auto"/>
              <w:ind w:left="113" w:right="113"/>
              <w:jc w:val="center"/>
              <w:rPr>
                <w:rFonts w:ascii="Arial" w:hAnsi="Arial" w:cs="Arial"/>
                <w:sz w:val="18"/>
                <w:szCs w:val="18"/>
              </w:rPr>
            </w:pPr>
            <w:r w:rsidRPr="006958B1">
              <w:rPr>
                <w:rFonts w:ascii="Arial" w:hAnsi="Arial" w:cs="Arial"/>
                <w:b/>
                <w:sz w:val="18"/>
                <w:szCs w:val="18"/>
              </w:rPr>
              <w:t>PROCESO</w:t>
            </w:r>
          </w:p>
        </w:tc>
        <w:tc>
          <w:tcPr>
            <w:tcW w:w="8221" w:type="dxa"/>
            <w:gridSpan w:val="17"/>
            <w:shd w:val="clear" w:color="auto" w:fill="FFFFFF" w:themeFill="background1"/>
            <w:vAlign w:val="center"/>
          </w:tcPr>
          <w:p w14:paraId="2B7584E7" w14:textId="117EEF6A" w:rsidR="001E5902" w:rsidRPr="005868C5" w:rsidRDefault="001E5902" w:rsidP="001E5902">
            <w:pPr>
              <w:spacing w:line="276" w:lineRule="auto"/>
              <w:jc w:val="both"/>
              <w:rPr>
                <w:rFonts w:ascii="Arial" w:hAnsi="Arial" w:cs="Arial"/>
                <w:sz w:val="18"/>
                <w:szCs w:val="18"/>
              </w:rPr>
            </w:pPr>
            <w:r w:rsidRPr="00B70627">
              <w:rPr>
                <w:rFonts w:ascii="Arial" w:hAnsi="Arial" w:cs="Arial"/>
                <w:sz w:val="18"/>
                <w:szCs w:val="18"/>
              </w:rPr>
              <w:t xml:space="preserve">El docente invita a los estudiantes a observar el siguiente video: </w:t>
            </w:r>
            <w:r w:rsidR="0078065F">
              <w:rPr>
                <w:rFonts w:ascii="Arial" w:hAnsi="Arial" w:cs="Arial"/>
                <w:sz w:val="18"/>
                <w:szCs w:val="18"/>
              </w:rPr>
              <w:t>“</w:t>
            </w:r>
            <w:r w:rsidR="0078065F" w:rsidRPr="0078065F">
              <w:rPr>
                <w:rFonts w:ascii="Arial" w:hAnsi="Arial" w:cs="Arial"/>
                <w:sz w:val="18"/>
                <w:szCs w:val="18"/>
              </w:rPr>
              <w:t>La importancia del ahorro e inversión</w:t>
            </w:r>
            <w:bookmarkStart w:id="2" w:name="_Hlk137501658"/>
            <w:r w:rsidRPr="00B70627">
              <w:rPr>
                <w:rFonts w:ascii="Arial" w:hAnsi="Arial" w:cs="Arial"/>
                <w:iCs/>
                <w:sz w:val="18"/>
                <w:szCs w:val="18"/>
              </w:rPr>
              <w:t xml:space="preserve">” Link: </w:t>
            </w:r>
            <w:hyperlink r:id="rId7" w:history="1">
              <w:r w:rsidR="0078065F" w:rsidRPr="00C8465F">
                <w:rPr>
                  <w:rStyle w:val="Hipervnculo"/>
                  <w:rFonts w:ascii="Arial" w:hAnsi="Arial" w:cs="Arial"/>
                  <w:sz w:val="18"/>
                  <w:szCs w:val="18"/>
                </w:rPr>
                <w:t>https://www.youtube.com/watch?v=N8Hko3AhkbQ</w:t>
              </w:r>
            </w:hyperlink>
            <w:bookmarkEnd w:id="2"/>
            <w:r w:rsidR="0078065F">
              <w:rPr>
                <w:rFonts w:ascii="Arial" w:hAnsi="Arial" w:cs="Arial"/>
                <w:sz w:val="18"/>
                <w:szCs w:val="18"/>
              </w:rPr>
              <w:t xml:space="preserve"> </w:t>
            </w:r>
            <w:r w:rsidR="0013009D">
              <w:t xml:space="preserve"> </w:t>
            </w:r>
            <w:r>
              <w:rPr>
                <w:rFonts w:ascii="Arial" w:hAnsi="Arial" w:cs="Arial"/>
                <w:sz w:val="18"/>
                <w:szCs w:val="18"/>
                <w:lang w:val="es-ES"/>
              </w:rPr>
              <w:t xml:space="preserve"> </w:t>
            </w:r>
            <w:r w:rsidRPr="005868C5">
              <w:rPr>
                <w:rFonts w:ascii="Arial" w:hAnsi="Arial" w:cs="Arial"/>
                <w:sz w:val="18"/>
                <w:szCs w:val="18"/>
                <w:lang w:val="es-ES"/>
              </w:rPr>
              <w:t xml:space="preserve"> </w:t>
            </w:r>
            <w:r>
              <w:t xml:space="preserve"> </w:t>
            </w:r>
            <w:r w:rsidRPr="005868C5">
              <w:rPr>
                <w:rFonts w:ascii="Arial" w:hAnsi="Arial" w:cs="Arial"/>
                <w:sz w:val="18"/>
                <w:szCs w:val="18"/>
                <w:lang w:val="es-ES"/>
              </w:rPr>
              <w:t xml:space="preserve"> </w:t>
            </w:r>
            <w:r w:rsidRPr="005868C5">
              <w:rPr>
                <w:rFonts w:ascii="Arial" w:hAnsi="Arial" w:cs="Arial"/>
                <w:sz w:val="18"/>
                <w:szCs w:val="18"/>
              </w:rPr>
              <w:t xml:space="preserve">   </w:t>
            </w:r>
          </w:p>
          <w:p w14:paraId="56785474" w14:textId="7D36EA07" w:rsidR="001E5902" w:rsidRPr="006958B1" w:rsidRDefault="001E5902" w:rsidP="001E5902">
            <w:pPr>
              <w:spacing w:line="276" w:lineRule="auto"/>
              <w:jc w:val="both"/>
              <w:rPr>
                <w:rFonts w:ascii="Arial" w:hAnsi="Arial" w:cs="Arial"/>
                <w:b/>
                <w:bCs/>
                <w:sz w:val="18"/>
                <w:szCs w:val="18"/>
              </w:rPr>
            </w:pPr>
            <w:r w:rsidRPr="00436773">
              <w:rPr>
                <w:rFonts w:ascii="Arial" w:hAnsi="Arial" w:cs="Arial"/>
                <w:b/>
                <w:bCs/>
                <w:sz w:val="18"/>
                <w:szCs w:val="18"/>
              </w:rPr>
              <w:t>1. Problematización</w:t>
            </w:r>
          </w:p>
          <w:p w14:paraId="02968F6F" w14:textId="77777777" w:rsidR="0078065F" w:rsidRDefault="001E5902" w:rsidP="001E5902">
            <w:pPr>
              <w:spacing w:line="276" w:lineRule="auto"/>
              <w:jc w:val="both"/>
              <w:rPr>
                <w:rFonts w:ascii="Arial" w:hAnsi="Arial" w:cs="Arial"/>
                <w:sz w:val="18"/>
                <w:szCs w:val="18"/>
              </w:rPr>
            </w:pPr>
            <w:r w:rsidRPr="00B70627">
              <w:rPr>
                <w:rFonts w:ascii="Arial" w:hAnsi="Arial" w:cs="Arial"/>
                <w:sz w:val="18"/>
                <w:szCs w:val="18"/>
              </w:rPr>
              <w:t>El docente despierta el interés y la curiosidad del estudiante y comparte una situación problemática: “</w:t>
            </w:r>
            <w:r w:rsidR="0078065F" w:rsidRPr="0078065F">
              <w:rPr>
                <w:rFonts w:ascii="Arial" w:hAnsi="Arial" w:cs="Arial"/>
                <w:sz w:val="18"/>
                <w:szCs w:val="18"/>
              </w:rPr>
              <w:t>La familia Quispe vive en San Juan de Lurigancho. Cada mes, después de cubrir sus gastos necesarios, les quedan S/ 120 excedentes.</w:t>
            </w:r>
          </w:p>
          <w:p w14:paraId="1D7A558A" w14:textId="57D73918" w:rsidR="0078065F" w:rsidRDefault="0078065F" w:rsidP="001E5902">
            <w:pPr>
              <w:spacing w:line="276" w:lineRule="auto"/>
              <w:jc w:val="both"/>
              <w:rPr>
                <w:rFonts w:ascii="Arial" w:hAnsi="Arial" w:cs="Arial"/>
                <w:sz w:val="18"/>
                <w:szCs w:val="18"/>
              </w:rPr>
            </w:pPr>
            <w:r w:rsidRPr="0078065F">
              <w:rPr>
                <w:rFonts w:ascii="Arial" w:hAnsi="Arial" w:cs="Arial"/>
                <w:sz w:val="18"/>
                <w:szCs w:val="18"/>
              </w:rPr>
              <w:t>La madre dice:</w:t>
            </w:r>
            <w:r>
              <w:rPr>
                <w:rFonts w:ascii="Arial" w:hAnsi="Arial" w:cs="Arial"/>
                <w:sz w:val="18"/>
                <w:szCs w:val="18"/>
              </w:rPr>
              <w:t xml:space="preserve"> </w:t>
            </w:r>
            <w:r w:rsidRPr="0078065F">
              <w:rPr>
                <w:rFonts w:ascii="Arial" w:hAnsi="Arial" w:cs="Arial"/>
                <w:sz w:val="18"/>
                <w:szCs w:val="18"/>
              </w:rPr>
              <w:t>Guardemos el dinero para emergencias.</w:t>
            </w:r>
          </w:p>
          <w:p w14:paraId="04511DA4" w14:textId="59FD2431" w:rsidR="0078065F" w:rsidRDefault="0078065F" w:rsidP="001E5902">
            <w:pPr>
              <w:spacing w:line="276" w:lineRule="auto"/>
              <w:jc w:val="both"/>
              <w:rPr>
                <w:rFonts w:ascii="Arial" w:hAnsi="Arial" w:cs="Arial"/>
                <w:sz w:val="18"/>
                <w:szCs w:val="18"/>
              </w:rPr>
            </w:pPr>
            <w:r w:rsidRPr="0078065F">
              <w:rPr>
                <w:rFonts w:ascii="Arial" w:hAnsi="Arial" w:cs="Arial"/>
                <w:sz w:val="18"/>
                <w:szCs w:val="18"/>
              </w:rPr>
              <w:t>El padre propone:</w:t>
            </w:r>
            <w:r>
              <w:rPr>
                <w:rFonts w:ascii="Arial" w:hAnsi="Arial" w:cs="Arial"/>
                <w:sz w:val="18"/>
                <w:szCs w:val="18"/>
              </w:rPr>
              <w:t xml:space="preserve"> </w:t>
            </w:r>
            <w:r w:rsidRPr="0078065F">
              <w:rPr>
                <w:rFonts w:ascii="Arial" w:hAnsi="Arial" w:cs="Arial"/>
                <w:sz w:val="18"/>
                <w:szCs w:val="18"/>
              </w:rPr>
              <w:t>Podríamos invertirlo en mejorar el pequeño negocio de jugos que tenemos.</w:t>
            </w:r>
          </w:p>
          <w:p w14:paraId="471DD358" w14:textId="77777777" w:rsidR="0078065F" w:rsidRDefault="0078065F" w:rsidP="001E5902">
            <w:pPr>
              <w:spacing w:line="276" w:lineRule="auto"/>
              <w:jc w:val="both"/>
              <w:rPr>
                <w:rFonts w:ascii="Arial" w:hAnsi="Arial" w:cs="Arial"/>
                <w:sz w:val="18"/>
                <w:szCs w:val="18"/>
              </w:rPr>
            </w:pPr>
            <w:r w:rsidRPr="0078065F">
              <w:rPr>
                <w:rFonts w:ascii="Arial" w:hAnsi="Arial" w:cs="Arial"/>
                <w:sz w:val="18"/>
                <w:szCs w:val="18"/>
              </w:rPr>
              <w:t>Los hijos opinan:</w:t>
            </w:r>
            <w:r>
              <w:rPr>
                <w:rFonts w:ascii="Arial" w:hAnsi="Arial" w:cs="Arial"/>
                <w:sz w:val="18"/>
                <w:szCs w:val="18"/>
              </w:rPr>
              <w:t xml:space="preserve"> </w:t>
            </w:r>
            <w:r w:rsidRPr="0078065F">
              <w:rPr>
                <w:rFonts w:ascii="Arial" w:hAnsi="Arial" w:cs="Arial"/>
                <w:sz w:val="18"/>
                <w:szCs w:val="18"/>
              </w:rPr>
              <w:t>¿Y si lo ahorramos para comprar una laptop que necesitamos para las tareas?</w:t>
            </w:r>
          </w:p>
          <w:p w14:paraId="614CCB5E" w14:textId="712C6146" w:rsidR="001E5902" w:rsidRPr="00B70627" w:rsidRDefault="0078065F" w:rsidP="001E5902">
            <w:pPr>
              <w:spacing w:line="276" w:lineRule="auto"/>
              <w:jc w:val="both"/>
              <w:rPr>
                <w:rFonts w:ascii="Arial" w:hAnsi="Arial" w:cs="Arial"/>
                <w:sz w:val="18"/>
                <w:szCs w:val="18"/>
              </w:rPr>
            </w:pPr>
            <w:r w:rsidRPr="0078065F">
              <w:rPr>
                <w:rFonts w:ascii="Arial" w:hAnsi="Arial" w:cs="Arial"/>
                <w:sz w:val="18"/>
                <w:szCs w:val="18"/>
              </w:rPr>
              <w:t xml:space="preserve">Pero la familia no logra decidir qué hacer con el dinero ni entiende si se consideran una familia </w:t>
            </w:r>
            <w:r w:rsidRPr="0078065F">
              <w:rPr>
                <w:rFonts w:ascii="Arial" w:hAnsi="Arial" w:cs="Arial"/>
                <w:b/>
                <w:bCs/>
                <w:sz w:val="18"/>
                <w:szCs w:val="18"/>
              </w:rPr>
              <w:t>superavitaria</w:t>
            </w:r>
            <w:r w:rsidR="001E5902" w:rsidRPr="00B70627">
              <w:rPr>
                <w:rFonts w:ascii="Arial" w:hAnsi="Arial" w:cs="Arial"/>
                <w:sz w:val="18"/>
                <w:szCs w:val="18"/>
              </w:rPr>
              <w:t>”.</w:t>
            </w:r>
          </w:p>
          <w:p w14:paraId="5A22BE32" w14:textId="1E979694" w:rsidR="001E5902" w:rsidRPr="00B70627" w:rsidRDefault="001E5902" w:rsidP="001E5902">
            <w:pPr>
              <w:spacing w:line="276" w:lineRule="auto"/>
              <w:jc w:val="both"/>
              <w:rPr>
                <w:rFonts w:ascii="Arial" w:hAnsi="Arial" w:cs="Arial"/>
                <w:sz w:val="18"/>
                <w:szCs w:val="18"/>
              </w:rPr>
            </w:pPr>
            <w:r w:rsidRPr="00B70627">
              <w:rPr>
                <w:rFonts w:ascii="Arial" w:hAnsi="Arial" w:cs="Arial"/>
                <w:sz w:val="18"/>
                <w:szCs w:val="18"/>
              </w:rPr>
              <w:t xml:space="preserve">Plantea las preguntas </w:t>
            </w:r>
            <w:r w:rsidR="0078065F">
              <w:rPr>
                <w:rFonts w:ascii="Arial" w:hAnsi="Arial" w:cs="Arial"/>
                <w:sz w:val="18"/>
                <w:szCs w:val="18"/>
              </w:rPr>
              <w:t>problematizadoras</w:t>
            </w:r>
            <w:r w:rsidRPr="00B70627">
              <w:rPr>
                <w:rFonts w:ascii="Arial" w:hAnsi="Arial" w:cs="Arial"/>
                <w:sz w:val="18"/>
                <w:szCs w:val="18"/>
              </w:rPr>
              <w:t xml:space="preserve">: </w:t>
            </w:r>
          </w:p>
          <w:p w14:paraId="3A625222" w14:textId="591792A3" w:rsidR="0078065F" w:rsidRPr="0078065F" w:rsidRDefault="0078065F" w:rsidP="0078065F">
            <w:pPr>
              <w:spacing w:line="276" w:lineRule="auto"/>
              <w:jc w:val="both"/>
              <w:rPr>
                <w:rFonts w:ascii="Arial" w:hAnsi="Arial" w:cs="Arial"/>
                <w:sz w:val="18"/>
                <w:szCs w:val="18"/>
              </w:rPr>
            </w:pPr>
            <w:r w:rsidRPr="0078065F">
              <w:rPr>
                <w:rFonts w:ascii="Arial" w:hAnsi="Arial" w:cs="Arial"/>
                <w:sz w:val="18"/>
                <w:szCs w:val="18"/>
              </w:rPr>
              <w:t>¿Por qué la familia Quispe tiene un excedente de dinero este mes?</w:t>
            </w:r>
          </w:p>
          <w:p w14:paraId="68F5AA81" w14:textId="5EA7D28D" w:rsidR="0078065F" w:rsidRPr="0078065F" w:rsidRDefault="0078065F" w:rsidP="0078065F">
            <w:pPr>
              <w:spacing w:line="276" w:lineRule="auto"/>
              <w:jc w:val="both"/>
              <w:rPr>
                <w:rFonts w:ascii="Arial" w:hAnsi="Arial" w:cs="Arial"/>
                <w:sz w:val="18"/>
                <w:szCs w:val="18"/>
              </w:rPr>
            </w:pPr>
            <w:r w:rsidRPr="0078065F">
              <w:rPr>
                <w:rFonts w:ascii="Arial" w:hAnsi="Arial" w:cs="Arial"/>
                <w:sz w:val="18"/>
                <w:szCs w:val="18"/>
              </w:rPr>
              <w:t xml:space="preserve">¿Qué significa que una familia sea </w:t>
            </w:r>
            <w:r w:rsidRPr="0078065F">
              <w:rPr>
                <w:rFonts w:ascii="Arial" w:hAnsi="Arial" w:cs="Arial"/>
                <w:b/>
                <w:bCs/>
                <w:sz w:val="18"/>
                <w:szCs w:val="18"/>
              </w:rPr>
              <w:t>agente superavitario</w:t>
            </w:r>
            <w:r w:rsidRPr="0078065F">
              <w:rPr>
                <w:rFonts w:ascii="Arial" w:hAnsi="Arial" w:cs="Arial"/>
                <w:sz w:val="18"/>
                <w:szCs w:val="18"/>
              </w:rPr>
              <w:t>?</w:t>
            </w:r>
          </w:p>
          <w:p w14:paraId="339B13FF" w14:textId="4DBD6B48" w:rsidR="0078065F" w:rsidRPr="0078065F" w:rsidRDefault="0078065F" w:rsidP="0078065F">
            <w:pPr>
              <w:spacing w:line="276" w:lineRule="auto"/>
              <w:jc w:val="both"/>
              <w:rPr>
                <w:rFonts w:ascii="Arial" w:hAnsi="Arial" w:cs="Arial"/>
                <w:sz w:val="18"/>
                <w:szCs w:val="18"/>
              </w:rPr>
            </w:pPr>
            <w:r w:rsidRPr="0078065F">
              <w:rPr>
                <w:rFonts w:ascii="Arial" w:hAnsi="Arial" w:cs="Arial"/>
                <w:sz w:val="18"/>
                <w:szCs w:val="18"/>
              </w:rPr>
              <w:t>¿Qué alternativas económicas tienen al contar con un excedente?</w:t>
            </w:r>
          </w:p>
          <w:p w14:paraId="5F5ADE26" w14:textId="019B691D" w:rsidR="0078065F" w:rsidRPr="0078065F" w:rsidRDefault="0078065F" w:rsidP="0078065F">
            <w:pPr>
              <w:spacing w:line="276" w:lineRule="auto"/>
              <w:jc w:val="both"/>
              <w:rPr>
                <w:rFonts w:ascii="Arial" w:hAnsi="Arial" w:cs="Arial"/>
                <w:sz w:val="18"/>
                <w:szCs w:val="18"/>
              </w:rPr>
            </w:pPr>
            <w:r w:rsidRPr="0078065F">
              <w:rPr>
                <w:rFonts w:ascii="Arial" w:hAnsi="Arial" w:cs="Arial"/>
                <w:sz w:val="18"/>
                <w:szCs w:val="18"/>
              </w:rPr>
              <w:t>¿Qué consecuencias positivas o negativas tendría ahorrar o invertir?</w:t>
            </w:r>
          </w:p>
          <w:p w14:paraId="3C0940B4" w14:textId="2AB49FAD" w:rsidR="0078065F" w:rsidRPr="0078065F" w:rsidRDefault="0078065F" w:rsidP="0078065F">
            <w:pPr>
              <w:spacing w:line="276" w:lineRule="auto"/>
              <w:jc w:val="both"/>
              <w:rPr>
                <w:rFonts w:ascii="Arial" w:hAnsi="Arial" w:cs="Arial"/>
                <w:sz w:val="18"/>
                <w:szCs w:val="18"/>
              </w:rPr>
            </w:pPr>
            <w:r w:rsidRPr="0078065F">
              <w:rPr>
                <w:rFonts w:ascii="Arial" w:hAnsi="Arial" w:cs="Arial"/>
                <w:sz w:val="18"/>
                <w:szCs w:val="18"/>
              </w:rPr>
              <w:t>¿Cómo tomar una decisión responsable con el excedente?</w:t>
            </w:r>
          </w:p>
          <w:p w14:paraId="659AE7B4" w14:textId="17A4DA18" w:rsidR="001E5902" w:rsidRDefault="0078065F" w:rsidP="001E5902">
            <w:pPr>
              <w:spacing w:line="276" w:lineRule="auto"/>
              <w:jc w:val="both"/>
              <w:rPr>
                <w:rFonts w:ascii="Arial" w:hAnsi="Arial" w:cs="Arial"/>
                <w:b/>
                <w:bCs/>
                <w:sz w:val="18"/>
                <w:szCs w:val="18"/>
              </w:rPr>
            </w:pPr>
            <w:r>
              <w:rPr>
                <w:rFonts w:ascii="Arial" w:hAnsi="Arial" w:cs="Arial"/>
                <w:sz w:val="18"/>
                <w:szCs w:val="18"/>
              </w:rPr>
              <w:t>El docente busca que l</w:t>
            </w:r>
            <w:r w:rsidR="001E5902" w:rsidRPr="00B70627">
              <w:rPr>
                <w:rFonts w:ascii="Arial" w:hAnsi="Arial" w:cs="Arial"/>
                <w:sz w:val="18"/>
                <w:szCs w:val="18"/>
              </w:rPr>
              <w:t xml:space="preserve">os estudiantes expresan lo que saben o </w:t>
            </w:r>
            <w:r w:rsidR="00B679E6" w:rsidRPr="00B679E6">
              <w:rPr>
                <w:rFonts w:ascii="Arial" w:hAnsi="Arial" w:cs="Arial"/>
                <w:sz w:val="18"/>
                <w:szCs w:val="18"/>
              </w:rPr>
              <w:t>cómo las familias pueden convertirse en agentes superavitarios, y cómo decidir responsablemente entre ahorrar e invertir para mejorar su bienestar económico</w:t>
            </w:r>
            <w:r w:rsidR="001E5902">
              <w:rPr>
                <w:rFonts w:ascii="Arial" w:hAnsi="Arial" w:cs="Arial"/>
                <w:sz w:val="18"/>
                <w:szCs w:val="18"/>
              </w:rPr>
              <w:t>.</w:t>
            </w:r>
          </w:p>
          <w:p w14:paraId="02B7D529" w14:textId="77777777" w:rsidR="001E5902" w:rsidRDefault="001E5902" w:rsidP="001E5902">
            <w:pPr>
              <w:spacing w:line="276" w:lineRule="auto"/>
              <w:jc w:val="both"/>
              <w:rPr>
                <w:rFonts w:ascii="Arial" w:hAnsi="Arial" w:cs="Arial"/>
                <w:b/>
                <w:bCs/>
                <w:sz w:val="18"/>
                <w:szCs w:val="18"/>
              </w:rPr>
            </w:pPr>
            <w:r w:rsidRPr="007B0184">
              <w:rPr>
                <w:rFonts w:ascii="Arial" w:hAnsi="Arial" w:cs="Arial"/>
                <w:b/>
                <w:bCs/>
                <w:sz w:val="18"/>
                <w:szCs w:val="18"/>
              </w:rPr>
              <w:t xml:space="preserve">2. </w:t>
            </w:r>
            <w:r w:rsidRPr="000164E3">
              <w:rPr>
                <w:rFonts w:ascii="Arial" w:hAnsi="Arial" w:cs="Arial"/>
                <w:b/>
                <w:bCs/>
                <w:sz w:val="18"/>
                <w:szCs w:val="18"/>
              </w:rPr>
              <w:t xml:space="preserve"> </w:t>
            </w:r>
            <w:r>
              <w:rPr>
                <w:rFonts w:ascii="Arial" w:hAnsi="Arial" w:cs="Arial"/>
                <w:b/>
                <w:bCs/>
                <w:sz w:val="18"/>
                <w:szCs w:val="18"/>
              </w:rPr>
              <w:t>Recursos y breve explicación</w:t>
            </w:r>
          </w:p>
          <w:p w14:paraId="61794788" w14:textId="77777777" w:rsidR="001E5902" w:rsidRPr="001E09A9" w:rsidRDefault="001E5902" w:rsidP="001E5902">
            <w:pPr>
              <w:spacing w:line="276" w:lineRule="auto"/>
              <w:jc w:val="both"/>
              <w:rPr>
                <w:rFonts w:ascii="Arial" w:hAnsi="Arial" w:cs="Arial"/>
                <w:sz w:val="18"/>
                <w:szCs w:val="18"/>
              </w:rPr>
            </w:pPr>
            <w:r w:rsidRPr="001E09A9">
              <w:rPr>
                <w:rFonts w:ascii="Arial" w:hAnsi="Arial" w:cs="Arial"/>
                <w:sz w:val="18"/>
                <w:szCs w:val="18"/>
              </w:rPr>
              <w:t>El docente propone a los estudiantes analicen e interpreten información relevante sobre el tema.</w:t>
            </w:r>
          </w:p>
          <w:p w14:paraId="04BA0ABF" w14:textId="7959E5B3" w:rsidR="001E5902" w:rsidRDefault="001E5902" w:rsidP="001E5902">
            <w:pPr>
              <w:spacing w:line="276" w:lineRule="auto"/>
              <w:jc w:val="both"/>
              <w:rPr>
                <w:rFonts w:ascii="Arial" w:hAnsi="Arial" w:cs="Arial"/>
                <w:sz w:val="18"/>
                <w:szCs w:val="18"/>
              </w:rPr>
            </w:pPr>
            <w:r>
              <w:rPr>
                <w:rFonts w:ascii="Arial" w:hAnsi="Arial" w:cs="Arial"/>
                <w:bCs/>
                <w:sz w:val="18"/>
                <w:szCs w:val="18"/>
                <w:lang w:val="es-ES"/>
              </w:rPr>
              <w:t>Se</w:t>
            </w:r>
            <w:r w:rsidRPr="00B70627">
              <w:rPr>
                <w:rFonts w:ascii="Arial" w:hAnsi="Arial" w:cs="Arial"/>
                <w:bCs/>
                <w:sz w:val="18"/>
                <w:szCs w:val="18"/>
                <w:lang w:val="es-ES"/>
              </w:rPr>
              <w:t xml:space="preserve"> indica a los estudiantes leer el texto: “</w:t>
            </w:r>
            <w:r w:rsidR="00B679E6">
              <w:rPr>
                <w:rFonts w:ascii="Arial" w:hAnsi="Arial" w:cs="Arial"/>
                <w:bCs/>
                <w:sz w:val="18"/>
                <w:szCs w:val="18"/>
                <w:lang w:val="es-ES"/>
              </w:rPr>
              <w:t>La familia agente superavitario</w:t>
            </w:r>
            <w:r w:rsidRPr="00B70627">
              <w:rPr>
                <w:rFonts w:ascii="Arial" w:hAnsi="Arial" w:cs="Arial"/>
                <w:bCs/>
                <w:sz w:val="18"/>
                <w:szCs w:val="18"/>
                <w:lang w:val="es-ES"/>
              </w:rPr>
              <w:t>” de la página 1</w:t>
            </w:r>
            <w:r w:rsidR="00B679E6">
              <w:rPr>
                <w:rFonts w:ascii="Arial" w:hAnsi="Arial" w:cs="Arial"/>
                <w:bCs/>
                <w:sz w:val="18"/>
                <w:szCs w:val="18"/>
                <w:lang w:val="es-ES"/>
              </w:rPr>
              <w:t>96 a la 199</w:t>
            </w:r>
            <w:r w:rsidRPr="00B70627">
              <w:rPr>
                <w:rFonts w:ascii="Arial" w:hAnsi="Arial" w:cs="Arial"/>
                <w:bCs/>
                <w:sz w:val="18"/>
                <w:szCs w:val="18"/>
                <w:lang w:val="es-ES"/>
              </w:rPr>
              <w:t xml:space="preserve"> </w:t>
            </w:r>
            <w:r>
              <w:rPr>
                <w:rFonts w:ascii="Arial" w:hAnsi="Arial" w:cs="Arial"/>
                <w:bCs/>
                <w:sz w:val="18"/>
                <w:szCs w:val="18"/>
                <w:lang w:val="es-ES"/>
              </w:rPr>
              <w:t xml:space="preserve">texto del MED </w:t>
            </w:r>
            <w:r w:rsidR="008E5D88">
              <w:rPr>
                <w:rFonts w:ascii="Arial" w:hAnsi="Arial" w:cs="Arial"/>
                <w:bCs/>
                <w:sz w:val="18"/>
                <w:szCs w:val="18"/>
                <w:lang w:val="es-ES"/>
              </w:rPr>
              <w:t>2do</w:t>
            </w:r>
            <w:r>
              <w:rPr>
                <w:rFonts w:ascii="Arial" w:hAnsi="Arial" w:cs="Arial"/>
                <w:bCs/>
                <w:sz w:val="18"/>
                <w:szCs w:val="18"/>
                <w:lang w:val="es-ES"/>
              </w:rPr>
              <w:t xml:space="preserve"> año o texto antiguo en las páginas </w:t>
            </w:r>
            <w:r w:rsidR="00B679E6">
              <w:rPr>
                <w:rFonts w:ascii="Arial" w:hAnsi="Arial" w:cs="Arial"/>
                <w:bCs/>
                <w:sz w:val="18"/>
                <w:szCs w:val="18"/>
                <w:lang w:val="es-ES"/>
              </w:rPr>
              <w:t>290</w:t>
            </w:r>
            <w:r>
              <w:rPr>
                <w:rFonts w:ascii="Arial" w:hAnsi="Arial" w:cs="Arial"/>
                <w:bCs/>
                <w:sz w:val="18"/>
                <w:szCs w:val="18"/>
                <w:lang w:val="es-ES"/>
              </w:rPr>
              <w:t xml:space="preserve"> </w:t>
            </w:r>
            <w:r w:rsidR="00B679E6">
              <w:rPr>
                <w:rFonts w:ascii="Arial" w:hAnsi="Arial" w:cs="Arial"/>
                <w:bCs/>
                <w:sz w:val="18"/>
                <w:szCs w:val="18"/>
                <w:lang w:val="es-ES"/>
              </w:rPr>
              <w:t>y 291</w:t>
            </w:r>
            <w:r>
              <w:rPr>
                <w:rFonts w:ascii="Arial" w:hAnsi="Arial" w:cs="Arial"/>
                <w:sz w:val="18"/>
                <w:szCs w:val="18"/>
              </w:rPr>
              <w:t>.</w:t>
            </w:r>
          </w:p>
          <w:p w14:paraId="703AFFCD" w14:textId="77777777" w:rsidR="001E5902" w:rsidRPr="006958B1" w:rsidRDefault="001E5902" w:rsidP="001E5902">
            <w:pPr>
              <w:spacing w:line="276" w:lineRule="auto"/>
              <w:jc w:val="both"/>
              <w:rPr>
                <w:rFonts w:ascii="Arial" w:hAnsi="Arial" w:cs="Arial"/>
                <w:b/>
                <w:bCs/>
                <w:sz w:val="18"/>
                <w:szCs w:val="18"/>
              </w:rPr>
            </w:pPr>
            <w:r>
              <w:rPr>
                <w:rFonts w:ascii="Arial" w:hAnsi="Arial" w:cs="Arial"/>
                <w:b/>
                <w:bCs/>
                <w:sz w:val="18"/>
                <w:szCs w:val="18"/>
              </w:rPr>
              <w:t>3</w:t>
            </w:r>
            <w:r w:rsidRPr="000164E3">
              <w:rPr>
                <w:rFonts w:ascii="Arial" w:hAnsi="Arial" w:cs="Arial"/>
                <w:b/>
                <w:bCs/>
                <w:sz w:val="18"/>
                <w:szCs w:val="18"/>
              </w:rPr>
              <w:t>. Construcción del conocimiento</w:t>
            </w:r>
          </w:p>
          <w:p w14:paraId="22744114" w14:textId="1FAE6CA7" w:rsidR="001E5902" w:rsidRPr="009771E8" w:rsidRDefault="00B679E6" w:rsidP="001E5902">
            <w:pPr>
              <w:spacing w:line="276" w:lineRule="auto"/>
              <w:jc w:val="both"/>
              <w:rPr>
                <w:rFonts w:ascii="Arial" w:hAnsi="Arial" w:cs="Arial"/>
                <w:sz w:val="18"/>
                <w:szCs w:val="18"/>
              </w:rPr>
            </w:pPr>
            <w:r w:rsidRPr="00B679E6">
              <w:rPr>
                <w:rFonts w:ascii="Arial" w:hAnsi="Arial" w:cs="Arial"/>
                <w:b/>
                <w:bCs/>
                <w:sz w:val="18"/>
                <w:szCs w:val="18"/>
              </w:rPr>
              <w:t>Comprensión conceptual con mediación docente</w:t>
            </w:r>
            <w:r w:rsidR="001E5902" w:rsidRPr="009771E8">
              <w:rPr>
                <w:rFonts w:ascii="Arial" w:hAnsi="Arial" w:cs="Arial"/>
                <w:b/>
                <w:bCs/>
                <w:sz w:val="18"/>
                <w:szCs w:val="18"/>
              </w:rPr>
              <w:t>:</w:t>
            </w:r>
          </w:p>
          <w:p w14:paraId="7F361B4D" w14:textId="61952037" w:rsidR="00412361" w:rsidRDefault="00B679E6" w:rsidP="00412361">
            <w:pPr>
              <w:spacing w:line="276" w:lineRule="auto"/>
              <w:jc w:val="both"/>
              <w:rPr>
                <w:rFonts w:ascii="Arial" w:hAnsi="Arial" w:cs="Arial"/>
                <w:sz w:val="18"/>
                <w:szCs w:val="18"/>
              </w:rPr>
            </w:pPr>
            <w:r w:rsidRPr="00B679E6">
              <w:rPr>
                <w:rFonts w:ascii="Arial" w:hAnsi="Arial" w:cs="Arial"/>
                <w:sz w:val="18"/>
                <w:szCs w:val="18"/>
              </w:rPr>
              <w:t>El docente explica mediante ejemplos visuales:</w:t>
            </w:r>
          </w:p>
          <w:p w14:paraId="4348971C" w14:textId="77777777" w:rsidR="00B679E6" w:rsidRPr="00B679E6" w:rsidRDefault="00B679E6" w:rsidP="00B679E6">
            <w:pPr>
              <w:spacing w:line="276" w:lineRule="auto"/>
              <w:jc w:val="both"/>
              <w:rPr>
                <w:rFonts w:ascii="Arial" w:hAnsi="Arial" w:cs="Arial"/>
                <w:b/>
                <w:bCs/>
                <w:sz w:val="18"/>
                <w:szCs w:val="18"/>
              </w:rPr>
            </w:pPr>
            <w:r w:rsidRPr="00B679E6">
              <w:rPr>
                <w:rFonts w:ascii="Arial" w:hAnsi="Arial" w:cs="Arial"/>
                <w:b/>
                <w:bCs/>
                <w:sz w:val="18"/>
                <w:szCs w:val="18"/>
              </w:rPr>
              <w:t>Conceptos clave</w:t>
            </w:r>
          </w:p>
          <w:p w14:paraId="52D9F6D2" w14:textId="04E7F2EE" w:rsidR="00B679E6" w:rsidRPr="00B679E6" w:rsidRDefault="00B679E6" w:rsidP="00B679E6">
            <w:pPr>
              <w:numPr>
                <w:ilvl w:val="0"/>
                <w:numId w:val="18"/>
              </w:numPr>
              <w:tabs>
                <w:tab w:val="clear" w:pos="720"/>
                <w:tab w:val="num" w:pos="181"/>
              </w:tabs>
              <w:spacing w:line="276" w:lineRule="auto"/>
              <w:ind w:left="181" w:hanging="181"/>
              <w:jc w:val="both"/>
              <w:rPr>
                <w:rFonts w:ascii="Arial" w:hAnsi="Arial" w:cs="Arial"/>
                <w:sz w:val="18"/>
                <w:szCs w:val="18"/>
              </w:rPr>
            </w:pPr>
            <w:r w:rsidRPr="00B679E6">
              <w:rPr>
                <w:rFonts w:ascii="Arial" w:hAnsi="Arial" w:cs="Arial"/>
                <w:b/>
                <w:bCs/>
                <w:sz w:val="18"/>
                <w:szCs w:val="18"/>
              </w:rPr>
              <w:t>Agente superavitario:</w:t>
            </w:r>
            <w:r>
              <w:rPr>
                <w:rFonts w:ascii="Arial" w:hAnsi="Arial" w:cs="Arial"/>
                <w:b/>
                <w:bCs/>
                <w:sz w:val="18"/>
                <w:szCs w:val="18"/>
              </w:rPr>
              <w:t xml:space="preserve"> </w:t>
            </w:r>
            <w:r w:rsidRPr="00B679E6">
              <w:rPr>
                <w:rFonts w:ascii="Arial" w:hAnsi="Arial" w:cs="Arial"/>
                <w:sz w:val="18"/>
                <w:szCs w:val="18"/>
              </w:rPr>
              <w:t>Una familia o institución que, luego de cubrir todos sus gastos, tiene un excedente de dinero.</w:t>
            </w:r>
          </w:p>
          <w:p w14:paraId="0EDEB47A" w14:textId="4D7A6954" w:rsidR="00B679E6" w:rsidRPr="00B679E6" w:rsidRDefault="00B679E6" w:rsidP="00B679E6">
            <w:pPr>
              <w:numPr>
                <w:ilvl w:val="0"/>
                <w:numId w:val="18"/>
              </w:numPr>
              <w:tabs>
                <w:tab w:val="clear" w:pos="720"/>
                <w:tab w:val="num" w:pos="181"/>
              </w:tabs>
              <w:spacing w:line="276" w:lineRule="auto"/>
              <w:ind w:left="181" w:hanging="181"/>
              <w:jc w:val="both"/>
              <w:rPr>
                <w:rFonts w:ascii="Arial" w:hAnsi="Arial" w:cs="Arial"/>
                <w:sz w:val="18"/>
                <w:szCs w:val="18"/>
              </w:rPr>
            </w:pPr>
            <w:r w:rsidRPr="00B679E6">
              <w:rPr>
                <w:rFonts w:ascii="Arial" w:hAnsi="Arial" w:cs="Arial"/>
                <w:b/>
                <w:bCs/>
                <w:sz w:val="18"/>
                <w:szCs w:val="18"/>
              </w:rPr>
              <w:t>Ahorro:</w:t>
            </w:r>
            <w:r>
              <w:rPr>
                <w:rFonts w:ascii="Arial" w:hAnsi="Arial" w:cs="Arial"/>
                <w:b/>
                <w:bCs/>
                <w:sz w:val="18"/>
                <w:szCs w:val="18"/>
              </w:rPr>
              <w:t xml:space="preserve"> </w:t>
            </w:r>
            <w:r w:rsidRPr="00B679E6">
              <w:rPr>
                <w:rFonts w:ascii="Arial" w:hAnsi="Arial" w:cs="Arial"/>
                <w:sz w:val="18"/>
                <w:szCs w:val="18"/>
              </w:rPr>
              <w:t>Parte del ingreso que no se gasta y se guarda para metas futuras.</w:t>
            </w:r>
          </w:p>
          <w:p w14:paraId="3101DB09" w14:textId="5584D599" w:rsidR="00B679E6" w:rsidRDefault="00B679E6" w:rsidP="007A4900">
            <w:pPr>
              <w:numPr>
                <w:ilvl w:val="0"/>
                <w:numId w:val="18"/>
              </w:numPr>
              <w:tabs>
                <w:tab w:val="clear" w:pos="720"/>
                <w:tab w:val="num" w:pos="181"/>
              </w:tabs>
              <w:spacing w:line="276" w:lineRule="auto"/>
              <w:ind w:left="181" w:hanging="181"/>
              <w:jc w:val="both"/>
              <w:rPr>
                <w:rFonts w:ascii="Arial" w:hAnsi="Arial" w:cs="Arial"/>
                <w:sz w:val="18"/>
                <w:szCs w:val="18"/>
              </w:rPr>
            </w:pPr>
            <w:r w:rsidRPr="00B679E6">
              <w:rPr>
                <w:rFonts w:ascii="Arial" w:hAnsi="Arial" w:cs="Arial"/>
                <w:b/>
                <w:bCs/>
                <w:sz w:val="18"/>
                <w:szCs w:val="18"/>
              </w:rPr>
              <w:t xml:space="preserve">Inversión: </w:t>
            </w:r>
            <w:r w:rsidRPr="00B679E6">
              <w:rPr>
                <w:rFonts w:ascii="Arial" w:hAnsi="Arial" w:cs="Arial"/>
                <w:sz w:val="18"/>
                <w:szCs w:val="18"/>
              </w:rPr>
              <w:t>Uso del dinero excedente para crear más ingresos a futuro (negocio, maquinaria, estudios, etc.).</w:t>
            </w:r>
            <w:r w:rsidR="00A34BDD">
              <w:rPr>
                <w:rFonts w:ascii="Arial" w:hAnsi="Arial" w:cs="Arial"/>
                <w:sz w:val="18"/>
                <w:szCs w:val="18"/>
              </w:rPr>
              <w:t xml:space="preserve"> Existen dos mecanismos para promover el crecimiento de la tasa de inversión en un país.</w:t>
            </w:r>
          </w:p>
          <w:p w14:paraId="64032127" w14:textId="3F4E377E" w:rsidR="00A34BDD" w:rsidRPr="00A34BDD" w:rsidRDefault="00A34BDD" w:rsidP="00A34BDD">
            <w:pPr>
              <w:pStyle w:val="Prrafodelista"/>
              <w:numPr>
                <w:ilvl w:val="0"/>
                <w:numId w:val="34"/>
              </w:numPr>
              <w:spacing w:line="276" w:lineRule="auto"/>
              <w:ind w:left="323" w:hanging="142"/>
              <w:jc w:val="both"/>
              <w:rPr>
                <w:rFonts w:ascii="Arial" w:hAnsi="Arial" w:cs="Arial"/>
                <w:sz w:val="18"/>
                <w:szCs w:val="18"/>
              </w:rPr>
            </w:pPr>
            <w:r w:rsidRPr="00A34BDD">
              <w:rPr>
                <w:rFonts w:ascii="Arial" w:hAnsi="Arial" w:cs="Arial"/>
                <w:sz w:val="18"/>
                <w:szCs w:val="18"/>
              </w:rPr>
              <w:t>El estímulo al ahorro</w:t>
            </w:r>
            <w:r w:rsidR="00AB7611">
              <w:rPr>
                <w:rFonts w:ascii="Arial" w:hAnsi="Arial" w:cs="Arial"/>
                <w:sz w:val="18"/>
                <w:szCs w:val="18"/>
              </w:rPr>
              <w:t>. El ahorro usualmente pasa por el sistema financiero (bancos, financieras)</w:t>
            </w:r>
          </w:p>
          <w:p w14:paraId="4B93EE8B" w14:textId="36B3C287" w:rsidR="00A34BDD" w:rsidRPr="00A34BDD" w:rsidRDefault="00A34BDD" w:rsidP="00A34BDD">
            <w:pPr>
              <w:pStyle w:val="Prrafodelista"/>
              <w:numPr>
                <w:ilvl w:val="0"/>
                <w:numId w:val="34"/>
              </w:numPr>
              <w:spacing w:line="276" w:lineRule="auto"/>
              <w:ind w:left="323" w:hanging="142"/>
              <w:jc w:val="both"/>
              <w:rPr>
                <w:rFonts w:ascii="Arial" w:hAnsi="Arial" w:cs="Arial"/>
                <w:sz w:val="18"/>
                <w:szCs w:val="18"/>
              </w:rPr>
            </w:pPr>
            <w:r w:rsidRPr="00A34BDD">
              <w:rPr>
                <w:rFonts w:ascii="Arial" w:hAnsi="Arial" w:cs="Arial"/>
                <w:sz w:val="18"/>
                <w:szCs w:val="18"/>
              </w:rPr>
              <w:t>El favorecimiento a la inversión privada</w:t>
            </w:r>
            <w:r w:rsidR="00AB7611">
              <w:rPr>
                <w:rFonts w:ascii="Arial" w:hAnsi="Arial" w:cs="Arial"/>
                <w:sz w:val="18"/>
                <w:szCs w:val="18"/>
              </w:rPr>
              <w:t>.</w:t>
            </w:r>
          </w:p>
          <w:p w14:paraId="264D6986" w14:textId="02D9C2A5" w:rsidR="001E5902" w:rsidRPr="00E620DA" w:rsidRDefault="001E5902" w:rsidP="001E5902">
            <w:pPr>
              <w:spacing w:line="276" w:lineRule="auto"/>
              <w:jc w:val="both"/>
              <w:rPr>
                <w:rFonts w:ascii="Arial" w:hAnsi="Arial" w:cs="Arial"/>
                <w:sz w:val="18"/>
                <w:szCs w:val="18"/>
              </w:rPr>
            </w:pPr>
            <w:r w:rsidRPr="00D51CE2">
              <w:rPr>
                <w:rFonts w:ascii="Arial" w:hAnsi="Arial" w:cs="Arial"/>
                <w:b/>
                <w:bCs/>
                <w:sz w:val="18"/>
                <w:szCs w:val="18"/>
              </w:rPr>
              <w:t>Actividades de análisis</w:t>
            </w:r>
            <w:r w:rsidRPr="007463BC">
              <w:rPr>
                <w:rFonts w:ascii="Arial" w:hAnsi="Arial" w:cs="Arial"/>
                <w:sz w:val="18"/>
                <w:szCs w:val="18"/>
              </w:rPr>
              <w:t>:</w:t>
            </w:r>
          </w:p>
          <w:p w14:paraId="2FE79EC4" w14:textId="77777777" w:rsidR="002C4B2C" w:rsidRPr="002C4B2C" w:rsidRDefault="002C4B2C" w:rsidP="002C4B2C">
            <w:pPr>
              <w:spacing w:line="276" w:lineRule="auto"/>
              <w:jc w:val="both"/>
              <w:rPr>
                <w:rFonts w:ascii="Arial" w:hAnsi="Arial" w:cs="Arial"/>
                <w:b/>
                <w:bCs/>
                <w:sz w:val="18"/>
                <w:szCs w:val="18"/>
              </w:rPr>
            </w:pPr>
            <w:r w:rsidRPr="002C4B2C">
              <w:rPr>
                <w:rFonts w:ascii="Arial" w:hAnsi="Arial" w:cs="Arial"/>
                <w:b/>
                <w:bCs/>
                <w:sz w:val="18"/>
                <w:szCs w:val="18"/>
              </w:rPr>
              <w:lastRenderedPageBreak/>
              <w:t>Actividad 1: ¿Es superavitaria la familia Quispe?</w:t>
            </w:r>
          </w:p>
          <w:p w14:paraId="6938AEDB" w14:textId="77777777" w:rsidR="002C4B2C" w:rsidRDefault="002C4B2C" w:rsidP="002C4B2C">
            <w:pPr>
              <w:spacing w:line="276" w:lineRule="auto"/>
              <w:jc w:val="both"/>
              <w:rPr>
                <w:rFonts w:ascii="Arial" w:hAnsi="Arial" w:cs="Arial"/>
                <w:sz w:val="18"/>
                <w:szCs w:val="18"/>
              </w:rPr>
            </w:pPr>
            <w:r w:rsidRPr="002C4B2C">
              <w:rPr>
                <w:rFonts w:ascii="Arial" w:hAnsi="Arial" w:cs="Arial"/>
                <w:sz w:val="18"/>
                <w:szCs w:val="18"/>
              </w:rPr>
              <w:t>Los estudiantes analizan sus ingresos y gastos.</w:t>
            </w:r>
          </w:p>
          <w:p w14:paraId="63C29FF0" w14:textId="3E99012B" w:rsidR="002C4B2C" w:rsidRPr="002C4B2C" w:rsidRDefault="002C4B2C" w:rsidP="002C4B2C">
            <w:pPr>
              <w:spacing w:line="276" w:lineRule="auto"/>
              <w:jc w:val="both"/>
              <w:rPr>
                <w:rFonts w:ascii="Arial" w:hAnsi="Arial" w:cs="Arial"/>
                <w:sz w:val="18"/>
                <w:szCs w:val="18"/>
              </w:rPr>
            </w:pPr>
            <w:r w:rsidRPr="002C4B2C">
              <w:rPr>
                <w:rFonts w:ascii="Arial" w:hAnsi="Arial" w:cs="Arial"/>
                <w:sz w:val="18"/>
                <w:szCs w:val="18"/>
              </w:rPr>
              <w:t>Responden:</w:t>
            </w:r>
          </w:p>
          <w:p w14:paraId="64908232" w14:textId="5212EA19" w:rsidR="002C4B2C" w:rsidRPr="002C4B2C" w:rsidRDefault="002C4B2C" w:rsidP="00260F8B">
            <w:pPr>
              <w:numPr>
                <w:ilvl w:val="0"/>
                <w:numId w:val="21"/>
              </w:numPr>
              <w:tabs>
                <w:tab w:val="clear" w:pos="720"/>
              </w:tabs>
              <w:spacing w:line="276" w:lineRule="auto"/>
              <w:ind w:left="181" w:hanging="141"/>
              <w:jc w:val="both"/>
              <w:rPr>
                <w:rFonts w:ascii="Arial" w:hAnsi="Arial" w:cs="Arial"/>
                <w:sz w:val="18"/>
                <w:szCs w:val="18"/>
              </w:rPr>
            </w:pPr>
            <w:r w:rsidRPr="002C4B2C">
              <w:rPr>
                <w:rFonts w:ascii="Arial" w:hAnsi="Arial" w:cs="Arial"/>
                <w:sz w:val="18"/>
                <w:szCs w:val="18"/>
              </w:rPr>
              <w:t>¿Qué tipo de agente económico son?</w:t>
            </w:r>
            <w:r w:rsidR="00AB7611">
              <w:rPr>
                <w:rFonts w:ascii="Arial" w:hAnsi="Arial" w:cs="Arial"/>
                <w:sz w:val="18"/>
                <w:szCs w:val="18"/>
              </w:rPr>
              <w:t xml:space="preserve"> </w:t>
            </w:r>
            <w:r w:rsidRPr="002C4B2C">
              <w:rPr>
                <w:rFonts w:ascii="Arial" w:hAnsi="Arial" w:cs="Arial"/>
                <w:sz w:val="18"/>
                <w:szCs w:val="18"/>
              </w:rPr>
              <w:t>¿Por qué?</w:t>
            </w:r>
          </w:p>
          <w:p w14:paraId="16DFB140" w14:textId="77777777" w:rsidR="002C4B2C" w:rsidRPr="002C4B2C" w:rsidRDefault="002C4B2C" w:rsidP="002C4B2C">
            <w:pPr>
              <w:spacing w:line="276" w:lineRule="auto"/>
              <w:jc w:val="both"/>
              <w:rPr>
                <w:rFonts w:ascii="Arial" w:hAnsi="Arial" w:cs="Arial"/>
                <w:b/>
                <w:bCs/>
                <w:sz w:val="18"/>
                <w:szCs w:val="18"/>
              </w:rPr>
            </w:pPr>
            <w:r w:rsidRPr="002C4B2C">
              <w:rPr>
                <w:rFonts w:ascii="Arial" w:hAnsi="Arial" w:cs="Arial"/>
                <w:b/>
                <w:bCs/>
                <w:sz w:val="18"/>
                <w:szCs w:val="18"/>
              </w:rPr>
              <w:t>Actividad 2: Decidiendo qué hacer con el excedente</w:t>
            </w:r>
          </w:p>
          <w:p w14:paraId="1E9FAC1C" w14:textId="77777777" w:rsidR="002C4B2C" w:rsidRPr="002C4B2C" w:rsidRDefault="002C4B2C" w:rsidP="002C4B2C">
            <w:pPr>
              <w:spacing w:line="276" w:lineRule="auto"/>
              <w:jc w:val="both"/>
              <w:rPr>
                <w:rFonts w:ascii="Arial" w:hAnsi="Arial" w:cs="Arial"/>
                <w:sz w:val="18"/>
                <w:szCs w:val="18"/>
              </w:rPr>
            </w:pPr>
            <w:r w:rsidRPr="002C4B2C">
              <w:rPr>
                <w:rFonts w:ascii="Arial" w:hAnsi="Arial" w:cs="Arial"/>
                <w:sz w:val="18"/>
                <w:szCs w:val="18"/>
              </w:rPr>
              <w:t xml:space="preserve">En grupos, los estudiantes evalúan </w:t>
            </w:r>
            <w:r w:rsidRPr="002C4B2C">
              <w:rPr>
                <w:rFonts w:ascii="Arial" w:hAnsi="Arial" w:cs="Arial"/>
                <w:b/>
                <w:bCs/>
                <w:sz w:val="18"/>
                <w:szCs w:val="18"/>
              </w:rPr>
              <w:t>tres alternativas</w:t>
            </w:r>
            <w:r w:rsidRPr="002C4B2C">
              <w:rPr>
                <w:rFonts w:ascii="Arial" w:hAnsi="Arial" w:cs="Arial"/>
                <w:sz w:val="18"/>
                <w:szCs w:val="18"/>
              </w:rPr>
              <w:t>:</w:t>
            </w:r>
          </w:p>
          <w:p w14:paraId="6E9A6910" w14:textId="77777777" w:rsidR="002C4B2C" w:rsidRPr="002C4B2C" w:rsidRDefault="002C4B2C" w:rsidP="002C4B2C">
            <w:pPr>
              <w:numPr>
                <w:ilvl w:val="0"/>
                <w:numId w:val="20"/>
              </w:numPr>
              <w:tabs>
                <w:tab w:val="clear" w:pos="720"/>
              </w:tabs>
              <w:spacing w:line="276" w:lineRule="auto"/>
              <w:ind w:left="323" w:hanging="283"/>
              <w:jc w:val="both"/>
              <w:rPr>
                <w:rFonts w:ascii="Arial" w:hAnsi="Arial" w:cs="Arial"/>
                <w:sz w:val="18"/>
                <w:szCs w:val="18"/>
              </w:rPr>
            </w:pPr>
            <w:r w:rsidRPr="002C4B2C">
              <w:rPr>
                <w:rFonts w:ascii="Arial" w:hAnsi="Arial" w:cs="Arial"/>
                <w:sz w:val="18"/>
                <w:szCs w:val="18"/>
              </w:rPr>
              <w:t>Ahorrar para emergencias.</w:t>
            </w:r>
          </w:p>
          <w:p w14:paraId="34BD822D" w14:textId="77777777" w:rsidR="002C4B2C" w:rsidRPr="002C4B2C" w:rsidRDefault="002C4B2C" w:rsidP="002C4B2C">
            <w:pPr>
              <w:numPr>
                <w:ilvl w:val="0"/>
                <w:numId w:val="20"/>
              </w:numPr>
              <w:tabs>
                <w:tab w:val="clear" w:pos="720"/>
              </w:tabs>
              <w:spacing w:line="276" w:lineRule="auto"/>
              <w:ind w:left="323" w:hanging="283"/>
              <w:jc w:val="both"/>
              <w:rPr>
                <w:rFonts w:ascii="Arial" w:hAnsi="Arial" w:cs="Arial"/>
                <w:sz w:val="18"/>
                <w:szCs w:val="18"/>
              </w:rPr>
            </w:pPr>
            <w:r w:rsidRPr="002C4B2C">
              <w:rPr>
                <w:rFonts w:ascii="Arial" w:hAnsi="Arial" w:cs="Arial"/>
                <w:sz w:val="18"/>
                <w:szCs w:val="18"/>
              </w:rPr>
              <w:t>Invertir en el negocio familiar.</w:t>
            </w:r>
          </w:p>
          <w:p w14:paraId="6537B975" w14:textId="77777777" w:rsidR="002C4B2C" w:rsidRPr="002C4B2C" w:rsidRDefault="002C4B2C" w:rsidP="002C4B2C">
            <w:pPr>
              <w:numPr>
                <w:ilvl w:val="0"/>
                <w:numId w:val="20"/>
              </w:numPr>
              <w:tabs>
                <w:tab w:val="clear" w:pos="720"/>
              </w:tabs>
              <w:spacing w:line="276" w:lineRule="auto"/>
              <w:ind w:left="323" w:hanging="283"/>
              <w:jc w:val="both"/>
              <w:rPr>
                <w:rFonts w:ascii="Arial" w:hAnsi="Arial" w:cs="Arial"/>
                <w:sz w:val="18"/>
                <w:szCs w:val="18"/>
              </w:rPr>
            </w:pPr>
            <w:r w:rsidRPr="002C4B2C">
              <w:rPr>
                <w:rFonts w:ascii="Arial" w:hAnsi="Arial" w:cs="Arial"/>
                <w:sz w:val="18"/>
                <w:szCs w:val="18"/>
              </w:rPr>
              <w:t>Guardar para una meta a mediano plazo (laptop).</w:t>
            </w:r>
          </w:p>
          <w:p w14:paraId="25D2B7CA" w14:textId="3A7312C6" w:rsidR="002C4B2C" w:rsidRDefault="002C4B2C" w:rsidP="002C4B2C">
            <w:pPr>
              <w:spacing w:line="276" w:lineRule="auto"/>
              <w:jc w:val="both"/>
              <w:rPr>
                <w:rFonts w:ascii="Arial" w:hAnsi="Arial" w:cs="Arial"/>
                <w:sz w:val="18"/>
                <w:szCs w:val="18"/>
              </w:rPr>
            </w:pPr>
            <w:r w:rsidRPr="002C4B2C">
              <w:rPr>
                <w:rFonts w:ascii="Arial" w:hAnsi="Arial" w:cs="Arial"/>
                <w:sz w:val="18"/>
                <w:szCs w:val="18"/>
              </w:rPr>
              <w:t>Cada grupo usa una matriz de decisión:</w:t>
            </w:r>
          </w:p>
          <w:tbl>
            <w:tblPr>
              <w:tblStyle w:val="Tablaconcuadrcula"/>
              <w:tblW w:w="0" w:type="auto"/>
              <w:tblLayout w:type="fixed"/>
              <w:tblLook w:val="04A0" w:firstRow="1" w:lastRow="0" w:firstColumn="1" w:lastColumn="0" w:noHBand="0" w:noVBand="1"/>
            </w:tblPr>
            <w:tblGrid>
              <w:gridCol w:w="1998"/>
              <w:gridCol w:w="1999"/>
              <w:gridCol w:w="1999"/>
              <w:gridCol w:w="1999"/>
            </w:tblGrid>
            <w:tr w:rsidR="002C4B2C" w:rsidRPr="002C4B2C" w14:paraId="783840B8" w14:textId="77777777" w:rsidTr="002C4B2C">
              <w:tc>
                <w:tcPr>
                  <w:tcW w:w="1998" w:type="dxa"/>
                </w:tcPr>
                <w:p w14:paraId="0B0B18D9" w14:textId="73F3AB74" w:rsidR="002C4B2C" w:rsidRPr="002C4B2C" w:rsidRDefault="002C4B2C" w:rsidP="002C4B2C">
                  <w:pPr>
                    <w:spacing w:line="276" w:lineRule="auto"/>
                    <w:jc w:val="center"/>
                    <w:rPr>
                      <w:rFonts w:ascii="Arial" w:hAnsi="Arial" w:cs="Arial"/>
                      <w:sz w:val="16"/>
                      <w:szCs w:val="16"/>
                    </w:rPr>
                  </w:pPr>
                  <w:r w:rsidRPr="002C4B2C">
                    <w:rPr>
                      <w:rFonts w:ascii="Arial" w:hAnsi="Arial" w:cs="Arial"/>
                      <w:sz w:val="16"/>
                      <w:szCs w:val="16"/>
                    </w:rPr>
                    <w:t>Criterio</w:t>
                  </w:r>
                </w:p>
              </w:tc>
              <w:tc>
                <w:tcPr>
                  <w:tcW w:w="1999" w:type="dxa"/>
                </w:tcPr>
                <w:p w14:paraId="43C4E2D2" w14:textId="0B6005C0" w:rsidR="002C4B2C" w:rsidRPr="002C4B2C" w:rsidRDefault="002C4B2C" w:rsidP="002C4B2C">
                  <w:pPr>
                    <w:spacing w:line="276" w:lineRule="auto"/>
                    <w:jc w:val="center"/>
                    <w:rPr>
                      <w:rFonts w:ascii="Arial" w:hAnsi="Arial" w:cs="Arial"/>
                      <w:sz w:val="16"/>
                      <w:szCs w:val="16"/>
                    </w:rPr>
                  </w:pPr>
                  <w:r w:rsidRPr="002C4B2C">
                    <w:rPr>
                      <w:rFonts w:ascii="Arial" w:hAnsi="Arial" w:cs="Arial"/>
                      <w:sz w:val="16"/>
                      <w:szCs w:val="16"/>
                    </w:rPr>
                    <w:t>Ahorro</w:t>
                  </w:r>
                </w:p>
              </w:tc>
              <w:tc>
                <w:tcPr>
                  <w:tcW w:w="1999" w:type="dxa"/>
                </w:tcPr>
                <w:p w14:paraId="733E6FA6" w14:textId="6E6088FD" w:rsidR="002C4B2C" w:rsidRPr="002C4B2C" w:rsidRDefault="002C4B2C" w:rsidP="002C4B2C">
                  <w:pPr>
                    <w:spacing w:line="276" w:lineRule="auto"/>
                    <w:jc w:val="center"/>
                    <w:rPr>
                      <w:rFonts w:ascii="Arial" w:hAnsi="Arial" w:cs="Arial"/>
                      <w:sz w:val="16"/>
                      <w:szCs w:val="16"/>
                    </w:rPr>
                  </w:pPr>
                  <w:r w:rsidRPr="002C4B2C">
                    <w:rPr>
                      <w:rFonts w:ascii="Arial" w:hAnsi="Arial" w:cs="Arial"/>
                      <w:sz w:val="16"/>
                      <w:szCs w:val="16"/>
                    </w:rPr>
                    <w:t>Inversión</w:t>
                  </w:r>
                </w:p>
              </w:tc>
              <w:tc>
                <w:tcPr>
                  <w:tcW w:w="1999" w:type="dxa"/>
                </w:tcPr>
                <w:p w14:paraId="3D4E1995" w14:textId="7517A931" w:rsidR="002C4B2C" w:rsidRPr="002C4B2C" w:rsidRDefault="002C4B2C" w:rsidP="002C4B2C">
                  <w:pPr>
                    <w:spacing w:line="276" w:lineRule="auto"/>
                    <w:jc w:val="center"/>
                    <w:rPr>
                      <w:rFonts w:ascii="Arial" w:hAnsi="Arial" w:cs="Arial"/>
                      <w:sz w:val="16"/>
                      <w:szCs w:val="16"/>
                    </w:rPr>
                  </w:pPr>
                  <w:r w:rsidRPr="002C4B2C">
                    <w:rPr>
                      <w:rFonts w:ascii="Arial" w:hAnsi="Arial" w:cs="Arial"/>
                      <w:sz w:val="16"/>
                      <w:szCs w:val="16"/>
                    </w:rPr>
                    <w:t>Meta familiar</w:t>
                  </w:r>
                </w:p>
              </w:tc>
            </w:tr>
            <w:tr w:rsidR="002C4B2C" w:rsidRPr="002C4B2C" w14:paraId="7B343D67" w14:textId="77777777" w:rsidTr="002C4B2C">
              <w:tc>
                <w:tcPr>
                  <w:tcW w:w="1998" w:type="dxa"/>
                </w:tcPr>
                <w:p w14:paraId="2117B9A6" w14:textId="2C438C6F" w:rsidR="002C4B2C" w:rsidRPr="002C4B2C" w:rsidRDefault="002C4B2C" w:rsidP="002C4B2C">
                  <w:pPr>
                    <w:spacing w:line="276" w:lineRule="auto"/>
                    <w:jc w:val="both"/>
                    <w:rPr>
                      <w:rFonts w:ascii="Arial" w:hAnsi="Arial" w:cs="Arial"/>
                      <w:sz w:val="16"/>
                      <w:szCs w:val="16"/>
                    </w:rPr>
                  </w:pPr>
                  <w:r>
                    <w:rPr>
                      <w:rFonts w:ascii="Arial" w:hAnsi="Arial" w:cs="Arial"/>
                      <w:sz w:val="16"/>
                      <w:szCs w:val="16"/>
                    </w:rPr>
                    <w:t>Beneficio</w:t>
                  </w:r>
                </w:p>
              </w:tc>
              <w:tc>
                <w:tcPr>
                  <w:tcW w:w="1999" w:type="dxa"/>
                </w:tcPr>
                <w:p w14:paraId="2639D0E0" w14:textId="77777777" w:rsidR="002C4B2C" w:rsidRPr="002C4B2C" w:rsidRDefault="002C4B2C" w:rsidP="002C4B2C">
                  <w:pPr>
                    <w:spacing w:line="276" w:lineRule="auto"/>
                    <w:jc w:val="both"/>
                    <w:rPr>
                      <w:rFonts w:ascii="Arial" w:hAnsi="Arial" w:cs="Arial"/>
                      <w:sz w:val="16"/>
                      <w:szCs w:val="16"/>
                    </w:rPr>
                  </w:pPr>
                </w:p>
              </w:tc>
              <w:tc>
                <w:tcPr>
                  <w:tcW w:w="1999" w:type="dxa"/>
                </w:tcPr>
                <w:p w14:paraId="130EE45D" w14:textId="77777777" w:rsidR="002C4B2C" w:rsidRPr="002C4B2C" w:rsidRDefault="002C4B2C" w:rsidP="002C4B2C">
                  <w:pPr>
                    <w:spacing w:line="276" w:lineRule="auto"/>
                    <w:jc w:val="both"/>
                    <w:rPr>
                      <w:rFonts w:ascii="Arial" w:hAnsi="Arial" w:cs="Arial"/>
                      <w:sz w:val="16"/>
                      <w:szCs w:val="16"/>
                    </w:rPr>
                  </w:pPr>
                </w:p>
              </w:tc>
              <w:tc>
                <w:tcPr>
                  <w:tcW w:w="1999" w:type="dxa"/>
                </w:tcPr>
                <w:p w14:paraId="3D5B8619" w14:textId="77777777" w:rsidR="002C4B2C" w:rsidRPr="002C4B2C" w:rsidRDefault="002C4B2C" w:rsidP="002C4B2C">
                  <w:pPr>
                    <w:spacing w:line="276" w:lineRule="auto"/>
                    <w:jc w:val="both"/>
                    <w:rPr>
                      <w:rFonts w:ascii="Arial" w:hAnsi="Arial" w:cs="Arial"/>
                      <w:sz w:val="16"/>
                      <w:szCs w:val="16"/>
                    </w:rPr>
                  </w:pPr>
                </w:p>
              </w:tc>
            </w:tr>
            <w:tr w:rsidR="002C4B2C" w:rsidRPr="002C4B2C" w14:paraId="09D5CC65" w14:textId="77777777" w:rsidTr="002C4B2C">
              <w:tc>
                <w:tcPr>
                  <w:tcW w:w="1998" w:type="dxa"/>
                </w:tcPr>
                <w:p w14:paraId="1E248DD5" w14:textId="124F6FAC" w:rsidR="002C4B2C" w:rsidRPr="002C4B2C" w:rsidRDefault="002C4B2C" w:rsidP="002C4B2C">
                  <w:pPr>
                    <w:spacing w:line="276" w:lineRule="auto"/>
                    <w:jc w:val="both"/>
                    <w:rPr>
                      <w:rFonts w:ascii="Arial" w:hAnsi="Arial" w:cs="Arial"/>
                      <w:sz w:val="16"/>
                      <w:szCs w:val="16"/>
                    </w:rPr>
                  </w:pPr>
                  <w:r>
                    <w:rPr>
                      <w:rFonts w:ascii="Arial" w:hAnsi="Arial" w:cs="Arial"/>
                      <w:sz w:val="16"/>
                      <w:szCs w:val="16"/>
                    </w:rPr>
                    <w:t>Riesgo</w:t>
                  </w:r>
                </w:p>
              </w:tc>
              <w:tc>
                <w:tcPr>
                  <w:tcW w:w="1999" w:type="dxa"/>
                </w:tcPr>
                <w:p w14:paraId="7B61F021" w14:textId="77777777" w:rsidR="002C4B2C" w:rsidRPr="002C4B2C" w:rsidRDefault="002C4B2C" w:rsidP="002C4B2C">
                  <w:pPr>
                    <w:spacing w:line="276" w:lineRule="auto"/>
                    <w:jc w:val="both"/>
                    <w:rPr>
                      <w:rFonts w:ascii="Arial" w:hAnsi="Arial" w:cs="Arial"/>
                      <w:sz w:val="16"/>
                      <w:szCs w:val="16"/>
                    </w:rPr>
                  </w:pPr>
                </w:p>
              </w:tc>
              <w:tc>
                <w:tcPr>
                  <w:tcW w:w="1999" w:type="dxa"/>
                </w:tcPr>
                <w:p w14:paraId="77461453" w14:textId="77777777" w:rsidR="002C4B2C" w:rsidRPr="002C4B2C" w:rsidRDefault="002C4B2C" w:rsidP="002C4B2C">
                  <w:pPr>
                    <w:spacing w:line="276" w:lineRule="auto"/>
                    <w:jc w:val="both"/>
                    <w:rPr>
                      <w:rFonts w:ascii="Arial" w:hAnsi="Arial" w:cs="Arial"/>
                      <w:sz w:val="16"/>
                      <w:szCs w:val="16"/>
                    </w:rPr>
                  </w:pPr>
                </w:p>
              </w:tc>
              <w:tc>
                <w:tcPr>
                  <w:tcW w:w="1999" w:type="dxa"/>
                </w:tcPr>
                <w:p w14:paraId="5686BB8C" w14:textId="77777777" w:rsidR="002C4B2C" w:rsidRPr="002C4B2C" w:rsidRDefault="002C4B2C" w:rsidP="002C4B2C">
                  <w:pPr>
                    <w:spacing w:line="276" w:lineRule="auto"/>
                    <w:jc w:val="both"/>
                    <w:rPr>
                      <w:rFonts w:ascii="Arial" w:hAnsi="Arial" w:cs="Arial"/>
                      <w:sz w:val="16"/>
                      <w:szCs w:val="16"/>
                    </w:rPr>
                  </w:pPr>
                </w:p>
              </w:tc>
            </w:tr>
            <w:tr w:rsidR="002C4B2C" w:rsidRPr="002C4B2C" w14:paraId="38F9E6DE" w14:textId="77777777" w:rsidTr="002C4B2C">
              <w:tc>
                <w:tcPr>
                  <w:tcW w:w="1998" w:type="dxa"/>
                </w:tcPr>
                <w:p w14:paraId="6A0EECB2" w14:textId="5C0F4E0A" w:rsidR="002C4B2C" w:rsidRPr="002C4B2C" w:rsidRDefault="002C4B2C" w:rsidP="002C4B2C">
                  <w:pPr>
                    <w:spacing w:line="276" w:lineRule="auto"/>
                    <w:jc w:val="both"/>
                    <w:rPr>
                      <w:rFonts w:ascii="Arial" w:hAnsi="Arial" w:cs="Arial"/>
                      <w:sz w:val="16"/>
                      <w:szCs w:val="16"/>
                    </w:rPr>
                  </w:pPr>
                  <w:r>
                    <w:rPr>
                      <w:rFonts w:ascii="Arial" w:hAnsi="Arial" w:cs="Arial"/>
                      <w:sz w:val="16"/>
                      <w:szCs w:val="16"/>
                    </w:rPr>
                    <w:t>Tiempo</w:t>
                  </w:r>
                </w:p>
              </w:tc>
              <w:tc>
                <w:tcPr>
                  <w:tcW w:w="1999" w:type="dxa"/>
                </w:tcPr>
                <w:p w14:paraId="599B56BC" w14:textId="77777777" w:rsidR="002C4B2C" w:rsidRPr="002C4B2C" w:rsidRDefault="002C4B2C" w:rsidP="002C4B2C">
                  <w:pPr>
                    <w:spacing w:line="276" w:lineRule="auto"/>
                    <w:jc w:val="both"/>
                    <w:rPr>
                      <w:rFonts w:ascii="Arial" w:hAnsi="Arial" w:cs="Arial"/>
                      <w:sz w:val="16"/>
                      <w:szCs w:val="16"/>
                    </w:rPr>
                  </w:pPr>
                </w:p>
              </w:tc>
              <w:tc>
                <w:tcPr>
                  <w:tcW w:w="1999" w:type="dxa"/>
                </w:tcPr>
                <w:p w14:paraId="375B3D9E" w14:textId="77777777" w:rsidR="002C4B2C" w:rsidRPr="002C4B2C" w:rsidRDefault="002C4B2C" w:rsidP="002C4B2C">
                  <w:pPr>
                    <w:spacing w:line="276" w:lineRule="auto"/>
                    <w:jc w:val="both"/>
                    <w:rPr>
                      <w:rFonts w:ascii="Arial" w:hAnsi="Arial" w:cs="Arial"/>
                      <w:sz w:val="16"/>
                      <w:szCs w:val="16"/>
                    </w:rPr>
                  </w:pPr>
                </w:p>
              </w:tc>
              <w:tc>
                <w:tcPr>
                  <w:tcW w:w="1999" w:type="dxa"/>
                </w:tcPr>
                <w:p w14:paraId="4257AFA3" w14:textId="77777777" w:rsidR="002C4B2C" w:rsidRPr="002C4B2C" w:rsidRDefault="002C4B2C" w:rsidP="002C4B2C">
                  <w:pPr>
                    <w:spacing w:line="276" w:lineRule="auto"/>
                    <w:jc w:val="both"/>
                    <w:rPr>
                      <w:rFonts w:ascii="Arial" w:hAnsi="Arial" w:cs="Arial"/>
                      <w:sz w:val="16"/>
                      <w:szCs w:val="16"/>
                    </w:rPr>
                  </w:pPr>
                </w:p>
              </w:tc>
            </w:tr>
            <w:tr w:rsidR="002C4B2C" w:rsidRPr="002C4B2C" w14:paraId="1987B8BF" w14:textId="77777777" w:rsidTr="002C4B2C">
              <w:tc>
                <w:tcPr>
                  <w:tcW w:w="1998" w:type="dxa"/>
                </w:tcPr>
                <w:p w14:paraId="6244131C" w14:textId="1457BC41" w:rsidR="002C4B2C" w:rsidRDefault="002C4B2C" w:rsidP="002C4B2C">
                  <w:pPr>
                    <w:spacing w:line="276" w:lineRule="auto"/>
                    <w:jc w:val="both"/>
                    <w:rPr>
                      <w:rFonts w:ascii="Arial" w:hAnsi="Arial" w:cs="Arial"/>
                      <w:sz w:val="16"/>
                      <w:szCs w:val="16"/>
                    </w:rPr>
                  </w:pPr>
                  <w:r>
                    <w:rPr>
                      <w:rFonts w:ascii="Arial" w:hAnsi="Arial" w:cs="Arial"/>
                      <w:sz w:val="16"/>
                      <w:szCs w:val="16"/>
                    </w:rPr>
                    <w:t>Impacto familiar</w:t>
                  </w:r>
                </w:p>
              </w:tc>
              <w:tc>
                <w:tcPr>
                  <w:tcW w:w="1999" w:type="dxa"/>
                </w:tcPr>
                <w:p w14:paraId="689DF542" w14:textId="77777777" w:rsidR="002C4B2C" w:rsidRPr="002C4B2C" w:rsidRDefault="002C4B2C" w:rsidP="002C4B2C">
                  <w:pPr>
                    <w:spacing w:line="276" w:lineRule="auto"/>
                    <w:jc w:val="both"/>
                    <w:rPr>
                      <w:rFonts w:ascii="Arial" w:hAnsi="Arial" w:cs="Arial"/>
                      <w:sz w:val="16"/>
                      <w:szCs w:val="16"/>
                    </w:rPr>
                  </w:pPr>
                </w:p>
              </w:tc>
              <w:tc>
                <w:tcPr>
                  <w:tcW w:w="1999" w:type="dxa"/>
                </w:tcPr>
                <w:p w14:paraId="0ED6C7E3" w14:textId="77777777" w:rsidR="002C4B2C" w:rsidRPr="002C4B2C" w:rsidRDefault="002C4B2C" w:rsidP="002C4B2C">
                  <w:pPr>
                    <w:spacing w:line="276" w:lineRule="auto"/>
                    <w:jc w:val="both"/>
                    <w:rPr>
                      <w:rFonts w:ascii="Arial" w:hAnsi="Arial" w:cs="Arial"/>
                      <w:sz w:val="16"/>
                      <w:szCs w:val="16"/>
                    </w:rPr>
                  </w:pPr>
                </w:p>
              </w:tc>
              <w:tc>
                <w:tcPr>
                  <w:tcW w:w="1999" w:type="dxa"/>
                </w:tcPr>
                <w:p w14:paraId="60BEF9F3" w14:textId="77777777" w:rsidR="002C4B2C" w:rsidRPr="002C4B2C" w:rsidRDefault="002C4B2C" w:rsidP="002C4B2C">
                  <w:pPr>
                    <w:spacing w:line="276" w:lineRule="auto"/>
                    <w:jc w:val="both"/>
                    <w:rPr>
                      <w:rFonts w:ascii="Arial" w:hAnsi="Arial" w:cs="Arial"/>
                      <w:sz w:val="16"/>
                      <w:szCs w:val="16"/>
                    </w:rPr>
                  </w:pPr>
                </w:p>
              </w:tc>
            </w:tr>
          </w:tbl>
          <w:p w14:paraId="094471A1" w14:textId="776A2687" w:rsidR="001E5902" w:rsidRPr="002C4B2C" w:rsidRDefault="001E5902" w:rsidP="001E5902">
            <w:pPr>
              <w:spacing w:line="276" w:lineRule="auto"/>
              <w:ind w:left="196"/>
              <w:jc w:val="both"/>
              <w:rPr>
                <w:rFonts w:ascii="Arial" w:hAnsi="Arial" w:cs="Arial"/>
                <w:sz w:val="8"/>
                <w:szCs w:val="8"/>
              </w:rPr>
            </w:pPr>
          </w:p>
          <w:p w14:paraId="21C7F4E6" w14:textId="77777777" w:rsidR="001E5902" w:rsidRDefault="001E5902" w:rsidP="001E5902">
            <w:pPr>
              <w:spacing w:line="276" w:lineRule="auto"/>
              <w:ind w:left="191" w:hanging="191"/>
              <w:jc w:val="both"/>
              <w:rPr>
                <w:rFonts w:ascii="Arial" w:hAnsi="Arial" w:cs="Arial"/>
                <w:sz w:val="18"/>
                <w:szCs w:val="18"/>
              </w:rPr>
            </w:pPr>
            <w:r>
              <w:rPr>
                <w:rFonts w:ascii="Arial" w:hAnsi="Arial" w:cs="Arial"/>
                <w:sz w:val="18"/>
                <w:szCs w:val="18"/>
              </w:rPr>
              <w:t>El docente retroalimenta con la siguiente información:</w:t>
            </w:r>
          </w:p>
          <w:p w14:paraId="0EB42783" w14:textId="77777777" w:rsidR="001E5902" w:rsidRPr="00551F7F" w:rsidRDefault="001E5902" w:rsidP="001E5902">
            <w:pPr>
              <w:spacing w:line="276" w:lineRule="auto"/>
              <w:ind w:left="191" w:hanging="191"/>
              <w:jc w:val="both"/>
              <w:rPr>
                <w:rFonts w:ascii="Arial" w:hAnsi="Arial" w:cs="Arial"/>
                <w:sz w:val="6"/>
                <w:szCs w:val="6"/>
              </w:rPr>
            </w:pPr>
          </w:p>
          <w:p w14:paraId="305C97D2" w14:textId="77777777" w:rsidR="001E5902" w:rsidRPr="006958B1" w:rsidRDefault="001E5902" w:rsidP="001E5902">
            <w:pPr>
              <w:spacing w:line="276" w:lineRule="auto"/>
              <w:jc w:val="both"/>
              <w:rPr>
                <w:rFonts w:ascii="Arial" w:hAnsi="Arial" w:cs="Arial"/>
                <w:b/>
                <w:bCs/>
                <w:sz w:val="18"/>
                <w:szCs w:val="18"/>
              </w:rPr>
            </w:pPr>
            <w:r>
              <w:rPr>
                <w:rFonts w:ascii="Arial" w:hAnsi="Arial" w:cs="Arial"/>
                <w:b/>
                <w:bCs/>
                <w:sz w:val="18"/>
                <w:szCs w:val="18"/>
              </w:rPr>
              <w:t>4</w:t>
            </w:r>
            <w:r w:rsidRPr="00213833">
              <w:rPr>
                <w:rFonts w:ascii="Arial" w:hAnsi="Arial" w:cs="Arial"/>
                <w:b/>
                <w:bCs/>
                <w:sz w:val="18"/>
                <w:szCs w:val="18"/>
              </w:rPr>
              <w:t xml:space="preserve">. </w:t>
            </w:r>
            <w:r>
              <w:rPr>
                <w:rFonts w:ascii="Arial" w:hAnsi="Arial" w:cs="Arial"/>
                <w:b/>
                <w:bCs/>
                <w:sz w:val="18"/>
                <w:szCs w:val="18"/>
              </w:rPr>
              <w:t>Aplicación</w:t>
            </w:r>
            <w:r w:rsidRPr="00213833">
              <w:rPr>
                <w:rFonts w:ascii="Arial" w:hAnsi="Arial" w:cs="Arial"/>
                <w:b/>
                <w:bCs/>
                <w:sz w:val="18"/>
                <w:szCs w:val="18"/>
              </w:rPr>
              <w:t xml:space="preserve"> del conocimiento</w:t>
            </w:r>
          </w:p>
          <w:p w14:paraId="6B3914D9" w14:textId="77777777" w:rsidR="001E5902" w:rsidRDefault="001E5902" w:rsidP="001E5902">
            <w:pPr>
              <w:spacing w:line="276" w:lineRule="auto"/>
              <w:jc w:val="both"/>
              <w:rPr>
                <w:rFonts w:ascii="Arial" w:hAnsi="Arial" w:cs="Arial"/>
                <w:sz w:val="18"/>
                <w:szCs w:val="18"/>
              </w:rPr>
            </w:pPr>
            <w:r w:rsidRPr="006958B1">
              <w:rPr>
                <w:rFonts w:ascii="Arial" w:hAnsi="Arial" w:cs="Arial"/>
                <w:sz w:val="18"/>
                <w:szCs w:val="18"/>
              </w:rPr>
              <w:t>Durante la sesión, el docente realiza</w:t>
            </w:r>
            <w:r>
              <w:rPr>
                <w:rFonts w:ascii="Arial" w:hAnsi="Arial" w:cs="Arial"/>
                <w:sz w:val="18"/>
                <w:szCs w:val="18"/>
              </w:rPr>
              <w:t xml:space="preserve"> actividades para a</w:t>
            </w:r>
            <w:r w:rsidRPr="00A27021">
              <w:rPr>
                <w:rFonts w:ascii="Arial" w:hAnsi="Arial" w:cs="Arial"/>
                <w:sz w:val="18"/>
                <w:szCs w:val="18"/>
              </w:rPr>
              <w:t>plicar lo aprendido al análisis de un caso contextualizado</w:t>
            </w:r>
            <w:r>
              <w:rPr>
                <w:rFonts w:ascii="Arial" w:hAnsi="Arial" w:cs="Arial"/>
                <w:sz w:val="18"/>
                <w:szCs w:val="18"/>
              </w:rPr>
              <w:t>.</w:t>
            </w:r>
          </w:p>
          <w:p w14:paraId="2499E391" w14:textId="4C503C83" w:rsidR="00837D5A" w:rsidRPr="00837D5A" w:rsidRDefault="00952039" w:rsidP="00837D5A">
            <w:pPr>
              <w:spacing w:line="276" w:lineRule="auto"/>
              <w:jc w:val="both"/>
              <w:rPr>
                <w:rFonts w:ascii="Arial" w:hAnsi="Arial" w:cs="Arial"/>
                <w:sz w:val="18"/>
                <w:szCs w:val="18"/>
              </w:rPr>
            </w:pPr>
            <w:r w:rsidRPr="00952039">
              <w:rPr>
                <w:rFonts w:ascii="Arial" w:hAnsi="Arial" w:cs="Arial"/>
                <w:sz w:val="18"/>
                <w:szCs w:val="18"/>
              </w:rPr>
              <w:t>Los estudiantes realizan un ejercicio personal:</w:t>
            </w:r>
            <w:r w:rsidRPr="00952039">
              <w:t xml:space="preserve"> </w:t>
            </w:r>
            <w:r w:rsidRPr="00952039">
              <w:rPr>
                <w:rFonts w:ascii="Arial" w:hAnsi="Arial" w:cs="Arial"/>
                <w:sz w:val="18"/>
                <w:szCs w:val="18"/>
              </w:rPr>
              <w:t>Mi familia ¿es superavitaria?</w:t>
            </w:r>
          </w:p>
          <w:p w14:paraId="2DC06F3A" w14:textId="77777777" w:rsidR="00952039" w:rsidRPr="00952039" w:rsidRDefault="00952039" w:rsidP="00952039">
            <w:pPr>
              <w:numPr>
                <w:ilvl w:val="0"/>
                <w:numId w:val="15"/>
              </w:numPr>
              <w:tabs>
                <w:tab w:val="clear" w:pos="720"/>
              </w:tabs>
              <w:spacing w:line="276" w:lineRule="auto"/>
              <w:ind w:left="323" w:hanging="283"/>
              <w:jc w:val="both"/>
              <w:rPr>
                <w:rFonts w:ascii="Arial" w:hAnsi="Arial" w:cs="Arial"/>
                <w:sz w:val="18"/>
                <w:szCs w:val="18"/>
              </w:rPr>
            </w:pPr>
            <w:r w:rsidRPr="00952039">
              <w:rPr>
                <w:rFonts w:ascii="Arial" w:hAnsi="Arial" w:cs="Arial"/>
                <w:sz w:val="18"/>
                <w:szCs w:val="18"/>
              </w:rPr>
              <w:t>Listan 5 ingresos y 5 gastos de su familia.</w:t>
            </w:r>
          </w:p>
          <w:p w14:paraId="6F30975D" w14:textId="77777777" w:rsidR="00952039" w:rsidRPr="00952039" w:rsidRDefault="00952039" w:rsidP="00952039">
            <w:pPr>
              <w:numPr>
                <w:ilvl w:val="0"/>
                <w:numId w:val="15"/>
              </w:numPr>
              <w:tabs>
                <w:tab w:val="clear" w:pos="720"/>
              </w:tabs>
              <w:spacing w:line="276" w:lineRule="auto"/>
              <w:ind w:left="323" w:hanging="283"/>
              <w:jc w:val="both"/>
              <w:rPr>
                <w:rFonts w:ascii="Arial" w:hAnsi="Arial" w:cs="Arial"/>
                <w:sz w:val="18"/>
                <w:szCs w:val="18"/>
              </w:rPr>
            </w:pPr>
            <w:r w:rsidRPr="00952039">
              <w:rPr>
                <w:rFonts w:ascii="Arial" w:hAnsi="Arial" w:cs="Arial"/>
                <w:sz w:val="18"/>
                <w:szCs w:val="18"/>
              </w:rPr>
              <w:t>Calculan si tienen excedente o déficit.</w:t>
            </w:r>
          </w:p>
          <w:p w14:paraId="0A8508DD" w14:textId="46905AD5" w:rsidR="00837D5A" w:rsidRPr="00837D5A" w:rsidRDefault="00952039" w:rsidP="00952039">
            <w:pPr>
              <w:numPr>
                <w:ilvl w:val="0"/>
                <w:numId w:val="15"/>
              </w:numPr>
              <w:spacing w:line="276" w:lineRule="auto"/>
              <w:ind w:left="323" w:hanging="283"/>
              <w:jc w:val="both"/>
              <w:rPr>
                <w:rFonts w:ascii="Arial" w:hAnsi="Arial" w:cs="Arial"/>
                <w:sz w:val="18"/>
                <w:szCs w:val="18"/>
              </w:rPr>
            </w:pPr>
            <w:r w:rsidRPr="00952039">
              <w:rPr>
                <w:rFonts w:ascii="Arial" w:hAnsi="Arial" w:cs="Arial"/>
                <w:sz w:val="18"/>
                <w:szCs w:val="18"/>
              </w:rPr>
              <w:t>Proponen una decisión: ahorrar o invertir</w:t>
            </w:r>
            <w:r w:rsidR="00837D5A" w:rsidRPr="00837D5A">
              <w:rPr>
                <w:rFonts w:ascii="Arial" w:hAnsi="Arial" w:cs="Arial"/>
                <w:sz w:val="18"/>
                <w:szCs w:val="18"/>
              </w:rPr>
              <w:t>.</w:t>
            </w:r>
          </w:p>
          <w:p w14:paraId="07E1C691" w14:textId="119A9693" w:rsidR="001E5902" w:rsidRPr="004127C0" w:rsidRDefault="001E5902" w:rsidP="001E5902">
            <w:pPr>
              <w:spacing w:line="276" w:lineRule="auto"/>
              <w:jc w:val="both"/>
              <w:rPr>
                <w:rFonts w:ascii="Arial" w:hAnsi="Arial" w:cs="Arial"/>
                <w:sz w:val="4"/>
                <w:szCs w:val="4"/>
              </w:rPr>
            </w:pPr>
          </w:p>
          <w:p w14:paraId="7AC39117" w14:textId="77777777" w:rsidR="001E5902" w:rsidRDefault="001E5902" w:rsidP="001E5902">
            <w:pPr>
              <w:spacing w:line="276" w:lineRule="auto"/>
              <w:jc w:val="both"/>
              <w:rPr>
                <w:rFonts w:ascii="Arial" w:hAnsi="Arial" w:cs="Arial"/>
                <w:sz w:val="18"/>
                <w:szCs w:val="18"/>
              </w:rPr>
            </w:pPr>
            <w:r>
              <w:rPr>
                <w:rFonts w:ascii="Arial" w:hAnsi="Arial" w:cs="Arial"/>
                <w:sz w:val="18"/>
                <w:szCs w:val="18"/>
              </w:rPr>
              <w:t>Evaluación formativa: v</w:t>
            </w:r>
            <w:r w:rsidRPr="00A71E27">
              <w:rPr>
                <w:rFonts w:ascii="Arial" w:hAnsi="Arial" w:cs="Arial"/>
                <w:sz w:val="18"/>
                <w:szCs w:val="18"/>
              </w:rPr>
              <w:t>alorar los logros de aprendizaje de forma formativa.</w:t>
            </w:r>
            <w:r>
              <w:rPr>
                <w:rFonts w:ascii="Arial" w:hAnsi="Arial" w:cs="Arial"/>
                <w:sz w:val="18"/>
                <w:szCs w:val="18"/>
              </w:rPr>
              <w:t xml:space="preserve"> Se retroalimenta oportunamente.</w:t>
            </w:r>
          </w:p>
          <w:p w14:paraId="45E6F2B7" w14:textId="3BA21AFD" w:rsidR="001E5902" w:rsidRPr="006958B1" w:rsidRDefault="001E5902" w:rsidP="001E5902">
            <w:pPr>
              <w:spacing w:line="276" w:lineRule="auto"/>
              <w:jc w:val="both"/>
              <w:rPr>
                <w:rFonts w:ascii="Arial" w:hAnsi="Arial" w:cs="Arial"/>
                <w:sz w:val="18"/>
                <w:szCs w:val="18"/>
              </w:rPr>
            </w:pPr>
            <w:r w:rsidRPr="006958B1">
              <w:rPr>
                <w:rFonts w:ascii="Arial" w:hAnsi="Arial" w:cs="Arial"/>
                <w:bCs/>
                <w:iCs/>
                <w:sz w:val="18"/>
                <w:szCs w:val="18"/>
                <w:lang w:val="es-ES"/>
              </w:rPr>
              <w:t>Seguidamente el docente pide a los equipos que respondan las interrogantes de Ficha de trabajo del estudiante y las anoten en el papelote para su exposición</w:t>
            </w:r>
          </w:p>
        </w:tc>
        <w:tc>
          <w:tcPr>
            <w:tcW w:w="567" w:type="dxa"/>
            <w:gridSpan w:val="2"/>
            <w:vMerge/>
          </w:tcPr>
          <w:p w14:paraId="47FA3304" w14:textId="77777777" w:rsidR="001E5902" w:rsidRPr="006958B1" w:rsidRDefault="001E5902" w:rsidP="001E5902">
            <w:pPr>
              <w:spacing w:line="276" w:lineRule="auto"/>
              <w:rPr>
                <w:rFonts w:ascii="Arial" w:hAnsi="Arial" w:cs="Arial"/>
                <w:sz w:val="18"/>
                <w:szCs w:val="18"/>
              </w:rPr>
            </w:pPr>
          </w:p>
        </w:tc>
        <w:tc>
          <w:tcPr>
            <w:tcW w:w="993" w:type="dxa"/>
            <w:gridSpan w:val="3"/>
            <w:vMerge/>
          </w:tcPr>
          <w:p w14:paraId="648406CE" w14:textId="77777777" w:rsidR="001E5902" w:rsidRPr="006958B1" w:rsidRDefault="001E5902" w:rsidP="001E5902">
            <w:pPr>
              <w:pStyle w:val="Prrafodelista"/>
              <w:numPr>
                <w:ilvl w:val="0"/>
                <w:numId w:val="1"/>
              </w:numPr>
              <w:spacing w:line="276" w:lineRule="auto"/>
              <w:ind w:left="153" w:right="-98" w:hanging="142"/>
              <w:rPr>
                <w:rFonts w:ascii="Arial" w:hAnsi="Arial" w:cs="Arial"/>
                <w:sz w:val="18"/>
                <w:szCs w:val="18"/>
              </w:rPr>
            </w:pPr>
          </w:p>
        </w:tc>
        <w:tc>
          <w:tcPr>
            <w:tcW w:w="850" w:type="dxa"/>
            <w:gridSpan w:val="2"/>
            <w:vAlign w:val="center"/>
          </w:tcPr>
          <w:p w14:paraId="3805EB52" w14:textId="77777777" w:rsidR="001E5902" w:rsidRPr="006958B1" w:rsidRDefault="001E5902" w:rsidP="001E5902">
            <w:pPr>
              <w:spacing w:line="276" w:lineRule="auto"/>
              <w:jc w:val="center"/>
              <w:rPr>
                <w:rFonts w:ascii="Arial" w:hAnsi="Arial" w:cs="Arial"/>
                <w:sz w:val="18"/>
                <w:szCs w:val="18"/>
              </w:rPr>
            </w:pPr>
            <w:r w:rsidRPr="006958B1">
              <w:rPr>
                <w:rFonts w:ascii="Arial" w:hAnsi="Arial" w:cs="Arial"/>
                <w:sz w:val="18"/>
                <w:szCs w:val="18"/>
              </w:rPr>
              <w:t>50</w:t>
            </w:r>
          </w:p>
        </w:tc>
      </w:tr>
      <w:tr w:rsidR="001E5902" w:rsidRPr="006958B1" w14:paraId="6EDB6D52" w14:textId="77777777" w:rsidTr="0094265A">
        <w:trPr>
          <w:trHeight w:val="1288"/>
        </w:trPr>
        <w:tc>
          <w:tcPr>
            <w:tcW w:w="426" w:type="dxa"/>
            <w:vMerge w:val="restart"/>
            <w:shd w:val="clear" w:color="auto" w:fill="FFFFFF" w:themeFill="background1"/>
            <w:textDirection w:val="btLr"/>
            <w:vAlign w:val="center"/>
          </w:tcPr>
          <w:p w14:paraId="5EE508ED" w14:textId="77777777" w:rsidR="001E5902" w:rsidRPr="006958B1" w:rsidRDefault="001E5902" w:rsidP="001E5902">
            <w:pPr>
              <w:spacing w:line="276" w:lineRule="auto"/>
              <w:ind w:left="113" w:right="113"/>
              <w:jc w:val="center"/>
              <w:rPr>
                <w:rFonts w:ascii="Arial" w:hAnsi="Arial" w:cs="Arial"/>
                <w:b/>
                <w:sz w:val="18"/>
                <w:szCs w:val="18"/>
              </w:rPr>
            </w:pPr>
            <w:r w:rsidRPr="006958B1">
              <w:rPr>
                <w:rFonts w:ascii="Arial" w:hAnsi="Arial" w:cs="Arial"/>
                <w:b/>
                <w:sz w:val="18"/>
                <w:szCs w:val="18"/>
              </w:rPr>
              <w:t>SALIDA</w:t>
            </w:r>
          </w:p>
        </w:tc>
        <w:tc>
          <w:tcPr>
            <w:tcW w:w="1842" w:type="dxa"/>
            <w:gridSpan w:val="6"/>
            <w:shd w:val="clear" w:color="auto" w:fill="FFFFFF" w:themeFill="background1"/>
            <w:vAlign w:val="center"/>
          </w:tcPr>
          <w:p w14:paraId="1394518E" w14:textId="282E0A7A" w:rsidR="001E5902" w:rsidRPr="006958B1" w:rsidRDefault="001E5902" w:rsidP="001E5902">
            <w:pPr>
              <w:spacing w:line="276" w:lineRule="auto"/>
              <w:jc w:val="both"/>
              <w:rPr>
                <w:rFonts w:ascii="Arial" w:hAnsi="Arial" w:cs="Arial"/>
                <w:sz w:val="18"/>
                <w:szCs w:val="18"/>
              </w:rPr>
            </w:pPr>
            <w:r w:rsidRPr="006958B1">
              <w:rPr>
                <w:rFonts w:ascii="Arial" w:hAnsi="Arial" w:cs="Arial"/>
                <w:b/>
                <w:bCs/>
                <w:sz w:val="18"/>
                <w:szCs w:val="18"/>
              </w:rPr>
              <w:t xml:space="preserve">Reflexión </w:t>
            </w:r>
            <w:r w:rsidRPr="006958B1">
              <w:rPr>
                <w:rFonts w:ascii="Arial" w:hAnsi="Arial" w:cs="Arial"/>
                <w:sz w:val="18"/>
                <w:szCs w:val="18"/>
              </w:rPr>
              <w:t>sobre el aprendizaje y transferencia a situaciones nuevas.</w:t>
            </w:r>
          </w:p>
        </w:tc>
        <w:tc>
          <w:tcPr>
            <w:tcW w:w="6379" w:type="dxa"/>
            <w:gridSpan w:val="11"/>
            <w:shd w:val="clear" w:color="auto" w:fill="FFFFFF" w:themeFill="background1"/>
            <w:vAlign w:val="center"/>
          </w:tcPr>
          <w:p w14:paraId="2BEF5C0B" w14:textId="06E98DA6" w:rsidR="001E5902" w:rsidRPr="00EB48F1" w:rsidRDefault="001E5902" w:rsidP="001E5902">
            <w:pPr>
              <w:numPr>
                <w:ilvl w:val="0"/>
                <w:numId w:val="2"/>
              </w:numPr>
              <w:spacing w:line="276" w:lineRule="auto"/>
              <w:ind w:left="175" w:hanging="175"/>
              <w:jc w:val="both"/>
              <w:rPr>
                <w:rFonts w:ascii="Arial" w:hAnsi="Arial" w:cs="Arial"/>
                <w:sz w:val="18"/>
                <w:szCs w:val="18"/>
              </w:rPr>
            </w:pPr>
            <w:r w:rsidRPr="001E5902">
              <w:rPr>
                <w:rFonts w:ascii="Arial" w:hAnsi="Arial" w:cs="Arial"/>
                <w:sz w:val="18"/>
                <w:szCs w:val="18"/>
              </w:rPr>
              <w:t xml:space="preserve">Los estudiantes </w:t>
            </w:r>
            <w:r w:rsidR="00952039" w:rsidRPr="00952039">
              <w:rPr>
                <w:rFonts w:ascii="Arial" w:hAnsi="Arial" w:cs="Arial"/>
                <w:bCs/>
                <w:sz w:val="18"/>
                <w:szCs w:val="18"/>
              </w:rPr>
              <w:t>comprenden que ahorrar e invertir son dos opciones que pueden ayudar a cumplir los proyectos y metas personales. Ahorrar supone guardar una parte de los ingresos para gastar más adelante, mientras que invertir consiste en poner a trabajar el dinero ahorrado para generar un rendimiento</w:t>
            </w:r>
            <w:r w:rsidRPr="00695716">
              <w:rPr>
                <w:rFonts w:ascii="Arial" w:hAnsi="Arial" w:cs="Arial"/>
                <w:bCs/>
                <w:sz w:val="18"/>
                <w:szCs w:val="18"/>
              </w:rPr>
              <w:t>.</w:t>
            </w:r>
          </w:p>
          <w:p w14:paraId="7DE75DD4" w14:textId="3A7A3177" w:rsidR="001E5902" w:rsidRPr="00B51FB3" w:rsidRDefault="001E5902" w:rsidP="001E5902">
            <w:pPr>
              <w:numPr>
                <w:ilvl w:val="0"/>
                <w:numId w:val="2"/>
              </w:numPr>
              <w:spacing w:line="276" w:lineRule="auto"/>
              <w:ind w:left="175" w:hanging="175"/>
              <w:jc w:val="both"/>
              <w:rPr>
                <w:rFonts w:ascii="Arial" w:hAnsi="Arial" w:cs="Arial"/>
                <w:sz w:val="18"/>
                <w:szCs w:val="18"/>
              </w:rPr>
            </w:pPr>
            <w:r w:rsidRPr="00B51FB3">
              <w:rPr>
                <w:rFonts w:ascii="Arial" w:hAnsi="Arial" w:cs="Arial"/>
                <w:sz w:val="18"/>
                <w:szCs w:val="18"/>
              </w:rPr>
              <w:t>Docente y estudiantes analizan las respuestas consignadas en los papelotes</w:t>
            </w:r>
            <w:r>
              <w:rPr>
                <w:rFonts w:ascii="Arial" w:hAnsi="Arial" w:cs="Arial"/>
                <w:sz w:val="18"/>
                <w:szCs w:val="18"/>
              </w:rPr>
              <w:t>. Desarrollan la ficha del estudiante</w:t>
            </w:r>
          </w:p>
        </w:tc>
        <w:tc>
          <w:tcPr>
            <w:tcW w:w="567" w:type="dxa"/>
            <w:gridSpan w:val="2"/>
            <w:vMerge/>
          </w:tcPr>
          <w:p w14:paraId="300776D7" w14:textId="77777777" w:rsidR="001E5902" w:rsidRPr="006958B1" w:rsidRDefault="001E5902" w:rsidP="001E5902">
            <w:pPr>
              <w:spacing w:line="276" w:lineRule="auto"/>
              <w:rPr>
                <w:rFonts w:ascii="Arial" w:hAnsi="Arial" w:cs="Arial"/>
                <w:sz w:val="18"/>
                <w:szCs w:val="18"/>
              </w:rPr>
            </w:pPr>
          </w:p>
        </w:tc>
        <w:tc>
          <w:tcPr>
            <w:tcW w:w="993" w:type="dxa"/>
            <w:gridSpan w:val="3"/>
            <w:vMerge/>
          </w:tcPr>
          <w:p w14:paraId="2966F471" w14:textId="77777777" w:rsidR="001E5902" w:rsidRPr="006958B1" w:rsidRDefault="001E5902" w:rsidP="001E5902">
            <w:pPr>
              <w:spacing w:line="276" w:lineRule="auto"/>
              <w:rPr>
                <w:rFonts w:ascii="Arial" w:hAnsi="Arial" w:cs="Arial"/>
                <w:sz w:val="18"/>
                <w:szCs w:val="18"/>
              </w:rPr>
            </w:pPr>
          </w:p>
        </w:tc>
        <w:tc>
          <w:tcPr>
            <w:tcW w:w="850" w:type="dxa"/>
            <w:gridSpan w:val="2"/>
            <w:vMerge w:val="restart"/>
            <w:vAlign w:val="center"/>
          </w:tcPr>
          <w:p w14:paraId="6DBC60D3" w14:textId="77777777" w:rsidR="001E5902" w:rsidRPr="006958B1" w:rsidRDefault="001E5902" w:rsidP="001E5902">
            <w:pPr>
              <w:spacing w:line="276" w:lineRule="auto"/>
              <w:jc w:val="center"/>
              <w:rPr>
                <w:rFonts w:ascii="Arial" w:hAnsi="Arial" w:cs="Arial"/>
                <w:sz w:val="18"/>
                <w:szCs w:val="18"/>
              </w:rPr>
            </w:pPr>
            <w:r w:rsidRPr="006958B1">
              <w:rPr>
                <w:rFonts w:ascii="Arial" w:hAnsi="Arial" w:cs="Arial"/>
                <w:sz w:val="18"/>
                <w:szCs w:val="18"/>
              </w:rPr>
              <w:t>30</w:t>
            </w:r>
          </w:p>
        </w:tc>
      </w:tr>
      <w:tr w:rsidR="001E5902" w:rsidRPr="006958B1" w14:paraId="14DEB93E" w14:textId="77777777" w:rsidTr="0094265A">
        <w:trPr>
          <w:trHeight w:val="539"/>
        </w:trPr>
        <w:tc>
          <w:tcPr>
            <w:tcW w:w="426" w:type="dxa"/>
            <w:vMerge/>
            <w:shd w:val="clear" w:color="auto" w:fill="FFFFFF" w:themeFill="background1"/>
          </w:tcPr>
          <w:p w14:paraId="72FDC791" w14:textId="77777777" w:rsidR="001E5902" w:rsidRPr="006958B1" w:rsidRDefault="001E5902" w:rsidP="001E5902">
            <w:pPr>
              <w:spacing w:line="276" w:lineRule="auto"/>
              <w:rPr>
                <w:rFonts w:ascii="Arial" w:hAnsi="Arial" w:cs="Arial"/>
                <w:sz w:val="18"/>
                <w:szCs w:val="18"/>
              </w:rPr>
            </w:pPr>
          </w:p>
        </w:tc>
        <w:tc>
          <w:tcPr>
            <w:tcW w:w="1842" w:type="dxa"/>
            <w:gridSpan w:val="6"/>
            <w:shd w:val="clear" w:color="auto" w:fill="FFFFFF" w:themeFill="background1"/>
            <w:vAlign w:val="center"/>
          </w:tcPr>
          <w:p w14:paraId="0CDDEB5B" w14:textId="03C6BA65" w:rsidR="001E5902" w:rsidRPr="006958B1" w:rsidRDefault="001E5902" w:rsidP="001E5902">
            <w:pPr>
              <w:spacing w:line="276" w:lineRule="auto"/>
              <w:rPr>
                <w:rFonts w:ascii="Arial" w:hAnsi="Arial" w:cs="Arial"/>
                <w:sz w:val="18"/>
                <w:szCs w:val="18"/>
                <w:lang w:val="es-ES"/>
              </w:rPr>
            </w:pPr>
            <w:r w:rsidRPr="006958B1">
              <w:rPr>
                <w:rFonts w:ascii="Arial" w:hAnsi="Arial" w:cs="Arial"/>
                <w:sz w:val="18"/>
                <w:szCs w:val="18"/>
                <w:lang w:val="es-ES"/>
              </w:rPr>
              <w:t xml:space="preserve">Se propicia la </w:t>
            </w:r>
            <w:r w:rsidRPr="006958B1">
              <w:rPr>
                <w:rFonts w:ascii="Arial" w:hAnsi="Arial" w:cs="Arial"/>
                <w:b/>
                <w:bCs/>
                <w:sz w:val="18"/>
                <w:szCs w:val="18"/>
                <w:lang w:val="es-ES"/>
              </w:rPr>
              <w:t>metacognición</w:t>
            </w:r>
            <w:r w:rsidRPr="006958B1">
              <w:rPr>
                <w:rFonts w:ascii="Arial" w:hAnsi="Arial" w:cs="Arial"/>
                <w:sz w:val="18"/>
                <w:szCs w:val="18"/>
                <w:lang w:val="es-ES"/>
              </w:rPr>
              <w:t xml:space="preserve"> mediante preguntas:</w:t>
            </w:r>
          </w:p>
        </w:tc>
        <w:tc>
          <w:tcPr>
            <w:tcW w:w="6379" w:type="dxa"/>
            <w:gridSpan w:val="11"/>
            <w:shd w:val="clear" w:color="auto" w:fill="FFFFFF" w:themeFill="background1"/>
            <w:vAlign w:val="center"/>
          </w:tcPr>
          <w:p w14:paraId="4E4DA31B" w14:textId="64A33017" w:rsidR="001E5902" w:rsidRPr="00B51FB3" w:rsidRDefault="001E5902" w:rsidP="001E5902">
            <w:pPr>
              <w:spacing w:line="276" w:lineRule="auto"/>
              <w:jc w:val="both"/>
              <w:rPr>
                <w:rFonts w:ascii="Arial" w:hAnsi="Arial" w:cs="Arial"/>
                <w:sz w:val="18"/>
                <w:szCs w:val="18"/>
              </w:rPr>
            </w:pPr>
            <w:r w:rsidRPr="00B51FB3">
              <w:rPr>
                <w:rFonts w:ascii="Arial" w:hAnsi="Arial" w:cs="Arial"/>
                <w:sz w:val="18"/>
                <w:szCs w:val="18"/>
              </w:rPr>
              <w:t>¿Qué habilidades personales creen que pusieron en práctica durante la actividad?</w:t>
            </w:r>
            <w:r>
              <w:rPr>
                <w:rFonts w:ascii="Arial" w:hAnsi="Arial" w:cs="Arial"/>
                <w:sz w:val="18"/>
                <w:szCs w:val="18"/>
              </w:rPr>
              <w:t xml:space="preserve"> </w:t>
            </w:r>
            <w:r w:rsidRPr="00B51FB3">
              <w:rPr>
                <w:rFonts w:ascii="Arial" w:hAnsi="Arial" w:cs="Arial"/>
                <w:sz w:val="18"/>
                <w:szCs w:val="18"/>
              </w:rPr>
              <w:t>¿Qué emociones experimentaron al enfrentarse a un desafío en clase y cómo las gestionaron?</w:t>
            </w:r>
            <w:r w:rsidRPr="00B51FB3">
              <w:rPr>
                <w:rFonts w:ascii="Arial" w:eastAsia="Calibri" w:hAnsi="Arial" w:cs="Arial"/>
                <w:color w:val="404040" w:themeColor="text1" w:themeTint="BF"/>
                <w:sz w:val="18"/>
                <w:szCs w:val="18"/>
                <w14:ligatures w14:val="none"/>
              </w:rPr>
              <w:t xml:space="preserve"> </w:t>
            </w:r>
            <w:r w:rsidRPr="00B51FB3">
              <w:rPr>
                <w:rFonts w:ascii="Arial" w:hAnsi="Arial" w:cs="Arial"/>
                <w:sz w:val="18"/>
                <w:szCs w:val="18"/>
              </w:rPr>
              <w:t xml:space="preserve">¿Qué habilidades o conocimientos nuevos adquiriste durante esta clase? </w:t>
            </w:r>
          </w:p>
        </w:tc>
        <w:tc>
          <w:tcPr>
            <w:tcW w:w="567" w:type="dxa"/>
            <w:gridSpan w:val="2"/>
            <w:vMerge/>
          </w:tcPr>
          <w:p w14:paraId="137721F8" w14:textId="77777777" w:rsidR="001E5902" w:rsidRPr="006958B1" w:rsidRDefault="001E5902" w:rsidP="001E5902">
            <w:pPr>
              <w:spacing w:line="276" w:lineRule="auto"/>
              <w:rPr>
                <w:rFonts w:ascii="Arial" w:hAnsi="Arial" w:cs="Arial"/>
                <w:sz w:val="18"/>
                <w:szCs w:val="18"/>
              </w:rPr>
            </w:pPr>
          </w:p>
        </w:tc>
        <w:tc>
          <w:tcPr>
            <w:tcW w:w="993" w:type="dxa"/>
            <w:gridSpan w:val="3"/>
            <w:vMerge/>
          </w:tcPr>
          <w:p w14:paraId="5C5EF4CB" w14:textId="77777777" w:rsidR="001E5902" w:rsidRPr="006958B1" w:rsidRDefault="001E5902" w:rsidP="001E5902">
            <w:pPr>
              <w:spacing w:line="276" w:lineRule="auto"/>
              <w:rPr>
                <w:rFonts w:ascii="Arial" w:hAnsi="Arial" w:cs="Arial"/>
                <w:sz w:val="18"/>
                <w:szCs w:val="18"/>
              </w:rPr>
            </w:pPr>
          </w:p>
        </w:tc>
        <w:tc>
          <w:tcPr>
            <w:tcW w:w="850" w:type="dxa"/>
            <w:gridSpan w:val="2"/>
            <w:vMerge/>
          </w:tcPr>
          <w:p w14:paraId="41E1F772" w14:textId="77777777" w:rsidR="001E5902" w:rsidRPr="006958B1" w:rsidRDefault="001E5902" w:rsidP="001E5902">
            <w:pPr>
              <w:spacing w:line="276" w:lineRule="auto"/>
              <w:rPr>
                <w:rFonts w:ascii="Arial" w:hAnsi="Arial" w:cs="Arial"/>
                <w:sz w:val="18"/>
                <w:szCs w:val="18"/>
              </w:rPr>
            </w:pPr>
          </w:p>
        </w:tc>
      </w:tr>
      <w:tr w:rsidR="001E5902" w:rsidRPr="006958B1" w14:paraId="74830C2C" w14:textId="77777777" w:rsidTr="0094265A">
        <w:trPr>
          <w:trHeight w:val="389"/>
        </w:trPr>
        <w:tc>
          <w:tcPr>
            <w:tcW w:w="426" w:type="dxa"/>
            <w:vMerge/>
            <w:shd w:val="clear" w:color="auto" w:fill="FFFFFF" w:themeFill="background1"/>
          </w:tcPr>
          <w:p w14:paraId="3F75376C" w14:textId="77777777" w:rsidR="001E5902" w:rsidRPr="006958B1" w:rsidRDefault="001E5902" w:rsidP="001E5902">
            <w:pPr>
              <w:spacing w:line="276" w:lineRule="auto"/>
              <w:rPr>
                <w:rFonts w:ascii="Arial" w:hAnsi="Arial" w:cs="Arial"/>
                <w:sz w:val="18"/>
                <w:szCs w:val="18"/>
              </w:rPr>
            </w:pPr>
          </w:p>
        </w:tc>
        <w:tc>
          <w:tcPr>
            <w:tcW w:w="1842" w:type="dxa"/>
            <w:gridSpan w:val="6"/>
            <w:shd w:val="clear" w:color="auto" w:fill="FFFFFF" w:themeFill="background1"/>
            <w:vAlign w:val="center"/>
          </w:tcPr>
          <w:p w14:paraId="0EDBF10C" w14:textId="77777777" w:rsidR="001E5902" w:rsidRPr="006958B1" w:rsidRDefault="001E5902" w:rsidP="001E5902">
            <w:pPr>
              <w:spacing w:line="276" w:lineRule="auto"/>
              <w:jc w:val="both"/>
              <w:rPr>
                <w:rFonts w:ascii="Arial" w:hAnsi="Arial" w:cs="Arial"/>
                <w:b/>
                <w:sz w:val="18"/>
                <w:szCs w:val="18"/>
              </w:rPr>
            </w:pPr>
            <w:r w:rsidRPr="006958B1">
              <w:rPr>
                <w:rFonts w:ascii="Arial" w:hAnsi="Arial" w:cs="Arial"/>
                <w:b/>
                <w:sz w:val="18"/>
                <w:szCs w:val="18"/>
              </w:rPr>
              <w:t>Extensión</w:t>
            </w:r>
          </w:p>
        </w:tc>
        <w:tc>
          <w:tcPr>
            <w:tcW w:w="6379" w:type="dxa"/>
            <w:gridSpan w:val="11"/>
            <w:shd w:val="clear" w:color="auto" w:fill="FFFFFF" w:themeFill="background1"/>
            <w:vAlign w:val="center"/>
          </w:tcPr>
          <w:p w14:paraId="04F07A9A" w14:textId="7CDF3E02" w:rsidR="00952039" w:rsidRPr="00952039" w:rsidRDefault="001E5902" w:rsidP="00952039">
            <w:pPr>
              <w:spacing w:line="276" w:lineRule="auto"/>
              <w:jc w:val="both"/>
              <w:rPr>
                <w:rFonts w:ascii="Arial" w:hAnsi="Arial" w:cs="Arial"/>
                <w:sz w:val="18"/>
                <w:szCs w:val="18"/>
              </w:rPr>
            </w:pPr>
            <w:r w:rsidRPr="00C851FB">
              <w:rPr>
                <w:rFonts w:ascii="Arial" w:hAnsi="Arial" w:cs="Arial"/>
                <w:sz w:val="18"/>
                <w:szCs w:val="18"/>
              </w:rPr>
              <w:t>Actividad “</w:t>
            </w:r>
            <w:r w:rsidR="00952039" w:rsidRPr="00952039">
              <w:rPr>
                <w:rFonts w:ascii="Arial" w:hAnsi="Arial" w:cs="Arial"/>
                <w:sz w:val="18"/>
                <w:szCs w:val="18"/>
              </w:rPr>
              <w:t>El Semáforo de Decisiones</w:t>
            </w:r>
            <w:r w:rsidRPr="00C851FB">
              <w:rPr>
                <w:rFonts w:ascii="Arial" w:hAnsi="Arial" w:cs="Arial"/>
                <w:sz w:val="18"/>
                <w:szCs w:val="18"/>
              </w:rPr>
              <w:t>”:</w:t>
            </w:r>
            <w:r>
              <w:rPr>
                <w:rFonts w:ascii="Arial" w:hAnsi="Arial" w:cs="Arial"/>
                <w:sz w:val="18"/>
                <w:szCs w:val="18"/>
              </w:rPr>
              <w:t xml:space="preserve"> </w:t>
            </w:r>
            <w:r w:rsidR="00952039" w:rsidRPr="00952039">
              <w:rPr>
                <w:rFonts w:ascii="Arial" w:hAnsi="Arial" w:cs="Arial"/>
                <w:sz w:val="18"/>
                <w:szCs w:val="18"/>
              </w:rPr>
              <w:t>Cada estudiante completa una tarjeta:</w:t>
            </w:r>
          </w:p>
          <w:p w14:paraId="189C2B68" w14:textId="77777777" w:rsidR="00952039" w:rsidRPr="00952039" w:rsidRDefault="00952039" w:rsidP="00952039">
            <w:pPr>
              <w:numPr>
                <w:ilvl w:val="0"/>
                <w:numId w:val="24"/>
              </w:numPr>
              <w:tabs>
                <w:tab w:val="clear" w:pos="720"/>
                <w:tab w:val="num" w:pos="318"/>
              </w:tabs>
              <w:spacing w:line="276" w:lineRule="auto"/>
              <w:ind w:left="176" w:hanging="176"/>
              <w:jc w:val="both"/>
              <w:rPr>
                <w:rFonts w:ascii="Arial" w:hAnsi="Arial" w:cs="Arial"/>
                <w:sz w:val="18"/>
                <w:szCs w:val="18"/>
              </w:rPr>
            </w:pPr>
            <w:r w:rsidRPr="00952039">
              <w:rPr>
                <w:rFonts w:ascii="Arial" w:hAnsi="Arial" w:cs="Arial"/>
                <w:b/>
                <w:bCs/>
                <w:sz w:val="18"/>
                <w:szCs w:val="18"/>
              </w:rPr>
              <w:t>Rojo:</w:t>
            </w:r>
            <w:r w:rsidRPr="00952039">
              <w:rPr>
                <w:rFonts w:ascii="Arial" w:hAnsi="Arial" w:cs="Arial"/>
                <w:sz w:val="18"/>
                <w:szCs w:val="18"/>
              </w:rPr>
              <w:t xml:space="preserve"> Una decisión económica que NO debería tomar una familia superavitaria.</w:t>
            </w:r>
          </w:p>
          <w:p w14:paraId="3A39F6DE" w14:textId="77777777" w:rsidR="00952039" w:rsidRPr="00952039" w:rsidRDefault="00952039" w:rsidP="00952039">
            <w:pPr>
              <w:numPr>
                <w:ilvl w:val="0"/>
                <w:numId w:val="24"/>
              </w:numPr>
              <w:tabs>
                <w:tab w:val="clear" w:pos="720"/>
                <w:tab w:val="num" w:pos="318"/>
              </w:tabs>
              <w:spacing w:line="276" w:lineRule="auto"/>
              <w:ind w:left="176" w:hanging="176"/>
              <w:jc w:val="both"/>
              <w:rPr>
                <w:rFonts w:ascii="Arial" w:hAnsi="Arial" w:cs="Arial"/>
                <w:sz w:val="18"/>
                <w:szCs w:val="18"/>
              </w:rPr>
            </w:pPr>
            <w:r w:rsidRPr="00952039">
              <w:rPr>
                <w:rFonts w:ascii="Arial" w:hAnsi="Arial" w:cs="Arial"/>
                <w:b/>
                <w:bCs/>
                <w:sz w:val="18"/>
                <w:szCs w:val="18"/>
              </w:rPr>
              <w:t>Amarillo:</w:t>
            </w:r>
            <w:r w:rsidRPr="00952039">
              <w:rPr>
                <w:rFonts w:ascii="Arial" w:hAnsi="Arial" w:cs="Arial"/>
                <w:sz w:val="18"/>
                <w:szCs w:val="18"/>
              </w:rPr>
              <w:t xml:space="preserve"> Una decisión que requiere análisis.</w:t>
            </w:r>
          </w:p>
          <w:p w14:paraId="5CC0846E" w14:textId="77777777" w:rsidR="00952039" w:rsidRPr="00952039" w:rsidRDefault="00952039" w:rsidP="00952039">
            <w:pPr>
              <w:numPr>
                <w:ilvl w:val="0"/>
                <w:numId w:val="24"/>
              </w:numPr>
              <w:tabs>
                <w:tab w:val="clear" w:pos="720"/>
                <w:tab w:val="num" w:pos="318"/>
              </w:tabs>
              <w:spacing w:line="276" w:lineRule="auto"/>
              <w:ind w:left="176" w:hanging="176"/>
              <w:jc w:val="both"/>
              <w:rPr>
                <w:rFonts w:ascii="Arial" w:hAnsi="Arial" w:cs="Arial"/>
                <w:sz w:val="18"/>
                <w:szCs w:val="18"/>
              </w:rPr>
            </w:pPr>
            <w:r w:rsidRPr="00952039">
              <w:rPr>
                <w:rFonts w:ascii="Arial" w:hAnsi="Arial" w:cs="Arial"/>
                <w:b/>
                <w:bCs/>
                <w:sz w:val="18"/>
                <w:szCs w:val="18"/>
              </w:rPr>
              <w:t>Verde:</w:t>
            </w:r>
            <w:r w:rsidRPr="00952039">
              <w:rPr>
                <w:rFonts w:ascii="Arial" w:hAnsi="Arial" w:cs="Arial"/>
                <w:sz w:val="18"/>
                <w:szCs w:val="18"/>
              </w:rPr>
              <w:t xml:space="preserve"> Una decisión económica responsable que recomendaría a la familia Quispe.</w:t>
            </w:r>
          </w:p>
          <w:p w14:paraId="26BAFF6D" w14:textId="627CBDDF" w:rsidR="001E5902" w:rsidRPr="00695716" w:rsidRDefault="00952039" w:rsidP="001E5902">
            <w:pPr>
              <w:spacing w:line="276" w:lineRule="auto"/>
              <w:jc w:val="both"/>
              <w:rPr>
                <w:rFonts w:ascii="Arial" w:hAnsi="Arial" w:cs="Arial"/>
                <w:sz w:val="18"/>
                <w:szCs w:val="18"/>
              </w:rPr>
            </w:pPr>
            <w:r w:rsidRPr="00952039">
              <w:rPr>
                <w:rFonts w:ascii="Arial" w:hAnsi="Arial" w:cs="Arial"/>
                <w:sz w:val="18"/>
                <w:szCs w:val="18"/>
              </w:rPr>
              <w:t>Las tarjetas se pegan en un mural y se comentan</w:t>
            </w:r>
          </w:p>
        </w:tc>
        <w:tc>
          <w:tcPr>
            <w:tcW w:w="567" w:type="dxa"/>
            <w:gridSpan w:val="2"/>
            <w:vMerge/>
          </w:tcPr>
          <w:p w14:paraId="6EE5B690" w14:textId="77777777" w:rsidR="001E5902" w:rsidRPr="006958B1" w:rsidRDefault="001E5902" w:rsidP="001E5902">
            <w:pPr>
              <w:spacing w:line="276" w:lineRule="auto"/>
              <w:rPr>
                <w:rFonts w:ascii="Arial" w:hAnsi="Arial" w:cs="Arial"/>
                <w:sz w:val="18"/>
                <w:szCs w:val="18"/>
              </w:rPr>
            </w:pPr>
          </w:p>
        </w:tc>
        <w:tc>
          <w:tcPr>
            <w:tcW w:w="993" w:type="dxa"/>
            <w:gridSpan w:val="3"/>
            <w:vMerge/>
          </w:tcPr>
          <w:p w14:paraId="7D999477" w14:textId="77777777" w:rsidR="001E5902" w:rsidRPr="006958B1" w:rsidRDefault="001E5902" w:rsidP="001E5902">
            <w:pPr>
              <w:spacing w:line="276" w:lineRule="auto"/>
              <w:rPr>
                <w:rFonts w:ascii="Arial" w:hAnsi="Arial" w:cs="Arial"/>
                <w:sz w:val="18"/>
                <w:szCs w:val="18"/>
              </w:rPr>
            </w:pPr>
          </w:p>
        </w:tc>
        <w:tc>
          <w:tcPr>
            <w:tcW w:w="850" w:type="dxa"/>
            <w:gridSpan w:val="2"/>
            <w:vMerge/>
          </w:tcPr>
          <w:p w14:paraId="07E197A3" w14:textId="77777777" w:rsidR="001E5902" w:rsidRPr="006958B1" w:rsidRDefault="001E5902" w:rsidP="001E5902">
            <w:pPr>
              <w:spacing w:line="276" w:lineRule="auto"/>
              <w:rPr>
                <w:rFonts w:ascii="Arial" w:hAnsi="Arial" w:cs="Arial"/>
                <w:sz w:val="18"/>
                <w:szCs w:val="18"/>
              </w:rPr>
            </w:pPr>
          </w:p>
        </w:tc>
      </w:tr>
    </w:tbl>
    <w:p w14:paraId="5F03B0A9" w14:textId="3BE92B1E" w:rsidR="00046F4C" w:rsidRDefault="00046F4C" w:rsidP="006958B1">
      <w:pPr>
        <w:spacing w:after="0" w:line="300" w:lineRule="auto"/>
        <w:jc w:val="right"/>
        <w:rPr>
          <w:rFonts w:ascii="Arial" w:hAnsi="Arial" w:cs="Arial"/>
          <w:sz w:val="20"/>
          <w:szCs w:val="20"/>
          <w:lang w:val="es-ES"/>
        </w:rPr>
      </w:pPr>
    </w:p>
    <w:p w14:paraId="65C55F12" w14:textId="22B6C5E0" w:rsidR="00BC55AC" w:rsidRPr="006958B1" w:rsidRDefault="00BC55AC" w:rsidP="006958B1">
      <w:pPr>
        <w:spacing w:after="0" w:line="300" w:lineRule="auto"/>
        <w:jc w:val="right"/>
        <w:rPr>
          <w:rFonts w:ascii="Arial" w:hAnsi="Arial" w:cs="Arial"/>
          <w:sz w:val="20"/>
          <w:szCs w:val="20"/>
          <w:lang w:val="es-ES"/>
        </w:rPr>
      </w:pPr>
      <w:r w:rsidRPr="006958B1">
        <w:rPr>
          <w:rFonts w:ascii="Arial" w:hAnsi="Arial" w:cs="Arial"/>
          <w:sz w:val="20"/>
          <w:szCs w:val="20"/>
          <w:lang w:val="es-ES"/>
        </w:rPr>
        <w:t xml:space="preserve">……………… </w:t>
      </w:r>
      <w:r w:rsidR="0094265A">
        <w:rPr>
          <w:rFonts w:ascii="Arial" w:hAnsi="Arial" w:cs="Arial"/>
          <w:sz w:val="20"/>
          <w:szCs w:val="20"/>
          <w:lang w:val="es-ES"/>
        </w:rPr>
        <w:t>02</w:t>
      </w:r>
      <w:r w:rsidR="001E5902">
        <w:rPr>
          <w:rFonts w:ascii="Arial" w:hAnsi="Arial" w:cs="Arial"/>
          <w:sz w:val="20"/>
          <w:szCs w:val="20"/>
          <w:lang w:val="es-ES"/>
        </w:rPr>
        <w:t xml:space="preserve"> de </w:t>
      </w:r>
      <w:proofErr w:type="gramStart"/>
      <w:r w:rsidR="0094265A">
        <w:rPr>
          <w:rFonts w:ascii="Arial" w:hAnsi="Arial" w:cs="Arial"/>
          <w:sz w:val="20"/>
          <w:szCs w:val="20"/>
          <w:lang w:val="es-ES"/>
        </w:rPr>
        <w:t xml:space="preserve">agosto </w:t>
      </w:r>
      <w:r w:rsidRPr="006958B1">
        <w:rPr>
          <w:rFonts w:ascii="Arial" w:hAnsi="Arial" w:cs="Arial"/>
          <w:sz w:val="20"/>
          <w:szCs w:val="20"/>
          <w:lang w:val="es-ES"/>
        </w:rPr>
        <w:t xml:space="preserve"> del</w:t>
      </w:r>
      <w:proofErr w:type="gramEnd"/>
      <w:r w:rsidRPr="006958B1">
        <w:rPr>
          <w:rFonts w:ascii="Arial" w:hAnsi="Arial" w:cs="Arial"/>
          <w:sz w:val="20"/>
          <w:szCs w:val="20"/>
          <w:lang w:val="es-ES"/>
        </w:rPr>
        <w:t xml:space="preserve"> 202</w:t>
      </w:r>
      <w:r w:rsidR="0094265A">
        <w:rPr>
          <w:rFonts w:ascii="Arial" w:hAnsi="Arial" w:cs="Arial"/>
          <w:sz w:val="20"/>
          <w:szCs w:val="20"/>
          <w:lang w:val="es-ES"/>
        </w:rPr>
        <w:t>6</w:t>
      </w:r>
    </w:p>
    <w:p w14:paraId="6474675F" w14:textId="77777777" w:rsidR="001E5902" w:rsidRDefault="001E5902" w:rsidP="006958B1">
      <w:pPr>
        <w:spacing w:after="0" w:line="300" w:lineRule="auto"/>
        <w:jc w:val="right"/>
        <w:rPr>
          <w:rFonts w:ascii="Arial" w:hAnsi="Arial" w:cs="Arial"/>
          <w:sz w:val="20"/>
          <w:szCs w:val="20"/>
          <w:lang w:val="es-ES"/>
        </w:rPr>
      </w:pPr>
    </w:p>
    <w:p w14:paraId="42DC9D49" w14:textId="5672E494" w:rsidR="00BC55AC" w:rsidRDefault="00BC55AC" w:rsidP="006958B1">
      <w:pPr>
        <w:spacing w:after="0" w:line="300" w:lineRule="auto"/>
        <w:jc w:val="right"/>
        <w:rPr>
          <w:rFonts w:ascii="Arial" w:hAnsi="Arial" w:cs="Arial"/>
          <w:sz w:val="6"/>
          <w:szCs w:val="6"/>
          <w:lang w:val="es-ES"/>
        </w:rPr>
      </w:pPr>
    </w:p>
    <w:p w14:paraId="10B7DD8E" w14:textId="77777777" w:rsidR="00B51FB3" w:rsidRPr="006958B1" w:rsidRDefault="00B51FB3" w:rsidP="006958B1">
      <w:pPr>
        <w:spacing w:after="0" w:line="300" w:lineRule="auto"/>
        <w:jc w:val="right"/>
        <w:rPr>
          <w:rFonts w:ascii="Arial" w:hAnsi="Arial" w:cs="Arial"/>
          <w:sz w:val="6"/>
          <w:szCs w:val="6"/>
          <w:lang w:val="es-ES"/>
        </w:rPr>
      </w:pPr>
    </w:p>
    <w:p w14:paraId="248AC3ED" w14:textId="32287DE7" w:rsidR="00BC55AC" w:rsidRPr="006958B1" w:rsidRDefault="00BC55AC" w:rsidP="006958B1">
      <w:pPr>
        <w:spacing w:after="0" w:line="300" w:lineRule="auto"/>
        <w:ind w:left="1416" w:hanging="708"/>
        <w:rPr>
          <w:rFonts w:ascii="Arial" w:hAnsi="Arial" w:cs="Arial"/>
        </w:rPr>
      </w:pPr>
      <w:r w:rsidRPr="006958B1">
        <w:rPr>
          <w:rFonts w:ascii="Arial" w:hAnsi="Arial" w:cs="Arial"/>
          <w:lang w:val="es-ES"/>
        </w:rPr>
        <w:t>……….………………………………….</w:t>
      </w:r>
      <w:r w:rsidRPr="006958B1">
        <w:rPr>
          <w:rFonts w:ascii="Arial" w:hAnsi="Arial" w:cs="Arial"/>
          <w:lang w:val="es-ES"/>
        </w:rPr>
        <w:tab/>
      </w:r>
      <w:r w:rsidRPr="006958B1">
        <w:rPr>
          <w:rFonts w:ascii="Arial" w:hAnsi="Arial" w:cs="Arial"/>
          <w:lang w:val="es-ES"/>
        </w:rPr>
        <w:tab/>
      </w:r>
      <w:r w:rsidRPr="006958B1">
        <w:rPr>
          <w:rFonts w:ascii="Arial" w:hAnsi="Arial" w:cs="Arial"/>
          <w:lang w:val="es-ES"/>
        </w:rPr>
        <w:tab/>
      </w:r>
      <w:r w:rsidRPr="006958B1">
        <w:rPr>
          <w:rFonts w:ascii="Arial" w:hAnsi="Arial" w:cs="Arial"/>
        </w:rPr>
        <w:t>……………………………………………</w:t>
      </w:r>
    </w:p>
    <w:p w14:paraId="45DA36A2" w14:textId="6B28CD94" w:rsidR="00BC55AC" w:rsidRDefault="00BC55AC" w:rsidP="00B51FB3">
      <w:pPr>
        <w:spacing w:after="0" w:line="300" w:lineRule="auto"/>
        <w:ind w:left="1416" w:hanging="708"/>
        <w:rPr>
          <w:rFonts w:ascii="Arial" w:hAnsi="Arial" w:cs="Arial"/>
        </w:rPr>
      </w:pPr>
      <w:r w:rsidRPr="006958B1">
        <w:rPr>
          <w:rFonts w:ascii="Arial" w:hAnsi="Arial" w:cs="Arial"/>
          <w:lang w:val="es-ES"/>
        </w:rPr>
        <w:t xml:space="preserve">     </w:t>
      </w:r>
      <w:r w:rsidRPr="006958B1">
        <w:rPr>
          <w:rFonts w:ascii="Arial" w:hAnsi="Arial" w:cs="Arial"/>
        </w:rPr>
        <w:tab/>
      </w:r>
      <w:r w:rsidR="00B51FB3">
        <w:rPr>
          <w:rFonts w:ascii="Arial" w:hAnsi="Arial" w:cs="Arial"/>
        </w:rPr>
        <w:t xml:space="preserve">          </w:t>
      </w:r>
      <w:r w:rsidRPr="006958B1">
        <w:rPr>
          <w:rFonts w:ascii="Arial" w:hAnsi="Arial" w:cs="Arial"/>
          <w:lang w:val="es-ES"/>
        </w:rPr>
        <w:t>Docente</w:t>
      </w:r>
      <w:r w:rsidRPr="006958B1">
        <w:rPr>
          <w:rFonts w:ascii="Arial" w:hAnsi="Arial" w:cs="Arial"/>
        </w:rPr>
        <w:t xml:space="preserve"> </w:t>
      </w:r>
      <w:r w:rsidRPr="006958B1">
        <w:rPr>
          <w:rFonts w:ascii="Arial" w:hAnsi="Arial" w:cs="Arial"/>
        </w:rPr>
        <w:tab/>
      </w:r>
      <w:r w:rsidRPr="006958B1">
        <w:rPr>
          <w:rFonts w:ascii="Arial" w:hAnsi="Arial" w:cs="Arial"/>
        </w:rPr>
        <w:tab/>
      </w:r>
      <w:r w:rsidRPr="006958B1">
        <w:rPr>
          <w:rFonts w:ascii="Arial" w:hAnsi="Arial" w:cs="Arial"/>
        </w:rPr>
        <w:tab/>
      </w:r>
      <w:r w:rsidRPr="006958B1">
        <w:rPr>
          <w:rFonts w:ascii="Arial" w:hAnsi="Arial" w:cs="Arial"/>
        </w:rPr>
        <w:tab/>
        <w:t xml:space="preserve">                         </w:t>
      </w:r>
      <w:r w:rsidRPr="006958B1">
        <w:rPr>
          <w:rFonts w:ascii="Arial" w:hAnsi="Arial" w:cs="Arial"/>
        </w:rPr>
        <w:tab/>
      </w:r>
      <w:proofErr w:type="gramStart"/>
      <w:r w:rsidR="00DB4A6E" w:rsidRPr="006958B1">
        <w:rPr>
          <w:rFonts w:ascii="Arial" w:hAnsi="Arial" w:cs="Arial"/>
        </w:rPr>
        <w:t>Subdirector</w:t>
      </w:r>
      <w:r w:rsidR="0094265A">
        <w:rPr>
          <w:rFonts w:ascii="Arial" w:hAnsi="Arial" w:cs="Arial"/>
        </w:rPr>
        <w:t>a</w:t>
      </w:r>
      <w:proofErr w:type="gramEnd"/>
    </w:p>
    <w:p w14:paraId="17639EE1" w14:textId="63D2D7CE" w:rsidR="007C7B19" w:rsidRDefault="007C7B19" w:rsidP="00B51FB3">
      <w:pPr>
        <w:spacing w:after="0" w:line="300" w:lineRule="auto"/>
        <w:ind w:left="1416" w:hanging="708"/>
        <w:rPr>
          <w:rFonts w:ascii="Arial" w:hAnsi="Arial" w:cs="Arial"/>
        </w:rPr>
      </w:pPr>
    </w:p>
    <w:p w14:paraId="2AADF146" w14:textId="6E0DD26F" w:rsidR="007C7B19" w:rsidRDefault="007C7B19" w:rsidP="00B51FB3">
      <w:pPr>
        <w:spacing w:after="0" w:line="300" w:lineRule="auto"/>
        <w:ind w:left="1416" w:hanging="708"/>
        <w:rPr>
          <w:rFonts w:ascii="Arial" w:hAnsi="Arial" w:cs="Arial"/>
        </w:rPr>
      </w:pPr>
    </w:p>
    <w:p w14:paraId="234EDB85" w14:textId="23484613" w:rsidR="007C7B19" w:rsidRDefault="007C7B19" w:rsidP="00B51FB3">
      <w:pPr>
        <w:spacing w:after="0" w:line="300" w:lineRule="auto"/>
        <w:ind w:left="1416" w:hanging="708"/>
        <w:rPr>
          <w:rFonts w:ascii="Arial" w:hAnsi="Arial" w:cs="Arial"/>
        </w:rPr>
      </w:pPr>
    </w:p>
    <w:p w14:paraId="26B508B1" w14:textId="0A1B3436" w:rsidR="007C7B19" w:rsidRDefault="007C7B19" w:rsidP="00B51FB3">
      <w:pPr>
        <w:spacing w:after="0" w:line="300" w:lineRule="auto"/>
        <w:ind w:left="1416" w:hanging="708"/>
        <w:rPr>
          <w:rFonts w:ascii="Arial" w:hAnsi="Arial" w:cs="Arial"/>
        </w:rPr>
      </w:pPr>
    </w:p>
    <w:p w14:paraId="50AEC126" w14:textId="5B34BE39" w:rsidR="007C7B19" w:rsidRDefault="007C7B19" w:rsidP="00B51FB3">
      <w:pPr>
        <w:spacing w:after="0" w:line="300" w:lineRule="auto"/>
        <w:ind w:left="1416" w:hanging="708"/>
        <w:rPr>
          <w:rFonts w:ascii="Arial" w:hAnsi="Arial" w:cs="Arial"/>
        </w:rPr>
      </w:pPr>
    </w:p>
    <w:p w14:paraId="11726E5F" w14:textId="6E00E7EF" w:rsidR="007C7B19" w:rsidRDefault="007C7B19" w:rsidP="00B51FB3">
      <w:pPr>
        <w:spacing w:after="0" w:line="300" w:lineRule="auto"/>
        <w:ind w:left="1416" w:hanging="708"/>
        <w:rPr>
          <w:rFonts w:ascii="Arial" w:hAnsi="Arial" w:cs="Arial"/>
        </w:rPr>
      </w:pPr>
    </w:p>
    <w:p w14:paraId="33CEA938" w14:textId="1A3EAAAE" w:rsidR="007C7B19" w:rsidRDefault="007C7B19" w:rsidP="00B51FB3">
      <w:pPr>
        <w:spacing w:after="0" w:line="300" w:lineRule="auto"/>
        <w:ind w:left="1416" w:hanging="708"/>
        <w:rPr>
          <w:rFonts w:ascii="Arial" w:hAnsi="Arial" w:cs="Arial"/>
        </w:rPr>
      </w:pPr>
    </w:p>
    <w:p w14:paraId="712686D0" w14:textId="6E0EBCD7" w:rsidR="007C7B19" w:rsidRDefault="007C7B19" w:rsidP="00B51FB3">
      <w:pPr>
        <w:spacing w:after="0" w:line="300" w:lineRule="auto"/>
        <w:ind w:left="1416" w:hanging="708"/>
        <w:rPr>
          <w:rFonts w:ascii="Arial" w:hAnsi="Arial" w:cs="Arial"/>
        </w:rPr>
      </w:pPr>
    </w:p>
    <w:p w14:paraId="466F77DF" w14:textId="3D5671EA" w:rsidR="007C7B19" w:rsidRDefault="007C7B19" w:rsidP="00B51FB3">
      <w:pPr>
        <w:spacing w:after="0" w:line="300" w:lineRule="auto"/>
        <w:ind w:left="1416" w:hanging="708"/>
        <w:rPr>
          <w:rFonts w:ascii="Arial" w:hAnsi="Arial" w:cs="Arial"/>
        </w:rPr>
      </w:pPr>
    </w:p>
    <w:sectPr w:rsidR="007C7B19" w:rsidSect="00227C74">
      <w:headerReference w:type="even" r:id="rId8"/>
      <w:type w:val="continuous"/>
      <w:pgSz w:w="11906" w:h="16838" w:code="9"/>
      <w:pgMar w:top="567" w:right="566" w:bottom="567" w:left="567" w:header="57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7AC5D" w14:textId="77777777" w:rsidR="00351141" w:rsidRDefault="00351141" w:rsidP="00775E9E">
      <w:pPr>
        <w:spacing w:after="0" w:line="240" w:lineRule="auto"/>
      </w:pPr>
      <w:r>
        <w:separator/>
      </w:r>
    </w:p>
  </w:endnote>
  <w:endnote w:type="continuationSeparator" w:id="0">
    <w:p w14:paraId="7C7AFCFB" w14:textId="77777777" w:rsidR="00351141" w:rsidRDefault="00351141" w:rsidP="00775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MT">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ZapfHumnst BT">
    <w:charset w:val="00"/>
    <w:family w:val="swiss"/>
    <w:pitch w:val="variable"/>
    <w:sig w:usb0="00000087" w:usb1="00000000" w:usb2="00000000" w:usb3="00000000" w:csb0="0000001B"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C74ED" w14:textId="77777777" w:rsidR="00351141" w:rsidRDefault="00351141" w:rsidP="00775E9E">
      <w:pPr>
        <w:spacing w:after="0" w:line="240" w:lineRule="auto"/>
      </w:pPr>
      <w:r>
        <w:separator/>
      </w:r>
    </w:p>
  </w:footnote>
  <w:footnote w:type="continuationSeparator" w:id="0">
    <w:p w14:paraId="2CD3B44A" w14:textId="77777777" w:rsidR="00351141" w:rsidRDefault="00351141" w:rsidP="00775E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C7E0A" w14:textId="1E94160A" w:rsidR="006958B1" w:rsidRPr="00E161BD" w:rsidRDefault="006958B1" w:rsidP="006958B1">
    <w:pPr>
      <w:spacing w:after="0"/>
      <w:rPr>
        <w:b/>
        <w:bCs/>
        <w:i/>
        <w:color w:val="C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F4B07"/>
    <w:multiLevelType w:val="hybridMultilevel"/>
    <w:tmpl w:val="260CDF4E"/>
    <w:lvl w:ilvl="0" w:tplc="3BE0740E">
      <w:numFmt w:val="bullet"/>
      <w:lvlText w:val="•"/>
      <w:lvlJc w:val="left"/>
      <w:pPr>
        <w:ind w:left="720" w:hanging="360"/>
      </w:pPr>
      <w:rPr>
        <w:rFonts w:ascii="ArialMT" w:eastAsiaTheme="minorHAnsi" w:hAnsi="ArialMT" w:cs="ArialMT" w:hint="default"/>
        <w:color w:val="040404"/>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4FF5AB0"/>
    <w:multiLevelType w:val="multilevel"/>
    <w:tmpl w:val="B508A5CC"/>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51DD9"/>
    <w:multiLevelType w:val="hybridMultilevel"/>
    <w:tmpl w:val="A9C2EA28"/>
    <w:lvl w:ilvl="0" w:tplc="10F86382">
      <w:start w:val="4"/>
      <w:numFmt w:val="bullet"/>
      <w:lvlText w:val="-"/>
      <w:lvlJc w:val="left"/>
      <w:pPr>
        <w:ind w:left="731" w:hanging="360"/>
      </w:pPr>
      <w:rPr>
        <w:rFonts w:ascii="Calibri" w:eastAsia="Calibri" w:hAnsi="Calibri" w:cs="Times New Roman" w:hint="default"/>
      </w:rPr>
    </w:lvl>
    <w:lvl w:ilvl="1" w:tplc="280A0003" w:tentative="1">
      <w:start w:val="1"/>
      <w:numFmt w:val="bullet"/>
      <w:lvlText w:val="o"/>
      <w:lvlJc w:val="left"/>
      <w:pPr>
        <w:ind w:left="1451" w:hanging="360"/>
      </w:pPr>
      <w:rPr>
        <w:rFonts w:ascii="Courier New" w:hAnsi="Courier New" w:cs="Courier New" w:hint="default"/>
      </w:rPr>
    </w:lvl>
    <w:lvl w:ilvl="2" w:tplc="280A0005" w:tentative="1">
      <w:start w:val="1"/>
      <w:numFmt w:val="bullet"/>
      <w:lvlText w:val=""/>
      <w:lvlJc w:val="left"/>
      <w:pPr>
        <w:ind w:left="2171" w:hanging="360"/>
      </w:pPr>
      <w:rPr>
        <w:rFonts w:ascii="Wingdings" w:hAnsi="Wingdings" w:hint="default"/>
      </w:rPr>
    </w:lvl>
    <w:lvl w:ilvl="3" w:tplc="280A0001" w:tentative="1">
      <w:start w:val="1"/>
      <w:numFmt w:val="bullet"/>
      <w:lvlText w:val=""/>
      <w:lvlJc w:val="left"/>
      <w:pPr>
        <w:ind w:left="2891" w:hanging="360"/>
      </w:pPr>
      <w:rPr>
        <w:rFonts w:ascii="Symbol" w:hAnsi="Symbol" w:hint="default"/>
      </w:rPr>
    </w:lvl>
    <w:lvl w:ilvl="4" w:tplc="280A0003" w:tentative="1">
      <w:start w:val="1"/>
      <w:numFmt w:val="bullet"/>
      <w:lvlText w:val="o"/>
      <w:lvlJc w:val="left"/>
      <w:pPr>
        <w:ind w:left="3611" w:hanging="360"/>
      </w:pPr>
      <w:rPr>
        <w:rFonts w:ascii="Courier New" w:hAnsi="Courier New" w:cs="Courier New" w:hint="default"/>
      </w:rPr>
    </w:lvl>
    <w:lvl w:ilvl="5" w:tplc="280A0005" w:tentative="1">
      <w:start w:val="1"/>
      <w:numFmt w:val="bullet"/>
      <w:lvlText w:val=""/>
      <w:lvlJc w:val="left"/>
      <w:pPr>
        <w:ind w:left="4331" w:hanging="360"/>
      </w:pPr>
      <w:rPr>
        <w:rFonts w:ascii="Wingdings" w:hAnsi="Wingdings" w:hint="default"/>
      </w:rPr>
    </w:lvl>
    <w:lvl w:ilvl="6" w:tplc="280A0001" w:tentative="1">
      <w:start w:val="1"/>
      <w:numFmt w:val="bullet"/>
      <w:lvlText w:val=""/>
      <w:lvlJc w:val="left"/>
      <w:pPr>
        <w:ind w:left="5051" w:hanging="360"/>
      </w:pPr>
      <w:rPr>
        <w:rFonts w:ascii="Symbol" w:hAnsi="Symbol" w:hint="default"/>
      </w:rPr>
    </w:lvl>
    <w:lvl w:ilvl="7" w:tplc="280A0003" w:tentative="1">
      <w:start w:val="1"/>
      <w:numFmt w:val="bullet"/>
      <w:lvlText w:val="o"/>
      <w:lvlJc w:val="left"/>
      <w:pPr>
        <w:ind w:left="5771" w:hanging="360"/>
      </w:pPr>
      <w:rPr>
        <w:rFonts w:ascii="Courier New" w:hAnsi="Courier New" w:cs="Courier New" w:hint="default"/>
      </w:rPr>
    </w:lvl>
    <w:lvl w:ilvl="8" w:tplc="280A0005" w:tentative="1">
      <w:start w:val="1"/>
      <w:numFmt w:val="bullet"/>
      <w:lvlText w:val=""/>
      <w:lvlJc w:val="left"/>
      <w:pPr>
        <w:ind w:left="6491" w:hanging="360"/>
      </w:pPr>
      <w:rPr>
        <w:rFonts w:ascii="Wingdings" w:hAnsi="Wingdings" w:hint="default"/>
      </w:rPr>
    </w:lvl>
  </w:abstractNum>
  <w:abstractNum w:abstractNumId="3" w15:restartNumberingAfterBreak="0">
    <w:nsid w:val="0B03123C"/>
    <w:multiLevelType w:val="multilevel"/>
    <w:tmpl w:val="5AD65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8C082B"/>
    <w:multiLevelType w:val="hybridMultilevel"/>
    <w:tmpl w:val="FA726AC0"/>
    <w:lvl w:ilvl="0" w:tplc="10F86382">
      <w:start w:val="4"/>
      <w:numFmt w:val="bullet"/>
      <w:lvlText w:val="-"/>
      <w:lvlJc w:val="left"/>
      <w:pPr>
        <w:ind w:left="720" w:hanging="360"/>
      </w:pPr>
      <w:rPr>
        <w:rFonts w:ascii="Calibri" w:eastAsia="Calibri" w:hAnsi="Calibr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DA65CA4"/>
    <w:multiLevelType w:val="hybridMultilevel"/>
    <w:tmpl w:val="AFE46070"/>
    <w:lvl w:ilvl="0" w:tplc="4A865DD0">
      <w:start w:val="1"/>
      <w:numFmt w:val="bullet"/>
      <w:lvlText w:val="-"/>
      <w:lvlJc w:val="left"/>
      <w:pPr>
        <w:ind w:left="900" w:hanging="360"/>
      </w:pPr>
      <w:rPr>
        <w:rFonts w:ascii="Arial" w:hAnsi="Arial" w:hint="default"/>
      </w:rPr>
    </w:lvl>
    <w:lvl w:ilvl="1" w:tplc="280A0003" w:tentative="1">
      <w:start w:val="1"/>
      <w:numFmt w:val="bullet"/>
      <w:lvlText w:val="o"/>
      <w:lvlJc w:val="left"/>
      <w:pPr>
        <w:ind w:left="1620" w:hanging="360"/>
      </w:pPr>
      <w:rPr>
        <w:rFonts w:ascii="Courier New" w:hAnsi="Courier New" w:cs="Courier New" w:hint="default"/>
      </w:rPr>
    </w:lvl>
    <w:lvl w:ilvl="2" w:tplc="280A0005" w:tentative="1">
      <w:start w:val="1"/>
      <w:numFmt w:val="bullet"/>
      <w:lvlText w:val=""/>
      <w:lvlJc w:val="left"/>
      <w:pPr>
        <w:ind w:left="2340" w:hanging="360"/>
      </w:pPr>
      <w:rPr>
        <w:rFonts w:ascii="Wingdings" w:hAnsi="Wingdings" w:hint="default"/>
      </w:rPr>
    </w:lvl>
    <w:lvl w:ilvl="3" w:tplc="280A0001" w:tentative="1">
      <w:start w:val="1"/>
      <w:numFmt w:val="bullet"/>
      <w:lvlText w:val=""/>
      <w:lvlJc w:val="left"/>
      <w:pPr>
        <w:ind w:left="3060" w:hanging="360"/>
      </w:pPr>
      <w:rPr>
        <w:rFonts w:ascii="Symbol" w:hAnsi="Symbol" w:hint="default"/>
      </w:rPr>
    </w:lvl>
    <w:lvl w:ilvl="4" w:tplc="280A0003" w:tentative="1">
      <w:start w:val="1"/>
      <w:numFmt w:val="bullet"/>
      <w:lvlText w:val="o"/>
      <w:lvlJc w:val="left"/>
      <w:pPr>
        <w:ind w:left="3780" w:hanging="360"/>
      </w:pPr>
      <w:rPr>
        <w:rFonts w:ascii="Courier New" w:hAnsi="Courier New" w:cs="Courier New" w:hint="default"/>
      </w:rPr>
    </w:lvl>
    <w:lvl w:ilvl="5" w:tplc="280A0005" w:tentative="1">
      <w:start w:val="1"/>
      <w:numFmt w:val="bullet"/>
      <w:lvlText w:val=""/>
      <w:lvlJc w:val="left"/>
      <w:pPr>
        <w:ind w:left="4500" w:hanging="360"/>
      </w:pPr>
      <w:rPr>
        <w:rFonts w:ascii="Wingdings" w:hAnsi="Wingdings" w:hint="default"/>
      </w:rPr>
    </w:lvl>
    <w:lvl w:ilvl="6" w:tplc="280A0001" w:tentative="1">
      <w:start w:val="1"/>
      <w:numFmt w:val="bullet"/>
      <w:lvlText w:val=""/>
      <w:lvlJc w:val="left"/>
      <w:pPr>
        <w:ind w:left="5220" w:hanging="360"/>
      </w:pPr>
      <w:rPr>
        <w:rFonts w:ascii="Symbol" w:hAnsi="Symbol" w:hint="default"/>
      </w:rPr>
    </w:lvl>
    <w:lvl w:ilvl="7" w:tplc="280A0003" w:tentative="1">
      <w:start w:val="1"/>
      <w:numFmt w:val="bullet"/>
      <w:lvlText w:val="o"/>
      <w:lvlJc w:val="left"/>
      <w:pPr>
        <w:ind w:left="5940" w:hanging="360"/>
      </w:pPr>
      <w:rPr>
        <w:rFonts w:ascii="Courier New" w:hAnsi="Courier New" w:cs="Courier New" w:hint="default"/>
      </w:rPr>
    </w:lvl>
    <w:lvl w:ilvl="8" w:tplc="280A0005" w:tentative="1">
      <w:start w:val="1"/>
      <w:numFmt w:val="bullet"/>
      <w:lvlText w:val=""/>
      <w:lvlJc w:val="left"/>
      <w:pPr>
        <w:ind w:left="6660" w:hanging="360"/>
      </w:pPr>
      <w:rPr>
        <w:rFonts w:ascii="Wingdings" w:hAnsi="Wingdings" w:hint="default"/>
      </w:rPr>
    </w:lvl>
  </w:abstractNum>
  <w:abstractNum w:abstractNumId="6" w15:restartNumberingAfterBreak="0">
    <w:nsid w:val="124341E6"/>
    <w:multiLevelType w:val="hybridMultilevel"/>
    <w:tmpl w:val="ACD26BB0"/>
    <w:lvl w:ilvl="0" w:tplc="29AE5232">
      <w:start w:val="18"/>
      <w:numFmt w:val="bullet"/>
      <w:lvlText w:val="-"/>
      <w:lvlJc w:val="left"/>
      <w:pPr>
        <w:ind w:left="720" w:hanging="360"/>
      </w:pPr>
      <w:rPr>
        <w:rFonts w:ascii="Calibri" w:eastAsia="Calibri" w:hAnsi="Calibri"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7A6A5C"/>
    <w:multiLevelType w:val="multilevel"/>
    <w:tmpl w:val="58A65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DA5F13"/>
    <w:multiLevelType w:val="hybridMultilevel"/>
    <w:tmpl w:val="C7D26B76"/>
    <w:lvl w:ilvl="0" w:tplc="F85A2514">
      <w:start w:val="1"/>
      <w:numFmt w:val="bullet"/>
      <w:lvlText w:val=""/>
      <w:lvlJc w:val="left"/>
      <w:pPr>
        <w:ind w:left="720" w:hanging="360"/>
      </w:pPr>
      <w:rPr>
        <w:rFonts w:ascii="Wingdings" w:hAnsi="Wingdings" w:hint="default"/>
        <w:sz w:val="14"/>
        <w:szCs w:val="14"/>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F9C4F55"/>
    <w:multiLevelType w:val="hybridMultilevel"/>
    <w:tmpl w:val="7D849500"/>
    <w:lvl w:ilvl="0" w:tplc="080A000D">
      <w:start w:val="1"/>
      <w:numFmt w:val="bullet"/>
      <w:lvlText w:val=""/>
      <w:lvlJc w:val="left"/>
      <w:pPr>
        <w:ind w:left="687" w:hanging="360"/>
      </w:pPr>
      <w:rPr>
        <w:rFonts w:ascii="Wingdings" w:hAnsi="Wingdings" w:hint="default"/>
      </w:rPr>
    </w:lvl>
    <w:lvl w:ilvl="1" w:tplc="080A0003" w:tentative="1">
      <w:start w:val="1"/>
      <w:numFmt w:val="bullet"/>
      <w:lvlText w:val="o"/>
      <w:lvlJc w:val="left"/>
      <w:pPr>
        <w:ind w:left="1407" w:hanging="360"/>
      </w:pPr>
      <w:rPr>
        <w:rFonts w:ascii="Courier New" w:hAnsi="Courier New" w:cs="Courier New" w:hint="default"/>
      </w:rPr>
    </w:lvl>
    <w:lvl w:ilvl="2" w:tplc="080A0005" w:tentative="1">
      <w:start w:val="1"/>
      <w:numFmt w:val="bullet"/>
      <w:lvlText w:val=""/>
      <w:lvlJc w:val="left"/>
      <w:pPr>
        <w:ind w:left="2127" w:hanging="360"/>
      </w:pPr>
      <w:rPr>
        <w:rFonts w:ascii="Wingdings" w:hAnsi="Wingdings" w:hint="default"/>
      </w:rPr>
    </w:lvl>
    <w:lvl w:ilvl="3" w:tplc="080A0001" w:tentative="1">
      <w:start w:val="1"/>
      <w:numFmt w:val="bullet"/>
      <w:lvlText w:val=""/>
      <w:lvlJc w:val="left"/>
      <w:pPr>
        <w:ind w:left="2847" w:hanging="360"/>
      </w:pPr>
      <w:rPr>
        <w:rFonts w:ascii="Symbol" w:hAnsi="Symbol" w:hint="default"/>
      </w:rPr>
    </w:lvl>
    <w:lvl w:ilvl="4" w:tplc="080A0003" w:tentative="1">
      <w:start w:val="1"/>
      <w:numFmt w:val="bullet"/>
      <w:lvlText w:val="o"/>
      <w:lvlJc w:val="left"/>
      <w:pPr>
        <w:ind w:left="3567" w:hanging="360"/>
      </w:pPr>
      <w:rPr>
        <w:rFonts w:ascii="Courier New" w:hAnsi="Courier New" w:cs="Courier New" w:hint="default"/>
      </w:rPr>
    </w:lvl>
    <w:lvl w:ilvl="5" w:tplc="080A0005" w:tentative="1">
      <w:start w:val="1"/>
      <w:numFmt w:val="bullet"/>
      <w:lvlText w:val=""/>
      <w:lvlJc w:val="left"/>
      <w:pPr>
        <w:ind w:left="4287" w:hanging="360"/>
      </w:pPr>
      <w:rPr>
        <w:rFonts w:ascii="Wingdings" w:hAnsi="Wingdings" w:hint="default"/>
      </w:rPr>
    </w:lvl>
    <w:lvl w:ilvl="6" w:tplc="080A0001" w:tentative="1">
      <w:start w:val="1"/>
      <w:numFmt w:val="bullet"/>
      <w:lvlText w:val=""/>
      <w:lvlJc w:val="left"/>
      <w:pPr>
        <w:ind w:left="5007" w:hanging="360"/>
      </w:pPr>
      <w:rPr>
        <w:rFonts w:ascii="Symbol" w:hAnsi="Symbol" w:hint="default"/>
      </w:rPr>
    </w:lvl>
    <w:lvl w:ilvl="7" w:tplc="080A0003" w:tentative="1">
      <w:start w:val="1"/>
      <w:numFmt w:val="bullet"/>
      <w:lvlText w:val="o"/>
      <w:lvlJc w:val="left"/>
      <w:pPr>
        <w:ind w:left="5727" w:hanging="360"/>
      </w:pPr>
      <w:rPr>
        <w:rFonts w:ascii="Courier New" w:hAnsi="Courier New" w:cs="Courier New" w:hint="default"/>
      </w:rPr>
    </w:lvl>
    <w:lvl w:ilvl="8" w:tplc="080A0005" w:tentative="1">
      <w:start w:val="1"/>
      <w:numFmt w:val="bullet"/>
      <w:lvlText w:val=""/>
      <w:lvlJc w:val="left"/>
      <w:pPr>
        <w:ind w:left="6447" w:hanging="360"/>
      </w:pPr>
      <w:rPr>
        <w:rFonts w:ascii="Wingdings" w:hAnsi="Wingdings" w:hint="default"/>
      </w:rPr>
    </w:lvl>
  </w:abstractNum>
  <w:abstractNum w:abstractNumId="10" w15:restartNumberingAfterBreak="0">
    <w:nsid w:val="24CA1028"/>
    <w:multiLevelType w:val="multilevel"/>
    <w:tmpl w:val="0A687FA2"/>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8A170B"/>
    <w:multiLevelType w:val="multilevel"/>
    <w:tmpl w:val="0A42EDBC"/>
    <w:lvl w:ilvl="0">
      <w:start w:val="1"/>
      <w:numFmt w:val="bullet"/>
      <w:lvlText w:val=""/>
      <w:lvlJc w:val="left"/>
      <w:pPr>
        <w:tabs>
          <w:tab w:val="num" w:pos="720"/>
        </w:tabs>
        <w:ind w:left="720" w:hanging="360"/>
      </w:pPr>
      <w:rPr>
        <w:rFonts w:ascii="Symbol" w:hAnsi="Symbol" w:hint="default"/>
        <w:sz w:val="12"/>
        <w:szCs w:val="1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896807"/>
    <w:multiLevelType w:val="multilevel"/>
    <w:tmpl w:val="6A0CB0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71731B"/>
    <w:multiLevelType w:val="hybridMultilevel"/>
    <w:tmpl w:val="ADB6A476"/>
    <w:lvl w:ilvl="0" w:tplc="29AE5232">
      <w:start w:val="18"/>
      <w:numFmt w:val="bullet"/>
      <w:lvlText w:val="-"/>
      <w:lvlJc w:val="left"/>
      <w:pPr>
        <w:ind w:left="720" w:hanging="360"/>
      </w:pPr>
      <w:rPr>
        <w:rFonts w:ascii="Calibri" w:eastAsia="Calibri" w:hAnsi="Calibr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40FE1249"/>
    <w:multiLevelType w:val="multilevel"/>
    <w:tmpl w:val="A97A218E"/>
    <w:lvl w:ilvl="0">
      <w:start w:val="1"/>
      <w:numFmt w:val="bullet"/>
      <w:lvlText w:val=""/>
      <w:lvlJc w:val="left"/>
      <w:pPr>
        <w:tabs>
          <w:tab w:val="num" w:pos="720"/>
        </w:tabs>
        <w:ind w:left="720" w:hanging="360"/>
      </w:pPr>
      <w:rPr>
        <w:rFonts w:ascii="Symbol" w:hAnsi="Symbol" w:hint="default"/>
        <w:sz w:val="12"/>
        <w:szCs w:val="1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432B80"/>
    <w:multiLevelType w:val="hybridMultilevel"/>
    <w:tmpl w:val="334A1072"/>
    <w:lvl w:ilvl="0" w:tplc="4A865DD0">
      <w:start w:val="1"/>
      <w:numFmt w:val="bullet"/>
      <w:lvlText w:val="-"/>
      <w:lvlJc w:val="left"/>
      <w:pPr>
        <w:ind w:left="893" w:hanging="360"/>
      </w:pPr>
      <w:rPr>
        <w:rFonts w:ascii="Arial" w:hAnsi="Arial" w:hint="default"/>
      </w:rPr>
    </w:lvl>
    <w:lvl w:ilvl="1" w:tplc="280A0003" w:tentative="1">
      <w:start w:val="1"/>
      <w:numFmt w:val="bullet"/>
      <w:lvlText w:val="o"/>
      <w:lvlJc w:val="left"/>
      <w:pPr>
        <w:ind w:left="1613" w:hanging="360"/>
      </w:pPr>
      <w:rPr>
        <w:rFonts w:ascii="Courier New" w:hAnsi="Courier New" w:cs="Courier New" w:hint="default"/>
      </w:rPr>
    </w:lvl>
    <w:lvl w:ilvl="2" w:tplc="280A0005" w:tentative="1">
      <w:start w:val="1"/>
      <w:numFmt w:val="bullet"/>
      <w:lvlText w:val=""/>
      <w:lvlJc w:val="left"/>
      <w:pPr>
        <w:ind w:left="2333" w:hanging="360"/>
      </w:pPr>
      <w:rPr>
        <w:rFonts w:ascii="Wingdings" w:hAnsi="Wingdings" w:hint="default"/>
      </w:rPr>
    </w:lvl>
    <w:lvl w:ilvl="3" w:tplc="280A0001" w:tentative="1">
      <w:start w:val="1"/>
      <w:numFmt w:val="bullet"/>
      <w:lvlText w:val=""/>
      <w:lvlJc w:val="left"/>
      <w:pPr>
        <w:ind w:left="3053" w:hanging="360"/>
      </w:pPr>
      <w:rPr>
        <w:rFonts w:ascii="Symbol" w:hAnsi="Symbol" w:hint="default"/>
      </w:rPr>
    </w:lvl>
    <w:lvl w:ilvl="4" w:tplc="280A0003" w:tentative="1">
      <w:start w:val="1"/>
      <w:numFmt w:val="bullet"/>
      <w:lvlText w:val="o"/>
      <w:lvlJc w:val="left"/>
      <w:pPr>
        <w:ind w:left="3773" w:hanging="360"/>
      </w:pPr>
      <w:rPr>
        <w:rFonts w:ascii="Courier New" w:hAnsi="Courier New" w:cs="Courier New" w:hint="default"/>
      </w:rPr>
    </w:lvl>
    <w:lvl w:ilvl="5" w:tplc="280A0005" w:tentative="1">
      <w:start w:val="1"/>
      <w:numFmt w:val="bullet"/>
      <w:lvlText w:val=""/>
      <w:lvlJc w:val="left"/>
      <w:pPr>
        <w:ind w:left="4493" w:hanging="360"/>
      </w:pPr>
      <w:rPr>
        <w:rFonts w:ascii="Wingdings" w:hAnsi="Wingdings" w:hint="default"/>
      </w:rPr>
    </w:lvl>
    <w:lvl w:ilvl="6" w:tplc="280A0001" w:tentative="1">
      <w:start w:val="1"/>
      <w:numFmt w:val="bullet"/>
      <w:lvlText w:val=""/>
      <w:lvlJc w:val="left"/>
      <w:pPr>
        <w:ind w:left="5213" w:hanging="360"/>
      </w:pPr>
      <w:rPr>
        <w:rFonts w:ascii="Symbol" w:hAnsi="Symbol" w:hint="default"/>
      </w:rPr>
    </w:lvl>
    <w:lvl w:ilvl="7" w:tplc="280A0003" w:tentative="1">
      <w:start w:val="1"/>
      <w:numFmt w:val="bullet"/>
      <w:lvlText w:val="o"/>
      <w:lvlJc w:val="left"/>
      <w:pPr>
        <w:ind w:left="5933" w:hanging="360"/>
      </w:pPr>
      <w:rPr>
        <w:rFonts w:ascii="Courier New" w:hAnsi="Courier New" w:cs="Courier New" w:hint="default"/>
      </w:rPr>
    </w:lvl>
    <w:lvl w:ilvl="8" w:tplc="280A0005" w:tentative="1">
      <w:start w:val="1"/>
      <w:numFmt w:val="bullet"/>
      <w:lvlText w:val=""/>
      <w:lvlJc w:val="left"/>
      <w:pPr>
        <w:ind w:left="6653" w:hanging="360"/>
      </w:pPr>
      <w:rPr>
        <w:rFonts w:ascii="Wingdings" w:hAnsi="Wingdings" w:hint="default"/>
      </w:rPr>
    </w:lvl>
  </w:abstractNum>
  <w:abstractNum w:abstractNumId="16" w15:restartNumberingAfterBreak="0">
    <w:nsid w:val="565844FA"/>
    <w:multiLevelType w:val="hybridMultilevel"/>
    <w:tmpl w:val="EACA02DC"/>
    <w:lvl w:ilvl="0" w:tplc="10F86382">
      <w:start w:val="4"/>
      <w:numFmt w:val="bullet"/>
      <w:lvlText w:val="-"/>
      <w:lvlJc w:val="left"/>
      <w:pPr>
        <w:ind w:left="785" w:hanging="360"/>
      </w:pPr>
      <w:rPr>
        <w:rFonts w:ascii="Calibri" w:eastAsia="Calibri" w:hAnsi="Calibr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570A58E9"/>
    <w:multiLevelType w:val="multilevel"/>
    <w:tmpl w:val="7A2095C8"/>
    <w:lvl w:ilvl="0">
      <w:start w:val="10"/>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1A0DAB"/>
    <w:multiLevelType w:val="multilevel"/>
    <w:tmpl w:val="20801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9864596"/>
    <w:multiLevelType w:val="multilevel"/>
    <w:tmpl w:val="C04E273C"/>
    <w:lvl w:ilvl="0">
      <w:start w:val="4"/>
      <w:numFmt w:val="bullet"/>
      <w:lvlText w:val="-"/>
      <w:lvlJc w:val="left"/>
      <w:pPr>
        <w:tabs>
          <w:tab w:val="num" w:pos="720"/>
        </w:tabs>
        <w:ind w:left="720" w:hanging="360"/>
      </w:pPr>
      <w:rPr>
        <w:rFonts w:ascii="Calibri" w:eastAsia="Calibri" w:hAnsi="Calibri" w:cs="Times New Roman" w:hint="default"/>
        <w:sz w:val="16"/>
        <w:szCs w:val="16"/>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A740BE"/>
    <w:multiLevelType w:val="multilevel"/>
    <w:tmpl w:val="2D743C32"/>
    <w:lvl w:ilvl="0">
      <w:start w:val="1"/>
      <w:numFmt w:val="bullet"/>
      <w:lvlText w:val=""/>
      <w:lvlJc w:val="left"/>
      <w:pPr>
        <w:tabs>
          <w:tab w:val="num" w:pos="720"/>
        </w:tabs>
        <w:ind w:left="720" w:hanging="360"/>
      </w:pPr>
      <w:rPr>
        <w:rFonts w:ascii="Symbol" w:hAnsi="Symbol" w:hint="default"/>
        <w:sz w:val="12"/>
        <w:szCs w:val="1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132A8F"/>
    <w:multiLevelType w:val="multilevel"/>
    <w:tmpl w:val="FBBABFF8"/>
    <w:lvl w:ilvl="0">
      <w:start w:val="1"/>
      <w:numFmt w:val="bullet"/>
      <w:lvlText w:val=""/>
      <w:lvlJc w:val="left"/>
      <w:pPr>
        <w:tabs>
          <w:tab w:val="num" w:pos="720"/>
        </w:tabs>
        <w:ind w:left="720" w:hanging="360"/>
      </w:pPr>
      <w:rPr>
        <w:rFonts w:ascii="Symbol" w:hAnsi="Symbol" w:hint="default"/>
        <w:sz w:val="10"/>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7E6862"/>
    <w:multiLevelType w:val="multilevel"/>
    <w:tmpl w:val="1698252C"/>
    <w:lvl w:ilvl="0">
      <w:start w:val="1"/>
      <w:numFmt w:val="bullet"/>
      <w:lvlText w:val=""/>
      <w:lvlJc w:val="left"/>
      <w:pPr>
        <w:tabs>
          <w:tab w:val="num" w:pos="720"/>
        </w:tabs>
        <w:ind w:left="720" w:hanging="360"/>
      </w:pPr>
      <w:rPr>
        <w:rFonts w:ascii="Symbol" w:hAnsi="Symbol" w:hint="default"/>
        <w:sz w:val="12"/>
        <w:szCs w:val="1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E40B94"/>
    <w:multiLevelType w:val="multilevel"/>
    <w:tmpl w:val="C2F60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A2D0AF4"/>
    <w:multiLevelType w:val="multilevel"/>
    <w:tmpl w:val="AF68B6C0"/>
    <w:lvl w:ilvl="0">
      <w:start w:val="10"/>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EC223E"/>
    <w:multiLevelType w:val="multilevel"/>
    <w:tmpl w:val="C23E788A"/>
    <w:lvl w:ilvl="0">
      <w:start w:val="1"/>
      <w:numFmt w:val="bullet"/>
      <w:lvlText w:val=""/>
      <w:lvlJc w:val="left"/>
      <w:pPr>
        <w:tabs>
          <w:tab w:val="num" w:pos="720"/>
        </w:tabs>
        <w:ind w:left="720" w:hanging="360"/>
      </w:pPr>
      <w:rPr>
        <w:rFonts w:ascii="Symbol" w:hAnsi="Symbol" w:hint="default"/>
        <w:sz w:val="12"/>
        <w:szCs w:val="1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F11B86"/>
    <w:multiLevelType w:val="multilevel"/>
    <w:tmpl w:val="CB0281E6"/>
    <w:lvl w:ilvl="0">
      <w:start w:val="1"/>
      <w:numFmt w:val="bullet"/>
      <w:lvlText w:val=""/>
      <w:lvlJc w:val="left"/>
      <w:pPr>
        <w:tabs>
          <w:tab w:val="num" w:pos="720"/>
        </w:tabs>
        <w:ind w:left="720" w:hanging="360"/>
      </w:pPr>
      <w:rPr>
        <w:rFonts w:ascii="Symbol" w:hAnsi="Symbol" w:hint="default"/>
        <w:sz w:val="12"/>
        <w:szCs w:val="1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293EEB"/>
    <w:multiLevelType w:val="multilevel"/>
    <w:tmpl w:val="1FF695E0"/>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803994"/>
    <w:multiLevelType w:val="multilevel"/>
    <w:tmpl w:val="6248E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A0354F"/>
    <w:multiLevelType w:val="multilevel"/>
    <w:tmpl w:val="C49C128E"/>
    <w:lvl w:ilvl="0">
      <w:start w:val="1"/>
      <w:numFmt w:val="bullet"/>
      <w:lvlText w:val=""/>
      <w:lvlJc w:val="left"/>
      <w:pPr>
        <w:tabs>
          <w:tab w:val="num" w:pos="720"/>
        </w:tabs>
        <w:ind w:left="720" w:hanging="360"/>
      </w:pPr>
      <w:rPr>
        <w:rFonts w:ascii="Symbol" w:hAnsi="Symbol" w:hint="default"/>
        <w:sz w:val="12"/>
        <w:szCs w:val="1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CF3BF3"/>
    <w:multiLevelType w:val="multilevel"/>
    <w:tmpl w:val="38BAC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0B3390"/>
    <w:multiLevelType w:val="hybridMultilevel"/>
    <w:tmpl w:val="B5AAC6B8"/>
    <w:lvl w:ilvl="0" w:tplc="280A0005">
      <w:start w:val="1"/>
      <w:numFmt w:val="bullet"/>
      <w:lvlText w:val=""/>
      <w:lvlJc w:val="left"/>
      <w:pPr>
        <w:ind w:left="901" w:hanging="360"/>
      </w:pPr>
      <w:rPr>
        <w:rFonts w:ascii="Wingdings" w:hAnsi="Wingdings" w:hint="default"/>
      </w:rPr>
    </w:lvl>
    <w:lvl w:ilvl="1" w:tplc="280A0003" w:tentative="1">
      <w:start w:val="1"/>
      <w:numFmt w:val="bullet"/>
      <w:lvlText w:val="o"/>
      <w:lvlJc w:val="left"/>
      <w:pPr>
        <w:ind w:left="1621" w:hanging="360"/>
      </w:pPr>
      <w:rPr>
        <w:rFonts w:ascii="Courier New" w:hAnsi="Courier New" w:cs="Courier New" w:hint="default"/>
      </w:rPr>
    </w:lvl>
    <w:lvl w:ilvl="2" w:tplc="280A0005" w:tentative="1">
      <w:start w:val="1"/>
      <w:numFmt w:val="bullet"/>
      <w:lvlText w:val=""/>
      <w:lvlJc w:val="left"/>
      <w:pPr>
        <w:ind w:left="2341" w:hanging="360"/>
      </w:pPr>
      <w:rPr>
        <w:rFonts w:ascii="Wingdings" w:hAnsi="Wingdings" w:hint="default"/>
      </w:rPr>
    </w:lvl>
    <w:lvl w:ilvl="3" w:tplc="280A0001" w:tentative="1">
      <w:start w:val="1"/>
      <w:numFmt w:val="bullet"/>
      <w:lvlText w:val=""/>
      <w:lvlJc w:val="left"/>
      <w:pPr>
        <w:ind w:left="3061" w:hanging="360"/>
      </w:pPr>
      <w:rPr>
        <w:rFonts w:ascii="Symbol" w:hAnsi="Symbol" w:hint="default"/>
      </w:rPr>
    </w:lvl>
    <w:lvl w:ilvl="4" w:tplc="280A0003" w:tentative="1">
      <w:start w:val="1"/>
      <w:numFmt w:val="bullet"/>
      <w:lvlText w:val="o"/>
      <w:lvlJc w:val="left"/>
      <w:pPr>
        <w:ind w:left="3781" w:hanging="360"/>
      </w:pPr>
      <w:rPr>
        <w:rFonts w:ascii="Courier New" w:hAnsi="Courier New" w:cs="Courier New" w:hint="default"/>
      </w:rPr>
    </w:lvl>
    <w:lvl w:ilvl="5" w:tplc="280A0005" w:tentative="1">
      <w:start w:val="1"/>
      <w:numFmt w:val="bullet"/>
      <w:lvlText w:val=""/>
      <w:lvlJc w:val="left"/>
      <w:pPr>
        <w:ind w:left="4501" w:hanging="360"/>
      </w:pPr>
      <w:rPr>
        <w:rFonts w:ascii="Wingdings" w:hAnsi="Wingdings" w:hint="default"/>
      </w:rPr>
    </w:lvl>
    <w:lvl w:ilvl="6" w:tplc="280A0001" w:tentative="1">
      <w:start w:val="1"/>
      <w:numFmt w:val="bullet"/>
      <w:lvlText w:val=""/>
      <w:lvlJc w:val="left"/>
      <w:pPr>
        <w:ind w:left="5221" w:hanging="360"/>
      </w:pPr>
      <w:rPr>
        <w:rFonts w:ascii="Symbol" w:hAnsi="Symbol" w:hint="default"/>
      </w:rPr>
    </w:lvl>
    <w:lvl w:ilvl="7" w:tplc="280A0003" w:tentative="1">
      <w:start w:val="1"/>
      <w:numFmt w:val="bullet"/>
      <w:lvlText w:val="o"/>
      <w:lvlJc w:val="left"/>
      <w:pPr>
        <w:ind w:left="5941" w:hanging="360"/>
      </w:pPr>
      <w:rPr>
        <w:rFonts w:ascii="Courier New" w:hAnsi="Courier New" w:cs="Courier New" w:hint="default"/>
      </w:rPr>
    </w:lvl>
    <w:lvl w:ilvl="8" w:tplc="280A0005" w:tentative="1">
      <w:start w:val="1"/>
      <w:numFmt w:val="bullet"/>
      <w:lvlText w:val=""/>
      <w:lvlJc w:val="left"/>
      <w:pPr>
        <w:ind w:left="6661" w:hanging="360"/>
      </w:pPr>
      <w:rPr>
        <w:rFonts w:ascii="Wingdings" w:hAnsi="Wingdings" w:hint="default"/>
      </w:rPr>
    </w:lvl>
  </w:abstractNum>
  <w:abstractNum w:abstractNumId="32" w15:restartNumberingAfterBreak="0">
    <w:nsid w:val="7CCD17BC"/>
    <w:multiLevelType w:val="hybridMultilevel"/>
    <w:tmpl w:val="6E6EDFD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7E0C66B0"/>
    <w:multiLevelType w:val="multilevel"/>
    <w:tmpl w:val="6742B8E2"/>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5D636A"/>
    <w:multiLevelType w:val="multilevel"/>
    <w:tmpl w:val="41E436A0"/>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8"/>
  </w:num>
  <w:num w:numId="3">
    <w:abstractNumId w:val="15"/>
  </w:num>
  <w:num w:numId="4">
    <w:abstractNumId w:val="16"/>
  </w:num>
  <w:num w:numId="5">
    <w:abstractNumId w:val="19"/>
  </w:num>
  <w:num w:numId="6">
    <w:abstractNumId w:val="4"/>
  </w:num>
  <w:num w:numId="7">
    <w:abstractNumId w:val="2"/>
  </w:num>
  <w:num w:numId="8">
    <w:abstractNumId w:val="6"/>
  </w:num>
  <w:num w:numId="9">
    <w:abstractNumId w:val="13"/>
  </w:num>
  <w:num w:numId="10">
    <w:abstractNumId w:val="0"/>
  </w:num>
  <w:num w:numId="11">
    <w:abstractNumId w:val="9"/>
  </w:num>
  <w:num w:numId="12">
    <w:abstractNumId w:val="24"/>
  </w:num>
  <w:num w:numId="13">
    <w:abstractNumId w:val="33"/>
  </w:num>
  <w:num w:numId="14">
    <w:abstractNumId w:val="10"/>
  </w:num>
  <w:num w:numId="15">
    <w:abstractNumId w:val="7"/>
  </w:num>
  <w:num w:numId="16">
    <w:abstractNumId w:val="5"/>
  </w:num>
  <w:num w:numId="17">
    <w:abstractNumId w:val="3"/>
  </w:num>
  <w:num w:numId="18">
    <w:abstractNumId w:val="34"/>
  </w:num>
  <w:num w:numId="19">
    <w:abstractNumId w:val="30"/>
  </w:num>
  <w:num w:numId="20">
    <w:abstractNumId w:val="18"/>
  </w:num>
  <w:num w:numId="21">
    <w:abstractNumId w:val="1"/>
  </w:num>
  <w:num w:numId="22">
    <w:abstractNumId w:val="17"/>
  </w:num>
  <w:num w:numId="23">
    <w:abstractNumId w:val="28"/>
  </w:num>
  <w:num w:numId="24">
    <w:abstractNumId w:val="27"/>
  </w:num>
  <w:num w:numId="25">
    <w:abstractNumId w:val="23"/>
  </w:num>
  <w:num w:numId="26">
    <w:abstractNumId w:val="20"/>
  </w:num>
  <w:num w:numId="27">
    <w:abstractNumId w:val="29"/>
  </w:num>
  <w:num w:numId="28">
    <w:abstractNumId w:val="21"/>
  </w:num>
  <w:num w:numId="29">
    <w:abstractNumId w:val="25"/>
  </w:num>
  <w:num w:numId="30">
    <w:abstractNumId w:val="14"/>
  </w:num>
  <w:num w:numId="31">
    <w:abstractNumId w:val="22"/>
  </w:num>
  <w:num w:numId="32">
    <w:abstractNumId w:val="26"/>
  </w:num>
  <w:num w:numId="33">
    <w:abstractNumId w:val="11"/>
  </w:num>
  <w:num w:numId="34">
    <w:abstractNumId w:val="31"/>
  </w:num>
  <w:num w:numId="3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E9E"/>
    <w:rsid w:val="00007A23"/>
    <w:rsid w:val="000153F0"/>
    <w:rsid w:val="000164E3"/>
    <w:rsid w:val="00030D45"/>
    <w:rsid w:val="00036785"/>
    <w:rsid w:val="00036853"/>
    <w:rsid w:val="00046C78"/>
    <w:rsid w:val="00046F4C"/>
    <w:rsid w:val="00052F56"/>
    <w:rsid w:val="00066BAB"/>
    <w:rsid w:val="000674E6"/>
    <w:rsid w:val="000815D6"/>
    <w:rsid w:val="000834E7"/>
    <w:rsid w:val="0008623C"/>
    <w:rsid w:val="00092D66"/>
    <w:rsid w:val="00093165"/>
    <w:rsid w:val="000946E7"/>
    <w:rsid w:val="000B0057"/>
    <w:rsid w:val="000B1580"/>
    <w:rsid w:val="000B5CA4"/>
    <w:rsid w:val="000B7B29"/>
    <w:rsid w:val="000C4C6E"/>
    <w:rsid w:val="000E11B4"/>
    <w:rsid w:val="000E5E98"/>
    <w:rsid w:val="000E6FDA"/>
    <w:rsid w:val="000F2295"/>
    <w:rsid w:val="001030D9"/>
    <w:rsid w:val="00110F03"/>
    <w:rsid w:val="00122F0D"/>
    <w:rsid w:val="0013009D"/>
    <w:rsid w:val="00132787"/>
    <w:rsid w:val="001471AA"/>
    <w:rsid w:val="001651A6"/>
    <w:rsid w:val="0018210F"/>
    <w:rsid w:val="00192CC1"/>
    <w:rsid w:val="001A3CAF"/>
    <w:rsid w:val="001A5269"/>
    <w:rsid w:val="001B3FAB"/>
    <w:rsid w:val="001C3DF6"/>
    <w:rsid w:val="001D4365"/>
    <w:rsid w:val="001D43DF"/>
    <w:rsid w:val="001E0650"/>
    <w:rsid w:val="001E5902"/>
    <w:rsid w:val="001F6992"/>
    <w:rsid w:val="00202F04"/>
    <w:rsid w:val="0020437E"/>
    <w:rsid w:val="00204476"/>
    <w:rsid w:val="002073F3"/>
    <w:rsid w:val="00213833"/>
    <w:rsid w:val="002248B3"/>
    <w:rsid w:val="00227C74"/>
    <w:rsid w:val="0023361F"/>
    <w:rsid w:val="002448E8"/>
    <w:rsid w:val="0025194B"/>
    <w:rsid w:val="002A2992"/>
    <w:rsid w:val="002B5F94"/>
    <w:rsid w:val="002C3CD0"/>
    <w:rsid w:val="002C4B2C"/>
    <w:rsid w:val="002C581A"/>
    <w:rsid w:val="002D14B0"/>
    <w:rsid w:val="002D5C96"/>
    <w:rsid w:val="002E4A4D"/>
    <w:rsid w:val="002F6DEF"/>
    <w:rsid w:val="00300858"/>
    <w:rsid w:val="00305722"/>
    <w:rsid w:val="00310EC0"/>
    <w:rsid w:val="003223FF"/>
    <w:rsid w:val="0032568A"/>
    <w:rsid w:val="003366C4"/>
    <w:rsid w:val="00347D06"/>
    <w:rsid w:val="00351141"/>
    <w:rsid w:val="00361F5D"/>
    <w:rsid w:val="00373FC5"/>
    <w:rsid w:val="003748B1"/>
    <w:rsid w:val="00383155"/>
    <w:rsid w:val="00383265"/>
    <w:rsid w:val="00383A27"/>
    <w:rsid w:val="00385A70"/>
    <w:rsid w:val="00396E80"/>
    <w:rsid w:val="003B2175"/>
    <w:rsid w:val="003C1878"/>
    <w:rsid w:val="003D329A"/>
    <w:rsid w:val="003E4DBD"/>
    <w:rsid w:val="003E5CFF"/>
    <w:rsid w:val="003E6F40"/>
    <w:rsid w:val="003F3257"/>
    <w:rsid w:val="00412361"/>
    <w:rsid w:val="004127C0"/>
    <w:rsid w:val="00434A6C"/>
    <w:rsid w:val="00436773"/>
    <w:rsid w:val="004508F6"/>
    <w:rsid w:val="00460639"/>
    <w:rsid w:val="0046215B"/>
    <w:rsid w:val="00462CEC"/>
    <w:rsid w:val="00463FFD"/>
    <w:rsid w:val="004746DC"/>
    <w:rsid w:val="00484985"/>
    <w:rsid w:val="00492556"/>
    <w:rsid w:val="004A2B2F"/>
    <w:rsid w:val="004B0D0D"/>
    <w:rsid w:val="004C5642"/>
    <w:rsid w:val="004C77E8"/>
    <w:rsid w:val="004D407F"/>
    <w:rsid w:val="004D5AFB"/>
    <w:rsid w:val="004D5F2B"/>
    <w:rsid w:val="004E5E9D"/>
    <w:rsid w:val="004E6C61"/>
    <w:rsid w:val="004F1A0A"/>
    <w:rsid w:val="004F2B89"/>
    <w:rsid w:val="004F3DBB"/>
    <w:rsid w:val="004F74C3"/>
    <w:rsid w:val="00500E28"/>
    <w:rsid w:val="00500F47"/>
    <w:rsid w:val="005015FA"/>
    <w:rsid w:val="00507B78"/>
    <w:rsid w:val="005108E7"/>
    <w:rsid w:val="00513701"/>
    <w:rsid w:val="00515AC2"/>
    <w:rsid w:val="0054494B"/>
    <w:rsid w:val="00545143"/>
    <w:rsid w:val="00550B8D"/>
    <w:rsid w:val="00551F16"/>
    <w:rsid w:val="00551F7F"/>
    <w:rsid w:val="005639D3"/>
    <w:rsid w:val="00564FFF"/>
    <w:rsid w:val="00570F97"/>
    <w:rsid w:val="00574B0C"/>
    <w:rsid w:val="005853E7"/>
    <w:rsid w:val="005970F4"/>
    <w:rsid w:val="00597739"/>
    <w:rsid w:val="005A22BB"/>
    <w:rsid w:val="005C1B2D"/>
    <w:rsid w:val="005C2F9A"/>
    <w:rsid w:val="005C6EEA"/>
    <w:rsid w:val="005D3453"/>
    <w:rsid w:val="005E1336"/>
    <w:rsid w:val="005E470F"/>
    <w:rsid w:val="005F4EF9"/>
    <w:rsid w:val="005F6368"/>
    <w:rsid w:val="006004C8"/>
    <w:rsid w:val="006026CE"/>
    <w:rsid w:val="00617B25"/>
    <w:rsid w:val="0062341C"/>
    <w:rsid w:val="0062494E"/>
    <w:rsid w:val="00635385"/>
    <w:rsid w:val="0064149F"/>
    <w:rsid w:val="00646F3B"/>
    <w:rsid w:val="00650244"/>
    <w:rsid w:val="006512F2"/>
    <w:rsid w:val="00652F18"/>
    <w:rsid w:val="00655E16"/>
    <w:rsid w:val="0067448F"/>
    <w:rsid w:val="00695716"/>
    <w:rsid w:val="006958B1"/>
    <w:rsid w:val="006A31F7"/>
    <w:rsid w:val="006A4CCF"/>
    <w:rsid w:val="006A6A36"/>
    <w:rsid w:val="006B3EE4"/>
    <w:rsid w:val="006D6FA1"/>
    <w:rsid w:val="006F4E0D"/>
    <w:rsid w:val="00710C12"/>
    <w:rsid w:val="007155AF"/>
    <w:rsid w:val="007159E8"/>
    <w:rsid w:val="00721B30"/>
    <w:rsid w:val="00731F45"/>
    <w:rsid w:val="007349CF"/>
    <w:rsid w:val="00742E0C"/>
    <w:rsid w:val="007461C9"/>
    <w:rsid w:val="007518C3"/>
    <w:rsid w:val="00755C5F"/>
    <w:rsid w:val="00761AA1"/>
    <w:rsid w:val="007629C8"/>
    <w:rsid w:val="00775E9E"/>
    <w:rsid w:val="0078065F"/>
    <w:rsid w:val="00782981"/>
    <w:rsid w:val="00784DD4"/>
    <w:rsid w:val="0078773B"/>
    <w:rsid w:val="007949B2"/>
    <w:rsid w:val="007B0184"/>
    <w:rsid w:val="007B3DF7"/>
    <w:rsid w:val="007C3BF2"/>
    <w:rsid w:val="007C60A1"/>
    <w:rsid w:val="007C7B19"/>
    <w:rsid w:val="007D4A05"/>
    <w:rsid w:val="007E6557"/>
    <w:rsid w:val="00805A67"/>
    <w:rsid w:val="00812287"/>
    <w:rsid w:val="00815E0F"/>
    <w:rsid w:val="0082488E"/>
    <w:rsid w:val="008248E1"/>
    <w:rsid w:val="008327CF"/>
    <w:rsid w:val="008338DE"/>
    <w:rsid w:val="00837D5A"/>
    <w:rsid w:val="008515D0"/>
    <w:rsid w:val="00854379"/>
    <w:rsid w:val="00861188"/>
    <w:rsid w:val="00874DC6"/>
    <w:rsid w:val="00882E52"/>
    <w:rsid w:val="00884AEF"/>
    <w:rsid w:val="00884FF0"/>
    <w:rsid w:val="00887802"/>
    <w:rsid w:val="008A7300"/>
    <w:rsid w:val="008B5C5F"/>
    <w:rsid w:val="008C063F"/>
    <w:rsid w:val="008D1F03"/>
    <w:rsid w:val="008D4859"/>
    <w:rsid w:val="008E10EC"/>
    <w:rsid w:val="008E5D88"/>
    <w:rsid w:val="008E6135"/>
    <w:rsid w:val="008F2076"/>
    <w:rsid w:val="0090586F"/>
    <w:rsid w:val="00910848"/>
    <w:rsid w:val="00915670"/>
    <w:rsid w:val="00920FF7"/>
    <w:rsid w:val="00935BAC"/>
    <w:rsid w:val="0094265A"/>
    <w:rsid w:val="00952039"/>
    <w:rsid w:val="00953F0C"/>
    <w:rsid w:val="00956286"/>
    <w:rsid w:val="00970669"/>
    <w:rsid w:val="00971474"/>
    <w:rsid w:val="009771E8"/>
    <w:rsid w:val="00980614"/>
    <w:rsid w:val="009A0134"/>
    <w:rsid w:val="009A7AFE"/>
    <w:rsid w:val="009B746A"/>
    <w:rsid w:val="009C639D"/>
    <w:rsid w:val="00A04FB2"/>
    <w:rsid w:val="00A07C44"/>
    <w:rsid w:val="00A151F4"/>
    <w:rsid w:val="00A26EE0"/>
    <w:rsid w:val="00A27021"/>
    <w:rsid w:val="00A34BDD"/>
    <w:rsid w:val="00A4207B"/>
    <w:rsid w:val="00A4265C"/>
    <w:rsid w:val="00A426BC"/>
    <w:rsid w:val="00A42A4F"/>
    <w:rsid w:val="00A525E9"/>
    <w:rsid w:val="00A62430"/>
    <w:rsid w:val="00A678BF"/>
    <w:rsid w:val="00A71E27"/>
    <w:rsid w:val="00A76EC6"/>
    <w:rsid w:val="00A9514A"/>
    <w:rsid w:val="00AB7611"/>
    <w:rsid w:val="00AC6010"/>
    <w:rsid w:val="00AC71D6"/>
    <w:rsid w:val="00AD18C2"/>
    <w:rsid w:val="00AD2916"/>
    <w:rsid w:val="00AD69CB"/>
    <w:rsid w:val="00AE0AA2"/>
    <w:rsid w:val="00AE669B"/>
    <w:rsid w:val="00AF0DC8"/>
    <w:rsid w:val="00AF6DDB"/>
    <w:rsid w:val="00B04050"/>
    <w:rsid w:val="00B21240"/>
    <w:rsid w:val="00B23975"/>
    <w:rsid w:val="00B279DE"/>
    <w:rsid w:val="00B41A95"/>
    <w:rsid w:val="00B51FB3"/>
    <w:rsid w:val="00B5449A"/>
    <w:rsid w:val="00B679E6"/>
    <w:rsid w:val="00B82A5C"/>
    <w:rsid w:val="00B84ECA"/>
    <w:rsid w:val="00B853FB"/>
    <w:rsid w:val="00BA0DC7"/>
    <w:rsid w:val="00BA7760"/>
    <w:rsid w:val="00BB4D4B"/>
    <w:rsid w:val="00BB64F9"/>
    <w:rsid w:val="00BC3D22"/>
    <w:rsid w:val="00BC55AC"/>
    <w:rsid w:val="00BD1AEB"/>
    <w:rsid w:val="00BF5876"/>
    <w:rsid w:val="00C00C90"/>
    <w:rsid w:val="00C21495"/>
    <w:rsid w:val="00C2443F"/>
    <w:rsid w:val="00C35D9C"/>
    <w:rsid w:val="00C36325"/>
    <w:rsid w:val="00C36AA1"/>
    <w:rsid w:val="00C46FC2"/>
    <w:rsid w:val="00C470F6"/>
    <w:rsid w:val="00C52D00"/>
    <w:rsid w:val="00C60912"/>
    <w:rsid w:val="00C617E0"/>
    <w:rsid w:val="00C851FB"/>
    <w:rsid w:val="00CA105D"/>
    <w:rsid w:val="00CC01AA"/>
    <w:rsid w:val="00CC199E"/>
    <w:rsid w:val="00CC5D9F"/>
    <w:rsid w:val="00CD3119"/>
    <w:rsid w:val="00CD4965"/>
    <w:rsid w:val="00CE106D"/>
    <w:rsid w:val="00CE2071"/>
    <w:rsid w:val="00CE45C8"/>
    <w:rsid w:val="00CF2B9E"/>
    <w:rsid w:val="00D00C33"/>
    <w:rsid w:val="00D058B3"/>
    <w:rsid w:val="00D119F2"/>
    <w:rsid w:val="00D25B52"/>
    <w:rsid w:val="00D44282"/>
    <w:rsid w:val="00D44FE1"/>
    <w:rsid w:val="00D45763"/>
    <w:rsid w:val="00D47056"/>
    <w:rsid w:val="00D5295B"/>
    <w:rsid w:val="00D55452"/>
    <w:rsid w:val="00D6232C"/>
    <w:rsid w:val="00D63DC7"/>
    <w:rsid w:val="00D65DBF"/>
    <w:rsid w:val="00D66C93"/>
    <w:rsid w:val="00D72778"/>
    <w:rsid w:val="00D75AFC"/>
    <w:rsid w:val="00D77913"/>
    <w:rsid w:val="00D814EC"/>
    <w:rsid w:val="00D83C2B"/>
    <w:rsid w:val="00DA6499"/>
    <w:rsid w:val="00DB4A6E"/>
    <w:rsid w:val="00DB4B26"/>
    <w:rsid w:val="00DB7FE7"/>
    <w:rsid w:val="00DC7416"/>
    <w:rsid w:val="00DD1A0E"/>
    <w:rsid w:val="00DD62DB"/>
    <w:rsid w:val="00DF19C6"/>
    <w:rsid w:val="00DF5DCE"/>
    <w:rsid w:val="00E0172C"/>
    <w:rsid w:val="00E125D8"/>
    <w:rsid w:val="00E14D5F"/>
    <w:rsid w:val="00E161BD"/>
    <w:rsid w:val="00E22DDB"/>
    <w:rsid w:val="00E23BBE"/>
    <w:rsid w:val="00E500A3"/>
    <w:rsid w:val="00E525C7"/>
    <w:rsid w:val="00E6019D"/>
    <w:rsid w:val="00E621DE"/>
    <w:rsid w:val="00E644E8"/>
    <w:rsid w:val="00E72E96"/>
    <w:rsid w:val="00E7476B"/>
    <w:rsid w:val="00E916D8"/>
    <w:rsid w:val="00E9258C"/>
    <w:rsid w:val="00E93AB8"/>
    <w:rsid w:val="00EA26F0"/>
    <w:rsid w:val="00EA28F5"/>
    <w:rsid w:val="00EA3145"/>
    <w:rsid w:val="00EB2DEC"/>
    <w:rsid w:val="00EB3FB3"/>
    <w:rsid w:val="00EB48F1"/>
    <w:rsid w:val="00EB58FC"/>
    <w:rsid w:val="00F10A35"/>
    <w:rsid w:val="00F1251B"/>
    <w:rsid w:val="00F17A78"/>
    <w:rsid w:val="00F33A2B"/>
    <w:rsid w:val="00F4001D"/>
    <w:rsid w:val="00F577D0"/>
    <w:rsid w:val="00F71E02"/>
    <w:rsid w:val="00F85402"/>
    <w:rsid w:val="00F85620"/>
    <w:rsid w:val="00F8689C"/>
    <w:rsid w:val="00F906B7"/>
    <w:rsid w:val="00F9125D"/>
    <w:rsid w:val="00F9560C"/>
    <w:rsid w:val="00FA4D19"/>
    <w:rsid w:val="00FB2FDB"/>
    <w:rsid w:val="00FB6E78"/>
    <w:rsid w:val="00FD68A9"/>
    <w:rsid w:val="00FD7EAD"/>
    <w:rsid w:val="00FE0B44"/>
    <w:rsid w:val="00FF2A70"/>
    <w:rsid w:val="00FF3606"/>
    <w:rsid w:val="00FF63A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7C1E15"/>
  <w15:chartTrackingRefBased/>
  <w15:docId w15:val="{A2491E27-15B0-42CF-866A-1BA64B940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FB3"/>
    <w:rPr>
      <w:kern w:val="0"/>
    </w:rPr>
  </w:style>
  <w:style w:type="paragraph" w:styleId="Ttulo1">
    <w:name w:val="heading 1"/>
    <w:basedOn w:val="Normal"/>
    <w:next w:val="Normal"/>
    <w:link w:val="Ttulo1Car"/>
    <w:uiPriority w:val="9"/>
    <w:qFormat/>
    <w:rsid w:val="00030D4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CE45C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E6F4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DB4B2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775E9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undamentacion,Bulleted List,Lista vistosa - Énfasis 11,Párrafo de lista2,Párrafo de lista1,Lista media 2 - Énfasis 41,List Paragraph,Cita Pie de Página,titulo,SubPárrafo de lista,Titulo de Fígura,TITULO A,Lista vistosa - Énfasis 111,Ha"/>
    <w:basedOn w:val="Normal"/>
    <w:link w:val="PrrafodelistaCar"/>
    <w:uiPriority w:val="34"/>
    <w:qFormat/>
    <w:rsid w:val="00775E9E"/>
    <w:pPr>
      <w:ind w:left="720"/>
      <w:contextualSpacing/>
    </w:pPr>
  </w:style>
  <w:style w:type="character" w:customStyle="1" w:styleId="PrrafodelistaCar">
    <w:name w:val="Párrafo de lista Car"/>
    <w:aliases w:val="Fundamentacion Car,Bulleted List Car,Lista vistosa - Énfasis 11 Car,Párrafo de lista2 Car,Párrafo de lista1 Car,Lista media 2 - Énfasis 41 Car,List Paragraph Car,Cita Pie de Página Car,titulo Car,SubPárrafo de lista Car,TITULO A Car"/>
    <w:link w:val="Prrafodelista"/>
    <w:qFormat/>
    <w:locked/>
    <w:rsid w:val="00775E9E"/>
    <w:rPr>
      <w:kern w:val="0"/>
    </w:rPr>
  </w:style>
  <w:style w:type="paragraph" w:styleId="Sinespaciado">
    <w:name w:val="No Spacing"/>
    <w:link w:val="SinespaciadoCar"/>
    <w:uiPriority w:val="1"/>
    <w:qFormat/>
    <w:rsid w:val="00775E9E"/>
    <w:pPr>
      <w:spacing w:after="0" w:line="240" w:lineRule="auto"/>
    </w:pPr>
    <w:rPr>
      <w:rFonts w:ascii="Calibri" w:eastAsia="Calibri" w:hAnsi="Calibri" w:cs="Times New Roman"/>
      <w:kern w:val="0"/>
    </w:rPr>
  </w:style>
  <w:style w:type="character" w:customStyle="1" w:styleId="SinespaciadoCar">
    <w:name w:val="Sin espaciado Car"/>
    <w:link w:val="Sinespaciado"/>
    <w:uiPriority w:val="1"/>
    <w:rsid w:val="00775E9E"/>
    <w:rPr>
      <w:rFonts w:ascii="Calibri" w:eastAsia="Calibri" w:hAnsi="Calibri" w:cs="Times New Roman"/>
      <w:kern w:val="0"/>
    </w:rPr>
  </w:style>
  <w:style w:type="paragraph" w:styleId="Encabezado">
    <w:name w:val="header"/>
    <w:basedOn w:val="Normal"/>
    <w:link w:val="EncabezadoCar"/>
    <w:uiPriority w:val="99"/>
    <w:unhideWhenUsed/>
    <w:rsid w:val="00775E9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75E9E"/>
    <w:rPr>
      <w:kern w:val="0"/>
    </w:rPr>
  </w:style>
  <w:style w:type="paragraph" w:styleId="Piedepgina">
    <w:name w:val="footer"/>
    <w:basedOn w:val="Normal"/>
    <w:link w:val="PiedepginaCar"/>
    <w:uiPriority w:val="99"/>
    <w:unhideWhenUsed/>
    <w:rsid w:val="00775E9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75E9E"/>
    <w:rPr>
      <w:kern w:val="0"/>
    </w:rPr>
  </w:style>
  <w:style w:type="paragraph" w:customStyle="1" w:styleId="Tab1">
    <w:name w:val="Tab 1"/>
    <w:basedOn w:val="Normal"/>
    <w:rsid w:val="00775E9E"/>
    <w:pPr>
      <w:tabs>
        <w:tab w:val="left" w:pos="283"/>
        <w:tab w:val="left" w:pos="567"/>
        <w:tab w:val="left" w:pos="1701"/>
        <w:tab w:val="left" w:pos="1984"/>
        <w:tab w:val="left" w:pos="3118"/>
        <w:tab w:val="left" w:pos="3402"/>
      </w:tabs>
      <w:autoSpaceDE w:val="0"/>
      <w:autoSpaceDN w:val="0"/>
      <w:adjustRightInd w:val="0"/>
      <w:spacing w:after="0" w:line="240" w:lineRule="auto"/>
      <w:ind w:left="283" w:hanging="283"/>
      <w:jc w:val="both"/>
    </w:pPr>
    <w:rPr>
      <w:rFonts w:ascii="Tahoma" w:hAnsi="Tahoma" w:cs="Tahoma"/>
      <w:sz w:val="20"/>
      <w:szCs w:val="20"/>
      <w:lang w:val="es-ES"/>
    </w:rPr>
  </w:style>
  <w:style w:type="paragraph" w:customStyle="1" w:styleId="Default">
    <w:name w:val="Default"/>
    <w:rsid w:val="00775E9E"/>
    <w:pPr>
      <w:autoSpaceDE w:val="0"/>
      <w:autoSpaceDN w:val="0"/>
      <w:adjustRightInd w:val="0"/>
      <w:spacing w:after="0" w:line="240" w:lineRule="auto"/>
    </w:pPr>
    <w:rPr>
      <w:rFonts w:ascii="Verdana" w:eastAsia="Calibri" w:hAnsi="Verdana" w:cs="Verdana"/>
      <w:color w:val="000000"/>
      <w:kern w:val="0"/>
      <w:sz w:val="24"/>
      <w:szCs w:val="24"/>
      <w:lang w:eastAsia="es-PE"/>
    </w:rPr>
  </w:style>
  <w:style w:type="paragraph" w:styleId="Textoindependiente3">
    <w:name w:val="Body Text 3"/>
    <w:basedOn w:val="Normal"/>
    <w:link w:val="Textoindependiente3Car"/>
    <w:uiPriority w:val="99"/>
    <w:unhideWhenUsed/>
    <w:rsid w:val="00500E28"/>
    <w:pPr>
      <w:spacing w:after="120" w:line="276" w:lineRule="auto"/>
    </w:pPr>
    <w:rPr>
      <w:rFonts w:ascii="Calibri" w:eastAsia="Calibri" w:hAnsi="Calibri" w:cs="Times New Roman"/>
      <w:sz w:val="16"/>
      <w:szCs w:val="16"/>
      <w:lang w:val="x-none" w:eastAsia="x-none"/>
      <w14:ligatures w14:val="none"/>
    </w:rPr>
  </w:style>
  <w:style w:type="character" w:customStyle="1" w:styleId="Textoindependiente3Car">
    <w:name w:val="Texto independiente 3 Car"/>
    <w:basedOn w:val="Fuentedeprrafopredeter"/>
    <w:link w:val="Textoindependiente3"/>
    <w:uiPriority w:val="99"/>
    <w:rsid w:val="00500E28"/>
    <w:rPr>
      <w:rFonts w:ascii="Calibri" w:eastAsia="Calibri" w:hAnsi="Calibri" w:cs="Times New Roman"/>
      <w:kern w:val="0"/>
      <w:sz w:val="16"/>
      <w:szCs w:val="16"/>
      <w:lang w:val="x-none" w:eastAsia="x-none"/>
      <w14:ligatures w14:val="none"/>
    </w:rPr>
  </w:style>
  <w:style w:type="paragraph" w:customStyle="1" w:styleId="preg">
    <w:name w:val="preg"/>
    <w:basedOn w:val="Normal"/>
    <w:next w:val="Normal"/>
    <w:rsid w:val="00FF63A5"/>
    <w:pPr>
      <w:tabs>
        <w:tab w:val="left" w:pos="992"/>
        <w:tab w:val="left" w:pos="1417"/>
      </w:tabs>
      <w:autoSpaceDE w:val="0"/>
      <w:autoSpaceDN w:val="0"/>
      <w:adjustRightInd w:val="0"/>
      <w:spacing w:after="0" w:line="240" w:lineRule="auto"/>
      <w:jc w:val="both"/>
    </w:pPr>
    <w:rPr>
      <w:rFonts w:ascii="ZapfHumnst BT" w:eastAsia="Calibri" w:hAnsi="ZapfHumnst BT" w:cs="ZapfHumnst BT"/>
      <w:sz w:val="20"/>
      <w:szCs w:val="20"/>
      <w:lang w:eastAsia="es-PE"/>
      <w14:ligatures w14:val="none"/>
    </w:rPr>
  </w:style>
  <w:style w:type="paragraph" w:customStyle="1" w:styleId="base">
    <w:name w:val="base"/>
    <w:uiPriority w:val="99"/>
    <w:rsid w:val="00EB2DEC"/>
    <w:pPr>
      <w:autoSpaceDE w:val="0"/>
      <w:autoSpaceDN w:val="0"/>
      <w:adjustRightInd w:val="0"/>
      <w:spacing w:after="0" w:line="240" w:lineRule="auto"/>
      <w:jc w:val="both"/>
    </w:pPr>
    <w:rPr>
      <w:rFonts w:ascii="ZapfHumnst BT" w:eastAsia="Calibri" w:hAnsi="ZapfHumnst BT" w:cs="ZapfHumnst BT"/>
      <w:color w:val="000000"/>
      <w:kern w:val="0"/>
      <w:sz w:val="20"/>
      <w:szCs w:val="20"/>
      <w:lang w:eastAsia="es-PE"/>
      <w14:ligatures w14:val="none"/>
    </w:rPr>
  </w:style>
  <w:style w:type="paragraph" w:styleId="NormalWeb">
    <w:name w:val="Normal (Web)"/>
    <w:basedOn w:val="Normal"/>
    <w:uiPriority w:val="99"/>
    <w:semiHidden/>
    <w:unhideWhenUsed/>
    <w:rsid w:val="007349CF"/>
    <w:rPr>
      <w:rFonts w:ascii="Times New Roman" w:hAnsi="Times New Roman" w:cs="Times New Roman"/>
      <w:sz w:val="24"/>
      <w:szCs w:val="24"/>
    </w:rPr>
  </w:style>
  <w:style w:type="character" w:styleId="Hipervnculo">
    <w:name w:val="Hyperlink"/>
    <w:basedOn w:val="Fuentedeprrafopredeter"/>
    <w:uiPriority w:val="99"/>
    <w:unhideWhenUsed/>
    <w:rsid w:val="00092D66"/>
    <w:rPr>
      <w:color w:val="0563C1" w:themeColor="hyperlink"/>
      <w:u w:val="single"/>
    </w:rPr>
  </w:style>
  <w:style w:type="character" w:styleId="Mencinsinresolver">
    <w:name w:val="Unresolved Mention"/>
    <w:basedOn w:val="Fuentedeprrafopredeter"/>
    <w:uiPriority w:val="99"/>
    <w:semiHidden/>
    <w:unhideWhenUsed/>
    <w:rsid w:val="00500F47"/>
    <w:rPr>
      <w:color w:val="605E5C"/>
      <w:shd w:val="clear" w:color="auto" w:fill="E1DFDD"/>
    </w:rPr>
  </w:style>
  <w:style w:type="character" w:customStyle="1" w:styleId="Ttulo1Car">
    <w:name w:val="Título 1 Car"/>
    <w:basedOn w:val="Fuentedeprrafopredeter"/>
    <w:link w:val="Ttulo1"/>
    <w:uiPriority w:val="9"/>
    <w:rsid w:val="00030D45"/>
    <w:rPr>
      <w:rFonts w:asciiTheme="majorHAnsi" w:eastAsiaTheme="majorEastAsia" w:hAnsiTheme="majorHAnsi" w:cstheme="majorBidi"/>
      <w:color w:val="2F5496" w:themeColor="accent1" w:themeShade="BF"/>
      <w:kern w:val="0"/>
      <w:sz w:val="32"/>
      <w:szCs w:val="32"/>
    </w:rPr>
  </w:style>
  <w:style w:type="character" w:customStyle="1" w:styleId="Ttulo3Car">
    <w:name w:val="Título 3 Car"/>
    <w:basedOn w:val="Fuentedeprrafopredeter"/>
    <w:link w:val="Ttulo3"/>
    <w:uiPriority w:val="9"/>
    <w:semiHidden/>
    <w:rsid w:val="003E6F40"/>
    <w:rPr>
      <w:rFonts w:asciiTheme="majorHAnsi" w:eastAsiaTheme="majorEastAsia" w:hAnsiTheme="majorHAnsi" w:cstheme="majorBidi"/>
      <w:color w:val="1F3763" w:themeColor="accent1" w:themeShade="7F"/>
      <w:kern w:val="0"/>
      <w:sz w:val="24"/>
      <w:szCs w:val="24"/>
    </w:rPr>
  </w:style>
  <w:style w:type="character" w:customStyle="1" w:styleId="Ttulo4Car">
    <w:name w:val="Título 4 Car"/>
    <w:basedOn w:val="Fuentedeprrafopredeter"/>
    <w:link w:val="Ttulo4"/>
    <w:uiPriority w:val="9"/>
    <w:semiHidden/>
    <w:rsid w:val="00DB4B26"/>
    <w:rPr>
      <w:rFonts w:asciiTheme="majorHAnsi" w:eastAsiaTheme="majorEastAsia" w:hAnsiTheme="majorHAnsi" w:cstheme="majorBidi"/>
      <w:i/>
      <w:iCs/>
      <w:color w:val="2F5496" w:themeColor="accent1" w:themeShade="BF"/>
      <w:kern w:val="0"/>
    </w:rPr>
  </w:style>
  <w:style w:type="character" w:customStyle="1" w:styleId="Ttulo2Car">
    <w:name w:val="Título 2 Car"/>
    <w:basedOn w:val="Fuentedeprrafopredeter"/>
    <w:link w:val="Ttulo2"/>
    <w:uiPriority w:val="9"/>
    <w:semiHidden/>
    <w:rsid w:val="00CE45C8"/>
    <w:rPr>
      <w:rFonts w:asciiTheme="majorHAnsi" w:eastAsiaTheme="majorEastAsia" w:hAnsiTheme="majorHAnsi" w:cstheme="majorBidi"/>
      <w:color w:val="2F5496" w:themeColor="accent1" w:themeShade="BF"/>
      <w:kern w:val="0"/>
      <w:sz w:val="26"/>
      <w:szCs w:val="26"/>
    </w:rPr>
  </w:style>
  <w:style w:type="paragraph" w:styleId="Textoindependiente">
    <w:name w:val="Body Text"/>
    <w:basedOn w:val="Normal"/>
    <w:link w:val="TextoindependienteCar"/>
    <w:uiPriority w:val="99"/>
    <w:semiHidden/>
    <w:unhideWhenUsed/>
    <w:rsid w:val="00837D5A"/>
    <w:pPr>
      <w:spacing w:after="120"/>
    </w:pPr>
  </w:style>
  <w:style w:type="character" w:customStyle="1" w:styleId="TextoindependienteCar">
    <w:name w:val="Texto independiente Car"/>
    <w:basedOn w:val="Fuentedeprrafopredeter"/>
    <w:link w:val="Textoindependiente"/>
    <w:uiPriority w:val="99"/>
    <w:semiHidden/>
    <w:rsid w:val="00837D5A"/>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84068">
      <w:bodyDiv w:val="1"/>
      <w:marLeft w:val="0"/>
      <w:marRight w:val="0"/>
      <w:marTop w:val="0"/>
      <w:marBottom w:val="0"/>
      <w:divBdr>
        <w:top w:val="none" w:sz="0" w:space="0" w:color="auto"/>
        <w:left w:val="none" w:sz="0" w:space="0" w:color="auto"/>
        <w:bottom w:val="none" w:sz="0" w:space="0" w:color="auto"/>
        <w:right w:val="none" w:sz="0" w:space="0" w:color="auto"/>
      </w:divBdr>
    </w:div>
    <w:div w:id="72050406">
      <w:bodyDiv w:val="1"/>
      <w:marLeft w:val="0"/>
      <w:marRight w:val="0"/>
      <w:marTop w:val="0"/>
      <w:marBottom w:val="0"/>
      <w:divBdr>
        <w:top w:val="none" w:sz="0" w:space="0" w:color="auto"/>
        <w:left w:val="none" w:sz="0" w:space="0" w:color="auto"/>
        <w:bottom w:val="none" w:sz="0" w:space="0" w:color="auto"/>
        <w:right w:val="none" w:sz="0" w:space="0" w:color="auto"/>
      </w:divBdr>
    </w:div>
    <w:div w:id="93789574">
      <w:bodyDiv w:val="1"/>
      <w:marLeft w:val="0"/>
      <w:marRight w:val="0"/>
      <w:marTop w:val="0"/>
      <w:marBottom w:val="0"/>
      <w:divBdr>
        <w:top w:val="none" w:sz="0" w:space="0" w:color="auto"/>
        <w:left w:val="none" w:sz="0" w:space="0" w:color="auto"/>
        <w:bottom w:val="none" w:sz="0" w:space="0" w:color="auto"/>
        <w:right w:val="none" w:sz="0" w:space="0" w:color="auto"/>
      </w:divBdr>
    </w:div>
    <w:div w:id="103775030">
      <w:bodyDiv w:val="1"/>
      <w:marLeft w:val="0"/>
      <w:marRight w:val="0"/>
      <w:marTop w:val="0"/>
      <w:marBottom w:val="0"/>
      <w:divBdr>
        <w:top w:val="none" w:sz="0" w:space="0" w:color="auto"/>
        <w:left w:val="none" w:sz="0" w:space="0" w:color="auto"/>
        <w:bottom w:val="none" w:sz="0" w:space="0" w:color="auto"/>
        <w:right w:val="none" w:sz="0" w:space="0" w:color="auto"/>
      </w:divBdr>
    </w:div>
    <w:div w:id="139612396">
      <w:bodyDiv w:val="1"/>
      <w:marLeft w:val="0"/>
      <w:marRight w:val="0"/>
      <w:marTop w:val="0"/>
      <w:marBottom w:val="0"/>
      <w:divBdr>
        <w:top w:val="none" w:sz="0" w:space="0" w:color="auto"/>
        <w:left w:val="none" w:sz="0" w:space="0" w:color="auto"/>
        <w:bottom w:val="none" w:sz="0" w:space="0" w:color="auto"/>
        <w:right w:val="none" w:sz="0" w:space="0" w:color="auto"/>
      </w:divBdr>
    </w:div>
    <w:div w:id="143548839">
      <w:bodyDiv w:val="1"/>
      <w:marLeft w:val="0"/>
      <w:marRight w:val="0"/>
      <w:marTop w:val="0"/>
      <w:marBottom w:val="0"/>
      <w:divBdr>
        <w:top w:val="none" w:sz="0" w:space="0" w:color="auto"/>
        <w:left w:val="none" w:sz="0" w:space="0" w:color="auto"/>
        <w:bottom w:val="none" w:sz="0" w:space="0" w:color="auto"/>
        <w:right w:val="none" w:sz="0" w:space="0" w:color="auto"/>
      </w:divBdr>
    </w:div>
    <w:div w:id="238097330">
      <w:bodyDiv w:val="1"/>
      <w:marLeft w:val="0"/>
      <w:marRight w:val="0"/>
      <w:marTop w:val="0"/>
      <w:marBottom w:val="0"/>
      <w:divBdr>
        <w:top w:val="none" w:sz="0" w:space="0" w:color="auto"/>
        <w:left w:val="none" w:sz="0" w:space="0" w:color="auto"/>
        <w:bottom w:val="none" w:sz="0" w:space="0" w:color="auto"/>
        <w:right w:val="none" w:sz="0" w:space="0" w:color="auto"/>
      </w:divBdr>
    </w:div>
    <w:div w:id="265386096">
      <w:bodyDiv w:val="1"/>
      <w:marLeft w:val="0"/>
      <w:marRight w:val="0"/>
      <w:marTop w:val="0"/>
      <w:marBottom w:val="0"/>
      <w:divBdr>
        <w:top w:val="none" w:sz="0" w:space="0" w:color="auto"/>
        <w:left w:val="none" w:sz="0" w:space="0" w:color="auto"/>
        <w:bottom w:val="none" w:sz="0" w:space="0" w:color="auto"/>
        <w:right w:val="none" w:sz="0" w:space="0" w:color="auto"/>
      </w:divBdr>
    </w:div>
    <w:div w:id="282611418">
      <w:bodyDiv w:val="1"/>
      <w:marLeft w:val="0"/>
      <w:marRight w:val="0"/>
      <w:marTop w:val="0"/>
      <w:marBottom w:val="0"/>
      <w:divBdr>
        <w:top w:val="none" w:sz="0" w:space="0" w:color="auto"/>
        <w:left w:val="none" w:sz="0" w:space="0" w:color="auto"/>
        <w:bottom w:val="none" w:sz="0" w:space="0" w:color="auto"/>
        <w:right w:val="none" w:sz="0" w:space="0" w:color="auto"/>
      </w:divBdr>
    </w:div>
    <w:div w:id="327901504">
      <w:bodyDiv w:val="1"/>
      <w:marLeft w:val="0"/>
      <w:marRight w:val="0"/>
      <w:marTop w:val="0"/>
      <w:marBottom w:val="0"/>
      <w:divBdr>
        <w:top w:val="none" w:sz="0" w:space="0" w:color="auto"/>
        <w:left w:val="none" w:sz="0" w:space="0" w:color="auto"/>
        <w:bottom w:val="none" w:sz="0" w:space="0" w:color="auto"/>
        <w:right w:val="none" w:sz="0" w:space="0" w:color="auto"/>
      </w:divBdr>
    </w:div>
    <w:div w:id="453982284">
      <w:bodyDiv w:val="1"/>
      <w:marLeft w:val="0"/>
      <w:marRight w:val="0"/>
      <w:marTop w:val="0"/>
      <w:marBottom w:val="0"/>
      <w:divBdr>
        <w:top w:val="none" w:sz="0" w:space="0" w:color="auto"/>
        <w:left w:val="none" w:sz="0" w:space="0" w:color="auto"/>
        <w:bottom w:val="none" w:sz="0" w:space="0" w:color="auto"/>
        <w:right w:val="none" w:sz="0" w:space="0" w:color="auto"/>
      </w:divBdr>
    </w:div>
    <w:div w:id="459956491">
      <w:bodyDiv w:val="1"/>
      <w:marLeft w:val="0"/>
      <w:marRight w:val="0"/>
      <w:marTop w:val="0"/>
      <w:marBottom w:val="0"/>
      <w:divBdr>
        <w:top w:val="none" w:sz="0" w:space="0" w:color="auto"/>
        <w:left w:val="none" w:sz="0" w:space="0" w:color="auto"/>
        <w:bottom w:val="none" w:sz="0" w:space="0" w:color="auto"/>
        <w:right w:val="none" w:sz="0" w:space="0" w:color="auto"/>
      </w:divBdr>
      <w:divsChild>
        <w:div w:id="17447136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7479986">
      <w:bodyDiv w:val="1"/>
      <w:marLeft w:val="0"/>
      <w:marRight w:val="0"/>
      <w:marTop w:val="0"/>
      <w:marBottom w:val="0"/>
      <w:divBdr>
        <w:top w:val="none" w:sz="0" w:space="0" w:color="auto"/>
        <w:left w:val="none" w:sz="0" w:space="0" w:color="auto"/>
        <w:bottom w:val="none" w:sz="0" w:space="0" w:color="auto"/>
        <w:right w:val="none" w:sz="0" w:space="0" w:color="auto"/>
      </w:divBdr>
    </w:div>
    <w:div w:id="500241959">
      <w:bodyDiv w:val="1"/>
      <w:marLeft w:val="0"/>
      <w:marRight w:val="0"/>
      <w:marTop w:val="0"/>
      <w:marBottom w:val="0"/>
      <w:divBdr>
        <w:top w:val="none" w:sz="0" w:space="0" w:color="auto"/>
        <w:left w:val="none" w:sz="0" w:space="0" w:color="auto"/>
        <w:bottom w:val="none" w:sz="0" w:space="0" w:color="auto"/>
        <w:right w:val="none" w:sz="0" w:space="0" w:color="auto"/>
      </w:divBdr>
    </w:div>
    <w:div w:id="500434167">
      <w:bodyDiv w:val="1"/>
      <w:marLeft w:val="0"/>
      <w:marRight w:val="0"/>
      <w:marTop w:val="0"/>
      <w:marBottom w:val="0"/>
      <w:divBdr>
        <w:top w:val="none" w:sz="0" w:space="0" w:color="auto"/>
        <w:left w:val="none" w:sz="0" w:space="0" w:color="auto"/>
        <w:bottom w:val="none" w:sz="0" w:space="0" w:color="auto"/>
        <w:right w:val="none" w:sz="0" w:space="0" w:color="auto"/>
      </w:divBdr>
    </w:div>
    <w:div w:id="522128669">
      <w:bodyDiv w:val="1"/>
      <w:marLeft w:val="0"/>
      <w:marRight w:val="0"/>
      <w:marTop w:val="0"/>
      <w:marBottom w:val="0"/>
      <w:divBdr>
        <w:top w:val="none" w:sz="0" w:space="0" w:color="auto"/>
        <w:left w:val="none" w:sz="0" w:space="0" w:color="auto"/>
        <w:bottom w:val="none" w:sz="0" w:space="0" w:color="auto"/>
        <w:right w:val="none" w:sz="0" w:space="0" w:color="auto"/>
      </w:divBdr>
    </w:div>
    <w:div w:id="539897578">
      <w:bodyDiv w:val="1"/>
      <w:marLeft w:val="0"/>
      <w:marRight w:val="0"/>
      <w:marTop w:val="0"/>
      <w:marBottom w:val="0"/>
      <w:divBdr>
        <w:top w:val="none" w:sz="0" w:space="0" w:color="auto"/>
        <w:left w:val="none" w:sz="0" w:space="0" w:color="auto"/>
        <w:bottom w:val="none" w:sz="0" w:space="0" w:color="auto"/>
        <w:right w:val="none" w:sz="0" w:space="0" w:color="auto"/>
      </w:divBdr>
    </w:div>
    <w:div w:id="603734126">
      <w:bodyDiv w:val="1"/>
      <w:marLeft w:val="0"/>
      <w:marRight w:val="0"/>
      <w:marTop w:val="0"/>
      <w:marBottom w:val="0"/>
      <w:divBdr>
        <w:top w:val="none" w:sz="0" w:space="0" w:color="auto"/>
        <w:left w:val="none" w:sz="0" w:space="0" w:color="auto"/>
        <w:bottom w:val="none" w:sz="0" w:space="0" w:color="auto"/>
        <w:right w:val="none" w:sz="0" w:space="0" w:color="auto"/>
      </w:divBdr>
    </w:div>
    <w:div w:id="632979268">
      <w:bodyDiv w:val="1"/>
      <w:marLeft w:val="0"/>
      <w:marRight w:val="0"/>
      <w:marTop w:val="0"/>
      <w:marBottom w:val="0"/>
      <w:divBdr>
        <w:top w:val="none" w:sz="0" w:space="0" w:color="auto"/>
        <w:left w:val="none" w:sz="0" w:space="0" w:color="auto"/>
        <w:bottom w:val="none" w:sz="0" w:space="0" w:color="auto"/>
        <w:right w:val="none" w:sz="0" w:space="0" w:color="auto"/>
      </w:divBdr>
    </w:div>
    <w:div w:id="633407176">
      <w:bodyDiv w:val="1"/>
      <w:marLeft w:val="0"/>
      <w:marRight w:val="0"/>
      <w:marTop w:val="0"/>
      <w:marBottom w:val="0"/>
      <w:divBdr>
        <w:top w:val="none" w:sz="0" w:space="0" w:color="auto"/>
        <w:left w:val="none" w:sz="0" w:space="0" w:color="auto"/>
        <w:bottom w:val="none" w:sz="0" w:space="0" w:color="auto"/>
        <w:right w:val="none" w:sz="0" w:space="0" w:color="auto"/>
      </w:divBdr>
    </w:div>
    <w:div w:id="668824165">
      <w:bodyDiv w:val="1"/>
      <w:marLeft w:val="0"/>
      <w:marRight w:val="0"/>
      <w:marTop w:val="0"/>
      <w:marBottom w:val="0"/>
      <w:divBdr>
        <w:top w:val="none" w:sz="0" w:space="0" w:color="auto"/>
        <w:left w:val="none" w:sz="0" w:space="0" w:color="auto"/>
        <w:bottom w:val="none" w:sz="0" w:space="0" w:color="auto"/>
        <w:right w:val="none" w:sz="0" w:space="0" w:color="auto"/>
      </w:divBdr>
    </w:div>
    <w:div w:id="687751319">
      <w:bodyDiv w:val="1"/>
      <w:marLeft w:val="0"/>
      <w:marRight w:val="0"/>
      <w:marTop w:val="0"/>
      <w:marBottom w:val="0"/>
      <w:divBdr>
        <w:top w:val="none" w:sz="0" w:space="0" w:color="auto"/>
        <w:left w:val="none" w:sz="0" w:space="0" w:color="auto"/>
        <w:bottom w:val="none" w:sz="0" w:space="0" w:color="auto"/>
        <w:right w:val="none" w:sz="0" w:space="0" w:color="auto"/>
      </w:divBdr>
    </w:div>
    <w:div w:id="689531750">
      <w:bodyDiv w:val="1"/>
      <w:marLeft w:val="0"/>
      <w:marRight w:val="0"/>
      <w:marTop w:val="0"/>
      <w:marBottom w:val="0"/>
      <w:divBdr>
        <w:top w:val="none" w:sz="0" w:space="0" w:color="auto"/>
        <w:left w:val="none" w:sz="0" w:space="0" w:color="auto"/>
        <w:bottom w:val="none" w:sz="0" w:space="0" w:color="auto"/>
        <w:right w:val="none" w:sz="0" w:space="0" w:color="auto"/>
      </w:divBdr>
    </w:div>
    <w:div w:id="725763652">
      <w:bodyDiv w:val="1"/>
      <w:marLeft w:val="0"/>
      <w:marRight w:val="0"/>
      <w:marTop w:val="0"/>
      <w:marBottom w:val="0"/>
      <w:divBdr>
        <w:top w:val="none" w:sz="0" w:space="0" w:color="auto"/>
        <w:left w:val="none" w:sz="0" w:space="0" w:color="auto"/>
        <w:bottom w:val="none" w:sz="0" w:space="0" w:color="auto"/>
        <w:right w:val="none" w:sz="0" w:space="0" w:color="auto"/>
      </w:divBdr>
    </w:div>
    <w:div w:id="769277739">
      <w:bodyDiv w:val="1"/>
      <w:marLeft w:val="0"/>
      <w:marRight w:val="0"/>
      <w:marTop w:val="0"/>
      <w:marBottom w:val="0"/>
      <w:divBdr>
        <w:top w:val="none" w:sz="0" w:space="0" w:color="auto"/>
        <w:left w:val="none" w:sz="0" w:space="0" w:color="auto"/>
        <w:bottom w:val="none" w:sz="0" w:space="0" w:color="auto"/>
        <w:right w:val="none" w:sz="0" w:space="0" w:color="auto"/>
      </w:divBdr>
    </w:div>
    <w:div w:id="818419789">
      <w:bodyDiv w:val="1"/>
      <w:marLeft w:val="0"/>
      <w:marRight w:val="0"/>
      <w:marTop w:val="0"/>
      <w:marBottom w:val="0"/>
      <w:divBdr>
        <w:top w:val="none" w:sz="0" w:space="0" w:color="auto"/>
        <w:left w:val="none" w:sz="0" w:space="0" w:color="auto"/>
        <w:bottom w:val="none" w:sz="0" w:space="0" w:color="auto"/>
        <w:right w:val="none" w:sz="0" w:space="0" w:color="auto"/>
      </w:divBdr>
    </w:div>
    <w:div w:id="840044370">
      <w:bodyDiv w:val="1"/>
      <w:marLeft w:val="0"/>
      <w:marRight w:val="0"/>
      <w:marTop w:val="0"/>
      <w:marBottom w:val="0"/>
      <w:divBdr>
        <w:top w:val="none" w:sz="0" w:space="0" w:color="auto"/>
        <w:left w:val="none" w:sz="0" w:space="0" w:color="auto"/>
        <w:bottom w:val="none" w:sz="0" w:space="0" w:color="auto"/>
        <w:right w:val="none" w:sz="0" w:space="0" w:color="auto"/>
      </w:divBdr>
    </w:div>
    <w:div w:id="846941421">
      <w:bodyDiv w:val="1"/>
      <w:marLeft w:val="0"/>
      <w:marRight w:val="0"/>
      <w:marTop w:val="0"/>
      <w:marBottom w:val="0"/>
      <w:divBdr>
        <w:top w:val="none" w:sz="0" w:space="0" w:color="auto"/>
        <w:left w:val="none" w:sz="0" w:space="0" w:color="auto"/>
        <w:bottom w:val="none" w:sz="0" w:space="0" w:color="auto"/>
        <w:right w:val="none" w:sz="0" w:space="0" w:color="auto"/>
      </w:divBdr>
    </w:div>
    <w:div w:id="847794493">
      <w:bodyDiv w:val="1"/>
      <w:marLeft w:val="0"/>
      <w:marRight w:val="0"/>
      <w:marTop w:val="0"/>
      <w:marBottom w:val="0"/>
      <w:divBdr>
        <w:top w:val="none" w:sz="0" w:space="0" w:color="auto"/>
        <w:left w:val="none" w:sz="0" w:space="0" w:color="auto"/>
        <w:bottom w:val="none" w:sz="0" w:space="0" w:color="auto"/>
        <w:right w:val="none" w:sz="0" w:space="0" w:color="auto"/>
      </w:divBdr>
    </w:div>
    <w:div w:id="936644829">
      <w:bodyDiv w:val="1"/>
      <w:marLeft w:val="0"/>
      <w:marRight w:val="0"/>
      <w:marTop w:val="0"/>
      <w:marBottom w:val="0"/>
      <w:divBdr>
        <w:top w:val="none" w:sz="0" w:space="0" w:color="auto"/>
        <w:left w:val="none" w:sz="0" w:space="0" w:color="auto"/>
        <w:bottom w:val="none" w:sz="0" w:space="0" w:color="auto"/>
        <w:right w:val="none" w:sz="0" w:space="0" w:color="auto"/>
      </w:divBdr>
    </w:div>
    <w:div w:id="997731313">
      <w:bodyDiv w:val="1"/>
      <w:marLeft w:val="0"/>
      <w:marRight w:val="0"/>
      <w:marTop w:val="0"/>
      <w:marBottom w:val="0"/>
      <w:divBdr>
        <w:top w:val="none" w:sz="0" w:space="0" w:color="auto"/>
        <w:left w:val="none" w:sz="0" w:space="0" w:color="auto"/>
        <w:bottom w:val="none" w:sz="0" w:space="0" w:color="auto"/>
        <w:right w:val="none" w:sz="0" w:space="0" w:color="auto"/>
      </w:divBdr>
    </w:div>
    <w:div w:id="1006522573">
      <w:bodyDiv w:val="1"/>
      <w:marLeft w:val="0"/>
      <w:marRight w:val="0"/>
      <w:marTop w:val="0"/>
      <w:marBottom w:val="0"/>
      <w:divBdr>
        <w:top w:val="none" w:sz="0" w:space="0" w:color="auto"/>
        <w:left w:val="none" w:sz="0" w:space="0" w:color="auto"/>
        <w:bottom w:val="none" w:sz="0" w:space="0" w:color="auto"/>
        <w:right w:val="none" w:sz="0" w:space="0" w:color="auto"/>
      </w:divBdr>
    </w:div>
    <w:div w:id="1019544185">
      <w:bodyDiv w:val="1"/>
      <w:marLeft w:val="0"/>
      <w:marRight w:val="0"/>
      <w:marTop w:val="0"/>
      <w:marBottom w:val="0"/>
      <w:divBdr>
        <w:top w:val="none" w:sz="0" w:space="0" w:color="auto"/>
        <w:left w:val="none" w:sz="0" w:space="0" w:color="auto"/>
        <w:bottom w:val="none" w:sz="0" w:space="0" w:color="auto"/>
        <w:right w:val="none" w:sz="0" w:space="0" w:color="auto"/>
      </w:divBdr>
    </w:div>
    <w:div w:id="1045107532">
      <w:bodyDiv w:val="1"/>
      <w:marLeft w:val="0"/>
      <w:marRight w:val="0"/>
      <w:marTop w:val="0"/>
      <w:marBottom w:val="0"/>
      <w:divBdr>
        <w:top w:val="none" w:sz="0" w:space="0" w:color="auto"/>
        <w:left w:val="none" w:sz="0" w:space="0" w:color="auto"/>
        <w:bottom w:val="none" w:sz="0" w:space="0" w:color="auto"/>
        <w:right w:val="none" w:sz="0" w:space="0" w:color="auto"/>
      </w:divBdr>
    </w:div>
    <w:div w:id="1083524040">
      <w:bodyDiv w:val="1"/>
      <w:marLeft w:val="0"/>
      <w:marRight w:val="0"/>
      <w:marTop w:val="0"/>
      <w:marBottom w:val="0"/>
      <w:divBdr>
        <w:top w:val="none" w:sz="0" w:space="0" w:color="auto"/>
        <w:left w:val="none" w:sz="0" w:space="0" w:color="auto"/>
        <w:bottom w:val="none" w:sz="0" w:space="0" w:color="auto"/>
        <w:right w:val="none" w:sz="0" w:space="0" w:color="auto"/>
      </w:divBdr>
    </w:div>
    <w:div w:id="1117605557">
      <w:bodyDiv w:val="1"/>
      <w:marLeft w:val="0"/>
      <w:marRight w:val="0"/>
      <w:marTop w:val="0"/>
      <w:marBottom w:val="0"/>
      <w:divBdr>
        <w:top w:val="none" w:sz="0" w:space="0" w:color="auto"/>
        <w:left w:val="none" w:sz="0" w:space="0" w:color="auto"/>
        <w:bottom w:val="none" w:sz="0" w:space="0" w:color="auto"/>
        <w:right w:val="none" w:sz="0" w:space="0" w:color="auto"/>
      </w:divBdr>
    </w:div>
    <w:div w:id="1153906843">
      <w:bodyDiv w:val="1"/>
      <w:marLeft w:val="0"/>
      <w:marRight w:val="0"/>
      <w:marTop w:val="0"/>
      <w:marBottom w:val="0"/>
      <w:divBdr>
        <w:top w:val="none" w:sz="0" w:space="0" w:color="auto"/>
        <w:left w:val="none" w:sz="0" w:space="0" w:color="auto"/>
        <w:bottom w:val="none" w:sz="0" w:space="0" w:color="auto"/>
        <w:right w:val="none" w:sz="0" w:space="0" w:color="auto"/>
      </w:divBdr>
    </w:div>
    <w:div w:id="1219172552">
      <w:bodyDiv w:val="1"/>
      <w:marLeft w:val="0"/>
      <w:marRight w:val="0"/>
      <w:marTop w:val="0"/>
      <w:marBottom w:val="0"/>
      <w:divBdr>
        <w:top w:val="none" w:sz="0" w:space="0" w:color="auto"/>
        <w:left w:val="none" w:sz="0" w:space="0" w:color="auto"/>
        <w:bottom w:val="none" w:sz="0" w:space="0" w:color="auto"/>
        <w:right w:val="none" w:sz="0" w:space="0" w:color="auto"/>
      </w:divBdr>
    </w:div>
    <w:div w:id="1282111379">
      <w:bodyDiv w:val="1"/>
      <w:marLeft w:val="0"/>
      <w:marRight w:val="0"/>
      <w:marTop w:val="0"/>
      <w:marBottom w:val="0"/>
      <w:divBdr>
        <w:top w:val="none" w:sz="0" w:space="0" w:color="auto"/>
        <w:left w:val="none" w:sz="0" w:space="0" w:color="auto"/>
        <w:bottom w:val="none" w:sz="0" w:space="0" w:color="auto"/>
        <w:right w:val="none" w:sz="0" w:space="0" w:color="auto"/>
      </w:divBdr>
    </w:div>
    <w:div w:id="1296831780">
      <w:bodyDiv w:val="1"/>
      <w:marLeft w:val="0"/>
      <w:marRight w:val="0"/>
      <w:marTop w:val="0"/>
      <w:marBottom w:val="0"/>
      <w:divBdr>
        <w:top w:val="none" w:sz="0" w:space="0" w:color="auto"/>
        <w:left w:val="none" w:sz="0" w:space="0" w:color="auto"/>
        <w:bottom w:val="none" w:sz="0" w:space="0" w:color="auto"/>
        <w:right w:val="none" w:sz="0" w:space="0" w:color="auto"/>
      </w:divBdr>
    </w:div>
    <w:div w:id="1301495090">
      <w:bodyDiv w:val="1"/>
      <w:marLeft w:val="0"/>
      <w:marRight w:val="0"/>
      <w:marTop w:val="0"/>
      <w:marBottom w:val="0"/>
      <w:divBdr>
        <w:top w:val="none" w:sz="0" w:space="0" w:color="auto"/>
        <w:left w:val="none" w:sz="0" w:space="0" w:color="auto"/>
        <w:bottom w:val="none" w:sz="0" w:space="0" w:color="auto"/>
        <w:right w:val="none" w:sz="0" w:space="0" w:color="auto"/>
      </w:divBdr>
    </w:div>
    <w:div w:id="1313294036">
      <w:bodyDiv w:val="1"/>
      <w:marLeft w:val="0"/>
      <w:marRight w:val="0"/>
      <w:marTop w:val="0"/>
      <w:marBottom w:val="0"/>
      <w:divBdr>
        <w:top w:val="none" w:sz="0" w:space="0" w:color="auto"/>
        <w:left w:val="none" w:sz="0" w:space="0" w:color="auto"/>
        <w:bottom w:val="none" w:sz="0" w:space="0" w:color="auto"/>
        <w:right w:val="none" w:sz="0" w:space="0" w:color="auto"/>
      </w:divBdr>
    </w:div>
    <w:div w:id="1388450553">
      <w:bodyDiv w:val="1"/>
      <w:marLeft w:val="0"/>
      <w:marRight w:val="0"/>
      <w:marTop w:val="0"/>
      <w:marBottom w:val="0"/>
      <w:divBdr>
        <w:top w:val="none" w:sz="0" w:space="0" w:color="auto"/>
        <w:left w:val="none" w:sz="0" w:space="0" w:color="auto"/>
        <w:bottom w:val="none" w:sz="0" w:space="0" w:color="auto"/>
        <w:right w:val="none" w:sz="0" w:space="0" w:color="auto"/>
      </w:divBdr>
    </w:div>
    <w:div w:id="1411199992">
      <w:bodyDiv w:val="1"/>
      <w:marLeft w:val="0"/>
      <w:marRight w:val="0"/>
      <w:marTop w:val="0"/>
      <w:marBottom w:val="0"/>
      <w:divBdr>
        <w:top w:val="none" w:sz="0" w:space="0" w:color="auto"/>
        <w:left w:val="none" w:sz="0" w:space="0" w:color="auto"/>
        <w:bottom w:val="none" w:sz="0" w:space="0" w:color="auto"/>
        <w:right w:val="none" w:sz="0" w:space="0" w:color="auto"/>
      </w:divBdr>
      <w:divsChild>
        <w:div w:id="7925973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5178493">
      <w:bodyDiv w:val="1"/>
      <w:marLeft w:val="0"/>
      <w:marRight w:val="0"/>
      <w:marTop w:val="0"/>
      <w:marBottom w:val="0"/>
      <w:divBdr>
        <w:top w:val="none" w:sz="0" w:space="0" w:color="auto"/>
        <w:left w:val="none" w:sz="0" w:space="0" w:color="auto"/>
        <w:bottom w:val="none" w:sz="0" w:space="0" w:color="auto"/>
        <w:right w:val="none" w:sz="0" w:space="0" w:color="auto"/>
      </w:divBdr>
    </w:div>
    <w:div w:id="1427073926">
      <w:bodyDiv w:val="1"/>
      <w:marLeft w:val="0"/>
      <w:marRight w:val="0"/>
      <w:marTop w:val="0"/>
      <w:marBottom w:val="0"/>
      <w:divBdr>
        <w:top w:val="none" w:sz="0" w:space="0" w:color="auto"/>
        <w:left w:val="none" w:sz="0" w:space="0" w:color="auto"/>
        <w:bottom w:val="none" w:sz="0" w:space="0" w:color="auto"/>
        <w:right w:val="none" w:sz="0" w:space="0" w:color="auto"/>
      </w:divBdr>
    </w:div>
    <w:div w:id="1428577945">
      <w:bodyDiv w:val="1"/>
      <w:marLeft w:val="0"/>
      <w:marRight w:val="0"/>
      <w:marTop w:val="0"/>
      <w:marBottom w:val="0"/>
      <w:divBdr>
        <w:top w:val="none" w:sz="0" w:space="0" w:color="auto"/>
        <w:left w:val="none" w:sz="0" w:space="0" w:color="auto"/>
        <w:bottom w:val="none" w:sz="0" w:space="0" w:color="auto"/>
        <w:right w:val="none" w:sz="0" w:space="0" w:color="auto"/>
      </w:divBdr>
    </w:div>
    <w:div w:id="1448235313">
      <w:bodyDiv w:val="1"/>
      <w:marLeft w:val="0"/>
      <w:marRight w:val="0"/>
      <w:marTop w:val="0"/>
      <w:marBottom w:val="0"/>
      <w:divBdr>
        <w:top w:val="none" w:sz="0" w:space="0" w:color="auto"/>
        <w:left w:val="none" w:sz="0" w:space="0" w:color="auto"/>
        <w:bottom w:val="none" w:sz="0" w:space="0" w:color="auto"/>
        <w:right w:val="none" w:sz="0" w:space="0" w:color="auto"/>
      </w:divBdr>
    </w:div>
    <w:div w:id="1498107226">
      <w:bodyDiv w:val="1"/>
      <w:marLeft w:val="0"/>
      <w:marRight w:val="0"/>
      <w:marTop w:val="0"/>
      <w:marBottom w:val="0"/>
      <w:divBdr>
        <w:top w:val="none" w:sz="0" w:space="0" w:color="auto"/>
        <w:left w:val="none" w:sz="0" w:space="0" w:color="auto"/>
        <w:bottom w:val="none" w:sz="0" w:space="0" w:color="auto"/>
        <w:right w:val="none" w:sz="0" w:space="0" w:color="auto"/>
      </w:divBdr>
    </w:div>
    <w:div w:id="1511601231">
      <w:bodyDiv w:val="1"/>
      <w:marLeft w:val="0"/>
      <w:marRight w:val="0"/>
      <w:marTop w:val="0"/>
      <w:marBottom w:val="0"/>
      <w:divBdr>
        <w:top w:val="none" w:sz="0" w:space="0" w:color="auto"/>
        <w:left w:val="none" w:sz="0" w:space="0" w:color="auto"/>
        <w:bottom w:val="none" w:sz="0" w:space="0" w:color="auto"/>
        <w:right w:val="none" w:sz="0" w:space="0" w:color="auto"/>
      </w:divBdr>
    </w:div>
    <w:div w:id="1540703735">
      <w:bodyDiv w:val="1"/>
      <w:marLeft w:val="0"/>
      <w:marRight w:val="0"/>
      <w:marTop w:val="0"/>
      <w:marBottom w:val="0"/>
      <w:divBdr>
        <w:top w:val="none" w:sz="0" w:space="0" w:color="auto"/>
        <w:left w:val="none" w:sz="0" w:space="0" w:color="auto"/>
        <w:bottom w:val="none" w:sz="0" w:space="0" w:color="auto"/>
        <w:right w:val="none" w:sz="0" w:space="0" w:color="auto"/>
      </w:divBdr>
    </w:div>
    <w:div w:id="1559514279">
      <w:bodyDiv w:val="1"/>
      <w:marLeft w:val="0"/>
      <w:marRight w:val="0"/>
      <w:marTop w:val="0"/>
      <w:marBottom w:val="0"/>
      <w:divBdr>
        <w:top w:val="none" w:sz="0" w:space="0" w:color="auto"/>
        <w:left w:val="none" w:sz="0" w:space="0" w:color="auto"/>
        <w:bottom w:val="none" w:sz="0" w:space="0" w:color="auto"/>
        <w:right w:val="none" w:sz="0" w:space="0" w:color="auto"/>
      </w:divBdr>
    </w:div>
    <w:div w:id="1561407288">
      <w:bodyDiv w:val="1"/>
      <w:marLeft w:val="0"/>
      <w:marRight w:val="0"/>
      <w:marTop w:val="0"/>
      <w:marBottom w:val="0"/>
      <w:divBdr>
        <w:top w:val="none" w:sz="0" w:space="0" w:color="auto"/>
        <w:left w:val="none" w:sz="0" w:space="0" w:color="auto"/>
        <w:bottom w:val="none" w:sz="0" w:space="0" w:color="auto"/>
        <w:right w:val="none" w:sz="0" w:space="0" w:color="auto"/>
      </w:divBdr>
    </w:div>
    <w:div w:id="1705255888">
      <w:bodyDiv w:val="1"/>
      <w:marLeft w:val="0"/>
      <w:marRight w:val="0"/>
      <w:marTop w:val="0"/>
      <w:marBottom w:val="0"/>
      <w:divBdr>
        <w:top w:val="none" w:sz="0" w:space="0" w:color="auto"/>
        <w:left w:val="none" w:sz="0" w:space="0" w:color="auto"/>
        <w:bottom w:val="none" w:sz="0" w:space="0" w:color="auto"/>
        <w:right w:val="none" w:sz="0" w:space="0" w:color="auto"/>
      </w:divBdr>
    </w:div>
    <w:div w:id="1709336179">
      <w:bodyDiv w:val="1"/>
      <w:marLeft w:val="0"/>
      <w:marRight w:val="0"/>
      <w:marTop w:val="0"/>
      <w:marBottom w:val="0"/>
      <w:divBdr>
        <w:top w:val="none" w:sz="0" w:space="0" w:color="auto"/>
        <w:left w:val="none" w:sz="0" w:space="0" w:color="auto"/>
        <w:bottom w:val="none" w:sz="0" w:space="0" w:color="auto"/>
        <w:right w:val="none" w:sz="0" w:space="0" w:color="auto"/>
      </w:divBdr>
    </w:div>
    <w:div w:id="1724717659">
      <w:bodyDiv w:val="1"/>
      <w:marLeft w:val="0"/>
      <w:marRight w:val="0"/>
      <w:marTop w:val="0"/>
      <w:marBottom w:val="0"/>
      <w:divBdr>
        <w:top w:val="none" w:sz="0" w:space="0" w:color="auto"/>
        <w:left w:val="none" w:sz="0" w:space="0" w:color="auto"/>
        <w:bottom w:val="none" w:sz="0" w:space="0" w:color="auto"/>
        <w:right w:val="none" w:sz="0" w:space="0" w:color="auto"/>
      </w:divBdr>
    </w:div>
    <w:div w:id="1725642475">
      <w:bodyDiv w:val="1"/>
      <w:marLeft w:val="0"/>
      <w:marRight w:val="0"/>
      <w:marTop w:val="0"/>
      <w:marBottom w:val="0"/>
      <w:divBdr>
        <w:top w:val="none" w:sz="0" w:space="0" w:color="auto"/>
        <w:left w:val="none" w:sz="0" w:space="0" w:color="auto"/>
        <w:bottom w:val="none" w:sz="0" w:space="0" w:color="auto"/>
        <w:right w:val="none" w:sz="0" w:space="0" w:color="auto"/>
      </w:divBdr>
    </w:div>
    <w:div w:id="1735935446">
      <w:bodyDiv w:val="1"/>
      <w:marLeft w:val="0"/>
      <w:marRight w:val="0"/>
      <w:marTop w:val="0"/>
      <w:marBottom w:val="0"/>
      <w:divBdr>
        <w:top w:val="none" w:sz="0" w:space="0" w:color="auto"/>
        <w:left w:val="none" w:sz="0" w:space="0" w:color="auto"/>
        <w:bottom w:val="none" w:sz="0" w:space="0" w:color="auto"/>
        <w:right w:val="none" w:sz="0" w:space="0" w:color="auto"/>
      </w:divBdr>
    </w:div>
    <w:div w:id="1747150633">
      <w:bodyDiv w:val="1"/>
      <w:marLeft w:val="0"/>
      <w:marRight w:val="0"/>
      <w:marTop w:val="0"/>
      <w:marBottom w:val="0"/>
      <w:divBdr>
        <w:top w:val="none" w:sz="0" w:space="0" w:color="auto"/>
        <w:left w:val="none" w:sz="0" w:space="0" w:color="auto"/>
        <w:bottom w:val="none" w:sz="0" w:space="0" w:color="auto"/>
        <w:right w:val="none" w:sz="0" w:space="0" w:color="auto"/>
      </w:divBdr>
    </w:div>
    <w:div w:id="1807430164">
      <w:bodyDiv w:val="1"/>
      <w:marLeft w:val="0"/>
      <w:marRight w:val="0"/>
      <w:marTop w:val="0"/>
      <w:marBottom w:val="0"/>
      <w:divBdr>
        <w:top w:val="none" w:sz="0" w:space="0" w:color="auto"/>
        <w:left w:val="none" w:sz="0" w:space="0" w:color="auto"/>
        <w:bottom w:val="none" w:sz="0" w:space="0" w:color="auto"/>
        <w:right w:val="none" w:sz="0" w:space="0" w:color="auto"/>
      </w:divBdr>
    </w:div>
    <w:div w:id="1814252671">
      <w:bodyDiv w:val="1"/>
      <w:marLeft w:val="0"/>
      <w:marRight w:val="0"/>
      <w:marTop w:val="0"/>
      <w:marBottom w:val="0"/>
      <w:divBdr>
        <w:top w:val="none" w:sz="0" w:space="0" w:color="auto"/>
        <w:left w:val="none" w:sz="0" w:space="0" w:color="auto"/>
        <w:bottom w:val="none" w:sz="0" w:space="0" w:color="auto"/>
        <w:right w:val="none" w:sz="0" w:space="0" w:color="auto"/>
      </w:divBdr>
    </w:div>
    <w:div w:id="1858932866">
      <w:bodyDiv w:val="1"/>
      <w:marLeft w:val="0"/>
      <w:marRight w:val="0"/>
      <w:marTop w:val="0"/>
      <w:marBottom w:val="0"/>
      <w:divBdr>
        <w:top w:val="none" w:sz="0" w:space="0" w:color="auto"/>
        <w:left w:val="none" w:sz="0" w:space="0" w:color="auto"/>
        <w:bottom w:val="none" w:sz="0" w:space="0" w:color="auto"/>
        <w:right w:val="none" w:sz="0" w:space="0" w:color="auto"/>
      </w:divBdr>
    </w:div>
    <w:div w:id="1859004514">
      <w:bodyDiv w:val="1"/>
      <w:marLeft w:val="0"/>
      <w:marRight w:val="0"/>
      <w:marTop w:val="0"/>
      <w:marBottom w:val="0"/>
      <w:divBdr>
        <w:top w:val="none" w:sz="0" w:space="0" w:color="auto"/>
        <w:left w:val="none" w:sz="0" w:space="0" w:color="auto"/>
        <w:bottom w:val="none" w:sz="0" w:space="0" w:color="auto"/>
        <w:right w:val="none" w:sz="0" w:space="0" w:color="auto"/>
      </w:divBdr>
    </w:div>
    <w:div w:id="1893882104">
      <w:bodyDiv w:val="1"/>
      <w:marLeft w:val="0"/>
      <w:marRight w:val="0"/>
      <w:marTop w:val="0"/>
      <w:marBottom w:val="0"/>
      <w:divBdr>
        <w:top w:val="none" w:sz="0" w:space="0" w:color="auto"/>
        <w:left w:val="none" w:sz="0" w:space="0" w:color="auto"/>
        <w:bottom w:val="none" w:sz="0" w:space="0" w:color="auto"/>
        <w:right w:val="none" w:sz="0" w:space="0" w:color="auto"/>
      </w:divBdr>
    </w:div>
    <w:div w:id="1920211587">
      <w:bodyDiv w:val="1"/>
      <w:marLeft w:val="0"/>
      <w:marRight w:val="0"/>
      <w:marTop w:val="0"/>
      <w:marBottom w:val="0"/>
      <w:divBdr>
        <w:top w:val="none" w:sz="0" w:space="0" w:color="auto"/>
        <w:left w:val="none" w:sz="0" w:space="0" w:color="auto"/>
        <w:bottom w:val="none" w:sz="0" w:space="0" w:color="auto"/>
        <w:right w:val="none" w:sz="0" w:space="0" w:color="auto"/>
      </w:divBdr>
    </w:div>
    <w:div w:id="1932275767">
      <w:bodyDiv w:val="1"/>
      <w:marLeft w:val="0"/>
      <w:marRight w:val="0"/>
      <w:marTop w:val="0"/>
      <w:marBottom w:val="0"/>
      <w:divBdr>
        <w:top w:val="none" w:sz="0" w:space="0" w:color="auto"/>
        <w:left w:val="none" w:sz="0" w:space="0" w:color="auto"/>
        <w:bottom w:val="none" w:sz="0" w:space="0" w:color="auto"/>
        <w:right w:val="none" w:sz="0" w:space="0" w:color="auto"/>
      </w:divBdr>
    </w:div>
    <w:div w:id="1936403051">
      <w:bodyDiv w:val="1"/>
      <w:marLeft w:val="0"/>
      <w:marRight w:val="0"/>
      <w:marTop w:val="0"/>
      <w:marBottom w:val="0"/>
      <w:divBdr>
        <w:top w:val="none" w:sz="0" w:space="0" w:color="auto"/>
        <w:left w:val="none" w:sz="0" w:space="0" w:color="auto"/>
        <w:bottom w:val="none" w:sz="0" w:space="0" w:color="auto"/>
        <w:right w:val="none" w:sz="0" w:space="0" w:color="auto"/>
      </w:divBdr>
    </w:div>
    <w:div w:id="1966889072">
      <w:bodyDiv w:val="1"/>
      <w:marLeft w:val="0"/>
      <w:marRight w:val="0"/>
      <w:marTop w:val="0"/>
      <w:marBottom w:val="0"/>
      <w:divBdr>
        <w:top w:val="none" w:sz="0" w:space="0" w:color="auto"/>
        <w:left w:val="none" w:sz="0" w:space="0" w:color="auto"/>
        <w:bottom w:val="none" w:sz="0" w:space="0" w:color="auto"/>
        <w:right w:val="none" w:sz="0" w:space="0" w:color="auto"/>
      </w:divBdr>
    </w:div>
    <w:div w:id="1993412284">
      <w:bodyDiv w:val="1"/>
      <w:marLeft w:val="0"/>
      <w:marRight w:val="0"/>
      <w:marTop w:val="0"/>
      <w:marBottom w:val="0"/>
      <w:divBdr>
        <w:top w:val="none" w:sz="0" w:space="0" w:color="auto"/>
        <w:left w:val="none" w:sz="0" w:space="0" w:color="auto"/>
        <w:bottom w:val="none" w:sz="0" w:space="0" w:color="auto"/>
        <w:right w:val="none" w:sz="0" w:space="0" w:color="auto"/>
      </w:divBdr>
    </w:div>
    <w:div w:id="2016422606">
      <w:bodyDiv w:val="1"/>
      <w:marLeft w:val="0"/>
      <w:marRight w:val="0"/>
      <w:marTop w:val="0"/>
      <w:marBottom w:val="0"/>
      <w:divBdr>
        <w:top w:val="none" w:sz="0" w:space="0" w:color="auto"/>
        <w:left w:val="none" w:sz="0" w:space="0" w:color="auto"/>
        <w:bottom w:val="none" w:sz="0" w:space="0" w:color="auto"/>
        <w:right w:val="none" w:sz="0" w:space="0" w:color="auto"/>
      </w:divBdr>
    </w:div>
    <w:div w:id="2037461092">
      <w:bodyDiv w:val="1"/>
      <w:marLeft w:val="0"/>
      <w:marRight w:val="0"/>
      <w:marTop w:val="0"/>
      <w:marBottom w:val="0"/>
      <w:divBdr>
        <w:top w:val="none" w:sz="0" w:space="0" w:color="auto"/>
        <w:left w:val="none" w:sz="0" w:space="0" w:color="auto"/>
        <w:bottom w:val="none" w:sz="0" w:space="0" w:color="auto"/>
        <w:right w:val="none" w:sz="0" w:space="0" w:color="auto"/>
      </w:divBdr>
    </w:div>
    <w:div w:id="2074114157">
      <w:bodyDiv w:val="1"/>
      <w:marLeft w:val="0"/>
      <w:marRight w:val="0"/>
      <w:marTop w:val="0"/>
      <w:marBottom w:val="0"/>
      <w:divBdr>
        <w:top w:val="none" w:sz="0" w:space="0" w:color="auto"/>
        <w:left w:val="none" w:sz="0" w:space="0" w:color="auto"/>
        <w:bottom w:val="none" w:sz="0" w:space="0" w:color="auto"/>
        <w:right w:val="none" w:sz="0" w:space="0" w:color="auto"/>
      </w:divBdr>
    </w:div>
    <w:div w:id="2082286326">
      <w:bodyDiv w:val="1"/>
      <w:marLeft w:val="0"/>
      <w:marRight w:val="0"/>
      <w:marTop w:val="0"/>
      <w:marBottom w:val="0"/>
      <w:divBdr>
        <w:top w:val="none" w:sz="0" w:space="0" w:color="auto"/>
        <w:left w:val="none" w:sz="0" w:space="0" w:color="auto"/>
        <w:bottom w:val="none" w:sz="0" w:space="0" w:color="auto"/>
        <w:right w:val="none" w:sz="0" w:space="0" w:color="auto"/>
      </w:divBdr>
    </w:div>
    <w:div w:id="2092193438">
      <w:bodyDiv w:val="1"/>
      <w:marLeft w:val="0"/>
      <w:marRight w:val="0"/>
      <w:marTop w:val="0"/>
      <w:marBottom w:val="0"/>
      <w:divBdr>
        <w:top w:val="none" w:sz="0" w:space="0" w:color="auto"/>
        <w:left w:val="none" w:sz="0" w:space="0" w:color="auto"/>
        <w:bottom w:val="none" w:sz="0" w:space="0" w:color="auto"/>
        <w:right w:val="none" w:sz="0" w:space="0" w:color="auto"/>
      </w:divBdr>
    </w:div>
    <w:div w:id="2092893306">
      <w:bodyDiv w:val="1"/>
      <w:marLeft w:val="0"/>
      <w:marRight w:val="0"/>
      <w:marTop w:val="0"/>
      <w:marBottom w:val="0"/>
      <w:divBdr>
        <w:top w:val="none" w:sz="0" w:space="0" w:color="auto"/>
        <w:left w:val="none" w:sz="0" w:space="0" w:color="auto"/>
        <w:bottom w:val="none" w:sz="0" w:space="0" w:color="auto"/>
        <w:right w:val="none" w:sz="0" w:space="0" w:color="auto"/>
      </w:divBdr>
    </w:div>
    <w:div w:id="2107263650">
      <w:bodyDiv w:val="1"/>
      <w:marLeft w:val="0"/>
      <w:marRight w:val="0"/>
      <w:marTop w:val="0"/>
      <w:marBottom w:val="0"/>
      <w:divBdr>
        <w:top w:val="none" w:sz="0" w:space="0" w:color="auto"/>
        <w:left w:val="none" w:sz="0" w:space="0" w:color="auto"/>
        <w:bottom w:val="none" w:sz="0" w:space="0" w:color="auto"/>
        <w:right w:val="none" w:sz="0" w:space="0" w:color="auto"/>
      </w:divBdr>
    </w:div>
    <w:div w:id="2131510689">
      <w:bodyDiv w:val="1"/>
      <w:marLeft w:val="0"/>
      <w:marRight w:val="0"/>
      <w:marTop w:val="0"/>
      <w:marBottom w:val="0"/>
      <w:divBdr>
        <w:top w:val="none" w:sz="0" w:space="0" w:color="auto"/>
        <w:left w:val="none" w:sz="0" w:space="0" w:color="auto"/>
        <w:bottom w:val="none" w:sz="0" w:space="0" w:color="auto"/>
        <w:right w:val="none" w:sz="0" w:space="0" w:color="auto"/>
      </w:divBdr>
    </w:div>
    <w:div w:id="214230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N8Hko3Ahkb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1946</Words>
  <Characters>10703</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magali estela</cp:lastModifiedBy>
  <cp:revision>2</cp:revision>
  <dcterms:created xsi:type="dcterms:W3CDTF">2026-08-04T00:11:00Z</dcterms:created>
  <dcterms:modified xsi:type="dcterms:W3CDTF">2026-08-04T00:11:00Z</dcterms:modified>
</cp:coreProperties>
</file>