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CB8D" w14:textId="77777777" w:rsidR="00933842" w:rsidRPr="00D03611" w:rsidRDefault="00933842" w:rsidP="00933842">
      <w:pPr>
        <w:spacing w:after="0" w:line="240" w:lineRule="auto"/>
        <w:rPr>
          <w:rFonts w:ascii="Britannic Bold" w:eastAsia="Times New Roman" w:hAnsi="Britannic Bold" w:cs="Times New Roman"/>
          <w:color w:val="7030A0"/>
          <w:lang w:val="af-ZA" w:eastAsia="es-ES"/>
        </w:rPr>
      </w:pPr>
      <w:bookmarkStart w:id="0" w:name="_heading=h.1fob9te" w:colFirst="0" w:colLast="0"/>
      <w:bookmarkEnd w:id="0"/>
      <w:r w:rsidRPr="00A539CA">
        <w:rPr>
          <w:rFonts w:ascii="Bernard MT Condensed" w:hAnsi="Bernard MT Condensed" w:cs="Times New Roman"/>
          <w:i/>
          <w:noProof/>
          <w:color w:val="7030A0"/>
          <w:sz w:val="24"/>
          <w:szCs w:val="24"/>
          <w:lang w:eastAsia="es-ES"/>
        </w:rPr>
        <w:drawing>
          <wp:anchor distT="0" distB="0" distL="114300" distR="114300" simplePos="0" relativeHeight="251664384" behindDoc="0" locked="0" layoutInCell="1" allowOverlap="1" wp14:anchorId="43ED7811" wp14:editId="0823F301">
            <wp:simplePos x="0" y="0"/>
            <wp:positionH relativeFrom="column">
              <wp:posOffset>5916054</wp:posOffset>
            </wp:positionH>
            <wp:positionV relativeFrom="paragraph">
              <wp:posOffset>-260525</wp:posOffset>
            </wp:positionV>
            <wp:extent cx="814883" cy="642504"/>
            <wp:effectExtent l="0" t="0" r="4445" b="5715"/>
            <wp:wrapNone/>
            <wp:docPr id="1208513363" name="Imagen 1208513363" descr="http://elpacifico.galeon.com/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elpacifico.galeon.com/dat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883" cy="6425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11">
        <w:rPr>
          <w:rFonts w:ascii="Baskerville Old Face" w:hAnsi="Baskerville Old Face" w:cs="MV Boli"/>
          <w:b/>
          <w:bCs/>
          <w:i/>
          <w:iCs/>
          <w:noProof/>
        </w:rPr>
        <w:drawing>
          <wp:anchor distT="0" distB="0" distL="114300" distR="114300" simplePos="0" relativeHeight="251663360" behindDoc="0" locked="0" layoutInCell="1" allowOverlap="1" wp14:anchorId="662E2422" wp14:editId="132D2417">
            <wp:simplePos x="0" y="0"/>
            <wp:positionH relativeFrom="column">
              <wp:posOffset>-234490</wp:posOffset>
            </wp:positionH>
            <wp:positionV relativeFrom="paragraph">
              <wp:posOffset>-258620</wp:posOffset>
            </wp:positionV>
            <wp:extent cx="1094073" cy="579549"/>
            <wp:effectExtent l="0" t="0" r="0" b="0"/>
            <wp:wrapNone/>
            <wp:docPr id="161133568" name="Imagen 161133568" descr="G:\IE EL PACIFICO\LOGO MINISTER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E EL PACIFICO\LOGO MINISTERIO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4073" cy="5795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11">
        <w:rPr>
          <w:rFonts w:ascii="Bernard MT Condensed" w:hAnsi="Bernard MT Condensed" w:cs="Times New Roman"/>
          <w:i/>
          <w:noProof/>
          <w:color w:val="7030A0"/>
          <w:lang w:eastAsia="es-ES"/>
        </w:rPr>
        <w:drawing>
          <wp:anchor distT="0" distB="0" distL="114300" distR="114300" simplePos="0" relativeHeight="251662336" behindDoc="0" locked="0" layoutInCell="1" allowOverlap="1" wp14:anchorId="45CE43DF" wp14:editId="150EA0B9">
            <wp:simplePos x="0" y="0"/>
            <wp:positionH relativeFrom="column">
              <wp:posOffset>8546632</wp:posOffset>
            </wp:positionH>
            <wp:positionV relativeFrom="paragraph">
              <wp:posOffset>-146858</wp:posOffset>
            </wp:positionV>
            <wp:extent cx="814883" cy="642504"/>
            <wp:effectExtent l="0" t="0" r="4445" b="5715"/>
            <wp:wrapNone/>
            <wp:docPr id="1609440534" name="Imagen 1609440534" descr="http://elpacifico.galeon.com/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elpacifico.galeon.com/dat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146" cy="6442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3611">
        <w:rPr>
          <w:rFonts w:ascii="Britannic Bold" w:eastAsia="Times New Roman" w:hAnsi="Britannic Bold" w:cs="Times New Roman"/>
          <w:color w:val="7030A0"/>
          <w:lang w:val="af-ZA" w:eastAsia="es-ES"/>
        </w:rPr>
        <w:t xml:space="preserve">                             </w:t>
      </w:r>
      <w:r w:rsidRPr="00D03611">
        <w:rPr>
          <w:rFonts w:ascii="Baskerville Old Face" w:hAnsi="Baskerville Old Face" w:cs="MV Boli"/>
          <w:b/>
          <w:bCs/>
          <w:i/>
          <w:iCs/>
          <w:bdr w:val="none" w:sz="0" w:space="0" w:color="auto" w:frame="1"/>
          <w:shd w:val="clear" w:color="auto" w:fill="FFFFFF"/>
          <w:lang w:eastAsia="en-US"/>
        </w:rPr>
        <w:t>“Año de la recuperación y consolidación de la economía peruana”</w:t>
      </w:r>
      <w:r w:rsidRPr="00D03611">
        <w:rPr>
          <w:rFonts w:ascii="Bernard MT Condensed" w:hAnsi="Bernard MT Condensed" w:cs="Times New Roman"/>
          <w:i/>
          <w:noProof/>
          <w:color w:val="7030A0"/>
          <w:lang w:eastAsia="es-ES"/>
        </w:rPr>
        <w:t xml:space="preserve"> </w:t>
      </w:r>
      <w:r w:rsidRPr="00D03611">
        <w:rPr>
          <w:rFonts w:ascii="Baskerville Old Face" w:hAnsi="Baskerville Old Face" w:cs="MV Boli"/>
          <w:b/>
          <w:bCs/>
          <w:i/>
          <w:iCs/>
          <w:bdr w:val="none" w:sz="0" w:space="0" w:color="auto" w:frame="1"/>
          <w:shd w:val="clear" w:color="auto" w:fill="FFFFFF"/>
          <w:lang w:eastAsia="en-US"/>
        </w:rPr>
        <w:t xml:space="preserve"> </w:t>
      </w:r>
      <w:r>
        <w:rPr>
          <w:rFonts w:ascii="Baskerville Old Face" w:hAnsi="Baskerville Old Face" w:cs="MV Boli"/>
          <w:b/>
          <w:bCs/>
          <w:i/>
          <w:iCs/>
          <w:bdr w:val="none" w:sz="0" w:space="0" w:color="auto" w:frame="1"/>
          <w:shd w:val="clear" w:color="auto" w:fill="FFFFFF"/>
          <w:lang w:eastAsia="en-US"/>
        </w:rPr>
        <w:t xml:space="preserve">                   </w:t>
      </w:r>
    </w:p>
    <w:p w14:paraId="3FAEC1DB" w14:textId="77777777" w:rsidR="00933842" w:rsidRPr="00D03611" w:rsidRDefault="00933842" w:rsidP="00933842">
      <w:pPr>
        <w:tabs>
          <w:tab w:val="center" w:pos="4252"/>
          <w:tab w:val="right" w:pos="8504"/>
        </w:tabs>
        <w:spacing w:after="0" w:line="240" w:lineRule="auto"/>
        <w:rPr>
          <w:rFonts w:ascii="Berlin Sans FB Demi" w:hAnsi="Berlin Sans FB Demi" w:cs="Times New Roman"/>
          <w:b/>
          <w:bCs/>
          <w:color w:val="000000"/>
          <w:lang w:eastAsia="en-US"/>
        </w:rPr>
      </w:pPr>
      <w:r w:rsidRPr="00D03611">
        <w:rPr>
          <w:rFonts w:cs="Times New Roman"/>
          <w:lang w:val="es-ES" w:eastAsia="en-US"/>
        </w:rPr>
        <w:t xml:space="preserve">       </w:t>
      </w:r>
      <w:r w:rsidRPr="00D03611">
        <w:rPr>
          <w:rFonts w:cs="Times New Roman"/>
          <w:lang w:val="es-ES" w:eastAsia="en-US"/>
        </w:rPr>
        <w:tab/>
        <w:t xml:space="preserve">                       </w:t>
      </w:r>
      <w:r w:rsidRPr="00D03611">
        <w:rPr>
          <w:rFonts w:ascii="Berlin Sans FB Demi" w:hAnsi="Berlin Sans FB Demi" w:cs="Times New Roman"/>
          <w:b/>
          <w:bCs/>
          <w:color w:val="000000"/>
          <w:lang w:eastAsia="en-US"/>
        </w:rPr>
        <w:t xml:space="preserve">INSTITUCIÓN </w:t>
      </w:r>
      <w:proofErr w:type="gramStart"/>
      <w:r w:rsidRPr="00D03611">
        <w:rPr>
          <w:rFonts w:ascii="Berlin Sans FB Demi" w:hAnsi="Berlin Sans FB Demi" w:cs="Times New Roman"/>
          <w:b/>
          <w:bCs/>
          <w:color w:val="000000"/>
          <w:lang w:eastAsia="en-US"/>
        </w:rPr>
        <w:t>EDUCATIVA  “</w:t>
      </w:r>
      <w:proofErr w:type="gramEnd"/>
      <w:r w:rsidRPr="00D03611">
        <w:rPr>
          <w:rFonts w:ascii="Berlin Sans FB Demi" w:hAnsi="Berlin Sans FB Demi" w:cs="Times New Roman"/>
          <w:b/>
          <w:bCs/>
          <w:color w:val="000000"/>
          <w:lang w:eastAsia="en-US"/>
        </w:rPr>
        <w:t>El PACIFICO”</w:t>
      </w:r>
    </w:p>
    <w:p w14:paraId="3B94E805" w14:textId="22B4A4A0" w:rsidR="00933842" w:rsidRPr="00933842" w:rsidRDefault="00933842" w:rsidP="00933842">
      <w:pPr>
        <w:tabs>
          <w:tab w:val="center" w:pos="4252"/>
          <w:tab w:val="right" w:pos="8504"/>
        </w:tabs>
        <w:spacing w:after="0" w:line="240" w:lineRule="auto"/>
        <w:rPr>
          <w:rFonts w:cs="Times New Roman"/>
          <w:lang w:eastAsia="en-US"/>
        </w:rPr>
      </w:pPr>
      <w:r w:rsidRPr="00D03611">
        <w:rPr>
          <w:rFonts w:ascii="Arial Narrow" w:hAnsi="Arial Narrow" w:cs="Times New Roman"/>
          <w:color w:val="000000"/>
          <w:lang w:eastAsia="en-US"/>
        </w:rPr>
        <w:tab/>
        <w:t xml:space="preserve">                           </w:t>
      </w:r>
      <w:proofErr w:type="gramStart"/>
      <w:r w:rsidRPr="00D03611">
        <w:rPr>
          <w:rFonts w:ascii="Arial Narrow" w:hAnsi="Arial Narrow" w:cs="Times New Roman"/>
          <w:color w:val="000000"/>
          <w:lang w:eastAsia="en-US"/>
        </w:rPr>
        <w:t>Calle  Tobías</w:t>
      </w:r>
      <w:proofErr w:type="gramEnd"/>
      <w:r w:rsidRPr="00D03611">
        <w:rPr>
          <w:rFonts w:ascii="Arial Narrow" w:hAnsi="Arial Narrow" w:cs="Times New Roman"/>
          <w:color w:val="000000"/>
          <w:lang w:eastAsia="en-US"/>
        </w:rPr>
        <w:t xml:space="preserve">  Meyer s/n – Urb. El Pacifico – SMP   Teléfono</w:t>
      </w:r>
    </w:p>
    <w:p w14:paraId="7EAE9925" w14:textId="77777777" w:rsidR="00AA5F5E" w:rsidRDefault="00AA5F5E" w:rsidP="003D126D">
      <w:pPr>
        <w:spacing w:after="0"/>
        <w:ind w:left="9" w:right="1421" w:firstLine="417"/>
        <w:jc w:val="center"/>
        <w:rPr>
          <w:rFonts w:ascii="Arial Narrow" w:hAnsi="Arial Narrow"/>
          <w:b/>
          <w:bCs/>
          <w:sz w:val="24"/>
          <w:szCs w:val="24"/>
        </w:rPr>
      </w:pPr>
    </w:p>
    <w:p w14:paraId="2CC9B583" w14:textId="462E3C6E" w:rsidR="0018584F" w:rsidRDefault="003D126D" w:rsidP="003D126D">
      <w:pPr>
        <w:spacing w:after="0" w:line="240" w:lineRule="auto"/>
        <w:jc w:val="both"/>
        <w:rPr>
          <w:rFonts w:ascii="Arial Narrow" w:eastAsia="Times New Roman" w:hAnsi="Arial Narrow" w:cs="Calibri Light"/>
          <w:b/>
          <w:bCs/>
          <w:i/>
          <w:iCs/>
          <w:sz w:val="32"/>
          <w:szCs w:val="32"/>
          <w:lang w:val="es-ES" w:eastAsia="es-ES"/>
        </w:rPr>
      </w:pPr>
      <w:r w:rsidRPr="00D6392C">
        <w:rPr>
          <w:rFonts w:ascii="Arial Narrow" w:eastAsia="Times New Roman" w:hAnsi="Arial Narrow" w:cs="Calibri Light"/>
          <w:b/>
          <w:bCs/>
          <w:i/>
          <w:iCs/>
          <w:sz w:val="32"/>
          <w:szCs w:val="32"/>
          <w:lang w:val="es-ES" w:eastAsia="es-ES"/>
        </w:rPr>
        <w:t xml:space="preserve">                               “E</w:t>
      </w:r>
      <w:r w:rsidR="00D6392C" w:rsidRPr="00D6392C">
        <w:rPr>
          <w:rFonts w:ascii="Arial Narrow" w:eastAsia="Times New Roman" w:hAnsi="Arial Narrow" w:cs="Calibri Light"/>
          <w:b/>
          <w:bCs/>
          <w:i/>
          <w:iCs/>
          <w:sz w:val="32"/>
          <w:szCs w:val="32"/>
          <w:lang w:val="es-ES" w:eastAsia="es-ES"/>
        </w:rPr>
        <w:t xml:space="preserve">ducacion </w:t>
      </w:r>
      <w:proofErr w:type="gramStart"/>
      <w:r w:rsidR="00D6392C" w:rsidRPr="00D6392C">
        <w:rPr>
          <w:rFonts w:ascii="Arial Narrow" w:eastAsia="Times New Roman" w:hAnsi="Arial Narrow" w:cs="Calibri Light"/>
          <w:b/>
          <w:bCs/>
          <w:i/>
          <w:iCs/>
          <w:sz w:val="32"/>
          <w:szCs w:val="32"/>
          <w:lang w:val="es-ES" w:eastAsia="es-ES"/>
        </w:rPr>
        <w:t>financiera  y</w:t>
      </w:r>
      <w:proofErr w:type="gramEnd"/>
      <w:r w:rsidR="00D6392C" w:rsidRPr="00D6392C">
        <w:rPr>
          <w:rFonts w:ascii="Arial Narrow" w:eastAsia="Times New Roman" w:hAnsi="Arial Narrow" w:cs="Calibri Light"/>
          <w:b/>
          <w:bCs/>
          <w:i/>
          <w:iCs/>
          <w:sz w:val="32"/>
          <w:szCs w:val="32"/>
          <w:lang w:val="es-ES" w:eastAsia="es-ES"/>
        </w:rPr>
        <w:t xml:space="preserve">  medio ambiente”</w:t>
      </w:r>
    </w:p>
    <w:p w14:paraId="6F3CE048" w14:textId="06FA7945" w:rsidR="00D6392C" w:rsidRPr="004F3CBF" w:rsidRDefault="00D6392C" w:rsidP="00D6392C">
      <w:pPr>
        <w:spacing w:after="0"/>
        <w:rPr>
          <w:rFonts w:ascii="Arial Narrow" w:hAnsi="Arial Narrow"/>
          <w:b/>
          <w:bCs/>
          <w:i/>
          <w:iCs/>
          <w:color w:val="002060"/>
          <w:kern w:val="2"/>
          <w:sz w:val="28"/>
          <w:szCs w:val="28"/>
          <w:lang w:eastAsia="en-US"/>
          <w14:ligatures w14:val="standardContextual"/>
        </w:rPr>
      </w:pPr>
      <w:r w:rsidRPr="00D6392C">
        <w:rPr>
          <w:rFonts w:ascii="Arial Narrow" w:hAnsi="Arial Narrow"/>
          <w:b/>
          <w:bCs/>
          <w:i/>
          <w:iCs/>
          <w:color w:val="000000"/>
          <w:sz w:val="28"/>
          <w:szCs w:val="28"/>
        </w:rPr>
        <w:t xml:space="preserve">TÍTULO: </w:t>
      </w:r>
      <w:r w:rsidR="00ED504E" w:rsidRPr="004F3CBF">
        <w:rPr>
          <w:rFonts w:ascii="Arial Narrow" w:hAnsi="Arial Narrow"/>
          <w:b/>
          <w:bCs/>
          <w:i/>
          <w:iCs/>
          <w:color w:val="002060"/>
          <w:kern w:val="2"/>
          <w:sz w:val="28"/>
          <w:szCs w:val="28"/>
          <w:lang w:eastAsia="en-US"/>
          <w14:ligatures w14:val="standardContextual"/>
        </w:rPr>
        <w:t xml:space="preserve">Aprendemos </w:t>
      </w:r>
      <w:r w:rsidR="004F3CBF" w:rsidRPr="004F3CBF">
        <w:rPr>
          <w:rFonts w:ascii="Arial Narrow" w:hAnsi="Arial Narrow"/>
          <w:b/>
          <w:bCs/>
          <w:i/>
          <w:iCs/>
          <w:color w:val="002060"/>
          <w:kern w:val="2"/>
          <w:sz w:val="28"/>
          <w:szCs w:val="28"/>
          <w:lang w:eastAsia="en-US"/>
          <w14:ligatures w14:val="standardContextual"/>
        </w:rPr>
        <w:t>sobre Cuentas</w:t>
      </w:r>
      <w:r w:rsidRPr="004F3CBF">
        <w:rPr>
          <w:rFonts w:ascii="Arial Narrow" w:hAnsi="Arial Narrow"/>
          <w:b/>
          <w:bCs/>
          <w:i/>
          <w:iCs/>
          <w:color w:val="002060"/>
          <w:kern w:val="2"/>
          <w:sz w:val="28"/>
          <w:szCs w:val="28"/>
          <w:lang w:eastAsia="en-US"/>
          <w14:ligatures w14:val="standardContextual"/>
        </w:rPr>
        <w:t xml:space="preserve"> de Ahorro: Individual, Conjunta y Disyuntiva</w:t>
      </w:r>
    </w:p>
    <w:p w14:paraId="51D0B2B6" w14:textId="77777777" w:rsidR="00D6392C" w:rsidRPr="00D6392C" w:rsidRDefault="00D6392C" w:rsidP="003D126D">
      <w:pPr>
        <w:spacing w:after="0" w:line="240" w:lineRule="auto"/>
        <w:jc w:val="both"/>
        <w:rPr>
          <w:rFonts w:ascii="Arial Narrow" w:eastAsia="Times New Roman" w:hAnsi="Arial Narrow" w:cs="Calibri Light"/>
          <w:b/>
          <w:bCs/>
          <w:i/>
          <w:iCs/>
          <w:sz w:val="32"/>
          <w:szCs w:val="32"/>
          <w:lang w:eastAsia="es-ES"/>
        </w:rPr>
      </w:pPr>
    </w:p>
    <w:p w14:paraId="60DC460A" w14:textId="77777777" w:rsidR="008E5F68" w:rsidRDefault="008E5F68" w:rsidP="003D126D">
      <w:pPr>
        <w:numPr>
          <w:ilvl w:val="0"/>
          <w:numId w:val="5"/>
        </w:numPr>
        <w:pBdr>
          <w:top w:val="nil"/>
          <w:left w:val="nil"/>
          <w:bottom w:val="nil"/>
          <w:right w:val="nil"/>
          <w:between w:val="nil"/>
        </w:pBdr>
        <w:tabs>
          <w:tab w:val="left" w:pos="3544"/>
        </w:tabs>
        <w:spacing w:before="240" w:after="0" w:line="240" w:lineRule="auto"/>
        <w:ind w:left="426" w:right="-171" w:hanging="142"/>
        <w:rPr>
          <w:rFonts w:ascii="Rockwell" w:eastAsia="Rockwell" w:hAnsi="Rockwell" w:cs="Rockwell"/>
          <w:b/>
          <w:color w:val="000000"/>
          <w:sz w:val="24"/>
          <w:szCs w:val="24"/>
        </w:rPr>
      </w:pPr>
      <w:r>
        <w:rPr>
          <w:rFonts w:ascii="Rockwell" w:eastAsia="Rockwell" w:hAnsi="Rockwell" w:cs="Rockwell"/>
          <w:b/>
          <w:color w:val="000000"/>
          <w:sz w:val="24"/>
          <w:szCs w:val="24"/>
        </w:rPr>
        <w:t xml:space="preserve">DATOS GENERALES:     </w:t>
      </w:r>
    </w:p>
    <w:tbl>
      <w:tblPr>
        <w:tblW w:w="10575" w:type="dxa"/>
        <w:jc w:val="center"/>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400" w:firstRow="0" w:lastRow="0" w:firstColumn="0" w:lastColumn="0" w:noHBand="0" w:noVBand="1"/>
      </w:tblPr>
      <w:tblGrid>
        <w:gridCol w:w="792"/>
        <w:gridCol w:w="1046"/>
        <w:gridCol w:w="2977"/>
        <w:gridCol w:w="1134"/>
        <w:gridCol w:w="1276"/>
        <w:gridCol w:w="3350"/>
      </w:tblGrid>
      <w:tr w:rsidR="001A6F7D" w14:paraId="4BA17E41" w14:textId="77777777" w:rsidTr="001A6F7D">
        <w:trPr>
          <w:trHeight w:val="203"/>
          <w:jc w:val="center"/>
        </w:trPr>
        <w:tc>
          <w:tcPr>
            <w:tcW w:w="792" w:type="dxa"/>
            <w:shd w:val="clear" w:color="auto" w:fill="C5E8FF"/>
          </w:tcPr>
          <w:p w14:paraId="7D77D82D" w14:textId="77777777" w:rsidR="001A6F7D" w:rsidRDefault="001A6F7D" w:rsidP="001A6F7D">
            <w:pPr>
              <w:pBdr>
                <w:top w:val="nil"/>
                <w:left w:val="nil"/>
                <w:bottom w:val="nil"/>
                <w:right w:val="nil"/>
                <w:between w:val="nil"/>
              </w:pBdr>
              <w:tabs>
                <w:tab w:val="left" w:pos="3544"/>
              </w:tabs>
              <w:ind w:left="-135"/>
              <w:jc w:val="center"/>
              <w:rPr>
                <w:rFonts w:ascii="Arial Narrow" w:eastAsia="Arial Narrow" w:hAnsi="Arial Narrow" w:cs="Arial Narrow"/>
                <w:b/>
                <w:color w:val="000000"/>
                <w:sz w:val="20"/>
                <w:szCs w:val="20"/>
              </w:rPr>
            </w:pPr>
            <w:bookmarkStart w:id="1" w:name="_heading=h.gjdgxs" w:colFirst="0" w:colLast="0"/>
            <w:bookmarkEnd w:id="1"/>
            <w:r>
              <w:rPr>
                <w:rFonts w:ascii="Arial Narrow" w:eastAsia="Arial Narrow" w:hAnsi="Arial Narrow" w:cs="Arial Narrow"/>
                <w:b/>
                <w:color w:val="000000"/>
                <w:sz w:val="20"/>
                <w:szCs w:val="20"/>
              </w:rPr>
              <w:t>ÁREA</w:t>
            </w:r>
          </w:p>
        </w:tc>
        <w:tc>
          <w:tcPr>
            <w:tcW w:w="1046" w:type="dxa"/>
            <w:shd w:val="clear" w:color="auto" w:fill="C5E8FF"/>
          </w:tcPr>
          <w:p w14:paraId="79AD41C9" w14:textId="0B780F2C" w:rsidR="001A6F7D" w:rsidRDefault="001A6F7D" w:rsidP="001A6F7D">
            <w:pPr>
              <w:pBdr>
                <w:top w:val="nil"/>
                <w:left w:val="nil"/>
                <w:bottom w:val="nil"/>
                <w:right w:val="nil"/>
                <w:between w:val="nil"/>
              </w:pBdr>
              <w:tabs>
                <w:tab w:val="left" w:pos="3544"/>
              </w:tabs>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GRADO</w:t>
            </w:r>
          </w:p>
        </w:tc>
        <w:tc>
          <w:tcPr>
            <w:tcW w:w="2977" w:type="dxa"/>
            <w:shd w:val="clear" w:color="auto" w:fill="C5E8FF"/>
          </w:tcPr>
          <w:p w14:paraId="06C1BD93" w14:textId="77777777" w:rsidR="001A6F7D" w:rsidRDefault="001A6F7D" w:rsidP="001A6F7D">
            <w:pPr>
              <w:pBdr>
                <w:top w:val="nil"/>
                <w:left w:val="nil"/>
                <w:bottom w:val="nil"/>
                <w:right w:val="nil"/>
                <w:between w:val="nil"/>
              </w:pBdr>
              <w:tabs>
                <w:tab w:val="left" w:pos="3544"/>
              </w:tabs>
              <w:ind w:left="-135"/>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FECHA</w:t>
            </w:r>
          </w:p>
        </w:tc>
        <w:tc>
          <w:tcPr>
            <w:tcW w:w="1134" w:type="dxa"/>
            <w:shd w:val="clear" w:color="auto" w:fill="C5E8FF"/>
          </w:tcPr>
          <w:p w14:paraId="51926620" w14:textId="77777777" w:rsidR="001A6F7D" w:rsidRDefault="001A6F7D" w:rsidP="001A6F7D">
            <w:pPr>
              <w:pBdr>
                <w:top w:val="nil"/>
                <w:left w:val="nil"/>
                <w:bottom w:val="nil"/>
                <w:right w:val="nil"/>
                <w:between w:val="nil"/>
              </w:pBdr>
              <w:tabs>
                <w:tab w:val="left" w:pos="3544"/>
              </w:tabs>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DURACIÓN</w:t>
            </w:r>
          </w:p>
        </w:tc>
        <w:tc>
          <w:tcPr>
            <w:tcW w:w="1276" w:type="dxa"/>
            <w:shd w:val="clear" w:color="auto" w:fill="C5E8FF"/>
          </w:tcPr>
          <w:p w14:paraId="3EBE2421" w14:textId="431670E1" w:rsidR="001A6F7D" w:rsidRDefault="001A6F7D" w:rsidP="001A6F7D">
            <w:pPr>
              <w:pBdr>
                <w:top w:val="nil"/>
                <w:left w:val="nil"/>
                <w:bottom w:val="nil"/>
                <w:right w:val="nil"/>
                <w:between w:val="nil"/>
              </w:pBdr>
              <w:tabs>
                <w:tab w:val="left" w:pos="3544"/>
              </w:tabs>
              <w:ind w:left="-135"/>
              <w:jc w:val="center"/>
              <w:rPr>
                <w:rFonts w:ascii="Arial Narrow" w:eastAsia="Arial Narrow" w:hAnsi="Arial Narrow" w:cs="Arial Narrow"/>
                <w:b/>
                <w:color w:val="000000"/>
                <w:sz w:val="20"/>
                <w:szCs w:val="20"/>
              </w:rPr>
            </w:pPr>
            <w:proofErr w:type="spellStart"/>
            <w:r>
              <w:rPr>
                <w:rFonts w:ascii="Arial Narrow" w:eastAsia="Arial Narrow" w:hAnsi="Arial Narrow" w:cs="Arial Narrow"/>
                <w:b/>
                <w:color w:val="000000"/>
                <w:sz w:val="20"/>
                <w:szCs w:val="20"/>
              </w:rPr>
              <w:t>Nº</w:t>
            </w:r>
            <w:proofErr w:type="spellEnd"/>
            <w:r>
              <w:rPr>
                <w:rFonts w:ascii="Arial Narrow" w:eastAsia="Arial Narrow" w:hAnsi="Arial Narrow" w:cs="Arial Narrow"/>
                <w:b/>
                <w:color w:val="000000"/>
                <w:sz w:val="20"/>
                <w:szCs w:val="20"/>
              </w:rPr>
              <w:t xml:space="preserve"> SESION</w:t>
            </w:r>
          </w:p>
        </w:tc>
        <w:tc>
          <w:tcPr>
            <w:tcW w:w="3350" w:type="dxa"/>
            <w:shd w:val="clear" w:color="auto" w:fill="C5E8FF"/>
          </w:tcPr>
          <w:p w14:paraId="7864BC87" w14:textId="2201EBC2" w:rsidR="001A6F7D" w:rsidRDefault="001A6F7D" w:rsidP="001A6F7D">
            <w:pPr>
              <w:pBdr>
                <w:top w:val="nil"/>
                <w:left w:val="nil"/>
                <w:bottom w:val="nil"/>
                <w:right w:val="nil"/>
                <w:between w:val="nil"/>
              </w:pBdr>
              <w:tabs>
                <w:tab w:val="left" w:pos="3544"/>
              </w:tabs>
              <w:ind w:left="-135"/>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DOCENTE</w:t>
            </w:r>
          </w:p>
        </w:tc>
      </w:tr>
      <w:tr w:rsidR="001A6F7D" w14:paraId="5AE39DC5" w14:textId="77777777" w:rsidTr="004F3CBF">
        <w:trPr>
          <w:trHeight w:val="212"/>
          <w:jc w:val="center"/>
        </w:trPr>
        <w:tc>
          <w:tcPr>
            <w:tcW w:w="792" w:type="dxa"/>
            <w:shd w:val="clear" w:color="auto" w:fill="FFFFFF"/>
          </w:tcPr>
          <w:p w14:paraId="0D755D28" w14:textId="77777777" w:rsidR="001A6F7D" w:rsidRPr="001A6F7D" w:rsidRDefault="001A6F7D" w:rsidP="001A6F7D">
            <w:pPr>
              <w:pBdr>
                <w:top w:val="nil"/>
                <w:left w:val="nil"/>
                <w:bottom w:val="nil"/>
                <w:right w:val="nil"/>
                <w:between w:val="nil"/>
              </w:pBdr>
              <w:tabs>
                <w:tab w:val="left" w:pos="3544"/>
              </w:tabs>
              <w:ind w:right="-171"/>
              <w:jc w:val="center"/>
              <w:rPr>
                <w:rFonts w:ascii="Arial Narrow" w:eastAsia="Arial Narrow" w:hAnsi="Arial Narrow" w:cs="Arial Narrow"/>
                <w:color w:val="000000"/>
                <w:sz w:val="20"/>
                <w:szCs w:val="20"/>
              </w:rPr>
            </w:pPr>
            <w:r w:rsidRPr="001A6F7D">
              <w:rPr>
                <w:rFonts w:ascii="Arial Narrow" w:eastAsia="Arial Narrow" w:hAnsi="Arial Narrow" w:cs="Arial Narrow"/>
                <w:color w:val="000000"/>
                <w:sz w:val="20"/>
                <w:szCs w:val="20"/>
              </w:rPr>
              <w:t>DPCC</w:t>
            </w:r>
          </w:p>
        </w:tc>
        <w:tc>
          <w:tcPr>
            <w:tcW w:w="1046" w:type="dxa"/>
            <w:shd w:val="clear" w:color="auto" w:fill="FFFFFF"/>
          </w:tcPr>
          <w:p w14:paraId="6A837D54" w14:textId="06E6D8BB" w:rsidR="001A6F7D" w:rsidRPr="00CC4DC9" w:rsidRDefault="001A6F7D" w:rsidP="001A6F7D">
            <w:pPr>
              <w:pBdr>
                <w:top w:val="nil"/>
                <w:left w:val="nil"/>
                <w:bottom w:val="nil"/>
                <w:right w:val="nil"/>
                <w:between w:val="nil"/>
              </w:pBdr>
              <w:tabs>
                <w:tab w:val="left" w:pos="3544"/>
              </w:tabs>
              <w:jc w:val="center"/>
              <w:rPr>
                <w:rFonts w:ascii="Arial Narrow" w:eastAsia="Arial Narrow" w:hAnsi="Arial Narrow" w:cs="Arial Narrow"/>
                <w:color w:val="000000"/>
                <w:sz w:val="24"/>
                <w:szCs w:val="24"/>
              </w:rPr>
            </w:pPr>
            <w:r w:rsidRPr="00CC4DC9">
              <w:rPr>
                <w:rFonts w:ascii="Arial Narrow" w:eastAsia="Arial Narrow" w:hAnsi="Arial Narrow" w:cs="Arial Narrow"/>
                <w:color w:val="000000"/>
                <w:sz w:val="24"/>
                <w:szCs w:val="24"/>
                <w:highlight w:val="yellow"/>
              </w:rPr>
              <w:t>1º</w:t>
            </w:r>
          </w:p>
        </w:tc>
        <w:tc>
          <w:tcPr>
            <w:tcW w:w="2977" w:type="dxa"/>
            <w:shd w:val="clear" w:color="auto" w:fill="FFFFFF"/>
          </w:tcPr>
          <w:p w14:paraId="516BE963" w14:textId="5AB95407" w:rsidR="001A6F7D" w:rsidRPr="001A6F7D" w:rsidRDefault="001A6F7D" w:rsidP="001A6F7D">
            <w:pPr>
              <w:pBdr>
                <w:top w:val="nil"/>
                <w:left w:val="nil"/>
                <w:bottom w:val="nil"/>
                <w:right w:val="nil"/>
                <w:between w:val="nil"/>
              </w:pBdr>
              <w:tabs>
                <w:tab w:val="left" w:pos="3544"/>
              </w:tabs>
              <w:jc w:val="center"/>
              <w:rPr>
                <w:rFonts w:ascii="Arial Narrow" w:eastAsia="Arial Narrow" w:hAnsi="Arial Narrow" w:cs="Arial Narrow"/>
                <w:color w:val="000000"/>
                <w:sz w:val="20"/>
                <w:szCs w:val="20"/>
              </w:rPr>
            </w:pPr>
            <w:r w:rsidRPr="001A6F7D">
              <w:rPr>
                <w:rFonts w:ascii="Arial Narrow" w:eastAsia="Arial Narrow" w:hAnsi="Arial Narrow" w:cs="Arial Narrow"/>
                <w:color w:val="000000"/>
                <w:sz w:val="20"/>
                <w:szCs w:val="20"/>
              </w:rPr>
              <w:t>Del 15 AL 19 DE JUNIO DEL 2026</w:t>
            </w:r>
          </w:p>
        </w:tc>
        <w:tc>
          <w:tcPr>
            <w:tcW w:w="1134" w:type="dxa"/>
            <w:shd w:val="clear" w:color="auto" w:fill="FFFFFF"/>
          </w:tcPr>
          <w:p w14:paraId="33E56E0E" w14:textId="57D5F32B" w:rsidR="001A6F7D" w:rsidRPr="001A6F7D" w:rsidRDefault="001A6F7D" w:rsidP="001A6F7D">
            <w:pPr>
              <w:pBdr>
                <w:top w:val="nil"/>
                <w:left w:val="nil"/>
                <w:bottom w:val="nil"/>
                <w:right w:val="nil"/>
                <w:between w:val="nil"/>
              </w:pBdr>
              <w:tabs>
                <w:tab w:val="left" w:pos="3544"/>
              </w:tabs>
              <w:ind w:right="-4"/>
              <w:jc w:val="center"/>
              <w:rPr>
                <w:rFonts w:ascii="Arial Narrow" w:eastAsia="Arial Narrow" w:hAnsi="Arial Narrow" w:cs="Arial Narrow"/>
                <w:color w:val="000000"/>
                <w:sz w:val="20"/>
                <w:szCs w:val="20"/>
              </w:rPr>
            </w:pPr>
            <w:r w:rsidRPr="001A6F7D">
              <w:rPr>
                <w:rFonts w:ascii="Arial Narrow" w:eastAsia="Arial Narrow" w:hAnsi="Arial Narrow" w:cs="Arial Narrow"/>
                <w:color w:val="000000"/>
                <w:sz w:val="20"/>
                <w:szCs w:val="20"/>
              </w:rPr>
              <w:t>90”</w:t>
            </w:r>
          </w:p>
        </w:tc>
        <w:tc>
          <w:tcPr>
            <w:tcW w:w="1276" w:type="dxa"/>
            <w:shd w:val="clear" w:color="auto" w:fill="BDD6EE" w:themeFill="accent5" w:themeFillTint="66"/>
          </w:tcPr>
          <w:p w14:paraId="136D27A8" w14:textId="2FF6128E" w:rsidR="001A6F7D" w:rsidRPr="00CC4DC9" w:rsidRDefault="001A6F7D" w:rsidP="001A6F7D">
            <w:pPr>
              <w:pBdr>
                <w:top w:val="nil"/>
                <w:left w:val="nil"/>
                <w:bottom w:val="nil"/>
                <w:right w:val="nil"/>
                <w:between w:val="nil"/>
              </w:pBdr>
              <w:jc w:val="center"/>
              <w:rPr>
                <w:rFonts w:ascii="Arial Narrow" w:eastAsia="Arial Narrow" w:hAnsi="Arial Narrow" w:cs="Arial Narrow"/>
                <w:b/>
                <w:bCs/>
                <w:color w:val="000000"/>
                <w:sz w:val="24"/>
                <w:szCs w:val="24"/>
              </w:rPr>
            </w:pPr>
            <w:r w:rsidRPr="00CC4DC9">
              <w:rPr>
                <w:rFonts w:ascii="Arial Narrow" w:eastAsia="Arial Narrow" w:hAnsi="Arial Narrow" w:cs="Arial Narrow"/>
                <w:b/>
                <w:bCs/>
                <w:color w:val="C00000"/>
                <w:sz w:val="24"/>
                <w:szCs w:val="24"/>
              </w:rPr>
              <w:t>07</w:t>
            </w:r>
          </w:p>
        </w:tc>
        <w:tc>
          <w:tcPr>
            <w:tcW w:w="3350" w:type="dxa"/>
            <w:shd w:val="clear" w:color="auto" w:fill="FFFFFF"/>
          </w:tcPr>
          <w:p w14:paraId="03BBE8EE" w14:textId="1F7CD7BD" w:rsidR="001A6F7D" w:rsidRPr="001A6F7D" w:rsidRDefault="001A6F7D" w:rsidP="001A6F7D">
            <w:pPr>
              <w:pBdr>
                <w:top w:val="nil"/>
                <w:left w:val="nil"/>
                <w:bottom w:val="nil"/>
                <w:right w:val="nil"/>
                <w:between w:val="nil"/>
              </w:pBdr>
              <w:jc w:val="center"/>
              <w:rPr>
                <w:rFonts w:ascii="Arial Narrow" w:eastAsia="Arial Narrow" w:hAnsi="Arial Narrow" w:cs="Arial Narrow"/>
                <w:color w:val="000000"/>
                <w:sz w:val="20"/>
                <w:szCs w:val="20"/>
              </w:rPr>
            </w:pPr>
            <w:r w:rsidRPr="001A6F7D">
              <w:rPr>
                <w:rFonts w:ascii="Arial Narrow" w:eastAsia="Arial Narrow" w:hAnsi="Arial Narrow" w:cs="Arial Narrow"/>
                <w:color w:val="000000"/>
                <w:sz w:val="20"/>
                <w:szCs w:val="20"/>
              </w:rPr>
              <w:t>CESAR ESPINOZA OCAÑA</w:t>
            </w:r>
          </w:p>
        </w:tc>
      </w:tr>
    </w:tbl>
    <w:p w14:paraId="52F6F59A" w14:textId="77777777" w:rsidR="0018584F" w:rsidRDefault="008E5F68">
      <w:pPr>
        <w:numPr>
          <w:ilvl w:val="0"/>
          <w:numId w:val="5"/>
        </w:numPr>
        <w:pBdr>
          <w:top w:val="nil"/>
          <w:left w:val="nil"/>
          <w:bottom w:val="nil"/>
          <w:right w:val="nil"/>
          <w:between w:val="nil"/>
        </w:pBdr>
        <w:tabs>
          <w:tab w:val="left" w:pos="3544"/>
        </w:tabs>
        <w:spacing w:before="240" w:after="240" w:line="240" w:lineRule="auto"/>
        <w:ind w:left="426" w:right="-171" w:hanging="142"/>
        <w:rPr>
          <w:rFonts w:ascii="Rockwell" w:eastAsia="Rockwell" w:hAnsi="Rockwell" w:cs="Rockwell"/>
          <w:b/>
          <w:color w:val="000000"/>
          <w:sz w:val="24"/>
          <w:szCs w:val="24"/>
        </w:rPr>
      </w:pPr>
      <w:r>
        <w:rPr>
          <w:rFonts w:ascii="Rockwell" w:eastAsia="Rockwell" w:hAnsi="Rockwell" w:cs="Rockwell"/>
          <w:b/>
          <w:color w:val="000000"/>
          <w:sz w:val="24"/>
          <w:szCs w:val="24"/>
        </w:rPr>
        <w:t xml:space="preserve">PROPÓSITOS DE APRENDIZAJE:  </w:t>
      </w:r>
    </w:p>
    <w:tbl>
      <w:tblPr>
        <w:tblW w:w="1045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400" w:firstRow="0" w:lastRow="0" w:firstColumn="0" w:lastColumn="0" w:noHBand="0" w:noVBand="1"/>
      </w:tblPr>
      <w:tblGrid>
        <w:gridCol w:w="1413"/>
        <w:gridCol w:w="2126"/>
        <w:gridCol w:w="4536"/>
        <w:gridCol w:w="2381"/>
      </w:tblGrid>
      <w:tr w:rsidR="008E5F68" w14:paraId="4F76A46A" w14:textId="77777777" w:rsidTr="00DD73C5">
        <w:trPr>
          <w:trHeight w:val="739"/>
        </w:trPr>
        <w:tc>
          <w:tcPr>
            <w:tcW w:w="1413" w:type="dxa"/>
            <w:shd w:val="clear" w:color="auto" w:fill="C5E8FF"/>
            <w:vAlign w:val="center"/>
          </w:tcPr>
          <w:p w14:paraId="4E28F03A" w14:textId="77777777" w:rsidR="008E5F68" w:rsidRDefault="008E5F68" w:rsidP="00B25B0E">
            <w:pPr>
              <w:pBdr>
                <w:top w:val="nil"/>
                <w:left w:val="nil"/>
                <w:bottom w:val="nil"/>
                <w:right w:val="nil"/>
                <w:between w:val="nil"/>
              </w:pBdr>
              <w:tabs>
                <w:tab w:val="left" w:pos="3544"/>
              </w:tabs>
              <w:spacing w:after="0" w:line="276" w:lineRule="auto"/>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Propósito: </w:t>
            </w:r>
          </w:p>
        </w:tc>
        <w:tc>
          <w:tcPr>
            <w:tcW w:w="9043" w:type="dxa"/>
            <w:gridSpan w:val="3"/>
            <w:shd w:val="clear" w:color="auto" w:fill="FFFFFF"/>
          </w:tcPr>
          <w:p w14:paraId="1394D330" w14:textId="1B5BE1AA" w:rsidR="002525E7" w:rsidRPr="002525E7" w:rsidRDefault="00D6392C" w:rsidP="0018584F">
            <w:pPr>
              <w:spacing w:after="200" w:line="276" w:lineRule="auto"/>
              <w:contextualSpacing/>
              <w:jc w:val="both"/>
              <w:rPr>
                <w:rFonts w:ascii="Centaur" w:hAnsi="Centaur" w:cs="Times New Roman"/>
                <w:sz w:val="24"/>
                <w:szCs w:val="24"/>
                <w:lang w:eastAsia="en-US"/>
              </w:rPr>
            </w:pPr>
            <w:r w:rsidRPr="00D6392C">
              <w:rPr>
                <w:rFonts w:ascii="Centaur" w:hAnsi="Centaur" w:cs="Times New Roman"/>
                <w:sz w:val="20"/>
                <w:szCs w:val="24"/>
                <w:lang w:eastAsia="en-US"/>
              </w:rPr>
              <w:t xml:space="preserve">La sesión tiene como propósito que los estudiantes, organizados en equipos, comparen mediante un </w:t>
            </w:r>
            <w:r w:rsidRPr="00ED504E">
              <w:rPr>
                <w:rFonts w:ascii="Centaur" w:hAnsi="Centaur" w:cs="Times New Roman"/>
                <w:b/>
                <w:bCs/>
                <w:sz w:val="20"/>
                <w:szCs w:val="24"/>
                <w:lang w:eastAsia="en-US"/>
              </w:rPr>
              <w:t>cuadro comparativo</w:t>
            </w:r>
            <w:r w:rsidRPr="00D6392C">
              <w:rPr>
                <w:rFonts w:ascii="Centaur" w:hAnsi="Centaur" w:cs="Times New Roman"/>
                <w:sz w:val="20"/>
                <w:szCs w:val="24"/>
                <w:lang w:eastAsia="en-US"/>
              </w:rPr>
              <w:t xml:space="preserve"> las cuentas de ahorro individual, conjunta y disyuntiva, y elaboren una </w:t>
            </w:r>
            <w:r w:rsidRPr="00ED504E">
              <w:rPr>
                <w:rFonts w:ascii="Centaur" w:hAnsi="Centaur" w:cs="Times New Roman"/>
                <w:b/>
                <w:bCs/>
                <w:sz w:val="20"/>
                <w:szCs w:val="24"/>
                <w:lang w:eastAsia="en-US"/>
              </w:rPr>
              <w:t>ficha de recomendación financiera</w:t>
            </w:r>
            <w:r w:rsidRPr="00D6392C">
              <w:rPr>
                <w:rFonts w:ascii="Centaur" w:hAnsi="Centaur" w:cs="Times New Roman"/>
                <w:sz w:val="20"/>
                <w:szCs w:val="24"/>
                <w:lang w:eastAsia="en-US"/>
              </w:rPr>
              <w:t xml:space="preserve"> para un caso familiar, justificando su elección con argumentos basados en el bien común, la transparencia y la responsabilidad compartida.</w:t>
            </w:r>
          </w:p>
        </w:tc>
      </w:tr>
      <w:tr w:rsidR="008E5F68" w14:paraId="7A86CB0B" w14:textId="77777777" w:rsidTr="00DD73C5">
        <w:trPr>
          <w:trHeight w:val="379"/>
        </w:trPr>
        <w:tc>
          <w:tcPr>
            <w:tcW w:w="1413" w:type="dxa"/>
            <w:shd w:val="clear" w:color="auto" w:fill="C5E8FF"/>
            <w:vAlign w:val="center"/>
          </w:tcPr>
          <w:p w14:paraId="158E5765"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Competencia</w:t>
            </w:r>
          </w:p>
        </w:tc>
        <w:tc>
          <w:tcPr>
            <w:tcW w:w="2126" w:type="dxa"/>
            <w:shd w:val="clear" w:color="auto" w:fill="C5E8FF"/>
            <w:vAlign w:val="center"/>
          </w:tcPr>
          <w:p w14:paraId="10BB6BDA"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Capacidades</w:t>
            </w:r>
          </w:p>
        </w:tc>
        <w:tc>
          <w:tcPr>
            <w:tcW w:w="4536" w:type="dxa"/>
            <w:shd w:val="clear" w:color="auto" w:fill="C5E8FF"/>
            <w:vAlign w:val="center"/>
          </w:tcPr>
          <w:p w14:paraId="0125397B"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Desempeños precisados</w:t>
            </w:r>
          </w:p>
        </w:tc>
        <w:tc>
          <w:tcPr>
            <w:tcW w:w="2381" w:type="dxa"/>
            <w:shd w:val="clear" w:color="auto" w:fill="C5E8FF"/>
            <w:vAlign w:val="center"/>
          </w:tcPr>
          <w:p w14:paraId="0C1AC867" w14:textId="77777777" w:rsidR="008E5F68" w:rsidRDefault="008E5F68" w:rsidP="001C6AC6">
            <w:pPr>
              <w:pBdr>
                <w:top w:val="nil"/>
                <w:left w:val="nil"/>
                <w:bottom w:val="nil"/>
                <w:right w:val="nil"/>
                <w:between w:val="nil"/>
              </w:pBdr>
              <w:tabs>
                <w:tab w:val="left" w:pos="3544"/>
              </w:tabs>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Campo temático</w:t>
            </w:r>
          </w:p>
        </w:tc>
      </w:tr>
      <w:tr w:rsidR="008E5F68" w14:paraId="32E8F56E" w14:textId="77777777" w:rsidTr="00DD73C5">
        <w:trPr>
          <w:trHeight w:val="378"/>
        </w:trPr>
        <w:tc>
          <w:tcPr>
            <w:tcW w:w="1413" w:type="dxa"/>
            <w:vAlign w:val="center"/>
          </w:tcPr>
          <w:p w14:paraId="2028501C" w14:textId="2EB75DA9" w:rsidR="008E5F68" w:rsidRPr="002525E7" w:rsidRDefault="0018584F" w:rsidP="001C6AC6">
            <w:pPr>
              <w:tabs>
                <w:tab w:val="left" w:pos="3544"/>
              </w:tabs>
              <w:jc w:val="center"/>
              <w:rPr>
                <w:rFonts w:ascii="Arial Narrow" w:eastAsia="Arial Narrow" w:hAnsi="Arial Narrow" w:cs="Arial Narrow"/>
                <w:b/>
                <w:sz w:val="20"/>
                <w:szCs w:val="20"/>
              </w:rPr>
            </w:pPr>
            <w:r w:rsidRPr="002525E7">
              <w:rPr>
                <w:rFonts w:ascii="Arial Narrow" w:hAnsi="Arial Narrow" w:cs="Times New Roman"/>
                <w:b/>
                <w:bCs/>
                <w:sz w:val="20"/>
                <w:szCs w:val="20"/>
                <w:lang w:val="es-ES" w:eastAsia="en-US"/>
              </w:rPr>
              <w:t>Convive y participa democráticamente en la búsqueda del bien común</w:t>
            </w:r>
          </w:p>
        </w:tc>
        <w:tc>
          <w:tcPr>
            <w:tcW w:w="2126" w:type="dxa"/>
            <w:vAlign w:val="center"/>
          </w:tcPr>
          <w:p w14:paraId="6AF659E5" w14:textId="77777777" w:rsidR="0018584F" w:rsidRPr="002525E7" w:rsidRDefault="0018584F" w:rsidP="0046460C">
            <w:pPr>
              <w:pStyle w:val="Prrafodelista"/>
              <w:numPr>
                <w:ilvl w:val="0"/>
                <w:numId w:val="35"/>
              </w:numPr>
              <w:ind w:left="161" w:hanging="142"/>
              <w:jc w:val="both"/>
              <w:rPr>
                <w:rFonts w:ascii="Arial Narrow" w:hAnsi="Arial Narrow" w:cs="Times New Roman"/>
                <w:sz w:val="20"/>
                <w:szCs w:val="20"/>
                <w:lang w:val="es-ES"/>
              </w:rPr>
            </w:pPr>
            <w:r w:rsidRPr="002525E7">
              <w:rPr>
                <w:rFonts w:ascii="Arial Narrow" w:hAnsi="Arial Narrow" w:cs="Times New Roman"/>
                <w:bCs/>
                <w:sz w:val="20"/>
                <w:szCs w:val="20"/>
              </w:rPr>
              <w:t xml:space="preserve">Interactúa con todas las </w:t>
            </w:r>
            <w:r w:rsidRPr="002525E7">
              <w:rPr>
                <w:rFonts w:ascii="Arial Narrow" w:hAnsi="Arial Narrow" w:cs="Times New Roman"/>
                <w:sz w:val="20"/>
                <w:szCs w:val="20"/>
                <w:lang w:val="es-ES"/>
              </w:rPr>
              <w:t>personas.</w:t>
            </w:r>
          </w:p>
          <w:p w14:paraId="07E391B8" w14:textId="77777777" w:rsidR="0018584F" w:rsidRPr="002525E7" w:rsidRDefault="0018584F" w:rsidP="0046460C">
            <w:pPr>
              <w:pStyle w:val="Prrafodelista"/>
              <w:numPr>
                <w:ilvl w:val="0"/>
                <w:numId w:val="35"/>
              </w:numPr>
              <w:ind w:left="161" w:hanging="142"/>
              <w:jc w:val="both"/>
              <w:rPr>
                <w:rFonts w:ascii="Arial Narrow" w:hAnsi="Arial Narrow" w:cs="Times New Roman"/>
                <w:sz w:val="20"/>
                <w:szCs w:val="20"/>
                <w:lang w:val="es-ES"/>
              </w:rPr>
            </w:pPr>
            <w:r w:rsidRPr="002525E7">
              <w:rPr>
                <w:rFonts w:ascii="Arial Narrow" w:hAnsi="Arial Narrow" w:cs="Times New Roman"/>
                <w:b/>
                <w:sz w:val="20"/>
                <w:szCs w:val="20"/>
                <w:lang w:val="es-ES"/>
              </w:rPr>
              <w:t>Construye normas y asume acuerdos y leyes</w:t>
            </w:r>
            <w:r w:rsidRPr="002525E7">
              <w:rPr>
                <w:rFonts w:ascii="Arial Narrow" w:hAnsi="Arial Narrow" w:cs="Times New Roman"/>
                <w:sz w:val="20"/>
                <w:szCs w:val="20"/>
                <w:lang w:val="es-ES"/>
              </w:rPr>
              <w:t>.</w:t>
            </w:r>
          </w:p>
          <w:p w14:paraId="4059E622" w14:textId="77777777" w:rsidR="0018584F" w:rsidRPr="002525E7" w:rsidRDefault="0018584F" w:rsidP="0046460C">
            <w:pPr>
              <w:pStyle w:val="Prrafodelista"/>
              <w:numPr>
                <w:ilvl w:val="0"/>
                <w:numId w:val="35"/>
              </w:numPr>
              <w:ind w:left="161" w:hanging="142"/>
              <w:jc w:val="both"/>
              <w:rPr>
                <w:rFonts w:ascii="Arial Narrow" w:hAnsi="Arial Narrow" w:cs="Times New Roman"/>
                <w:sz w:val="20"/>
                <w:szCs w:val="20"/>
                <w:lang w:val="es-ES"/>
              </w:rPr>
            </w:pPr>
            <w:r w:rsidRPr="002525E7">
              <w:rPr>
                <w:rFonts w:ascii="Arial Narrow" w:hAnsi="Arial Narrow" w:cs="Times New Roman"/>
                <w:sz w:val="20"/>
                <w:szCs w:val="20"/>
                <w:lang w:val="es-ES"/>
              </w:rPr>
              <w:t xml:space="preserve">Maneja conflictos de manera constructiva. </w:t>
            </w:r>
          </w:p>
          <w:p w14:paraId="53DE7939" w14:textId="77777777" w:rsidR="0018584F" w:rsidRPr="002525E7" w:rsidRDefault="0018584F" w:rsidP="0046460C">
            <w:pPr>
              <w:pStyle w:val="Prrafodelista"/>
              <w:numPr>
                <w:ilvl w:val="0"/>
                <w:numId w:val="35"/>
              </w:numPr>
              <w:ind w:left="161" w:hanging="142"/>
              <w:jc w:val="both"/>
              <w:rPr>
                <w:rFonts w:ascii="Arial Narrow" w:hAnsi="Arial Narrow"/>
              </w:rPr>
            </w:pPr>
            <w:r w:rsidRPr="002525E7">
              <w:rPr>
                <w:rFonts w:ascii="Arial Narrow" w:hAnsi="Arial Narrow" w:cs="Times New Roman"/>
                <w:sz w:val="20"/>
                <w:szCs w:val="20"/>
                <w:lang w:val="es-ES"/>
              </w:rPr>
              <w:t>Delibera sobre asuntos públicos.</w:t>
            </w:r>
          </w:p>
          <w:p w14:paraId="21AFC811" w14:textId="18DD5581" w:rsidR="008E5F68" w:rsidRPr="002525E7" w:rsidRDefault="0018584F" w:rsidP="0018584F">
            <w:pPr>
              <w:numPr>
                <w:ilvl w:val="0"/>
                <w:numId w:val="8"/>
              </w:numPr>
              <w:pBdr>
                <w:top w:val="nil"/>
                <w:left w:val="nil"/>
                <w:bottom w:val="nil"/>
                <w:right w:val="nil"/>
                <w:between w:val="nil"/>
              </w:pBdr>
              <w:jc w:val="both"/>
              <w:rPr>
                <w:rFonts w:ascii="Arial Narrow" w:hAnsi="Arial Narrow"/>
                <w:color w:val="000000"/>
                <w:sz w:val="20"/>
                <w:szCs w:val="20"/>
              </w:rPr>
            </w:pPr>
            <w:r w:rsidRPr="002525E7">
              <w:rPr>
                <w:rFonts w:ascii="Arial Narrow" w:hAnsi="Arial Narrow" w:cs="Times New Roman"/>
                <w:sz w:val="20"/>
                <w:szCs w:val="20"/>
                <w:lang w:val="es-ES"/>
              </w:rPr>
              <w:t>Participa en acciones que promueven el bienestar</w:t>
            </w:r>
            <w:r w:rsidRPr="002525E7">
              <w:rPr>
                <w:rFonts w:ascii="Arial Narrow" w:hAnsi="Arial Narrow" w:cs="Times New Roman"/>
                <w:sz w:val="20"/>
                <w:szCs w:val="20"/>
              </w:rPr>
              <w:t xml:space="preserve"> común.</w:t>
            </w:r>
          </w:p>
        </w:tc>
        <w:tc>
          <w:tcPr>
            <w:tcW w:w="4536" w:type="dxa"/>
          </w:tcPr>
          <w:p w14:paraId="56A13E8E" w14:textId="77777777" w:rsidR="00D6392C" w:rsidRPr="00D6392C" w:rsidRDefault="00D6392C" w:rsidP="00D6392C">
            <w:pPr>
              <w:numPr>
                <w:ilvl w:val="0"/>
                <w:numId w:val="10"/>
              </w:numPr>
              <w:pBdr>
                <w:top w:val="nil"/>
                <w:left w:val="nil"/>
                <w:bottom w:val="nil"/>
                <w:right w:val="nil"/>
                <w:between w:val="nil"/>
              </w:pBdr>
              <w:tabs>
                <w:tab w:val="left" w:pos="1160"/>
              </w:tabs>
              <w:rPr>
                <w:rFonts w:ascii="Arial Narrow" w:hAnsi="Arial Narrow" w:cs="Times New Roman"/>
                <w:sz w:val="20"/>
                <w:szCs w:val="20"/>
                <w:lang w:val="es-ES" w:eastAsia="en-US"/>
              </w:rPr>
            </w:pPr>
            <w:r w:rsidRPr="00D6392C">
              <w:rPr>
                <w:rFonts w:ascii="Arial Narrow" w:hAnsi="Arial Narrow" w:cs="Times New Roman"/>
                <w:sz w:val="20"/>
                <w:szCs w:val="20"/>
                <w:lang w:val="es-ES" w:eastAsia="en-US"/>
              </w:rPr>
              <w:t xml:space="preserve">Evalúa una situación planteada y </w:t>
            </w:r>
            <w:r w:rsidRPr="00ED504E">
              <w:rPr>
                <w:rFonts w:ascii="Arial Narrow" w:hAnsi="Arial Narrow" w:cs="Times New Roman"/>
                <w:sz w:val="20"/>
                <w:szCs w:val="20"/>
                <w:u w:val="single"/>
                <w:lang w:val="es-ES" w:eastAsia="en-US"/>
              </w:rPr>
              <w:t>recomienda el tipo de cuenta de ahorro más conveniente</w:t>
            </w:r>
            <w:r w:rsidRPr="00D6392C">
              <w:rPr>
                <w:rFonts w:ascii="Arial Narrow" w:hAnsi="Arial Narrow" w:cs="Times New Roman"/>
                <w:sz w:val="20"/>
                <w:szCs w:val="20"/>
                <w:lang w:val="es-ES" w:eastAsia="en-US"/>
              </w:rPr>
              <w:t xml:space="preserve"> justificando su elección. </w:t>
            </w:r>
          </w:p>
          <w:p w14:paraId="5D8221EC" w14:textId="77777777" w:rsidR="002525E7" w:rsidRPr="00DD73C5" w:rsidRDefault="00D6392C" w:rsidP="00D6392C">
            <w:pPr>
              <w:numPr>
                <w:ilvl w:val="0"/>
                <w:numId w:val="10"/>
              </w:numPr>
              <w:pBdr>
                <w:top w:val="nil"/>
                <w:left w:val="nil"/>
                <w:bottom w:val="nil"/>
                <w:right w:val="nil"/>
                <w:between w:val="nil"/>
              </w:pBdr>
              <w:tabs>
                <w:tab w:val="left" w:pos="1160"/>
              </w:tabs>
              <w:rPr>
                <w:rFonts w:ascii="Arial Narrow" w:hAnsi="Arial Narrow"/>
                <w:color w:val="000000"/>
                <w:sz w:val="18"/>
                <w:szCs w:val="18"/>
              </w:rPr>
            </w:pPr>
            <w:r w:rsidRPr="00D6392C">
              <w:rPr>
                <w:rFonts w:ascii="Arial Narrow" w:hAnsi="Arial Narrow" w:cs="Times New Roman"/>
                <w:sz w:val="20"/>
                <w:szCs w:val="20"/>
                <w:lang w:val="es-ES" w:eastAsia="en-US"/>
              </w:rPr>
              <w:t xml:space="preserve">Sustenta con argumentos sencillos la </w:t>
            </w:r>
            <w:r w:rsidRPr="00ED504E">
              <w:rPr>
                <w:rFonts w:ascii="Arial Narrow" w:hAnsi="Arial Narrow" w:cs="Times New Roman"/>
                <w:sz w:val="20"/>
                <w:szCs w:val="20"/>
                <w:u w:val="single"/>
                <w:lang w:val="es-ES" w:eastAsia="en-US"/>
              </w:rPr>
              <w:t xml:space="preserve">elección de una cuenta de ahorro </w:t>
            </w:r>
            <w:r w:rsidRPr="00D6392C">
              <w:rPr>
                <w:rFonts w:ascii="Arial Narrow" w:hAnsi="Arial Narrow" w:cs="Times New Roman"/>
                <w:sz w:val="20"/>
                <w:szCs w:val="20"/>
                <w:lang w:val="es-ES" w:eastAsia="en-US"/>
              </w:rPr>
              <w:t>en función de las necesidades del caso presentado.</w:t>
            </w:r>
          </w:p>
          <w:p w14:paraId="6F58DF54" w14:textId="77777777" w:rsidR="00DD73C5" w:rsidRPr="00DD73C5" w:rsidRDefault="00DD73C5" w:rsidP="00DD73C5">
            <w:pPr>
              <w:numPr>
                <w:ilvl w:val="0"/>
                <w:numId w:val="10"/>
              </w:numPr>
              <w:pBdr>
                <w:top w:val="nil"/>
                <w:left w:val="nil"/>
                <w:bottom w:val="nil"/>
                <w:right w:val="nil"/>
                <w:between w:val="nil"/>
              </w:pBdr>
              <w:tabs>
                <w:tab w:val="left" w:pos="1160"/>
              </w:tabs>
              <w:rPr>
                <w:rFonts w:ascii="Arial Narrow" w:hAnsi="Arial Narrow"/>
                <w:color w:val="000000"/>
                <w:sz w:val="18"/>
                <w:szCs w:val="18"/>
              </w:rPr>
            </w:pPr>
            <w:r w:rsidRPr="00DD73C5">
              <w:rPr>
                <w:rFonts w:ascii="Arial Narrow" w:hAnsi="Arial Narrow"/>
                <w:color w:val="000000"/>
                <w:sz w:val="18"/>
                <w:szCs w:val="18"/>
              </w:rPr>
              <w:t xml:space="preserve">Organiza información relevante sobre las </w:t>
            </w:r>
            <w:r w:rsidRPr="00ED504E">
              <w:rPr>
                <w:rFonts w:ascii="Arial Narrow" w:hAnsi="Arial Narrow"/>
                <w:color w:val="000000"/>
                <w:sz w:val="18"/>
                <w:szCs w:val="18"/>
                <w:u w:val="single"/>
              </w:rPr>
              <w:t xml:space="preserve">cuentas de ahorro individual, conjunta y disyuntiva </w:t>
            </w:r>
            <w:r w:rsidRPr="00DD73C5">
              <w:rPr>
                <w:rFonts w:ascii="Arial Narrow" w:hAnsi="Arial Narrow"/>
                <w:color w:val="000000"/>
                <w:sz w:val="18"/>
                <w:szCs w:val="18"/>
              </w:rPr>
              <w:t xml:space="preserve">en un cuadro comparativo considerando titulares, uso, ventajas y limitaciones. </w:t>
            </w:r>
          </w:p>
          <w:p w14:paraId="2CC8F1F7" w14:textId="55D6DDD7" w:rsidR="00DD73C5" w:rsidRPr="00DD73C5" w:rsidRDefault="00DD73C5" w:rsidP="00DD73C5">
            <w:pPr>
              <w:numPr>
                <w:ilvl w:val="0"/>
                <w:numId w:val="10"/>
              </w:numPr>
              <w:pBdr>
                <w:top w:val="nil"/>
                <w:left w:val="nil"/>
                <w:bottom w:val="nil"/>
                <w:right w:val="nil"/>
                <w:between w:val="nil"/>
              </w:pBdr>
              <w:tabs>
                <w:tab w:val="left" w:pos="1160"/>
              </w:tabs>
              <w:rPr>
                <w:rFonts w:ascii="Arial Narrow" w:hAnsi="Arial Narrow"/>
                <w:color w:val="000000"/>
                <w:sz w:val="18"/>
                <w:szCs w:val="18"/>
              </w:rPr>
            </w:pPr>
            <w:r w:rsidRPr="00DD73C5">
              <w:rPr>
                <w:rFonts w:ascii="Arial Narrow" w:hAnsi="Arial Narrow"/>
                <w:color w:val="000000"/>
                <w:sz w:val="18"/>
                <w:szCs w:val="18"/>
              </w:rPr>
              <w:t xml:space="preserve">Establece </w:t>
            </w:r>
            <w:r w:rsidRPr="00ED504E">
              <w:rPr>
                <w:rFonts w:ascii="Arial Narrow" w:hAnsi="Arial Narrow"/>
                <w:color w:val="000000"/>
                <w:sz w:val="18"/>
                <w:szCs w:val="18"/>
                <w:u w:val="single"/>
              </w:rPr>
              <w:t>semejanzas y diferencias entre los tipos de cuentas de ahorro</w:t>
            </w:r>
            <w:r w:rsidRPr="00DD73C5">
              <w:rPr>
                <w:rFonts w:ascii="Arial Narrow" w:hAnsi="Arial Narrow"/>
                <w:color w:val="000000"/>
                <w:sz w:val="18"/>
                <w:szCs w:val="18"/>
              </w:rPr>
              <w:t xml:space="preserve"> a partir del análisis de información financiera básica. </w:t>
            </w:r>
          </w:p>
        </w:tc>
        <w:tc>
          <w:tcPr>
            <w:tcW w:w="2381" w:type="dxa"/>
          </w:tcPr>
          <w:p w14:paraId="3AFEBF35" w14:textId="66AF429F" w:rsidR="008E5F68" w:rsidRPr="002525E7" w:rsidRDefault="00D6392C" w:rsidP="002525E7">
            <w:pPr>
              <w:pStyle w:val="Prrafodelista"/>
              <w:numPr>
                <w:ilvl w:val="0"/>
                <w:numId w:val="41"/>
              </w:numPr>
              <w:pBdr>
                <w:top w:val="nil"/>
                <w:left w:val="nil"/>
                <w:bottom w:val="nil"/>
                <w:right w:val="nil"/>
                <w:between w:val="nil"/>
              </w:pBdr>
              <w:spacing w:after="0"/>
              <w:rPr>
                <w:rFonts w:ascii="Arial Narrow" w:hAnsi="Arial Narrow" w:cs="Times New Roman"/>
                <w:sz w:val="20"/>
                <w:szCs w:val="20"/>
                <w:lang w:val="es-ES"/>
              </w:rPr>
            </w:pPr>
            <w:r w:rsidRPr="00D6392C">
              <w:rPr>
                <w:rFonts w:ascii="Arial Narrow" w:hAnsi="Arial Narrow" w:cs="Times New Roman"/>
                <w:sz w:val="20"/>
                <w:szCs w:val="20"/>
                <w:lang w:val="es-ES"/>
              </w:rPr>
              <w:t>Tipos de Cuentas de Ahorro: Individual, Conjunta y Disyuntiva</w:t>
            </w:r>
            <w:r w:rsidRPr="002525E7">
              <w:rPr>
                <w:rFonts w:ascii="Arial Narrow" w:hAnsi="Arial Narrow" w:cs="Times New Roman"/>
                <w:sz w:val="20"/>
                <w:szCs w:val="20"/>
                <w:lang w:val="es-ES"/>
              </w:rPr>
              <w:t xml:space="preserve"> Crisis</w:t>
            </w:r>
            <w:r w:rsidR="0018584F" w:rsidRPr="002525E7">
              <w:rPr>
                <w:rFonts w:ascii="Arial Narrow" w:hAnsi="Arial Narrow" w:cs="Times New Roman"/>
                <w:sz w:val="20"/>
                <w:szCs w:val="20"/>
                <w:lang w:val="es-ES"/>
              </w:rPr>
              <w:t xml:space="preserve"> hídrica y los derechos humanos</w:t>
            </w:r>
          </w:p>
          <w:p w14:paraId="6B216898" w14:textId="06267747" w:rsidR="00201781" w:rsidRPr="002525E7" w:rsidRDefault="00201781" w:rsidP="002525E7">
            <w:pPr>
              <w:pStyle w:val="Prrafodelista"/>
              <w:numPr>
                <w:ilvl w:val="0"/>
                <w:numId w:val="41"/>
              </w:numPr>
              <w:pBdr>
                <w:top w:val="nil"/>
                <w:left w:val="nil"/>
                <w:bottom w:val="nil"/>
                <w:right w:val="nil"/>
                <w:between w:val="nil"/>
              </w:pBdr>
              <w:spacing w:after="0"/>
              <w:rPr>
                <w:rFonts w:ascii="Arial Narrow" w:eastAsia="Arial Narrow" w:hAnsi="Arial Narrow" w:cs="Arial Narrow"/>
                <w:b/>
                <w:bCs/>
                <w:sz w:val="20"/>
                <w:szCs w:val="20"/>
              </w:rPr>
            </w:pPr>
            <w:r w:rsidRPr="002525E7">
              <w:rPr>
                <w:rFonts w:ascii="Arial Narrow" w:eastAsia="Times New Roman" w:hAnsi="Arial Narrow" w:cs="Calibri Light"/>
                <w:sz w:val="20"/>
                <w:szCs w:val="20"/>
                <w:lang w:val="es-ES" w:eastAsia="es-ES"/>
              </w:rPr>
              <w:t xml:space="preserve">“La Ley General del Ambiente” (Ley </w:t>
            </w:r>
            <w:r w:rsidR="00D6392C" w:rsidRPr="002525E7">
              <w:rPr>
                <w:rFonts w:ascii="Arial Narrow" w:eastAsia="Times New Roman" w:hAnsi="Arial Narrow" w:cs="Calibri Light"/>
                <w:sz w:val="20"/>
                <w:szCs w:val="20"/>
                <w:lang w:val="es-ES" w:eastAsia="es-ES"/>
              </w:rPr>
              <w:t>N.º</w:t>
            </w:r>
            <w:r w:rsidRPr="002525E7">
              <w:rPr>
                <w:rFonts w:ascii="Arial Narrow" w:eastAsia="Times New Roman" w:hAnsi="Arial Narrow" w:cs="Calibri Light"/>
                <w:sz w:val="20"/>
                <w:szCs w:val="20"/>
                <w:lang w:val="es-ES" w:eastAsia="es-ES"/>
              </w:rPr>
              <w:t xml:space="preserve"> 28611</w:t>
            </w:r>
          </w:p>
          <w:p w14:paraId="33F7579D" w14:textId="6C9BC56B" w:rsidR="002525E7" w:rsidRPr="002525E7" w:rsidRDefault="002525E7" w:rsidP="00D6392C">
            <w:pPr>
              <w:pStyle w:val="Prrafodelista"/>
              <w:ind w:left="360"/>
              <w:jc w:val="both"/>
              <w:rPr>
                <w:rFonts w:ascii="Arial Narrow" w:hAnsi="Arial Narrow" w:cs="Times New Roman"/>
                <w:sz w:val="20"/>
                <w:szCs w:val="20"/>
                <w:lang w:val="es-ES"/>
              </w:rPr>
            </w:pPr>
          </w:p>
        </w:tc>
      </w:tr>
    </w:tbl>
    <w:p w14:paraId="2E1C5D2C" w14:textId="77777777" w:rsidR="008E5F68" w:rsidRDefault="008E5F68" w:rsidP="008E5F68">
      <w:pPr>
        <w:pBdr>
          <w:top w:val="nil"/>
          <w:left w:val="nil"/>
          <w:bottom w:val="nil"/>
          <w:right w:val="nil"/>
          <w:between w:val="nil"/>
        </w:pBdr>
        <w:tabs>
          <w:tab w:val="left" w:pos="3544"/>
        </w:tabs>
        <w:spacing w:after="0" w:line="240" w:lineRule="auto"/>
        <w:ind w:right="-171"/>
        <w:rPr>
          <w:rFonts w:ascii="Comic Sans MS" w:eastAsia="Comic Sans MS" w:hAnsi="Comic Sans MS" w:cs="Comic Sans MS"/>
          <w:b/>
          <w:color w:val="000000"/>
          <w:sz w:val="20"/>
          <w:szCs w:val="20"/>
        </w:rPr>
      </w:pPr>
    </w:p>
    <w:tbl>
      <w:tblPr>
        <w:tblW w:w="1062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400" w:firstRow="0" w:lastRow="0" w:firstColumn="0" w:lastColumn="0" w:noHBand="0" w:noVBand="1"/>
      </w:tblPr>
      <w:tblGrid>
        <w:gridCol w:w="2972"/>
        <w:gridCol w:w="5954"/>
        <w:gridCol w:w="1700"/>
      </w:tblGrid>
      <w:tr w:rsidR="008E5F68" w14:paraId="577E3589" w14:textId="77777777" w:rsidTr="00333619">
        <w:trPr>
          <w:trHeight w:val="340"/>
        </w:trPr>
        <w:tc>
          <w:tcPr>
            <w:tcW w:w="10626" w:type="dxa"/>
            <w:gridSpan w:val="3"/>
            <w:shd w:val="clear" w:color="auto" w:fill="C5E8FF"/>
          </w:tcPr>
          <w:p w14:paraId="112F1D28"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Evaluación de los aprendizajes</w:t>
            </w:r>
          </w:p>
        </w:tc>
      </w:tr>
      <w:tr w:rsidR="008E5F68" w14:paraId="0582DF66" w14:textId="77777777" w:rsidTr="00DD73C5">
        <w:trPr>
          <w:trHeight w:val="340"/>
        </w:trPr>
        <w:tc>
          <w:tcPr>
            <w:tcW w:w="2972" w:type="dxa"/>
            <w:shd w:val="clear" w:color="auto" w:fill="C5E8FF"/>
            <w:vAlign w:val="center"/>
          </w:tcPr>
          <w:p w14:paraId="1FD8B6D7"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Evidencia</w:t>
            </w:r>
          </w:p>
        </w:tc>
        <w:tc>
          <w:tcPr>
            <w:tcW w:w="5954" w:type="dxa"/>
            <w:shd w:val="clear" w:color="auto" w:fill="C5E8FF"/>
            <w:vAlign w:val="center"/>
          </w:tcPr>
          <w:p w14:paraId="57EB296D"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Criterios</w:t>
            </w:r>
          </w:p>
        </w:tc>
        <w:tc>
          <w:tcPr>
            <w:tcW w:w="1700" w:type="dxa"/>
            <w:shd w:val="clear" w:color="auto" w:fill="C5E8FF"/>
            <w:vAlign w:val="center"/>
          </w:tcPr>
          <w:p w14:paraId="73A113D6" w14:textId="77777777" w:rsidR="008E5F68" w:rsidRDefault="008E5F68" w:rsidP="001C6AC6">
            <w:pPr>
              <w:pBdr>
                <w:top w:val="nil"/>
                <w:left w:val="nil"/>
                <w:bottom w:val="nil"/>
                <w:right w:val="nil"/>
                <w:between w:val="nil"/>
              </w:pBdr>
              <w:tabs>
                <w:tab w:val="left" w:pos="3404"/>
                <w:tab w:val="left" w:pos="3544"/>
              </w:tabs>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Instrumento</w:t>
            </w:r>
          </w:p>
        </w:tc>
      </w:tr>
      <w:tr w:rsidR="008E5F68" w14:paraId="5A0AF2E9" w14:textId="77777777" w:rsidTr="00DD73C5">
        <w:trPr>
          <w:trHeight w:val="1803"/>
        </w:trPr>
        <w:tc>
          <w:tcPr>
            <w:tcW w:w="2972" w:type="dxa"/>
            <w:shd w:val="clear" w:color="auto" w:fill="FFFFFF"/>
            <w:vAlign w:val="center"/>
          </w:tcPr>
          <w:p w14:paraId="08C0F9D7" w14:textId="475AB5CD" w:rsidR="008E5F68" w:rsidRPr="008D14B8" w:rsidRDefault="00F178A0" w:rsidP="008D14B8">
            <w:pPr>
              <w:spacing w:line="276" w:lineRule="auto"/>
              <w:contextualSpacing/>
              <w:jc w:val="both"/>
              <w:rPr>
                <w:rFonts w:ascii="Arial Narrow" w:eastAsia="Times New Roman" w:hAnsi="Arial Narrow" w:cs="Calibri Light"/>
                <w:sz w:val="20"/>
                <w:szCs w:val="20"/>
                <w:lang w:val="es-ES" w:eastAsia="es-ES"/>
              </w:rPr>
            </w:pPr>
            <w:r w:rsidRPr="009B138A">
              <w:rPr>
                <w:rFonts w:ascii="Arial Narrow" w:eastAsia="Times New Roman" w:hAnsi="Arial Narrow" w:cs="Arial"/>
                <w:sz w:val="20"/>
                <w:szCs w:val="20"/>
              </w:rPr>
              <w:t>-</w:t>
            </w:r>
            <w:r w:rsidR="00D6392C">
              <w:t xml:space="preserve"> </w:t>
            </w:r>
            <w:r w:rsidR="00D6392C" w:rsidRPr="00D6392C">
              <w:rPr>
                <w:rFonts w:ascii="Arial Narrow" w:eastAsia="Times New Roman" w:hAnsi="Arial Narrow" w:cs="Arial"/>
                <w:sz w:val="20"/>
                <w:szCs w:val="20"/>
              </w:rPr>
              <w:t xml:space="preserve">Los estudiantes, organizados en equipos de trabajo, elaborarán un cuadro comparativo grupal que analice y compare las ventajas y desventajas de </w:t>
            </w:r>
            <w:r w:rsidR="00D6392C" w:rsidRPr="00D6392C">
              <w:rPr>
                <w:rFonts w:ascii="Arial Narrow" w:eastAsia="Times New Roman" w:hAnsi="Arial Narrow" w:cs="Arial"/>
                <w:b/>
                <w:bCs/>
                <w:color w:val="0070C0"/>
                <w:sz w:val="20"/>
                <w:szCs w:val="20"/>
              </w:rPr>
              <w:t>las cuentas de ahorro individual, conjunta y disyuntiva</w:t>
            </w:r>
            <w:r w:rsidR="00D6392C" w:rsidRPr="00D6392C">
              <w:rPr>
                <w:rFonts w:ascii="Arial Narrow" w:eastAsia="Times New Roman" w:hAnsi="Arial Narrow" w:cs="Arial"/>
                <w:sz w:val="20"/>
                <w:szCs w:val="20"/>
              </w:rPr>
              <w:t xml:space="preserve">, y diseñarán una ficha de recomendación financiera que justifique la elección del tipo de cuenta más adecuado para un caso familiar hipotético, basando sus decisiones en principios democráticos de transparencia y responsabilidad </w:t>
            </w:r>
            <w:proofErr w:type="gramStart"/>
            <w:r w:rsidR="00D6392C" w:rsidRPr="00D6392C">
              <w:rPr>
                <w:rFonts w:ascii="Arial Narrow" w:eastAsia="Times New Roman" w:hAnsi="Arial Narrow" w:cs="Arial"/>
                <w:sz w:val="20"/>
                <w:szCs w:val="20"/>
              </w:rPr>
              <w:t>compartida.</w:t>
            </w:r>
            <w:r w:rsidR="007C74C1" w:rsidRPr="007C74C1">
              <w:rPr>
                <w:rFonts w:ascii="Arial Narrow" w:eastAsia="Times New Roman" w:hAnsi="Arial Narrow" w:cs="Calibri Light"/>
                <w:sz w:val="20"/>
                <w:szCs w:val="20"/>
                <w:lang w:val="es-ES" w:eastAsia="es-ES"/>
              </w:rPr>
              <w:t>.</w:t>
            </w:r>
            <w:proofErr w:type="gramEnd"/>
          </w:p>
        </w:tc>
        <w:tc>
          <w:tcPr>
            <w:tcW w:w="5954" w:type="dxa"/>
            <w:shd w:val="clear" w:color="auto" w:fill="FFFFFF"/>
            <w:vAlign w:val="center"/>
          </w:tcPr>
          <w:p w14:paraId="22ED7481" w14:textId="77777777" w:rsidR="00D6392C" w:rsidRPr="00D6392C" w:rsidRDefault="00D6392C" w:rsidP="00DD73C5">
            <w:pPr>
              <w:pStyle w:val="Prrafodelista"/>
              <w:numPr>
                <w:ilvl w:val="0"/>
                <w:numId w:val="10"/>
              </w:numPr>
              <w:spacing w:after="0"/>
              <w:rPr>
                <w:rFonts w:ascii="Arial Narrow" w:eastAsia="Times New Roman" w:hAnsi="Arial Narrow" w:cs="Times New Roman"/>
                <w:sz w:val="20"/>
                <w:szCs w:val="20"/>
              </w:rPr>
            </w:pPr>
            <w:r w:rsidRPr="00D6392C">
              <w:rPr>
                <w:rFonts w:ascii="Arial Narrow" w:eastAsia="Times New Roman" w:hAnsi="Arial Narrow" w:cs="Times New Roman"/>
                <w:sz w:val="20"/>
                <w:szCs w:val="20"/>
              </w:rPr>
              <w:t>Participa en acciones que promueven el bienestar común al analizar y comparar, mediante un cuadro comparativo grupal, las ventajas y desventajas de las cuentas de ahorro individual, conjunta y disyuntiva, proponiendo acuerdos financieros cooperativos que beneficien a la comunidad escolar.</w:t>
            </w:r>
          </w:p>
          <w:p w14:paraId="12C664E2" w14:textId="77777777" w:rsidR="003D126D" w:rsidRPr="00DD73C5" w:rsidRDefault="00D6392C" w:rsidP="00DD73C5">
            <w:pPr>
              <w:numPr>
                <w:ilvl w:val="0"/>
                <w:numId w:val="10"/>
              </w:numPr>
              <w:pBdr>
                <w:top w:val="nil"/>
                <w:left w:val="nil"/>
                <w:bottom w:val="nil"/>
                <w:right w:val="nil"/>
                <w:between w:val="nil"/>
              </w:pBdr>
              <w:spacing w:after="0"/>
              <w:rPr>
                <w:rFonts w:ascii="Arial Narrow" w:eastAsia="Arial Narrow" w:hAnsi="Arial Narrow" w:cs="Arial Narrow"/>
                <w:color w:val="000000"/>
                <w:sz w:val="20"/>
                <w:szCs w:val="20"/>
              </w:rPr>
            </w:pPr>
            <w:r w:rsidRPr="00D6392C">
              <w:rPr>
                <w:rFonts w:ascii="Arial Narrow" w:eastAsia="Times New Roman" w:hAnsi="Arial Narrow" w:cs="Times New Roman"/>
                <w:sz w:val="20"/>
                <w:szCs w:val="20"/>
              </w:rPr>
              <w:t xml:space="preserve"> Construye normas y asume acuerdos y leyes al elaborar, en equipo, una ficha de recomendación financiera que justifique la elección del tipo de cuenta de ahorro más adecuado para un caso familiar hipotético, basando sus decisiones en principios democráticos de transparencia y responsabilidad compartida.</w:t>
            </w:r>
          </w:p>
          <w:p w14:paraId="4B36F967" w14:textId="77777777" w:rsidR="00DD73C5" w:rsidRPr="00DD73C5" w:rsidRDefault="00DD73C5" w:rsidP="00DD73C5">
            <w:pPr>
              <w:numPr>
                <w:ilvl w:val="0"/>
                <w:numId w:val="10"/>
              </w:numPr>
              <w:pBdr>
                <w:top w:val="nil"/>
                <w:left w:val="nil"/>
                <w:bottom w:val="nil"/>
                <w:right w:val="nil"/>
                <w:between w:val="nil"/>
              </w:pBdr>
              <w:spacing w:after="0"/>
              <w:rPr>
                <w:rFonts w:ascii="Arial Narrow" w:eastAsia="Arial Narrow" w:hAnsi="Arial Narrow" w:cs="Arial Narrow"/>
                <w:color w:val="000000"/>
                <w:sz w:val="20"/>
                <w:szCs w:val="20"/>
              </w:rPr>
            </w:pPr>
            <w:r w:rsidRPr="00DD73C5">
              <w:rPr>
                <w:rFonts w:ascii="Arial Narrow" w:eastAsia="Arial Narrow" w:hAnsi="Arial Narrow" w:cs="Arial Narrow"/>
                <w:color w:val="000000"/>
                <w:sz w:val="20"/>
                <w:szCs w:val="20"/>
              </w:rPr>
              <w:t xml:space="preserve">Reconoce las características de cada tipo de cuenta de ahorro. </w:t>
            </w:r>
          </w:p>
          <w:p w14:paraId="170AC1DB" w14:textId="77777777" w:rsidR="00DD73C5" w:rsidRPr="00DD73C5" w:rsidRDefault="00DD73C5" w:rsidP="00DD73C5">
            <w:pPr>
              <w:numPr>
                <w:ilvl w:val="0"/>
                <w:numId w:val="10"/>
              </w:numPr>
              <w:pBdr>
                <w:top w:val="nil"/>
                <w:left w:val="nil"/>
                <w:bottom w:val="nil"/>
                <w:right w:val="nil"/>
                <w:between w:val="nil"/>
              </w:pBdr>
              <w:spacing w:after="0"/>
              <w:rPr>
                <w:rFonts w:ascii="Arial Narrow" w:eastAsia="Arial Narrow" w:hAnsi="Arial Narrow" w:cs="Arial Narrow"/>
                <w:color w:val="000000"/>
                <w:sz w:val="20"/>
                <w:szCs w:val="20"/>
              </w:rPr>
            </w:pPr>
            <w:r w:rsidRPr="00DD73C5">
              <w:rPr>
                <w:rFonts w:ascii="Arial Narrow" w:eastAsia="Arial Narrow" w:hAnsi="Arial Narrow" w:cs="Arial Narrow"/>
                <w:color w:val="000000"/>
                <w:sz w:val="20"/>
                <w:szCs w:val="20"/>
              </w:rPr>
              <w:t xml:space="preserve">Diferencia correctamente las cuentas individual, conjunta y disyuntiva. </w:t>
            </w:r>
          </w:p>
          <w:p w14:paraId="12BBB572" w14:textId="77777777" w:rsidR="00DD73C5" w:rsidRPr="00DD73C5" w:rsidRDefault="00DD73C5" w:rsidP="00DD73C5">
            <w:pPr>
              <w:numPr>
                <w:ilvl w:val="0"/>
                <w:numId w:val="10"/>
              </w:numPr>
              <w:pBdr>
                <w:top w:val="nil"/>
                <w:left w:val="nil"/>
                <w:bottom w:val="nil"/>
                <w:right w:val="nil"/>
                <w:between w:val="nil"/>
              </w:pBdr>
              <w:spacing w:after="0"/>
              <w:rPr>
                <w:rFonts w:ascii="Arial Narrow" w:eastAsia="Arial Narrow" w:hAnsi="Arial Narrow" w:cs="Arial Narrow"/>
                <w:color w:val="000000"/>
                <w:sz w:val="20"/>
                <w:szCs w:val="20"/>
              </w:rPr>
            </w:pPr>
            <w:r w:rsidRPr="00DD73C5">
              <w:rPr>
                <w:rFonts w:ascii="Arial Narrow" w:eastAsia="Arial Narrow" w:hAnsi="Arial Narrow" w:cs="Arial Narrow"/>
                <w:color w:val="000000"/>
                <w:sz w:val="20"/>
                <w:szCs w:val="20"/>
              </w:rPr>
              <w:t xml:space="preserve">Relaciona cada tipo de cuenta con situaciones reales de uso. </w:t>
            </w:r>
          </w:p>
          <w:p w14:paraId="462C8372" w14:textId="77777777" w:rsidR="00DD73C5" w:rsidRPr="00DD73C5" w:rsidRDefault="00DD73C5" w:rsidP="00DD73C5">
            <w:pPr>
              <w:numPr>
                <w:ilvl w:val="0"/>
                <w:numId w:val="10"/>
              </w:numPr>
              <w:pBdr>
                <w:top w:val="nil"/>
                <w:left w:val="nil"/>
                <w:bottom w:val="nil"/>
                <w:right w:val="nil"/>
                <w:between w:val="nil"/>
              </w:pBdr>
              <w:spacing w:after="0"/>
              <w:rPr>
                <w:rFonts w:ascii="Arial Narrow" w:eastAsia="Arial Narrow" w:hAnsi="Arial Narrow" w:cs="Arial Narrow"/>
                <w:color w:val="000000"/>
                <w:sz w:val="20"/>
                <w:szCs w:val="20"/>
              </w:rPr>
            </w:pPr>
            <w:r w:rsidRPr="00DD73C5">
              <w:rPr>
                <w:rFonts w:ascii="Arial Narrow" w:eastAsia="Arial Narrow" w:hAnsi="Arial Narrow" w:cs="Arial Narrow"/>
                <w:color w:val="000000"/>
                <w:sz w:val="20"/>
                <w:szCs w:val="20"/>
              </w:rPr>
              <w:t xml:space="preserve">Justifica adecuadamente la elección de una cuenta de ahorro. </w:t>
            </w:r>
          </w:p>
          <w:p w14:paraId="4C04A9EC" w14:textId="11FD3EC8" w:rsidR="00DD73C5" w:rsidRPr="00DD73C5" w:rsidRDefault="00DD73C5" w:rsidP="00DD73C5">
            <w:pPr>
              <w:numPr>
                <w:ilvl w:val="0"/>
                <w:numId w:val="10"/>
              </w:numPr>
              <w:pBdr>
                <w:top w:val="nil"/>
                <w:left w:val="nil"/>
                <w:bottom w:val="nil"/>
                <w:right w:val="nil"/>
                <w:between w:val="nil"/>
              </w:pBdr>
              <w:spacing w:after="0"/>
              <w:rPr>
                <w:rFonts w:ascii="Arial Narrow" w:eastAsia="Arial Narrow" w:hAnsi="Arial Narrow" w:cs="Arial Narrow"/>
                <w:color w:val="000000"/>
                <w:sz w:val="20"/>
                <w:szCs w:val="20"/>
              </w:rPr>
            </w:pPr>
            <w:r w:rsidRPr="00DD73C5">
              <w:rPr>
                <w:rFonts w:ascii="Arial Narrow" w:eastAsia="Arial Narrow" w:hAnsi="Arial Narrow" w:cs="Arial Narrow"/>
                <w:color w:val="000000"/>
                <w:sz w:val="20"/>
                <w:szCs w:val="20"/>
              </w:rPr>
              <w:t xml:space="preserve">Presenta información organizada y clara en el producto final. </w:t>
            </w:r>
          </w:p>
        </w:tc>
        <w:tc>
          <w:tcPr>
            <w:tcW w:w="1700" w:type="dxa"/>
            <w:shd w:val="clear" w:color="auto" w:fill="FFFFFF"/>
            <w:vAlign w:val="center"/>
          </w:tcPr>
          <w:p w14:paraId="625BA5B9" w14:textId="77777777" w:rsidR="008E5F68" w:rsidRPr="009B138A" w:rsidRDefault="008E5F68" w:rsidP="001C6AC6">
            <w:pPr>
              <w:tabs>
                <w:tab w:val="left" w:pos="3544"/>
              </w:tabs>
              <w:ind w:right="5"/>
              <w:jc w:val="center"/>
              <w:rPr>
                <w:rFonts w:ascii="Arial Narrow" w:eastAsia="Arial Narrow" w:hAnsi="Arial Narrow" w:cs="Arial Narrow"/>
                <w:sz w:val="20"/>
                <w:szCs w:val="20"/>
              </w:rPr>
            </w:pPr>
            <w:r w:rsidRPr="009B138A">
              <w:rPr>
                <w:rFonts w:ascii="Arial Narrow" w:eastAsia="Arial Narrow" w:hAnsi="Arial Narrow" w:cs="Arial Narrow"/>
                <w:sz w:val="20"/>
                <w:szCs w:val="20"/>
              </w:rPr>
              <w:t>Rúbrica</w:t>
            </w:r>
          </w:p>
          <w:p w14:paraId="69F7948E" w14:textId="78AA2407" w:rsidR="009B138A" w:rsidRPr="009B138A" w:rsidRDefault="009B138A" w:rsidP="001C6AC6">
            <w:pPr>
              <w:tabs>
                <w:tab w:val="left" w:pos="3544"/>
              </w:tabs>
              <w:ind w:right="5"/>
              <w:jc w:val="center"/>
              <w:rPr>
                <w:rFonts w:ascii="Arial Narrow" w:eastAsia="Arial Narrow" w:hAnsi="Arial Narrow" w:cs="Arial Narrow"/>
                <w:sz w:val="20"/>
                <w:szCs w:val="20"/>
              </w:rPr>
            </w:pPr>
            <w:r w:rsidRPr="009B138A">
              <w:rPr>
                <w:rFonts w:ascii="Arial Narrow" w:eastAsia="Arial Narrow" w:hAnsi="Arial Narrow" w:cs="Arial Narrow"/>
                <w:sz w:val="20"/>
                <w:szCs w:val="20"/>
              </w:rPr>
              <w:t>lista de cotejo</w:t>
            </w:r>
          </w:p>
        </w:tc>
      </w:tr>
    </w:tbl>
    <w:p w14:paraId="7115C0FD" w14:textId="77777777" w:rsidR="008E5F68" w:rsidRDefault="008E5F68" w:rsidP="00333619">
      <w:pPr>
        <w:pBdr>
          <w:top w:val="nil"/>
          <w:left w:val="nil"/>
          <w:bottom w:val="nil"/>
          <w:right w:val="nil"/>
          <w:between w:val="nil"/>
        </w:pBdr>
        <w:tabs>
          <w:tab w:val="left" w:pos="3544"/>
        </w:tabs>
        <w:spacing w:after="0" w:line="240" w:lineRule="auto"/>
        <w:ind w:right="-171"/>
        <w:rPr>
          <w:rFonts w:ascii="Comic Sans MS" w:eastAsia="Comic Sans MS" w:hAnsi="Comic Sans MS" w:cs="Comic Sans MS"/>
          <w:b/>
          <w:color w:val="000000"/>
          <w:sz w:val="20"/>
          <w:szCs w:val="20"/>
        </w:rPr>
      </w:pPr>
      <w:bookmarkStart w:id="2" w:name="_heading=h.30j0zll" w:colFirst="0" w:colLast="0"/>
      <w:bookmarkEnd w:id="2"/>
    </w:p>
    <w:tbl>
      <w:tblPr>
        <w:tblW w:w="10456"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400" w:firstRow="0" w:lastRow="0" w:firstColumn="0" w:lastColumn="0" w:noHBand="0" w:noVBand="1"/>
      </w:tblPr>
      <w:tblGrid>
        <w:gridCol w:w="3137"/>
        <w:gridCol w:w="2616"/>
        <w:gridCol w:w="4703"/>
      </w:tblGrid>
      <w:tr w:rsidR="008E5F68" w14:paraId="2D31DBF7" w14:textId="77777777" w:rsidTr="001C6AC6">
        <w:trPr>
          <w:trHeight w:val="48"/>
        </w:trPr>
        <w:tc>
          <w:tcPr>
            <w:tcW w:w="3137" w:type="dxa"/>
            <w:shd w:val="clear" w:color="auto" w:fill="C5E8FF"/>
            <w:vAlign w:val="center"/>
          </w:tcPr>
          <w:p w14:paraId="6A999CC6" w14:textId="77777777" w:rsidR="008E5F68" w:rsidRDefault="008E5F68" w:rsidP="001C6AC6">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Competencias Transversales</w:t>
            </w:r>
          </w:p>
        </w:tc>
        <w:tc>
          <w:tcPr>
            <w:tcW w:w="2616" w:type="dxa"/>
            <w:shd w:val="clear" w:color="auto" w:fill="C5E8FF"/>
            <w:vAlign w:val="center"/>
          </w:tcPr>
          <w:p w14:paraId="2220434E" w14:textId="77777777" w:rsidR="008E5F68" w:rsidRDefault="008E5F68" w:rsidP="001C6AC6">
            <w:pPr>
              <w:pBdr>
                <w:top w:val="nil"/>
                <w:left w:val="nil"/>
                <w:bottom w:val="nil"/>
                <w:right w:val="nil"/>
                <w:between w:val="nil"/>
              </w:pBdr>
              <w:tabs>
                <w:tab w:val="left" w:pos="3544"/>
              </w:tabs>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Capacidad</w:t>
            </w:r>
          </w:p>
        </w:tc>
        <w:tc>
          <w:tcPr>
            <w:tcW w:w="4703" w:type="dxa"/>
            <w:shd w:val="clear" w:color="auto" w:fill="C5E8FF"/>
            <w:vAlign w:val="center"/>
          </w:tcPr>
          <w:p w14:paraId="4AC2C5FA" w14:textId="77777777" w:rsidR="008E5F68" w:rsidRDefault="008E5F68" w:rsidP="001C6AC6">
            <w:pPr>
              <w:pBdr>
                <w:top w:val="nil"/>
                <w:left w:val="nil"/>
                <w:bottom w:val="nil"/>
                <w:right w:val="nil"/>
                <w:between w:val="nil"/>
              </w:pBdr>
              <w:tabs>
                <w:tab w:val="left" w:pos="3544"/>
              </w:tabs>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Desempeño</w:t>
            </w:r>
            <w:r>
              <w:rPr>
                <w:rFonts w:ascii="Arial Narrow" w:eastAsia="Arial Narrow" w:hAnsi="Arial Narrow" w:cs="Arial Narrow"/>
                <w:b/>
                <w:sz w:val="20"/>
                <w:szCs w:val="20"/>
              </w:rPr>
              <w:t>s</w:t>
            </w:r>
          </w:p>
        </w:tc>
      </w:tr>
      <w:tr w:rsidR="008E5F68" w14:paraId="01BB7880" w14:textId="77777777" w:rsidTr="001C6AC6">
        <w:trPr>
          <w:trHeight w:val="249"/>
        </w:trPr>
        <w:tc>
          <w:tcPr>
            <w:tcW w:w="3137" w:type="dxa"/>
            <w:vAlign w:val="center"/>
          </w:tcPr>
          <w:p w14:paraId="6CD06BE5" w14:textId="77777777" w:rsidR="008E5F68" w:rsidRDefault="008E5F68" w:rsidP="001C6AC6">
            <w:pPr>
              <w:jc w:val="both"/>
              <w:rPr>
                <w:rFonts w:ascii="Arial Narrow" w:eastAsia="Arial Narrow" w:hAnsi="Arial Narrow" w:cs="Arial Narrow"/>
                <w:color w:val="000000"/>
                <w:sz w:val="20"/>
                <w:szCs w:val="20"/>
              </w:rPr>
            </w:pPr>
            <w:r>
              <w:rPr>
                <w:rFonts w:ascii="Arial Narrow" w:eastAsia="Arial Narrow" w:hAnsi="Arial Narrow" w:cs="Arial Narrow"/>
                <w:b/>
                <w:sz w:val="20"/>
                <w:szCs w:val="20"/>
              </w:rPr>
              <w:lastRenderedPageBreak/>
              <w:t>Gestiona su aprendizaje de manera autónoma</w:t>
            </w:r>
          </w:p>
        </w:tc>
        <w:tc>
          <w:tcPr>
            <w:tcW w:w="2616" w:type="dxa"/>
            <w:vAlign w:val="center"/>
          </w:tcPr>
          <w:p w14:paraId="12C80FE1" w14:textId="77777777" w:rsidR="008E5F68" w:rsidRDefault="008E5F68" w:rsidP="001C6AC6">
            <w:pPr>
              <w:numPr>
                <w:ilvl w:val="0"/>
                <w:numId w:val="2"/>
              </w:numPr>
              <w:ind w:left="194"/>
              <w:jc w:val="both"/>
              <w:rPr>
                <w:rFonts w:ascii="Arial Narrow" w:eastAsia="Arial Narrow" w:hAnsi="Arial Narrow" w:cs="Arial Narrow"/>
                <w:sz w:val="20"/>
                <w:szCs w:val="20"/>
              </w:rPr>
            </w:pPr>
            <w:r>
              <w:rPr>
                <w:rFonts w:ascii="Arial Narrow" w:eastAsia="Arial Narrow" w:hAnsi="Arial Narrow" w:cs="Arial Narrow"/>
                <w:sz w:val="20"/>
                <w:szCs w:val="20"/>
              </w:rPr>
              <w:t>Define metas de aprendizaje</w:t>
            </w:r>
          </w:p>
        </w:tc>
        <w:tc>
          <w:tcPr>
            <w:tcW w:w="4703" w:type="dxa"/>
            <w:vAlign w:val="center"/>
          </w:tcPr>
          <w:p w14:paraId="2015DC91" w14:textId="77777777" w:rsidR="008E5F68" w:rsidRDefault="008E5F68" w:rsidP="001C6AC6">
            <w:pPr>
              <w:numPr>
                <w:ilvl w:val="0"/>
                <w:numId w:val="4"/>
              </w:numPr>
              <w:ind w:left="194"/>
              <w:jc w:val="both"/>
              <w:rPr>
                <w:rFonts w:ascii="Arial Narrow" w:eastAsia="Arial Narrow" w:hAnsi="Arial Narrow" w:cs="Arial Narrow"/>
                <w:sz w:val="20"/>
                <w:szCs w:val="20"/>
              </w:rPr>
            </w:pPr>
            <w:r>
              <w:rPr>
                <w:rFonts w:ascii="Arial Narrow" w:eastAsia="Arial Narrow" w:hAnsi="Arial Narrow" w:cs="Arial Narrow"/>
                <w:sz w:val="20"/>
                <w:szCs w:val="20"/>
              </w:rPr>
              <w:t>Determina metas de aprendizaje viables asociadas a sus conocimientos, estilos de aprendizaje, habilidades y actitudes para el logro de la tarea, formulándose preguntas de manera reflexiva.</w:t>
            </w:r>
          </w:p>
        </w:tc>
      </w:tr>
      <w:tr w:rsidR="008E5F68" w14:paraId="6BD5CA47" w14:textId="77777777" w:rsidTr="001C6AC6">
        <w:trPr>
          <w:trHeight w:val="249"/>
        </w:trPr>
        <w:tc>
          <w:tcPr>
            <w:tcW w:w="3137" w:type="dxa"/>
            <w:vAlign w:val="center"/>
          </w:tcPr>
          <w:p w14:paraId="100A8777" w14:textId="77777777" w:rsidR="008E5F68" w:rsidRDefault="008E5F68" w:rsidP="001C6AC6">
            <w:pPr>
              <w:jc w:val="both"/>
              <w:rPr>
                <w:rFonts w:ascii="Arial Narrow" w:eastAsia="Arial Narrow" w:hAnsi="Arial Narrow" w:cs="Arial Narrow"/>
                <w:color w:val="000000"/>
                <w:sz w:val="20"/>
                <w:szCs w:val="20"/>
              </w:rPr>
            </w:pPr>
            <w:r>
              <w:rPr>
                <w:rFonts w:ascii="Arial Narrow" w:eastAsia="Arial Narrow" w:hAnsi="Arial Narrow" w:cs="Arial Narrow"/>
                <w:b/>
                <w:sz w:val="20"/>
                <w:szCs w:val="20"/>
              </w:rPr>
              <w:t>Se desenvuelve en entornos virtuales generados por las TIC</w:t>
            </w:r>
          </w:p>
        </w:tc>
        <w:tc>
          <w:tcPr>
            <w:tcW w:w="2616" w:type="dxa"/>
            <w:vAlign w:val="center"/>
          </w:tcPr>
          <w:p w14:paraId="7EFBA636" w14:textId="77777777" w:rsidR="008E5F68" w:rsidRDefault="008E5F68" w:rsidP="001C6AC6">
            <w:pPr>
              <w:numPr>
                <w:ilvl w:val="0"/>
                <w:numId w:val="1"/>
              </w:numPr>
              <w:ind w:left="194"/>
              <w:jc w:val="both"/>
              <w:rPr>
                <w:rFonts w:ascii="Arial Narrow" w:eastAsia="Arial Narrow" w:hAnsi="Arial Narrow" w:cs="Arial Narrow"/>
                <w:sz w:val="20"/>
                <w:szCs w:val="20"/>
              </w:rPr>
            </w:pPr>
            <w:r>
              <w:rPr>
                <w:rFonts w:ascii="Arial Narrow" w:eastAsia="Arial Narrow" w:hAnsi="Arial Narrow" w:cs="Arial Narrow"/>
                <w:sz w:val="20"/>
                <w:szCs w:val="20"/>
              </w:rPr>
              <w:t xml:space="preserve">Interactúa en entornos virtuales </w:t>
            </w:r>
          </w:p>
        </w:tc>
        <w:tc>
          <w:tcPr>
            <w:tcW w:w="4703" w:type="dxa"/>
            <w:vAlign w:val="center"/>
          </w:tcPr>
          <w:p w14:paraId="17246F7D" w14:textId="77777777" w:rsidR="008E5F68" w:rsidRDefault="008E5F68" w:rsidP="001C6AC6">
            <w:pPr>
              <w:numPr>
                <w:ilvl w:val="0"/>
                <w:numId w:val="3"/>
              </w:numPr>
              <w:ind w:left="194"/>
              <w:jc w:val="both"/>
              <w:rPr>
                <w:rFonts w:ascii="Arial Narrow" w:eastAsia="Arial Narrow" w:hAnsi="Arial Narrow" w:cs="Arial Narrow"/>
                <w:sz w:val="20"/>
                <w:szCs w:val="20"/>
              </w:rPr>
            </w:pPr>
            <w:r>
              <w:rPr>
                <w:rFonts w:ascii="Arial Narrow" w:eastAsia="Arial Narrow" w:hAnsi="Arial Narrow" w:cs="Arial Narrow"/>
                <w:sz w:val="20"/>
                <w:szCs w:val="20"/>
              </w:rPr>
              <w:t>Participa en actividades interactivas y comunicativas de manera pertinente cuando expresa su identidad personal y sociocultural en entornos virtuales determinados, como redes virtuales, portales educativos y grupos en red.</w:t>
            </w:r>
          </w:p>
        </w:tc>
      </w:tr>
    </w:tbl>
    <w:p w14:paraId="03BDE4A8" w14:textId="77777777" w:rsidR="008E5F68" w:rsidRDefault="008E5F68" w:rsidP="008E5F68">
      <w:pPr>
        <w:pBdr>
          <w:top w:val="nil"/>
          <w:left w:val="nil"/>
          <w:bottom w:val="nil"/>
          <w:right w:val="nil"/>
          <w:between w:val="nil"/>
        </w:pBdr>
        <w:tabs>
          <w:tab w:val="left" w:pos="3544"/>
        </w:tabs>
        <w:spacing w:after="0" w:line="240" w:lineRule="auto"/>
        <w:ind w:right="-171"/>
        <w:rPr>
          <w:rFonts w:ascii="Comic Sans MS" w:eastAsia="Comic Sans MS" w:hAnsi="Comic Sans MS" w:cs="Comic Sans MS"/>
          <w:b/>
          <w:color w:val="000000"/>
          <w:sz w:val="20"/>
          <w:szCs w:val="20"/>
        </w:rPr>
      </w:pPr>
    </w:p>
    <w:p w14:paraId="1D6EDF11" w14:textId="77777777" w:rsidR="00AA5F5E" w:rsidRDefault="00AA5F5E" w:rsidP="008E5F68">
      <w:pPr>
        <w:pBdr>
          <w:top w:val="nil"/>
          <w:left w:val="nil"/>
          <w:bottom w:val="nil"/>
          <w:right w:val="nil"/>
          <w:between w:val="nil"/>
        </w:pBdr>
        <w:tabs>
          <w:tab w:val="left" w:pos="3544"/>
        </w:tabs>
        <w:spacing w:after="0" w:line="240" w:lineRule="auto"/>
        <w:ind w:right="-171"/>
        <w:rPr>
          <w:rFonts w:ascii="Comic Sans MS" w:eastAsia="Comic Sans MS" w:hAnsi="Comic Sans MS" w:cs="Comic Sans MS"/>
          <w:b/>
          <w:color w:val="000000"/>
          <w:sz w:val="20"/>
          <w:szCs w:val="20"/>
        </w:rPr>
      </w:pPr>
    </w:p>
    <w:p w14:paraId="0A6F15B5" w14:textId="77777777" w:rsidR="00AA5F5E" w:rsidRDefault="00AA5F5E" w:rsidP="008E5F68">
      <w:pPr>
        <w:pBdr>
          <w:top w:val="nil"/>
          <w:left w:val="nil"/>
          <w:bottom w:val="nil"/>
          <w:right w:val="nil"/>
          <w:between w:val="nil"/>
        </w:pBdr>
        <w:tabs>
          <w:tab w:val="left" w:pos="3544"/>
        </w:tabs>
        <w:spacing w:after="0" w:line="240" w:lineRule="auto"/>
        <w:ind w:right="-171"/>
        <w:rPr>
          <w:rFonts w:ascii="Comic Sans MS" w:eastAsia="Comic Sans MS" w:hAnsi="Comic Sans MS" w:cs="Comic Sans MS"/>
          <w:b/>
          <w:color w:val="000000"/>
          <w:sz w:val="20"/>
          <w:szCs w:val="20"/>
        </w:rPr>
      </w:pPr>
    </w:p>
    <w:tbl>
      <w:tblPr>
        <w:tblpPr w:leftFromText="141" w:rightFromText="141" w:vertAnchor="text" w:tblpX="-15" w:tblpY="53"/>
        <w:tblW w:w="10485"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400" w:firstRow="0" w:lastRow="0" w:firstColumn="0" w:lastColumn="0" w:noHBand="0" w:noVBand="1"/>
      </w:tblPr>
      <w:tblGrid>
        <w:gridCol w:w="2381"/>
        <w:gridCol w:w="24"/>
        <w:gridCol w:w="2103"/>
        <w:gridCol w:w="23"/>
        <w:gridCol w:w="5954"/>
      </w:tblGrid>
      <w:tr w:rsidR="008E5F68" w14:paraId="4B430E15" w14:textId="77777777" w:rsidTr="003D126D">
        <w:trPr>
          <w:trHeight w:val="141"/>
        </w:trPr>
        <w:tc>
          <w:tcPr>
            <w:tcW w:w="2381" w:type="dxa"/>
            <w:shd w:val="clear" w:color="auto" w:fill="C5E8FF"/>
            <w:vAlign w:val="center"/>
          </w:tcPr>
          <w:p w14:paraId="26F9B303" w14:textId="77777777" w:rsidR="008E5F68" w:rsidRDefault="008E5F68" w:rsidP="003D126D">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Enfoque Transversal</w:t>
            </w:r>
          </w:p>
        </w:tc>
        <w:tc>
          <w:tcPr>
            <w:tcW w:w="2127" w:type="dxa"/>
            <w:gridSpan w:val="2"/>
            <w:shd w:val="clear" w:color="auto" w:fill="C5E8FF"/>
            <w:vAlign w:val="center"/>
          </w:tcPr>
          <w:p w14:paraId="5455337C" w14:textId="77777777" w:rsidR="008E5F68" w:rsidRDefault="008E5F68" w:rsidP="003D126D">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Valores</w:t>
            </w:r>
          </w:p>
        </w:tc>
        <w:tc>
          <w:tcPr>
            <w:tcW w:w="5977" w:type="dxa"/>
            <w:gridSpan w:val="2"/>
            <w:shd w:val="clear" w:color="auto" w:fill="C5E8FF"/>
            <w:vAlign w:val="center"/>
          </w:tcPr>
          <w:p w14:paraId="63A4FB21" w14:textId="77777777" w:rsidR="008E5F68" w:rsidRDefault="008E5F68" w:rsidP="003D126D">
            <w:pPr>
              <w:pBdr>
                <w:top w:val="nil"/>
                <w:left w:val="nil"/>
                <w:bottom w:val="nil"/>
                <w:right w:val="nil"/>
                <w:between w:val="nil"/>
              </w:pBdr>
              <w:jc w:val="cente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Acciones Observables</w:t>
            </w:r>
          </w:p>
        </w:tc>
      </w:tr>
      <w:tr w:rsidR="008E5F68" w14:paraId="50E6979B" w14:textId="77777777" w:rsidTr="00563DBA">
        <w:trPr>
          <w:trHeight w:val="157"/>
        </w:trPr>
        <w:tc>
          <w:tcPr>
            <w:tcW w:w="2405" w:type="dxa"/>
            <w:gridSpan w:val="2"/>
            <w:shd w:val="clear" w:color="auto" w:fill="FFFFFF"/>
            <w:vAlign w:val="center"/>
          </w:tcPr>
          <w:p w14:paraId="66802773" w14:textId="77777777" w:rsidR="008E5F68" w:rsidRDefault="008E5F68" w:rsidP="003D126D">
            <w:pPr>
              <w:tabs>
                <w:tab w:val="left" w:pos="-426"/>
              </w:tabs>
              <w:ind w:right="29"/>
              <w:jc w:val="center"/>
              <w:rPr>
                <w:rFonts w:ascii="Arial Narrow" w:eastAsia="Arial Narrow" w:hAnsi="Arial Narrow" w:cs="Arial Narrow"/>
                <w:b/>
                <w:sz w:val="20"/>
                <w:szCs w:val="20"/>
              </w:rPr>
            </w:pPr>
            <w:r>
              <w:rPr>
                <w:rFonts w:ascii="Arial Narrow" w:eastAsia="Arial Narrow" w:hAnsi="Arial Narrow" w:cs="Arial Narrow"/>
                <w:sz w:val="20"/>
                <w:szCs w:val="20"/>
              </w:rPr>
              <w:t>De derechos</w:t>
            </w:r>
          </w:p>
        </w:tc>
        <w:tc>
          <w:tcPr>
            <w:tcW w:w="2126" w:type="dxa"/>
            <w:gridSpan w:val="2"/>
            <w:shd w:val="clear" w:color="auto" w:fill="FFFFFF"/>
            <w:vAlign w:val="center"/>
          </w:tcPr>
          <w:p w14:paraId="5D764F3A" w14:textId="77777777" w:rsidR="008E5F68" w:rsidRDefault="008E5F68" w:rsidP="003D126D">
            <w:pPr>
              <w:jc w:val="center"/>
              <w:rPr>
                <w:rFonts w:ascii="Arial Narrow" w:eastAsia="Arial Narrow" w:hAnsi="Arial Narrow" w:cs="Arial Narrow"/>
                <w:sz w:val="20"/>
                <w:szCs w:val="20"/>
              </w:rPr>
            </w:pPr>
            <w:r>
              <w:rPr>
                <w:rFonts w:ascii="Arial Narrow" w:eastAsia="Arial Narrow" w:hAnsi="Arial Narrow" w:cs="Arial Narrow"/>
                <w:sz w:val="20"/>
                <w:szCs w:val="20"/>
              </w:rPr>
              <w:t>Diálogo y concertación</w:t>
            </w:r>
          </w:p>
        </w:tc>
        <w:tc>
          <w:tcPr>
            <w:tcW w:w="5954" w:type="dxa"/>
            <w:vAlign w:val="center"/>
          </w:tcPr>
          <w:p w14:paraId="1ECA45DB" w14:textId="47BD747D" w:rsidR="008E5F68" w:rsidRPr="00563DBA" w:rsidRDefault="00E51D95" w:rsidP="003D126D">
            <w:pPr>
              <w:numPr>
                <w:ilvl w:val="0"/>
                <w:numId w:val="6"/>
              </w:numPr>
              <w:pBdr>
                <w:top w:val="nil"/>
                <w:left w:val="nil"/>
                <w:bottom w:val="nil"/>
                <w:right w:val="nil"/>
                <w:between w:val="nil"/>
              </w:pBdr>
              <w:spacing w:after="0" w:line="240" w:lineRule="auto"/>
              <w:jc w:val="both"/>
              <w:rPr>
                <w:rFonts w:ascii="Arial Narrow" w:eastAsia="Arial Narrow" w:hAnsi="Arial Narrow" w:cs="Arial Narrow"/>
                <w:sz w:val="20"/>
                <w:szCs w:val="20"/>
              </w:rPr>
            </w:pPr>
            <w:r w:rsidRPr="00563DBA">
              <w:rPr>
                <w:rFonts w:ascii="Arial Narrow" w:hAnsi="Arial Narrow"/>
                <w:sz w:val="20"/>
                <w:szCs w:val="20"/>
              </w:rPr>
              <w:t xml:space="preserve">Reconoce el </w:t>
            </w:r>
            <w:r w:rsidR="00563DBA" w:rsidRPr="00563DBA">
              <w:rPr>
                <w:rFonts w:ascii="Arial Narrow" w:hAnsi="Arial Narrow"/>
                <w:sz w:val="20"/>
                <w:szCs w:val="20"/>
              </w:rPr>
              <w:t>cuidado del medio ambiente</w:t>
            </w:r>
            <w:r w:rsidRPr="00563DBA">
              <w:rPr>
                <w:rFonts w:ascii="Arial Narrow" w:hAnsi="Arial Narrow"/>
                <w:sz w:val="20"/>
                <w:szCs w:val="20"/>
              </w:rPr>
              <w:t xml:space="preserve"> un derecho fundamental.</w:t>
            </w:r>
          </w:p>
        </w:tc>
      </w:tr>
      <w:tr w:rsidR="008E5F68" w14:paraId="1BC415CC" w14:textId="77777777" w:rsidTr="00563DBA">
        <w:trPr>
          <w:trHeight w:val="157"/>
        </w:trPr>
        <w:tc>
          <w:tcPr>
            <w:tcW w:w="2405" w:type="dxa"/>
            <w:gridSpan w:val="2"/>
            <w:shd w:val="clear" w:color="auto" w:fill="FFFFFF"/>
            <w:vAlign w:val="center"/>
          </w:tcPr>
          <w:p w14:paraId="3953063A" w14:textId="1E4E9D0D" w:rsidR="008E5F68" w:rsidRDefault="00E51D95" w:rsidP="003D126D">
            <w:pPr>
              <w:tabs>
                <w:tab w:val="left" w:pos="-426"/>
              </w:tabs>
              <w:ind w:right="29"/>
              <w:jc w:val="center"/>
              <w:rPr>
                <w:rFonts w:ascii="Arial Narrow" w:eastAsia="Arial Narrow" w:hAnsi="Arial Narrow" w:cs="Arial Narrow"/>
                <w:sz w:val="20"/>
                <w:szCs w:val="20"/>
              </w:rPr>
            </w:pPr>
            <w:r>
              <w:rPr>
                <w:rFonts w:ascii="Arial Narrow" w:eastAsia="Arial Narrow" w:hAnsi="Arial Narrow" w:cs="Arial Narrow"/>
                <w:sz w:val="20"/>
                <w:szCs w:val="20"/>
              </w:rPr>
              <w:t xml:space="preserve">Enfoque ambiental </w:t>
            </w:r>
          </w:p>
        </w:tc>
        <w:tc>
          <w:tcPr>
            <w:tcW w:w="2126" w:type="dxa"/>
            <w:gridSpan w:val="2"/>
            <w:shd w:val="clear" w:color="auto" w:fill="FFFFFF"/>
            <w:vAlign w:val="center"/>
          </w:tcPr>
          <w:p w14:paraId="4122AEA5" w14:textId="77777777" w:rsidR="008E5F68" w:rsidRDefault="008E5F68" w:rsidP="003D126D">
            <w:pPr>
              <w:jc w:val="center"/>
              <w:rPr>
                <w:rFonts w:ascii="Arial Narrow" w:eastAsia="Arial Narrow" w:hAnsi="Arial Narrow" w:cs="Arial Narrow"/>
                <w:sz w:val="20"/>
                <w:szCs w:val="20"/>
              </w:rPr>
            </w:pPr>
            <w:r>
              <w:rPr>
                <w:rFonts w:ascii="Arial Narrow" w:eastAsia="Arial Narrow" w:hAnsi="Arial Narrow" w:cs="Arial Narrow"/>
                <w:sz w:val="20"/>
                <w:szCs w:val="20"/>
              </w:rPr>
              <w:t>Confianza en la persona</w:t>
            </w:r>
          </w:p>
        </w:tc>
        <w:tc>
          <w:tcPr>
            <w:tcW w:w="5954" w:type="dxa"/>
            <w:vAlign w:val="center"/>
          </w:tcPr>
          <w:p w14:paraId="3A3FAC89" w14:textId="77777777" w:rsidR="00E51D95" w:rsidRPr="00563DBA" w:rsidRDefault="00E51D95" w:rsidP="003D126D">
            <w:pPr>
              <w:numPr>
                <w:ilvl w:val="0"/>
                <w:numId w:val="6"/>
              </w:numPr>
              <w:pBdr>
                <w:top w:val="nil"/>
                <w:left w:val="nil"/>
                <w:bottom w:val="nil"/>
                <w:right w:val="nil"/>
                <w:between w:val="nil"/>
              </w:pBdr>
              <w:spacing w:after="0" w:line="240" w:lineRule="auto"/>
              <w:ind w:left="357" w:hanging="357"/>
              <w:rPr>
                <w:rFonts w:ascii="Arial Narrow" w:eastAsia="Arial Narrow" w:hAnsi="Arial Narrow" w:cs="Arial Narrow"/>
                <w:sz w:val="20"/>
                <w:szCs w:val="20"/>
              </w:rPr>
            </w:pPr>
            <w:r w:rsidRPr="00563DBA">
              <w:rPr>
                <w:rFonts w:ascii="Arial Narrow" w:eastAsia="Arial Narrow" w:hAnsi="Arial Narrow" w:cs="Arial Narrow"/>
                <w:sz w:val="20"/>
                <w:szCs w:val="20"/>
              </w:rPr>
              <w:t>Promueve el cuidado responsable de los recursos naturales.</w:t>
            </w:r>
          </w:p>
          <w:p w14:paraId="6A92C608" w14:textId="37CAC9AE" w:rsidR="008E5F68" w:rsidRPr="00563DBA" w:rsidRDefault="00E51D95" w:rsidP="003D126D">
            <w:pPr>
              <w:numPr>
                <w:ilvl w:val="0"/>
                <w:numId w:val="6"/>
              </w:numPr>
              <w:pBdr>
                <w:top w:val="nil"/>
                <w:left w:val="nil"/>
                <w:bottom w:val="nil"/>
                <w:right w:val="nil"/>
                <w:between w:val="nil"/>
              </w:pBdr>
              <w:spacing w:after="0" w:line="240" w:lineRule="auto"/>
              <w:ind w:left="357" w:hanging="357"/>
              <w:rPr>
                <w:rFonts w:ascii="Arial Narrow" w:eastAsia="Arial Narrow" w:hAnsi="Arial Narrow" w:cs="Arial Narrow"/>
                <w:sz w:val="20"/>
                <w:szCs w:val="20"/>
              </w:rPr>
            </w:pPr>
            <w:r w:rsidRPr="00563DBA">
              <w:rPr>
                <w:rFonts w:ascii="Arial Narrow" w:eastAsia="Arial Narrow" w:hAnsi="Arial Narrow" w:cs="Arial Narrow"/>
                <w:sz w:val="20"/>
                <w:szCs w:val="20"/>
              </w:rPr>
              <w:t>Fomenta prácticas sostenibles y ecológicas.</w:t>
            </w:r>
          </w:p>
        </w:tc>
      </w:tr>
      <w:tr w:rsidR="00E51D95" w14:paraId="32CC2A1C" w14:textId="77777777" w:rsidTr="00563DBA">
        <w:trPr>
          <w:trHeight w:val="157"/>
        </w:trPr>
        <w:tc>
          <w:tcPr>
            <w:tcW w:w="2405" w:type="dxa"/>
            <w:gridSpan w:val="2"/>
            <w:shd w:val="clear" w:color="auto" w:fill="FFFFFF"/>
            <w:vAlign w:val="center"/>
          </w:tcPr>
          <w:p w14:paraId="3838E30E" w14:textId="6CFD6EB8" w:rsidR="00E51D95" w:rsidRDefault="00E51D95" w:rsidP="003D126D">
            <w:pPr>
              <w:tabs>
                <w:tab w:val="left" w:pos="-426"/>
              </w:tabs>
              <w:ind w:right="29"/>
              <w:jc w:val="center"/>
              <w:rPr>
                <w:rFonts w:ascii="Arial Narrow" w:eastAsia="Arial Narrow" w:hAnsi="Arial Narrow" w:cs="Arial Narrow"/>
                <w:sz w:val="20"/>
                <w:szCs w:val="20"/>
              </w:rPr>
            </w:pPr>
            <w:r>
              <w:rPr>
                <w:rFonts w:ascii="Arial Narrow" w:eastAsia="Arial Narrow" w:hAnsi="Arial Narrow" w:cs="Arial Narrow"/>
                <w:sz w:val="20"/>
                <w:szCs w:val="20"/>
              </w:rPr>
              <w:t xml:space="preserve">Enfoque del bien común </w:t>
            </w:r>
          </w:p>
        </w:tc>
        <w:tc>
          <w:tcPr>
            <w:tcW w:w="2126" w:type="dxa"/>
            <w:gridSpan w:val="2"/>
            <w:shd w:val="clear" w:color="auto" w:fill="FFFFFF"/>
            <w:vAlign w:val="center"/>
          </w:tcPr>
          <w:p w14:paraId="796B6EB8" w14:textId="77777777" w:rsidR="00E51D95" w:rsidRDefault="00E51D95" w:rsidP="003D126D">
            <w:pPr>
              <w:jc w:val="center"/>
              <w:rPr>
                <w:rFonts w:ascii="Arial Narrow" w:eastAsia="Arial Narrow" w:hAnsi="Arial Narrow" w:cs="Arial Narrow"/>
                <w:sz w:val="20"/>
                <w:szCs w:val="20"/>
              </w:rPr>
            </w:pPr>
          </w:p>
        </w:tc>
        <w:tc>
          <w:tcPr>
            <w:tcW w:w="5954" w:type="dxa"/>
            <w:vAlign w:val="center"/>
          </w:tcPr>
          <w:p w14:paraId="2983727F" w14:textId="13703975" w:rsidR="00E51D95" w:rsidRPr="00563DBA" w:rsidRDefault="00E51D95" w:rsidP="0046460C">
            <w:pPr>
              <w:pStyle w:val="Prrafodelista"/>
              <w:numPr>
                <w:ilvl w:val="0"/>
                <w:numId w:val="32"/>
              </w:numPr>
              <w:pBdr>
                <w:top w:val="nil"/>
                <w:left w:val="nil"/>
                <w:bottom w:val="nil"/>
                <w:right w:val="nil"/>
                <w:between w:val="nil"/>
              </w:pBdr>
              <w:spacing w:after="0" w:line="240" w:lineRule="auto"/>
              <w:rPr>
                <w:rFonts w:ascii="Arial Narrow" w:eastAsia="Arial Narrow" w:hAnsi="Arial Narrow" w:cs="Arial Narrow"/>
                <w:sz w:val="20"/>
                <w:szCs w:val="20"/>
              </w:rPr>
            </w:pPr>
            <w:r w:rsidRPr="00563DBA">
              <w:rPr>
                <w:rFonts w:ascii="Arial Narrow" w:hAnsi="Arial Narrow"/>
                <w:sz w:val="20"/>
                <w:szCs w:val="20"/>
              </w:rPr>
              <w:t>Comprende que las acciones individuales impactan en toda la comunidad.</w:t>
            </w:r>
          </w:p>
        </w:tc>
      </w:tr>
    </w:tbl>
    <w:p w14:paraId="4C84F45F" w14:textId="77777777" w:rsidR="008E5F68" w:rsidRDefault="008E5F68" w:rsidP="008E5F68">
      <w:pPr>
        <w:pBdr>
          <w:top w:val="nil"/>
          <w:left w:val="nil"/>
          <w:bottom w:val="nil"/>
          <w:right w:val="nil"/>
          <w:between w:val="nil"/>
        </w:pBdr>
        <w:tabs>
          <w:tab w:val="left" w:pos="3544"/>
        </w:tabs>
        <w:spacing w:after="0" w:line="240" w:lineRule="auto"/>
        <w:ind w:right="-171"/>
        <w:rPr>
          <w:rFonts w:ascii="Comic Sans MS" w:eastAsia="Comic Sans MS" w:hAnsi="Comic Sans MS" w:cs="Comic Sans MS"/>
          <w:b/>
          <w:color w:val="000000"/>
          <w:sz w:val="20"/>
          <w:szCs w:val="20"/>
        </w:rPr>
      </w:pPr>
    </w:p>
    <w:p w14:paraId="239FC25F" w14:textId="5999ABC5" w:rsidR="008E5F68" w:rsidRDefault="008E5F68">
      <w:pPr>
        <w:numPr>
          <w:ilvl w:val="0"/>
          <w:numId w:val="5"/>
        </w:numPr>
        <w:pBdr>
          <w:top w:val="nil"/>
          <w:left w:val="nil"/>
          <w:bottom w:val="nil"/>
          <w:right w:val="nil"/>
          <w:between w:val="nil"/>
        </w:pBdr>
        <w:tabs>
          <w:tab w:val="left" w:pos="3544"/>
        </w:tabs>
        <w:spacing w:before="240" w:after="240" w:line="240" w:lineRule="auto"/>
        <w:ind w:left="426" w:right="-171" w:hanging="142"/>
        <w:rPr>
          <w:rFonts w:ascii="Rockwell" w:eastAsia="Rockwell" w:hAnsi="Rockwell" w:cs="Rockwell"/>
          <w:b/>
          <w:color w:val="000000"/>
          <w:sz w:val="24"/>
          <w:szCs w:val="24"/>
        </w:rPr>
      </w:pPr>
      <w:r>
        <w:rPr>
          <w:rFonts w:ascii="Rockwell" w:eastAsia="Rockwell" w:hAnsi="Rockwell" w:cs="Rockwell"/>
          <w:b/>
          <w:color w:val="000000"/>
          <w:sz w:val="24"/>
          <w:szCs w:val="24"/>
        </w:rPr>
        <w:t>SECUENCIA DIDÁCTICA:</w:t>
      </w:r>
    </w:p>
    <w:tbl>
      <w:tblPr>
        <w:tblW w:w="11052" w:type="dxa"/>
        <w:tblBorders>
          <w:top w:val="single" w:sz="4" w:space="0" w:color="0066FF"/>
          <w:left w:val="single" w:sz="4" w:space="0" w:color="0066FF"/>
          <w:bottom w:val="single" w:sz="4" w:space="0" w:color="0066FF"/>
          <w:right w:val="single" w:sz="4" w:space="0" w:color="0066FF"/>
          <w:insideH w:val="single" w:sz="4" w:space="0" w:color="0066FF"/>
          <w:insideV w:val="single" w:sz="4" w:space="0" w:color="0066FF"/>
        </w:tblBorders>
        <w:tblLayout w:type="fixed"/>
        <w:tblLook w:val="0400" w:firstRow="0" w:lastRow="0" w:firstColumn="0" w:lastColumn="0" w:noHBand="0" w:noVBand="1"/>
      </w:tblPr>
      <w:tblGrid>
        <w:gridCol w:w="3971"/>
        <w:gridCol w:w="3904"/>
        <w:gridCol w:w="3177"/>
      </w:tblGrid>
      <w:tr w:rsidR="006A1290" w14:paraId="6843C290" w14:textId="77777777" w:rsidTr="00417D20">
        <w:trPr>
          <w:gridAfter w:val="1"/>
          <w:wAfter w:w="3177" w:type="dxa"/>
        </w:trPr>
        <w:tc>
          <w:tcPr>
            <w:tcW w:w="3971" w:type="dxa"/>
          </w:tcPr>
          <w:p w14:paraId="272FACA9" w14:textId="77777777" w:rsidR="006A1290" w:rsidRDefault="006A1290" w:rsidP="001C6AC6">
            <w:pPr>
              <w:jc w:val="center"/>
              <w:rPr>
                <w:rFonts w:ascii="Arial Narrow" w:eastAsia="Arial Narrow" w:hAnsi="Arial Narrow" w:cs="Arial Narrow"/>
                <w:b/>
                <w:sz w:val="20"/>
                <w:szCs w:val="20"/>
              </w:rPr>
            </w:pPr>
            <w:r>
              <w:rPr>
                <w:rFonts w:ascii="Arial Narrow" w:eastAsia="Arial Narrow" w:hAnsi="Arial Narrow" w:cs="Arial Narrow"/>
                <w:b/>
                <w:color w:val="000000"/>
                <w:sz w:val="20"/>
                <w:szCs w:val="20"/>
              </w:rPr>
              <w:t>Materiales Manipulativos</w:t>
            </w:r>
          </w:p>
        </w:tc>
        <w:tc>
          <w:tcPr>
            <w:tcW w:w="3904" w:type="dxa"/>
          </w:tcPr>
          <w:p w14:paraId="6AFF8950" w14:textId="77777777" w:rsidR="006A1290" w:rsidRDefault="006A1290" w:rsidP="001C6AC6">
            <w:pPr>
              <w:jc w:val="center"/>
              <w:rPr>
                <w:rFonts w:ascii="Arial Narrow" w:eastAsia="Arial Narrow" w:hAnsi="Arial Narrow" w:cs="Arial Narrow"/>
                <w:b/>
                <w:sz w:val="17"/>
                <w:szCs w:val="17"/>
              </w:rPr>
            </w:pPr>
            <w:r>
              <w:rPr>
                <w:rFonts w:ascii="Arial Narrow" w:eastAsia="Arial Narrow" w:hAnsi="Arial Narrow" w:cs="Arial Narrow"/>
                <w:b/>
                <w:color w:val="000000"/>
                <w:sz w:val="20"/>
                <w:szCs w:val="20"/>
              </w:rPr>
              <w:t>Materiales Digitales</w:t>
            </w:r>
          </w:p>
        </w:tc>
      </w:tr>
      <w:tr w:rsidR="006A1290" w14:paraId="2D90F7DC" w14:textId="77777777" w:rsidTr="00417D20">
        <w:trPr>
          <w:gridAfter w:val="1"/>
          <w:wAfter w:w="3177" w:type="dxa"/>
        </w:trPr>
        <w:tc>
          <w:tcPr>
            <w:tcW w:w="3971" w:type="dxa"/>
          </w:tcPr>
          <w:p w14:paraId="18C8D1A2" w14:textId="77777777" w:rsidR="006A1290" w:rsidRDefault="006A1290">
            <w:pPr>
              <w:numPr>
                <w:ilvl w:val="0"/>
                <w:numId w:val="7"/>
              </w:numPr>
              <w:pBdr>
                <w:top w:val="nil"/>
                <w:left w:val="nil"/>
                <w:bottom w:val="nil"/>
                <w:right w:val="nil"/>
                <w:between w:val="nil"/>
              </w:pBdr>
              <w:spacing w:after="0"/>
              <w:ind w:right="7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Banner de propósitos. </w:t>
            </w:r>
          </w:p>
          <w:p w14:paraId="6B1EF1E4" w14:textId="77777777" w:rsidR="006A1290" w:rsidRDefault="006A1290">
            <w:pPr>
              <w:numPr>
                <w:ilvl w:val="0"/>
                <w:numId w:val="7"/>
              </w:numPr>
              <w:pBdr>
                <w:top w:val="nil"/>
                <w:left w:val="nil"/>
                <w:bottom w:val="nil"/>
                <w:right w:val="nil"/>
                <w:between w:val="nil"/>
              </w:pBdr>
              <w:spacing w:after="0"/>
              <w:ind w:right="7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Banner de acuerdos. </w:t>
            </w:r>
          </w:p>
          <w:p w14:paraId="1D32A0F4" w14:textId="77777777" w:rsidR="006A1290" w:rsidRDefault="006A1290">
            <w:pPr>
              <w:numPr>
                <w:ilvl w:val="0"/>
                <w:numId w:val="7"/>
              </w:numPr>
              <w:pBdr>
                <w:top w:val="nil"/>
                <w:left w:val="nil"/>
                <w:bottom w:val="nil"/>
                <w:right w:val="nil"/>
                <w:between w:val="nil"/>
              </w:pBdr>
              <w:spacing w:after="0"/>
              <w:ind w:right="7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Material didáctico enmicado.</w:t>
            </w:r>
          </w:p>
        </w:tc>
        <w:tc>
          <w:tcPr>
            <w:tcW w:w="3904" w:type="dxa"/>
          </w:tcPr>
          <w:p w14:paraId="3A55847C" w14:textId="77777777" w:rsidR="006A1290" w:rsidRDefault="006A1290">
            <w:pPr>
              <w:numPr>
                <w:ilvl w:val="0"/>
                <w:numId w:val="7"/>
              </w:numPr>
              <w:pBdr>
                <w:top w:val="nil"/>
                <w:left w:val="nil"/>
                <w:bottom w:val="nil"/>
                <w:right w:val="nil"/>
                <w:between w:val="nil"/>
              </w:pBdr>
              <w:spacing w:after="0"/>
              <w:ind w:right="7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Videos didácticos.</w:t>
            </w:r>
          </w:p>
          <w:p w14:paraId="7DC86CB3" w14:textId="682EC3F0" w:rsidR="006A1290" w:rsidRDefault="00563DBA">
            <w:pPr>
              <w:numPr>
                <w:ilvl w:val="0"/>
                <w:numId w:val="7"/>
              </w:numPr>
              <w:pBdr>
                <w:top w:val="nil"/>
                <w:left w:val="nil"/>
                <w:bottom w:val="nil"/>
                <w:right w:val="nil"/>
                <w:between w:val="nil"/>
              </w:pBdr>
              <w:spacing w:after="0"/>
              <w:ind w:right="7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Smartphone</w:t>
            </w:r>
            <w:r w:rsidR="006A1290">
              <w:rPr>
                <w:rFonts w:ascii="Arial Narrow" w:eastAsia="Arial Narrow" w:hAnsi="Arial Narrow" w:cs="Arial Narrow"/>
                <w:color w:val="000000"/>
                <w:sz w:val="20"/>
                <w:szCs w:val="20"/>
              </w:rPr>
              <w:t xml:space="preserve">, laptop.  </w:t>
            </w:r>
          </w:p>
          <w:p w14:paraId="0CFEFF33" w14:textId="77777777" w:rsidR="006A1290" w:rsidRDefault="006A1290">
            <w:pPr>
              <w:numPr>
                <w:ilvl w:val="0"/>
                <w:numId w:val="7"/>
              </w:numPr>
              <w:pBdr>
                <w:top w:val="nil"/>
                <w:left w:val="nil"/>
                <w:bottom w:val="nil"/>
                <w:right w:val="nil"/>
                <w:between w:val="nil"/>
              </w:pBdr>
              <w:spacing w:after="0"/>
              <w:ind w:right="70"/>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Juegos interactivos.</w:t>
            </w:r>
          </w:p>
        </w:tc>
      </w:tr>
      <w:tr w:rsidR="006A1290" w14:paraId="6168C21A" w14:textId="77777777" w:rsidTr="00417D20">
        <w:tc>
          <w:tcPr>
            <w:tcW w:w="11052" w:type="dxa"/>
            <w:gridSpan w:val="3"/>
            <w:shd w:val="clear" w:color="auto" w:fill="C5E8FF"/>
            <w:vAlign w:val="center"/>
          </w:tcPr>
          <w:p w14:paraId="592AFE40" w14:textId="77777777" w:rsidR="006A1290" w:rsidRDefault="006A1290" w:rsidP="001C6AC6">
            <w:pPr>
              <w:spacing w:before="120" w:after="120"/>
              <w:ind w:right="152"/>
              <w:jc w:val="center"/>
              <w:rPr>
                <w:rFonts w:ascii="Arial Narrow" w:eastAsia="Arial Narrow" w:hAnsi="Arial Narrow" w:cs="Arial Narrow"/>
                <w:b/>
                <w:sz w:val="17"/>
                <w:szCs w:val="17"/>
              </w:rPr>
            </w:pPr>
            <w:r>
              <w:rPr>
                <w:rFonts w:ascii="Arial Narrow" w:eastAsia="Arial Narrow" w:hAnsi="Arial Narrow" w:cs="Arial Narrow"/>
                <w:b/>
                <w:sz w:val="20"/>
                <w:szCs w:val="20"/>
              </w:rPr>
              <w:t>ACTIVIDADES ESTRATÉGICAS</w:t>
            </w:r>
          </w:p>
        </w:tc>
      </w:tr>
      <w:tr w:rsidR="006A1290" w14:paraId="47D9C5AB" w14:textId="77777777" w:rsidTr="00417D20">
        <w:tc>
          <w:tcPr>
            <w:tcW w:w="11052" w:type="dxa"/>
            <w:gridSpan w:val="3"/>
          </w:tcPr>
          <w:p w14:paraId="4B265A57" w14:textId="7F7CEBE3" w:rsidR="006A1290" w:rsidRDefault="006A1290" w:rsidP="00DD73C5">
            <w:pPr>
              <w:spacing w:after="0" w:line="240" w:lineRule="auto"/>
              <w:contextualSpacing/>
              <w:textAlignment w:val="baseline"/>
              <w:rPr>
                <w:rFonts w:ascii="Arial Narrow" w:eastAsia="Times New Roman" w:hAnsi="Arial Narrow"/>
                <w:b/>
                <w:bCs/>
                <w:sz w:val="28"/>
                <w:szCs w:val="28"/>
                <w:lang w:val="es-ES_tradnl" w:eastAsia="es-ES"/>
              </w:rPr>
            </w:pPr>
            <w:r w:rsidRPr="005048C4">
              <w:rPr>
                <w:rFonts w:ascii="Arial Narrow" w:eastAsia="Times New Roman" w:hAnsi="Arial Narrow"/>
                <w:b/>
                <w:bCs/>
                <w:sz w:val="28"/>
                <w:szCs w:val="28"/>
                <w:lang w:val="es-ES_tradnl" w:eastAsia="es-ES"/>
              </w:rPr>
              <w:t xml:space="preserve">INICIO </w:t>
            </w:r>
            <w:proofErr w:type="gramStart"/>
            <w:r w:rsidRPr="005048C4">
              <w:rPr>
                <w:rFonts w:ascii="Arial Narrow" w:eastAsia="Times New Roman" w:hAnsi="Arial Narrow"/>
                <w:b/>
                <w:bCs/>
                <w:sz w:val="28"/>
                <w:szCs w:val="28"/>
                <w:lang w:val="es-ES_tradnl" w:eastAsia="es-ES"/>
              </w:rPr>
              <w:t>( 10” )</w:t>
            </w:r>
            <w:proofErr w:type="gramEnd"/>
          </w:p>
          <w:p w14:paraId="52265A62" w14:textId="77777777" w:rsidR="00DD73C5" w:rsidRPr="00ED504E" w:rsidRDefault="00DD73C5" w:rsidP="00DD73C5">
            <w:pPr>
              <w:spacing w:before="100" w:beforeAutospacing="1" w:after="100" w:afterAutospacing="1" w:line="240" w:lineRule="auto"/>
              <w:contextualSpacing/>
              <w:outlineLvl w:val="2"/>
              <w:rPr>
                <w:rFonts w:ascii="Arial Narrow" w:eastAsia="Times New Roman" w:hAnsi="Arial Narrow" w:cs="Times New Roman"/>
                <w:b/>
                <w:bCs/>
                <w:sz w:val="20"/>
                <w:szCs w:val="20"/>
              </w:rPr>
            </w:pPr>
            <w:r w:rsidRPr="00ED504E">
              <w:rPr>
                <w:rFonts w:ascii="Arial Narrow" w:eastAsia="Times New Roman" w:hAnsi="Arial Narrow" w:cs="Times New Roman"/>
                <w:b/>
                <w:bCs/>
                <w:sz w:val="20"/>
                <w:szCs w:val="20"/>
              </w:rPr>
              <w:t>Motivación</w:t>
            </w:r>
          </w:p>
          <w:p w14:paraId="246653CB" w14:textId="77777777" w:rsidR="00DD73C5" w:rsidRPr="00ED504E" w:rsidRDefault="00DD73C5" w:rsidP="00DD73C5">
            <w:pPr>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El docente presenta la siguiente situación:</w:t>
            </w:r>
          </w:p>
          <w:p w14:paraId="04A965B2" w14:textId="77777777" w:rsidR="00DD73C5" w:rsidRPr="00ED504E" w:rsidRDefault="00DD73C5" w:rsidP="00DD73C5">
            <w:pPr>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i/>
                <w:iCs/>
                <w:sz w:val="20"/>
                <w:szCs w:val="20"/>
              </w:rPr>
              <w:t xml:space="preserve">"Los estudiantes de primer grado han recaudado S/ 600 para </w:t>
            </w:r>
            <w:r w:rsidRPr="00ED504E">
              <w:rPr>
                <w:rFonts w:ascii="Arial Narrow" w:eastAsia="Times New Roman" w:hAnsi="Arial Narrow" w:cs="Times New Roman"/>
                <w:b/>
                <w:bCs/>
                <w:i/>
                <w:iCs/>
                <w:color w:val="C00000"/>
                <w:sz w:val="20"/>
                <w:szCs w:val="20"/>
              </w:rPr>
              <w:t>implementar un biohuerto escolar</w:t>
            </w:r>
            <w:r w:rsidRPr="00ED504E">
              <w:rPr>
                <w:rFonts w:ascii="Arial Narrow" w:eastAsia="Times New Roman" w:hAnsi="Arial Narrow" w:cs="Times New Roman"/>
                <w:i/>
                <w:iCs/>
                <w:sz w:val="20"/>
                <w:szCs w:val="20"/>
              </w:rPr>
              <w:t>. Ahora deben decidir cómo guardar el dinero de forma segura. Algunos proponen que una sola persona administre el dinero; otros creen que dos o más personas deberían controlar los retiros."</w:t>
            </w:r>
          </w:p>
          <w:p w14:paraId="71AF140F" w14:textId="77777777" w:rsidR="00DD73C5" w:rsidRPr="00ED504E" w:rsidRDefault="00DD73C5" w:rsidP="00DD73C5">
            <w:pPr>
              <w:spacing w:before="100" w:beforeAutospacing="1" w:after="100" w:afterAutospacing="1" w:line="240" w:lineRule="auto"/>
              <w:contextualSpacing/>
              <w:outlineLvl w:val="2"/>
              <w:rPr>
                <w:rFonts w:ascii="Arial Narrow" w:eastAsia="Times New Roman" w:hAnsi="Arial Narrow" w:cs="Times New Roman"/>
                <w:b/>
                <w:bCs/>
                <w:sz w:val="20"/>
                <w:szCs w:val="20"/>
              </w:rPr>
            </w:pPr>
            <w:r w:rsidRPr="00ED504E">
              <w:rPr>
                <w:rFonts w:ascii="Arial Narrow" w:eastAsia="Times New Roman" w:hAnsi="Arial Narrow" w:cs="Times New Roman"/>
                <w:b/>
                <w:bCs/>
                <w:sz w:val="20"/>
                <w:szCs w:val="20"/>
              </w:rPr>
              <w:t>Preguntas problematizadoras</w:t>
            </w:r>
          </w:p>
          <w:p w14:paraId="64A17EB4" w14:textId="77777777" w:rsidR="00DD73C5" w:rsidRPr="00ED504E" w:rsidRDefault="00DD73C5" w:rsidP="00DD73C5">
            <w:pPr>
              <w:numPr>
                <w:ilvl w:val="0"/>
                <w:numId w:val="44"/>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¿Dónde guardarían el dinero? </w:t>
            </w:r>
          </w:p>
          <w:p w14:paraId="2286B7F4" w14:textId="77777777" w:rsidR="00DD73C5" w:rsidRPr="00ED504E" w:rsidRDefault="00DD73C5" w:rsidP="00DD73C5">
            <w:pPr>
              <w:numPr>
                <w:ilvl w:val="0"/>
                <w:numId w:val="44"/>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¿Quién debería administrarlo? </w:t>
            </w:r>
          </w:p>
          <w:p w14:paraId="254BC915" w14:textId="77777777" w:rsidR="00DD73C5" w:rsidRPr="00ED504E" w:rsidRDefault="00DD73C5" w:rsidP="00DD73C5">
            <w:pPr>
              <w:numPr>
                <w:ilvl w:val="0"/>
                <w:numId w:val="44"/>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¿Sería mejor que una sola persona o varias personas tengan acceso al dinero? </w:t>
            </w:r>
          </w:p>
          <w:p w14:paraId="676E025E" w14:textId="77777777" w:rsidR="00DD73C5" w:rsidRPr="00ED504E" w:rsidRDefault="00DD73C5" w:rsidP="00DD73C5">
            <w:pPr>
              <w:numPr>
                <w:ilvl w:val="0"/>
                <w:numId w:val="44"/>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¿Qué riesgos podrían existir? </w:t>
            </w:r>
          </w:p>
          <w:p w14:paraId="025DC4E4" w14:textId="77777777" w:rsidR="00DD73C5" w:rsidRPr="00ED504E" w:rsidRDefault="00DD73C5" w:rsidP="00DD73C5">
            <w:pPr>
              <w:spacing w:before="100" w:beforeAutospacing="1" w:after="100" w:afterAutospacing="1" w:line="240" w:lineRule="auto"/>
              <w:contextualSpacing/>
              <w:outlineLvl w:val="2"/>
              <w:rPr>
                <w:rFonts w:ascii="Arial Narrow" w:eastAsia="Times New Roman" w:hAnsi="Arial Narrow" w:cs="Times New Roman"/>
                <w:b/>
                <w:bCs/>
                <w:sz w:val="20"/>
                <w:szCs w:val="20"/>
              </w:rPr>
            </w:pPr>
            <w:r w:rsidRPr="00ED504E">
              <w:rPr>
                <w:rFonts w:ascii="Arial Narrow" w:eastAsia="Times New Roman" w:hAnsi="Arial Narrow" w:cs="Times New Roman"/>
                <w:b/>
                <w:bCs/>
                <w:sz w:val="20"/>
                <w:szCs w:val="20"/>
              </w:rPr>
              <w:t>Recuperación de saberes previos</w:t>
            </w:r>
          </w:p>
          <w:p w14:paraId="62571227" w14:textId="77777777" w:rsidR="00DD73C5" w:rsidRPr="00ED504E" w:rsidRDefault="00DD73C5" w:rsidP="00DD73C5">
            <w:pPr>
              <w:numPr>
                <w:ilvl w:val="0"/>
                <w:numId w:val="45"/>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¿Qué es una cuenta de ahorro? </w:t>
            </w:r>
          </w:p>
          <w:p w14:paraId="41604C45" w14:textId="77777777" w:rsidR="00DD73C5" w:rsidRPr="00ED504E" w:rsidRDefault="00DD73C5" w:rsidP="00DD73C5">
            <w:pPr>
              <w:numPr>
                <w:ilvl w:val="0"/>
                <w:numId w:val="45"/>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¿Para qué sirve ahorrar? </w:t>
            </w:r>
          </w:p>
          <w:p w14:paraId="265AC557" w14:textId="77777777" w:rsidR="00DD73C5" w:rsidRPr="00ED504E" w:rsidRDefault="00DD73C5" w:rsidP="00DD73C5">
            <w:pPr>
              <w:numPr>
                <w:ilvl w:val="0"/>
                <w:numId w:val="45"/>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ED504E">
              <w:rPr>
                <w:rFonts w:ascii="Arial Narrow" w:eastAsia="Times New Roman" w:hAnsi="Arial Narrow" w:cs="Times New Roman"/>
                <w:sz w:val="20"/>
                <w:szCs w:val="20"/>
              </w:rPr>
              <w:t xml:space="preserve">¿Conocen algún familiar que tenga una cuenta bancaria? </w:t>
            </w:r>
          </w:p>
          <w:p w14:paraId="03515F05" w14:textId="77777777" w:rsidR="00DD73C5" w:rsidRPr="00ED504E" w:rsidRDefault="00DD73C5" w:rsidP="006A2346">
            <w:pPr>
              <w:spacing w:after="0" w:line="240" w:lineRule="auto"/>
              <w:contextualSpacing/>
              <w:outlineLvl w:val="2"/>
              <w:rPr>
                <w:rFonts w:ascii="Arial Narrow" w:eastAsia="Times New Roman" w:hAnsi="Arial Narrow" w:cs="Times New Roman"/>
                <w:b/>
                <w:bCs/>
                <w:sz w:val="20"/>
                <w:szCs w:val="20"/>
              </w:rPr>
            </w:pPr>
            <w:r w:rsidRPr="00ED504E">
              <w:rPr>
                <w:rFonts w:ascii="Arial Narrow" w:eastAsia="Times New Roman" w:hAnsi="Arial Narrow" w:cs="Times New Roman"/>
                <w:b/>
                <w:bCs/>
                <w:sz w:val="20"/>
                <w:szCs w:val="20"/>
              </w:rPr>
              <w:t>Propósito de la sesión</w:t>
            </w:r>
          </w:p>
          <w:p w14:paraId="0B226FBF" w14:textId="77777777" w:rsidR="00201781" w:rsidRDefault="00DD73C5" w:rsidP="006A2346">
            <w:pPr>
              <w:spacing w:after="0" w:line="240" w:lineRule="auto"/>
              <w:contextualSpacing/>
              <w:rPr>
                <w:rFonts w:ascii="Arial Narrow" w:eastAsia="Times New Roman" w:hAnsi="Arial Narrow" w:cs="Times New Roman"/>
                <w:i/>
                <w:iCs/>
                <w:sz w:val="20"/>
                <w:szCs w:val="20"/>
              </w:rPr>
            </w:pPr>
            <w:r w:rsidRPr="00ED504E">
              <w:rPr>
                <w:rFonts w:ascii="Arial Narrow" w:eastAsia="Times New Roman" w:hAnsi="Arial Narrow" w:cs="Times New Roman"/>
                <w:i/>
                <w:iCs/>
                <w:sz w:val="20"/>
                <w:szCs w:val="20"/>
              </w:rPr>
              <w:t>"Hoy conoceremos los tipos de cuentas de ahorro: individual, conjunta y disyuntiva, para recomendar cuál es la más adecuada según diferentes situaciones</w:t>
            </w:r>
          </w:p>
          <w:p w14:paraId="18080D90" w14:textId="77777777" w:rsidR="00ED504E" w:rsidRDefault="00ED504E" w:rsidP="006A2346">
            <w:pPr>
              <w:spacing w:after="0" w:line="240" w:lineRule="auto"/>
              <w:contextualSpacing/>
              <w:rPr>
                <w:rFonts w:ascii="Arial Narrow" w:eastAsia="Times New Roman" w:hAnsi="Arial Narrow" w:cs="Times New Roman"/>
                <w:i/>
                <w:iCs/>
                <w:sz w:val="20"/>
                <w:szCs w:val="20"/>
              </w:rPr>
            </w:pPr>
          </w:p>
          <w:p w14:paraId="4FEC4BE5" w14:textId="77777777" w:rsidR="00ED504E" w:rsidRDefault="00ED504E" w:rsidP="006A2346">
            <w:pPr>
              <w:spacing w:after="0" w:line="240" w:lineRule="auto"/>
              <w:outlineLvl w:val="1"/>
              <w:rPr>
                <w:rFonts w:ascii="Arial Narrow" w:eastAsia="Times New Roman" w:hAnsi="Arial Narrow" w:cs="Times New Roman"/>
                <w:b/>
                <w:bCs/>
                <w:sz w:val="28"/>
                <w:szCs w:val="28"/>
              </w:rPr>
            </w:pPr>
            <w:proofErr w:type="gramStart"/>
            <w:r w:rsidRPr="005048C4">
              <w:rPr>
                <w:rFonts w:ascii="Arial Narrow" w:eastAsia="Times New Roman" w:hAnsi="Arial Narrow" w:cs="Times New Roman"/>
                <w:b/>
                <w:bCs/>
                <w:sz w:val="28"/>
                <w:szCs w:val="28"/>
              </w:rPr>
              <w:t>DESARROLLO  (</w:t>
            </w:r>
            <w:proofErr w:type="gramEnd"/>
            <w:r w:rsidRPr="005048C4">
              <w:rPr>
                <w:rFonts w:ascii="Arial Narrow" w:eastAsia="Times New Roman" w:hAnsi="Arial Narrow" w:cs="Times New Roman"/>
                <w:b/>
                <w:bCs/>
                <w:sz w:val="28"/>
                <w:szCs w:val="28"/>
              </w:rPr>
              <w:t xml:space="preserve"> 25 </w:t>
            </w:r>
            <w:proofErr w:type="gramStart"/>
            <w:r w:rsidRPr="005048C4">
              <w:rPr>
                <w:rFonts w:ascii="Arial Narrow" w:eastAsia="Times New Roman" w:hAnsi="Arial Narrow" w:cs="Times New Roman"/>
                <w:b/>
                <w:bCs/>
                <w:sz w:val="28"/>
                <w:szCs w:val="28"/>
              </w:rPr>
              <w:t>“ )</w:t>
            </w:r>
            <w:proofErr w:type="gramEnd"/>
            <w:r w:rsidRPr="005048C4">
              <w:rPr>
                <w:rFonts w:ascii="Arial Narrow" w:eastAsia="Times New Roman" w:hAnsi="Arial Narrow" w:cs="Times New Roman"/>
                <w:b/>
                <w:bCs/>
                <w:sz w:val="28"/>
                <w:szCs w:val="28"/>
              </w:rPr>
              <w:t xml:space="preserve"> </w:t>
            </w:r>
          </w:p>
          <w:p w14:paraId="26A34D9F" w14:textId="77777777" w:rsidR="00ED504E" w:rsidRPr="00563DBA" w:rsidRDefault="00ED504E" w:rsidP="006A2346">
            <w:pPr>
              <w:spacing w:after="0" w:line="240" w:lineRule="auto"/>
              <w:outlineLvl w:val="2"/>
              <w:rPr>
                <w:rFonts w:ascii="Aptos Narrow" w:eastAsia="Times New Roman" w:hAnsi="Aptos Narrow" w:cs="Times New Roman"/>
                <w:b/>
                <w:bCs/>
                <w:sz w:val="20"/>
                <w:szCs w:val="20"/>
              </w:rPr>
            </w:pPr>
            <w:r w:rsidRPr="006A2346">
              <w:rPr>
                <w:rFonts w:ascii="Aptos Narrow" w:eastAsia="Times New Roman" w:hAnsi="Aptos Narrow" w:cs="Times New Roman"/>
                <w:b/>
                <w:bCs/>
                <w:color w:val="0070C0"/>
                <w:sz w:val="24"/>
                <w:szCs w:val="24"/>
              </w:rPr>
              <w:t>Actividad 1:</w:t>
            </w:r>
            <w:r w:rsidRPr="006A2346">
              <w:rPr>
                <w:rFonts w:ascii="Aptos Narrow" w:eastAsia="Times New Roman" w:hAnsi="Aptos Narrow" w:cs="Times New Roman"/>
                <w:b/>
                <w:bCs/>
                <w:color w:val="0070C0"/>
                <w:sz w:val="20"/>
                <w:szCs w:val="20"/>
              </w:rPr>
              <w:t xml:space="preserve"> </w:t>
            </w:r>
            <w:r w:rsidRPr="00563DBA">
              <w:rPr>
                <w:rFonts w:ascii="Aptos Narrow" w:eastAsia="Times New Roman" w:hAnsi="Aptos Narrow" w:cs="Times New Roman"/>
                <w:b/>
                <w:bCs/>
                <w:sz w:val="20"/>
                <w:szCs w:val="20"/>
              </w:rPr>
              <w:t>Análisis de caso (15 minutos)</w:t>
            </w:r>
          </w:p>
          <w:p w14:paraId="61E58A0D" w14:textId="77777777" w:rsidR="00ED504E" w:rsidRPr="00563DBA" w:rsidRDefault="00ED504E" w:rsidP="00ED504E">
            <w:pPr>
              <w:spacing w:after="0" w:line="240" w:lineRule="auto"/>
              <w:outlineLvl w:val="2"/>
              <w:rPr>
                <w:rFonts w:ascii="Aptos Narrow" w:eastAsia="Times New Roman" w:hAnsi="Aptos Narrow" w:cs="Times New Roman"/>
                <w:b/>
                <w:bCs/>
                <w:sz w:val="20"/>
                <w:szCs w:val="20"/>
              </w:rPr>
            </w:pPr>
            <w:r w:rsidRPr="00563DBA">
              <w:rPr>
                <w:rFonts w:ascii="Aptos Narrow" w:eastAsia="Times New Roman" w:hAnsi="Aptos Narrow" w:cs="Times New Roman"/>
                <w:b/>
                <w:bCs/>
                <w:sz w:val="20"/>
                <w:szCs w:val="20"/>
              </w:rPr>
              <w:t>Caso: "El fondo para el viaje de estudios"</w:t>
            </w:r>
          </w:p>
          <w:p w14:paraId="3DEE04E4" w14:textId="77777777" w:rsidR="00ED504E" w:rsidRPr="00563DBA" w:rsidRDefault="00ED504E" w:rsidP="00ED504E">
            <w:pPr>
              <w:spacing w:after="0"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Los estudiantes de una sección han reunido S/ 1 200 para financiar un viaje educativo. Tres representantes administrarán el dinero.</w:t>
            </w:r>
          </w:p>
          <w:p w14:paraId="6F3E7571" w14:textId="77777777" w:rsidR="00ED504E" w:rsidRPr="00563DBA" w:rsidRDefault="00ED504E" w:rsidP="00ED504E">
            <w:pPr>
              <w:spacing w:after="0"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Ana propone una cuenta individual a su nombre.</w:t>
            </w:r>
          </w:p>
          <w:p w14:paraId="4A2C6F5B" w14:textId="77777777" w:rsidR="00ED504E" w:rsidRPr="00563DBA" w:rsidRDefault="00ED504E" w:rsidP="00ED504E">
            <w:pPr>
              <w:spacing w:after="0"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Luis propone una cuenta conjunta donde los tres representantes autoricen los retiros.</w:t>
            </w:r>
          </w:p>
          <w:p w14:paraId="25B8C0EA" w14:textId="77777777" w:rsidR="00ED504E" w:rsidRPr="00563DBA" w:rsidRDefault="00ED504E" w:rsidP="00ED504E">
            <w:pPr>
              <w:spacing w:after="0"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Carla propone una cuenta disyuntiva para que cualquiera de los tres pueda retirar dinero cuando sea necesario.</w:t>
            </w:r>
          </w:p>
          <w:p w14:paraId="3BCD9618" w14:textId="77777777" w:rsidR="00ED504E" w:rsidRPr="00563DBA" w:rsidRDefault="00ED504E" w:rsidP="00ED504E">
            <w:pPr>
              <w:spacing w:after="0" w:line="240" w:lineRule="auto"/>
              <w:outlineLvl w:val="2"/>
              <w:rPr>
                <w:rFonts w:ascii="Aptos Narrow" w:eastAsia="Times New Roman" w:hAnsi="Aptos Narrow" w:cs="Times New Roman"/>
                <w:b/>
                <w:bCs/>
                <w:sz w:val="20"/>
                <w:szCs w:val="20"/>
              </w:rPr>
            </w:pPr>
            <w:r w:rsidRPr="00563DBA">
              <w:rPr>
                <w:rFonts w:ascii="Aptos Narrow" w:eastAsia="Times New Roman" w:hAnsi="Aptos Narrow" w:cs="Times New Roman"/>
                <w:b/>
                <w:bCs/>
                <w:sz w:val="20"/>
                <w:szCs w:val="20"/>
              </w:rPr>
              <w:t>Preguntas</w:t>
            </w:r>
          </w:p>
          <w:p w14:paraId="5903DC53" w14:textId="77777777" w:rsidR="00ED504E" w:rsidRPr="00563DBA" w:rsidRDefault="00ED504E" w:rsidP="00ED504E">
            <w:pPr>
              <w:numPr>
                <w:ilvl w:val="0"/>
                <w:numId w:val="43"/>
              </w:numPr>
              <w:spacing w:after="0"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 xml:space="preserve">¿Qué tipo de cuenta propone cada estudiante? </w:t>
            </w:r>
          </w:p>
          <w:p w14:paraId="0428528B" w14:textId="77777777" w:rsidR="00ED504E" w:rsidRPr="00563DBA" w:rsidRDefault="00ED504E" w:rsidP="00ED504E">
            <w:pPr>
              <w:numPr>
                <w:ilvl w:val="0"/>
                <w:numId w:val="43"/>
              </w:numPr>
              <w:spacing w:before="100" w:beforeAutospacing="1" w:after="100" w:afterAutospacing="1"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 xml:space="preserve">¿Cuáles son las ventajas de cada propuesta? </w:t>
            </w:r>
          </w:p>
          <w:p w14:paraId="19F351AD" w14:textId="77777777" w:rsidR="00ED504E" w:rsidRPr="00563DBA" w:rsidRDefault="00ED504E" w:rsidP="00ED504E">
            <w:pPr>
              <w:numPr>
                <w:ilvl w:val="0"/>
                <w:numId w:val="43"/>
              </w:numPr>
              <w:spacing w:before="100" w:beforeAutospacing="1" w:after="100" w:afterAutospacing="1"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 xml:space="preserve">¿Qué riesgos podrían existir? </w:t>
            </w:r>
          </w:p>
          <w:p w14:paraId="007E9892" w14:textId="77777777" w:rsidR="00ED504E" w:rsidRDefault="00ED504E" w:rsidP="00ED504E">
            <w:pPr>
              <w:numPr>
                <w:ilvl w:val="0"/>
                <w:numId w:val="43"/>
              </w:numPr>
              <w:spacing w:after="0" w:line="240" w:lineRule="auto"/>
              <w:rPr>
                <w:rFonts w:ascii="Aptos Narrow" w:eastAsia="Times New Roman" w:hAnsi="Aptos Narrow" w:cs="Times New Roman"/>
                <w:sz w:val="20"/>
                <w:szCs w:val="20"/>
              </w:rPr>
            </w:pPr>
            <w:r w:rsidRPr="00563DBA">
              <w:rPr>
                <w:rFonts w:ascii="Aptos Narrow" w:eastAsia="Times New Roman" w:hAnsi="Aptos Narrow" w:cs="Times New Roman"/>
                <w:sz w:val="20"/>
                <w:szCs w:val="20"/>
              </w:rPr>
              <w:t xml:space="preserve">¿Cuál sería la mejor opción para proteger el dinero del grupo? </w:t>
            </w:r>
          </w:p>
          <w:p w14:paraId="28A235E3" w14:textId="6CFBCE4C" w:rsidR="00ED504E" w:rsidRDefault="006A2346" w:rsidP="00ED504E">
            <w:pPr>
              <w:spacing w:after="0" w:line="240" w:lineRule="auto"/>
              <w:rPr>
                <w:rFonts w:ascii="Aptos Narrow" w:eastAsia="Times New Roman" w:hAnsi="Aptos Narrow" w:cs="Times New Roman"/>
                <w:sz w:val="20"/>
                <w:szCs w:val="20"/>
              </w:rPr>
            </w:pPr>
            <w:r w:rsidRPr="00BA7D4A">
              <w:rPr>
                <w:rFonts w:ascii="Aptos Narrow" w:eastAsia="Times New Roman" w:hAnsi="Aptos Narrow" w:cs="Times New Roman"/>
                <w:b/>
                <w:bCs/>
                <w:color w:val="0070C0"/>
                <w:sz w:val="24"/>
                <w:szCs w:val="24"/>
              </w:rPr>
              <w:lastRenderedPageBreak/>
              <w:t xml:space="preserve">Actividad </w:t>
            </w:r>
            <w:proofErr w:type="spellStart"/>
            <w:r w:rsidRPr="00BA7D4A">
              <w:rPr>
                <w:rFonts w:ascii="Aptos Narrow" w:eastAsia="Times New Roman" w:hAnsi="Aptos Narrow" w:cs="Times New Roman"/>
                <w:b/>
                <w:bCs/>
                <w:color w:val="0070C0"/>
                <w:sz w:val="24"/>
                <w:szCs w:val="24"/>
              </w:rPr>
              <w:t>Nº</w:t>
            </w:r>
            <w:proofErr w:type="spellEnd"/>
            <w:r w:rsidR="00BA7D4A" w:rsidRPr="00BA7D4A">
              <w:rPr>
                <w:rFonts w:ascii="Aptos Narrow" w:eastAsia="Times New Roman" w:hAnsi="Aptos Narrow" w:cs="Times New Roman"/>
                <w:b/>
                <w:bCs/>
                <w:color w:val="0070C0"/>
                <w:sz w:val="24"/>
                <w:szCs w:val="24"/>
              </w:rPr>
              <w:t xml:space="preserve"> 0</w:t>
            </w:r>
            <w:r w:rsidRPr="00BA7D4A">
              <w:rPr>
                <w:rFonts w:ascii="Aptos Narrow" w:eastAsia="Times New Roman" w:hAnsi="Aptos Narrow" w:cs="Times New Roman"/>
                <w:b/>
                <w:bCs/>
                <w:color w:val="0070C0"/>
                <w:sz w:val="24"/>
                <w:szCs w:val="24"/>
              </w:rPr>
              <w:t>2</w:t>
            </w:r>
            <w:r w:rsidRPr="00BA7D4A">
              <w:rPr>
                <w:rFonts w:ascii="Aptos Narrow" w:eastAsia="Times New Roman" w:hAnsi="Aptos Narrow" w:cs="Times New Roman"/>
                <w:color w:val="0070C0"/>
                <w:sz w:val="20"/>
                <w:szCs w:val="20"/>
              </w:rPr>
              <w:t xml:space="preserve"> </w:t>
            </w:r>
            <w:r>
              <w:rPr>
                <w:rFonts w:ascii="Aptos Narrow" w:eastAsia="Times New Roman" w:hAnsi="Aptos Narrow" w:cs="Times New Roman"/>
                <w:sz w:val="20"/>
                <w:szCs w:val="20"/>
              </w:rPr>
              <w:t xml:space="preserve">Se le </w:t>
            </w:r>
            <w:proofErr w:type="gramStart"/>
            <w:r>
              <w:rPr>
                <w:rFonts w:ascii="Aptos Narrow" w:eastAsia="Times New Roman" w:hAnsi="Aptos Narrow" w:cs="Times New Roman"/>
                <w:sz w:val="20"/>
                <w:szCs w:val="20"/>
              </w:rPr>
              <w:t>entrega  la</w:t>
            </w:r>
            <w:proofErr w:type="gramEnd"/>
            <w:r>
              <w:rPr>
                <w:rFonts w:ascii="Aptos Narrow" w:eastAsia="Times New Roman" w:hAnsi="Aptos Narrow" w:cs="Times New Roman"/>
                <w:sz w:val="20"/>
                <w:szCs w:val="20"/>
              </w:rPr>
              <w:t xml:space="preserve"> ficha motivadora a fin se afiancen en la temática respondiendo y sea fuente para afrontar el reto </w:t>
            </w:r>
          </w:p>
          <w:p w14:paraId="229B7001" w14:textId="02884733" w:rsidR="00ED504E" w:rsidRDefault="00ED504E" w:rsidP="00ED504E">
            <w:pPr>
              <w:spacing w:after="0" w:line="240" w:lineRule="auto"/>
              <w:rPr>
                <w:rFonts w:ascii="Aptos Narrow" w:eastAsia="Times New Roman" w:hAnsi="Aptos Narrow" w:cs="Times New Roman"/>
                <w:sz w:val="20"/>
                <w:szCs w:val="20"/>
              </w:rPr>
            </w:pPr>
          </w:p>
          <w:p w14:paraId="557B06C2" w14:textId="41203297" w:rsidR="00ED504E" w:rsidRDefault="00BA7D4A" w:rsidP="00ED504E">
            <w:pPr>
              <w:spacing w:after="0" w:line="240" w:lineRule="auto"/>
              <w:rPr>
                <w:rFonts w:ascii="Aptos Narrow" w:eastAsia="Times New Roman" w:hAnsi="Aptos Narrow" w:cs="Times New Roman"/>
                <w:sz w:val="20"/>
                <w:szCs w:val="20"/>
              </w:rPr>
            </w:pPr>
            <w:r>
              <w:rPr>
                <w:noProof/>
                <w14:ligatures w14:val="standardContextual"/>
              </w:rPr>
              <w:drawing>
                <wp:anchor distT="0" distB="0" distL="114300" distR="114300" simplePos="0" relativeHeight="251665408" behindDoc="0" locked="0" layoutInCell="1" allowOverlap="1" wp14:anchorId="670E1C01" wp14:editId="54689F16">
                  <wp:simplePos x="0" y="0"/>
                  <wp:positionH relativeFrom="column">
                    <wp:posOffset>1430655</wp:posOffset>
                  </wp:positionH>
                  <wp:positionV relativeFrom="paragraph">
                    <wp:posOffset>25785</wp:posOffset>
                  </wp:positionV>
                  <wp:extent cx="4546885" cy="2582214"/>
                  <wp:effectExtent l="0" t="0" r="6350" b="8890"/>
                  <wp:wrapNone/>
                  <wp:docPr id="946498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9813" name=""/>
                          <pic:cNvPicPr/>
                        </pic:nvPicPr>
                        <pic:blipFill>
                          <a:blip r:embed="rId10">
                            <a:extLst>
                              <a:ext uri="{28A0092B-C50C-407E-A947-70E740481C1C}">
                                <a14:useLocalDpi xmlns:a14="http://schemas.microsoft.com/office/drawing/2010/main" val="0"/>
                              </a:ext>
                            </a:extLst>
                          </a:blip>
                          <a:stretch>
                            <a:fillRect/>
                          </a:stretch>
                        </pic:blipFill>
                        <pic:spPr>
                          <a:xfrm>
                            <a:off x="0" y="0"/>
                            <a:ext cx="4561118" cy="2590297"/>
                          </a:xfrm>
                          <a:prstGeom prst="rect">
                            <a:avLst/>
                          </a:prstGeom>
                        </pic:spPr>
                      </pic:pic>
                    </a:graphicData>
                  </a:graphic>
                  <wp14:sizeRelH relativeFrom="margin">
                    <wp14:pctWidth>0</wp14:pctWidth>
                  </wp14:sizeRelH>
                  <wp14:sizeRelV relativeFrom="margin">
                    <wp14:pctHeight>0</wp14:pctHeight>
                  </wp14:sizeRelV>
                </wp:anchor>
              </w:drawing>
            </w:r>
          </w:p>
          <w:p w14:paraId="1F445160" w14:textId="00055569" w:rsidR="00ED504E" w:rsidRDefault="00ED504E" w:rsidP="00ED504E">
            <w:pPr>
              <w:spacing w:after="0" w:line="240" w:lineRule="auto"/>
              <w:rPr>
                <w:rFonts w:ascii="Aptos Narrow" w:eastAsia="Times New Roman" w:hAnsi="Aptos Narrow" w:cs="Times New Roman"/>
                <w:sz w:val="20"/>
                <w:szCs w:val="20"/>
              </w:rPr>
            </w:pPr>
          </w:p>
          <w:p w14:paraId="645568FD" w14:textId="77777777" w:rsidR="00ED504E" w:rsidRDefault="00ED504E" w:rsidP="00ED504E">
            <w:pPr>
              <w:spacing w:after="0" w:line="240" w:lineRule="auto"/>
              <w:rPr>
                <w:rFonts w:ascii="Aptos Narrow" w:eastAsia="Times New Roman" w:hAnsi="Aptos Narrow" w:cs="Times New Roman"/>
                <w:sz w:val="20"/>
                <w:szCs w:val="20"/>
              </w:rPr>
            </w:pPr>
          </w:p>
          <w:p w14:paraId="725D56AE" w14:textId="09CF5D41" w:rsidR="00ED504E" w:rsidRDefault="00ED504E" w:rsidP="00ED504E">
            <w:pPr>
              <w:spacing w:after="0" w:line="240" w:lineRule="auto"/>
              <w:rPr>
                <w:rFonts w:ascii="Aptos Narrow" w:eastAsia="Times New Roman" w:hAnsi="Aptos Narrow" w:cs="Times New Roman"/>
                <w:sz w:val="20"/>
                <w:szCs w:val="20"/>
              </w:rPr>
            </w:pPr>
          </w:p>
          <w:p w14:paraId="7B0A888E" w14:textId="77777777" w:rsidR="00ED504E" w:rsidRDefault="00ED504E" w:rsidP="00ED504E">
            <w:pPr>
              <w:spacing w:after="0" w:line="240" w:lineRule="auto"/>
              <w:rPr>
                <w:rFonts w:ascii="Aptos Narrow" w:eastAsia="Times New Roman" w:hAnsi="Aptos Narrow" w:cs="Times New Roman"/>
                <w:sz w:val="20"/>
                <w:szCs w:val="20"/>
              </w:rPr>
            </w:pPr>
          </w:p>
          <w:p w14:paraId="677C62A0" w14:textId="759AFEA3" w:rsidR="00ED504E" w:rsidRDefault="00ED504E" w:rsidP="00ED504E">
            <w:pPr>
              <w:spacing w:after="0" w:line="240" w:lineRule="auto"/>
              <w:rPr>
                <w:rFonts w:ascii="Aptos Narrow" w:eastAsia="Times New Roman" w:hAnsi="Aptos Narrow" w:cs="Times New Roman"/>
                <w:sz w:val="20"/>
                <w:szCs w:val="20"/>
              </w:rPr>
            </w:pPr>
          </w:p>
          <w:p w14:paraId="274E1033" w14:textId="77777777" w:rsidR="00ED504E" w:rsidRDefault="00ED504E" w:rsidP="00ED504E">
            <w:pPr>
              <w:spacing w:after="0" w:line="240" w:lineRule="auto"/>
              <w:rPr>
                <w:rFonts w:ascii="Aptos Narrow" w:eastAsia="Times New Roman" w:hAnsi="Aptos Narrow" w:cs="Times New Roman"/>
                <w:sz w:val="20"/>
                <w:szCs w:val="20"/>
              </w:rPr>
            </w:pPr>
          </w:p>
          <w:p w14:paraId="66700AF4" w14:textId="0900D857" w:rsidR="00ED504E" w:rsidRDefault="00ED504E" w:rsidP="00ED504E">
            <w:pPr>
              <w:spacing w:after="0" w:line="240" w:lineRule="auto"/>
              <w:rPr>
                <w:rFonts w:ascii="Aptos Narrow" w:eastAsia="Times New Roman" w:hAnsi="Aptos Narrow" w:cs="Times New Roman"/>
                <w:sz w:val="20"/>
                <w:szCs w:val="20"/>
              </w:rPr>
            </w:pPr>
          </w:p>
          <w:p w14:paraId="6FEBBC8A" w14:textId="77777777" w:rsidR="00ED504E" w:rsidRDefault="00ED504E" w:rsidP="00ED504E">
            <w:pPr>
              <w:spacing w:after="0" w:line="240" w:lineRule="auto"/>
              <w:rPr>
                <w:rFonts w:ascii="Aptos Narrow" w:eastAsia="Times New Roman" w:hAnsi="Aptos Narrow" w:cs="Times New Roman"/>
                <w:sz w:val="20"/>
                <w:szCs w:val="20"/>
              </w:rPr>
            </w:pPr>
          </w:p>
          <w:p w14:paraId="2188A3F6" w14:textId="5EF1C8FA" w:rsidR="00ED504E" w:rsidRDefault="00ED504E" w:rsidP="00ED504E">
            <w:pPr>
              <w:spacing w:after="0" w:line="240" w:lineRule="auto"/>
              <w:rPr>
                <w:rFonts w:ascii="Aptos Narrow" w:eastAsia="Times New Roman" w:hAnsi="Aptos Narrow" w:cs="Times New Roman"/>
                <w:sz w:val="20"/>
                <w:szCs w:val="20"/>
              </w:rPr>
            </w:pPr>
          </w:p>
          <w:p w14:paraId="2A838BC1" w14:textId="77777777" w:rsidR="00ED504E" w:rsidRDefault="00ED504E" w:rsidP="00ED504E">
            <w:pPr>
              <w:spacing w:after="0" w:line="240" w:lineRule="auto"/>
              <w:rPr>
                <w:rFonts w:ascii="Aptos Narrow" w:eastAsia="Times New Roman" w:hAnsi="Aptos Narrow" w:cs="Times New Roman"/>
                <w:sz w:val="20"/>
                <w:szCs w:val="20"/>
              </w:rPr>
            </w:pPr>
          </w:p>
          <w:p w14:paraId="5BF12AF2" w14:textId="77777777" w:rsidR="00ED504E" w:rsidRDefault="00ED504E" w:rsidP="00ED504E">
            <w:pPr>
              <w:spacing w:after="0" w:line="240" w:lineRule="auto"/>
              <w:rPr>
                <w:rFonts w:ascii="Aptos Narrow" w:eastAsia="Times New Roman" w:hAnsi="Aptos Narrow" w:cs="Times New Roman"/>
                <w:sz w:val="20"/>
                <w:szCs w:val="20"/>
              </w:rPr>
            </w:pPr>
          </w:p>
          <w:p w14:paraId="5CBEB1D7" w14:textId="77777777" w:rsidR="00ED504E" w:rsidRDefault="00ED504E" w:rsidP="00ED504E">
            <w:pPr>
              <w:spacing w:after="0" w:line="240" w:lineRule="auto"/>
              <w:rPr>
                <w:rFonts w:ascii="Aptos Narrow" w:eastAsia="Times New Roman" w:hAnsi="Aptos Narrow" w:cs="Times New Roman"/>
                <w:sz w:val="20"/>
                <w:szCs w:val="20"/>
              </w:rPr>
            </w:pPr>
          </w:p>
          <w:p w14:paraId="54739BF9" w14:textId="652E8DBF" w:rsidR="00ED504E" w:rsidRDefault="00ED504E" w:rsidP="00ED504E">
            <w:pPr>
              <w:spacing w:after="0" w:line="240" w:lineRule="auto"/>
              <w:rPr>
                <w:rFonts w:ascii="Aptos Narrow" w:eastAsia="Times New Roman" w:hAnsi="Aptos Narrow" w:cs="Times New Roman"/>
                <w:sz w:val="20"/>
                <w:szCs w:val="20"/>
              </w:rPr>
            </w:pPr>
          </w:p>
          <w:p w14:paraId="78FB7DCC" w14:textId="7EF4FE3C" w:rsidR="00ED504E" w:rsidRDefault="00ED504E" w:rsidP="00ED504E">
            <w:pPr>
              <w:spacing w:after="0" w:line="240" w:lineRule="auto"/>
              <w:rPr>
                <w:rFonts w:ascii="Aptos Narrow" w:eastAsia="Times New Roman" w:hAnsi="Aptos Narrow" w:cs="Times New Roman"/>
                <w:sz w:val="20"/>
                <w:szCs w:val="20"/>
              </w:rPr>
            </w:pPr>
          </w:p>
          <w:p w14:paraId="0015D67F" w14:textId="300660A3" w:rsidR="00ED504E" w:rsidRDefault="00ED504E" w:rsidP="00ED504E">
            <w:pPr>
              <w:spacing w:after="0" w:line="240" w:lineRule="auto"/>
              <w:rPr>
                <w:rFonts w:ascii="Aptos Narrow" w:eastAsia="Times New Roman" w:hAnsi="Aptos Narrow" w:cs="Times New Roman"/>
                <w:sz w:val="20"/>
                <w:szCs w:val="20"/>
              </w:rPr>
            </w:pPr>
          </w:p>
          <w:p w14:paraId="0656A4CA" w14:textId="61C64651" w:rsidR="00ED504E" w:rsidRDefault="00ED504E" w:rsidP="00ED504E">
            <w:pPr>
              <w:spacing w:after="0" w:line="240" w:lineRule="auto"/>
              <w:rPr>
                <w:rFonts w:ascii="Aptos Narrow" w:eastAsia="Times New Roman" w:hAnsi="Aptos Narrow" w:cs="Times New Roman"/>
                <w:sz w:val="20"/>
                <w:szCs w:val="20"/>
              </w:rPr>
            </w:pPr>
          </w:p>
          <w:p w14:paraId="5C82B625" w14:textId="18CBD271" w:rsidR="006A2346" w:rsidRDefault="00ED504E" w:rsidP="00ED504E">
            <w:pPr>
              <w:spacing w:after="0" w:line="240" w:lineRule="auto"/>
              <w:rPr>
                <w:rFonts w:ascii="Aptos Narrow" w:eastAsia="Times New Roman" w:hAnsi="Aptos Narrow" w:cs="Times New Roman"/>
                <w:sz w:val="24"/>
                <w:szCs w:val="24"/>
              </w:rPr>
            </w:pPr>
            <w:r w:rsidRPr="00ED504E">
              <w:rPr>
                <w:rFonts w:ascii="Aptos Narrow" w:eastAsia="Times New Roman" w:hAnsi="Aptos Narrow" w:cs="Times New Roman"/>
                <w:sz w:val="24"/>
                <w:szCs w:val="24"/>
              </w:rPr>
              <w:t>Producto</w:t>
            </w:r>
            <w:r>
              <w:rPr>
                <w:rFonts w:ascii="Aptos Narrow" w:eastAsia="Times New Roman" w:hAnsi="Aptos Narrow" w:cs="Times New Roman"/>
                <w:sz w:val="24"/>
                <w:szCs w:val="24"/>
              </w:rPr>
              <w:t xml:space="preserve">  </w:t>
            </w:r>
          </w:p>
          <w:p w14:paraId="261216D1" w14:textId="4B4C3A03" w:rsidR="00ED504E" w:rsidRPr="00BA7D4A" w:rsidRDefault="00ED504E" w:rsidP="00ED504E">
            <w:pPr>
              <w:spacing w:after="0" w:line="240" w:lineRule="auto"/>
              <w:rPr>
                <w:rFonts w:ascii="Aptos Narrow" w:eastAsia="Times New Roman" w:hAnsi="Aptos Narrow" w:cs="Times New Roman"/>
                <w:sz w:val="24"/>
                <w:szCs w:val="24"/>
              </w:rPr>
            </w:pPr>
            <w:r>
              <w:rPr>
                <w:rFonts w:ascii="Aptos Narrow" w:eastAsia="Times New Roman" w:hAnsi="Aptos Narrow" w:cs="Times New Roman"/>
                <w:sz w:val="24"/>
                <w:szCs w:val="24"/>
              </w:rPr>
              <w:t xml:space="preserve">  </w:t>
            </w:r>
            <w:r w:rsidRPr="00BA7D4A">
              <w:rPr>
                <w:rFonts w:ascii="Arial Narrow" w:eastAsia="Times New Roman" w:hAnsi="Arial Narrow" w:cs="Times New Roman"/>
                <w:b/>
                <w:bCs/>
                <w:color w:val="0070C0"/>
                <w:sz w:val="24"/>
                <w:szCs w:val="24"/>
              </w:rPr>
              <w:t xml:space="preserve">Actividad </w:t>
            </w:r>
            <w:proofErr w:type="spellStart"/>
            <w:r w:rsidR="006A2346" w:rsidRPr="00BA7D4A">
              <w:rPr>
                <w:rFonts w:ascii="Arial Narrow" w:eastAsia="Times New Roman" w:hAnsi="Arial Narrow" w:cs="Times New Roman"/>
                <w:b/>
                <w:bCs/>
                <w:color w:val="0070C0"/>
                <w:sz w:val="24"/>
                <w:szCs w:val="24"/>
              </w:rPr>
              <w:t>N</w:t>
            </w:r>
            <w:r w:rsidRPr="00BA7D4A">
              <w:rPr>
                <w:rFonts w:ascii="Arial Narrow" w:eastAsia="Times New Roman" w:hAnsi="Arial Narrow" w:cs="Times New Roman"/>
                <w:b/>
                <w:bCs/>
                <w:color w:val="0070C0"/>
                <w:sz w:val="24"/>
                <w:szCs w:val="24"/>
              </w:rPr>
              <w:t>ª</w:t>
            </w:r>
            <w:proofErr w:type="spellEnd"/>
            <w:r w:rsidRPr="00BA7D4A">
              <w:rPr>
                <w:rFonts w:ascii="Arial Narrow" w:eastAsia="Times New Roman" w:hAnsi="Arial Narrow" w:cs="Times New Roman"/>
                <w:b/>
                <w:bCs/>
                <w:color w:val="0070C0"/>
                <w:sz w:val="24"/>
                <w:szCs w:val="24"/>
              </w:rPr>
              <w:t xml:space="preserve"> 0</w:t>
            </w:r>
            <w:r w:rsidR="00BA7D4A">
              <w:rPr>
                <w:rFonts w:ascii="Arial Narrow" w:eastAsia="Times New Roman" w:hAnsi="Arial Narrow" w:cs="Times New Roman"/>
                <w:b/>
                <w:bCs/>
                <w:color w:val="0070C0"/>
                <w:sz w:val="24"/>
                <w:szCs w:val="24"/>
              </w:rPr>
              <w:t>3</w:t>
            </w:r>
          </w:p>
          <w:tbl>
            <w:tblPr>
              <w:tblW w:w="980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2290"/>
              <w:gridCol w:w="2835"/>
              <w:gridCol w:w="2693"/>
            </w:tblGrid>
            <w:tr w:rsidR="00ED504E" w:rsidRPr="00433872" w14:paraId="42730A24" w14:textId="77777777" w:rsidTr="00FC0F5C">
              <w:trPr>
                <w:tblCellSpacing w:w="15" w:type="dxa"/>
              </w:trPr>
              <w:tc>
                <w:tcPr>
                  <w:tcW w:w="1940" w:type="dxa"/>
                  <w:shd w:val="clear" w:color="auto" w:fill="BDD6EE" w:themeFill="accent5" w:themeFillTint="66"/>
                  <w:vAlign w:val="center"/>
                  <w:hideMark/>
                </w:tcPr>
                <w:p w14:paraId="1F021CA8"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b/>
                      <w:bCs/>
                      <w:sz w:val="20"/>
                      <w:szCs w:val="20"/>
                    </w:rPr>
                    <w:t>Control del dinero</w:t>
                  </w:r>
                </w:p>
              </w:tc>
              <w:tc>
                <w:tcPr>
                  <w:tcW w:w="2260" w:type="dxa"/>
                  <w:vAlign w:val="center"/>
                  <w:hideMark/>
                </w:tcPr>
                <w:p w14:paraId="2F120C82"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El control es exclusivo del titular.</w:t>
                  </w:r>
                </w:p>
              </w:tc>
              <w:tc>
                <w:tcPr>
                  <w:tcW w:w="2805" w:type="dxa"/>
                  <w:shd w:val="clear" w:color="auto" w:fill="E2EFD9" w:themeFill="accent6" w:themeFillTint="33"/>
                  <w:vAlign w:val="center"/>
                  <w:hideMark/>
                </w:tcPr>
                <w:p w14:paraId="6276A8E6" w14:textId="1265D640"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El control es compartido entre todos los titulares.</w:t>
                  </w:r>
                </w:p>
              </w:tc>
              <w:tc>
                <w:tcPr>
                  <w:tcW w:w="2648" w:type="dxa"/>
                  <w:vAlign w:val="center"/>
                  <w:hideMark/>
                </w:tcPr>
                <w:p w14:paraId="7D3A58F1"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El control es compartido, pero cada titular puede actuar de manera independiente.</w:t>
                  </w:r>
                </w:p>
              </w:tc>
            </w:tr>
            <w:tr w:rsidR="00ED504E" w:rsidRPr="00433872" w14:paraId="5A24522E" w14:textId="77777777" w:rsidTr="00FC0F5C">
              <w:trPr>
                <w:tblCellSpacing w:w="15" w:type="dxa"/>
              </w:trPr>
              <w:tc>
                <w:tcPr>
                  <w:tcW w:w="1940" w:type="dxa"/>
                  <w:shd w:val="clear" w:color="auto" w:fill="BDD6EE" w:themeFill="accent5" w:themeFillTint="66"/>
                  <w:vAlign w:val="center"/>
                  <w:hideMark/>
                </w:tcPr>
                <w:p w14:paraId="5258D2D4"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b/>
                      <w:bCs/>
                      <w:sz w:val="20"/>
                      <w:szCs w:val="20"/>
                    </w:rPr>
                    <w:t>Ventajas</w:t>
                  </w:r>
                </w:p>
              </w:tc>
              <w:tc>
                <w:tcPr>
                  <w:tcW w:w="2260" w:type="dxa"/>
                  <w:vAlign w:val="center"/>
                  <w:hideMark/>
                </w:tcPr>
                <w:p w14:paraId="349D015B"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Mayor privacidad y control personal.</w:t>
                  </w:r>
                </w:p>
              </w:tc>
              <w:tc>
                <w:tcPr>
                  <w:tcW w:w="2805" w:type="dxa"/>
                  <w:shd w:val="clear" w:color="auto" w:fill="E2EFD9" w:themeFill="accent6" w:themeFillTint="33"/>
                  <w:vAlign w:val="center"/>
                  <w:hideMark/>
                </w:tcPr>
                <w:p w14:paraId="0649E0F2" w14:textId="620814FA"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Favorece la toma de decisiones en conjunto y brinda mayor seguridad.</w:t>
                  </w:r>
                </w:p>
              </w:tc>
              <w:tc>
                <w:tcPr>
                  <w:tcW w:w="2648" w:type="dxa"/>
                  <w:vAlign w:val="center"/>
                  <w:hideMark/>
                </w:tcPr>
                <w:p w14:paraId="5B475212"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Mayor rapidez y facilidad para realizar transacciones.</w:t>
                  </w:r>
                </w:p>
              </w:tc>
            </w:tr>
            <w:tr w:rsidR="00ED504E" w:rsidRPr="00433872" w14:paraId="00FE860D" w14:textId="77777777" w:rsidTr="00FC0F5C">
              <w:trPr>
                <w:tblCellSpacing w:w="15" w:type="dxa"/>
              </w:trPr>
              <w:tc>
                <w:tcPr>
                  <w:tcW w:w="1940" w:type="dxa"/>
                  <w:shd w:val="clear" w:color="auto" w:fill="BDD6EE" w:themeFill="accent5" w:themeFillTint="66"/>
                  <w:vAlign w:val="center"/>
                  <w:hideMark/>
                </w:tcPr>
                <w:p w14:paraId="3E71A027"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b/>
                      <w:bCs/>
                      <w:sz w:val="20"/>
                      <w:szCs w:val="20"/>
                    </w:rPr>
                    <w:t>Ejemplo de uso</w:t>
                  </w:r>
                </w:p>
              </w:tc>
              <w:tc>
                <w:tcPr>
                  <w:tcW w:w="2260" w:type="dxa"/>
                  <w:vAlign w:val="center"/>
                  <w:hideMark/>
                </w:tcPr>
                <w:p w14:paraId="2819D229"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Un estudiante que ahorra para comprar una laptop.</w:t>
                  </w:r>
                </w:p>
              </w:tc>
              <w:tc>
                <w:tcPr>
                  <w:tcW w:w="2805" w:type="dxa"/>
                  <w:shd w:val="clear" w:color="auto" w:fill="E2EFD9" w:themeFill="accent6" w:themeFillTint="33"/>
                  <w:vAlign w:val="center"/>
                  <w:hideMark/>
                </w:tcPr>
                <w:p w14:paraId="01A02825" w14:textId="26BDC898"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Una pareja que administra gastos familiares.</w:t>
                  </w:r>
                </w:p>
              </w:tc>
              <w:tc>
                <w:tcPr>
                  <w:tcW w:w="2648" w:type="dxa"/>
                  <w:vAlign w:val="center"/>
                  <w:hideMark/>
                </w:tcPr>
                <w:p w14:paraId="7830BE39" w14:textId="77777777" w:rsidR="00ED504E" w:rsidRPr="00ED504E" w:rsidRDefault="00ED504E" w:rsidP="00ED504E">
                  <w:pPr>
                    <w:spacing w:after="0" w:line="240" w:lineRule="auto"/>
                    <w:rPr>
                      <w:rFonts w:ascii="Times New Roman" w:eastAsia="Times New Roman" w:hAnsi="Times New Roman" w:cs="Times New Roman"/>
                      <w:sz w:val="20"/>
                      <w:szCs w:val="20"/>
                    </w:rPr>
                  </w:pPr>
                  <w:r w:rsidRPr="00ED504E">
                    <w:rPr>
                      <w:rFonts w:ascii="Times New Roman" w:eastAsia="Times New Roman" w:hAnsi="Times New Roman" w:cs="Times New Roman"/>
                      <w:sz w:val="20"/>
                      <w:szCs w:val="20"/>
                    </w:rPr>
                    <w:t>Hermanos que administran una herencia o un negocio familiar.</w:t>
                  </w:r>
                </w:p>
              </w:tc>
            </w:tr>
          </w:tbl>
          <w:p w14:paraId="3F694A9C" w14:textId="77777777" w:rsidR="00ED504E" w:rsidRDefault="00ED504E" w:rsidP="00ED504E">
            <w:pPr>
              <w:tabs>
                <w:tab w:val="left" w:pos="1236"/>
              </w:tabs>
              <w:spacing w:after="0" w:line="276" w:lineRule="auto"/>
              <w:outlineLvl w:val="1"/>
              <w:rPr>
                <w:rFonts w:ascii="Arial Narrow" w:eastAsia="Times New Roman" w:hAnsi="Arial Narrow" w:cs="Times New Roman"/>
                <w:b/>
                <w:bCs/>
                <w:color w:val="0070C0"/>
                <w:sz w:val="20"/>
                <w:szCs w:val="20"/>
              </w:rPr>
            </w:pPr>
            <w:r>
              <w:rPr>
                <w:rFonts w:ascii="Arial Narrow" w:eastAsia="Times New Roman" w:hAnsi="Arial Narrow" w:cs="Times New Roman"/>
                <w:b/>
                <w:bCs/>
                <w:color w:val="0070C0"/>
                <w:sz w:val="20"/>
                <w:szCs w:val="20"/>
              </w:rPr>
              <w:tab/>
            </w:r>
          </w:p>
          <w:p w14:paraId="45600AC1" w14:textId="071FEB6C" w:rsidR="00ED504E" w:rsidRDefault="00ED504E" w:rsidP="00ED504E">
            <w:pPr>
              <w:tabs>
                <w:tab w:val="left" w:pos="1236"/>
              </w:tabs>
              <w:spacing w:after="0" w:line="276" w:lineRule="auto"/>
              <w:outlineLvl w:val="1"/>
              <w:rPr>
                <w:rFonts w:ascii="Arial Narrow" w:eastAsia="Times New Roman" w:hAnsi="Arial Narrow" w:cs="Times New Roman"/>
                <w:b/>
                <w:bCs/>
                <w:sz w:val="24"/>
                <w:szCs w:val="24"/>
              </w:rPr>
            </w:pPr>
            <w:r w:rsidRPr="00373C8F">
              <w:rPr>
                <w:rFonts w:ascii="Arial Narrow" w:eastAsia="Times New Roman" w:hAnsi="Arial Narrow" w:cs="Times New Roman"/>
                <w:b/>
                <w:bCs/>
                <w:sz w:val="24"/>
                <w:szCs w:val="24"/>
              </w:rPr>
              <w:t>Producto</w:t>
            </w:r>
          </w:p>
          <w:p w14:paraId="10896961" w14:textId="46F83E60" w:rsidR="00ED504E" w:rsidRPr="006A2346" w:rsidRDefault="00ED504E" w:rsidP="00ED504E">
            <w:pPr>
              <w:spacing w:before="100" w:beforeAutospacing="1" w:after="100" w:afterAutospacing="1" w:line="240" w:lineRule="auto"/>
              <w:contextualSpacing/>
              <w:outlineLvl w:val="2"/>
              <w:rPr>
                <w:rFonts w:ascii="Times New Roman" w:eastAsia="Times New Roman" w:hAnsi="Times New Roman" w:cs="Times New Roman"/>
                <w:b/>
                <w:bCs/>
                <w:color w:val="0070C0"/>
                <w:sz w:val="24"/>
                <w:szCs w:val="24"/>
              </w:rPr>
            </w:pPr>
            <w:r w:rsidRPr="006A2346">
              <w:rPr>
                <w:rFonts w:ascii="Times New Roman" w:eastAsia="Times New Roman" w:hAnsi="Times New Roman" w:cs="Times New Roman"/>
                <w:b/>
                <w:bCs/>
                <w:color w:val="0070C0"/>
                <w:sz w:val="24"/>
                <w:szCs w:val="24"/>
              </w:rPr>
              <w:t xml:space="preserve">Actividad </w:t>
            </w:r>
            <w:r w:rsidR="006A2346" w:rsidRPr="006A2346">
              <w:rPr>
                <w:rFonts w:ascii="Times New Roman" w:eastAsia="Times New Roman" w:hAnsi="Times New Roman" w:cs="Times New Roman"/>
                <w:b/>
                <w:bCs/>
                <w:color w:val="0070C0"/>
                <w:sz w:val="24"/>
                <w:szCs w:val="24"/>
              </w:rPr>
              <w:t>Nº</w:t>
            </w:r>
            <w:proofErr w:type="gramStart"/>
            <w:r w:rsidR="00BA7D4A">
              <w:rPr>
                <w:rFonts w:ascii="Times New Roman" w:eastAsia="Times New Roman" w:hAnsi="Times New Roman" w:cs="Times New Roman"/>
                <w:b/>
                <w:bCs/>
                <w:color w:val="0070C0"/>
                <w:sz w:val="24"/>
                <w:szCs w:val="24"/>
              </w:rPr>
              <w:t>0</w:t>
            </w:r>
            <w:r w:rsidR="00AE7DCA">
              <w:rPr>
                <w:rFonts w:ascii="Times New Roman" w:eastAsia="Times New Roman" w:hAnsi="Times New Roman" w:cs="Times New Roman"/>
                <w:b/>
                <w:bCs/>
                <w:color w:val="0070C0"/>
                <w:sz w:val="24"/>
                <w:szCs w:val="24"/>
              </w:rPr>
              <w:t>4</w:t>
            </w:r>
            <w:r w:rsidR="006A2346" w:rsidRPr="006A2346">
              <w:rPr>
                <w:rFonts w:ascii="Times New Roman" w:eastAsia="Times New Roman" w:hAnsi="Times New Roman" w:cs="Times New Roman"/>
                <w:b/>
                <w:bCs/>
                <w:color w:val="0070C0"/>
                <w:sz w:val="24"/>
                <w:szCs w:val="24"/>
              </w:rPr>
              <w:t xml:space="preserve"> </w:t>
            </w:r>
            <w:r w:rsidRPr="006A2346">
              <w:rPr>
                <w:rFonts w:ascii="Times New Roman" w:eastAsia="Times New Roman" w:hAnsi="Times New Roman" w:cs="Times New Roman"/>
                <w:b/>
                <w:bCs/>
                <w:color w:val="0070C0"/>
                <w:sz w:val="24"/>
                <w:szCs w:val="24"/>
              </w:rPr>
              <w:t>:</w:t>
            </w:r>
            <w:proofErr w:type="gramEnd"/>
            <w:r w:rsidRPr="006A2346">
              <w:rPr>
                <w:rFonts w:ascii="Times New Roman" w:eastAsia="Times New Roman" w:hAnsi="Times New Roman" w:cs="Times New Roman"/>
                <w:b/>
                <w:bCs/>
                <w:color w:val="0070C0"/>
                <w:sz w:val="24"/>
                <w:szCs w:val="24"/>
              </w:rPr>
              <w:t xml:space="preserve"> Cuadro comparativo (15 minutos)</w:t>
            </w:r>
          </w:p>
          <w:p w14:paraId="029C6ADC" w14:textId="0CB6B807" w:rsidR="00ED504E" w:rsidRDefault="00ED504E" w:rsidP="00ED504E">
            <w:pPr>
              <w:spacing w:before="100" w:beforeAutospacing="1" w:after="100" w:afterAutospacing="1"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En equipos completan el siguiente cuadro:</w:t>
            </w:r>
          </w:p>
          <w:p w14:paraId="45BC2B60" w14:textId="4A620207" w:rsidR="00ED504E" w:rsidRPr="00563DBA" w:rsidRDefault="00ED504E" w:rsidP="00ED504E">
            <w:pPr>
              <w:spacing w:before="100" w:beforeAutospacing="1" w:after="100" w:afterAutospacing="1" w:line="240" w:lineRule="auto"/>
              <w:contextualSpacing/>
              <w:rPr>
                <w:rFonts w:ascii="Times New Roman" w:eastAsia="Times New Roman" w:hAnsi="Times New Roman" w:cs="Times New Roman"/>
                <w:sz w:val="24"/>
                <w:szCs w:val="24"/>
              </w:rPr>
            </w:pPr>
          </w:p>
          <w:tbl>
            <w:tblPr>
              <w:tblW w:w="864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1701"/>
              <w:gridCol w:w="1559"/>
              <w:gridCol w:w="2410"/>
            </w:tblGrid>
            <w:tr w:rsidR="00ED504E" w:rsidRPr="00563DBA" w14:paraId="30F80436" w14:textId="77777777" w:rsidTr="00FC0F5C">
              <w:trPr>
                <w:tblHeader/>
                <w:tblCellSpacing w:w="15" w:type="dxa"/>
              </w:trPr>
              <w:tc>
                <w:tcPr>
                  <w:tcW w:w="2927" w:type="dxa"/>
                  <w:shd w:val="clear" w:color="auto" w:fill="FFE599"/>
                  <w:vAlign w:val="center"/>
                  <w:hideMark/>
                </w:tcPr>
                <w:p w14:paraId="5ED8D738" w14:textId="77777777" w:rsidR="00ED504E" w:rsidRPr="00563DBA" w:rsidRDefault="00ED504E" w:rsidP="00ED504E">
                  <w:pPr>
                    <w:spacing w:after="0" w:line="240" w:lineRule="auto"/>
                    <w:contextualSpacing/>
                    <w:jc w:val="center"/>
                    <w:rPr>
                      <w:rFonts w:ascii="Times New Roman" w:eastAsia="Times New Roman" w:hAnsi="Times New Roman" w:cs="Times New Roman"/>
                      <w:b/>
                      <w:bCs/>
                      <w:sz w:val="24"/>
                      <w:szCs w:val="24"/>
                    </w:rPr>
                  </w:pPr>
                  <w:r w:rsidRPr="00563DBA">
                    <w:rPr>
                      <w:rFonts w:ascii="Times New Roman" w:eastAsia="Times New Roman" w:hAnsi="Times New Roman" w:cs="Times New Roman"/>
                      <w:b/>
                      <w:bCs/>
                      <w:sz w:val="24"/>
                      <w:szCs w:val="24"/>
                    </w:rPr>
                    <w:t>Aspecto</w:t>
                  </w:r>
                </w:p>
              </w:tc>
              <w:tc>
                <w:tcPr>
                  <w:tcW w:w="1671" w:type="dxa"/>
                  <w:shd w:val="clear" w:color="auto" w:fill="FFE599"/>
                  <w:vAlign w:val="center"/>
                  <w:hideMark/>
                </w:tcPr>
                <w:p w14:paraId="3FC56BEA" w14:textId="77777777" w:rsidR="00ED504E" w:rsidRPr="00563DBA" w:rsidRDefault="00ED504E" w:rsidP="00ED504E">
                  <w:pPr>
                    <w:spacing w:after="0" w:line="240" w:lineRule="auto"/>
                    <w:contextualSpacing/>
                    <w:jc w:val="center"/>
                    <w:rPr>
                      <w:rFonts w:ascii="Times New Roman" w:eastAsia="Times New Roman" w:hAnsi="Times New Roman" w:cs="Times New Roman"/>
                      <w:b/>
                      <w:bCs/>
                      <w:sz w:val="24"/>
                      <w:szCs w:val="24"/>
                    </w:rPr>
                  </w:pPr>
                  <w:r w:rsidRPr="00563DBA">
                    <w:rPr>
                      <w:rFonts w:ascii="Times New Roman" w:eastAsia="Times New Roman" w:hAnsi="Times New Roman" w:cs="Times New Roman"/>
                      <w:b/>
                      <w:bCs/>
                      <w:sz w:val="24"/>
                      <w:szCs w:val="24"/>
                    </w:rPr>
                    <w:t>Individual</w:t>
                  </w:r>
                </w:p>
              </w:tc>
              <w:tc>
                <w:tcPr>
                  <w:tcW w:w="1529" w:type="dxa"/>
                  <w:shd w:val="clear" w:color="auto" w:fill="FFE599"/>
                  <w:vAlign w:val="center"/>
                  <w:hideMark/>
                </w:tcPr>
                <w:p w14:paraId="13C9D16B" w14:textId="0E8EAE23" w:rsidR="00ED504E" w:rsidRPr="00563DBA" w:rsidRDefault="00ED504E" w:rsidP="00ED504E">
                  <w:pPr>
                    <w:spacing w:after="0" w:line="240" w:lineRule="auto"/>
                    <w:contextualSpacing/>
                    <w:jc w:val="center"/>
                    <w:rPr>
                      <w:rFonts w:ascii="Times New Roman" w:eastAsia="Times New Roman" w:hAnsi="Times New Roman" w:cs="Times New Roman"/>
                      <w:b/>
                      <w:bCs/>
                      <w:sz w:val="24"/>
                      <w:szCs w:val="24"/>
                    </w:rPr>
                  </w:pPr>
                  <w:r w:rsidRPr="00563DBA">
                    <w:rPr>
                      <w:rFonts w:ascii="Times New Roman" w:eastAsia="Times New Roman" w:hAnsi="Times New Roman" w:cs="Times New Roman"/>
                      <w:b/>
                      <w:bCs/>
                      <w:sz w:val="24"/>
                      <w:szCs w:val="24"/>
                    </w:rPr>
                    <w:t>Conjunta</w:t>
                  </w:r>
                </w:p>
              </w:tc>
              <w:tc>
                <w:tcPr>
                  <w:tcW w:w="2365" w:type="dxa"/>
                  <w:shd w:val="clear" w:color="auto" w:fill="FFE599"/>
                  <w:vAlign w:val="center"/>
                  <w:hideMark/>
                </w:tcPr>
                <w:p w14:paraId="4073AE71" w14:textId="77777777" w:rsidR="00ED504E" w:rsidRPr="00563DBA" w:rsidRDefault="00ED504E" w:rsidP="00ED504E">
                  <w:pPr>
                    <w:spacing w:after="0" w:line="240" w:lineRule="auto"/>
                    <w:contextualSpacing/>
                    <w:jc w:val="center"/>
                    <w:rPr>
                      <w:rFonts w:ascii="Times New Roman" w:eastAsia="Times New Roman" w:hAnsi="Times New Roman" w:cs="Times New Roman"/>
                      <w:b/>
                      <w:bCs/>
                      <w:sz w:val="24"/>
                      <w:szCs w:val="24"/>
                    </w:rPr>
                  </w:pPr>
                  <w:r w:rsidRPr="00563DBA">
                    <w:rPr>
                      <w:rFonts w:ascii="Times New Roman" w:eastAsia="Times New Roman" w:hAnsi="Times New Roman" w:cs="Times New Roman"/>
                      <w:b/>
                      <w:bCs/>
                      <w:sz w:val="24"/>
                      <w:szCs w:val="24"/>
                    </w:rPr>
                    <w:t>Disyuntiva</w:t>
                  </w:r>
                </w:p>
              </w:tc>
            </w:tr>
            <w:tr w:rsidR="00ED504E" w:rsidRPr="00563DBA" w14:paraId="0976EC72" w14:textId="77777777" w:rsidTr="00FC0F5C">
              <w:trPr>
                <w:tblCellSpacing w:w="15" w:type="dxa"/>
              </w:trPr>
              <w:tc>
                <w:tcPr>
                  <w:tcW w:w="2927" w:type="dxa"/>
                  <w:shd w:val="clear" w:color="auto" w:fill="DEEAF6"/>
                  <w:vAlign w:val="center"/>
                  <w:hideMark/>
                </w:tcPr>
                <w:p w14:paraId="35C65952"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Número de titulares</w:t>
                  </w:r>
                </w:p>
              </w:tc>
              <w:tc>
                <w:tcPr>
                  <w:tcW w:w="1671" w:type="dxa"/>
                  <w:vAlign w:val="center"/>
                  <w:hideMark/>
                </w:tcPr>
                <w:p w14:paraId="155D6021"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p>
              </w:tc>
              <w:tc>
                <w:tcPr>
                  <w:tcW w:w="1529" w:type="dxa"/>
                  <w:vAlign w:val="center"/>
                  <w:hideMark/>
                </w:tcPr>
                <w:p w14:paraId="3A3D9473"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c>
                <w:tcPr>
                  <w:tcW w:w="2365" w:type="dxa"/>
                  <w:vAlign w:val="center"/>
                  <w:hideMark/>
                </w:tcPr>
                <w:p w14:paraId="6774DE09"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r>
            <w:tr w:rsidR="00ED504E" w:rsidRPr="00563DBA" w14:paraId="0BEAF1DE" w14:textId="77777777" w:rsidTr="00FC0F5C">
              <w:trPr>
                <w:tblCellSpacing w:w="15" w:type="dxa"/>
              </w:trPr>
              <w:tc>
                <w:tcPr>
                  <w:tcW w:w="2927" w:type="dxa"/>
                  <w:shd w:val="clear" w:color="auto" w:fill="DEEAF6"/>
                  <w:vAlign w:val="center"/>
                  <w:hideMark/>
                </w:tcPr>
                <w:p w14:paraId="3259777B"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Quién puede retirar dinero</w:t>
                  </w:r>
                </w:p>
              </w:tc>
              <w:tc>
                <w:tcPr>
                  <w:tcW w:w="1671" w:type="dxa"/>
                  <w:vAlign w:val="center"/>
                  <w:hideMark/>
                </w:tcPr>
                <w:p w14:paraId="2D4967A7"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p>
              </w:tc>
              <w:tc>
                <w:tcPr>
                  <w:tcW w:w="1529" w:type="dxa"/>
                  <w:vAlign w:val="center"/>
                  <w:hideMark/>
                </w:tcPr>
                <w:p w14:paraId="741A2D75"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c>
                <w:tcPr>
                  <w:tcW w:w="2365" w:type="dxa"/>
                  <w:vAlign w:val="center"/>
                  <w:hideMark/>
                </w:tcPr>
                <w:p w14:paraId="2B4EDFC2"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r>
            <w:tr w:rsidR="00ED504E" w:rsidRPr="00563DBA" w14:paraId="4543A18E" w14:textId="77777777" w:rsidTr="00FC0F5C">
              <w:trPr>
                <w:tblCellSpacing w:w="15" w:type="dxa"/>
              </w:trPr>
              <w:tc>
                <w:tcPr>
                  <w:tcW w:w="2927" w:type="dxa"/>
                  <w:shd w:val="clear" w:color="auto" w:fill="DEEAF6"/>
                  <w:vAlign w:val="center"/>
                  <w:hideMark/>
                </w:tcPr>
                <w:p w14:paraId="4F4D83B3"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Ventajas</w:t>
                  </w:r>
                </w:p>
              </w:tc>
              <w:tc>
                <w:tcPr>
                  <w:tcW w:w="1671" w:type="dxa"/>
                  <w:vAlign w:val="center"/>
                  <w:hideMark/>
                </w:tcPr>
                <w:p w14:paraId="6BC250C0"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p>
              </w:tc>
              <w:tc>
                <w:tcPr>
                  <w:tcW w:w="1529" w:type="dxa"/>
                  <w:vAlign w:val="center"/>
                  <w:hideMark/>
                </w:tcPr>
                <w:p w14:paraId="18A0D714"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c>
                <w:tcPr>
                  <w:tcW w:w="2365" w:type="dxa"/>
                  <w:vAlign w:val="center"/>
                  <w:hideMark/>
                </w:tcPr>
                <w:p w14:paraId="6D67E185"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r>
            <w:tr w:rsidR="00ED504E" w:rsidRPr="00563DBA" w14:paraId="7881372F" w14:textId="77777777" w:rsidTr="00FC0F5C">
              <w:trPr>
                <w:tblCellSpacing w:w="15" w:type="dxa"/>
              </w:trPr>
              <w:tc>
                <w:tcPr>
                  <w:tcW w:w="2927" w:type="dxa"/>
                  <w:shd w:val="clear" w:color="auto" w:fill="DEEAF6"/>
                  <w:vAlign w:val="center"/>
                  <w:hideMark/>
                </w:tcPr>
                <w:p w14:paraId="4E999056"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Riesgos</w:t>
                  </w:r>
                </w:p>
              </w:tc>
              <w:tc>
                <w:tcPr>
                  <w:tcW w:w="1671" w:type="dxa"/>
                  <w:vAlign w:val="center"/>
                  <w:hideMark/>
                </w:tcPr>
                <w:p w14:paraId="74432594"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p>
              </w:tc>
              <w:tc>
                <w:tcPr>
                  <w:tcW w:w="1529" w:type="dxa"/>
                  <w:vAlign w:val="center"/>
                  <w:hideMark/>
                </w:tcPr>
                <w:p w14:paraId="4F05A603"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c>
                <w:tcPr>
                  <w:tcW w:w="2365" w:type="dxa"/>
                  <w:vAlign w:val="center"/>
                  <w:hideMark/>
                </w:tcPr>
                <w:p w14:paraId="26BE95B0"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r>
            <w:tr w:rsidR="00ED504E" w:rsidRPr="00563DBA" w14:paraId="539D0E9E" w14:textId="77777777" w:rsidTr="00FC0F5C">
              <w:trPr>
                <w:tblCellSpacing w:w="15" w:type="dxa"/>
              </w:trPr>
              <w:tc>
                <w:tcPr>
                  <w:tcW w:w="2927" w:type="dxa"/>
                  <w:shd w:val="clear" w:color="auto" w:fill="DEEAF6"/>
                  <w:vAlign w:val="center"/>
                  <w:hideMark/>
                </w:tcPr>
                <w:p w14:paraId="102EF366"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Ejemplo de uso</w:t>
                  </w:r>
                </w:p>
              </w:tc>
              <w:tc>
                <w:tcPr>
                  <w:tcW w:w="1671" w:type="dxa"/>
                  <w:vAlign w:val="center"/>
                  <w:hideMark/>
                </w:tcPr>
                <w:p w14:paraId="743C4421" w14:textId="77777777" w:rsidR="00ED504E" w:rsidRPr="00563DBA" w:rsidRDefault="00ED504E" w:rsidP="00ED504E">
                  <w:pPr>
                    <w:spacing w:after="0" w:line="240" w:lineRule="auto"/>
                    <w:contextualSpacing/>
                    <w:rPr>
                      <w:rFonts w:ascii="Times New Roman" w:eastAsia="Times New Roman" w:hAnsi="Times New Roman" w:cs="Times New Roman"/>
                      <w:sz w:val="24"/>
                      <w:szCs w:val="24"/>
                    </w:rPr>
                  </w:pPr>
                </w:p>
              </w:tc>
              <w:tc>
                <w:tcPr>
                  <w:tcW w:w="1529" w:type="dxa"/>
                  <w:vAlign w:val="center"/>
                  <w:hideMark/>
                </w:tcPr>
                <w:p w14:paraId="470E890B" w14:textId="77777777" w:rsidR="00ED504E" w:rsidRPr="00563DBA" w:rsidRDefault="00ED504E" w:rsidP="00ED504E">
                  <w:pPr>
                    <w:spacing w:after="0" w:line="240" w:lineRule="auto"/>
                    <w:contextualSpacing/>
                    <w:rPr>
                      <w:rFonts w:ascii="Times New Roman" w:eastAsia="Times New Roman" w:hAnsi="Times New Roman" w:cs="Times New Roman"/>
                      <w:sz w:val="20"/>
                      <w:szCs w:val="20"/>
                    </w:rPr>
                  </w:pPr>
                </w:p>
              </w:tc>
              <w:tc>
                <w:tcPr>
                  <w:tcW w:w="2365" w:type="dxa"/>
                  <w:vAlign w:val="center"/>
                  <w:hideMark/>
                </w:tcPr>
                <w:p w14:paraId="13AC49EF" w14:textId="143276CD" w:rsidR="00ED504E" w:rsidRPr="00563DBA" w:rsidRDefault="00ED504E" w:rsidP="00ED504E">
                  <w:pPr>
                    <w:spacing w:after="0" w:line="240" w:lineRule="auto"/>
                    <w:contextualSpacing/>
                    <w:rPr>
                      <w:rFonts w:ascii="Times New Roman" w:eastAsia="Times New Roman" w:hAnsi="Times New Roman" w:cs="Times New Roman"/>
                      <w:sz w:val="20"/>
                      <w:szCs w:val="20"/>
                    </w:rPr>
                  </w:pPr>
                </w:p>
              </w:tc>
            </w:tr>
          </w:tbl>
          <w:p w14:paraId="7B1F4663" w14:textId="77777777" w:rsidR="00ED504E" w:rsidRDefault="00ED504E" w:rsidP="00ED504E">
            <w:pPr>
              <w:spacing w:before="100" w:beforeAutospacing="1" w:after="100" w:afterAutospacing="1" w:line="240" w:lineRule="auto"/>
              <w:contextualSpacing/>
              <w:rPr>
                <w:rFonts w:ascii="Times New Roman" w:eastAsia="Times New Roman" w:hAnsi="Times New Roman" w:cs="Times New Roman"/>
                <w:sz w:val="24"/>
                <w:szCs w:val="24"/>
              </w:rPr>
            </w:pPr>
            <w:r w:rsidRPr="00563DBA">
              <w:rPr>
                <w:rFonts w:ascii="Times New Roman" w:eastAsia="Times New Roman" w:hAnsi="Times New Roman" w:cs="Times New Roman"/>
                <w:sz w:val="24"/>
                <w:szCs w:val="24"/>
              </w:rPr>
              <w:t>Socializan sus respuestas</w:t>
            </w:r>
          </w:p>
          <w:p w14:paraId="125275D2" w14:textId="77777777" w:rsidR="00ED504E" w:rsidRDefault="00ED504E" w:rsidP="00ED504E">
            <w:pPr>
              <w:spacing w:before="100" w:beforeAutospacing="1" w:after="100" w:afterAutospacing="1" w:line="240" w:lineRule="auto"/>
              <w:contextualSpacing/>
              <w:rPr>
                <w:rFonts w:ascii="Times New Roman" w:eastAsia="Times New Roman" w:hAnsi="Times New Roman" w:cs="Times New Roman"/>
                <w:sz w:val="24"/>
                <w:szCs w:val="24"/>
              </w:rPr>
            </w:pPr>
          </w:p>
          <w:p w14:paraId="4DC8F8B9" w14:textId="77777777" w:rsidR="00ED504E" w:rsidRPr="00ED504E" w:rsidRDefault="00ED504E" w:rsidP="00ED504E">
            <w:pPr>
              <w:spacing w:after="0" w:line="240" w:lineRule="auto"/>
              <w:contextualSpacing/>
              <w:outlineLvl w:val="0"/>
              <w:rPr>
                <w:rFonts w:ascii="Arial Narrow" w:eastAsia="Times New Roman" w:hAnsi="Arial Narrow" w:cs="Times New Roman"/>
                <w:b/>
                <w:bCs/>
                <w:color w:val="002060"/>
                <w:kern w:val="36"/>
                <w:sz w:val="24"/>
                <w:szCs w:val="24"/>
              </w:rPr>
            </w:pPr>
            <w:r w:rsidRPr="00ED504E">
              <w:rPr>
                <w:rFonts w:ascii="Arial Narrow" w:eastAsia="Times New Roman" w:hAnsi="Arial Narrow" w:cs="Times New Roman"/>
                <w:b/>
                <w:bCs/>
                <w:color w:val="002060"/>
                <w:kern w:val="36"/>
                <w:sz w:val="24"/>
                <w:szCs w:val="24"/>
              </w:rPr>
              <w:t>CIERRE (15 minutos)</w:t>
            </w:r>
          </w:p>
          <w:p w14:paraId="31FAA64A" w14:textId="77777777" w:rsidR="00ED504E" w:rsidRPr="006A2346" w:rsidRDefault="00ED504E" w:rsidP="00ED504E">
            <w:pPr>
              <w:spacing w:before="100" w:beforeAutospacing="1" w:after="100" w:afterAutospacing="1" w:line="240" w:lineRule="auto"/>
              <w:contextualSpacing/>
              <w:outlineLvl w:val="2"/>
              <w:rPr>
                <w:rFonts w:ascii="Arial Narrow" w:eastAsia="Times New Roman" w:hAnsi="Arial Narrow" w:cs="Times New Roman"/>
                <w:b/>
                <w:bCs/>
                <w:sz w:val="20"/>
                <w:szCs w:val="20"/>
              </w:rPr>
            </w:pPr>
            <w:r w:rsidRPr="006A2346">
              <w:rPr>
                <w:rFonts w:ascii="Arial Narrow" w:eastAsia="Times New Roman" w:hAnsi="Arial Narrow" w:cs="Times New Roman"/>
                <w:b/>
                <w:bCs/>
                <w:sz w:val="20"/>
                <w:szCs w:val="20"/>
              </w:rPr>
              <w:t>Reflexión</w:t>
            </w:r>
          </w:p>
          <w:p w14:paraId="77CA3534" w14:textId="77777777" w:rsidR="00ED504E" w:rsidRPr="006A2346" w:rsidRDefault="00ED504E" w:rsidP="00ED504E">
            <w:pPr>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Los estudiantes responden:</w:t>
            </w:r>
          </w:p>
          <w:p w14:paraId="2368014E" w14:textId="77777777" w:rsidR="00ED504E" w:rsidRPr="006A2346" w:rsidRDefault="00ED504E" w:rsidP="00ED504E">
            <w:pPr>
              <w:numPr>
                <w:ilvl w:val="0"/>
                <w:numId w:val="46"/>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 xml:space="preserve">¿Qué aprendí hoy sobre las cuentas de ahorro? </w:t>
            </w:r>
          </w:p>
          <w:p w14:paraId="6806D916" w14:textId="77777777" w:rsidR="00ED504E" w:rsidRPr="006A2346" w:rsidRDefault="00ED504E" w:rsidP="00ED504E">
            <w:pPr>
              <w:numPr>
                <w:ilvl w:val="0"/>
                <w:numId w:val="46"/>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 xml:space="preserve">¿Cuál consideras que es la cuenta más segura para administrar dinero grupal? ¿Por qué? </w:t>
            </w:r>
          </w:p>
          <w:p w14:paraId="69C31355" w14:textId="77777777" w:rsidR="00ED504E" w:rsidRPr="006A2346" w:rsidRDefault="00ED504E" w:rsidP="00ED504E">
            <w:pPr>
              <w:numPr>
                <w:ilvl w:val="0"/>
                <w:numId w:val="46"/>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 xml:space="preserve">¿Cómo puede ayudar el ahorro a cumplir metas personales o colectivas? </w:t>
            </w:r>
          </w:p>
          <w:p w14:paraId="7BC984C2" w14:textId="77777777" w:rsidR="00ED504E" w:rsidRPr="006A2346" w:rsidRDefault="00ED504E" w:rsidP="00ED504E">
            <w:pPr>
              <w:spacing w:before="100" w:beforeAutospacing="1" w:after="100" w:afterAutospacing="1" w:line="240" w:lineRule="auto"/>
              <w:contextualSpacing/>
              <w:outlineLvl w:val="2"/>
              <w:rPr>
                <w:rFonts w:ascii="Arial Narrow" w:eastAsia="Times New Roman" w:hAnsi="Arial Narrow" w:cs="Times New Roman"/>
                <w:b/>
                <w:bCs/>
                <w:sz w:val="20"/>
                <w:szCs w:val="20"/>
              </w:rPr>
            </w:pPr>
            <w:r w:rsidRPr="006A2346">
              <w:rPr>
                <w:rFonts w:ascii="Arial Narrow" w:eastAsia="Times New Roman" w:hAnsi="Arial Narrow" w:cs="Times New Roman"/>
                <w:b/>
                <w:bCs/>
                <w:sz w:val="20"/>
                <w:szCs w:val="20"/>
              </w:rPr>
              <w:t>Metacognición</w:t>
            </w:r>
          </w:p>
          <w:p w14:paraId="7CF7015B" w14:textId="77777777" w:rsidR="00ED504E" w:rsidRPr="006A2346" w:rsidRDefault="00ED504E" w:rsidP="00ED504E">
            <w:pPr>
              <w:numPr>
                <w:ilvl w:val="0"/>
                <w:numId w:val="47"/>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 xml:space="preserve">¿Qué fue lo más importante que aprendí? </w:t>
            </w:r>
          </w:p>
          <w:p w14:paraId="2AFBFC11" w14:textId="77777777" w:rsidR="00ED504E" w:rsidRPr="006A2346" w:rsidRDefault="00ED504E" w:rsidP="00ED504E">
            <w:pPr>
              <w:numPr>
                <w:ilvl w:val="0"/>
                <w:numId w:val="47"/>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 xml:space="preserve">¿Qué dificultades tuve? </w:t>
            </w:r>
          </w:p>
          <w:p w14:paraId="1F48FAC4" w14:textId="022A5266" w:rsidR="00ED504E" w:rsidRPr="006A2346" w:rsidRDefault="00ED504E" w:rsidP="00ED504E">
            <w:pPr>
              <w:numPr>
                <w:ilvl w:val="0"/>
                <w:numId w:val="47"/>
              </w:numPr>
              <w:tabs>
                <w:tab w:val="num" w:pos="720"/>
              </w:tabs>
              <w:spacing w:before="100" w:beforeAutospacing="1" w:after="100" w:afterAutospacing="1" w:line="240" w:lineRule="auto"/>
              <w:contextualSpacing/>
              <w:rPr>
                <w:rFonts w:ascii="Arial Narrow" w:eastAsia="Times New Roman" w:hAnsi="Arial Narrow" w:cs="Times New Roman"/>
                <w:sz w:val="20"/>
                <w:szCs w:val="20"/>
              </w:rPr>
            </w:pPr>
            <w:r w:rsidRPr="006A2346">
              <w:rPr>
                <w:rFonts w:ascii="Arial Narrow" w:eastAsia="Times New Roman" w:hAnsi="Arial Narrow" w:cs="Times New Roman"/>
                <w:sz w:val="20"/>
                <w:szCs w:val="20"/>
              </w:rPr>
              <w:t xml:space="preserve">¿Cómo puedo aplicar este aprendizaje en mi vida diaria? </w:t>
            </w:r>
          </w:p>
          <w:p w14:paraId="74A67BA6" w14:textId="77777777" w:rsidR="006A2346" w:rsidRDefault="006A2346" w:rsidP="006A2346">
            <w:pPr>
              <w:tabs>
                <w:tab w:val="num" w:pos="720"/>
              </w:tabs>
              <w:spacing w:before="100" w:beforeAutospacing="1" w:after="100" w:afterAutospacing="1" w:line="240" w:lineRule="auto"/>
              <w:contextualSpacing/>
              <w:rPr>
                <w:rFonts w:ascii="Times New Roman" w:eastAsia="Times New Roman" w:hAnsi="Times New Roman" w:cs="Times New Roman"/>
                <w:sz w:val="24"/>
                <w:szCs w:val="24"/>
              </w:rPr>
            </w:pPr>
          </w:p>
          <w:p w14:paraId="19CC25FB" w14:textId="4B46B776" w:rsidR="00ED504E" w:rsidRPr="00ED504E" w:rsidRDefault="00ED504E" w:rsidP="006A2346">
            <w:pPr>
              <w:spacing w:before="100" w:beforeAutospacing="1" w:after="100" w:afterAutospacing="1" w:line="240" w:lineRule="auto"/>
              <w:ind w:left="360"/>
              <w:contextualSpacing/>
              <w:rPr>
                <w:rFonts w:ascii="Arial Narrow" w:eastAsia="Times New Roman" w:hAnsi="Arial Narrow" w:cs="Times New Roman"/>
                <w:sz w:val="20"/>
                <w:szCs w:val="20"/>
              </w:rPr>
            </w:pPr>
          </w:p>
        </w:tc>
      </w:tr>
    </w:tbl>
    <w:p w14:paraId="7067EF5C" w14:textId="77777777" w:rsidR="00C464A2" w:rsidRDefault="00C464A2" w:rsidP="006E5833">
      <w:pPr>
        <w:spacing w:after="0" w:line="276" w:lineRule="auto"/>
        <w:jc w:val="center"/>
        <w:rPr>
          <w:rFonts w:ascii="Arial Narrow" w:eastAsia="Arial Narrow" w:hAnsi="Arial Narrow" w:cs="Arial Narrow"/>
          <w:b/>
          <w:bCs/>
        </w:rPr>
      </w:pPr>
    </w:p>
    <w:p w14:paraId="5BBD7EFB" w14:textId="77777777" w:rsidR="00D939AC" w:rsidRDefault="00D939AC" w:rsidP="006E5833">
      <w:pPr>
        <w:spacing w:after="0" w:line="276" w:lineRule="auto"/>
        <w:jc w:val="center"/>
        <w:rPr>
          <w:rFonts w:ascii="Arial Narrow" w:eastAsia="Arial Narrow" w:hAnsi="Arial Narrow" w:cs="Arial Narrow"/>
          <w:b/>
          <w:bCs/>
        </w:rPr>
      </w:pPr>
    </w:p>
    <w:p w14:paraId="69599DAC" w14:textId="77777777" w:rsidR="00D939AC" w:rsidRDefault="00D939AC" w:rsidP="006E5833">
      <w:pPr>
        <w:spacing w:after="0" w:line="276" w:lineRule="auto"/>
        <w:jc w:val="center"/>
        <w:rPr>
          <w:rFonts w:ascii="Arial Narrow" w:eastAsia="Arial Narrow" w:hAnsi="Arial Narrow" w:cs="Arial Narrow"/>
          <w:b/>
          <w:bCs/>
        </w:rPr>
      </w:pPr>
    </w:p>
    <w:p w14:paraId="123C255B" w14:textId="77777777" w:rsidR="00373C8F" w:rsidRDefault="00373C8F" w:rsidP="00D939AC">
      <w:pPr>
        <w:spacing w:after="0" w:line="276" w:lineRule="auto"/>
        <w:rPr>
          <w:rFonts w:ascii="Arial Narrow" w:eastAsia="Arial Narrow" w:hAnsi="Arial Narrow" w:cs="Arial Narrow"/>
          <w:b/>
          <w:bCs/>
        </w:rPr>
      </w:pPr>
    </w:p>
    <w:p w14:paraId="694CF5F6" w14:textId="18D01B91" w:rsidR="006E5833" w:rsidRPr="00E208C5" w:rsidRDefault="006E5833" w:rsidP="006E5833">
      <w:pPr>
        <w:spacing w:after="0" w:line="276" w:lineRule="auto"/>
        <w:jc w:val="center"/>
        <w:rPr>
          <w:rFonts w:ascii="Arial Narrow" w:eastAsia="Arial Narrow" w:hAnsi="Arial Narrow" w:cs="Arial Narrow"/>
          <w:b/>
          <w:bCs/>
        </w:rPr>
      </w:pPr>
      <w:r w:rsidRPr="00E208C5">
        <w:rPr>
          <w:rFonts w:ascii="Arial Narrow" w:eastAsia="Arial Narrow" w:hAnsi="Arial Narrow" w:cs="Arial Narrow"/>
          <w:b/>
          <w:bCs/>
        </w:rPr>
        <w:t xml:space="preserve">I.E “El Pacifico” </w:t>
      </w:r>
      <w:r w:rsidR="00D939AC">
        <w:rPr>
          <w:rFonts w:ascii="Arial Narrow" w:eastAsia="Arial Narrow" w:hAnsi="Arial Narrow" w:cs="Arial Narrow"/>
          <w:b/>
          <w:bCs/>
        </w:rPr>
        <w:t>15</w:t>
      </w:r>
      <w:r w:rsidRPr="00E208C5">
        <w:rPr>
          <w:rFonts w:ascii="Arial Narrow" w:eastAsia="Arial Narrow" w:hAnsi="Arial Narrow" w:cs="Arial Narrow"/>
          <w:b/>
          <w:bCs/>
        </w:rPr>
        <w:t xml:space="preserve"> de </w:t>
      </w:r>
      <w:proofErr w:type="gramStart"/>
      <w:r w:rsidR="00293486">
        <w:rPr>
          <w:rFonts w:ascii="Arial Narrow" w:eastAsia="Arial Narrow" w:hAnsi="Arial Narrow" w:cs="Arial Narrow"/>
          <w:b/>
          <w:bCs/>
        </w:rPr>
        <w:t xml:space="preserve">junio </w:t>
      </w:r>
      <w:r w:rsidRPr="00E208C5">
        <w:rPr>
          <w:rFonts w:ascii="Arial Narrow" w:eastAsia="Arial Narrow" w:hAnsi="Arial Narrow" w:cs="Arial Narrow"/>
          <w:b/>
          <w:bCs/>
        </w:rPr>
        <w:t xml:space="preserve"> del</w:t>
      </w:r>
      <w:proofErr w:type="gramEnd"/>
      <w:r w:rsidRPr="00E208C5">
        <w:rPr>
          <w:rFonts w:ascii="Arial Narrow" w:eastAsia="Arial Narrow" w:hAnsi="Arial Narrow" w:cs="Arial Narrow"/>
          <w:b/>
          <w:bCs/>
        </w:rPr>
        <w:t xml:space="preserve"> 2026</w:t>
      </w:r>
    </w:p>
    <w:p w14:paraId="67046C1C" w14:textId="77777777" w:rsidR="00B80716" w:rsidRDefault="00B80716" w:rsidP="00571A0A">
      <w:pPr>
        <w:spacing w:after="0" w:line="276" w:lineRule="auto"/>
        <w:rPr>
          <w:rFonts w:ascii="Arial Narrow" w:eastAsia="Arial Narrow" w:hAnsi="Arial Narrow" w:cs="Arial Narrow"/>
          <w:b/>
          <w:bCs/>
          <w:sz w:val="24"/>
          <w:szCs w:val="24"/>
        </w:rPr>
      </w:pPr>
    </w:p>
    <w:p w14:paraId="3566084B" w14:textId="77777777" w:rsidR="00B80716" w:rsidRDefault="00B80716" w:rsidP="00571A0A">
      <w:pPr>
        <w:spacing w:after="0" w:line="276" w:lineRule="auto"/>
        <w:rPr>
          <w:rFonts w:ascii="Arial Narrow" w:eastAsia="Arial Narrow" w:hAnsi="Arial Narrow" w:cs="Arial Narrow"/>
          <w:b/>
          <w:bCs/>
          <w:sz w:val="24"/>
          <w:szCs w:val="24"/>
        </w:rPr>
      </w:pPr>
    </w:p>
    <w:p w14:paraId="3A850007" w14:textId="77777777" w:rsidR="00D939AC" w:rsidRDefault="00D939AC" w:rsidP="00571A0A">
      <w:pPr>
        <w:spacing w:after="0" w:line="276" w:lineRule="auto"/>
        <w:rPr>
          <w:rFonts w:ascii="Arial Narrow" w:eastAsia="Arial Narrow" w:hAnsi="Arial Narrow" w:cs="Arial Narrow"/>
          <w:b/>
          <w:bCs/>
          <w:sz w:val="24"/>
          <w:szCs w:val="24"/>
        </w:rPr>
      </w:pPr>
    </w:p>
    <w:p w14:paraId="215A5F0E" w14:textId="77777777" w:rsidR="00D939AC" w:rsidRDefault="00D939AC" w:rsidP="00571A0A">
      <w:pPr>
        <w:spacing w:after="0" w:line="276" w:lineRule="auto"/>
        <w:rPr>
          <w:rFonts w:ascii="Arial Narrow" w:eastAsia="Arial Narrow" w:hAnsi="Arial Narrow" w:cs="Arial Narrow"/>
          <w:b/>
          <w:bCs/>
          <w:sz w:val="24"/>
          <w:szCs w:val="24"/>
        </w:rPr>
      </w:pPr>
    </w:p>
    <w:p w14:paraId="6B6C12C6" w14:textId="77777777" w:rsidR="00D939AC" w:rsidRDefault="00D939AC" w:rsidP="00571A0A">
      <w:pPr>
        <w:spacing w:after="0" w:line="276" w:lineRule="auto"/>
        <w:rPr>
          <w:rFonts w:ascii="Arial Narrow" w:eastAsia="Arial Narrow" w:hAnsi="Arial Narrow" w:cs="Arial Narrow"/>
          <w:b/>
          <w:bCs/>
          <w:sz w:val="24"/>
          <w:szCs w:val="24"/>
        </w:rPr>
      </w:pPr>
    </w:p>
    <w:p w14:paraId="5D475338" w14:textId="77777777" w:rsidR="00D939AC" w:rsidRDefault="00D939AC" w:rsidP="00571A0A">
      <w:pPr>
        <w:spacing w:after="0" w:line="276" w:lineRule="auto"/>
        <w:rPr>
          <w:rFonts w:ascii="Arial Narrow" w:eastAsia="Arial Narrow" w:hAnsi="Arial Narrow" w:cs="Arial Narrow"/>
          <w:b/>
          <w:bCs/>
          <w:sz w:val="24"/>
          <w:szCs w:val="24"/>
        </w:rPr>
      </w:pPr>
    </w:p>
    <w:p w14:paraId="6D9F52B7" w14:textId="77777777" w:rsidR="00D939AC" w:rsidRDefault="00D939AC" w:rsidP="00571A0A">
      <w:pPr>
        <w:spacing w:after="0" w:line="276" w:lineRule="auto"/>
        <w:rPr>
          <w:rFonts w:ascii="Arial Narrow" w:eastAsia="Arial Narrow" w:hAnsi="Arial Narrow" w:cs="Arial Narrow"/>
          <w:b/>
          <w:bCs/>
          <w:sz w:val="24"/>
          <w:szCs w:val="24"/>
        </w:rPr>
      </w:pPr>
    </w:p>
    <w:p w14:paraId="55D6680C" w14:textId="77777777" w:rsidR="00D939AC" w:rsidRDefault="00D939AC" w:rsidP="00571A0A">
      <w:pPr>
        <w:spacing w:after="0" w:line="276" w:lineRule="auto"/>
        <w:rPr>
          <w:rFonts w:ascii="Arial Narrow" w:eastAsia="Arial Narrow" w:hAnsi="Arial Narrow" w:cs="Arial Narrow"/>
          <w:b/>
          <w:bCs/>
          <w:sz w:val="24"/>
          <w:szCs w:val="24"/>
        </w:rPr>
      </w:pPr>
    </w:p>
    <w:p w14:paraId="22E76FC5" w14:textId="60889BB1" w:rsidR="006E5833" w:rsidRPr="00E208C5" w:rsidRDefault="006E5833" w:rsidP="006E5833">
      <w:pPr>
        <w:pBdr>
          <w:top w:val="nil"/>
          <w:left w:val="nil"/>
          <w:bottom w:val="nil"/>
          <w:right w:val="nil"/>
          <w:between w:val="nil"/>
        </w:pBdr>
        <w:tabs>
          <w:tab w:val="left" w:pos="3544"/>
        </w:tabs>
        <w:spacing w:after="0" w:line="240" w:lineRule="auto"/>
        <w:ind w:right="-171"/>
        <w:rPr>
          <w:rFonts w:ascii="Rockwell" w:eastAsia="Rockwell" w:hAnsi="Rockwell" w:cs="Rockwell"/>
          <w:b/>
        </w:rPr>
      </w:pPr>
      <w:r w:rsidRPr="00E208C5">
        <w:rPr>
          <w:rFonts w:ascii="Rockwell" w:eastAsia="Rockwell" w:hAnsi="Rockwell" w:cs="Rockwell"/>
          <w:b/>
        </w:rPr>
        <w:t xml:space="preserve">                                                                            </w:t>
      </w:r>
      <w:r w:rsidR="00C464A2">
        <w:rPr>
          <w:rFonts w:ascii="Rockwell" w:eastAsia="Rockwell" w:hAnsi="Rockwell" w:cs="Rockwell"/>
          <w:b/>
        </w:rPr>
        <w:t xml:space="preserve">        </w:t>
      </w:r>
      <w:r w:rsidRPr="00E208C5">
        <w:rPr>
          <w:rFonts w:ascii="Rockwell" w:eastAsia="Rockwell" w:hAnsi="Rockwell" w:cs="Rockwell"/>
          <w:b/>
        </w:rPr>
        <w:t xml:space="preserve"> </w:t>
      </w:r>
      <w:r w:rsidR="00CC4DC9">
        <w:rPr>
          <w:rFonts w:ascii="Rockwell" w:eastAsia="Rockwell" w:hAnsi="Rockwell" w:cs="Rockwell"/>
          <w:b/>
        </w:rPr>
        <w:t xml:space="preserve">                  </w:t>
      </w:r>
      <w:r w:rsidRPr="00E208C5">
        <w:rPr>
          <w:rFonts w:ascii="Rockwell" w:eastAsia="Rockwell" w:hAnsi="Rockwell" w:cs="Rockwell"/>
          <w:b/>
        </w:rPr>
        <w:t xml:space="preserve">   …………………………………..</w:t>
      </w:r>
    </w:p>
    <w:p w14:paraId="23B79C87" w14:textId="32394471" w:rsidR="006E5833" w:rsidRDefault="00C464A2" w:rsidP="006E5833">
      <w:pPr>
        <w:pBdr>
          <w:top w:val="nil"/>
          <w:left w:val="nil"/>
          <w:bottom w:val="nil"/>
          <w:right w:val="nil"/>
          <w:between w:val="nil"/>
        </w:pBdr>
        <w:tabs>
          <w:tab w:val="left" w:pos="3544"/>
        </w:tabs>
        <w:spacing w:after="0" w:line="240" w:lineRule="auto"/>
        <w:ind w:right="-171"/>
        <w:rPr>
          <w:rFonts w:ascii="Rockwell" w:eastAsia="Rockwell" w:hAnsi="Rockwell" w:cs="Rockwell"/>
          <w:b/>
        </w:rPr>
      </w:pPr>
      <w:r>
        <w:rPr>
          <w:rFonts w:ascii="Rockwell" w:eastAsia="Rockwell" w:hAnsi="Rockwell" w:cs="Rockwell"/>
          <w:b/>
        </w:rPr>
        <w:t xml:space="preserve">         </w:t>
      </w:r>
      <w:r w:rsidR="006E5833" w:rsidRPr="00E208C5">
        <w:rPr>
          <w:rFonts w:ascii="Rockwell" w:eastAsia="Rockwell" w:hAnsi="Rockwell" w:cs="Rockwell"/>
          <w:b/>
        </w:rPr>
        <w:t xml:space="preserve">  ……………………….                                                              </w:t>
      </w:r>
      <w:r>
        <w:rPr>
          <w:rFonts w:ascii="Rockwell" w:eastAsia="Rockwell" w:hAnsi="Rockwell" w:cs="Rockwell"/>
          <w:b/>
        </w:rPr>
        <w:t xml:space="preserve">  </w:t>
      </w:r>
      <w:r w:rsidR="006E5833" w:rsidRPr="00E208C5">
        <w:rPr>
          <w:rFonts w:ascii="Rockwell" w:eastAsia="Rockwell" w:hAnsi="Rockwell" w:cs="Rockwell"/>
          <w:b/>
        </w:rPr>
        <w:t xml:space="preserve"> Cesar Espinoza Ocaña</w:t>
      </w:r>
    </w:p>
    <w:p w14:paraId="1F4EAF51" w14:textId="21F8419C" w:rsidR="005048C4" w:rsidRPr="00704B54" w:rsidRDefault="00684D6D" w:rsidP="00704B54">
      <w:pPr>
        <w:widowControl w:val="0"/>
        <w:autoSpaceDE w:val="0"/>
        <w:autoSpaceDN w:val="0"/>
        <w:spacing w:after="0" w:line="240" w:lineRule="auto"/>
        <w:contextualSpacing/>
        <w:rPr>
          <w:rFonts w:ascii="Arial" w:eastAsia="Times New Roman" w:hAnsi="Arial" w:cs="Arial"/>
          <w:b/>
          <w:bCs/>
          <w:lang w:val="es-ES" w:eastAsia="en-US"/>
        </w:rPr>
      </w:pPr>
      <w:r>
        <w:rPr>
          <w:rFonts w:ascii="Arial" w:eastAsia="Times New Roman" w:hAnsi="Arial" w:cs="Arial"/>
          <w:b/>
          <w:bCs/>
          <w:lang w:val="es-ES" w:eastAsia="en-US"/>
        </w:rPr>
        <w:t xml:space="preserve">                </w:t>
      </w:r>
      <w:r w:rsidRPr="00E208C5">
        <w:rPr>
          <w:rFonts w:ascii="Arial" w:eastAsia="Times New Roman" w:hAnsi="Arial" w:cs="Arial"/>
          <w:b/>
          <w:bCs/>
          <w:lang w:val="es-ES" w:eastAsia="en-US"/>
        </w:rPr>
        <w:t>Subdirección                                                                         Docente DPC</w:t>
      </w:r>
    </w:p>
    <w:p w14:paraId="77B51C69" w14:textId="77777777" w:rsidR="00B1153F" w:rsidRDefault="00B1153F" w:rsidP="00194097">
      <w:pPr>
        <w:spacing w:after="0" w:line="240" w:lineRule="auto"/>
        <w:outlineLvl w:val="2"/>
        <w:rPr>
          <w:rFonts w:ascii="Times New Roman" w:eastAsia="Times New Roman" w:hAnsi="Times New Roman" w:cs="Times New Roman"/>
          <w:b/>
          <w:bCs/>
          <w:sz w:val="27"/>
          <w:szCs w:val="27"/>
        </w:rPr>
      </w:pPr>
    </w:p>
    <w:p w14:paraId="69866544" w14:textId="77777777" w:rsidR="00D939AC" w:rsidRDefault="00D939AC" w:rsidP="00194097">
      <w:pPr>
        <w:spacing w:after="0" w:line="240" w:lineRule="auto"/>
        <w:outlineLvl w:val="2"/>
        <w:rPr>
          <w:rFonts w:ascii="Times New Roman" w:eastAsia="Times New Roman" w:hAnsi="Times New Roman" w:cs="Times New Roman"/>
          <w:b/>
          <w:bCs/>
          <w:sz w:val="27"/>
          <w:szCs w:val="27"/>
        </w:rPr>
      </w:pPr>
    </w:p>
    <w:p w14:paraId="6001CA51" w14:textId="2992384B" w:rsidR="00194097" w:rsidRPr="0002622A" w:rsidRDefault="00194097" w:rsidP="00194097">
      <w:pPr>
        <w:spacing w:after="0" w:line="240" w:lineRule="auto"/>
        <w:outlineLvl w:val="2"/>
        <w:rPr>
          <w:rFonts w:ascii="Times New Roman" w:eastAsia="Times New Roman" w:hAnsi="Times New Roman" w:cs="Times New Roman"/>
          <w:b/>
          <w:bCs/>
          <w:sz w:val="27"/>
          <w:szCs w:val="27"/>
        </w:rPr>
      </w:pPr>
      <w:r w:rsidRPr="0002622A">
        <w:rPr>
          <w:rFonts w:ascii="Times New Roman" w:eastAsia="Times New Roman" w:hAnsi="Times New Roman" w:cs="Times New Roman"/>
          <w:b/>
          <w:bCs/>
          <w:sz w:val="27"/>
          <w:szCs w:val="27"/>
        </w:rPr>
        <w:t>LISTA DE COTEJO</w:t>
      </w:r>
    </w:p>
    <w:p w14:paraId="6C99327C" w14:textId="3974EC89" w:rsidR="001953FF" w:rsidRDefault="00194097" w:rsidP="00194097">
      <w:pPr>
        <w:spacing w:after="0" w:line="240" w:lineRule="auto"/>
        <w:contextualSpacing/>
        <w:rPr>
          <w:rFonts w:ascii="Arial Narrow" w:eastAsia="Times New Roman" w:hAnsi="Arial Narrow" w:cs="Times New Roman"/>
          <w:sz w:val="20"/>
          <w:szCs w:val="20"/>
        </w:rPr>
      </w:pPr>
      <w:r w:rsidRPr="00C464A2">
        <w:rPr>
          <w:rFonts w:ascii="Arial Narrow" w:eastAsia="Times New Roman" w:hAnsi="Arial Narrow" w:cs="Times New Roman"/>
          <w:b/>
          <w:bCs/>
          <w:sz w:val="20"/>
          <w:szCs w:val="20"/>
        </w:rPr>
        <w:t>Área:</w:t>
      </w:r>
      <w:r w:rsidRPr="00C464A2">
        <w:rPr>
          <w:rFonts w:ascii="Arial Narrow" w:eastAsia="Times New Roman" w:hAnsi="Arial Narrow" w:cs="Times New Roman"/>
          <w:sz w:val="20"/>
          <w:szCs w:val="20"/>
        </w:rPr>
        <w:t xml:space="preserve"> Desarrollo Personal </w:t>
      </w:r>
      <w:r w:rsidR="001953FF">
        <w:rPr>
          <w:rFonts w:ascii="Arial Narrow" w:eastAsia="Times New Roman" w:hAnsi="Arial Narrow" w:cs="Times New Roman"/>
          <w:sz w:val="20"/>
          <w:szCs w:val="20"/>
        </w:rPr>
        <w:t>cívico ciudadano</w:t>
      </w:r>
    </w:p>
    <w:p w14:paraId="5995DB33" w14:textId="0FD71F97" w:rsidR="00B80716" w:rsidRDefault="00194097" w:rsidP="00194097">
      <w:pPr>
        <w:spacing w:after="0" w:line="240" w:lineRule="auto"/>
        <w:contextualSpacing/>
        <w:rPr>
          <w:rFonts w:ascii="Arial Narrow" w:eastAsia="Times New Roman" w:hAnsi="Arial Narrow" w:cs="Times New Roman"/>
          <w:sz w:val="20"/>
          <w:szCs w:val="20"/>
        </w:rPr>
      </w:pPr>
      <w:r w:rsidRPr="00C464A2">
        <w:rPr>
          <w:rFonts w:ascii="Arial Narrow" w:eastAsia="Times New Roman" w:hAnsi="Arial Narrow" w:cs="Times New Roman"/>
          <w:b/>
          <w:bCs/>
          <w:sz w:val="20"/>
          <w:szCs w:val="20"/>
        </w:rPr>
        <w:t>Grado:</w:t>
      </w:r>
      <w:r w:rsidRPr="00C464A2">
        <w:rPr>
          <w:rFonts w:ascii="Arial Narrow" w:eastAsia="Times New Roman" w:hAnsi="Arial Narrow" w:cs="Times New Roman"/>
          <w:sz w:val="20"/>
          <w:szCs w:val="20"/>
        </w:rPr>
        <w:t xml:space="preserve">  </w:t>
      </w:r>
      <w:r w:rsidR="00BA7D4A">
        <w:rPr>
          <w:rFonts w:ascii="Arial Narrow" w:eastAsia="Times New Roman" w:hAnsi="Arial Narrow" w:cs="Times New Roman"/>
          <w:sz w:val="20"/>
          <w:szCs w:val="20"/>
        </w:rPr>
        <w:t xml:space="preserve">1º </w:t>
      </w:r>
      <w:r w:rsidRPr="00C464A2">
        <w:rPr>
          <w:rFonts w:ascii="Arial Narrow" w:eastAsia="Times New Roman" w:hAnsi="Arial Narrow" w:cs="Times New Roman"/>
          <w:sz w:val="20"/>
          <w:szCs w:val="20"/>
        </w:rPr>
        <w:t>Secundaria</w:t>
      </w:r>
      <w:r w:rsidRPr="00C464A2">
        <w:rPr>
          <w:rFonts w:ascii="Arial Narrow" w:eastAsia="Times New Roman" w:hAnsi="Arial Narrow" w:cs="Times New Roman"/>
          <w:sz w:val="20"/>
          <w:szCs w:val="20"/>
        </w:rPr>
        <w:br/>
      </w:r>
      <w:r w:rsidRPr="00C464A2">
        <w:rPr>
          <w:rFonts w:ascii="Arial Narrow" w:eastAsia="Times New Roman" w:hAnsi="Arial Narrow" w:cs="Times New Roman"/>
          <w:b/>
          <w:bCs/>
          <w:sz w:val="20"/>
          <w:szCs w:val="20"/>
        </w:rPr>
        <w:t>Propósito:</w:t>
      </w:r>
      <w:r w:rsidRPr="00C464A2">
        <w:rPr>
          <w:rFonts w:ascii="Arial Narrow" w:eastAsia="Times New Roman" w:hAnsi="Arial Narrow" w:cs="Times New Roman"/>
          <w:sz w:val="20"/>
          <w:szCs w:val="20"/>
        </w:rPr>
        <w:t xml:space="preserve"> Evaluar la comprensión, análisis y postura crítica frente </w:t>
      </w:r>
      <w:r w:rsidR="0058191D" w:rsidRPr="0058191D">
        <w:rPr>
          <w:rFonts w:ascii="Arial Narrow" w:eastAsia="Times New Roman" w:hAnsi="Arial Narrow" w:cs="Times New Roman"/>
          <w:sz w:val="20"/>
          <w:szCs w:val="20"/>
        </w:rPr>
        <w:t>a los tipos de cuenta de ahorro.</w:t>
      </w:r>
    </w:p>
    <w:tbl>
      <w:tblPr>
        <w:tblpPr w:leftFromText="141" w:rightFromText="141" w:vertAnchor="text" w:horzAnchor="margin" w:tblpY="8"/>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9"/>
        <w:gridCol w:w="994"/>
        <w:gridCol w:w="992"/>
        <w:gridCol w:w="709"/>
        <w:gridCol w:w="849"/>
        <w:gridCol w:w="852"/>
        <w:gridCol w:w="424"/>
        <w:gridCol w:w="993"/>
        <w:gridCol w:w="709"/>
        <w:gridCol w:w="709"/>
        <w:gridCol w:w="850"/>
        <w:gridCol w:w="851"/>
        <w:gridCol w:w="804"/>
        <w:gridCol w:w="613"/>
      </w:tblGrid>
      <w:tr w:rsidR="00704B54" w:rsidRPr="00C464A2" w14:paraId="46AA9D2C" w14:textId="77777777" w:rsidTr="00635EF1">
        <w:trPr>
          <w:trHeight w:val="1017"/>
        </w:trPr>
        <w:tc>
          <w:tcPr>
            <w:tcW w:w="419" w:type="dxa"/>
            <w:vMerge w:val="restart"/>
            <w:shd w:val="clear" w:color="auto" w:fill="DEEAF6" w:themeFill="accent5" w:themeFillTint="33"/>
          </w:tcPr>
          <w:p w14:paraId="380FD8BF" w14:textId="77777777" w:rsidR="00704B54" w:rsidRPr="00B80716" w:rsidRDefault="00704B54" w:rsidP="00704B54">
            <w:pPr>
              <w:spacing w:after="0" w:line="240" w:lineRule="auto"/>
              <w:contextualSpacing/>
              <w:rPr>
                <w:rFonts w:ascii="Arial Narrow" w:hAnsi="Arial Narrow"/>
                <w:b/>
                <w:bCs/>
              </w:rPr>
            </w:pPr>
          </w:p>
          <w:p w14:paraId="52FAEBC1" w14:textId="77777777" w:rsidR="00704B54" w:rsidRPr="00B80716" w:rsidRDefault="00704B54" w:rsidP="00704B54">
            <w:pPr>
              <w:spacing w:after="0" w:line="240" w:lineRule="auto"/>
              <w:contextualSpacing/>
              <w:rPr>
                <w:rFonts w:ascii="Arial Narrow" w:hAnsi="Arial Narrow"/>
                <w:b/>
                <w:bCs/>
              </w:rPr>
            </w:pPr>
          </w:p>
          <w:p w14:paraId="7F33392E" w14:textId="77777777" w:rsidR="00704B54" w:rsidRPr="00B80716" w:rsidRDefault="00704B54" w:rsidP="00704B54">
            <w:pPr>
              <w:spacing w:after="0" w:line="240" w:lineRule="auto"/>
              <w:contextualSpacing/>
              <w:jc w:val="center"/>
              <w:rPr>
                <w:rFonts w:ascii="Arial Narrow" w:hAnsi="Arial Narrow"/>
                <w:b/>
                <w:bCs/>
              </w:rPr>
            </w:pPr>
            <w:proofErr w:type="spellStart"/>
            <w:r w:rsidRPr="00B80716">
              <w:rPr>
                <w:rFonts w:ascii="Arial Narrow" w:hAnsi="Arial Narrow"/>
                <w:b/>
                <w:bCs/>
              </w:rPr>
              <w:t>N°</w:t>
            </w:r>
            <w:proofErr w:type="spellEnd"/>
          </w:p>
        </w:tc>
        <w:tc>
          <w:tcPr>
            <w:tcW w:w="994" w:type="dxa"/>
            <w:vMerge w:val="restart"/>
            <w:shd w:val="clear" w:color="auto" w:fill="DEEAF6" w:themeFill="accent5" w:themeFillTint="33"/>
          </w:tcPr>
          <w:p w14:paraId="6B259364" w14:textId="77777777" w:rsidR="00704B54" w:rsidRPr="00B80716" w:rsidRDefault="00704B54" w:rsidP="00704B54">
            <w:pPr>
              <w:spacing w:after="0" w:line="240" w:lineRule="auto"/>
              <w:contextualSpacing/>
              <w:rPr>
                <w:rFonts w:ascii="Arial Narrow" w:hAnsi="Arial Narrow"/>
                <w:b/>
                <w:bCs/>
              </w:rPr>
            </w:pPr>
          </w:p>
          <w:p w14:paraId="1B9462EF" w14:textId="77777777" w:rsidR="00704B54" w:rsidRPr="00B80716" w:rsidRDefault="00704B54" w:rsidP="00704B54">
            <w:pPr>
              <w:spacing w:after="0" w:line="240" w:lineRule="auto"/>
              <w:contextualSpacing/>
              <w:rPr>
                <w:rFonts w:ascii="Arial Narrow" w:hAnsi="Arial Narrow"/>
                <w:b/>
                <w:bCs/>
              </w:rPr>
            </w:pPr>
          </w:p>
          <w:p w14:paraId="26A42B31" w14:textId="77777777" w:rsidR="00704B54" w:rsidRPr="00B80716" w:rsidRDefault="00704B54" w:rsidP="00704B54">
            <w:pPr>
              <w:spacing w:after="0" w:line="240" w:lineRule="auto"/>
              <w:contextualSpacing/>
              <w:jc w:val="center"/>
              <w:rPr>
                <w:rFonts w:ascii="Arial Narrow" w:hAnsi="Arial Narrow"/>
                <w:b/>
                <w:bCs/>
              </w:rPr>
            </w:pPr>
            <w:r w:rsidRPr="00B80716">
              <w:rPr>
                <w:rFonts w:ascii="Arial Narrow" w:hAnsi="Arial Narrow"/>
                <w:b/>
                <w:bCs/>
              </w:rPr>
              <w:t xml:space="preserve">EQUIPO </w:t>
            </w:r>
            <w:proofErr w:type="spellStart"/>
            <w:r w:rsidRPr="00B80716">
              <w:rPr>
                <w:rFonts w:ascii="Arial Narrow" w:hAnsi="Arial Narrow"/>
                <w:b/>
                <w:bCs/>
              </w:rPr>
              <w:t>N°</w:t>
            </w:r>
            <w:proofErr w:type="spellEnd"/>
          </w:p>
        </w:tc>
        <w:tc>
          <w:tcPr>
            <w:tcW w:w="1701" w:type="dxa"/>
            <w:gridSpan w:val="2"/>
            <w:shd w:val="clear" w:color="auto" w:fill="DEEAF6" w:themeFill="accent5" w:themeFillTint="33"/>
          </w:tcPr>
          <w:p w14:paraId="0319AB68" w14:textId="139A87C5" w:rsidR="00704B54" w:rsidRPr="00635EF1" w:rsidRDefault="00704B54" w:rsidP="00704B54">
            <w:pPr>
              <w:spacing w:after="0" w:line="240" w:lineRule="auto"/>
              <w:contextualSpacing/>
              <w:jc w:val="center"/>
              <w:rPr>
                <w:rFonts w:ascii="Arial Narrow" w:hAnsi="Arial Narrow"/>
              </w:rPr>
            </w:pPr>
            <w:r w:rsidRPr="00635EF1">
              <w:rPr>
                <w:rFonts w:ascii="Arial Narrow" w:eastAsia="Times New Roman" w:hAnsi="Arial Narrow" w:cs="Times New Roman"/>
              </w:rPr>
              <w:t xml:space="preserve">Identifica correctamente qué </w:t>
            </w:r>
            <w:r w:rsidR="00635EF1" w:rsidRPr="00635EF1">
              <w:rPr>
                <w:rFonts w:ascii="Arial Narrow" w:eastAsia="Times New Roman" w:hAnsi="Arial Narrow" w:cs="Times New Roman"/>
              </w:rPr>
              <w:t>es reconoce las características de cada tipo de cuenta de ahorro.</w:t>
            </w:r>
          </w:p>
        </w:tc>
        <w:tc>
          <w:tcPr>
            <w:tcW w:w="1701" w:type="dxa"/>
            <w:gridSpan w:val="2"/>
            <w:shd w:val="clear" w:color="auto" w:fill="DEEAF6" w:themeFill="accent5" w:themeFillTint="33"/>
          </w:tcPr>
          <w:p w14:paraId="0AD15587" w14:textId="13793C38" w:rsidR="00704B54" w:rsidRPr="00635EF1" w:rsidRDefault="00704B54" w:rsidP="00704B54">
            <w:pPr>
              <w:spacing w:after="0" w:line="240" w:lineRule="auto"/>
              <w:contextualSpacing/>
              <w:jc w:val="center"/>
              <w:rPr>
                <w:rFonts w:ascii="Arial Narrow" w:hAnsi="Arial Narrow"/>
              </w:rPr>
            </w:pPr>
            <w:r w:rsidRPr="00635EF1">
              <w:rPr>
                <w:rFonts w:ascii="Arial Narrow" w:eastAsia="Times New Roman" w:hAnsi="Arial Narrow" w:cs="Times New Roman"/>
              </w:rPr>
              <w:t xml:space="preserve">Reconoce ejemplos de </w:t>
            </w:r>
            <w:r w:rsidR="00B1153F" w:rsidRPr="00635EF1">
              <w:rPr>
                <w:rFonts w:ascii="Arial Narrow" w:eastAsia="Times New Roman" w:hAnsi="Arial Narrow" w:cs="Times New Roman"/>
              </w:rPr>
              <w:t xml:space="preserve"> </w:t>
            </w:r>
            <w:r w:rsidR="00635EF1" w:rsidRPr="00635EF1">
              <w:t xml:space="preserve"> </w:t>
            </w:r>
            <w:r w:rsidR="00635EF1" w:rsidRPr="00635EF1">
              <w:rPr>
                <w:rFonts w:ascii="Arial Narrow" w:eastAsia="Times New Roman" w:hAnsi="Arial Narrow" w:cs="Times New Roman"/>
              </w:rPr>
              <w:t>las características de cada tipo de cuenta de ahorro.</w:t>
            </w:r>
          </w:p>
        </w:tc>
        <w:tc>
          <w:tcPr>
            <w:tcW w:w="1417" w:type="dxa"/>
            <w:gridSpan w:val="2"/>
            <w:shd w:val="clear" w:color="auto" w:fill="DEEAF6" w:themeFill="accent5" w:themeFillTint="33"/>
          </w:tcPr>
          <w:p w14:paraId="1BCADDFC" w14:textId="1C913553" w:rsidR="00704B54" w:rsidRPr="00635EF1" w:rsidRDefault="00635EF1" w:rsidP="00704B54">
            <w:pPr>
              <w:spacing w:after="0" w:line="240" w:lineRule="auto"/>
              <w:contextualSpacing/>
              <w:jc w:val="center"/>
              <w:rPr>
                <w:rFonts w:ascii="Arial Narrow" w:hAnsi="Arial Narrow"/>
              </w:rPr>
            </w:pPr>
            <w:r w:rsidRPr="00635EF1">
              <w:rPr>
                <w:rFonts w:ascii="Arial Narrow" w:eastAsia="Times New Roman" w:hAnsi="Arial Narrow" w:cs="Times New Roman"/>
              </w:rPr>
              <w:t>Diferencia correctamente las cuentas individual, conjunta y disyuntiva</w:t>
            </w:r>
          </w:p>
        </w:tc>
        <w:tc>
          <w:tcPr>
            <w:tcW w:w="1418" w:type="dxa"/>
            <w:gridSpan w:val="2"/>
            <w:shd w:val="clear" w:color="auto" w:fill="DEEAF6" w:themeFill="accent5" w:themeFillTint="33"/>
          </w:tcPr>
          <w:p w14:paraId="50B2D105" w14:textId="0A0DE4E2" w:rsidR="00704B54" w:rsidRPr="00635EF1" w:rsidRDefault="00635EF1" w:rsidP="00704B54">
            <w:pPr>
              <w:spacing w:after="0" w:line="240" w:lineRule="auto"/>
              <w:contextualSpacing/>
              <w:jc w:val="center"/>
              <w:rPr>
                <w:rFonts w:ascii="Arial Narrow" w:eastAsia="Times New Roman" w:hAnsi="Arial Narrow" w:cs="Times New Roman"/>
              </w:rPr>
            </w:pPr>
            <w:r w:rsidRPr="00635EF1">
              <w:rPr>
                <w:rFonts w:ascii="Arial Narrow" w:eastAsia="Times New Roman" w:hAnsi="Arial Narrow" w:cs="Times New Roman"/>
              </w:rPr>
              <w:t xml:space="preserve">Relaciona cada tipo de cuenta con situaciones reales de uso. </w:t>
            </w:r>
            <w:r w:rsidR="00293486" w:rsidRPr="00635EF1">
              <w:rPr>
                <w:rFonts w:ascii="Arial Narrow" w:eastAsia="Times New Roman" w:hAnsi="Arial Narrow" w:cs="Times New Roman"/>
              </w:rPr>
              <w:t>.</w:t>
            </w:r>
          </w:p>
        </w:tc>
        <w:tc>
          <w:tcPr>
            <w:tcW w:w="1701" w:type="dxa"/>
            <w:gridSpan w:val="2"/>
            <w:shd w:val="clear" w:color="auto" w:fill="DEEAF6" w:themeFill="accent5" w:themeFillTint="33"/>
          </w:tcPr>
          <w:p w14:paraId="77099E84" w14:textId="58631E6E" w:rsidR="00704B54" w:rsidRPr="00635EF1" w:rsidRDefault="00635EF1" w:rsidP="00704B54">
            <w:pPr>
              <w:spacing w:after="0" w:line="240" w:lineRule="auto"/>
              <w:contextualSpacing/>
              <w:jc w:val="center"/>
              <w:rPr>
                <w:rFonts w:ascii="Arial Narrow" w:eastAsia="Times New Roman" w:hAnsi="Arial Narrow" w:cs="Times New Roman"/>
              </w:rPr>
            </w:pPr>
            <w:r w:rsidRPr="00635EF1">
              <w:rPr>
                <w:rFonts w:ascii="Arial Narrow" w:eastAsia="Times New Roman" w:hAnsi="Arial Narrow" w:cs="Times New Roman"/>
              </w:rPr>
              <w:t>Justifica adecuadamente la elección de una cuenta de ahorro.</w:t>
            </w:r>
          </w:p>
        </w:tc>
        <w:tc>
          <w:tcPr>
            <w:tcW w:w="1417" w:type="dxa"/>
            <w:gridSpan w:val="2"/>
            <w:shd w:val="clear" w:color="auto" w:fill="DEEAF6" w:themeFill="accent5" w:themeFillTint="33"/>
          </w:tcPr>
          <w:p w14:paraId="4713337A" w14:textId="30CF75EF" w:rsidR="00704B54" w:rsidRPr="00635EF1" w:rsidRDefault="00635EF1" w:rsidP="00704B54">
            <w:pPr>
              <w:spacing w:after="0" w:line="240" w:lineRule="auto"/>
              <w:contextualSpacing/>
              <w:jc w:val="center"/>
              <w:rPr>
                <w:rFonts w:ascii="Arial Narrow" w:eastAsia="Times New Roman" w:hAnsi="Arial Narrow" w:cs="Times New Roman"/>
              </w:rPr>
            </w:pPr>
            <w:r w:rsidRPr="00635EF1">
              <w:rPr>
                <w:rFonts w:ascii="Arial Narrow" w:eastAsia="Times New Roman" w:hAnsi="Arial Narrow" w:cs="Times New Roman"/>
              </w:rPr>
              <w:t>Presenta información organizada y clara en el producto final.</w:t>
            </w:r>
          </w:p>
        </w:tc>
      </w:tr>
      <w:tr w:rsidR="00704B54" w:rsidRPr="00C464A2" w14:paraId="3D9CD29A" w14:textId="77777777" w:rsidTr="00635EF1">
        <w:trPr>
          <w:trHeight w:val="273"/>
        </w:trPr>
        <w:tc>
          <w:tcPr>
            <w:tcW w:w="419" w:type="dxa"/>
            <w:vMerge/>
            <w:shd w:val="clear" w:color="auto" w:fill="DEEAF6" w:themeFill="accent5" w:themeFillTint="33"/>
          </w:tcPr>
          <w:p w14:paraId="1A5C7043" w14:textId="77777777" w:rsidR="00704B54" w:rsidRPr="00B80716" w:rsidRDefault="00704B54" w:rsidP="00704B54">
            <w:pPr>
              <w:widowControl w:val="0"/>
              <w:pBdr>
                <w:top w:val="nil"/>
                <w:left w:val="nil"/>
                <w:bottom w:val="nil"/>
                <w:right w:val="nil"/>
                <w:between w:val="nil"/>
              </w:pBdr>
              <w:spacing w:after="0" w:line="276" w:lineRule="auto"/>
              <w:rPr>
                <w:rFonts w:ascii="Arial Narrow" w:hAnsi="Arial Narrow"/>
                <w:b/>
                <w:bCs/>
              </w:rPr>
            </w:pPr>
          </w:p>
        </w:tc>
        <w:tc>
          <w:tcPr>
            <w:tcW w:w="994" w:type="dxa"/>
            <w:vMerge/>
            <w:shd w:val="clear" w:color="auto" w:fill="DEEAF6" w:themeFill="accent5" w:themeFillTint="33"/>
          </w:tcPr>
          <w:p w14:paraId="674B748F" w14:textId="77777777" w:rsidR="00704B54" w:rsidRPr="00B80716" w:rsidRDefault="00704B54" w:rsidP="00704B54">
            <w:pPr>
              <w:widowControl w:val="0"/>
              <w:pBdr>
                <w:top w:val="nil"/>
                <w:left w:val="nil"/>
                <w:bottom w:val="nil"/>
                <w:right w:val="nil"/>
                <w:between w:val="nil"/>
              </w:pBdr>
              <w:spacing w:after="0" w:line="276" w:lineRule="auto"/>
              <w:rPr>
                <w:rFonts w:ascii="Arial Narrow" w:hAnsi="Arial Narrow"/>
                <w:b/>
                <w:bCs/>
              </w:rPr>
            </w:pPr>
          </w:p>
        </w:tc>
        <w:tc>
          <w:tcPr>
            <w:tcW w:w="992" w:type="dxa"/>
            <w:shd w:val="clear" w:color="auto" w:fill="DEEAF6" w:themeFill="accent5" w:themeFillTint="33"/>
          </w:tcPr>
          <w:p w14:paraId="54C370F5"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SI</w:t>
            </w:r>
          </w:p>
        </w:tc>
        <w:tc>
          <w:tcPr>
            <w:tcW w:w="709" w:type="dxa"/>
            <w:shd w:val="clear" w:color="auto" w:fill="DEEAF6" w:themeFill="accent5" w:themeFillTint="33"/>
          </w:tcPr>
          <w:p w14:paraId="68D14D21"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NO</w:t>
            </w:r>
          </w:p>
        </w:tc>
        <w:tc>
          <w:tcPr>
            <w:tcW w:w="849" w:type="dxa"/>
            <w:shd w:val="clear" w:color="auto" w:fill="DEEAF6" w:themeFill="accent5" w:themeFillTint="33"/>
          </w:tcPr>
          <w:p w14:paraId="4088DAEE"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SI</w:t>
            </w:r>
          </w:p>
        </w:tc>
        <w:tc>
          <w:tcPr>
            <w:tcW w:w="852" w:type="dxa"/>
            <w:shd w:val="clear" w:color="auto" w:fill="DEEAF6" w:themeFill="accent5" w:themeFillTint="33"/>
          </w:tcPr>
          <w:p w14:paraId="5D43C489"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NO</w:t>
            </w:r>
          </w:p>
        </w:tc>
        <w:tc>
          <w:tcPr>
            <w:tcW w:w="424" w:type="dxa"/>
            <w:shd w:val="clear" w:color="auto" w:fill="DEEAF6" w:themeFill="accent5" w:themeFillTint="33"/>
          </w:tcPr>
          <w:p w14:paraId="0BD7A113"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SI</w:t>
            </w:r>
          </w:p>
        </w:tc>
        <w:tc>
          <w:tcPr>
            <w:tcW w:w="993" w:type="dxa"/>
            <w:shd w:val="clear" w:color="auto" w:fill="DEEAF6" w:themeFill="accent5" w:themeFillTint="33"/>
          </w:tcPr>
          <w:p w14:paraId="6A4B1F8E"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NO</w:t>
            </w:r>
          </w:p>
        </w:tc>
        <w:tc>
          <w:tcPr>
            <w:tcW w:w="709" w:type="dxa"/>
            <w:shd w:val="clear" w:color="auto" w:fill="DEEAF6" w:themeFill="accent5" w:themeFillTint="33"/>
          </w:tcPr>
          <w:p w14:paraId="5F0679A1"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SI</w:t>
            </w:r>
          </w:p>
        </w:tc>
        <w:tc>
          <w:tcPr>
            <w:tcW w:w="709" w:type="dxa"/>
            <w:shd w:val="clear" w:color="auto" w:fill="DEEAF6" w:themeFill="accent5" w:themeFillTint="33"/>
          </w:tcPr>
          <w:p w14:paraId="1674F6AC"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NO</w:t>
            </w:r>
          </w:p>
        </w:tc>
        <w:tc>
          <w:tcPr>
            <w:tcW w:w="850" w:type="dxa"/>
            <w:shd w:val="clear" w:color="auto" w:fill="DEEAF6" w:themeFill="accent5" w:themeFillTint="33"/>
          </w:tcPr>
          <w:p w14:paraId="2027EE84"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SI</w:t>
            </w:r>
          </w:p>
        </w:tc>
        <w:tc>
          <w:tcPr>
            <w:tcW w:w="851" w:type="dxa"/>
            <w:shd w:val="clear" w:color="auto" w:fill="DEEAF6" w:themeFill="accent5" w:themeFillTint="33"/>
          </w:tcPr>
          <w:p w14:paraId="36F6031D"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NO</w:t>
            </w:r>
          </w:p>
        </w:tc>
        <w:tc>
          <w:tcPr>
            <w:tcW w:w="804" w:type="dxa"/>
            <w:shd w:val="clear" w:color="auto" w:fill="DEEAF6" w:themeFill="accent5" w:themeFillTint="33"/>
          </w:tcPr>
          <w:p w14:paraId="16E23C1D"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SI</w:t>
            </w:r>
          </w:p>
        </w:tc>
        <w:tc>
          <w:tcPr>
            <w:tcW w:w="613" w:type="dxa"/>
            <w:shd w:val="clear" w:color="auto" w:fill="DEEAF6" w:themeFill="accent5" w:themeFillTint="33"/>
          </w:tcPr>
          <w:p w14:paraId="0028F071" w14:textId="77777777" w:rsidR="00704B54" w:rsidRPr="006F2E22" w:rsidRDefault="00704B54" w:rsidP="00704B54">
            <w:pPr>
              <w:spacing w:after="0" w:line="240" w:lineRule="auto"/>
              <w:jc w:val="center"/>
              <w:rPr>
                <w:rFonts w:ascii="Arial Narrow" w:hAnsi="Arial Narrow"/>
                <w:b/>
                <w:bCs/>
                <w:sz w:val="20"/>
                <w:szCs w:val="20"/>
              </w:rPr>
            </w:pPr>
            <w:r w:rsidRPr="006F2E22">
              <w:rPr>
                <w:rFonts w:ascii="Arial Narrow" w:hAnsi="Arial Narrow"/>
                <w:b/>
                <w:bCs/>
                <w:sz w:val="20"/>
                <w:szCs w:val="20"/>
              </w:rPr>
              <w:t>NO</w:t>
            </w:r>
          </w:p>
        </w:tc>
      </w:tr>
      <w:tr w:rsidR="00704B54" w:rsidRPr="00C464A2" w14:paraId="02310BBE" w14:textId="77777777" w:rsidTr="00635EF1">
        <w:trPr>
          <w:trHeight w:val="312"/>
        </w:trPr>
        <w:tc>
          <w:tcPr>
            <w:tcW w:w="419" w:type="dxa"/>
            <w:vAlign w:val="center"/>
          </w:tcPr>
          <w:p w14:paraId="44483696" w14:textId="77777777" w:rsidR="00704B54" w:rsidRPr="00C464A2" w:rsidRDefault="00704B54" w:rsidP="00704B54">
            <w:pPr>
              <w:spacing w:after="0" w:line="240" w:lineRule="auto"/>
              <w:rPr>
                <w:rFonts w:ascii="Arial Narrow" w:hAnsi="Arial Narrow"/>
                <w:sz w:val="20"/>
                <w:szCs w:val="20"/>
              </w:rPr>
            </w:pPr>
          </w:p>
        </w:tc>
        <w:tc>
          <w:tcPr>
            <w:tcW w:w="994" w:type="dxa"/>
          </w:tcPr>
          <w:p w14:paraId="2162FC26" w14:textId="77777777" w:rsidR="00704B54" w:rsidRPr="00D939AC" w:rsidRDefault="00704B54" w:rsidP="008D6538">
            <w:pPr>
              <w:spacing w:after="0" w:line="240" w:lineRule="auto"/>
              <w:rPr>
                <w:rFonts w:ascii="Arial Narrow" w:hAnsi="Arial Narrow"/>
                <w:b/>
                <w:bCs/>
                <w:color w:val="0070C0"/>
                <w:sz w:val="20"/>
                <w:szCs w:val="20"/>
              </w:rPr>
            </w:pPr>
            <w:r w:rsidRPr="00D939AC">
              <w:rPr>
                <w:rFonts w:ascii="Arial Narrow" w:hAnsi="Arial Narrow"/>
                <w:b/>
                <w:bCs/>
                <w:color w:val="0070C0"/>
                <w:sz w:val="20"/>
                <w:szCs w:val="20"/>
              </w:rPr>
              <w:t>EQUIPO 1</w:t>
            </w:r>
          </w:p>
        </w:tc>
        <w:tc>
          <w:tcPr>
            <w:tcW w:w="992" w:type="dxa"/>
          </w:tcPr>
          <w:p w14:paraId="6D70079B" w14:textId="77777777" w:rsidR="00704B54" w:rsidRPr="00C464A2" w:rsidRDefault="00704B54" w:rsidP="008D6538">
            <w:pPr>
              <w:spacing w:after="0" w:line="240" w:lineRule="auto"/>
              <w:rPr>
                <w:rFonts w:ascii="Arial Narrow" w:hAnsi="Arial Narrow"/>
                <w:sz w:val="20"/>
                <w:szCs w:val="20"/>
              </w:rPr>
            </w:pPr>
          </w:p>
        </w:tc>
        <w:tc>
          <w:tcPr>
            <w:tcW w:w="709" w:type="dxa"/>
          </w:tcPr>
          <w:p w14:paraId="7DE0C249" w14:textId="77777777" w:rsidR="00704B54" w:rsidRPr="00C464A2" w:rsidRDefault="00704B54" w:rsidP="008D6538">
            <w:pPr>
              <w:spacing w:after="0" w:line="240" w:lineRule="auto"/>
              <w:rPr>
                <w:rFonts w:ascii="Arial Narrow" w:hAnsi="Arial Narrow"/>
                <w:sz w:val="20"/>
                <w:szCs w:val="20"/>
              </w:rPr>
            </w:pPr>
          </w:p>
        </w:tc>
        <w:tc>
          <w:tcPr>
            <w:tcW w:w="849" w:type="dxa"/>
          </w:tcPr>
          <w:p w14:paraId="328A69D3" w14:textId="77777777" w:rsidR="00704B54" w:rsidRPr="00C464A2" w:rsidRDefault="00704B54" w:rsidP="008D6538">
            <w:pPr>
              <w:spacing w:after="0" w:line="240" w:lineRule="auto"/>
              <w:rPr>
                <w:rFonts w:ascii="Arial Narrow" w:hAnsi="Arial Narrow"/>
                <w:sz w:val="20"/>
                <w:szCs w:val="20"/>
              </w:rPr>
            </w:pPr>
          </w:p>
        </w:tc>
        <w:tc>
          <w:tcPr>
            <w:tcW w:w="852" w:type="dxa"/>
          </w:tcPr>
          <w:p w14:paraId="030A8E82" w14:textId="77777777" w:rsidR="00704B54" w:rsidRPr="00C464A2" w:rsidRDefault="00704B54" w:rsidP="008D6538">
            <w:pPr>
              <w:spacing w:after="0" w:line="240" w:lineRule="auto"/>
              <w:rPr>
                <w:rFonts w:ascii="Arial Narrow" w:hAnsi="Arial Narrow"/>
                <w:sz w:val="20"/>
                <w:szCs w:val="20"/>
              </w:rPr>
            </w:pPr>
          </w:p>
        </w:tc>
        <w:tc>
          <w:tcPr>
            <w:tcW w:w="424" w:type="dxa"/>
          </w:tcPr>
          <w:p w14:paraId="4709D64F" w14:textId="77777777" w:rsidR="00704B54" w:rsidRPr="00C464A2" w:rsidRDefault="00704B54" w:rsidP="008D6538">
            <w:pPr>
              <w:spacing w:after="0" w:line="240" w:lineRule="auto"/>
              <w:rPr>
                <w:rFonts w:ascii="Arial Narrow" w:hAnsi="Arial Narrow"/>
                <w:sz w:val="20"/>
                <w:szCs w:val="20"/>
              </w:rPr>
            </w:pPr>
          </w:p>
        </w:tc>
        <w:tc>
          <w:tcPr>
            <w:tcW w:w="993" w:type="dxa"/>
          </w:tcPr>
          <w:p w14:paraId="5F6F80AC" w14:textId="77777777" w:rsidR="00704B54" w:rsidRPr="00C464A2" w:rsidRDefault="00704B54" w:rsidP="008D6538">
            <w:pPr>
              <w:spacing w:after="0" w:line="240" w:lineRule="auto"/>
              <w:rPr>
                <w:rFonts w:ascii="Arial Narrow" w:hAnsi="Arial Narrow"/>
                <w:sz w:val="20"/>
                <w:szCs w:val="20"/>
              </w:rPr>
            </w:pPr>
          </w:p>
        </w:tc>
        <w:tc>
          <w:tcPr>
            <w:tcW w:w="709" w:type="dxa"/>
          </w:tcPr>
          <w:p w14:paraId="53A82D83" w14:textId="77777777" w:rsidR="00704B54" w:rsidRPr="00C464A2" w:rsidRDefault="00704B54" w:rsidP="008D6538">
            <w:pPr>
              <w:spacing w:after="0" w:line="240" w:lineRule="auto"/>
              <w:rPr>
                <w:rFonts w:ascii="Arial Narrow" w:hAnsi="Arial Narrow"/>
                <w:sz w:val="20"/>
                <w:szCs w:val="20"/>
              </w:rPr>
            </w:pPr>
          </w:p>
        </w:tc>
        <w:tc>
          <w:tcPr>
            <w:tcW w:w="709" w:type="dxa"/>
          </w:tcPr>
          <w:p w14:paraId="75E6CB0F" w14:textId="77777777" w:rsidR="00704B54" w:rsidRPr="00C464A2" w:rsidRDefault="00704B54" w:rsidP="008D6538">
            <w:pPr>
              <w:spacing w:after="0" w:line="240" w:lineRule="auto"/>
              <w:rPr>
                <w:rFonts w:ascii="Arial Narrow" w:hAnsi="Arial Narrow"/>
                <w:sz w:val="20"/>
                <w:szCs w:val="20"/>
              </w:rPr>
            </w:pPr>
          </w:p>
        </w:tc>
        <w:tc>
          <w:tcPr>
            <w:tcW w:w="850" w:type="dxa"/>
          </w:tcPr>
          <w:p w14:paraId="320901CD" w14:textId="77777777" w:rsidR="00704B54" w:rsidRPr="00C464A2" w:rsidRDefault="00704B54" w:rsidP="008D6538">
            <w:pPr>
              <w:spacing w:after="0" w:line="240" w:lineRule="auto"/>
              <w:rPr>
                <w:rFonts w:ascii="Arial Narrow" w:hAnsi="Arial Narrow"/>
                <w:sz w:val="20"/>
                <w:szCs w:val="20"/>
              </w:rPr>
            </w:pPr>
          </w:p>
        </w:tc>
        <w:tc>
          <w:tcPr>
            <w:tcW w:w="851" w:type="dxa"/>
          </w:tcPr>
          <w:p w14:paraId="1E96D8FC" w14:textId="77777777" w:rsidR="00704B54" w:rsidRPr="00C464A2" w:rsidRDefault="00704B54" w:rsidP="008D6538">
            <w:pPr>
              <w:spacing w:after="0" w:line="240" w:lineRule="auto"/>
              <w:rPr>
                <w:rFonts w:ascii="Arial Narrow" w:hAnsi="Arial Narrow"/>
                <w:sz w:val="20"/>
                <w:szCs w:val="20"/>
              </w:rPr>
            </w:pPr>
          </w:p>
        </w:tc>
        <w:tc>
          <w:tcPr>
            <w:tcW w:w="804" w:type="dxa"/>
          </w:tcPr>
          <w:p w14:paraId="1C0F0847" w14:textId="77777777" w:rsidR="00704B54" w:rsidRPr="00C464A2" w:rsidRDefault="00704B54" w:rsidP="008D6538">
            <w:pPr>
              <w:spacing w:after="0" w:line="240" w:lineRule="auto"/>
              <w:rPr>
                <w:rFonts w:ascii="Arial Narrow" w:hAnsi="Arial Narrow"/>
                <w:sz w:val="20"/>
                <w:szCs w:val="20"/>
              </w:rPr>
            </w:pPr>
          </w:p>
        </w:tc>
        <w:tc>
          <w:tcPr>
            <w:tcW w:w="613" w:type="dxa"/>
          </w:tcPr>
          <w:p w14:paraId="07BD3F46" w14:textId="77777777" w:rsidR="00704B54" w:rsidRPr="00C464A2" w:rsidRDefault="00704B54" w:rsidP="008D6538">
            <w:pPr>
              <w:spacing w:after="0" w:line="240" w:lineRule="auto"/>
              <w:rPr>
                <w:rFonts w:ascii="Arial Narrow" w:hAnsi="Arial Narrow"/>
                <w:sz w:val="20"/>
                <w:szCs w:val="20"/>
              </w:rPr>
            </w:pPr>
          </w:p>
        </w:tc>
      </w:tr>
      <w:tr w:rsidR="00704B54" w:rsidRPr="00C464A2" w14:paraId="1116A751" w14:textId="77777777" w:rsidTr="00635EF1">
        <w:trPr>
          <w:trHeight w:val="275"/>
        </w:trPr>
        <w:tc>
          <w:tcPr>
            <w:tcW w:w="419" w:type="dxa"/>
            <w:vAlign w:val="center"/>
          </w:tcPr>
          <w:p w14:paraId="2E9C2B0D" w14:textId="77777777" w:rsidR="00704B54" w:rsidRPr="00C464A2" w:rsidRDefault="00704B54" w:rsidP="00704B54">
            <w:pPr>
              <w:spacing w:after="0" w:line="240" w:lineRule="auto"/>
              <w:rPr>
                <w:rFonts w:ascii="Arial Narrow" w:hAnsi="Arial Narrow"/>
                <w:sz w:val="20"/>
                <w:szCs w:val="20"/>
              </w:rPr>
            </w:pPr>
          </w:p>
        </w:tc>
        <w:tc>
          <w:tcPr>
            <w:tcW w:w="994" w:type="dxa"/>
          </w:tcPr>
          <w:p w14:paraId="382C5FF3" w14:textId="77777777" w:rsidR="00704B54" w:rsidRPr="00D939AC" w:rsidRDefault="00704B54" w:rsidP="008D6538">
            <w:pPr>
              <w:spacing w:after="0" w:line="240" w:lineRule="auto"/>
              <w:rPr>
                <w:rFonts w:ascii="Arial Narrow" w:hAnsi="Arial Narrow"/>
                <w:b/>
                <w:bCs/>
                <w:color w:val="0070C0"/>
                <w:sz w:val="20"/>
                <w:szCs w:val="20"/>
              </w:rPr>
            </w:pPr>
            <w:r w:rsidRPr="00D939AC">
              <w:rPr>
                <w:rFonts w:ascii="Arial Narrow" w:hAnsi="Arial Narrow"/>
                <w:b/>
                <w:bCs/>
                <w:color w:val="0070C0"/>
                <w:sz w:val="20"/>
                <w:szCs w:val="20"/>
              </w:rPr>
              <w:t>EQUIPO 2</w:t>
            </w:r>
          </w:p>
        </w:tc>
        <w:tc>
          <w:tcPr>
            <w:tcW w:w="992" w:type="dxa"/>
          </w:tcPr>
          <w:p w14:paraId="1969D009" w14:textId="77777777" w:rsidR="00704B54" w:rsidRPr="00C464A2" w:rsidRDefault="00704B54" w:rsidP="008D6538">
            <w:pPr>
              <w:spacing w:after="0" w:line="240" w:lineRule="auto"/>
              <w:rPr>
                <w:rFonts w:ascii="Arial Narrow" w:hAnsi="Arial Narrow"/>
                <w:sz w:val="20"/>
                <w:szCs w:val="20"/>
              </w:rPr>
            </w:pPr>
          </w:p>
        </w:tc>
        <w:tc>
          <w:tcPr>
            <w:tcW w:w="709" w:type="dxa"/>
          </w:tcPr>
          <w:p w14:paraId="0B5EAC2F" w14:textId="77777777" w:rsidR="00704B54" w:rsidRPr="00C464A2" w:rsidRDefault="00704B54" w:rsidP="008D6538">
            <w:pPr>
              <w:spacing w:after="0" w:line="240" w:lineRule="auto"/>
              <w:rPr>
                <w:rFonts w:ascii="Arial Narrow" w:hAnsi="Arial Narrow"/>
                <w:sz w:val="20"/>
                <w:szCs w:val="20"/>
              </w:rPr>
            </w:pPr>
          </w:p>
        </w:tc>
        <w:tc>
          <w:tcPr>
            <w:tcW w:w="849" w:type="dxa"/>
          </w:tcPr>
          <w:p w14:paraId="4A00426B" w14:textId="77777777" w:rsidR="00704B54" w:rsidRPr="00C464A2" w:rsidRDefault="00704B54" w:rsidP="008D6538">
            <w:pPr>
              <w:spacing w:after="0" w:line="240" w:lineRule="auto"/>
              <w:rPr>
                <w:rFonts w:ascii="Arial Narrow" w:hAnsi="Arial Narrow"/>
                <w:sz w:val="20"/>
                <w:szCs w:val="20"/>
              </w:rPr>
            </w:pPr>
          </w:p>
        </w:tc>
        <w:tc>
          <w:tcPr>
            <w:tcW w:w="852" w:type="dxa"/>
          </w:tcPr>
          <w:p w14:paraId="0700D752" w14:textId="77777777" w:rsidR="00704B54" w:rsidRPr="00C464A2" w:rsidRDefault="00704B54" w:rsidP="008D6538">
            <w:pPr>
              <w:spacing w:after="0" w:line="240" w:lineRule="auto"/>
              <w:rPr>
                <w:rFonts w:ascii="Arial Narrow" w:hAnsi="Arial Narrow"/>
                <w:sz w:val="20"/>
                <w:szCs w:val="20"/>
              </w:rPr>
            </w:pPr>
          </w:p>
        </w:tc>
        <w:tc>
          <w:tcPr>
            <w:tcW w:w="424" w:type="dxa"/>
          </w:tcPr>
          <w:p w14:paraId="46510D1A" w14:textId="77777777" w:rsidR="00704B54" w:rsidRPr="00C464A2" w:rsidRDefault="00704B54" w:rsidP="008D6538">
            <w:pPr>
              <w:spacing w:after="0" w:line="240" w:lineRule="auto"/>
              <w:rPr>
                <w:rFonts w:ascii="Arial Narrow" w:hAnsi="Arial Narrow"/>
                <w:sz w:val="20"/>
                <w:szCs w:val="20"/>
              </w:rPr>
            </w:pPr>
          </w:p>
        </w:tc>
        <w:tc>
          <w:tcPr>
            <w:tcW w:w="993" w:type="dxa"/>
          </w:tcPr>
          <w:p w14:paraId="2E706DA5" w14:textId="77777777" w:rsidR="00704B54" w:rsidRPr="00C464A2" w:rsidRDefault="00704B54" w:rsidP="008D6538">
            <w:pPr>
              <w:spacing w:after="0" w:line="240" w:lineRule="auto"/>
              <w:rPr>
                <w:rFonts w:ascii="Arial Narrow" w:hAnsi="Arial Narrow"/>
                <w:sz w:val="20"/>
                <w:szCs w:val="20"/>
              </w:rPr>
            </w:pPr>
          </w:p>
        </w:tc>
        <w:tc>
          <w:tcPr>
            <w:tcW w:w="709" w:type="dxa"/>
          </w:tcPr>
          <w:p w14:paraId="2A2B2C8F" w14:textId="77777777" w:rsidR="00704B54" w:rsidRPr="00C464A2" w:rsidRDefault="00704B54" w:rsidP="008D6538">
            <w:pPr>
              <w:spacing w:after="0" w:line="240" w:lineRule="auto"/>
              <w:rPr>
                <w:rFonts w:ascii="Arial Narrow" w:hAnsi="Arial Narrow"/>
                <w:sz w:val="20"/>
                <w:szCs w:val="20"/>
              </w:rPr>
            </w:pPr>
          </w:p>
        </w:tc>
        <w:tc>
          <w:tcPr>
            <w:tcW w:w="709" w:type="dxa"/>
          </w:tcPr>
          <w:p w14:paraId="555926B7" w14:textId="77777777" w:rsidR="00704B54" w:rsidRPr="00C464A2" w:rsidRDefault="00704B54" w:rsidP="008D6538">
            <w:pPr>
              <w:spacing w:after="0" w:line="240" w:lineRule="auto"/>
              <w:rPr>
                <w:rFonts w:ascii="Arial Narrow" w:hAnsi="Arial Narrow"/>
                <w:sz w:val="20"/>
                <w:szCs w:val="20"/>
              </w:rPr>
            </w:pPr>
          </w:p>
        </w:tc>
        <w:tc>
          <w:tcPr>
            <w:tcW w:w="850" w:type="dxa"/>
          </w:tcPr>
          <w:p w14:paraId="582F203B" w14:textId="77777777" w:rsidR="00704B54" w:rsidRPr="00C464A2" w:rsidRDefault="00704B54" w:rsidP="008D6538">
            <w:pPr>
              <w:spacing w:after="0" w:line="240" w:lineRule="auto"/>
              <w:rPr>
                <w:rFonts w:ascii="Arial Narrow" w:hAnsi="Arial Narrow"/>
                <w:sz w:val="20"/>
                <w:szCs w:val="20"/>
              </w:rPr>
            </w:pPr>
          </w:p>
        </w:tc>
        <w:tc>
          <w:tcPr>
            <w:tcW w:w="851" w:type="dxa"/>
          </w:tcPr>
          <w:p w14:paraId="22F46AE6" w14:textId="77777777" w:rsidR="00704B54" w:rsidRPr="00C464A2" w:rsidRDefault="00704B54" w:rsidP="008D6538">
            <w:pPr>
              <w:spacing w:after="0" w:line="240" w:lineRule="auto"/>
              <w:rPr>
                <w:rFonts w:ascii="Arial Narrow" w:hAnsi="Arial Narrow"/>
                <w:sz w:val="20"/>
                <w:szCs w:val="20"/>
              </w:rPr>
            </w:pPr>
          </w:p>
        </w:tc>
        <w:tc>
          <w:tcPr>
            <w:tcW w:w="804" w:type="dxa"/>
          </w:tcPr>
          <w:p w14:paraId="15B5CFE0" w14:textId="77777777" w:rsidR="00704B54" w:rsidRPr="00C464A2" w:rsidRDefault="00704B54" w:rsidP="008D6538">
            <w:pPr>
              <w:spacing w:after="0" w:line="240" w:lineRule="auto"/>
              <w:rPr>
                <w:rFonts w:ascii="Arial Narrow" w:hAnsi="Arial Narrow"/>
                <w:sz w:val="20"/>
                <w:szCs w:val="20"/>
              </w:rPr>
            </w:pPr>
          </w:p>
        </w:tc>
        <w:tc>
          <w:tcPr>
            <w:tcW w:w="613" w:type="dxa"/>
          </w:tcPr>
          <w:p w14:paraId="7AF48170" w14:textId="77777777" w:rsidR="00704B54" w:rsidRPr="00C464A2" w:rsidRDefault="00704B54" w:rsidP="008D6538">
            <w:pPr>
              <w:spacing w:after="0" w:line="240" w:lineRule="auto"/>
              <w:rPr>
                <w:rFonts w:ascii="Arial Narrow" w:hAnsi="Arial Narrow"/>
                <w:sz w:val="20"/>
                <w:szCs w:val="20"/>
              </w:rPr>
            </w:pPr>
          </w:p>
        </w:tc>
      </w:tr>
      <w:tr w:rsidR="00704B54" w:rsidRPr="00C464A2" w14:paraId="01FF771D" w14:textId="77777777" w:rsidTr="00635EF1">
        <w:trPr>
          <w:trHeight w:val="265"/>
        </w:trPr>
        <w:tc>
          <w:tcPr>
            <w:tcW w:w="419" w:type="dxa"/>
            <w:vAlign w:val="center"/>
          </w:tcPr>
          <w:p w14:paraId="2D1D8B32" w14:textId="77777777" w:rsidR="00704B54" w:rsidRPr="00C464A2" w:rsidRDefault="00704B54" w:rsidP="00704B54">
            <w:pPr>
              <w:spacing w:after="0" w:line="240" w:lineRule="auto"/>
              <w:rPr>
                <w:rFonts w:ascii="Arial Narrow" w:hAnsi="Arial Narrow"/>
                <w:sz w:val="20"/>
                <w:szCs w:val="20"/>
              </w:rPr>
            </w:pPr>
          </w:p>
        </w:tc>
        <w:tc>
          <w:tcPr>
            <w:tcW w:w="994" w:type="dxa"/>
          </w:tcPr>
          <w:p w14:paraId="6171BC8D" w14:textId="77777777" w:rsidR="00704B54" w:rsidRPr="00D939AC" w:rsidRDefault="00704B54" w:rsidP="008D6538">
            <w:pPr>
              <w:spacing w:after="0" w:line="240" w:lineRule="auto"/>
              <w:rPr>
                <w:rFonts w:ascii="Arial Narrow" w:hAnsi="Arial Narrow"/>
                <w:b/>
                <w:bCs/>
                <w:color w:val="0070C0"/>
                <w:sz w:val="20"/>
                <w:szCs w:val="20"/>
              </w:rPr>
            </w:pPr>
            <w:r w:rsidRPr="00D939AC">
              <w:rPr>
                <w:rFonts w:ascii="Arial Narrow" w:hAnsi="Arial Narrow"/>
                <w:b/>
                <w:bCs/>
                <w:color w:val="0070C0"/>
                <w:sz w:val="20"/>
                <w:szCs w:val="20"/>
              </w:rPr>
              <w:t>EQUIPO 3</w:t>
            </w:r>
          </w:p>
        </w:tc>
        <w:tc>
          <w:tcPr>
            <w:tcW w:w="992" w:type="dxa"/>
          </w:tcPr>
          <w:p w14:paraId="635B60AF" w14:textId="77777777" w:rsidR="00704B54" w:rsidRPr="00C464A2" w:rsidRDefault="00704B54" w:rsidP="008D6538">
            <w:pPr>
              <w:spacing w:after="0" w:line="240" w:lineRule="auto"/>
              <w:rPr>
                <w:rFonts w:ascii="Arial Narrow" w:hAnsi="Arial Narrow"/>
                <w:sz w:val="20"/>
                <w:szCs w:val="20"/>
              </w:rPr>
            </w:pPr>
          </w:p>
        </w:tc>
        <w:tc>
          <w:tcPr>
            <w:tcW w:w="709" w:type="dxa"/>
          </w:tcPr>
          <w:p w14:paraId="43991641" w14:textId="77777777" w:rsidR="00704B54" w:rsidRPr="00C464A2" w:rsidRDefault="00704B54" w:rsidP="008D6538">
            <w:pPr>
              <w:spacing w:after="0" w:line="240" w:lineRule="auto"/>
              <w:rPr>
                <w:rFonts w:ascii="Arial Narrow" w:hAnsi="Arial Narrow"/>
                <w:sz w:val="20"/>
                <w:szCs w:val="20"/>
              </w:rPr>
            </w:pPr>
          </w:p>
        </w:tc>
        <w:tc>
          <w:tcPr>
            <w:tcW w:w="849" w:type="dxa"/>
          </w:tcPr>
          <w:p w14:paraId="62F79F0B" w14:textId="77777777" w:rsidR="00704B54" w:rsidRPr="00C464A2" w:rsidRDefault="00704B54" w:rsidP="008D6538">
            <w:pPr>
              <w:spacing w:after="0" w:line="240" w:lineRule="auto"/>
              <w:rPr>
                <w:rFonts w:ascii="Arial Narrow" w:hAnsi="Arial Narrow"/>
                <w:sz w:val="20"/>
                <w:szCs w:val="20"/>
              </w:rPr>
            </w:pPr>
          </w:p>
        </w:tc>
        <w:tc>
          <w:tcPr>
            <w:tcW w:w="852" w:type="dxa"/>
          </w:tcPr>
          <w:p w14:paraId="509D4442" w14:textId="77777777" w:rsidR="00704B54" w:rsidRPr="00C464A2" w:rsidRDefault="00704B54" w:rsidP="008D6538">
            <w:pPr>
              <w:spacing w:after="0" w:line="240" w:lineRule="auto"/>
              <w:rPr>
                <w:rFonts w:ascii="Arial Narrow" w:hAnsi="Arial Narrow"/>
                <w:sz w:val="20"/>
                <w:szCs w:val="20"/>
              </w:rPr>
            </w:pPr>
          </w:p>
        </w:tc>
        <w:tc>
          <w:tcPr>
            <w:tcW w:w="424" w:type="dxa"/>
          </w:tcPr>
          <w:p w14:paraId="3C507AF5" w14:textId="77777777" w:rsidR="00704B54" w:rsidRPr="00C464A2" w:rsidRDefault="00704B54" w:rsidP="008D6538">
            <w:pPr>
              <w:spacing w:after="0" w:line="240" w:lineRule="auto"/>
              <w:rPr>
                <w:rFonts w:ascii="Arial Narrow" w:hAnsi="Arial Narrow"/>
                <w:sz w:val="20"/>
                <w:szCs w:val="20"/>
              </w:rPr>
            </w:pPr>
          </w:p>
        </w:tc>
        <w:tc>
          <w:tcPr>
            <w:tcW w:w="993" w:type="dxa"/>
          </w:tcPr>
          <w:p w14:paraId="7689E0D1" w14:textId="77777777" w:rsidR="00704B54" w:rsidRPr="00C464A2" w:rsidRDefault="00704B54" w:rsidP="008D6538">
            <w:pPr>
              <w:spacing w:after="0" w:line="240" w:lineRule="auto"/>
              <w:rPr>
                <w:rFonts w:ascii="Arial Narrow" w:hAnsi="Arial Narrow"/>
                <w:sz w:val="20"/>
                <w:szCs w:val="20"/>
              </w:rPr>
            </w:pPr>
          </w:p>
        </w:tc>
        <w:tc>
          <w:tcPr>
            <w:tcW w:w="709" w:type="dxa"/>
          </w:tcPr>
          <w:p w14:paraId="2282ADA2" w14:textId="77777777" w:rsidR="00704B54" w:rsidRPr="00C464A2" w:rsidRDefault="00704B54" w:rsidP="008D6538">
            <w:pPr>
              <w:spacing w:after="0" w:line="240" w:lineRule="auto"/>
              <w:rPr>
                <w:rFonts w:ascii="Arial Narrow" w:hAnsi="Arial Narrow"/>
                <w:sz w:val="20"/>
                <w:szCs w:val="20"/>
              </w:rPr>
            </w:pPr>
          </w:p>
        </w:tc>
        <w:tc>
          <w:tcPr>
            <w:tcW w:w="709" w:type="dxa"/>
          </w:tcPr>
          <w:p w14:paraId="0A4BF580" w14:textId="77777777" w:rsidR="00704B54" w:rsidRPr="00C464A2" w:rsidRDefault="00704B54" w:rsidP="008D6538">
            <w:pPr>
              <w:spacing w:after="0" w:line="240" w:lineRule="auto"/>
              <w:rPr>
                <w:rFonts w:ascii="Arial Narrow" w:hAnsi="Arial Narrow"/>
                <w:sz w:val="20"/>
                <w:szCs w:val="20"/>
              </w:rPr>
            </w:pPr>
          </w:p>
        </w:tc>
        <w:tc>
          <w:tcPr>
            <w:tcW w:w="850" w:type="dxa"/>
          </w:tcPr>
          <w:p w14:paraId="1F15D438" w14:textId="77777777" w:rsidR="00704B54" w:rsidRPr="00C464A2" w:rsidRDefault="00704B54" w:rsidP="008D6538">
            <w:pPr>
              <w:spacing w:after="0" w:line="240" w:lineRule="auto"/>
              <w:rPr>
                <w:rFonts w:ascii="Arial Narrow" w:hAnsi="Arial Narrow"/>
                <w:sz w:val="20"/>
                <w:szCs w:val="20"/>
              </w:rPr>
            </w:pPr>
          </w:p>
        </w:tc>
        <w:tc>
          <w:tcPr>
            <w:tcW w:w="851" w:type="dxa"/>
          </w:tcPr>
          <w:p w14:paraId="237B1BF9" w14:textId="77777777" w:rsidR="00704B54" w:rsidRPr="00C464A2" w:rsidRDefault="00704B54" w:rsidP="008D6538">
            <w:pPr>
              <w:spacing w:after="0" w:line="240" w:lineRule="auto"/>
              <w:rPr>
                <w:rFonts w:ascii="Arial Narrow" w:hAnsi="Arial Narrow"/>
                <w:sz w:val="20"/>
                <w:szCs w:val="20"/>
              </w:rPr>
            </w:pPr>
          </w:p>
        </w:tc>
        <w:tc>
          <w:tcPr>
            <w:tcW w:w="804" w:type="dxa"/>
          </w:tcPr>
          <w:p w14:paraId="44ECD8B4" w14:textId="77777777" w:rsidR="00704B54" w:rsidRPr="00C464A2" w:rsidRDefault="00704B54" w:rsidP="008D6538">
            <w:pPr>
              <w:spacing w:after="0" w:line="240" w:lineRule="auto"/>
              <w:rPr>
                <w:rFonts w:ascii="Arial Narrow" w:hAnsi="Arial Narrow"/>
                <w:sz w:val="20"/>
                <w:szCs w:val="20"/>
              </w:rPr>
            </w:pPr>
          </w:p>
        </w:tc>
        <w:tc>
          <w:tcPr>
            <w:tcW w:w="613" w:type="dxa"/>
          </w:tcPr>
          <w:p w14:paraId="4D42428A" w14:textId="77777777" w:rsidR="00704B54" w:rsidRPr="00C464A2" w:rsidRDefault="00704B54" w:rsidP="008D6538">
            <w:pPr>
              <w:spacing w:after="0" w:line="240" w:lineRule="auto"/>
              <w:rPr>
                <w:rFonts w:ascii="Arial Narrow" w:hAnsi="Arial Narrow"/>
                <w:sz w:val="20"/>
                <w:szCs w:val="20"/>
              </w:rPr>
            </w:pPr>
          </w:p>
        </w:tc>
      </w:tr>
      <w:tr w:rsidR="00704B54" w:rsidRPr="00C464A2" w14:paraId="6EB29DE6" w14:textId="77777777" w:rsidTr="00635EF1">
        <w:trPr>
          <w:trHeight w:val="425"/>
        </w:trPr>
        <w:tc>
          <w:tcPr>
            <w:tcW w:w="419" w:type="dxa"/>
            <w:vAlign w:val="center"/>
          </w:tcPr>
          <w:p w14:paraId="408931E2" w14:textId="77777777" w:rsidR="00704B54" w:rsidRPr="00C464A2" w:rsidRDefault="00704B54" w:rsidP="00704B54">
            <w:pPr>
              <w:spacing w:after="0" w:line="240" w:lineRule="auto"/>
              <w:rPr>
                <w:rFonts w:ascii="Arial Narrow" w:hAnsi="Arial Narrow"/>
                <w:sz w:val="20"/>
                <w:szCs w:val="20"/>
              </w:rPr>
            </w:pPr>
          </w:p>
        </w:tc>
        <w:tc>
          <w:tcPr>
            <w:tcW w:w="994" w:type="dxa"/>
          </w:tcPr>
          <w:p w14:paraId="6A4B743B" w14:textId="77777777" w:rsidR="00704B54" w:rsidRPr="00D939AC" w:rsidRDefault="00704B54" w:rsidP="008D6538">
            <w:pPr>
              <w:spacing w:after="0" w:line="240" w:lineRule="auto"/>
              <w:rPr>
                <w:rFonts w:ascii="Arial Narrow" w:hAnsi="Arial Narrow"/>
                <w:b/>
                <w:bCs/>
                <w:color w:val="0070C0"/>
                <w:sz w:val="20"/>
                <w:szCs w:val="20"/>
              </w:rPr>
            </w:pPr>
            <w:r w:rsidRPr="00D939AC">
              <w:rPr>
                <w:rFonts w:ascii="Arial Narrow" w:hAnsi="Arial Narrow"/>
                <w:b/>
                <w:bCs/>
                <w:color w:val="0070C0"/>
                <w:sz w:val="20"/>
                <w:szCs w:val="20"/>
              </w:rPr>
              <w:t>EQUIPO 4</w:t>
            </w:r>
          </w:p>
        </w:tc>
        <w:tc>
          <w:tcPr>
            <w:tcW w:w="992" w:type="dxa"/>
          </w:tcPr>
          <w:p w14:paraId="6BB6F710" w14:textId="77777777" w:rsidR="00704B54" w:rsidRPr="00C464A2" w:rsidRDefault="00704B54" w:rsidP="008D6538">
            <w:pPr>
              <w:spacing w:after="0" w:line="240" w:lineRule="auto"/>
              <w:rPr>
                <w:rFonts w:ascii="Arial Narrow" w:hAnsi="Arial Narrow"/>
                <w:sz w:val="20"/>
                <w:szCs w:val="20"/>
              </w:rPr>
            </w:pPr>
          </w:p>
        </w:tc>
        <w:tc>
          <w:tcPr>
            <w:tcW w:w="709" w:type="dxa"/>
          </w:tcPr>
          <w:p w14:paraId="653115C6" w14:textId="77777777" w:rsidR="00704B54" w:rsidRPr="00C464A2" w:rsidRDefault="00704B54" w:rsidP="008D6538">
            <w:pPr>
              <w:spacing w:after="0" w:line="240" w:lineRule="auto"/>
              <w:rPr>
                <w:rFonts w:ascii="Arial Narrow" w:hAnsi="Arial Narrow"/>
                <w:sz w:val="20"/>
                <w:szCs w:val="20"/>
              </w:rPr>
            </w:pPr>
          </w:p>
        </w:tc>
        <w:tc>
          <w:tcPr>
            <w:tcW w:w="849" w:type="dxa"/>
          </w:tcPr>
          <w:p w14:paraId="271D3B9A" w14:textId="77777777" w:rsidR="00704B54" w:rsidRPr="00C464A2" w:rsidRDefault="00704B54" w:rsidP="008D6538">
            <w:pPr>
              <w:spacing w:after="0" w:line="240" w:lineRule="auto"/>
              <w:rPr>
                <w:rFonts w:ascii="Arial Narrow" w:hAnsi="Arial Narrow"/>
                <w:sz w:val="20"/>
                <w:szCs w:val="20"/>
              </w:rPr>
            </w:pPr>
          </w:p>
        </w:tc>
        <w:tc>
          <w:tcPr>
            <w:tcW w:w="852" w:type="dxa"/>
          </w:tcPr>
          <w:p w14:paraId="2784414A" w14:textId="77777777" w:rsidR="00704B54" w:rsidRPr="00C464A2" w:rsidRDefault="00704B54" w:rsidP="008D6538">
            <w:pPr>
              <w:spacing w:after="0" w:line="240" w:lineRule="auto"/>
              <w:rPr>
                <w:rFonts w:ascii="Arial Narrow" w:hAnsi="Arial Narrow"/>
                <w:sz w:val="20"/>
                <w:szCs w:val="20"/>
              </w:rPr>
            </w:pPr>
          </w:p>
        </w:tc>
        <w:tc>
          <w:tcPr>
            <w:tcW w:w="424" w:type="dxa"/>
          </w:tcPr>
          <w:p w14:paraId="17C96C28" w14:textId="77777777" w:rsidR="00704B54" w:rsidRPr="00C464A2" w:rsidRDefault="00704B54" w:rsidP="008D6538">
            <w:pPr>
              <w:spacing w:after="0" w:line="240" w:lineRule="auto"/>
              <w:rPr>
                <w:rFonts w:ascii="Arial Narrow" w:hAnsi="Arial Narrow"/>
                <w:sz w:val="20"/>
                <w:szCs w:val="20"/>
              </w:rPr>
            </w:pPr>
          </w:p>
        </w:tc>
        <w:tc>
          <w:tcPr>
            <w:tcW w:w="993" w:type="dxa"/>
          </w:tcPr>
          <w:p w14:paraId="2546FDD2" w14:textId="77777777" w:rsidR="00704B54" w:rsidRPr="00C464A2" w:rsidRDefault="00704B54" w:rsidP="008D6538">
            <w:pPr>
              <w:spacing w:after="0" w:line="240" w:lineRule="auto"/>
              <w:rPr>
                <w:rFonts w:ascii="Arial Narrow" w:hAnsi="Arial Narrow"/>
                <w:sz w:val="20"/>
                <w:szCs w:val="20"/>
              </w:rPr>
            </w:pPr>
          </w:p>
        </w:tc>
        <w:tc>
          <w:tcPr>
            <w:tcW w:w="709" w:type="dxa"/>
          </w:tcPr>
          <w:p w14:paraId="2F84191D" w14:textId="77777777" w:rsidR="00704B54" w:rsidRPr="00C464A2" w:rsidRDefault="00704B54" w:rsidP="008D6538">
            <w:pPr>
              <w:spacing w:after="0" w:line="240" w:lineRule="auto"/>
              <w:rPr>
                <w:rFonts w:ascii="Arial Narrow" w:hAnsi="Arial Narrow"/>
                <w:sz w:val="20"/>
                <w:szCs w:val="20"/>
              </w:rPr>
            </w:pPr>
          </w:p>
        </w:tc>
        <w:tc>
          <w:tcPr>
            <w:tcW w:w="709" w:type="dxa"/>
          </w:tcPr>
          <w:p w14:paraId="79C42D5F" w14:textId="77777777" w:rsidR="00704B54" w:rsidRPr="00C464A2" w:rsidRDefault="00704B54" w:rsidP="008D6538">
            <w:pPr>
              <w:spacing w:after="0" w:line="240" w:lineRule="auto"/>
              <w:rPr>
                <w:rFonts w:ascii="Arial Narrow" w:hAnsi="Arial Narrow"/>
                <w:sz w:val="20"/>
                <w:szCs w:val="20"/>
              </w:rPr>
            </w:pPr>
          </w:p>
        </w:tc>
        <w:tc>
          <w:tcPr>
            <w:tcW w:w="850" w:type="dxa"/>
          </w:tcPr>
          <w:p w14:paraId="760D8C6C" w14:textId="77777777" w:rsidR="00704B54" w:rsidRPr="00C464A2" w:rsidRDefault="00704B54" w:rsidP="008D6538">
            <w:pPr>
              <w:spacing w:after="0" w:line="240" w:lineRule="auto"/>
              <w:rPr>
                <w:rFonts w:ascii="Arial Narrow" w:hAnsi="Arial Narrow"/>
                <w:sz w:val="20"/>
                <w:szCs w:val="20"/>
              </w:rPr>
            </w:pPr>
          </w:p>
        </w:tc>
        <w:tc>
          <w:tcPr>
            <w:tcW w:w="851" w:type="dxa"/>
          </w:tcPr>
          <w:p w14:paraId="00D0EF45" w14:textId="77777777" w:rsidR="00704B54" w:rsidRPr="00C464A2" w:rsidRDefault="00704B54" w:rsidP="008D6538">
            <w:pPr>
              <w:spacing w:after="0" w:line="240" w:lineRule="auto"/>
              <w:rPr>
                <w:rFonts w:ascii="Arial Narrow" w:hAnsi="Arial Narrow"/>
                <w:sz w:val="20"/>
                <w:szCs w:val="20"/>
              </w:rPr>
            </w:pPr>
          </w:p>
        </w:tc>
        <w:tc>
          <w:tcPr>
            <w:tcW w:w="804" w:type="dxa"/>
          </w:tcPr>
          <w:p w14:paraId="6A77CA0F" w14:textId="77777777" w:rsidR="00704B54" w:rsidRPr="00C464A2" w:rsidRDefault="00704B54" w:rsidP="008D6538">
            <w:pPr>
              <w:spacing w:after="0" w:line="240" w:lineRule="auto"/>
              <w:rPr>
                <w:rFonts w:ascii="Arial Narrow" w:hAnsi="Arial Narrow"/>
                <w:sz w:val="20"/>
                <w:szCs w:val="20"/>
              </w:rPr>
            </w:pPr>
          </w:p>
        </w:tc>
        <w:tc>
          <w:tcPr>
            <w:tcW w:w="613" w:type="dxa"/>
          </w:tcPr>
          <w:p w14:paraId="108F90CC" w14:textId="77777777" w:rsidR="00704B54" w:rsidRPr="00C464A2" w:rsidRDefault="00704B54" w:rsidP="008D6538">
            <w:pPr>
              <w:spacing w:after="0" w:line="240" w:lineRule="auto"/>
              <w:rPr>
                <w:rFonts w:ascii="Arial Narrow" w:hAnsi="Arial Narrow"/>
                <w:sz w:val="20"/>
                <w:szCs w:val="20"/>
              </w:rPr>
            </w:pPr>
          </w:p>
        </w:tc>
      </w:tr>
      <w:tr w:rsidR="00704B54" w:rsidRPr="00C464A2" w14:paraId="4E1AE037" w14:textId="77777777" w:rsidTr="00635EF1">
        <w:trPr>
          <w:trHeight w:val="261"/>
        </w:trPr>
        <w:tc>
          <w:tcPr>
            <w:tcW w:w="419" w:type="dxa"/>
            <w:vAlign w:val="center"/>
          </w:tcPr>
          <w:p w14:paraId="55607ECF" w14:textId="77777777" w:rsidR="00704B54" w:rsidRPr="00C464A2" w:rsidRDefault="00704B54" w:rsidP="00704B54">
            <w:pPr>
              <w:spacing w:after="0" w:line="240" w:lineRule="auto"/>
              <w:rPr>
                <w:rFonts w:ascii="Arial Narrow" w:hAnsi="Arial Narrow"/>
                <w:sz w:val="20"/>
                <w:szCs w:val="20"/>
              </w:rPr>
            </w:pPr>
          </w:p>
        </w:tc>
        <w:tc>
          <w:tcPr>
            <w:tcW w:w="994" w:type="dxa"/>
          </w:tcPr>
          <w:p w14:paraId="71EDA795" w14:textId="77777777" w:rsidR="00704B54" w:rsidRPr="00D939AC" w:rsidRDefault="00704B54" w:rsidP="008D6538">
            <w:pPr>
              <w:spacing w:after="0" w:line="240" w:lineRule="auto"/>
              <w:rPr>
                <w:rFonts w:ascii="Arial Narrow" w:hAnsi="Arial Narrow"/>
                <w:b/>
                <w:bCs/>
                <w:color w:val="0070C0"/>
                <w:sz w:val="20"/>
                <w:szCs w:val="20"/>
              </w:rPr>
            </w:pPr>
            <w:r w:rsidRPr="00D939AC">
              <w:rPr>
                <w:rFonts w:ascii="Arial Narrow" w:hAnsi="Arial Narrow"/>
                <w:b/>
                <w:bCs/>
                <w:color w:val="0070C0"/>
                <w:sz w:val="20"/>
                <w:szCs w:val="20"/>
              </w:rPr>
              <w:t>EQUIPO 5</w:t>
            </w:r>
          </w:p>
        </w:tc>
        <w:tc>
          <w:tcPr>
            <w:tcW w:w="992" w:type="dxa"/>
          </w:tcPr>
          <w:p w14:paraId="4542FDE8" w14:textId="77777777" w:rsidR="00704B54" w:rsidRPr="00C464A2" w:rsidRDefault="00704B54" w:rsidP="008D6538">
            <w:pPr>
              <w:spacing w:after="0" w:line="240" w:lineRule="auto"/>
              <w:rPr>
                <w:rFonts w:ascii="Arial Narrow" w:hAnsi="Arial Narrow"/>
                <w:sz w:val="20"/>
                <w:szCs w:val="20"/>
              </w:rPr>
            </w:pPr>
          </w:p>
        </w:tc>
        <w:tc>
          <w:tcPr>
            <w:tcW w:w="709" w:type="dxa"/>
          </w:tcPr>
          <w:p w14:paraId="36139402" w14:textId="77777777" w:rsidR="00704B54" w:rsidRPr="00C464A2" w:rsidRDefault="00704B54" w:rsidP="008D6538">
            <w:pPr>
              <w:spacing w:after="0" w:line="240" w:lineRule="auto"/>
              <w:rPr>
                <w:rFonts w:ascii="Arial Narrow" w:hAnsi="Arial Narrow"/>
                <w:sz w:val="20"/>
                <w:szCs w:val="20"/>
              </w:rPr>
            </w:pPr>
          </w:p>
        </w:tc>
        <w:tc>
          <w:tcPr>
            <w:tcW w:w="849" w:type="dxa"/>
          </w:tcPr>
          <w:p w14:paraId="2821EBB1" w14:textId="77777777" w:rsidR="00704B54" w:rsidRPr="00C464A2" w:rsidRDefault="00704B54" w:rsidP="008D6538">
            <w:pPr>
              <w:spacing w:after="0" w:line="240" w:lineRule="auto"/>
              <w:rPr>
                <w:rFonts w:ascii="Arial Narrow" w:hAnsi="Arial Narrow"/>
                <w:sz w:val="20"/>
                <w:szCs w:val="20"/>
              </w:rPr>
            </w:pPr>
          </w:p>
        </w:tc>
        <w:tc>
          <w:tcPr>
            <w:tcW w:w="852" w:type="dxa"/>
          </w:tcPr>
          <w:p w14:paraId="385BAC69" w14:textId="77777777" w:rsidR="00704B54" w:rsidRPr="00C464A2" w:rsidRDefault="00704B54" w:rsidP="008D6538">
            <w:pPr>
              <w:spacing w:after="0" w:line="240" w:lineRule="auto"/>
              <w:rPr>
                <w:rFonts w:ascii="Arial Narrow" w:hAnsi="Arial Narrow"/>
                <w:sz w:val="20"/>
                <w:szCs w:val="20"/>
              </w:rPr>
            </w:pPr>
          </w:p>
        </w:tc>
        <w:tc>
          <w:tcPr>
            <w:tcW w:w="424" w:type="dxa"/>
          </w:tcPr>
          <w:p w14:paraId="2FF1FA15" w14:textId="77777777" w:rsidR="00704B54" w:rsidRPr="00C464A2" w:rsidRDefault="00704B54" w:rsidP="008D6538">
            <w:pPr>
              <w:spacing w:after="0" w:line="240" w:lineRule="auto"/>
              <w:rPr>
                <w:rFonts w:ascii="Arial Narrow" w:hAnsi="Arial Narrow"/>
                <w:sz w:val="20"/>
                <w:szCs w:val="20"/>
              </w:rPr>
            </w:pPr>
          </w:p>
        </w:tc>
        <w:tc>
          <w:tcPr>
            <w:tcW w:w="993" w:type="dxa"/>
          </w:tcPr>
          <w:p w14:paraId="7113CB79" w14:textId="77777777" w:rsidR="00704B54" w:rsidRPr="00C464A2" w:rsidRDefault="00704B54" w:rsidP="008D6538">
            <w:pPr>
              <w:spacing w:after="0" w:line="240" w:lineRule="auto"/>
              <w:rPr>
                <w:rFonts w:ascii="Arial Narrow" w:hAnsi="Arial Narrow"/>
                <w:sz w:val="20"/>
                <w:szCs w:val="20"/>
              </w:rPr>
            </w:pPr>
          </w:p>
        </w:tc>
        <w:tc>
          <w:tcPr>
            <w:tcW w:w="709" w:type="dxa"/>
          </w:tcPr>
          <w:p w14:paraId="1F71C49D" w14:textId="77777777" w:rsidR="00704B54" w:rsidRPr="00C464A2" w:rsidRDefault="00704B54" w:rsidP="008D6538">
            <w:pPr>
              <w:spacing w:after="0" w:line="240" w:lineRule="auto"/>
              <w:rPr>
                <w:rFonts w:ascii="Arial Narrow" w:hAnsi="Arial Narrow"/>
                <w:sz w:val="20"/>
                <w:szCs w:val="20"/>
              </w:rPr>
            </w:pPr>
          </w:p>
        </w:tc>
        <w:tc>
          <w:tcPr>
            <w:tcW w:w="709" w:type="dxa"/>
          </w:tcPr>
          <w:p w14:paraId="6A9084FD" w14:textId="77777777" w:rsidR="00704B54" w:rsidRPr="00C464A2" w:rsidRDefault="00704B54" w:rsidP="008D6538">
            <w:pPr>
              <w:spacing w:after="0" w:line="240" w:lineRule="auto"/>
              <w:rPr>
                <w:rFonts w:ascii="Arial Narrow" w:hAnsi="Arial Narrow"/>
                <w:sz w:val="20"/>
                <w:szCs w:val="20"/>
              </w:rPr>
            </w:pPr>
          </w:p>
        </w:tc>
        <w:tc>
          <w:tcPr>
            <w:tcW w:w="850" w:type="dxa"/>
          </w:tcPr>
          <w:p w14:paraId="454AC277" w14:textId="77777777" w:rsidR="00704B54" w:rsidRPr="00C464A2" w:rsidRDefault="00704B54" w:rsidP="008D6538">
            <w:pPr>
              <w:spacing w:after="0" w:line="240" w:lineRule="auto"/>
              <w:rPr>
                <w:rFonts w:ascii="Arial Narrow" w:hAnsi="Arial Narrow"/>
                <w:sz w:val="20"/>
                <w:szCs w:val="20"/>
              </w:rPr>
            </w:pPr>
          </w:p>
        </w:tc>
        <w:tc>
          <w:tcPr>
            <w:tcW w:w="851" w:type="dxa"/>
          </w:tcPr>
          <w:p w14:paraId="60131FED" w14:textId="77777777" w:rsidR="00704B54" w:rsidRPr="00C464A2" w:rsidRDefault="00704B54" w:rsidP="008D6538">
            <w:pPr>
              <w:spacing w:after="0" w:line="240" w:lineRule="auto"/>
              <w:rPr>
                <w:rFonts w:ascii="Arial Narrow" w:hAnsi="Arial Narrow"/>
                <w:sz w:val="20"/>
                <w:szCs w:val="20"/>
              </w:rPr>
            </w:pPr>
          </w:p>
        </w:tc>
        <w:tc>
          <w:tcPr>
            <w:tcW w:w="804" w:type="dxa"/>
          </w:tcPr>
          <w:p w14:paraId="58BCB8FD" w14:textId="77777777" w:rsidR="00704B54" w:rsidRPr="00C464A2" w:rsidRDefault="00704B54" w:rsidP="008D6538">
            <w:pPr>
              <w:spacing w:after="0" w:line="240" w:lineRule="auto"/>
              <w:rPr>
                <w:rFonts w:ascii="Arial Narrow" w:hAnsi="Arial Narrow"/>
                <w:sz w:val="20"/>
                <w:szCs w:val="20"/>
              </w:rPr>
            </w:pPr>
          </w:p>
        </w:tc>
        <w:tc>
          <w:tcPr>
            <w:tcW w:w="613" w:type="dxa"/>
          </w:tcPr>
          <w:p w14:paraId="5B119F58" w14:textId="77777777" w:rsidR="00704B54" w:rsidRPr="00C464A2" w:rsidRDefault="00704B54" w:rsidP="008D6538">
            <w:pPr>
              <w:spacing w:after="0" w:line="240" w:lineRule="auto"/>
              <w:rPr>
                <w:rFonts w:ascii="Arial Narrow" w:hAnsi="Arial Narrow"/>
                <w:sz w:val="20"/>
                <w:szCs w:val="20"/>
              </w:rPr>
            </w:pPr>
          </w:p>
        </w:tc>
      </w:tr>
    </w:tbl>
    <w:p w14:paraId="7A60A19D" w14:textId="77777777" w:rsidR="00201781" w:rsidRDefault="00201781" w:rsidP="00194097">
      <w:pPr>
        <w:spacing w:after="0" w:line="240" w:lineRule="auto"/>
        <w:rPr>
          <w:rFonts w:ascii="Arial Narrow" w:eastAsia="Times New Roman" w:hAnsi="Arial Narrow" w:cs="Times New Roman"/>
          <w:sz w:val="20"/>
          <w:szCs w:val="20"/>
        </w:rPr>
      </w:pPr>
    </w:p>
    <w:p w14:paraId="54BF9B84" w14:textId="77777777" w:rsidR="00D939AC" w:rsidRPr="00D939AC" w:rsidRDefault="00D939AC" w:rsidP="00D939AC">
      <w:pPr>
        <w:spacing w:before="100" w:beforeAutospacing="1" w:after="100" w:afterAutospacing="1" w:line="240" w:lineRule="auto"/>
        <w:outlineLvl w:val="1"/>
        <w:rPr>
          <w:rFonts w:ascii="Times New Roman" w:eastAsia="Times New Roman" w:hAnsi="Times New Roman" w:cs="Times New Roman"/>
          <w:b/>
          <w:bCs/>
          <w:sz w:val="36"/>
          <w:szCs w:val="36"/>
        </w:rPr>
      </w:pPr>
      <w:r w:rsidRPr="00D939AC">
        <w:rPr>
          <w:rFonts w:ascii="Times New Roman" w:eastAsia="Times New Roman" w:hAnsi="Times New Roman" w:cs="Times New Roman"/>
          <w:b/>
          <w:bCs/>
          <w:sz w:val="36"/>
          <w:szCs w:val="36"/>
        </w:rPr>
        <w:t>LISTA DE COTEJO</w:t>
      </w:r>
    </w:p>
    <w:tbl>
      <w:tblPr>
        <w:tblW w:w="864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6"/>
        <w:gridCol w:w="2580"/>
        <w:gridCol w:w="1701"/>
      </w:tblGrid>
      <w:tr w:rsidR="00D939AC" w:rsidRPr="00D939AC" w14:paraId="18F832AF" w14:textId="77777777" w:rsidTr="00D939AC">
        <w:trPr>
          <w:tblHeader/>
          <w:tblCellSpacing w:w="15" w:type="dxa"/>
        </w:trPr>
        <w:tc>
          <w:tcPr>
            <w:tcW w:w="0" w:type="auto"/>
            <w:shd w:val="clear" w:color="auto" w:fill="BDD6EE"/>
            <w:vAlign w:val="center"/>
            <w:hideMark/>
          </w:tcPr>
          <w:p w14:paraId="55BDFAC2" w14:textId="77777777" w:rsidR="00D939AC" w:rsidRPr="00D939AC" w:rsidRDefault="00D939AC" w:rsidP="00D939AC">
            <w:pPr>
              <w:spacing w:after="0" w:line="240" w:lineRule="auto"/>
              <w:jc w:val="center"/>
              <w:rPr>
                <w:rFonts w:ascii="Times New Roman" w:eastAsia="Times New Roman" w:hAnsi="Times New Roman" w:cs="Times New Roman"/>
                <w:b/>
                <w:bCs/>
                <w:sz w:val="24"/>
                <w:szCs w:val="24"/>
              </w:rPr>
            </w:pPr>
            <w:r w:rsidRPr="00D939AC">
              <w:rPr>
                <w:rFonts w:ascii="Times New Roman" w:eastAsia="Times New Roman" w:hAnsi="Times New Roman" w:cs="Times New Roman"/>
                <w:b/>
                <w:bCs/>
                <w:sz w:val="24"/>
                <w:szCs w:val="24"/>
              </w:rPr>
              <w:t>Criterios</w:t>
            </w:r>
          </w:p>
        </w:tc>
        <w:tc>
          <w:tcPr>
            <w:tcW w:w="2550" w:type="dxa"/>
            <w:shd w:val="clear" w:color="auto" w:fill="BDD6EE"/>
            <w:vAlign w:val="center"/>
            <w:hideMark/>
          </w:tcPr>
          <w:p w14:paraId="7449BC37" w14:textId="77777777" w:rsidR="00D939AC" w:rsidRPr="00D939AC" w:rsidRDefault="00D939AC" w:rsidP="00D939AC">
            <w:pPr>
              <w:spacing w:after="0" w:line="240" w:lineRule="auto"/>
              <w:jc w:val="center"/>
              <w:rPr>
                <w:rFonts w:ascii="Times New Roman" w:eastAsia="Times New Roman" w:hAnsi="Times New Roman" w:cs="Times New Roman"/>
                <w:b/>
                <w:bCs/>
                <w:sz w:val="24"/>
                <w:szCs w:val="24"/>
              </w:rPr>
            </w:pPr>
            <w:r w:rsidRPr="00D939AC">
              <w:rPr>
                <w:rFonts w:ascii="Times New Roman" w:eastAsia="Times New Roman" w:hAnsi="Times New Roman" w:cs="Times New Roman"/>
                <w:b/>
                <w:bCs/>
                <w:sz w:val="24"/>
                <w:szCs w:val="24"/>
              </w:rPr>
              <w:t>Sí</w:t>
            </w:r>
          </w:p>
        </w:tc>
        <w:tc>
          <w:tcPr>
            <w:tcW w:w="1656" w:type="dxa"/>
            <w:shd w:val="clear" w:color="auto" w:fill="BDD6EE"/>
            <w:vAlign w:val="center"/>
            <w:hideMark/>
          </w:tcPr>
          <w:p w14:paraId="4BC67EB8" w14:textId="77777777" w:rsidR="00D939AC" w:rsidRPr="00D939AC" w:rsidRDefault="00D939AC" w:rsidP="00D939AC">
            <w:pPr>
              <w:spacing w:after="0" w:line="240" w:lineRule="auto"/>
              <w:jc w:val="center"/>
              <w:rPr>
                <w:rFonts w:ascii="Times New Roman" w:eastAsia="Times New Roman" w:hAnsi="Times New Roman" w:cs="Times New Roman"/>
                <w:b/>
                <w:bCs/>
                <w:sz w:val="24"/>
                <w:szCs w:val="24"/>
              </w:rPr>
            </w:pPr>
            <w:r w:rsidRPr="00D939AC">
              <w:rPr>
                <w:rFonts w:ascii="Times New Roman" w:eastAsia="Times New Roman" w:hAnsi="Times New Roman" w:cs="Times New Roman"/>
                <w:b/>
                <w:bCs/>
                <w:sz w:val="24"/>
                <w:szCs w:val="24"/>
              </w:rPr>
              <w:t>No</w:t>
            </w:r>
          </w:p>
        </w:tc>
      </w:tr>
      <w:tr w:rsidR="00D939AC" w:rsidRPr="00D939AC" w14:paraId="74BA1891" w14:textId="77777777" w:rsidTr="00FC0F5C">
        <w:trPr>
          <w:tblCellSpacing w:w="15" w:type="dxa"/>
        </w:trPr>
        <w:tc>
          <w:tcPr>
            <w:tcW w:w="0" w:type="auto"/>
            <w:vAlign w:val="center"/>
            <w:hideMark/>
          </w:tcPr>
          <w:p w14:paraId="04BD3540" w14:textId="77777777" w:rsidR="00D939AC" w:rsidRPr="00D939AC" w:rsidRDefault="00D939AC" w:rsidP="00D939AC">
            <w:pPr>
              <w:spacing w:after="0" w:line="240" w:lineRule="auto"/>
              <w:rPr>
                <w:rFonts w:ascii="Times New Roman" w:eastAsia="Times New Roman" w:hAnsi="Times New Roman" w:cs="Times New Roman"/>
                <w:sz w:val="24"/>
                <w:szCs w:val="24"/>
              </w:rPr>
            </w:pPr>
            <w:r w:rsidRPr="00D939AC">
              <w:rPr>
                <w:rFonts w:ascii="Times New Roman" w:eastAsia="Times New Roman" w:hAnsi="Times New Roman" w:cs="Times New Roman"/>
                <w:sz w:val="24"/>
                <w:szCs w:val="24"/>
              </w:rPr>
              <w:t>Identifica los tipos de cuentas de ahorro.</w:t>
            </w:r>
          </w:p>
        </w:tc>
        <w:tc>
          <w:tcPr>
            <w:tcW w:w="2550" w:type="dxa"/>
            <w:vAlign w:val="center"/>
            <w:hideMark/>
          </w:tcPr>
          <w:p w14:paraId="69B08B46" w14:textId="77777777" w:rsidR="00D939AC" w:rsidRPr="00D939AC" w:rsidRDefault="00D939AC" w:rsidP="00D939AC">
            <w:pPr>
              <w:spacing w:after="0" w:line="240" w:lineRule="auto"/>
              <w:rPr>
                <w:rFonts w:ascii="Times New Roman" w:eastAsia="Times New Roman" w:hAnsi="Times New Roman" w:cs="Times New Roman"/>
                <w:sz w:val="24"/>
                <w:szCs w:val="24"/>
              </w:rPr>
            </w:pPr>
          </w:p>
        </w:tc>
        <w:tc>
          <w:tcPr>
            <w:tcW w:w="1656" w:type="dxa"/>
            <w:vAlign w:val="center"/>
            <w:hideMark/>
          </w:tcPr>
          <w:p w14:paraId="34DBF105" w14:textId="77777777" w:rsidR="00D939AC" w:rsidRPr="00D939AC" w:rsidRDefault="00D939AC" w:rsidP="00D939AC">
            <w:pPr>
              <w:spacing w:after="0" w:line="240" w:lineRule="auto"/>
              <w:rPr>
                <w:rFonts w:ascii="Times New Roman" w:eastAsia="Times New Roman" w:hAnsi="Times New Roman" w:cs="Times New Roman"/>
                <w:sz w:val="20"/>
                <w:szCs w:val="20"/>
              </w:rPr>
            </w:pPr>
          </w:p>
        </w:tc>
      </w:tr>
      <w:tr w:rsidR="00D939AC" w:rsidRPr="00D939AC" w14:paraId="394A2044" w14:textId="77777777" w:rsidTr="00FC0F5C">
        <w:trPr>
          <w:tblCellSpacing w:w="15" w:type="dxa"/>
        </w:trPr>
        <w:tc>
          <w:tcPr>
            <w:tcW w:w="0" w:type="auto"/>
            <w:vAlign w:val="center"/>
            <w:hideMark/>
          </w:tcPr>
          <w:p w14:paraId="224D6505" w14:textId="77777777" w:rsidR="00D939AC" w:rsidRPr="00D939AC" w:rsidRDefault="00D939AC" w:rsidP="00D939AC">
            <w:pPr>
              <w:spacing w:after="0" w:line="240" w:lineRule="auto"/>
              <w:rPr>
                <w:rFonts w:ascii="Times New Roman" w:eastAsia="Times New Roman" w:hAnsi="Times New Roman" w:cs="Times New Roman"/>
                <w:sz w:val="24"/>
                <w:szCs w:val="24"/>
              </w:rPr>
            </w:pPr>
            <w:r w:rsidRPr="00D939AC">
              <w:rPr>
                <w:rFonts w:ascii="Times New Roman" w:eastAsia="Times New Roman" w:hAnsi="Times New Roman" w:cs="Times New Roman"/>
                <w:sz w:val="24"/>
                <w:szCs w:val="24"/>
              </w:rPr>
              <w:t>Diferencia las características de cada cuenta.</w:t>
            </w:r>
          </w:p>
        </w:tc>
        <w:tc>
          <w:tcPr>
            <w:tcW w:w="2550" w:type="dxa"/>
            <w:vAlign w:val="center"/>
            <w:hideMark/>
          </w:tcPr>
          <w:p w14:paraId="0E292B7D" w14:textId="77777777" w:rsidR="00D939AC" w:rsidRPr="00D939AC" w:rsidRDefault="00D939AC" w:rsidP="00D939AC">
            <w:pPr>
              <w:spacing w:after="0" w:line="240" w:lineRule="auto"/>
              <w:rPr>
                <w:rFonts w:ascii="Times New Roman" w:eastAsia="Times New Roman" w:hAnsi="Times New Roman" w:cs="Times New Roman"/>
                <w:sz w:val="24"/>
                <w:szCs w:val="24"/>
              </w:rPr>
            </w:pPr>
          </w:p>
        </w:tc>
        <w:tc>
          <w:tcPr>
            <w:tcW w:w="1656" w:type="dxa"/>
            <w:vAlign w:val="center"/>
            <w:hideMark/>
          </w:tcPr>
          <w:p w14:paraId="5C761680" w14:textId="77777777" w:rsidR="00D939AC" w:rsidRPr="00D939AC" w:rsidRDefault="00D939AC" w:rsidP="00D939AC">
            <w:pPr>
              <w:spacing w:after="0" w:line="240" w:lineRule="auto"/>
              <w:rPr>
                <w:rFonts w:ascii="Times New Roman" w:eastAsia="Times New Roman" w:hAnsi="Times New Roman" w:cs="Times New Roman"/>
                <w:sz w:val="20"/>
                <w:szCs w:val="20"/>
              </w:rPr>
            </w:pPr>
          </w:p>
        </w:tc>
      </w:tr>
      <w:tr w:rsidR="00D939AC" w:rsidRPr="00D939AC" w14:paraId="42167258" w14:textId="77777777" w:rsidTr="00FC0F5C">
        <w:trPr>
          <w:tblCellSpacing w:w="15" w:type="dxa"/>
        </w:trPr>
        <w:tc>
          <w:tcPr>
            <w:tcW w:w="0" w:type="auto"/>
            <w:vAlign w:val="center"/>
            <w:hideMark/>
          </w:tcPr>
          <w:p w14:paraId="6BC49C87" w14:textId="77777777" w:rsidR="00D939AC" w:rsidRPr="00D939AC" w:rsidRDefault="00D939AC" w:rsidP="00D939AC">
            <w:pPr>
              <w:spacing w:after="0" w:line="240" w:lineRule="auto"/>
              <w:rPr>
                <w:rFonts w:ascii="Times New Roman" w:eastAsia="Times New Roman" w:hAnsi="Times New Roman" w:cs="Times New Roman"/>
                <w:sz w:val="24"/>
                <w:szCs w:val="24"/>
              </w:rPr>
            </w:pPr>
            <w:r w:rsidRPr="00D939AC">
              <w:rPr>
                <w:rFonts w:ascii="Times New Roman" w:eastAsia="Times New Roman" w:hAnsi="Times New Roman" w:cs="Times New Roman"/>
                <w:sz w:val="24"/>
                <w:szCs w:val="24"/>
              </w:rPr>
              <w:t>Analiza ventajas y riesgos.</w:t>
            </w:r>
          </w:p>
        </w:tc>
        <w:tc>
          <w:tcPr>
            <w:tcW w:w="2550" w:type="dxa"/>
            <w:vAlign w:val="center"/>
            <w:hideMark/>
          </w:tcPr>
          <w:p w14:paraId="70B5E059" w14:textId="77777777" w:rsidR="00D939AC" w:rsidRPr="00D939AC" w:rsidRDefault="00D939AC" w:rsidP="00D939AC">
            <w:pPr>
              <w:spacing w:after="0" w:line="240" w:lineRule="auto"/>
              <w:rPr>
                <w:rFonts w:ascii="Times New Roman" w:eastAsia="Times New Roman" w:hAnsi="Times New Roman" w:cs="Times New Roman"/>
                <w:sz w:val="24"/>
                <w:szCs w:val="24"/>
              </w:rPr>
            </w:pPr>
          </w:p>
        </w:tc>
        <w:tc>
          <w:tcPr>
            <w:tcW w:w="1656" w:type="dxa"/>
            <w:vAlign w:val="center"/>
            <w:hideMark/>
          </w:tcPr>
          <w:p w14:paraId="0C6CB989" w14:textId="77777777" w:rsidR="00D939AC" w:rsidRPr="00D939AC" w:rsidRDefault="00D939AC" w:rsidP="00D939AC">
            <w:pPr>
              <w:spacing w:after="0" w:line="240" w:lineRule="auto"/>
              <w:rPr>
                <w:rFonts w:ascii="Times New Roman" w:eastAsia="Times New Roman" w:hAnsi="Times New Roman" w:cs="Times New Roman"/>
                <w:sz w:val="20"/>
                <w:szCs w:val="20"/>
              </w:rPr>
            </w:pPr>
          </w:p>
        </w:tc>
      </w:tr>
      <w:tr w:rsidR="00D939AC" w:rsidRPr="00D939AC" w14:paraId="64C9B955" w14:textId="77777777" w:rsidTr="00FC0F5C">
        <w:trPr>
          <w:tblCellSpacing w:w="15" w:type="dxa"/>
        </w:trPr>
        <w:tc>
          <w:tcPr>
            <w:tcW w:w="0" w:type="auto"/>
            <w:vAlign w:val="center"/>
            <w:hideMark/>
          </w:tcPr>
          <w:p w14:paraId="722D6EEF" w14:textId="77777777" w:rsidR="00D939AC" w:rsidRPr="00D939AC" w:rsidRDefault="00D939AC" w:rsidP="00D939AC">
            <w:pPr>
              <w:spacing w:after="0" w:line="240" w:lineRule="auto"/>
              <w:rPr>
                <w:rFonts w:ascii="Times New Roman" w:eastAsia="Times New Roman" w:hAnsi="Times New Roman" w:cs="Times New Roman"/>
                <w:sz w:val="24"/>
                <w:szCs w:val="24"/>
              </w:rPr>
            </w:pPr>
            <w:r w:rsidRPr="00D939AC">
              <w:rPr>
                <w:rFonts w:ascii="Times New Roman" w:eastAsia="Times New Roman" w:hAnsi="Times New Roman" w:cs="Times New Roman"/>
                <w:sz w:val="24"/>
                <w:szCs w:val="24"/>
              </w:rPr>
              <w:t>Fundamenta su recomendación financiera.</w:t>
            </w:r>
          </w:p>
        </w:tc>
        <w:tc>
          <w:tcPr>
            <w:tcW w:w="2550" w:type="dxa"/>
            <w:vAlign w:val="center"/>
            <w:hideMark/>
          </w:tcPr>
          <w:p w14:paraId="5405C647" w14:textId="77777777" w:rsidR="00D939AC" w:rsidRPr="00D939AC" w:rsidRDefault="00D939AC" w:rsidP="00D939AC">
            <w:pPr>
              <w:spacing w:after="0" w:line="240" w:lineRule="auto"/>
              <w:rPr>
                <w:rFonts w:ascii="Times New Roman" w:eastAsia="Times New Roman" w:hAnsi="Times New Roman" w:cs="Times New Roman"/>
                <w:sz w:val="24"/>
                <w:szCs w:val="24"/>
              </w:rPr>
            </w:pPr>
          </w:p>
        </w:tc>
        <w:tc>
          <w:tcPr>
            <w:tcW w:w="1656" w:type="dxa"/>
            <w:vAlign w:val="center"/>
            <w:hideMark/>
          </w:tcPr>
          <w:p w14:paraId="7C946A94" w14:textId="77777777" w:rsidR="00D939AC" w:rsidRPr="00D939AC" w:rsidRDefault="00D939AC" w:rsidP="00D939AC">
            <w:pPr>
              <w:spacing w:after="0" w:line="240" w:lineRule="auto"/>
              <w:rPr>
                <w:rFonts w:ascii="Times New Roman" w:eastAsia="Times New Roman" w:hAnsi="Times New Roman" w:cs="Times New Roman"/>
                <w:sz w:val="20"/>
                <w:szCs w:val="20"/>
              </w:rPr>
            </w:pPr>
          </w:p>
        </w:tc>
      </w:tr>
      <w:tr w:rsidR="00D939AC" w:rsidRPr="00D939AC" w14:paraId="0652E94B" w14:textId="77777777" w:rsidTr="00FC0F5C">
        <w:trPr>
          <w:tblCellSpacing w:w="15" w:type="dxa"/>
        </w:trPr>
        <w:tc>
          <w:tcPr>
            <w:tcW w:w="0" w:type="auto"/>
            <w:vAlign w:val="center"/>
            <w:hideMark/>
          </w:tcPr>
          <w:p w14:paraId="29D7DE9A" w14:textId="77777777" w:rsidR="00D939AC" w:rsidRPr="00D939AC" w:rsidRDefault="00D939AC" w:rsidP="00D939AC">
            <w:pPr>
              <w:spacing w:after="0" w:line="240" w:lineRule="auto"/>
              <w:rPr>
                <w:rFonts w:ascii="Times New Roman" w:eastAsia="Times New Roman" w:hAnsi="Times New Roman" w:cs="Times New Roman"/>
                <w:sz w:val="24"/>
                <w:szCs w:val="24"/>
              </w:rPr>
            </w:pPr>
            <w:r w:rsidRPr="00D939AC">
              <w:rPr>
                <w:rFonts w:ascii="Times New Roman" w:eastAsia="Times New Roman" w:hAnsi="Times New Roman" w:cs="Times New Roman"/>
                <w:sz w:val="24"/>
                <w:szCs w:val="24"/>
              </w:rPr>
              <w:t>Participa activamente en las actividades.</w:t>
            </w:r>
          </w:p>
        </w:tc>
        <w:tc>
          <w:tcPr>
            <w:tcW w:w="2550" w:type="dxa"/>
            <w:vAlign w:val="center"/>
            <w:hideMark/>
          </w:tcPr>
          <w:p w14:paraId="598382ED" w14:textId="77777777" w:rsidR="00D939AC" w:rsidRPr="00D939AC" w:rsidRDefault="00D939AC" w:rsidP="00D939AC">
            <w:pPr>
              <w:spacing w:after="0" w:line="240" w:lineRule="auto"/>
              <w:rPr>
                <w:rFonts w:ascii="Times New Roman" w:eastAsia="Times New Roman" w:hAnsi="Times New Roman" w:cs="Times New Roman"/>
                <w:sz w:val="24"/>
                <w:szCs w:val="24"/>
              </w:rPr>
            </w:pPr>
          </w:p>
        </w:tc>
        <w:tc>
          <w:tcPr>
            <w:tcW w:w="1656" w:type="dxa"/>
            <w:vAlign w:val="center"/>
            <w:hideMark/>
          </w:tcPr>
          <w:p w14:paraId="254294CB" w14:textId="77777777" w:rsidR="00D939AC" w:rsidRPr="00D939AC" w:rsidRDefault="00D939AC" w:rsidP="00D939AC">
            <w:pPr>
              <w:spacing w:after="0" w:line="240" w:lineRule="auto"/>
              <w:rPr>
                <w:rFonts w:ascii="Times New Roman" w:eastAsia="Times New Roman" w:hAnsi="Times New Roman" w:cs="Times New Roman"/>
                <w:sz w:val="20"/>
                <w:szCs w:val="20"/>
              </w:rPr>
            </w:pPr>
          </w:p>
        </w:tc>
      </w:tr>
    </w:tbl>
    <w:p w14:paraId="1B2FC077" w14:textId="35CCA8E8" w:rsidR="00201781" w:rsidRDefault="00D939AC" w:rsidP="00D939AC">
      <w:pPr>
        <w:spacing w:after="0" w:line="240" w:lineRule="auto"/>
        <w:rPr>
          <w:rFonts w:ascii="Arial Narrow" w:eastAsia="Times New Roman" w:hAnsi="Arial Narrow" w:cs="Times New Roman"/>
          <w:sz w:val="20"/>
          <w:szCs w:val="20"/>
        </w:rPr>
      </w:pPr>
      <w:r w:rsidRPr="00D939AC">
        <w:rPr>
          <w:rFonts w:ascii="Times New Roman" w:eastAsia="Times New Roman" w:hAnsi="Times New Roman" w:cs="Times New Roman"/>
          <w:b/>
          <w:bCs/>
          <w:sz w:val="24"/>
          <w:szCs w:val="24"/>
        </w:rPr>
        <w:t>Enfoque transversal:</w:t>
      </w:r>
      <w:r w:rsidRPr="00D939AC">
        <w:rPr>
          <w:rFonts w:ascii="Times New Roman" w:eastAsia="Times New Roman" w:hAnsi="Times New Roman" w:cs="Times New Roman"/>
          <w:sz w:val="24"/>
          <w:szCs w:val="24"/>
        </w:rPr>
        <w:t xml:space="preserve"> Orientación al bien común y responsabilidad en la administración de recursos compartidos.</w:t>
      </w:r>
      <w:r w:rsidRPr="00D939AC">
        <w:rPr>
          <w:rFonts w:ascii="Times New Roman" w:eastAsia="Times New Roman" w:hAnsi="Times New Roman" w:cs="Times New Roman"/>
          <w:sz w:val="24"/>
          <w:szCs w:val="24"/>
        </w:rPr>
        <w:br/>
      </w:r>
      <w:r w:rsidRPr="00D939AC">
        <w:rPr>
          <w:rFonts w:ascii="Times New Roman" w:eastAsia="Times New Roman" w:hAnsi="Times New Roman" w:cs="Times New Roman"/>
          <w:b/>
          <w:bCs/>
          <w:sz w:val="24"/>
          <w:szCs w:val="24"/>
        </w:rPr>
        <w:t>Relación con la ciudadanía:</w:t>
      </w:r>
      <w:r w:rsidRPr="00D939AC">
        <w:rPr>
          <w:rFonts w:ascii="Times New Roman" w:eastAsia="Times New Roman" w:hAnsi="Times New Roman" w:cs="Times New Roman"/>
          <w:sz w:val="24"/>
          <w:szCs w:val="24"/>
        </w:rPr>
        <w:t xml:space="preserve"> Promueve la toma de decisiones responsables y el manejo ético de los recursos económicos en beneficio de la comunidad escolar</w:t>
      </w:r>
    </w:p>
    <w:sectPr w:rsidR="00201781" w:rsidSect="006F2E22">
      <w:headerReference w:type="even" r:id="rId11"/>
      <w:footerReference w:type="even" r:id="rId12"/>
      <w:footerReference w:type="default" r:id="rId13"/>
      <w:headerReference w:type="first" r:id="rId14"/>
      <w:footerReference w:type="first" r:id="rId15"/>
      <w:pgSz w:w="11906" w:h="16838"/>
      <w:pgMar w:top="680" w:right="720" w:bottom="720" w:left="720" w:header="425" w:footer="2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1FA2B" w14:textId="77777777" w:rsidR="007750E0" w:rsidRDefault="007750E0">
      <w:pPr>
        <w:spacing w:after="0" w:line="240" w:lineRule="auto"/>
      </w:pPr>
      <w:r>
        <w:separator/>
      </w:r>
    </w:p>
  </w:endnote>
  <w:endnote w:type="continuationSeparator" w:id="0">
    <w:p w14:paraId="3797AE53" w14:textId="77777777" w:rsidR="007750E0" w:rsidRDefault="00775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Berlin Sans FB Demi">
    <w:panose1 w:val="020E0802020502020306"/>
    <w:charset w:val="00"/>
    <w:family w:val="swiss"/>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ode39">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422A" w14:textId="77777777" w:rsidR="00511CB0" w:rsidRDefault="00511CB0">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9FF8" w14:textId="77777777" w:rsidR="00511CB0" w:rsidRDefault="00511CB0">
    <w:pPr>
      <w:spacing w:after="0" w:line="240" w:lineRule="auto"/>
      <w:rPr>
        <w:rFonts w:ascii="Code39" w:eastAsia="Code39" w:hAnsi="Code39" w:cs="Code39"/>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17D6" w14:textId="77777777" w:rsidR="00511CB0" w:rsidRDefault="00511CB0">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1BF70" w14:textId="77777777" w:rsidR="007750E0" w:rsidRDefault="007750E0">
      <w:pPr>
        <w:spacing w:after="0" w:line="240" w:lineRule="auto"/>
      </w:pPr>
      <w:r>
        <w:separator/>
      </w:r>
    </w:p>
  </w:footnote>
  <w:footnote w:type="continuationSeparator" w:id="0">
    <w:p w14:paraId="5F5B00F2" w14:textId="77777777" w:rsidR="007750E0" w:rsidRDefault="00775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1A3A" w14:textId="77777777" w:rsidR="00511CB0" w:rsidRDefault="00511CB0">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4E1C" w14:textId="77777777" w:rsidR="00511CB0" w:rsidRDefault="00511CB0">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466"/>
    <w:multiLevelType w:val="hybridMultilevel"/>
    <w:tmpl w:val="14DCB51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00AA254E"/>
    <w:multiLevelType w:val="hybridMultilevel"/>
    <w:tmpl w:val="9746C23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0FB5E2F"/>
    <w:multiLevelType w:val="multilevel"/>
    <w:tmpl w:val="1100AE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22732BB"/>
    <w:multiLevelType w:val="hybridMultilevel"/>
    <w:tmpl w:val="DC38EB5E"/>
    <w:lvl w:ilvl="0" w:tplc="A48C0158">
      <w:start w:val="1"/>
      <w:numFmt w:val="bullet"/>
      <w:lvlText w:val=""/>
      <w:lvlJc w:val="left"/>
      <w:pPr>
        <w:ind w:left="360" w:hanging="360"/>
      </w:pPr>
      <w:rPr>
        <w:rFonts w:ascii="Wingdings" w:hAnsi="Wingdings"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0C1D5AB8"/>
    <w:multiLevelType w:val="multilevel"/>
    <w:tmpl w:val="0B589A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FCE71E8"/>
    <w:multiLevelType w:val="multilevel"/>
    <w:tmpl w:val="4ED4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E5A7A"/>
    <w:multiLevelType w:val="multilevel"/>
    <w:tmpl w:val="69FEA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98213E"/>
    <w:multiLevelType w:val="multilevel"/>
    <w:tmpl w:val="E0DE40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E112B86"/>
    <w:multiLevelType w:val="multilevel"/>
    <w:tmpl w:val="CC543E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08B1DE6"/>
    <w:multiLevelType w:val="multilevel"/>
    <w:tmpl w:val="6D70D7EE"/>
    <w:lvl w:ilvl="0">
      <w:start w:val="1"/>
      <w:numFmt w:val="bullet"/>
      <w:lvlText w:val="●"/>
      <w:lvlJc w:val="left"/>
      <w:pPr>
        <w:ind w:left="360" w:hanging="360"/>
      </w:pPr>
      <w:rPr>
        <w:rFonts w:ascii="Noto Sans Symbols" w:eastAsia="Noto Sans Symbols" w:hAnsi="Noto Sans Symbols" w:cs="Noto Sans Symbols"/>
        <w:color w:val="000000"/>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0F33F19"/>
    <w:multiLevelType w:val="multilevel"/>
    <w:tmpl w:val="CB7CFE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512857"/>
    <w:multiLevelType w:val="multilevel"/>
    <w:tmpl w:val="83CA3A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4045B66"/>
    <w:multiLevelType w:val="multilevel"/>
    <w:tmpl w:val="57560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4E23207"/>
    <w:multiLevelType w:val="multilevel"/>
    <w:tmpl w:val="C4DA5E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5D50D98"/>
    <w:multiLevelType w:val="multilevel"/>
    <w:tmpl w:val="7D4C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F65FAF"/>
    <w:multiLevelType w:val="multilevel"/>
    <w:tmpl w:val="0FB62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81202FB"/>
    <w:multiLevelType w:val="multilevel"/>
    <w:tmpl w:val="EA566B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93C0A67"/>
    <w:multiLevelType w:val="multilevel"/>
    <w:tmpl w:val="881299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A732CC4"/>
    <w:multiLevelType w:val="multilevel"/>
    <w:tmpl w:val="0B7605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B702230"/>
    <w:multiLevelType w:val="multilevel"/>
    <w:tmpl w:val="A37A19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D0D109A"/>
    <w:multiLevelType w:val="multilevel"/>
    <w:tmpl w:val="2B78E4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B184E25"/>
    <w:multiLevelType w:val="hybridMultilevel"/>
    <w:tmpl w:val="417A6A7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0931225"/>
    <w:multiLevelType w:val="multilevel"/>
    <w:tmpl w:val="AC12CDE2"/>
    <w:lvl w:ilvl="0">
      <w:start w:val="17"/>
      <w:numFmt w:val="bullet"/>
      <w:lvlText w:val="-"/>
      <w:lvlJc w:val="left"/>
      <w:pPr>
        <w:ind w:left="360" w:hanging="360"/>
      </w:pPr>
      <w:rPr>
        <w:rFonts w:ascii="Arial Narrow" w:eastAsia="Arial Narrow" w:hAnsi="Arial Narrow" w:cs="Arial Narro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6403658"/>
    <w:multiLevelType w:val="multilevel"/>
    <w:tmpl w:val="3F260D66"/>
    <w:lvl w:ilvl="0">
      <w:start w:val="1"/>
      <w:numFmt w:val="upperRoman"/>
      <w:lvlText w:val="%1."/>
      <w:lvlJc w:val="right"/>
      <w:pPr>
        <w:ind w:left="578" w:hanging="360"/>
      </w:pPr>
    </w:lvl>
    <w:lvl w:ilvl="1">
      <w:start w:val="1"/>
      <w:numFmt w:val="decimal"/>
      <w:lvlText w:val="%1.%2."/>
      <w:lvlJc w:val="left"/>
      <w:pPr>
        <w:ind w:left="578" w:hanging="360"/>
      </w:pPr>
    </w:lvl>
    <w:lvl w:ilvl="2">
      <w:start w:val="1"/>
      <w:numFmt w:val="decimal"/>
      <w:lvlText w:val="%1.%2.%3."/>
      <w:lvlJc w:val="left"/>
      <w:pPr>
        <w:ind w:left="938" w:hanging="720"/>
      </w:pPr>
    </w:lvl>
    <w:lvl w:ilvl="3">
      <w:start w:val="1"/>
      <w:numFmt w:val="decimal"/>
      <w:lvlText w:val="%1.%2.%3.%4."/>
      <w:lvlJc w:val="left"/>
      <w:pPr>
        <w:ind w:left="938" w:hanging="720"/>
      </w:pPr>
    </w:lvl>
    <w:lvl w:ilvl="4">
      <w:start w:val="1"/>
      <w:numFmt w:val="decimal"/>
      <w:lvlText w:val="%1.%2.%3.%4.%5."/>
      <w:lvlJc w:val="left"/>
      <w:pPr>
        <w:ind w:left="938" w:hanging="720"/>
      </w:pPr>
    </w:lvl>
    <w:lvl w:ilvl="5">
      <w:start w:val="1"/>
      <w:numFmt w:val="decimal"/>
      <w:lvlText w:val="%1.%2.%3.%4.%5.%6."/>
      <w:lvlJc w:val="left"/>
      <w:pPr>
        <w:ind w:left="1298" w:hanging="1080"/>
      </w:pPr>
    </w:lvl>
    <w:lvl w:ilvl="6">
      <w:start w:val="1"/>
      <w:numFmt w:val="decimal"/>
      <w:lvlText w:val="%1.%2.%3.%4.%5.%6.%7."/>
      <w:lvlJc w:val="left"/>
      <w:pPr>
        <w:ind w:left="1298" w:hanging="1080"/>
      </w:pPr>
    </w:lvl>
    <w:lvl w:ilvl="7">
      <w:start w:val="1"/>
      <w:numFmt w:val="decimal"/>
      <w:lvlText w:val="%1.%2.%3.%4.%5.%6.%7.%8."/>
      <w:lvlJc w:val="left"/>
      <w:pPr>
        <w:ind w:left="1658" w:hanging="1440"/>
      </w:pPr>
    </w:lvl>
    <w:lvl w:ilvl="8">
      <w:start w:val="1"/>
      <w:numFmt w:val="decimal"/>
      <w:lvlText w:val="%1.%2.%3.%4.%5.%6.%7.%8.%9."/>
      <w:lvlJc w:val="left"/>
      <w:pPr>
        <w:ind w:left="1658" w:hanging="1440"/>
      </w:pPr>
    </w:lvl>
  </w:abstractNum>
  <w:abstractNum w:abstractNumId="24" w15:restartNumberingAfterBreak="0">
    <w:nsid w:val="4D381033"/>
    <w:multiLevelType w:val="multilevel"/>
    <w:tmpl w:val="6C62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6E3E83"/>
    <w:multiLevelType w:val="multilevel"/>
    <w:tmpl w:val="E1089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F331823"/>
    <w:multiLevelType w:val="multilevel"/>
    <w:tmpl w:val="3C70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34222E"/>
    <w:multiLevelType w:val="multilevel"/>
    <w:tmpl w:val="08224E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3832203"/>
    <w:multiLevelType w:val="multilevel"/>
    <w:tmpl w:val="E82A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AB2001"/>
    <w:multiLevelType w:val="multilevel"/>
    <w:tmpl w:val="EAD220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D235516"/>
    <w:multiLevelType w:val="multilevel"/>
    <w:tmpl w:val="C3B474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0EB6EC4"/>
    <w:multiLevelType w:val="multilevel"/>
    <w:tmpl w:val="3BBC021C"/>
    <w:lvl w:ilvl="0">
      <w:start w:val="60"/>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61263749"/>
    <w:multiLevelType w:val="multilevel"/>
    <w:tmpl w:val="712C1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C35B99"/>
    <w:multiLevelType w:val="multilevel"/>
    <w:tmpl w:val="718A59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692C0D1A"/>
    <w:multiLevelType w:val="multilevel"/>
    <w:tmpl w:val="AD202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1336A0"/>
    <w:multiLevelType w:val="multilevel"/>
    <w:tmpl w:val="D25818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AD7123E"/>
    <w:multiLevelType w:val="multilevel"/>
    <w:tmpl w:val="337A50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0DA3AF7"/>
    <w:multiLevelType w:val="multilevel"/>
    <w:tmpl w:val="C124FB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2A20549"/>
    <w:multiLevelType w:val="multilevel"/>
    <w:tmpl w:val="FEF6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726D22"/>
    <w:multiLevelType w:val="multilevel"/>
    <w:tmpl w:val="DD1E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7F67FB"/>
    <w:multiLevelType w:val="multilevel"/>
    <w:tmpl w:val="BFDE2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B14658"/>
    <w:multiLevelType w:val="hybridMultilevel"/>
    <w:tmpl w:val="A9165C34"/>
    <w:lvl w:ilvl="0" w:tplc="A0DE063C">
      <w:start w:val="1"/>
      <w:numFmt w:val="bullet"/>
      <w:lvlText w:val=""/>
      <w:lvlJc w:val="left"/>
      <w:pPr>
        <w:ind w:left="874" w:hanging="360"/>
      </w:pPr>
      <w:rPr>
        <w:rFonts w:ascii="Wingdings" w:hAnsi="Wingdings" w:hint="default"/>
        <w:color w:val="000000" w:themeColor="text1"/>
      </w:rPr>
    </w:lvl>
    <w:lvl w:ilvl="1" w:tplc="280A0003" w:tentative="1">
      <w:start w:val="1"/>
      <w:numFmt w:val="bullet"/>
      <w:lvlText w:val="o"/>
      <w:lvlJc w:val="left"/>
      <w:pPr>
        <w:ind w:left="1594" w:hanging="360"/>
      </w:pPr>
      <w:rPr>
        <w:rFonts w:ascii="Courier New" w:hAnsi="Courier New" w:cs="Courier New" w:hint="default"/>
      </w:rPr>
    </w:lvl>
    <w:lvl w:ilvl="2" w:tplc="280A0005" w:tentative="1">
      <w:start w:val="1"/>
      <w:numFmt w:val="bullet"/>
      <w:lvlText w:val=""/>
      <w:lvlJc w:val="left"/>
      <w:pPr>
        <w:ind w:left="2314" w:hanging="360"/>
      </w:pPr>
      <w:rPr>
        <w:rFonts w:ascii="Wingdings" w:hAnsi="Wingdings" w:hint="default"/>
      </w:rPr>
    </w:lvl>
    <w:lvl w:ilvl="3" w:tplc="280A0001" w:tentative="1">
      <w:start w:val="1"/>
      <w:numFmt w:val="bullet"/>
      <w:lvlText w:val=""/>
      <w:lvlJc w:val="left"/>
      <w:pPr>
        <w:ind w:left="3034" w:hanging="360"/>
      </w:pPr>
      <w:rPr>
        <w:rFonts w:ascii="Symbol" w:hAnsi="Symbol" w:hint="default"/>
      </w:rPr>
    </w:lvl>
    <w:lvl w:ilvl="4" w:tplc="280A0003" w:tentative="1">
      <w:start w:val="1"/>
      <w:numFmt w:val="bullet"/>
      <w:lvlText w:val="o"/>
      <w:lvlJc w:val="left"/>
      <w:pPr>
        <w:ind w:left="3754" w:hanging="360"/>
      </w:pPr>
      <w:rPr>
        <w:rFonts w:ascii="Courier New" w:hAnsi="Courier New" w:cs="Courier New" w:hint="default"/>
      </w:rPr>
    </w:lvl>
    <w:lvl w:ilvl="5" w:tplc="280A0005" w:tentative="1">
      <w:start w:val="1"/>
      <w:numFmt w:val="bullet"/>
      <w:lvlText w:val=""/>
      <w:lvlJc w:val="left"/>
      <w:pPr>
        <w:ind w:left="4474" w:hanging="360"/>
      </w:pPr>
      <w:rPr>
        <w:rFonts w:ascii="Wingdings" w:hAnsi="Wingdings" w:hint="default"/>
      </w:rPr>
    </w:lvl>
    <w:lvl w:ilvl="6" w:tplc="280A0001" w:tentative="1">
      <w:start w:val="1"/>
      <w:numFmt w:val="bullet"/>
      <w:lvlText w:val=""/>
      <w:lvlJc w:val="left"/>
      <w:pPr>
        <w:ind w:left="5194" w:hanging="360"/>
      </w:pPr>
      <w:rPr>
        <w:rFonts w:ascii="Symbol" w:hAnsi="Symbol" w:hint="default"/>
      </w:rPr>
    </w:lvl>
    <w:lvl w:ilvl="7" w:tplc="280A0003" w:tentative="1">
      <w:start w:val="1"/>
      <w:numFmt w:val="bullet"/>
      <w:lvlText w:val="o"/>
      <w:lvlJc w:val="left"/>
      <w:pPr>
        <w:ind w:left="5914" w:hanging="360"/>
      </w:pPr>
      <w:rPr>
        <w:rFonts w:ascii="Courier New" w:hAnsi="Courier New" w:cs="Courier New" w:hint="default"/>
      </w:rPr>
    </w:lvl>
    <w:lvl w:ilvl="8" w:tplc="280A0005" w:tentative="1">
      <w:start w:val="1"/>
      <w:numFmt w:val="bullet"/>
      <w:lvlText w:val=""/>
      <w:lvlJc w:val="left"/>
      <w:pPr>
        <w:ind w:left="6634" w:hanging="360"/>
      </w:pPr>
      <w:rPr>
        <w:rFonts w:ascii="Wingdings" w:hAnsi="Wingdings" w:hint="default"/>
      </w:rPr>
    </w:lvl>
  </w:abstractNum>
  <w:abstractNum w:abstractNumId="42" w15:restartNumberingAfterBreak="0">
    <w:nsid w:val="75D40C9F"/>
    <w:multiLevelType w:val="multilevel"/>
    <w:tmpl w:val="A4D63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6B96F6F"/>
    <w:multiLevelType w:val="multilevel"/>
    <w:tmpl w:val="878A57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8B63CFB"/>
    <w:multiLevelType w:val="multilevel"/>
    <w:tmpl w:val="5D863D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B7C04F2"/>
    <w:multiLevelType w:val="multilevel"/>
    <w:tmpl w:val="E37E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62028"/>
    <w:multiLevelType w:val="multilevel"/>
    <w:tmpl w:val="CE369D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17016069">
    <w:abstractNumId w:val="19"/>
  </w:num>
  <w:num w:numId="2" w16cid:durableId="1860702084">
    <w:abstractNumId w:val="42"/>
  </w:num>
  <w:num w:numId="3" w16cid:durableId="491215802">
    <w:abstractNumId w:val="10"/>
  </w:num>
  <w:num w:numId="4" w16cid:durableId="1712147870">
    <w:abstractNumId w:val="25"/>
  </w:num>
  <w:num w:numId="5" w16cid:durableId="1258175856">
    <w:abstractNumId w:val="23"/>
  </w:num>
  <w:num w:numId="6" w16cid:durableId="1975282679">
    <w:abstractNumId w:val="9"/>
  </w:num>
  <w:num w:numId="7" w16cid:durableId="1627082669">
    <w:abstractNumId w:val="31"/>
  </w:num>
  <w:num w:numId="8" w16cid:durableId="784927808">
    <w:abstractNumId w:val="22"/>
  </w:num>
  <w:num w:numId="9" w16cid:durableId="589041939">
    <w:abstractNumId w:val="21"/>
  </w:num>
  <w:num w:numId="10" w16cid:durableId="1932735571">
    <w:abstractNumId w:val="11"/>
  </w:num>
  <w:num w:numId="11" w16cid:durableId="1607809806">
    <w:abstractNumId w:val="6"/>
  </w:num>
  <w:num w:numId="12" w16cid:durableId="286277592">
    <w:abstractNumId w:val="28"/>
  </w:num>
  <w:num w:numId="13" w16cid:durableId="230777726">
    <w:abstractNumId w:val="27"/>
  </w:num>
  <w:num w:numId="14" w16cid:durableId="513811564">
    <w:abstractNumId w:val="16"/>
  </w:num>
  <w:num w:numId="15" w16cid:durableId="967054383">
    <w:abstractNumId w:val="4"/>
  </w:num>
  <w:num w:numId="16" w16cid:durableId="1325160798">
    <w:abstractNumId w:val="30"/>
  </w:num>
  <w:num w:numId="17" w16cid:durableId="1403676494">
    <w:abstractNumId w:val="15"/>
  </w:num>
  <w:num w:numId="18" w16cid:durableId="1893880427">
    <w:abstractNumId w:val="43"/>
  </w:num>
  <w:num w:numId="19" w16cid:durableId="1296376063">
    <w:abstractNumId w:val="39"/>
  </w:num>
  <w:num w:numId="20" w16cid:durableId="2017540746">
    <w:abstractNumId w:val="14"/>
  </w:num>
  <w:num w:numId="21" w16cid:durableId="1276444978">
    <w:abstractNumId w:val="35"/>
  </w:num>
  <w:num w:numId="22" w16cid:durableId="1284966255">
    <w:abstractNumId w:val="36"/>
  </w:num>
  <w:num w:numId="23" w16cid:durableId="928077965">
    <w:abstractNumId w:val="12"/>
  </w:num>
  <w:num w:numId="24" w16cid:durableId="1379625819">
    <w:abstractNumId w:val="20"/>
  </w:num>
  <w:num w:numId="25" w16cid:durableId="564417361">
    <w:abstractNumId w:val="29"/>
  </w:num>
  <w:num w:numId="26" w16cid:durableId="414712047">
    <w:abstractNumId w:val="8"/>
  </w:num>
  <w:num w:numId="27" w16cid:durableId="1286043881">
    <w:abstractNumId w:val="44"/>
  </w:num>
  <w:num w:numId="28" w16cid:durableId="744373898">
    <w:abstractNumId w:val="37"/>
  </w:num>
  <w:num w:numId="29" w16cid:durableId="2019119203">
    <w:abstractNumId w:val="46"/>
  </w:num>
  <w:num w:numId="30" w16cid:durableId="1544707029">
    <w:abstractNumId w:val="33"/>
  </w:num>
  <w:num w:numId="31" w16cid:durableId="1697004543">
    <w:abstractNumId w:val="13"/>
  </w:num>
  <w:num w:numId="32" w16cid:durableId="914702236">
    <w:abstractNumId w:val="0"/>
  </w:num>
  <w:num w:numId="33" w16cid:durableId="626358635">
    <w:abstractNumId w:val="45"/>
  </w:num>
  <w:num w:numId="34" w16cid:durableId="225721248">
    <w:abstractNumId w:val="40"/>
  </w:num>
  <w:num w:numId="35" w16cid:durableId="145321779">
    <w:abstractNumId w:val="41"/>
  </w:num>
  <w:num w:numId="36" w16cid:durableId="83918267">
    <w:abstractNumId w:val="26"/>
  </w:num>
  <w:num w:numId="37" w16cid:durableId="1839419171">
    <w:abstractNumId w:val="34"/>
  </w:num>
  <w:num w:numId="38" w16cid:durableId="1136947248">
    <w:abstractNumId w:val="38"/>
  </w:num>
  <w:num w:numId="39" w16cid:durableId="2094423726">
    <w:abstractNumId w:val="24"/>
  </w:num>
  <w:num w:numId="40" w16cid:durableId="789007611">
    <w:abstractNumId w:val="5"/>
  </w:num>
  <w:num w:numId="41" w16cid:durableId="1242909607">
    <w:abstractNumId w:val="3"/>
  </w:num>
  <w:num w:numId="42" w16cid:durableId="1835947818">
    <w:abstractNumId w:val="1"/>
  </w:num>
  <w:num w:numId="43" w16cid:durableId="1170871482">
    <w:abstractNumId w:val="32"/>
  </w:num>
  <w:num w:numId="44" w16cid:durableId="1047297430">
    <w:abstractNumId w:val="17"/>
  </w:num>
  <w:num w:numId="45" w16cid:durableId="941492369">
    <w:abstractNumId w:val="18"/>
  </w:num>
  <w:num w:numId="46" w16cid:durableId="1322392467">
    <w:abstractNumId w:val="7"/>
  </w:num>
  <w:num w:numId="47" w16cid:durableId="1270352329">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F68"/>
    <w:rsid w:val="00006B88"/>
    <w:rsid w:val="0002622A"/>
    <w:rsid w:val="00041C90"/>
    <w:rsid w:val="00044347"/>
    <w:rsid w:val="000C7939"/>
    <w:rsid w:val="00131427"/>
    <w:rsid w:val="00136F9D"/>
    <w:rsid w:val="0018584F"/>
    <w:rsid w:val="00194097"/>
    <w:rsid w:val="001953FF"/>
    <w:rsid w:val="001A0DA6"/>
    <w:rsid w:val="001A6F7D"/>
    <w:rsid w:val="001C1A7F"/>
    <w:rsid w:val="001C4BD5"/>
    <w:rsid w:val="00201781"/>
    <w:rsid w:val="002506D2"/>
    <w:rsid w:val="002525E7"/>
    <w:rsid w:val="00265594"/>
    <w:rsid w:val="00265643"/>
    <w:rsid w:val="00293486"/>
    <w:rsid w:val="002B19D9"/>
    <w:rsid w:val="002E339F"/>
    <w:rsid w:val="00333619"/>
    <w:rsid w:val="00341E42"/>
    <w:rsid w:val="00373C8F"/>
    <w:rsid w:val="003C50ED"/>
    <w:rsid w:val="003D126D"/>
    <w:rsid w:val="00417D20"/>
    <w:rsid w:val="00422FF4"/>
    <w:rsid w:val="00441176"/>
    <w:rsid w:val="0046119E"/>
    <w:rsid w:val="0046460C"/>
    <w:rsid w:val="00477489"/>
    <w:rsid w:val="004A15F9"/>
    <w:rsid w:val="004E2221"/>
    <w:rsid w:val="004F3CBF"/>
    <w:rsid w:val="004F73B8"/>
    <w:rsid w:val="005048C4"/>
    <w:rsid w:val="00511CB0"/>
    <w:rsid w:val="00563DBA"/>
    <w:rsid w:val="00571A0A"/>
    <w:rsid w:val="0058191D"/>
    <w:rsid w:val="00581995"/>
    <w:rsid w:val="00586CB8"/>
    <w:rsid w:val="00593F1B"/>
    <w:rsid w:val="0060720B"/>
    <w:rsid w:val="006164D7"/>
    <w:rsid w:val="00635EF1"/>
    <w:rsid w:val="00656FC2"/>
    <w:rsid w:val="00672A0F"/>
    <w:rsid w:val="00674F19"/>
    <w:rsid w:val="00684D6D"/>
    <w:rsid w:val="006A1290"/>
    <w:rsid w:val="006A1AE1"/>
    <w:rsid w:val="006A2346"/>
    <w:rsid w:val="006B5C04"/>
    <w:rsid w:val="006C1057"/>
    <w:rsid w:val="006C222B"/>
    <w:rsid w:val="006C424E"/>
    <w:rsid w:val="006D5183"/>
    <w:rsid w:val="006E561A"/>
    <w:rsid w:val="006E5833"/>
    <w:rsid w:val="006F2E22"/>
    <w:rsid w:val="00703958"/>
    <w:rsid w:val="00704B54"/>
    <w:rsid w:val="0071505B"/>
    <w:rsid w:val="00764374"/>
    <w:rsid w:val="00773B05"/>
    <w:rsid w:val="007750E0"/>
    <w:rsid w:val="007A080B"/>
    <w:rsid w:val="007C74C1"/>
    <w:rsid w:val="007D1D46"/>
    <w:rsid w:val="007F6B85"/>
    <w:rsid w:val="008146DD"/>
    <w:rsid w:val="00826C9F"/>
    <w:rsid w:val="00870D5F"/>
    <w:rsid w:val="00883E6C"/>
    <w:rsid w:val="008C7D6C"/>
    <w:rsid w:val="008D14B8"/>
    <w:rsid w:val="008D6538"/>
    <w:rsid w:val="008E5F68"/>
    <w:rsid w:val="00901AC7"/>
    <w:rsid w:val="009029A6"/>
    <w:rsid w:val="00907B57"/>
    <w:rsid w:val="00933842"/>
    <w:rsid w:val="009654BD"/>
    <w:rsid w:val="009B138A"/>
    <w:rsid w:val="009C70AB"/>
    <w:rsid w:val="009F5E40"/>
    <w:rsid w:val="00A74B10"/>
    <w:rsid w:val="00AA5F5E"/>
    <w:rsid w:val="00AB2B19"/>
    <w:rsid w:val="00AC2220"/>
    <w:rsid w:val="00AD7846"/>
    <w:rsid w:val="00AE7DCA"/>
    <w:rsid w:val="00AF3C70"/>
    <w:rsid w:val="00B053A1"/>
    <w:rsid w:val="00B10FB5"/>
    <w:rsid w:val="00B1153F"/>
    <w:rsid w:val="00B25B0E"/>
    <w:rsid w:val="00B2715C"/>
    <w:rsid w:val="00B67D12"/>
    <w:rsid w:val="00B80716"/>
    <w:rsid w:val="00B877E5"/>
    <w:rsid w:val="00BA7D4A"/>
    <w:rsid w:val="00BC6B15"/>
    <w:rsid w:val="00BD795C"/>
    <w:rsid w:val="00BE17DD"/>
    <w:rsid w:val="00C01655"/>
    <w:rsid w:val="00C1286A"/>
    <w:rsid w:val="00C12E53"/>
    <w:rsid w:val="00C1399F"/>
    <w:rsid w:val="00C41FC1"/>
    <w:rsid w:val="00C464A2"/>
    <w:rsid w:val="00C71911"/>
    <w:rsid w:val="00C93478"/>
    <w:rsid w:val="00CB6653"/>
    <w:rsid w:val="00CC4DC9"/>
    <w:rsid w:val="00CE1DAC"/>
    <w:rsid w:val="00D0215A"/>
    <w:rsid w:val="00D6392C"/>
    <w:rsid w:val="00D649E1"/>
    <w:rsid w:val="00D939AC"/>
    <w:rsid w:val="00DD73C5"/>
    <w:rsid w:val="00E303A6"/>
    <w:rsid w:val="00E51D95"/>
    <w:rsid w:val="00E60E71"/>
    <w:rsid w:val="00E7439B"/>
    <w:rsid w:val="00E80D31"/>
    <w:rsid w:val="00ED504E"/>
    <w:rsid w:val="00EF38F2"/>
    <w:rsid w:val="00F06498"/>
    <w:rsid w:val="00F178A0"/>
    <w:rsid w:val="00F64ACA"/>
    <w:rsid w:val="00F855CE"/>
    <w:rsid w:val="00F87A27"/>
    <w:rsid w:val="00FB3BFF"/>
    <w:rsid w:val="00FD7D89"/>
    <w:rsid w:val="00FF19E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AFD7"/>
  <w15:chartTrackingRefBased/>
  <w15:docId w15:val="{E4BDEFFF-11E7-4872-BCD4-15C0A06F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D20"/>
    <w:rPr>
      <w:rFonts w:ascii="Calibri" w:eastAsia="Calibri" w:hAnsi="Calibri" w:cs="Calibri"/>
      <w:kern w:val="0"/>
      <w:lang w:eastAsia="es-PE"/>
      <w14:ligatures w14:val="none"/>
    </w:rPr>
  </w:style>
  <w:style w:type="paragraph" w:styleId="Ttulo1">
    <w:name w:val="heading 1"/>
    <w:basedOn w:val="Normal"/>
    <w:next w:val="Normal"/>
    <w:link w:val="Ttulo1Car"/>
    <w:uiPriority w:val="9"/>
    <w:qFormat/>
    <w:rsid w:val="008E5F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E5F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E5F6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E5F6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E5F6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E5F6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E5F6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E5F6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E5F6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5F6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E5F6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E5F6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E5F6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E5F6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E5F6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E5F6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E5F6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E5F68"/>
    <w:rPr>
      <w:rFonts w:eastAsiaTheme="majorEastAsia" w:cstheme="majorBidi"/>
      <w:color w:val="272727" w:themeColor="text1" w:themeTint="D8"/>
    </w:rPr>
  </w:style>
  <w:style w:type="paragraph" w:styleId="Ttulo">
    <w:name w:val="Title"/>
    <w:basedOn w:val="Normal"/>
    <w:next w:val="Normal"/>
    <w:link w:val="TtuloCar"/>
    <w:uiPriority w:val="10"/>
    <w:qFormat/>
    <w:rsid w:val="008E5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5F6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E5F6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E5F6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E5F68"/>
    <w:pPr>
      <w:spacing w:before="160"/>
      <w:jc w:val="center"/>
    </w:pPr>
    <w:rPr>
      <w:i/>
      <w:iCs/>
      <w:color w:val="404040" w:themeColor="text1" w:themeTint="BF"/>
    </w:rPr>
  </w:style>
  <w:style w:type="character" w:customStyle="1" w:styleId="CitaCar">
    <w:name w:val="Cita Car"/>
    <w:basedOn w:val="Fuentedeprrafopredeter"/>
    <w:link w:val="Cita"/>
    <w:uiPriority w:val="29"/>
    <w:rsid w:val="008E5F68"/>
    <w:rPr>
      <w:i/>
      <w:iCs/>
      <w:color w:val="404040" w:themeColor="text1" w:themeTint="BF"/>
    </w:rPr>
  </w:style>
  <w:style w:type="paragraph" w:styleId="Prrafodelista">
    <w:name w:val="List Paragraph"/>
    <w:aliases w:val="Bulleted List,Fundamentacion,Lista vistosa - Énfasis 11,Párrafo de lista2,Párrafo de lista1,Lista media 2 - Énfasis 41,List Paragraph,Formatoo,Tabla,Contenido"/>
    <w:basedOn w:val="Normal"/>
    <w:link w:val="PrrafodelistaCar"/>
    <w:uiPriority w:val="34"/>
    <w:qFormat/>
    <w:rsid w:val="008E5F68"/>
    <w:pPr>
      <w:ind w:left="720"/>
      <w:contextualSpacing/>
    </w:pPr>
  </w:style>
  <w:style w:type="character" w:styleId="nfasisintenso">
    <w:name w:val="Intense Emphasis"/>
    <w:basedOn w:val="Fuentedeprrafopredeter"/>
    <w:uiPriority w:val="21"/>
    <w:qFormat/>
    <w:rsid w:val="008E5F68"/>
    <w:rPr>
      <w:i/>
      <w:iCs/>
      <w:color w:val="2F5496" w:themeColor="accent1" w:themeShade="BF"/>
    </w:rPr>
  </w:style>
  <w:style w:type="paragraph" w:styleId="Citadestacada">
    <w:name w:val="Intense Quote"/>
    <w:basedOn w:val="Normal"/>
    <w:next w:val="Normal"/>
    <w:link w:val="CitadestacadaCar"/>
    <w:uiPriority w:val="30"/>
    <w:qFormat/>
    <w:rsid w:val="008E5F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E5F68"/>
    <w:rPr>
      <w:i/>
      <w:iCs/>
      <w:color w:val="2F5496" w:themeColor="accent1" w:themeShade="BF"/>
    </w:rPr>
  </w:style>
  <w:style w:type="character" w:styleId="Referenciaintensa">
    <w:name w:val="Intense Reference"/>
    <w:basedOn w:val="Fuentedeprrafopredeter"/>
    <w:uiPriority w:val="32"/>
    <w:qFormat/>
    <w:rsid w:val="008E5F68"/>
    <w:rPr>
      <w:b/>
      <w:bCs/>
      <w:smallCaps/>
      <w:color w:val="2F5496" w:themeColor="accent1" w:themeShade="BF"/>
      <w:spacing w:val="5"/>
    </w:rPr>
  </w:style>
  <w:style w:type="paragraph" w:styleId="Textoindependiente">
    <w:name w:val="Body Text"/>
    <w:basedOn w:val="Normal"/>
    <w:link w:val="TextoindependienteCar"/>
    <w:uiPriority w:val="99"/>
    <w:unhideWhenUsed/>
    <w:rsid w:val="006C1057"/>
    <w:pPr>
      <w:spacing w:after="120"/>
    </w:pPr>
  </w:style>
  <w:style w:type="character" w:customStyle="1" w:styleId="TextoindependienteCar">
    <w:name w:val="Texto independiente Car"/>
    <w:basedOn w:val="Fuentedeprrafopredeter"/>
    <w:link w:val="Textoindependiente"/>
    <w:uiPriority w:val="99"/>
    <w:rsid w:val="006C1057"/>
    <w:rPr>
      <w:rFonts w:ascii="Calibri" w:eastAsia="Calibri" w:hAnsi="Calibri" w:cs="Calibri"/>
      <w:kern w:val="0"/>
      <w:lang w:eastAsia="es-PE"/>
      <w14:ligatures w14:val="none"/>
    </w:rPr>
  </w:style>
  <w:style w:type="table" w:styleId="Tablaconcuadrcula">
    <w:name w:val="Table Grid"/>
    <w:basedOn w:val="Tablanormal"/>
    <w:uiPriority w:val="39"/>
    <w:rsid w:val="00F855CE"/>
    <w:pPr>
      <w:spacing w:after="0" w:line="240" w:lineRule="auto"/>
    </w:pPr>
    <w:rPr>
      <w:rFonts w:ascii="Times New Roman" w:eastAsia="SimSun" w:hAnsi="Times New Roman" w:cs="Times New Roman"/>
      <w:kern w:val="0"/>
      <w:sz w:val="20"/>
      <w:szCs w:val="20"/>
      <w:lang w:eastAsia="es-P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Bulleted List Car,Fundamentacion Car,Lista vistosa - Énfasis 11 Car,Párrafo de lista2 Car,Párrafo de lista1 Car,Lista media 2 - Énfasis 41 Car,List Paragraph Car,Formatoo Car,Tabla Car,Contenido Car"/>
    <w:link w:val="Prrafodelista"/>
    <w:uiPriority w:val="34"/>
    <w:qFormat/>
    <w:locked/>
    <w:rsid w:val="0018584F"/>
    <w:rPr>
      <w:rFonts w:ascii="Calibri" w:eastAsia="Calibri" w:hAnsi="Calibri" w:cs="Calibri"/>
      <w:kern w:val="0"/>
      <w:lang w:eastAsia="es-PE"/>
      <w14:ligatures w14:val="none"/>
    </w:rPr>
  </w:style>
  <w:style w:type="paragraph" w:styleId="NormalWeb">
    <w:name w:val="Normal (Web)"/>
    <w:basedOn w:val="Normal"/>
    <w:uiPriority w:val="99"/>
    <w:semiHidden/>
    <w:unhideWhenUsed/>
    <w:rsid w:val="003D12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48384">
      <w:bodyDiv w:val="1"/>
      <w:marLeft w:val="0"/>
      <w:marRight w:val="0"/>
      <w:marTop w:val="0"/>
      <w:marBottom w:val="0"/>
      <w:divBdr>
        <w:top w:val="none" w:sz="0" w:space="0" w:color="auto"/>
        <w:left w:val="none" w:sz="0" w:space="0" w:color="auto"/>
        <w:bottom w:val="none" w:sz="0" w:space="0" w:color="auto"/>
        <w:right w:val="none" w:sz="0" w:space="0" w:color="auto"/>
      </w:divBdr>
    </w:div>
    <w:div w:id="148712160">
      <w:bodyDiv w:val="1"/>
      <w:marLeft w:val="0"/>
      <w:marRight w:val="0"/>
      <w:marTop w:val="0"/>
      <w:marBottom w:val="0"/>
      <w:divBdr>
        <w:top w:val="none" w:sz="0" w:space="0" w:color="auto"/>
        <w:left w:val="none" w:sz="0" w:space="0" w:color="auto"/>
        <w:bottom w:val="none" w:sz="0" w:space="0" w:color="auto"/>
        <w:right w:val="none" w:sz="0" w:space="0" w:color="auto"/>
      </w:divBdr>
    </w:div>
    <w:div w:id="177428591">
      <w:bodyDiv w:val="1"/>
      <w:marLeft w:val="0"/>
      <w:marRight w:val="0"/>
      <w:marTop w:val="0"/>
      <w:marBottom w:val="0"/>
      <w:divBdr>
        <w:top w:val="none" w:sz="0" w:space="0" w:color="auto"/>
        <w:left w:val="none" w:sz="0" w:space="0" w:color="auto"/>
        <w:bottom w:val="none" w:sz="0" w:space="0" w:color="auto"/>
        <w:right w:val="none" w:sz="0" w:space="0" w:color="auto"/>
      </w:divBdr>
      <w:divsChild>
        <w:div w:id="1409569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4562755">
      <w:bodyDiv w:val="1"/>
      <w:marLeft w:val="0"/>
      <w:marRight w:val="0"/>
      <w:marTop w:val="0"/>
      <w:marBottom w:val="0"/>
      <w:divBdr>
        <w:top w:val="none" w:sz="0" w:space="0" w:color="auto"/>
        <w:left w:val="none" w:sz="0" w:space="0" w:color="auto"/>
        <w:bottom w:val="none" w:sz="0" w:space="0" w:color="auto"/>
        <w:right w:val="none" w:sz="0" w:space="0" w:color="auto"/>
      </w:divBdr>
      <w:divsChild>
        <w:div w:id="1374571716">
          <w:marLeft w:val="0"/>
          <w:marRight w:val="0"/>
          <w:marTop w:val="0"/>
          <w:marBottom w:val="0"/>
          <w:divBdr>
            <w:top w:val="none" w:sz="0" w:space="0" w:color="auto"/>
            <w:left w:val="none" w:sz="0" w:space="0" w:color="auto"/>
            <w:bottom w:val="none" w:sz="0" w:space="0" w:color="auto"/>
            <w:right w:val="none" w:sz="0" w:space="0" w:color="auto"/>
          </w:divBdr>
          <w:divsChild>
            <w:div w:id="1357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30576">
      <w:bodyDiv w:val="1"/>
      <w:marLeft w:val="0"/>
      <w:marRight w:val="0"/>
      <w:marTop w:val="0"/>
      <w:marBottom w:val="0"/>
      <w:divBdr>
        <w:top w:val="none" w:sz="0" w:space="0" w:color="auto"/>
        <w:left w:val="none" w:sz="0" w:space="0" w:color="auto"/>
        <w:bottom w:val="none" w:sz="0" w:space="0" w:color="auto"/>
        <w:right w:val="none" w:sz="0" w:space="0" w:color="auto"/>
      </w:divBdr>
    </w:div>
    <w:div w:id="2044596389">
      <w:bodyDiv w:val="1"/>
      <w:marLeft w:val="0"/>
      <w:marRight w:val="0"/>
      <w:marTop w:val="0"/>
      <w:marBottom w:val="0"/>
      <w:divBdr>
        <w:top w:val="none" w:sz="0" w:space="0" w:color="auto"/>
        <w:left w:val="none" w:sz="0" w:space="0" w:color="auto"/>
        <w:bottom w:val="none" w:sz="0" w:space="0" w:color="auto"/>
        <w:right w:val="none" w:sz="0" w:space="0" w:color="auto"/>
      </w:divBdr>
    </w:div>
    <w:div w:id="204721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128B6-965D-4C31-9EB9-1649E97C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4</Pages>
  <Words>1435</Words>
  <Characters>7895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MATERIAL LIDEY AMESQ</dc:creator>
  <cp:keywords/>
  <dc:description/>
  <cp:lastModifiedBy>cesar antonio Espinoza Ocana</cp:lastModifiedBy>
  <cp:revision>47</cp:revision>
  <cp:lastPrinted>2026-06-16T16:01:00Z</cp:lastPrinted>
  <dcterms:created xsi:type="dcterms:W3CDTF">2025-04-07T01:53:00Z</dcterms:created>
  <dcterms:modified xsi:type="dcterms:W3CDTF">2026-06-16T16:13:00Z</dcterms:modified>
</cp:coreProperties>
</file>