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E2EB1" w14:textId="01145803" w:rsidR="00BE5F5A" w:rsidRDefault="00AF1E22" w:rsidP="00EF0608">
      <w:pPr>
        <w:shd w:val="clear" w:color="auto" w:fill="FFFFCC"/>
        <w:spacing w:before="40" w:after="0" w:line="240" w:lineRule="auto"/>
        <w:jc w:val="center"/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GoBack"/>
      <w:bookmarkEnd w:id="0"/>
      <w:r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 xml:space="preserve">SEGUNDA </w:t>
      </w:r>
      <w:r w:rsidR="006558F7"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 xml:space="preserve"> UNIDAD DE APREND</w:t>
      </w:r>
      <w:r w:rsidR="00BE5F5A"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>IZAJE</w:t>
      </w:r>
    </w:p>
    <w:p w14:paraId="7FD6ECA3" w14:textId="7F1696ED" w:rsidR="00BE6F7B" w:rsidRPr="0089649D" w:rsidRDefault="00BE6F7B" w:rsidP="006558F7">
      <w:pPr>
        <w:shd w:val="clear" w:color="auto" w:fill="FFFFCC"/>
        <w:spacing w:before="40" w:after="0" w:line="240" w:lineRule="auto"/>
        <w:jc w:val="center"/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 xml:space="preserve">ÁREA: </w:t>
      </w:r>
      <w:r w:rsidR="00C525D8">
        <w:rPr>
          <w:rFonts w:ascii="Cooper Black" w:hAnsi="Cooper Black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>DPCC</w:t>
      </w:r>
    </w:p>
    <w:p w14:paraId="0D143B04" w14:textId="77777777" w:rsidR="00BE5F5A" w:rsidRPr="00A220CE" w:rsidRDefault="00B75D60" w:rsidP="006558F7">
      <w:pPr>
        <w:shd w:val="clear" w:color="auto" w:fill="D6E3BC" w:themeFill="accent3" w:themeFillTint="66"/>
        <w:spacing w:after="0" w:line="240" w:lineRule="auto"/>
        <w:jc w:val="center"/>
        <w:rPr>
          <w:rFonts w:ascii="Britannic Bold" w:hAnsi="Britannic Bold" w:cstheme="minorHAnsi"/>
          <w:b/>
          <w:w w:val="150"/>
          <w:sz w:val="28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Britannic Bold" w:hAnsi="Britannic Bold" w:cstheme="minorHAnsi"/>
          <w:b/>
          <w:w w:val="150"/>
          <w:sz w:val="28"/>
          <w:szCs w:val="72"/>
          <w:shd w:val="clear" w:color="auto" w:fill="000000" w:themeFill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pict w14:anchorId="5B364627">
          <v:rect id="_x0000_i1025" style="width:0;height:1.5pt" o:hralign="center" o:hrstd="t" o:hr="t" fillcolor="#a0a0a0" stroked="f"/>
        </w:pict>
      </w:r>
    </w:p>
    <w:p w14:paraId="5C28D361" w14:textId="64B6D970" w:rsidR="00BE5F5A" w:rsidRPr="00025CEA" w:rsidRDefault="00BE5F5A" w:rsidP="00BE5F5A">
      <w:pPr>
        <w:spacing w:after="0" w:line="240" w:lineRule="auto"/>
        <w:jc w:val="center"/>
        <w:rPr>
          <w:b/>
          <w:color w:val="0070C0"/>
        </w:rPr>
      </w:pPr>
      <w:r w:rsidRPr="00025CEA">
        <w:rPr>
          <w:rFonts w:ascii="Arial Narrow" w:hAnsi="Arial Narrow"/>
          <w:b/>
          <w:sz w:val="24"/>
        </w:rPr>
        <w:t>TITULO</w:t>
      </w:r>
      <w:r w:rsidRPr="00025CEA">
        <w:rPr>
          <w:rFonts w:ascii="Arial Narrow" w:hAnsi="Arial Narrow"/>
          <w:b/>
          <w:sz w:val="28"/>
        </w:rPr>
        <w:t xml:space="preserve">: </w:t>
      </w:r>
      <w:r w:rsidR="00D84780">
        <w:rPr>
          <w:rFonts w:ascii="Arial Narrow" w:hAnsi="Arial Narrow"/>
          <w:b/>
          <w:sz w:val="28"/>
        </w:rPr>
        <w:t xml:space="preserve">LA IDENTIDAD CULTURAL  Y EL EMPRENDIMIENTO </w:t>
      </w:r>
    </w:p>
    <w:p w14:paraId="537E329F" w14:textId="3EE9257F" w:rsidR="001218FF" w:rsidRPr="000168C9" w:rsidRDefault="001218FF" w:rsidP="001218FF">
      <w:pPr>
        <w:pStyle w:val="Prrafodelista"/>
        <w:jc w:val="center"/>
        <w:rPr>
          <w:rFonts w:ascii="Arial Narrow" w:hAnsi="Arial Narrow" w:cs="Arial"/>
          <w:b/>
          <w:sz w:val="4"/>
          <w:u w:val="single"/>
        </w:rPr>
      </w:pPr>
    </w:p>
    <w:p w14:paraId="2B68E3D1" w14:textId="3525B75B" w:rsidR="001218FF" w:rsidRDefault="002E21F9" w:rsidP="001A4BCC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 Narrow" w:hAnsi="Arial Narrow"/>
          <w:b/>
          <w:color w:val="002060"/>
        </w:rPr>
      </w:pPr>
      <w:r>
        <w:rPr>
          <w:rFonts w:ascii="Arial Narrow" w:hAnsi="Arial Narrow"/>
          <w:b/>
          <w:color w:val="002060"/>
        </w:rPr>
        <w:t>DATOS GENERALES</w:t>
      </w:r>
      <w:r w:rsidR="001218FF" w:rsidRPr="002F1E14">
        <w:rPr>
          <w:rFonts w:ascii="Arial Narrow" w:hAnsi="Arial Narrow"/>
          <w:b/>
          <w:color w:val="002060"/>
        </w:rPr>
        <w:t>:</w:t>
      </w:r>
    </w:p>
    <w:p w14:paraId="71F88B89" w14:textId="77777777" w:rsidR="001218FF" w:rsidRPr="00541E8F" w:rsidRDefault="001218FF" w:rsidP="001218FF">
      <w:pPr>
        <w:spacing w:after="0" w:line="240" w:lineRule="auto"/>
        <w:jc w:val="both"/>
        <w:rPr>
          <w:rFonts w:ascii="Arial Narrow" w:hAnsi="Arial Narrow"/>
          <w:b/>
          <w:sz w:val="2"/>
        </w:rPr>
      </w:pPr>
    </w:p>
    <w:p w14:paraId="642E5E3F" w14:textId="52CE29E9" w:rsidR="001218FF" w:rsidRPr="005A7B34" w:rsidRDefault="001218FF" w:rsidP="001218FF">
      <w:pPr>
        <w:spacing w:after="0" w:line="240" w:lineRule="auto"/>
        <w:jc w:val="both"/>
        <w:rPr>
          <w:rFonts w:ascii="Arial Narrow" w:hAnsi="Arial Narrow"/>
          <w:b/>
          <w:sz w:val="2"/>
          <w:szCs w:val="2"/>
        </w:rPr>
      </w:pPr>
    </w:p>
    <w:p w14:paraId="179AA8EA" w14:textId="653C13D2" w:rsidR="007D27F7" w:rsidRDefault="007D27F7" w:rsidP="001218FF">
      <w:pPr>
        <w:spacing w:after="0" w:line="240" w:lineRule="auto"/>
        <w:jc w:val="both"/>
        <w:rPr>
          <w:rFonts w:ascii="Arial Narrow" w:hAnsi="Arial Narrow"/>
          <w:b/>
          <w:sz w:val="8"/>
          <w:szCs w:val="8"/>
        </w:rPr>
      </w:pPr>
    </w:p>
    <w:tbl>
      <w:tblPr>
        <w:tblStyle w:val="Tablaconcuadrcula"/>
        <w:tblW w:w="4775" w:type="pct"/>
        <w:tblInd w:w="552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9"/>
        <w:gridCol w:w="1972"/>
        <w:gridCol w:w="866"/>
        <w:gridCol w:w="294"/>
        <w:gridCol w:w="1149"/>
        <w:gridCol w:w="325"/>
        <w:gridCol w:w="535"/>
        <w:gridCol w:w="1151"/>
        <w:gridCol w:w="809"/>
        <w:gridCol w:w="769"/>
        <w:gridCol w:w="1157"/>
        <w:gridCol w:w="438"/>
        <w:gridCol w:w="996"/>
        <w:gridCol w:w="72"/>
        <w:gridCol w:w="1511"/>
      </w:tblGrid>
      <w:tr w:rsidR="007D27F7" w:rsidRPr="00047F5A" w14:paraId="577C76F9" w14:textId="77777777" w:rsidTr="007D27F7">
        <w:tc>
          <w:tcPr>
            <w:tcW w:w="816" w:type="pct"/>
            <w:shd w:val="clear" w:color="auto" w:fill="D6E3BC" w:themeFill="accent3" w:themeFillTint="66"/>
          </w:tcPr>
          <w:p w14:paraId="35FAC0E2" w14:textId="77777777" w:rsidR="007D27F7" w:rsidRPr="000229F9" w:rsidRDefault="007D27F7" w:rsidP="00D763F7">
            <w:pPr>
              <w:ind w:left="34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0229F9">
              <w:rPr>
                <w:rFonts w:ascii="Franklin Gothic Book" w:hAnsi="Franklin Gothic Book" w:cs="GothamRounded-Book"/>
                <w:b/>
                <w:szCs w:val="20"/>
                <w:lang w:val="es-ES"/>
              </w:rPr>
              <w:t>GRE</w:t>
            </w:r>
          </w:p>
        </w:tc>
        <w:tc>
          <w:tcPr>
            <w:tcW w:w="1088" w:type="pct"/>
            <w:gridSpan w:val="3"/>
            <w:shd w:val="clear" w:color="auto" w:fill="FFFFFF" w:themeFill="background1"/>
          </w:tcPr>
          <w:p w14:paraId="6FC6776A" w14:textId="77777777" w:rsidR="007D27F7" w:rsidRPr="007D27F7" w:rsidRDefault="007D27F7" w:rsidP="007D27F7">
            <w:pPr>
              <w:jc w:val="center"/>
              <w:rPr>
                <w:rFonts w:ascii="Franklin Gothic Book" w:hAnsi="Franklin Gothic Book"/>
                <w:b/>
              </w:rPr>
            </w:pPr>
            <w:r w:rsidRPr="007D27F7">
              <w:rPr>
                <w:rFonts w:ascii="Franklin Gothic Book" w:hAnsi="Franklin Gothic Book"/>
                <w:b/>
              </w:rPr>
              <w:t>GEREDU CUSCO</w:t>
            </w:r>
          </w:p>
        </w:tc>
        <w:tc>
          <w:tcPr>
            <w:tcW w:w="512" w:type="pct"/>
            <w:gridSpan w:val="2"/>
            <w:shd w:val="clear" w:color="auto" w:fill="FFFFCC"/>
          </w:tcPr>
          <w:p w14:paraId="2BE00B21" w14:textId="77777777" w:rsidR="007D27F7" w:rsidRPr="000229F9" w:rsidRDefault="007D27F7" w:rsidP="00D763F7">
            <w:pPr>
              <w:jc w:val="both"/>
              <w:rPr>
                <w:rFonts w:ascii="Franklin Gothic Book" w:hAnsi="Franklin Gothic Book"/>
                <w:b/>
              </w:rPr>
            </w:pPr>
            <w:r w:rsidRPr="000229F9">
              <w:rPr>
                <w:rFonts w:ascii="Arial Narrow" w:hAnsi="Arial Narrow"/>
                <w:b/>
                <w:szCs w:val="18"/>
              </w:rPr>
              <w:t>UGEL</w:t>
            </w:r>
          </w:p>
        </w:tc>
        <w:tc>
          <w:tcPr>
            <w:tcW w:w="867" w:type="pct"/>
            <w:gridSpan w:val="3"/>
            <w:shd w:val="clear" w:color="auto" w:fill="FFFFFF" w:themeFill="background1"/>
          </w:tcPr>
          <w:p w14:paraId="4D17C0F0" w14:textId="77777777" w:rsidR="007D27F7" w:rsidRPr="000229F9" w:rsidRDefault="007D27F7" w:rsidP="00D763F7">
            <w:pPr>
              <w:jc w:val="both"/>
              <w:rPr>
                <w:rFonts w:ascii="Franklin Gothic Book" w:hAnsi="Franklin Gothic Book"/>
                <w:b/>
              </w:rPr>
            </w:pPr>
            <w:r w:rsidRPr="000229F9">
              <w:rPr>
                <w:rFonts w:ascii="Franklin Gothic Book" w:hAnsi="Franklin Gothic Book"/>
                <w:b/>
              </w:rPr>
              <w:t xml:space="preserve">Quispicanchi </w:t>
            </w:r>
          </w:p>
        </w:tc>
        <w:tc>
          <w:tcPr>
            <w:tcW w:w="821" w:type="pct"/>
            <w:gridSpan w:val="3"/>
            <w:shd w:val="clear" w:color="auto" w:fill="FFFFCC"/>
          </w:tcPr>
          <w:p w14:paraId="235189C3" w14:textId="77777777" w:rsidR="007D27F7" w:rsidRPr="000229F9" w:rsidRDefault="007D27F7" w:rsidP="00D763F7">
            <w:pPr>
              <w:jc w:val="both"/>
              <w:rPr>
                <w:rFonts w:ascii="Franklin Gothic Book" w:hAnsi="Franklin Gothic Book"/>
                <w:b/>
              </w:rPr>
            </w:pPr>
            <w:r w:rsidRPr="000229F9">
              <w:rPr>
                <w:rFonts w:ascii="Franklin Gothic Book" w:hAnsi="Franklin Gothic Book"/>
                <w:b/>
              </w:rPr>
              <w:t>Código Modular IE</w:t>
            </w:r>
          </w:p>
        </w:tc>
        <w:tc>
          <w:tcPr>
            <w:tcW w:w="896" w:type="pct"/>
            <w:gridSpan w:val="3"/>
            <w:shd w:val="clear" w:color="auto" w:fill="FFFFFF" w:themeFill="background1"/>
          </w:tcPr>
          <w:p w14:paraId="0A1EB7C3" w14:textId="77777777" w:rsidR="007D27F7" w:rsidRPr="000229F9" w:rsidRDefault="007D27F7" w:rsidP="00D763F7">
            <w:pPr>
              <w:jc w:val="both"/>
              <w:rPr>
                <w:rFonts w:ascii="Franklin Gothic Book" w:hAnsi="Franklin Gothic Book"/>
              </w:rPr>
            </w:pPr>
          </w:p>
        </w:tc>
      </w:tr>
      <w:tr w:rsidR="007D27F7" w:rsidRPr="00047F5A" w14:paraId="5452D2FA" w14:textId="77777777" w:rsidTr="007D27F7">
        <w:tc>
          <w:tcPr>
            <w:tcW w:w="816" w:type="pct"/>
            <w:shd w:val="clear" w:color="auto" w:fill="D6E3BC" w:themeFill="accent3" w:themeFillTint="66"/>
            <w:vAlign w:val="center"/>
          </w:tcPr>
          <w:p w14:paraId="5CED2511" w14:textId="77777777" w:rsidR="007D27F7" w:rsidRPr="000229F9" w:rsidRDefault="007D27F7" w:rsidP="00D763F7">
            <w:pPr>
              <w:ind w:left="34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0229F9">
              <w:rPr>
                <w:rFonts w:ascii="Franklin Gothic Book" w:hAnsi="Franklin Gothic Book" w:cs="GothamRounded-Book"/>
                <w:b/>
                <w:szCs w:val="20"/>
                <w:lang w:val="es-ES"/>
              </w:rPr>
              <w:t>Institución Educativa</w:t>
            </w:r>
          </w:p>
        </w:tc>
        <w:tc>
          <w:tcPr>
            <w:tcW w:w="2467" w:type="pct"/>
            <w:gridSpan w:val="8"/>
            <w:shd w:val="clear" w:color="auto" w:fill="FFFFFF" w:themeFill="background1"/>
          </w:tcPr>
          <w:p w14:paraId="10B3EBA0" w14:textId="655A7DF7" w:rsidR="007D27F7" w:rsidRPr="000229F9" w:rsidRDefault="00EF0608" w:rsidP="00D763F7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CESAR VALLEJO MENDOZA </w:t>
            </w:r>
          </w:p>
        </w:tc>
        <w:tc>
          <w:tcPr>
            <w:tcW w:w="267" w:type="pct"/>
            <w:shd w:val="clear" w:color="auto" w:fill="FFFFCC"/>
          </w:tcPr>
          <w:p w14:paraId="6163028F" w14:textId="77777777" w:rsidR="007D27F7" w:rsidRPr="009446EE" w:rsidRDefault="007D27F7" w:rsidP="00D763F7">
            <w:pPr>
              <w:jc w:val="both"/>
              <w:rPr>
                <w:rFonts w:ascii="Franklin Gothic Book" w:hAnsi="Franklin Gothic Book"/>
                <w:b/>
              </w:rPr>
            </w:pPr>
            <w:r w:rsidRPr="009446EE">
              <w:rPr>
                <w:rFonts w:ascii="Franklin Gothic Book" w:hAnsi="Franklin Gothic Book"/>
                <w:b/>
              </w:rPr>
              <w:t>Lugar</w:t>
            </w:r>
          </w:p>
        </w:tc>
        <w:tc>
          <w:tcPr>
            <w:tcW w:w="554" w:type="pct"/>
            <w:gridSpan w:val="2"/>
            <w:shd w:val="clear" w:color="auto" w:fill="FFFFFF" w:themeFill="background1"/>
          </w:tcPr>
          <w:p w14:paraId="2E6612F3" w14:textId="5B9F5AF3" w:rsidR="007D27F7" w:rsidRPr="000229F9" w:rsidRDefault="00EF0608" w:rsidP="00D763F7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CCATCCA</w:t>
            </w:r>
          </w:p>
        </w:tc>
        <w:tc>
          <w:tcPr>
            <w:tcW w:w="346" w:type="pct"/>
            <w:shd w:val="clear" w:color="auto" w:fill="FFFFCC"/>
          </w:tcPr>
          <w:p w14:paraId="1CF1B671" w14:textId="77777777" w:rsidR="007D27F7" w:rsidRPr="009446EE" w:rsidRDefault="007D27F7" w:rsidP="00D763F7">
            <w:pPr>
              <w:jc w:val="both"/>
              <w:rPr>
                <w:rFonts w:ascii="Franklin Gothic Book" w:hAnsi="Franklin Gothic Book"/>
                <w:b/>
              </w:rPr>
            </w:pPr>
            <w:r w:rsidRPr="009446EE">
              <w:rPr>
                <w:rFonts w:ascii="Franklin Gothic Book" w:hAnsi="Franklin Gothic Book"/>
                <w:b/>
              </w:rPr>
              <w:t>Distrito</w:t>
            </w:r>
          </w:p>
        </w:tc>
        <w:tc>
          <w:tcPr>
            <w:tcW w:w="550" w:type="pct"/>
            <w:gridSpan w:val="2"/>
            <w:shd w:val="clear" w:color="auto" w:fill="FFFFFF" w:themeFill="background1"/>
          </w:tcPr>
          <w:p w14:paraId="7FF0CF6F" w14:textId="0B70FD8A" w:rsidR="007D27F7" w:rsidRPr="000229F9" w:rsidRDefault="00EF0608" w:rsidP="00D763F7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CCATCCA</w:t>
            </w:r>
          </w:p>
        </w:tc>
      </w:tr>
      <w:tr w:rsidR="007D27F7" w:rsidRPr="00047F5A" w14:paraId="7D3D6DB2" w14:textId="77777777" w:rsidTr="007D27F7">
        <w:tc>
          <w:tcPr>
            <w:tcW w:w="816" w:type="pct"/>
            <w:shd w:val="clear" w:color="auto" w:fill="D6E3BC" w:themeFill="accent3" w:themeFillTint="66"/>
          </w:tcPr>
          <w:p w14:paraId="40DE8FC6" w14:textId="77777777" w:rsidR="007D27F7" w:rsidRPr="000229F9" w:rsidRDefault="007D27F7" w:rsidP="00D763F7">
            <w:pPr>
              <w:ind w:left="34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0229F9">
              <w:rPr>
                <w:rFonts w:ascii="Franklin Gothic Book" w:hAnsi="Franklin Gothic Book" w:cs="GothamRounded-Book"/>
                <w:b/>
                <w:szCs w:val="20"/>
                <w:lang w:val="es-ES"/>
              </w:rPr>
              <w:t>Área Curricular</w:t>
            </w:r>
          </w:p>
        </w:tc>
        <w:tc>
          <w:tcPr>
            <w:tcW w:w="2467" w:type="pct"/>
            <w:gridSpan w:val="8"/>
            <w:shd w:val="clear" w:color="auto" w:fill="FFFFFF" w:themeFill="background1"/>
          </w:tcPr>
          <w:p w14:paraId="353E80AD" w14:textId="08ADFD7A" w:rsidR="007D27F7" w:rsidRPr="000229F9" w:rsidRDefault="00C525D8" w:rsidP="00D763F7">
            <w:pPr>
              <w:autoSpaceDE w:val="0"/>
              <w:autoSpaceDN w:val="0"/>
              <w:adjustRightInd w:val="0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C525D8">
              <w:rPr>
                <w:rFonts w:ascii="Franklin Gothic Book" w:hAnsi="Franklin Gothic Book" w:cs="GothamRounded-Book"/>
                <w:b/>
                <w:color w:val="0070C0"/>
                <w:szCs w:val="20"/>
                <w:lang w:val="es-ES"/>
              </w:rPr>
              <w:t>DESARROLLO PERSONAL CIUDADANÍA Y CÍVICA</w:t>
            </w:r>
          </w:p>
        </w:tc>
        <w:tc>
          <w:tcPr>
            <w:tcW w:w="821" w:type="pct"/>
            <w:gridSpan w:val="3"/>
            <w:shd w:val="clear" w:color="auto" w:fill="FFFFCC"/>
          </w:tcPr>
          <w:p w14:paraId="39DB31A2" w14:textId="77777777" w:rsidR="007D27F7" w:rsidRPr="000229F9" w:rsidRDefault="007D27F7" w:rsidP="00D763F7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0229F9">
              <w:rPr>
                <w:rFonts w:ascii="Franklin Gothic Book" w:hAnsi="Franklin Gothic Book" w:cs="GothamRounded-Book"/>
                <w:b/>
                <w:szCs w:val="20"/>
                <w:lang w:val="es-ES"/>
              </w:rPr>
              <w:t>Grado y sección</w:t>
            </w:r>
          </w:p>
        </w:tc>
        <w:tc>
          <w:tcPr>
            <w:tcW w:w="896" w:type="pct"/>
            <w:gridSpan w:val="3"/>
            <w:shd w:val="clear" w:color="auto" w:fill="FFFFFF" w:themeFill="background1"/>
          </w:tcPr>
          <w:p w14:paraId="2AFB1410" w14:textId="72A8065B" w:rsidR="007D27F7" w:rsidRPr="000229F9" w:rsidRDefault="004917D1" w:rsidP="004917D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GothamRounded-Book"/>
                <w:szCs w:val="20"/>
                <w:lang w:val="es-ES"/>
              </w:rPr>
            </w:pPr>
            <w:r>
              <w:rPr>
                <w:rFonts w:ascii="Franklin Gothic Book" w:hAnsi="Franklin Gothic Book" w:cs="GothamRounded-Book"/>
                <w:szCs w:val="20"/>
                <w:lang w:val="es-ES"/>
              </w:rPr>
              <w:t xml:space="preserve">SEGUNDO A,B </w:t>
            </w:r>
            <w:r w:rsidR="00EF0608">
              <w:rPr>
                <w:rFonts w:ascii="Franklin Gothic Book" w:hAnsi="Franklin Gothic Book" w:cs="GothamRounded-Book"/>
                <w:szCs w:val="20"/>
                <w:lang w:val="es-ES"/>
              </w:rPr>
              <w:t>C”</w:t>
            </w:r>
          </w:p>
        </w:tc>
      </w:tr>
      <w:tr w:rsidR="007D27F7" w:rsidRPr="00047F5A" w14:paraId="678B5A52" w14:textId="77777777" w:rsidTr="007D27F7">
        <w:tc>
          <w:tcPr>
            <w:tcW w:w="816" w:type="pct"/>
            <w:shd w:val="clear" w:color="auto" w:fill="D6E3BC" w:themeFill="accent3" w:themeFillTint="66"/>
          </w:tcPr>
          <w:p w14:paraId="38A6353C" w14:textId="3CBCC903" w:rsidR="007D27F7" w:rsidRPr="000229F9" w:rsidRDefault="007D27F7" w:rsidP="00D763F7">
            <w:pPr>
              <w:ind w:left="34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6F4651">
              <w:rPr>
                <w:rFonts w:ascii="Arial Narrow" w:hAnsi="Arial Narrow"/>
                <w:b/>
                <w:sz w:val="20"/>
              </w:rPr>
              <w:t>Duración de la unidad</w:t>
            </w:r>
          </w:p>
        </w:tc>
        <w:tc>
          <w:tcPr>
            <w:tcW w:w="685" w:type="pct"/>
            <w:shd w:val="clear" w:color="auto" w:fill="FFFFCC"/>
          </w:tcPr>
          <w:p w14:paraId="560AC9A8" w14:textId="36401954" w:rsidR="007D27F7" w:rsidRPr="007D27F7" w:rsidRDefault="007D27F7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</w:pPr>
            <w:r w:rsidRPr="007D27F7"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  <w:t>Horas semanales</w:t>
            </w:r>
          </w:p>
        </w:tc>
        <w:tc>
          <w:tcPr>
            <w:tcW w:w="301" w:type="pct"/>
            <w:shd w:val="clear" w:color="auto" w:fill="FFFFFF" w:themeFill="background1"/>
          </w:tcPr>
          <w:p w14:paraId="76E70E57" w14:textId="0E19BB5B" w:rsidR="007D27F7" w:rsidRPr="007D27F7" w:rsidRDefault="00EF0608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sz w:val="20"/>
                <w:szCs w:val="20"/>
                <w:lang w:val="es-ES"/>
              </w:rPr>
            </w:pPr>
            <w:r>
              <w:rPr>
                <w:rFonts w:ascii="Arial Narrow" w:hAnsi="Arial Narrow" w:cs="GothamRounded-Book"/>
                <w:sz w:val="20"/>
                <w:szCs w:val="20"/>
                <w:lang w:val="es-ES"/>
              </w:rPr>
              <w:t>3</w:t>
            </w:r>
          </w:p>
        </w:tc>
        <w:tc>
          <w:tcPr>
            <w:tcW w:w="501" w:type="pct"/>
            <w:gridSpan w:val="2"/>
            <w:shd w:val="clear" w:color="auto" w:fill="FFFFCC"/>
          </w:tcPr>
          <w:p w14:paraId="191E176B" w14:textId="2667F14A" w:rsidR="007D27F7" w:rsidRPr="007D27F7" w:rsidRDefault="007D27F7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</w:pPr>
            <w:r w:rsidRPr="007D27F7"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  <w:t>N° Semanas</w:t>
            </w:r>
          </w:p>
        </w:tc>
        <w:tc>
          <w:tcPr>
            <w:tcW w:w="299" w:type="pct"/>
            <w:gridSpan w:val="2"/>
            <w:shd w:val="clear" w:color="auto" w:fill="FFFFFF" w:themeFill="background1"/>
          </w:tcPr>
          <w:p w14:paraId="3275286E" w14:textId="12A9A004" w:rsidR="007D27F7" w:rsidRPr="007D27F7" w:rsidRDefault="00AF1E22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sz w:val="20"/>
                <w:szCs w:val="20"/>
                <w:lang w:val="es-ES"/>
              </w:rPr>
            </w:pPr>
            <w:r>
              <w:rPr>
                <w:rFonts w:ascii="Arial Narrow" w:hAnsi="Arial Narrow" w:cs="GothamRounded-Book"/>
                <w:sz w:val="20"/>
                <w:szCs w:val="20"/>
                <w:lang w:val="es-ES"/>
              </w:rPr>
              <w:t>13</w:t>
            </w:r>
          </w:p>
        </w:tc>
        <w:tc>
          <w:tcPr>
            <w:tcW w:w="400" w:type="pct"/>
            <w:shd w:val="clear" w:color="auto" w:fill="FFFFCC"/>
          </w:tcPr>
          <w:p w14:paraId="539CE584" w14:textId="01801A2C" w:rsidR="007D27F7" w:rsidRPr="007D27F7" w:rsidRDefault="007D27F7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</w:pPr>
            <w:r w:rsidRPr="007D27F7"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  <w:t xml:space="preserve">Duración </w:t>
            </w:r>
          </w:p>
        </w:tc>
        <w:tc>
          <w:tcPr>
            <w:tcW w:w="950" w:type="pct"/>
            <w:gridSpan w:val="3"/>
            <w:shd w:val="clear" w:color="auto" w:fill="FFFFFF" w:themeFill="background1"/>
          </w:tcPr>
          <w:p w14:paraId="451DE5D3" w14:textId="0F02F0C9" w:rsidR="007D27F7" w:rsidRPr="007D27F7" w:rsidRDefault="00FF0C67" w:rsidP="00EF0608">
            <w:pPr>
              <w:autoSpaceDE w:val="0"/>
              <w:autoSpaceDN w:val="0"/>
              <w:adjustRightInd w:val="0"/>
              <w:rPr>
                <w:rFonts w:ascii="Arial Narrow" w:hAnsi="Arial Narrow" w:cs="GothamRounded-Book"/>
                <w:sz w:val="20"/>
                <w:szCs w:val="20"/>
                <w:lang w:val="es-ES"/>
              </w:rPr>
            </w:pPr>
            <w:r>
              <w:rPr>
                <w:rFonts w:ascii="Arial Narrow" w:hAnsi="Arial Narrow" w:cs="GothamRounded-Book"/>
                <w:sz w:val="20"/>
                <w:szCs w:val="20"/>
                <w:lang w:val="es-ES"/>
              </w:rPr>
              <w:t xml:space="preserve">15 de junio </w:t>
            </w:r>
            <w:r w:rsidR="00F20B88">
              <w:rPr>
                <w:rFonts w:ascii="Arial Narrow" w:hAnsi="Arial Narrow" w:cs="GothamRounded-Book"/>
                <w:sz w:val="20"/>
                <w:szCs w:val="20"/>
                <w:lang w:val="es-ES"/>
              </w:rPr>
              <w:t xml:space="preserve">al 10 de julio </w:t>
            </w:r>
            <w:r w:rsidR="00EF0608">
              <w:rPr>
                <w:rFonts w:ascii="Arial Narrow" w:hAnsi="Arial Narrow" w:cs="GothamRounded-Book"/>
                <w:sz w:val="20"/>
                <w:szCs w:val="20"/>
                <w:lang w:val="es-ES"/>
              </w:rPr>
              <w:t xml:space="preserve"> del 2026</w:t>
            </w:r>
          </w:p>
        </w:tc>
        <w:tc>
          <w:tcPr>
            <w:tcW w:w="523" w:type="pct"/>
            <w:gridSpan w:val="3"/>
            <w:shd w:val="clear" w:color="auto" w:fill="FFFFCC"/>
          </w:tcPr>
          <w:p w14:paraId="2706A692" w14:textId="7B604D5D" w:rsidR="007D27F7" w:rsidRPr="007D27F7" w:rsidRDefault="007D27F7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</w:pPr>
            <w:r w:rsidRPr="007D27F7">
              <w:rPr>
                <w:rFonts w:ascii="Arial Narrow" w:hAnsi="Arial Narrow" w:cs="GothamRounded-Book"/>
                <w:b/>
                <w:sz w:val="20"/>
                <w:szCs w:val="20"/>
                <w:lang w:val="es-ES"/>
              </w:rPr>
              <w:t>Periodo</w:t>
            </w:r>
          </w:p>
        </w:tc>
        <w:tc>
          <w:tcPr>
            <w:tcW w:w="525" w:type="pct"/>
            <w:shd w:val="clear" w:color="auto" w:fill="FFFFFF" w:themeFill="background1"/>
          </w:tcPr>
          <w:p w14:paraId="5B55041B" w14:textId="0080AF8A" w:rsidR="007D27F7" w:rsidRPr="007D27F7" w:rsidRDefault="00753835" w:rsidP="00D763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GothamRounded-Book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</w:rPr>
              <w:t xml:space="preserve"> II </w:t>
            </w:r>
            <w:r w:rsidR="007D27F7" w:rsidRPr="006F4651">
              <w:rPr>
                <w:rFonts w:ascii="Arial Narrow" w:hAnsi="Arial Narrow"/>
                <w:sz w:val="20"/>
              </w:rPr>
              <w:t>Trimestre</w:t>
            </w:r>
          </w:p>
        </w:tc>
      </w:tr>
      <w:tr w:rsidR="007D27F7" w:rsidRPr="00047F5A" w14:paraId="03707DAC" w14:textId="77777777" w:rsidTr="007D27F7">
        <w:tc>
          <w:tcPr>
            <w:tcW w:w="816" w:type="pct"/>
            <w:shd w:val="clear" w:color="auto" w:fill="D6E3BC" w:themeFill="accent3" w:themeFillTint="66"/>
          </w:tcPr>
          <w:p w14:paraId="6814E5CF" w14:textId="77777777" w:rsidR="007D27F7" w:rsidRPr="000229F9" w:rsidRDefault="007D27F7" w:rsidP="00D763F7">
            <w:pPr>
              <w:ind w:left="34"/>
              <w:rPr>
                <w:rFonts w:ascii="Franklin Gothic Book" w:hAnsi="Franklin Gothic Book" w:cs="GothamRounded-Book"/>
                <w:b/>
                <w:szCs w:val="20"/>
                <w:lang w:val="es-ES"/>
              </w:rPr>
            </w:pPr>
            <w:r w:rsidRPr="000229F9">
              <w:rPr>
                <w:rFonts w:ascii="Franklin Gothic Book" w:hAnsi="Franklin Gothic Book" w:cs="GothamRounded-Book"/>
                <w:b/>
                <w:szCs w:val="20"/>
                <w:lang w:val="es-ES"/>
              </w:rPr>
              <w:t>Docente</w:t>
            </w:r>
          </w:p>
        </w:tc>
        <w:tc>
          <w:tcPr>
            <w:tcW w:w="4184" w:type="pct"/>
            <w:gridSpan w:val="14"/>
            <w:shd w:val="clear" w:color="auto" w:fill="FFFFFF" w:themeFill="background1"/>
          </w:tcPr>
          <w:p w14:paraId="04C1373B" w14:textId="06DE70CB" w:rsidR="007D27F7" w:rsidRPr="000229F9" w:rsidRDefault="00EF0608" w:rsidP="00EF0608">
            <w:pPr>
              <w:autoSpaceDE w:val="0"/>
              <w:autoSpaceDN w:val="0"/>
              <w:adjustRightInd w:val="0"/>
              <w:rPr>
                <w:rFonts w:ascii="Franklin Gothic Book" w:hAnsi="Franklin Gothic Book" w:cs="GothamRounded-Book"/>
                <w:szCs w:val="20"/>
                <w:lang w:val="es-ES"/>
              </w:rPr>
            </w:pPr>
            <w:r>
              <w:rPr>
                <w:rFonts w:ascii="Franklin Gothic Book" w:hAnsi="Franklin Gothic Book" w:cs="GothamRounded-Book"/>
                <w:szCs w:val="20"/>
                <w:lang w:val="es-ES"/>
              </w:rPr>
              <w:t xml:space="preserve">LUZ MARINA PADILLA PEREZ </w:t>
            </w:r>
          </w:p>
        </w:tc>
      </w:tr>
    </w:tbl>
    <w:p w14:paraId="4CD13F6C" w14:textId="77777777" w:rsidR="007D27F7" w:rsidRPr="00BE73B1" w:rsidRDefault="007D27F7" w:rsidP="001218FF">
      <w:pPr>
        <w:spacing w:after="0" w:line="240" w:lineRule="auto"/>
        <w:jc w:val="both"/>
        <w:rPr>
          <w:rFonts w:ascii="Arial Narrow" w:hAnsi="Arial Narrow"/>
          <w:b/>
          <w:sz w:val="8"/>
          <w:szCs w:val="8"/>
        </w:rPr>
      </w:pPr>
    </w:p>
    <w:p w14:paraId="6DCEA9DA" w14:textId="77777777" w:rsidR="000201AD" w:rsidRDefault="000201AD" w:rsidP="000201AD">
      <w:pPr>
        <w:pStyle w:val="Prrafodelista"/>
        <w:ind w:left="426"/>
        <w:jc w:val="both"/>
        <w:rPr>
          <w:rFonts w:ascii="Arial Narrow" w:hAnsi="Arial Narrow"/>
          <w:b/>
          <w:color w:val="002060"/>
        </w:rPr>
      </w:pPr>
    </w:p>
    <w:p w14:paraId="4E1F493B" w14:textId="7DA4C203" w:rsidR="00C523F7" w:rsidRPr="00C523F7" w:rsidRDefault="001218FF" w:rsidP="00C523F7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 Narrow" w:hAnsi="Arial Narrow"/>
          <w:b/>
          <w:color w:val="002060"/>
        </w:rPr>
      </w:pPr>
      <w:r w:rsidRPr="002F1E14">
        <w:rPr>
          <w:rFonts w:ascii="Arial Narrow" w:hAnsi="Arial Narrow"/>
          <w:b/>
          <w:color w:val="002060"/>
        </w:rPr>
        <w:t>SITUACIÓN</w:t>
      </w:r>
      <w:r w:rsidR="006F4651">
        <w:rPr>
          <w:rFonts w:ascii="Arial Narrow" w:hAnsi="Arial Narrow"/>
          <w:b/>
          <w:color w:val="002060"/>
        </w:rPr>
        <w:t xml:space="preserve"> SIGNIFICATIVA</w:t>
      </w:r>
      <w:r w:rsidR="002F1E14">
        <w:rPr>
          <w:rFonts w:ascii="Arial Narrow" w:hAnsi="Arial Narrow"/>
          <w:b/>
          <w:color w:val="002060"/>
        </w:rPr>
        <w:t xml:space="preserve"> Y RETO:</w:t>
      </w:r>
    </w:p>
    <w:p w14:paraId="2149311B" w14:textId="730845FE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 xml:space="preserve">En la Institución Educativa **César Vallejo Mendoza** del distrito de **Ccatcca**, provincia de Quispicanchi, se observa que muchos adolescentes muestran poco interés por conocer y valorar las manifestaciones culturales de su comunidad, como las costumbres, tradiciones, lengua originaria, saberes ancestrales, actividades productivas y formas de organización social heredadas de sus antepasados. Esta situación se evidencia en la escasa participación en actividades culturales, el desconocimiento de la historia local y la influencia creciente de </w:t>
      </w:r>
      <w:r>
        <w:rPr>
          <w:rFonts w:ascii="Arial Narrow" w:hAnsi="Arial Narrow"/>
          <w:sz w:val="20"/>
          <w:szCs w:val="20"/>
        </w:rPr>
        <w:t>modelos culturales externos que</w:t>
      </w:r>
      <w:r w:rsidRPr="00C523F7">
        <w:rPr>
          <w:rFonts w:ascii="Arial Narrow" w:hAnsi="Arial Narrow"/>
          <w:sz w:val="20"/>
          <w:szCs w:val="20"/>
        </w:rPr>
        <w:t>generan el debilitamiento de la identidad cultural.</w:t>
      </w:r>
    </w:p>
    <w:p w14:paraId="0FED9607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28A14D61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>Sin embargo, la comunidad posee una gran riqueza cultural expresada en sus conocimientos ancestrales, festividades, artesanías, gastronomía y prácticas productivas que constituyen una oportunidad para fortalecer la identidad de los estudiantes y promover iniciativas de emprendimiento vinculadas al patrimonio cultural local. En este contexto, resulta importante que los estudiantes reconozcan quiénes son, valoren sus raíces culturales y comprendan que la cultura también puede convertirse en una fuente de desarrollo personal, familiar y comunitario.</w:t>
      </w:r>
    </w:p>
    <w:p w14:paraId="4F225CFA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7455BB62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>Por ello, se promoverá un espacio de diálogo de saberes entre los conocimientos de los estudiantes, las experiencias de sus familias y los aportes de la comunidad, con la finalidad de fortalecer su identidad cultural y reflexionar sobre cómo las tradiciones y costumbres locales pueden convertirse en oportunidades de emprendimiento sostenible.</w:t>
      </w:r>
    </w:p>
    <w:p w14:paraId="18029345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35D86A80" w14:textId="45C1DAA3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b/>
          <w:sz w:val="20"/>
          <w:szCs w:val="20"/>
        </w:rPr>
      </w:pPr>
      <w:r w:rsidRPr="00C523F7">
        <w:rPr>
          <w:rFonts w:ascii="Arial Narrow" w:hAnsi="Arial Narrow"/>
          <w:b/>
          <w:sz w:val="20"/>
          <w:szCs w:val="20"/>
        </w:rPr>
        <w:t>RETO</w:t>
      </w:r>
    </w:p>
    <w:p w14:paraId="4A7A7F53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58737049" w14:textId="352A7D3D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>¿Cómo podemos fortalecer nuestra identidad cultural y promover emprendimientos que valoren y difundan las tradiciones, costumbres y saberes ancestrales de</w:t>
      </w:r>
      <w:r>
        <w:rPr>
          <w:rFonts w:ascii="Arial Narrow" w:hAnsi="Arial Narrow"/>
          <w:sz w:val="20"/>
          <w:szCs w:val="20"/>
        </w:rPr>
        <w:t xml:space="preserve"> nuestra comunidad de Ccatcca?</w:t>
      </w:r>
    </w:p>
    <w:p w14:paraId="5FA79841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3B88D97E" w14:textId="3EEE1DF6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b/>
          <w:sz w:val="20"/>
          <w:szCs w:val="20"/>
        </w:rPr>
      </w:pPr>
      <w:r w:rsidRPr="00C523F7">
        <w:rPr>
          <w:rFonts w:ascii="Arial Narrow" w:hAnsi="Arial Narrow"/>
          <w:b/>
          <w:sz w:val="20"/>
          <w:szCs w:val="20"/>
        </w:rPr>
        <w:t>PROPÓSITO DE LA UNIDAD</w:t>
      </w:r>
    </w:p>
    <w:p w14:paraId="0C0C957C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59CF804D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>Durante esta unidad, los estudiantes construirán su identidad personal, social y cultural reconociendo y valorando las características que los identifican como miembros de una comunidad con una rica herencia cultural; analizarán críticamente la influencia de los estereotipos culturales, recuperarán saberes ancestrales y costumbres locales mediante el diálogo de saberes, y propondrán ideas de emprendimiento relacionadas con la cultura y las tradiciones de su localidad, elaborando productos que evidencien la valoración de su identidad cultural y su aporte al desarrollo de la comunidad.</w:t>
      </w:r>
    </w:p>
    <w:p w14:paraId="0879E40A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29B5F44C" w14:textId="16DD0C2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  <w:r w:rsidRPr="00C523F7">
        <w:rPr>
          <w:rFonts w:ascii="Arial Narrow" w:hAnsi="Arial Narrow"/>
          <w:sz w:val="20"/>
          <w:szCs w:val="20"/>
        </w:rPr>
        <w:t>.</w:t>
      </w:r>
    </w:p>
    <w:p w14:paraId="4469C008" w14:textId="77777777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sz w:val="20"/>
          <w:szCs w:val="20"/>
        </w:rPr>
      </w:pPr>
    </w:p>
    <w:p w14:paraId="27F8C421" w14:textId="61C45CDC" w:rsidR="00C523F7" w:rsidRPr="00C523F7" w:rsidRDefault="00C523F7" w:rsidP="00C523F7">
      <w:pPr>
        <w:pStyle w:val="Prrafodelista"/>
        <w:ind w:left="426"/>
        <w:jc w:val="both"/>
        <w:rPr>
          <w:rFonts w:ascii="Arial Narrow" w:hAnsi="Arial Narrow"/>
          <w:b/>
          <w:sz w:val="20"/>
          <w:szCs w:val="20"/>
        </w:rPr>
      </w:pPr>
      <w:r w:rsidRPr="00C523F7">
        <w:rPr>
          <w:rFonts w:ascii="Arial Narrow" w:hAnsi="Arial Narrow"/>
          <w:b/>
          <w:sz w:val="20"/>
          <w:szCs w:val="20"/>
        </w:rPr>
        <w:lastRenderedPageBreak/>
        <w:t>PRODUCTO O EVIDENCIA DE LA UNIDAD</w:t>
      </w:r>
    </w:p>
    <w:p w14:paraId="017CF619" w14:textId="52B577A1" w:rsidR="000201AD" w:rsidRPr="00D84780" w:rsidRDefault="00C523F7" w:rsidP="00D84780">
      <w:pPr>
        <w:shd w:val="clear" w:color="auto" w:fill="FFFFFF" w:themeFill="background1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D84780">
        <w:rPr>
          <w:rFonts w:ascii="Arial Narrow" w:hAnsi="Arial Narrow"/>
          <w:b/>
          <w:color w:val="FF0000"/>
          <w:sz w:val="20"/>
          <w:szCs w:val="20"/>
        </w:rPr>
        <w:t xml:space="preserve">Álbum de la Identidad Cultural y el Emprendimiento de mi Comunidad.-  </w:t>
      </w:r>
      <w:r w:rsidRPr="00D84780">
        <w:rPr>
          <w:rFonts w:ascii="Arial Narrow" w:hAnsi="Arial Narrow"/>
          <w:sz w:val="20"/>
          <w:szCs w:val="20"/>
        </w:rPr>
        <w:t>Los estudiantes elaborarán un álbum ilustrado que recopile información, fotografías, dibujos, testimonios, organizadores visuales y reflexiones sobre su identidad personal, social y cultural, los saberes ancestrales, las costumbres y tradiciones de la comunidad de Ccatcca, así como propuestas de emprendimientos basados en los recursos culturales locales. El álbum evidenciará la valoración de la identidad cultural, el diálogo de saberes y el reconocimiento de la cultura como una oportunidad para el desarrollo económico y social de la comunidad.</w:t>
      </w:r>
      <w:r w:rsidR="000201AD" w:rsidRPr="00D84780">
        <w:rPr>
          <w:rFonts w:ascii="Arial Narrow" w:hAnsi="Arial Narrow"/>
          <w:sz w:val="20"/>
          <w:szCs w:val="20"/>
        </w:rPr>
        <w:t>.</w:t>
      </w:r>
    </w:p>
    <w:p w14:paraId="61E2755F" w14:textId="622D850B" w:rsidR="001218FF" w:rsidRDefault="001218FF" w:rsidP="001A4BCC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 Narrow" w:hAnsi="Arial Narrow"/>
          <w:b/>
          <w:color w:val="002060"/>
          <w:sz w:val="22"/>
          <w:szCs w:val="20"/>
        </w:rPr>
      </w:pPr>
      <w:r w:rsidRPr="000201AD">
        <w:rPr>
          <w:rFonts w:ascii="Arial Narrow" w:hAnsi="Arial Narrow"/>
          <w:b/>
          <w:sz w:val="20"/>
          <w:szCs w:val="20"/>
        </w:rPr>
        <w:t>P</w:t>
      </w:r>
      <w:r w:rsidR="00C20521" w:rsidRPr="000201AD">
        <w:rPr>
          <w:rFonts w:ascii="Arial Narrow" w:hAnsi="Arial Narrow"/>
          <w:b/>
          <w:sz w:val="20"/>
          <w:szCs w:val="20"/>
        </w:rPr>
        <w:t>ROPÓSITOS DE APRENDIZAJE</w:t>
      </w:r>
      <w:r w:rsidR="00C20521" w:rsidRPr="00ED125F">
        <w:rPr>
          <w:rFonts w:ascii="Arial Narrow" w:hAnsi="Arial Narrow"/>
          <w:b/>
          <w:color w:val="002060"/>
          <w:sz w:val="22"/>
          <w:szCs w:val="20"/>
        </w:rPr>
        <w:t>:</w:t>
      </w:r>
    </w:p>
    <w:p w14:paraId="47A4747E" w14:textId="77777777" w:rsidR="00ED125F" w:rsidRPr="00921E7D" w:rsidRDefault="00ED125F" w:rsidP="00065F02">
      <w:pPr>
        <w:spacing w:after="0" w:line="240" w:lineRule="auto"/>
        <w:ind w:left="426"/>
        <w:jc w:val="both"/>
        <w:rPr>
          <w:rFonts w:ascii="Arial Narrow" w:hAnsi="Arial Narrow"/>
          <w:b/>
          <w:sz w:val="2"/>
          <w:szCs w:val="2"/>
        </w:rPr>
      </w:pPr>
    </w:p>
    <w:p w14:paraId="72492EE2" w14:textId="3A220EF4" w:rsidR="0042665F" w:rsidRPr="00AE432D" w:rsidRDefault="0042665F" w:rsidP="008E340E">
      <w:pPr>
        <w:pStyle w:val="Prrafodelista"/>
        <w:numPr>
          <w:ilvl w:val="0"/>
          <w:numId w:val="3"/>
        </w:numPr>
        <w:ind w:left="426" w:hanging="426"/>
        <w:contextualSpacing w:val="0"/>
        <w:jc w:val="both"/>
        <w:rPr>
          <w:rFonts w:ascii="Arial Narrow" w:hAnsi="Arial Narrow"/>
          <w:b/>
          <w:sz w:val="20"/>
        </w:rPr>
      </w:pPr>
      <w:r w:rsidRPr="00AE432D">
        <w:rPr>
          <w:rFonts w:ascii="Arial Narrow" w:hAnsi="Arial Narrow"/>
          <w:b/>
          <w:sz w:val="22"/>
        </w:rPr>
        <w:t>Competencia</w:t>
      </w:r>
      <w:r w:rsidR="00A30DC3" w:rsidRPr="00AE432D">
        <w:rPr>
          <w:rFonts w:ascii="Arial Narrow" w:hAnsi="Arial Narrow"/>
          <w:b/>
          <w:sz w:val="22"/>
        </w:rPr>
        <w:t xml:space="preserve"> del área</w:t>
      </w:r>
      <w:r w:rsidRPr="00AE432D">
        <w:rPr>
          <w:rFonts w:ascii="Arial Narrow" w:hAnsi="Arial Narrow"/>
          <w:b/>
          <w:sz w:val="22"/>
        </w:rPr>
        <w:t xml:space="preserve"> y competencias transversales </w:t>
      </w:r>
    </w:p>
    <w:p w14:paraId="47BDA4B0" w14:textId="349BA79D" w:rsidR="001218FF" w:rsidRPr="00541E8F" w:rsidRDefault="001218FF" w:rsidP="001218FF">
      <w:pPr>
        <w:spacing w:after="0" w:line="240" w:lineRule="auto"/>
        <w:jc w:val="both"/>
        <w:rPr>
          <w:rFonts w:ascii="Arial Narrow" w:hAnsi="Arial Narrow"/>
          <w:b/>
          <w:sz w:val="4"/>
        </w:rPr>
      </w:pP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872"/>
        <w:gridCol w:w="4175"/>
        <w:gridCol w:w="2734"/>
        <w:gridCol w:w="3162"/>
        <w:gridCol w:w="1269"/>
        <w:gridCol w:w="1311"/>
      </w:tblGrid>
      <w:tr w:rsidR="00C35DE2" w:rsidRPr="00B80C91" w14:paraId="1E17D502" w14:textId="684F5A21" w:rsidTr="008C5E90">
        <w:trPr>
          <w:trHeight w:val="277"/>
        </w:trPr>
        <w:tc>
          <w:tcPr>
            <w:tcW w:w="803" w:type="pct"/>
            <w:gridSpan w:val="2"/>
            <w:vMerge w:val="restart"/>
            <w:shd w:val="clear" w:color="auto" w:fill="C2D69B" w:themeFill="accent3" w:themeFillTint="99"/>
            <w:vAlign w:val="center"/>
          </w:tcPr>
          <w:p w14:paraId="6473F64F" w14:textId="4342BE53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COMPETENCIA  Y CAPACIDADES</w:t>
            </w:r>
          </w:p>
        </w:tc>
        <w:tc>
          <w:tcPr>
            <w:tcW w:w="1385" w:type="pct"/>
            <w:vMerge w:val="restart"/>
            <w:shd w:val="clear" w:color="auto" w:fill="C2D69B" w:themeFill="accent3" w:themeFillTint="99"/>
            <w:vAlign w:val="center"/>
          </w:tcPr>
          <w:p w14:paraId="5B587F28" w14:textId="02F5F682" w:rsidR="00C35DE2" w:rsidRPr="000150DD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0150DD">
              <w:rPr>
                <w:rFonts w:ascii="Arial Narrow" w:hAnsi="Arial Narrow"/>
                <w:b/>
                <w:sz w:val="18"/>
                <w:szCs w:val="20"/>
              </w:rPr>
              <w:t>ESTANDAR DE APRENDIZAJE:</w:t>
            </w:r>
          </w:p>
          <w:p w14:paraId="7D897513" w14:textId="7F3E5559" w:rsidR="00C35DE2" w:rsidRPr="00AE432D" w:rsidRDefault="000201AD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 xml:space="preserve"> VI</w:t>
            </w:r>
            <w:r w:rsidR="00C35DE2" w:rsidRPr="000150DD">
              <w:rPr>
                <w:rFonts w:ascii="Arial Narrow" w:hAnsi="Arial Narrow"/>
                <w:b/>
                <w:sz w:val="18"/>
                <w:szCs w:val="20"/>
              </w:rPr>
              <w:t xml:space="preserve"> CICLO</w:t>
            </w:r>
          </w:p>
        </w:tc>
        <w:tc>
          <w:tcPr>
            <w:tcW w:w="907" w:type="pct"/>
            <w:vMerge w:val="restart"/>
            <w:shd w:val="clear" w:color="auto" w:fill="C2D69B" w:themeFill="accent3" w:themeFillTint="99"/>
            <w:vAlign w:val="center"/>
          </w:tcPr>
          <w:p w14:paraId="73873BA2" w14:textId="26DC686D" w:rsidR="00C35DE2" w:rsidRPr="00B80C91" w:rsidRDefault="004E4D05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DESEMPEÑOS</w:t>
            </w:r>
          </w:p>
        </w:tc>
        <w:tc>
          <w:tcPr>
            <w:tcW w:w="1905" w:type="pct"/>
            <w:gridSpan w:val="3"/>
            <w:shd w:val="clear" w:color="auto" w:fill="C2D69B" w:themeFill="accent3" w:themeFillTint="99"/>
            <w:vAlign w:val="center"/>
          </w:tcPr>
          <w:p w14:paraId="4741956E" w14:textId="3E21A953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B80C91">
              <w:rPr>
                <w:rFonts w:ascii="Arial Narrow" w:hAnsi="Arial Narrow"/>
                <w:b/>
                <w:sz w:val="18"/>
                <w:szCs w:val="20"/>
              </w:rPr>
              <w:t>EVALUACIÓN</w:t>
            </w:r>
          </w:p>
        </w:tc>
      </w:tr>
      <w:tr w:rsidR="00620C06" w:rsidRPr="00B80C91" w14:paraId="3D413141" w14:textId="77777777" w:rsidTr="005923AF">
        <w:trPr>
          <w:trHeight w:val="375"/>
        </w:trPr>
        <w:tc>
          <w:tcPr>
            <w:tcW w:w="803" w:type="pct"/>
            <w:gridSpan w:val="2"/>
            <w:vMerge/>
            <w:shd w:val="clear" w:color="auto" w:fill="66FFFF"/>
            <w:vAlign w:val="center"/>
          </w:tcPr>
          <w:p w14:paraId="73BCA470" w14:textId="3245D388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1385" w:type="pct"/>
            <w:vMerge/>
            <w:shd w:val="clear" w:color="auto" w:fill="66FFFF"/>
            <w:vAlign w:val="center"/>
          </w:tcPr>
          <w:p w14:paraId="26FD5D6B" w14:textId="77777777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</w:p>
        </w:tc>
        <w:tc>
          <w:tcPr>
            <w:tcW w:w="907" w:type="pct"/>
            <w:vMerge/>
            <w:shd w:val="clear" w:color="auto" w:fill="66FFFF"/>
            <w:vAlign w:val="center"/>
          </w:tcPr>
          <w:p w14:paraId="60F587BE" w14:textId="77777777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049" w:type="pct"/>
            <w:shd w:val="clear" w:color="auto" w:fill="FFFFCC"/>
            <w:vAlign w:val="center"/>
          </w:tcPr>
          <w:p w14:paraId="3B278D2C" w14:textId="79F6329D" w:rsidR="00C35DE2" w:rsidRPr="00B80C91" w:rsidRDefault="00C35DE2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B80C91">
              <w:rPr>
                <w:rFonts w:ascii="Arial Narrow" w:hAnsi="Arial Narrow"/>
                <w:b/>
                <w:sz w:val="18"/>
                <w:szCs w:val="20"/>
              </w:rPr>
              <w:t>CRITERIOS</w:t>
            </w:r>
          </w:p>
        </w:tc>
        <w:tc>
          <w:tcPr>
            <w:tcW w:w="421" w:type="pct"/>
            <w:shd w:val="clear" w:color="auto" w:fill="FFFFCC"/>
            <w:vAlign w:val="center"/>
          </w:tcPr>
          <w:p w14:paraId="775FAB92" w14:textId="158C0E5C" w:rsidR="00C35DE2" w:rsidRPr="00B80C91" w:rsidRDefault="00CD1D8A" w:rsidP="00CD1D8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D5043E">
              <w:rPr>
                <w:rFonts w:ascii="Arial Narrow" w:hAnsi="Arial Narrow"/>
                <w:b/>
                <w:sz w:val="16"/>
                <w:szCs w:val="20"/>
              </w:rPr>
              <w:t>EVIDENCIA DE UNIDAD</w:t>
            </w:r>
          </w:p>
        </w:tc>
        <w:tc>
          <w:tcPr>
            <w:tcW w:w="435" w:type="pct"/>
            <w:shd w:val="clear" w:color="auto" w:fill="FFFFCC"/>
            <w:vAlign w:val="center"/>
          </w:tcPr>
          <w:p w14:paraId="466574DE" w14:textId="0999763A" w:rsidR="00C35DE2" w:rsidRPr="00B80C91" w:rsidRDefault="007D27F7" w:rsidP="00C35DE2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INSTRUMENTO</w:t>
            </w:r>
          </w:p>
        </w:tc>
      </w:tr>
      <w:tr w:rsidR="001B69F2" w:rsidRPr="00B80C91" w14:paraId="6CB50AFC" w14:textId="3A0E76F3" w:rsidTr="005923AF">
        <w:trPr>
          <w:trHeight w:val="20"/>
        </w:trPr>
        <w:tc>
          <w:tcPr>
            <w:tcW w:w="182" w:type="pct"/>
            <w:vMerge w:val="restart"/>
            <w:shd w:val="clear" w:color="auto" w:fill="FFFFCC"/>
            <w:textDirection w:val="btLr"/>
            <w:vAlign w:val="center"/>
          </w:tcPr>
          <w:p w14:paraId="74EDE576" w14:textId="69070D12" w:rsidR="001B69F2" w:rsidRPr="00C525D8" w:rsidRDefault="001B69F2" w:rsidP="00AF1E22">
            <w:pPr>
              <w:pStyle w:val="Default"/>
              <w:ind w:left="113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CONSTRUYE S U IDENTIDAD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2172E32" w14:textId="4522730F" w:rsidR="001B69F2" w:rsidRPr="00650096" w:rsidRDefault="001B69F2" w:rsidP="00AF1E22">
            <w:pPr>
              <w:rPr>
                <w:rFonts w:ascii="Arial Narrow" w:hAnsi="Arial Narrow" w:cs="Garamond"/>
                <w:b/>
                <w:color w:val="008000"/>
                <w:sz w:val="18"/>
                <w:szCs w:val="18"/>
              </w:rPr>
            </w:pPr>
            <w:r w:rsidRPr="008C5E90">
              <w:rPr>
                <w:rFonts w:ascii="Arial Narrow" w:hAnsi="Arial Narrow" w:cs="Garamond"/>
                <w:b/>
                <w:color w:val="008000"/>
                <w:sz w:val="18"/>
                <w:szCs w:val="18"/>
              </w:rPr>
              <w:t>SE VALORA A SÍ MISMO.</w:t>
            </w:r>
          </w:p>
        </w:tc>
        <w:tc>
          <w:tcPr>
            <w:tcW w:w="1385" w:type="pct"/>
            <w:vMerge w:val="restart"/>
            <w:shd w:val="clear" w:color="auto" w:fill="FFFFFF" w:themeFill="background1"/>
          </w:tcPr>
          <w:p w14:paraId="2E54224F" w14:textId="0B2F8146" w:rsidR="001B69F2" w:rsidRPr="008C5E90" w:rsidRDefault="001B69F2" w:rsidP="005923AF">
            <w:pPr>
              <w:pStyle w:val="Ttulo3"/>
              <w:tabs>
                <w:tab w:val="left" w:pos="647"/>
                <w:tab w:val="left" w:pos="648"/>
              </w:tabs>
              <w:jc w:val="both"/>
              <w:outlineLvl w:val="2"/>
              <w:rPr>
                <w:rFonts w:ascii="Arial Narrow" w:hAnsi="Arial Narrow"/>
                <w:color w:val="943634" w:themeColor="accent2" w:themeShade="BF"/>
                <w:sz w:val="18"/>
              </w:rPr>
            </w:pPr>
            <w:r w:rsidRPr="00701EFC">
              <w:rPr>
                <w:rFonts w:ascii="Arial Narrow" w:hAnsi="Arial Narrow"/>
                <w:color w:val="00B050"/>
                <w:sz w:val="18"/>
              </w:rPr>
              <w:t>Construye su identidad al tomar conciencia de los aspectos que lo hacen único, cuando se reconoce a sí mismo a partir de sus características personales, culturales y socia</w:t>
            </w:r>
            <w:r>
              <w:rPr>
                <w:rFonts w:ascii="Arial Narrow" w:hAnsi="Arial Narrow"/>
                <w:color w:val="00B050"/>
                <w:sz w:val="18"/>
              </w:rPr>
              <w:t>les, y de sus logros, valorando</w:t>
            </w:r>
            <w:r w:rsidRPr="00701EFC">
              <w:rPr>
                <w:rFonts w:ascii="Arial Narrow" w:hAnsi="Arial Narrow"/>
                <w:color w:val="00B050"/>
                <w:sz w:val="18"/>
              </w:rPr>
              <w:t>el aporte de las familias en su formación personal. Se desenvuelve con agrado y confianza en diversos grupos.</w:t>
            </w:r>
            <w:r w:rsidRPr="00701EFC">
              <w:rPr>
                <w:rFonts w:ascii="Arial Narrow" w:hAnsi="Arial Narrow"/>
                <w:sz w:val="18"/>
              </w:rPr>
              <w:t xml:space="preserve"> </w:t>
            </w:r>
            <w:r w:rsidRPr="00701EFC">
              <w:rPr>
                <w:rFonts w:ascii="Arial Narrow" w:hAnsi="Arial Narrow"/>
                <w:color w:val="7030A0"/>
                <w:sz w:val="18"/>
              </w:rPr>
              <w:t xml:space="preserve">Selecciona y utiliza las estrategias más adecuadas para regular sus emociones y comportamiento, y comprende las razones de los comportamientos propios y de los otros. </w:t>
            </w:r>
            <w:r w:rsidRPr="008C5E90">
              <w:rPr>
                <w:rFonts w:ascii="Arial Narrow" w:hAnsi="Arial Narrow"/>
                <w:color w:val="17365D" w:themeColor="text2" w:themeShade="BF"/>
                <w:sz w:val="18"/>
              </w:rPr>
              <w:t>Argumenta su posición frente a situaciones de conflicto moral, considerando las intenciones de las personas</w:t>
            </w:r>
            <w:r>
              <w:rPr>
                <w:rFonts w:ascii="Arial Narrow" w:hAnsi="Arial Narrow"/>
                <w:color w:val="17365D" w:themeColor="text2" w:themeShade="BF"/>
                <w:sz w:val="18"/>
              </w:rPr>
              <w:t xml:space="preserve">  </w:t>
            </w:r>
            <w:r w:rsidRPr="008C5E90">
              <w:rPr>
                <w:rFonts w:ascii="Arial Narrow" w:hAnsi="Arial Narrow"/>
                <w:color w:val="17365D" w:themeColor="text2" w:themeShade="BF"/>
                <w:sz w:val="18"/>
              </w:rPr>
              <w:t>involucradas, los principios éticos y las normas establecidas. Analiza las consecuencias de sus decisiones y se propone comportamientos en los que estén presentes cri</w:t>
            </w:r>
            <w:r>
              <w:rPr>
                <w:rFonts w:ascii="Arial Narrow" w:hAnsi="Arial Narrow"/>
                <w:color w:val="17365D" w:themeColor="text2" w:themeShade="BF"/>
                <w:sz w:val="18"/>
              </w:rPr>
              <w:t xml:space="preserve">terios éticos. Se relaciona con </w:t>
            </w:r>
            <w:r w:rsidRPr="008C5E90">
              <w:rPr>
                <w:rFonts w:ascii="Arial Narrow" w:hAnsi="Arial Narrow"/>
                <w:color w:val="17365D" w:themeColor="text2" w:themeShade="BF"/>
                <w:sz w:val="18"/>
              </w:rPr>
              <w:t>igualdad o equidad y analiza críticamente situaciones de desigualdad de género en diferentes contextos</w:t>
            </w:r>
            <w:r w:rsidRPr="00701EFC">
              <w:rPr>
                <w:rFonts w:ascii="Arial Narrow" w:hAnsi="Arial Narrow"/>
                <w:sz w:val="18"/>
              </w:rPr>
              <w:t xml:space="preserve">. </w:t>
            </w:r>
          </w:p>
        </w:tc>
        <w:tc>
          <w:tcPr>
            <w:tcW w:w="907" w:type="pct"/>
            <w:shd w:val="clear" w:color="auto" w:fill="FFFFFF" w:themeFill="background1"/>
          </w:tcPr>
          <w:p w14:paraId="632096D7" w14:textId="77777777" w:rsidR="001B69F2" w:rsidRPr="008C5E90" w:rsidRDefault="001B69F2" w:rsidP="008C5E90">
            <w:pPr>
              <w:pStyle w:val="NormalWeb"/>
              <w:jc w:val="both"/>
              <w:rPr>
                <w:rFonts w:ascii="Arial Narrow" w:hAnsi="Arial Narrow"/>
              </w:rPr>
            </w:pPr>
            <w:r w:rsidRPr="008C5E90">
              <w:rPr>
                <w:rStyle w:val="Textoennegrita"/>
                <w:rFonts w:ascii="Arial Narrow" w:hAnsi="Arial Narrow" w:cstheme="minorHAnsi"/>
                <w:color w:val="FF0000"/>
                <w:sz w:val="18"/>
                <w:szCs w:val="18"/>
              </w:rPr>
              <w:t>Explica</w:t>
            </w:r>
            <w:r w:rsidRPr="008C5E90">
              <w:rPr>
                <w:rStyle w:val="Textoennegrita"/>
                <w:rFonts w:ascii="Arial Narrow" w:hAnsi="Arial Narrow" w:cstheme="minorHAnsi"/>
                <w:sz w:val="18"/>
                <w:szCs w:val="18"/>
              </w:rPr>
              <w:t xml:space="preserve"> sus características personales, culturales y sociales vinculadas a la identidad cultural de Ccatcca, valorando la participación de su familia y comunidad en la conservación de los usos y costumbres locales</w:t>
            </w:r>
            <w:r w:rsidRPr="008C5E90">
              <w:rPr>
                <w:rStyle w:val="Textoennegrita"/>
                <w:rFonts w:ascii="Arial Narrow" w:hAnsi="Arial Narrow"/>
              </w:rPr>
              <w:t>.</w:t>
            </w:r>
          </w:p>
          <w:p w14:paraId="1002B2DE" w14:textId="7FD83589" w:rsidR="001B69F2" w:rsidRPr="00701EFC" w:rsidRDefault="001B69F2" w:rsidP="00701EFC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pct"/>
            <w:shd w:val="clear" w:color="auto" w:fill="FFFFFF" w:themeFill="background1"/>
          </w:tcPr>
          <w:p w14:paraId="1F6A2153" w14:textId="4F5BD490" w:rsidR="001B69F2" w:rsidRPr="00620C06" w:rsidRDefault="001B69F2" w:rsidP="00620C0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20C06">
              <w:rPr>
                <w:rFonts w:ascii="Arial Narrow" w:hAnsi="Arial Narrow"/>
                <w:b/>
                <w:color w:val="C00000"/>
                <w:sz w:val="18"/>
                <w:szCs w:val="18"/>
              </w:rPr>
              <w:t>Explica</w:t>
            </w:r>
            <w:r w:rsidRPr="00620C06">
              <w:rPr>
                <w:rFonts w:ascii="Arial Narrow" w:hAnsi="Arial Narrow"/>
                <w:sz w:val="18"/>
                <w:szCs w:val="18"/>
              </w:rPr>
              <w:t xml:space="preserve"> sus características personales, culturales y sociales vinculadas a la identidad cultural de Ccatcca, valorando la participación de su familia y comunidad en la conservación de los usos y costumbres locales, a partir de la información recopilada mediante </w:t>
            </w:r>
            <w:r w:rsidRPr="00620C06">
              <w:rPr>
                <w:rFonts w:ascii="Arial Narrow" w:hAnsi="Arial Narrow"/>
                <w:b/>
                <w:color w:val="0F243E" w:themeColor="text2" w:themeShade="80"/>
                <w:sz w:val="18"/>
                <w:szCs w:val="18"/>
              </w:rPr>
              <w:t>entrevistas, testimonios familiares y actividades de diálogo de saberes desarrolladas durante la unidad.**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14:paraId="65A41241" w14:textId="77777777" w:rsidR="001B69F2" w:rsidRDefault="001B69F2" w:rsidP="00650096">
            <w:pPr>
              <w:spacing w:before="120"/>
              <w:ind w:left="13"/>
              <w:jc w:val="both"/>
              <w:rPr>
                <w:sz w:val="18"/>
                <w:szCs w:val="18"/>
              </w:rPr>
            </w:pPr>
          </w:p>
          <w:p w14:paraId="3B6DA14A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Informe  de </w:t>
            </w:r>
            <w:r w:rsidRPr="00620C06">
              <w:rPr>
                <w:rFonts w:ascii="Arial Narrow" w:hAnsi="Arial Narrow"/>
                <w:sz w:val="18"/>
                <w:szCs w:val="18"/>
              </w:rPr>
              <w:t>entrevistas, testimonios familiares y actividades</w:t>
            </w:r>
          </w:p>
          <w:p w14:paraId="77D17822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9FAB1E7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8091F66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Elabora análisis de casos . </w:t>
            </w:r>
          </w:p>
          <w:p w14:paraId="71067A6C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2093706E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34CF4B7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5EE8E6F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3BDB17A2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F267D7D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62A903DE" w14:textId="77777777" w:rsidR="001B69F2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4475641C" w14:textId="4A54F8A1" w:rsidR="001B69F2" w:rsidRPr="00650096" w:rsidRDefault="001B69F2" w:rsidP="00650096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20C06">
              <w:rPr>
                <w:rFonts w:ascii="Arial Narrow" w:hAnsi="Arial Narrow"/>
                <w:sz w:val="18"/>
                <w:szCs w:val="18"/>
              </w:rPr>
              <w:t>Feria cultural intercultural,</w:t>
            </w:r>
          </w:p>
        </w:tc>
        <w:tc>
          <w:tcPr>
            <w:tcW w:w="435" w:type="pct"/>
            <w:vMerge w:val="restart"/>
            <w:shd w:val="clear" w:color="auto" w:fill="FFFFFF" w:themeFill="background1"/>
          </w:tcPr>
          <w:p w14:paraId="33EAE818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74762E33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7F55A89F" w14:textId="6242B371" w:rsidR="001B69F2" w:rsidRPr="00650096" w:rsidRDefault="001B69F2" w:rsidP="0065009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50096">
              <w:rPr>
                <w:sz w:val="18"/>
                <w:szCs w:val="18"/>
              </w:rPr>
              <w:t>Lista de cotejo</w:t>
            </w:r>
          </w:p>
          <w:p w14:paraId="714EB8AF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7410185E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74D7594E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0489EC11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56DD0C3F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67021A47" w14:textId="6B1720B5" w:rsidR="001B69F2" w:rsidRPr="00650096" w:rsidRDefault="001B69F2" w:rsidP="0065009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50096">
              <w:rPr>
                <w:sz w:val="18"/>
                <w:szCs w:val="18"/>
              </w:rPr>
              <w:t>Rúbrica</w:t>
            </w:r>
          </w:p>
          <w:p w14:paraId="20716314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510B34EF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30B361ED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6CC09CF5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3452575E" w14:textId="77777777" w:rsidR="001B69F2" w:rsidRDefault="001B69F2" w:rsidP="00650096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57F627E2" w14:textId="7E190212" w:rsidR="001B69F2" w:rsidRPr="00650096" w:rsidRDefault="001B69F2" w:rsidP="0065009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50096">
              <w:rPr>
                <w:sz w:val="18"/>
                <w:szCs w:val="18"/>
              </w:rPr>
              <w:t>Guía de observación</w:t>
            </w:r>
          </w:p>
        </w:tc>
      </w:tr>
      <w:tr w:rsidR="001B69F2" w:rsidRPr="00B80C91" w14:paraId="71545A6D" w14:textId="77777777" w:rsidTr="005923AF">
        <w:trPr>
          <w:trHeight w:val="20"/>
        </w:trPr>
        <w:tc>
          <w:tcPr>
            <w:tcW w:w="182" w:type="pct"/>
            <w:vMerge/>
            <w:shd w:val="clear" w:color="auto" w:fill="FFFFCC"/>
          </w:tcPr>
          <w:p w14:paraId="4FAF9CC9" w14:textId="77777777" w:rsidR="001B69F2" w:rsidRPr="00B80C91" w:rsidRDefault="001B69F2" w:rsidP="00C35DE2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both"/>
              <w:rPr>
                <w:rFonts w:ascii="Franklin Gothic Book" w:hAnsi="Franklin Gothic Book" w:cs="GothamRounded-Book"/>
                <w:color w:val="0000FF"/>
                <w:sz w:val="18"/>
                <w:szCs w:val="16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6A05A5BE" w14:textId="3C421D89" w:rsidR="001B69F2" w:rsidRPr="00650096" w:rsidRDefault="001B69F2" w:rsidP="0065009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</w:pPr>
            <w:r w:rsidRPr="008C5E90"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  <w:t>AUTORREGULA SUS EMOCIONES</w:t>
            </w:r>
          </w:p>
        </w:tc>
        <w:tc>
          <w:tcPr>
            <w:tcW w:w="1385" w:type="pct"/>
            <w:vMerge/>
            <w:shd w:val="clear" w:color="auto" w:fill="FFFFFF" w:themeFill="background1"/>
          </w:tcPr>
          <w:p w14:paraId="75B46B32" w14:textId="77777777" w:rsidR="001B69F2" w:rsidRPr="00B80C91" w:rsidRDefault="001B69F2" w:rsidP="00E66F23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907" w:type="pct"/>
            <w:shd w:val="clear" w:color="auto" w:fill="FFFFFF" w:themeFill="background1"/>
          </w:tcPr>
          <w:p w14:paraId="25816310" w14:textId="5843868B" w:rsidR="001B69F2" w:rsidRPr="005923AF" w:rsidRDefault="001B69F2" w:rsidP="005923AF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923AF">
              <w:rPr>
                <w:rFonts w:ascii="Arial Narrow" w:hAnsi="Arial Narrow"/>
                <w:b/>
                <w:color w:val="C00000"/>
                <w:sz w:val="18"/>
                <w:szCs w:val="18"/>
              </w:rPr>
              <w:t>Explica</w:t>
            </w:r>
            <w:r w:rsidRPr="005923AF">
              <w:rPr>
                <w:rFonts w:ascii="Arial Narrow" w:hAnsi="Arial Narrow"/>
                <w:sz w:val="18"/>
                <w:szCs w:val="18"/>
              </w:rPr>
              <w:t xml:space="preserve"> la importancia de partici</w:t>
            </w:r>
            <w:r>
              <w:rPr>
                <w:rFonts w:ascii="Arial Narrow" w:hAnsi="Arial Narrow"/>
                <w:sz w:val="18"/>
                <w:szCs w:val="18"/>
              </w:rPr>
              <w:t xml:space="preserve">par, con seguridad y confianza, </w:t>
            </w:r>
            <w:r w:rsidRPr="005923AF">
              <w:rPr>
                <w:rFonts w:ascii="Arial Narrow" w:hAnsi="Arial Narrow"/>
                <w:sz w:val="18"/>
                <w:szCs w:val="18"/>
              </w:rPr>
              <w:t>en diferentes grupos cul</w:t>
            </w:r>
            <w:r>
              <w:rPr>
                <w:rFonts w:ascii="Arial Narrow" w:hAnsi="Arial Narrow"/>
                <w:sz w:val="18"/>
                <w:szCs w:val="18"/>
              </w:rPr>
              <w:t xml:space="preserve">turales y sociales (religiosos, </w:t>
            </w:r>
            <w:r w:rsidRPr="005923AF">
              <w:rPr>
                <w:rFonts w:ascii="Arial Narrow" w:hAnsi="Arial Narrow"/>
                <w:sz w:val="18"/>
                <w:szCs w:val="18"/>
              </w:rPr>
              <w:t>ambientales, animalistas, de gé</w:t>
            </w:r>
            <w:r>
              <w:rPr>
                <w:rFonts w:ascii="Arial Narrow" w:hAnsi="Arial Narrow"/>
                <w:sz w:val="18"/>
                <w:szCs w:val="18"/>
              </w:rPr>
              <w:t xml:space="preserve">nero, organizaciones juveniles, </w:t>
            </w:r>
            <w:r w:rsidRPr="005923AF">
              <w:rPr>
                <w:rFonts w:ascii="Arial Narrow" w:hAnsi="Arial Narrow"/>
                <w:sz w:val="18"/>
                <w:szCs w:val="18"/>
              </w:rPr>
              <w:t>etc.) para enriquecer su i</w:t>
            </w:r>
            <w:r>
              <w:rPr>
                <w:rFonts w:ascii="Arial Narrow" w:hAnsi="Arial Narrow"/>
                <w:sz w:val="18"/>
                <w:szCs w:val="18"/>
              </w:rPr>
              <w:t xml:space="preserve">dentidad y sentirse parte de su </w:t>
            </w:r>
            <w:r w:rsidRPr="005923AF">
              <w:rPr>
                <w:rFonts w:ascii="Arial Narrow" w:hAnsi="Arial Narrow"/>
                <w:sz w:val="18"/>
                <w:szCs w:val="18"/>
              </w:rPr>
              <w:t>comunidad</w:t>
            </w:r>
          </w:p>
        </w:tc>
        <w:tc>
          <w:tcPr>
            <w:tcW w:w="1049" w:type="pct"/>
            <w:shd w:val="clear" w:color="auto" w:fill="FFFFFF" w:themeFill="background1"/>
          </w:tcPr>
          <w:p w14:paraId="6FC22710" w14:textId="291DBA06" w:rsidR="001B69F2" w:rsidRPr="00620C06" w:rsidRDefault="001B69F2" w:rsidP="00620C0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20C06">
              <w:rPr>
                <w:rFonts w:ascii="Arial Narrow" w:hAnsi="Arial Narrow"/>
                <w:b/>
                <w:color w:val="C00000"/>
                <w:sz w:val="18"/>
                <w:szCs w:val="18"/>
              </w:rPr>
              <w:t>Explica</w:t>
            </w:r>
            <w:r w:rsidRPr="00620C06">
              <w:rPr>
                <w:rFonts w:ascii="Arial Narrow" w:hAnsi="Arial Narrow"/>
                <w:sz w:val="18"/>
                <w:szCs w:val="18"/>
              </w:rPr>
              <w:t xml:space="preserve"> la importancia de participar con seguridad y confianza en diferentes grupos culturales y sociales del distrito de Ccatcca para enriquecer su identidad y fortalecer su sentido de pertenencia a la comunidad, mediante el </w:t>
            </w:r>
            <w:r w:rsidRPr="00620C06">
              <w:rPr>
                <w:rFonts w:ascii="Arial Narrow" w:hAnsi="Arial Narrow"/>
                <w:b/>
                <w:color w:val="0F243E" w:themeColor="text2" w:themeShade="80"/>
                <w:sz w:val="18"/>
                <w:szCs w:val="18"/>
              </w:rPr>
              <w:t>análisis de casos, experiencias y situaciones de su entorno local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1" w:type="pct"/>
            <w:vMerge/>
            <w:shd w:val="clear" w:color="auto" w:fill="FFFFFF" w:themeFill="background1"/>
          </w:tcPr>
          <w:p w14:paraId="0661913E" w14:textId="77777777" w:rsidR="001B69F2" w:rsidRPr="00650096" w:rsidRDefault="001B69F2" w:rsidP="008E340E">
            <w:pPr>
              <w:pStyle w:val="Prrafodelista"/>
              <w:numPr>
                <w:ilvl w:val="0"/>
                <w:numId w:val="4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5" w:type="pct"/>
            <w:vMerge/>
            <w:shd w:val="clear" w:color="auto" w:fill="FFFFFF" w:themeFill="background1"/>
          </w:tcPr>
          <w:p w14:paraId="680DB7E2" w14:textId="77777777" w:rsidR="001B69F2" w:rsidRPr="00650096" w:rsidRDefault="001B69F2" w:rsidP="0065009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69F2" w:rsidRPr="00B80C91" w14:paraId="63D1A035" w14:textId="77777777" w:rsidTr="00D763F7">
        <w:trPr>
          <w:trHeight w:val="2512"/>
        </w:trPr>
        <w:tc>
          <w:tcPr>
            <w:tcW w:w="182" w:type="pct"/>
            <w:vMerge/>
            <w:tcBorders>
              <w:bottom w:val="double" w:sz="4" w:space="0" w:color="auto"/>
            </w:tcBorders>
            <w:shd w:val="clear" w:color="auto" w:fill="FFFFCC"/>
          </w:tcPr>
          <w:p w14:paraId="754E419A" w14:textId="77777777" w:rsidR="001B69F2" w:rsidRPr="00B80C91" w:rsidRDefault="001B69F2" w:rsidP="008E340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0" w:hanging="142"/>
              <w:contextualSpacing w:val="0"/>
              <w:jc w:val="both"/>
              <w:rPr>
                <w:rFonts w:ascii="Franklin Gothic Book" w:hAnsi="Franklin Gothic Book" w:cs="GothamRounded-Book"/>
                <w:color w:val="002060"/>
                <w:sz w:val="18"/>
                <w:szCs w:val="16"/>
              </w:rPr>
            </w:pPr>
          </w:p>
        </w:tc>
        <w:tc>
          <w:tcPr>
            <w:tcW w:w="62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875713" w14:textId="77777777" w:rsidR="001B69F2" w:rsidRPr="00650096" w:rsidRDefault="001B69F2" w:rsidP="0065009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</w:pPr>
            <w:r w:rsidRPr="00650096">
              <w:rPr>
                <w:rFonts w:ascii="Arial Narrow" w:hAnsi="Arial Narrow" w:cs="GothamRounded-Book"/>
                <w:b/>
                <w:color w:val="4A442A" w:themeColor="background2" w:themeShade="40"/>
                <w:sz w:val="18"/>
                <w:szCs w:val="18"/>
                <w:u w:val="single"/>
              </w:rPr>
              <w:t>.</w:t>
            </w:r>
            <w:r w:rsidRPr="008C5E90">
              <w:rPr>
                <w:rFonts w:ascii="Arial Narrow" w:hAnsi="Arial Narrow" w:cs="GothamRounded-Book"/>
                <w:b/>
                <w:color w:val="4A442A" w:themeColor="background2" w:themeShade="40"/>
                <w:sz w:val="18"/>
                <w:szCs w:val="18"/>
              </w:rPr>
              <w:t>REFLEXIONA Y ARGUMENTA ÉTICAMENTE</w:t>
            </w:r>
          </w:p>
          <w:p w14:paraId="1F175809" w14:textId="082A5B6D" w:rsidR="001B69F2" w:rsidRPr="00650096" w:rsidRDefault="001B69F2" w:rsidP="008C5E9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</w:pPr>
          </w:p>
        </w:tc>
        <w:tc>
          <w:tcPr>
            <w:tcW w:w="1385" w:type="pct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5D9913A8" w14:textId="77777777" w:rsidR="001B69F2" w:rsidRPr="00B80C91" w:rsidRDefault="001B69F2" w:rsidP="00E66F23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907" w:type="pct"/>
            <w:tcBorders>
              <w:bottom w:val="double" w:sz="4" w:space="0" w:color="auto"/>
            </w:tcBorders>
            <w:shd w:val="clear" w:color="auto" w:fill="FFFFFF" w:themeFill="background1"/>
          </w:tcPr>
          <w:p w14:paraId="5493EB52" w14:textId="68BDE693" w:rsidR="001B69F2" w:rsidRPr="00620C06" w:rsidRDefault="001B69F2" w:rsidP="00620C06">
            <w:pPr>
              <w:spacing w:before="120"/>
              <w:jc w:val="both"/>
              <w:rPr>
                <w:sz w:val="18"/>
                <w:szCs w:val="18"/>
              </w:rPr>
            </w:pPr>
            <w:r w:rsidRPr="00620C06">
              <w:rPr>
                <w:color w:val="C00000"/>
                <w:sz w:val="18"/>
                <w:szCs w:val="18"/>
              </w:rPr>
              <w:t>Argumenta</w:t>
            </w:r>
            <w:r w:rsidRPr="00620C06">
              <w:rPr>
                <w:sz w:val="18"/>
                <w:szCs w:val="18"/>
              </w:rPr>
              <w:t xml:space="preserve"> su posición sobre dilemas morales que involucran</w:t>
            </w:r>
            <w:r>
              <w:rPr>
                <w:sz w:val="18"/>
                <w:szCs w:val="18"/>
              </w:rPr>
              <w:t xml:space="preserve"> </w:t>
            </w:r>
            <w:r w:rsidRPr="00620C06">
              <w:rPr>
                <w:sz w:val="18"/>
                <w:szCs w:val="18"/>
              </w:rPr>
              <w:t>situaciones de convivencia en la escuela y la comunidad</w:t>
            </w:r>
            <w:r>
              <w:rPr>
                <w:sz w:val="18"/>
                <w:szCs w:val="18"/>
              </w:rPr>
              <w:t xml:space="preserve"> </w:t>
            </w:r>
            <w:r w:rsidRPr="00620C06">
              <w:rPr>
                <w:sz w:val="18"/>
                <w:szCs w:val="18"/>
              </w:rPr>
              <w:t>tomando en cuenta las intenciones de las personas</w:t>
            </w:r>
            <w:r>
              <w:rPr>
                <w:sz w:val="18"/>
                <w:szCs w:val="18"/>
              </w:rPr>
              <w:t xml:space="preserve"> </w:t>
            </w:r>
            <w:r w:rsidRPr="00620C06">
              <w:rPr>
                <w:sz w:val="18"/>
                <w:szCs w:val="18"/>
              </w:rPr>
              <w:t>involucradas, los principios éticos y las normas establecidas</w:t>
            </w:r>
          </w:p>
        </w:tc>
        <w:tc>
          <w:tcPr>
            <w:tcW w:w="1049" w:type="pct"/>
            <w:tcBorders>
              <w:bottom w:val="double" w:sz="4" w:space="0" w:color="auto"/>
            </w:tcBorders>
            <w:shd w:val="clear" w:color="auto" w:fill="FFFFFF" w:themeFill="background1"/>
          </w:tcPr>
          <w:p w14:paraId="29D67907" w14:textId="02A64E27" w:rsidR="001B69F2" w:rsidRPr="00620C06" w:rsidRDefault="001B69F2" w:rsidP="00620C06">
            <w:pPr>
              <w:spacing w:before="120"/>
              <w:jc w:val="both"/>
              <w:rPr>
                <w:rFonts w:ascii="Arial Narrow" w:hAnsi="Arial Narrow"/>
                <w:b/>
                <w:color w:val="0F243E" w:themeColor="text2" w:themeShade="80"/>
                <w:sz w:val="18"/>
                <w:szCs w:val="18"/>
              </w:rPr>
            </w:pPr>
            <w:r w:rsidRPr="00620C06">
              <w:rPr>
                <w:rFonts w:ascii="Arial Narrow" w:hAnsi="Arial Narrow"/>
                <w:b/>
                <w:color w:val="C00000"/>
                <w:sz w:val="18"/>
                <w:szCs w:val="18"/>
              </w:rPr>
              <w:t>Argumenta</w:t>
            </w:r>
            <w:r w:rsidRPr="00620C06">
              <w:rPr>
                <w:rFonts w:ascii="Arial Narrow" w:hAnsi="Arial Narrow"/>
                <w:sz w:val="18"/>
                <w:szCs w:val="18"/>
              </w:rPr>
              <w:t xml:space="preserve"> su posición sobre dilemas morales relacionados con situaciones de convivencia en la escuela y la comunidad, considerando las intenciones de las personas involucradas, los principios éticos y las normas establecidas, a partir del </w:t>
            </w:r>
            <w:r w:rsidRPr="00620C06">
              <w:rPr>
                <w:rFonts w:ascii="Arial Narrow" w:hAnsi="Arial Narrow"/>
                <w:b/>
                <w:color w:val="0F243E" w:themeColor="text2" w:themeShade="80"/>
                <w:sz w:val="18"/>
                <w:szCs w:val="18"/>
              </w:rPr>
              <w:t>Feria cultural intercultural, en la que los estudiantes expongan manifestaciones culturales locales como gastronomía, vestimenta, música, danzas y artesanías</w:t>
            </w:r>
          </w:p>
          <w:p w14:paraId="49B79A15" w14:textId="4110E9E3" w:rsidR="001B69F2" w:rsidRPr="00620C06" w:rsidRDefault="001B69F2" w:rsidP="00620C0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1" w:type="pct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239EE3AF" w14:textId="77777777" w:rsidR="001B69F2" w:rsidRPr="00650096" w:rsidRDefault="001B69F2" w:rsidP="008E340E">
            <w:pPr>
              <w:pStyle w:val="Prrafodelista"/>
              <w:numPr>
                <w:ilvl w:val="0"/>
                <w:numId w:val="4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21917210" w14:textId="77777777" w:rsidR="001B69F2" w:rsidRPr="00650096" w:rsidRDefault="001B69F2" w:rsidP="00650096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2C8D372" w14:textId="3FE90353" w:rsidR="00376ADE" w:rsidRDefault="00376ADE" w:rsidP="000D660D">
      <w:pPr>
        <w:jc w:val="both"/>
        <w:rPr>
          <w:rFonts w:ascii="Arial Narrow" w:hAnsi="Arial Narrow"/>
          <w:b/>
          <w:sz w:val="20"/>
          <w:highlight w:val="yellow"/>
        </w:rPr>
      </w:pP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871"/>
        <w:gridCol w:w="4174"/>
        <w:gridCol w:w="2733"/>
        <w:gridCol w:w="3161"/>
        <w:gridCol w:w="1269"/>
        <w:gridCol w:w="1313"/>
      </w:tblGrid>
      <w:tr w:rsidR="00C523F7" w14:paraId="67FF45F0" w14:textId="77777777" w:rsidTr="00C523F7">
        <w:trPr>
          <w:trHeight w:val="277"/>
        </w:trPr>
        <w:tc>
          <w:tcPr>
            <w:tcW w:w="808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45D9B2D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COMPETENCIA  Y CAPACIDADES</w:t>
            </w:r>
          </w:p>
        </w:tc>
        <w:tc>
          <w:tcPr>
            <w:tcW w:w="138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617029D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ESTANDAR DE APRENDIZAJE:</w:t>
            </w:r>
          </w:p>
          <w:p w14:paraId="5BCBFEC6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 xml:space="preserve"> VI CICLO</w:t>
            </w:r>
          </w:p>
        </w:tc>
        <w:tc>
          <w:tcPr>
            <w:tcW w:w="9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BF9E58B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DESEMPEÑOS</w:t>
            </w:r>
          </w:p>
        </w:tc>
        <w:tc>
          <w:tcPr>
            <w:tcW w:w="189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CE7E9BF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EVALUACIÓN</w:t>
            </w:r>
          </w:p>
        </w:tc>
      </w:tr>
      <w:tr w:rsidR="00C523F7" w14:paraId="64BA4F90" w14:textId="77777777" w:rsidTr="00C523F7">
        <w:trPr>
          <w:trHeight w:val="375"/>
        </w:trPr>
        <w:tc>
          <w:tcPr>
            <w:tcW w:w="0" w:type="auto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2AE446" w14:textId="77777777" w:rsidR="00C523F7" w:rsidRDefault="00C523F7">
            <w:pPr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843456" w14:textId="77777777" w:rsidR="00C523F7" w:rsidRDefault="00C523F7">
            <w:pPr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1D89818" w14:textId="77777777" w:rsidR="00C523F7" w:rsidRDefault="00C523F7">
            <w:pPr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</w:p>
        </w:tc>
        <w:tc>
          <w:tcPr>
            <w:tcW w:w="10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3D4F83D2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CRITERIOS</w:t>
            </w:r>
          </w:p>
        </w:tc>
        <w:tc>
          <w:tcPr>
            <w:tcW w:w="4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2E80E47C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EVIDENCIA DE UNIDAD</w:t>
            </w: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21CA30AE" w14:textId="77777777" w:rsidR="00C523F7" w:rsidRDefault="00C523F7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INSTRUMENTO</w:t>
            </w:r>
          </w:p>
        </w:tc>
      </w:tr>
      <w:tr w:rsidR="00C523F7" w14:paraId="60FA9944" w14:textId="77777777" w:rsidTr="00C523F7">
        <w:trPr>
          <w:trHeight w:val="20"/>
        </w:trPr>
        <w:tc>
          <w:tcPr>
            <w:tcW w:w="18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textDirection w:val="btLr"/>
            <w:vAlign w:val="center"/>
            <w:hideMark/>
          </w:tcPr>
          <w:p w14:paraId="5A8B24AC" w14:textId="77777777" w:rsidR="00C523F7" w:rsidRDefault="00C523F7" w:rsidP="008E340E">
            <w:pPr>
              <w:pStyle w:val="Default"/>
              <w:numPr>
                <w:ilvl w:val="0"/>
                <w:numId w:val="9"/>
              </w:numPr>
              <w:ind w:left="164" w:hanging="164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 xml:space="preserve">CONVIVE Y PARTICIPA DEMOCRATICAMENTE  EN LA BUSQUEDA DEL BIEN COMUN 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0AC0C3" w14:textId="77777777" w:rsidR="00C523F7" w:rsidRDefault="00C523F7">
            <w:pPr>
              <w:rPr>
                <w:rFonts w:ascii="Arial Narrow" w:hAnsi="Arial Narrow" w:cs="Garamond"/>
                <w:b/>
                <w:bCs/>
                <w:color w:val="008000"/>
                <w:sz w:val="18"/>
                <w:szCs w:val="18"/>
              </w:rPr>
            </w:pPr>
            <w:r>
              <w:rPr>
                <w:rFonts w:ascii="Arial Narrow" w:hAnsi="Arial Narrow" w:cs="Garamond"/>
                <w:b/>
                <w:bCs/>
                <w:color w:val="008000"/>
                <w:sz w:val="18"/>
                <w:szCs w:val="18"/>
              </w:rPr>
              <w:t>INTERACTÚA CON TODAS LAS PERSONAS</w:t>
            </w:r>
          </w:p>
          <w:p w14:paraId="6291D05B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aramond"/>
                <w:b/>
                <w:color w:val="008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F312E5" w14:textId="77777777" w:rsidR="00C523F7" w:rsidRDefault="00C523F7">
            <w:pPr>
              <w:pStyle w:val="Ttulo3"/>
              <w:tabs>
                <w:tab w:val="left" w:pos="648"/>
              </w:tabs>
              <w:jc w:val="both"/>
              <w:outlineLvl w:val="2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Convive y participa democráticamente, </w:t>
            </w:r>
            <w:r>
              <w:rPr>
                <w:rFonts w:ascii="Arial Narrow" w:hAnsi="Arial Narrow"/>
                <w:color w:val="006600"/>
                <w:sz w:val="18"/>
                <w:szCs w:val="18"/>
              </w:rPr>
              <w:t>relacionándose con los demás, respetando las diferencias y promoviendo los derechos de todos, así como cumpliendo sus deberes y evaluando sus consecuencias. Se relaciona con personas de diferentes culturas respetando sus costumbres y creencias</w:t>
            </w:r>
            <w:r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color w:val="9900FF"/>
                <w:sz w:val="18"/>
                <w:szCs w:val="18"/>
              </w:rPr>
              <w:t>Evalúa y propone normas para la convivencia social basadas en los principios democráticos y en la legislación vigente</w:t>
            </w:r>
            <w:r>
              <w:rPr>
                <w:rFonts w:ascii="Arial Narrow" w:hAnsi="Arial Narrow"/>
                <w:color w:val="943634" w:themeColor="accent2" w:themeShade="BF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color w:val="660033"/>
                <w:sz w:val="18"/>
                <w:szCs w:val="18"/>
              </w:rPr>
              <w:t xml:space="preserve">Utiliza estrategias de negociación y diálogo para el manejo de conflictos. </w:t>
            </w:r>
            <w:r>
              <w:rPr>
                <w:rFonts w:ascii="Arial Narrow" w:hAnsi="Arial Narrow"/>
                <w:color w:val="0000FF"/>
                <w:sz w:val="18"/>
                <w:szCs w:val="18"/>
              </w:rPr>
              <w:t>Asume deberes en la organización y ejecución de acciones colectivas para promover sus derechos y deberes frente a situaciones que involucran a su comunidad</w:t>
            </w:r>
            <w:r>
              <w:rPr>
                <w:rFonts w:ascii="Arial Narrow" w:hAnsi="Arial Narrow"/>
                <w:color w:val="990000"/>
                <w:sz w:val="18"/>
                <w:szCs w:val="18"/>
              </w:rPr>
              <w:t>. Delibera sobre asuntos públicos con argumentos basados en fuentes confiables, los principios democráticos y la institucionalidad, y aporta a la construcción de consensos</w:t>
            </w:r>
            <w:r>
              <w:rPr>
                <w:rFonts w:ascii="Arial Narrow" w:hAnsi="Arial Narrow"/>
                <w:color w:val="FF00FF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color w:val="990000"/>
                <w:sz w:val="18"/>
                <w:szCs w:val="18"/>
              </w:rPr>
              <w:t>Rechaza posiciones que legitiman la violencia o la vulneración de derechos</w:t>
            </w:r>
          </w:p>
          <w:p w14:paraId="1E289AE2" w14:textId="77777777" w:rsidR="00C523F7" w:rsidRDefault="00C523F7">
            <w:pPr>
              <w:autoSpaceDE w:val="0"/>
              <w:autoSpaceDN w:val="0"/>
              <w:adjustRightInd w:val="0"/>
              <w:ind w:left="164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9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16CA92B7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Interactúa respetando las diferencias culturales y opiniones diversas en espacios de participación democrática vinculados a procesos electorales</w:t>
            </w:r>
          </w:p>
        </w:tc>
        <w:tc>
          <w:tcPr>
            <w:tcW w:w="10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746B3C50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Interactúa respetando las diferencias culturales y opiniones diversas en espacios de participación democrática vinculados a procesos electorales (debates, foros o trabajos grupales), promoviendo el respeto y la inclusión, con claridad en sus ideas, actitud tolerante y coherencia en sus intervenciones</w:t>
            </w:r>
          </w:p>
        </w:tc>
        <w:tc>
          <w:tcPr>
            <w:tcW w:w="40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F5ADFD" w14:textId="77777777" w:rsidR="00C523F7" w:rsidRDefault="00C523F7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Participación en debate o foro</w:t>
            </w:r>
          </w:p>
          <w:p w14:paraId="7C20B685" w14:textId="77777777" w:rsidR="00C523F7" w:rsidRDefault="00C523F7">
            <w:pPr>
              <w:spacing w:before="120"/>
              <w:ind w:left="13"/>
              <w:jc w:val="both"/>
              <w:rPr>
                <w:sz w:val="18"/>
                <w:szCs w:val="18"/>
              </w:rPr>
            </w:pPr>
          </w:p>
          <w:p w14:paraId="0E0716F0" w14:textId="77777777" w:rsidR="00C523F7" w:rsidRDefault="00C523F7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Propuesta de normas de convivencia</w:t>
            </w:r>
          </w:p>
          <w:p w14:paraId="4107AA29" w14:textId="77777777" w:rsidR="00C523F7" w:rsidRDefault="00C523F7">
            <w:pPr>
              <w:spacing w:before="120"/>
              <w:ind w:left="1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Resolución de casos o situaciones</w:t>
            </w:r>
          </w:p>
        </w:tc>
        <w:tc>
          <w:tcPr>
            <w:tcW w:w="43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17D0D7" w14:textId="77777777" w:rsidR="00C523F7" w:rsidRDefault="00C523F7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52B3C22A" w14:textId="77777777" w:rsidR="00C523F7" w:rsidRDefault="00C523F7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Lista de cotejo</w:t>
            </w:r>
          </w:p>
          <w:p w14:paraId="552C9AFA" w14:textId="77777777" w:rsidR="00C523F7" w:rsidRDefault="00C523F7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2B423ADE" w14:textId="77777777" w:rsidR="00C523F7" w:rsidRDefault="00C523F7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26D92C85" w14:textId="77777777" w:rsidR="00C523F7" w:rsidRDefault="00C523F7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Rúbrica</w:t>
            </w:r>
          </w:p>
          <w:p w14:paraId="748DA3EF" w14:textId="77777777" w:rsidR="00C523F7" w:rsidRDefault="00C523F7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78D6FBCF" w14:textId="77777777" w:rsidR="00C523F7" w:rsidRDefault="00C523F7">
            <w:pPr>
              <w:spacing w:before="120"/>
              <w:jc w:val="both"/>
              <w:rPr>
                <w:sz w:val="18"/>
                <w:szCs w:val="18"/>
              </w:rPr>
            </w:pPr>
          </w:p>
          <w:p w14:paraId="6A873B4B" w14:textId="77777777" w:rsidR="00C523F7" w:rsidRDefault="00C523F7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Guía de observación</w:t>
            </w:r>
          </w:p>
        </w:tc>
      </w:tr>
      <w:tr w:rsidR="00C523F7" w14:paraId="71477480" w14:textId="77777777" w:rsidTr="00C523F7">
        <w:trPr>
          <w:trHeight w:val="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6AA8F" w14:textId="77777777" w:rsidR="00C523F7" w:rsidRDefault="00C523F7">
            <w:pPr>
              <w:rPr>
                <w:rFonts w:ascii="Arial Narrow" w:hAnsi="Arial Narrow" w:cs="Calibri"/>
                <w:b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59F629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</w:pPr>
            <w:r>
              <w:rPr>
                <w:rFonts w:ascii="Arial Narrow" w:hAnsi="Arial Narrow" w:cs="GothamRounded-Book"/>
                <w:b/>
                <w:color w:val="8064A2" w:themeColor="accent4"/>
                <w:sz w:val="18"/>
                <w:szCs w:val="18"/>
              </w:rPr>
              <w:t>CONSTRUYE NORMAS Y ASUME ACUERDOS Y LEYES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453DF0" w14:textId="77777777" w:rsidR="00C523F7" w:rsidRDefault="00C523F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1765FF20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Propone y evalúa normas de convivencia relacionadas con la participación ciudadana y el ejercicio democrático responsable</w:t>
            </w:r>
          </w:p>
        </w:tc>
        <w:tc>
          <w:tcPr>
            <w:tcW w:w="10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3EF9276C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Propone y evalúa normas de convivencia relacionadas con la participación ciudadana y el ejercicio democrático responsable en situaciones escolares o comunitarias, considerando principios democráticos y acuerdos colectivos, con pertinencia, coherencia y sentido de responsabilidad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76A27EF" w14:textId="77777777" w:rsidR="00C523F7" w:rsidRDefault="00C523F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8AE386" w14:textId="77777777" w:rsidR="00C523F7" w:rsidRDefault="00C523F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3F7" w14:paraId="5BD58BAE" w14:textId="77777777" w:rsidTr="00C523F7">
        <w:trPr>
          <w:trHeight w:val="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4D571F" w14:textId="77777777" w:rsidR="00C523F7" w:rsidRDefault="00C523F7">
            <w:pPr>
              <w:rPr>
                <w:rFonts w:ascii="Arial Narrow" w:hAnsi="Arial Narrow" w:cs="Calibri"/>
                <w:b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142D94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002060"/>
                <w:sz w:val="18"/>
                <w:szCs w:val="18"/>
                <w:u w:val="single"/>
              </w:rPr>
            </w:pPr>
            <w:r>
              <w:rPr>
                <w:rFonts w:ascii="Arial Narrow" w:hAnsi="Arial Narrow" w:cs="GothamRounded-Book"/>
                <w:b/>
                <w:color w:val="4A442A" w:themeColor="background2" w:themeShade="40"/>
                <w:sz w:val="18"/>
                <w:szCs w:val="18"/>
                <w:u w:val="single"/>
              </w:rPr>
              <w:t>MANEJA CONFLICTOS DE MANERA CONSTRUCTIVA.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25877E" w14:textId="77777777" w:rsidR="00C523F7" w:rsidRDefault="00C523F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4ACBC903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Aplica estrategias de diálogo y negociación para resolver conflictos vinculados a opiniones políticas y participación ciudadana</w:t>
            </w:r>
          </w:p>
        </w:tc>
        <w:tc>
          <w:tcPr>
            <w:tcW w:w="10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06EB4293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Aplica estrategias de diálogo y negociación para resolver conflictos vinculados a opiniones políticas y participación ciudadana en contextos de interacción (debates o situaciones simuladas), respetando los derechos de los demás, con actitud reflexiva, argumentación clara y búsqueda de consensos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65A3A6" w14:textId="77777777" w:rsidR="00C523F7" w:rsidRDefault="00C523F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43CB27" w14:textId="77777777" w:rsidR="00C523F7" w:rsidRDefault="00C523F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523F7" w14:paraId="3F99BFF6" w14:textId="77777777" w:rsidTr="00C523F7">
        <w:trPr>
          <w:trHeight w:val="55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5C7D6F" w14:textId="77777777" w:rsidR="00C523F7" w:rsidRDefault="00C523F7">
            <w:pPr>
              <w:rPr>
                <w:rFonts w:ascii="Arial Narrow" w:hAnsi="Arial Narrow" w:cs="Calibri"/>
                <w:b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44E264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aramond"/>
                <w:b/>
                <w:color w:val="990000"/>
                <w:sz w:val="18"/>
                <w:szCs w:val="18"/>
              </w:rPr>
            </w:pPr>
            <w:r>
              <w:rPr>
                <w:rFonts w:ascii="Arial Narrow" w:hAnsi="Arial Narrow" w:cs="Garamond"/>
                <w:b/>
                <w:color w:val="0000FF"/>
                <w:sz w:val="18"/>
                <w:szCs w:val="18"/>
              </w:rPr>
              <w:t>PARTICIPA EN ACCIONES QUE PROMUEVEN EL BIENESTAR COMÚN</w:t>
            </w:r>
          </w:p>
          <w:p w14:paraId="22ADF2B8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color w:val="632423" w:themeColor="accent2" w:themeShade="8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452EE6" w14:textId="77777777" w:rsidR="00C523F7" w:rsidRDefault="00C523F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24EDEC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 en acciones colectivas que promueven la participación juvenil informada y responsable en su comunidad</w:t>
            </w:r>
          </w:p>
          <w:p w14:paraId="4EC82B55" w14:textId="77777777" w:rsidR="00C523F7" w:rsidRDefault="00C523F7">
            <w:pPr>
              <w:pStyle w:val="Prrafodelista"/>
              <w:spacing w:before="120"/>
              <w:ind w:left="154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70334959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Delibera sobre la participación juvenil y procesos electorales analizando información de diversas fuentes con pensamiento crítico</w:t>
            </w:r>
          </w:p>
        </w:tc>
        <w:tc>
          <w:tcPr>
            <w:tcW w:w="105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7A91C3A1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Participa en acciones colectivas que promueven la participación juvenil informada y responsable en su comunidad (campañas, actividades escolares o proyectos), demostrando compromiso, responsabilidad y coherencia con los principios democráticos</w:t>
            </w:r>
          </w:p>
        </w:tc>
        <w:tc>
          <w:tcPr>
            <w:tcW w:w="40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450AF1B2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Campaña informativa (afiche, video)</w:t>
            </w:r>
          </w:p>
          <w:p w14:paraId="4FE71D65" w14:textId="77777777" w:rsidR="00C523F7" w:rsidRDefault="00C523F7" w:rsidP="008E340E">
            <w:pPr>
              <w:pStyle w:val="Prrafodelista"/>
              <w:numPr>
                <w:ilvl w:val="0"/>
                <w:numId w:val="10"/>
              </w:numPr>
              <w:spacing w:before="120"/>
              <w:ind w:left="154" w:hanging="141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Texto argumentativo</w:t>
            </w:r>
          </w:p>
        </w:tc>
        <w:tc>
          <w:tcPr>
            <w:tcW w:w="43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705F7C76" w14:textId="77777777" w:rsidR="00C523F7" w:rsidRDefault="00C523F7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7"/>
            </w:r>
            <w:r>
              <w:rPr>
                <w:sz w:val="18"/>
                <w:szCs w:val="18"/>
              </w:rPr>
              <w:t xml:space="preserve"> Rúbrica</w:t>
            </w:r>
          </w:p>
          <w:p w14:paraId="1A36B3BB" w14:textId="77777777" w:rsidR="00C523F7" w:rsidRDefault="00C523F7">
            <w:pPr>
              <w:spacing w:before="12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A7"/>
            </w:r>
            <w:r>
              <w:rPr>
                <w:sz w:val="18"/>
                <w:szCs w:val="18"/>
              </w:rPr>
              <w:t xml:space="preserve"> Rúbrica</w:t>
            </w:r>
          </w:p>
        </w:tc>
      </w:tr>
      <w:tr w:rsidR="00C523F7" w14:paraId="3168FBAC" w14:textId="77777777" w:rsidTr="00C523F7">
        <w:trPr>
          <w:trHeight w:val="157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660E99" w14:textId="77777777" w:rsidR="00C523F7" w:rsidRDefault="00C523F7">
            <w:pPr>
              <w:rPr>
                <w:rFonts w:ascii="Arial Narrow" w:hAnsi="Arial Narrow" w:cs="Calibri"/>
                <w:b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4AA8F9" w14:textId="77777777" w:rsidR="00C523F7" w:rsidRDefault="00C523F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aramond"/>
                <w:b/>
                <w:color w:val="990000"/>
                <w:sz w:val="18"/>
                <w:szCs w:val="18"/>
              </w:rPr>
            </w:pPr>
            <w:r>
              <w:rPr>
                <w:rFonts w:ascii="Arial Narrow" w:hAnsi="Arial Narrow" w:cs="Garamond"/>
                <w:b/>
                <w:color w:val="990000"/>
                <w:sz w:val="18"/>
                <w:szCs w:val="18"/>
              </w:rPr>
              <w:t>DELIBERA SOBRE ASUNTOS PÚBLICOS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12470" w14:textId="77777777" w:rsidR="00C523F7" w:rsidRDefault="00C523F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1F9735" w14:textId="77777777" w:rsidR="00C523F7" w:rsidRDefault="00C523F7">
            <w:pPr>
              <w:rPr>
                <w:rFonts w:ascii="Arial Narrow" w:eastAsia="Times New Roman" w:hAnsi="Arial Narrow" w:cs="Times New Roman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A0C5" w14:textId="77777777" w:rsidR="00C523F7" w:rsidRDefault="00C523F7">
            <w:pPr>
              <w:rPr>
                <w:rFonts w:ascii="Arial Narrow" w:eastAsia="Times New Roman" w:hAnsi="Arial Narrow" w:cs="Times New Roman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3CA193" w14:textId="77777777" w:rsidR="00C523F7" w:rsidRDefault="00C523F7">
            <w:pPr>
              <w:rPr>
                <w:rFonts w:ascii="Arial Narrow" w:eastAsia="Times New Roman" w:hAnsi="Arial Narrow" w:cs="Times New Roman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0F4F7B" w14:textId="77777777" w:rsidR="00C523F7" w:rsidRDefault="00C523F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09A72EC" w14:textId="77777777" w:rsidR="001B69F2" w:rsidRPr="000D660D" w:rsidRDefault="001B69F2" w:rsidP="000D660D">
      <w:pPr>
        <w:jc w:val="both"/>
        <w:rPr>
          <w:rFonts w:ascii="Arial Narrow" w:hAnsi="Arial Narrow"/>
          <w:b/>
          <w:sz w:val="20"/>
          <w:highlight w:val="yellow"/>
        </w:rPr>
      </w:pPr>
    </w:p>
    <w:p w14:paraId="483C1947" w14:textId="2CC6B090" w:rsidR="00AE432D" w:rsidRPr="00376ADE" w:rsidRDefault="00AE432D" w:rsidP="008E340E">
      <w:pPr>
        <w:pStyle w:val="Prrafodelista"/>
        <w:numPr>
          <w:ilvl w:val="0"/>
          <w:numId w:val="3"/>
        </w:numPr>
        <w:ind w:left="426" w:hanging="426"/>
        <w:contextualSpacing w:val="0"/>
        <w:jc w:val="both"/>
        <w:rPr>
          <w:rFonts w:ascii="Arial Narrow" w:hAnsi="Arial Narrow"/>
          <w:b/>
          <w:sz w:val="20"/>
        </w:rPr>
      </w:pPr>
      <w:r w:rsidRPr="00376ADE">
        <w:rPr>
          <w:rFonts w:ascii="Arial Narrow" w:hAnsi="Arial Narrow"/>
          <w:b/>
          <w:sz w:val="22"/>
        </w:rPr>
        <w:lastRenderedPageBreak/>
        <w:t xml:space="preserve">Competencia del área y competencias transversales </w:t>
      </w: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2604"/>
        <w:gridCol w:w="5483"/>
        <w:gridCol w:w="5480"/>
      </w:tblGrid>
      <w:tr w:rsidR="00D234AD" w:rsidRPr="00B80C91" w14:paraId="5C0CECA8" w14:textId="16F0000F" w:rsidTr="00D234AD">
        <w:trPr>
          <w:trHeight w:val="20"/>
        </w:trPr>
        <w:tc>
          <w:tcPr>
            <w:tcW w:w="1363" w:type="pct"/>
            <w:gridSpan w:val="2"/>
            <w:shd w:val="clear" w:color="auto" w:fill="C2D69B" w:themeFill="accent3" w:themeFillTint="99"/>
          </w:tcPr>
          <w:p w14:paraId="28D3D317" w14:textId="46297BE8" w:rsidR="00D234AD" w:rsidRPr="00B80C91" w:rsidRDefault="00D234AD" w:rsidP="00D24D9D">
            <w:pPr>
              <w:spacing w:before="120"/>
              <w:jc w:val="center"/>
              <w:rPr>
                <w:rFonts w:ascii="Arial Narrow" w:hAnsi="Arial Narrow"/>
                <w:b/>
                <w:sz w:val="18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18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COMPETENCIA Y CAPACIDADES</w:t>
            </w:r>
          </w:p>
        </w:tc>
        <w:tc>
          <w:tcPr>
            <w:tcW w:w="1819" w:type="pct"/>
            <w:shd w:val="clear" w:color="auto" w:fill="C2D69B" w:themeFill="accent3" w:themeFillTint="99"/>
          </w:tcPr>
          <w:p w14:paraId="2363306A" w14:textId="652A528E" w:rsidR="00D234AD" w:rsidRPr="00B80C91" w:rsidRDefault="0042331F" w:rsidP="000150DD">
            <w:pPr>
              <w:spacing w:before="120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ESTANDAR DE APRENDIZAJE : VI</w:t>
            </w:r>
            <w:r w:rsidR="00D234AD" w:rsidRPr="000150DD">
              <w:rPr>
                <w:rFonts w:ascii="Arial Narrow" w:hAnsi="Arial Narrow"/>
                <w:b/>
                <w:sz w:val="18"/>
                <w:szCs w:val="20"/>
              </w:rPr>
              <w:t xml:space="preserve">  CICLO</w:t>
            </w:r>
          </w:p>
        </w:tc>
        <w:tc>
          <w:tcPr>
            <w:tcW w:w="1818" w:type="pct"/>
            <w:shd w:val="clear" w:color="auto" w:fill="C2D69B" w:themeFill="accent3" w:themeFillTint="99"/>
          </w:tcPr>
          <w:p w14:paraId="103EF613" w14:textId="659360B0" w:rsidR="00D234AD" w:rsidRPr="000150DD" w:rsidRDefault="0089722A" w:rsidP="000150DD">
            <w:pPr>
              <w:spacing w:before="120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20"/>
              </w:rPr>
              <w:t>CRITERIOS</w:t>
            </w:r>
          </w:p>
        </w:tc>
      </w:tr>
      <w:tr w:rsidR="00650096" w:rsidRPr="00B80C91" w14:paraId="77F5F27A" w14:textId="5A72FA56" w:rsidTr="00D234AD">
        <w:trPr>
          <w:trHeight w:val="20"/>
        </w:trPr>
        <w:tc>
          <w:tcPr>
            <w:tcW w:w="499" w:type="pct"/>
            <w:vMerge w:val="restart"/>
            <w:shd w:val="clear" w:color="auto" w:fill="FFFFCC"/>
            <w:vAlign w:val="center"/>
          </w:tcPr>
          <w:p w14:paraId="65156331" w14:textId="5A981775" w:rsidR="00650096" w:rsidRPr="002551F1" w:rsidRDefault="00650096" w:rsidP="002551F1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Arial Narrow" w:hAnsi="Arial Narrow" w:cs="GothamRounded-Book"/>
                <w:b/>
                <w:color w:val="002060"/>
                <w:sz w:val="20"/>
                <w:szCs w:val="20"/>
                <w:u w:val="single"/>
              </w:rPr>
            </w:pPr>
            <w:r w:rsidRPr="002551F1">
              <w:rPr>
                <w:rFonts w:ascii="Arial Narrow" w:hAnsi="Arial Narrow"/>
                <w:b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52107B9" w14:textId="011D6DDC" w:rsidR="00650096" w:rsidRPr="002551F1" w:rsidRDefault="00650096" w:rsidP="008E340E">
            <w:pPr>
              <w:pStyle w:val="Ttulo2"/>
              <w:numPr>
                <w:ilvl w:val="0"/>
                <w:numId w:val="5"/>
              </w:numPr>
              <w:spacing w:before="0" w:line="240" w:lineRule="auto"/>
              <w:ind w:left="179" w:right="113" w:hanging="142"/>
              <w:jc w:val="both"/>
              <w:outlineLvl w:val="1"/>
              <w:rPr>
                <w:rFonts w:ascii="Arial Narrow" w:eastAsiaTheme="minorHAnsi" w:hAnsi="Arial Narrow" w:cs="Arial"/>
                <w:b w:val="0"/>
                <w:bCs w:val="0"/>
                <w:color w:val="006600"/>
                <w:sz w:val="20"/>
                <w:szCs w:val="20"/>
                <w:lang w:val="es-MX"/>
              </w:rPr>
            </w:pPr>
            <w:r w:rsidRPr="002551F1">
              <w:rPr>
                <w:rFonts w:ascii="Arial Narrow" w:eastAsiaTheme="minorHAnsi" w:hAnsi="Arial Narrow" w:cs="Arial"/>
                <w:b w:val="0"/>
                <w:bCs w:val="0"/>
                <w:color w:val="006600"/>
                <w:sz w:val="20"/>
                <w:szCs w:val="20"/>
                <w:lang w:val="es-MX"/>
              </w:rPr>
              <w:t>Personaliza entornos virtuales</w:t>
            </w:r>
          </w:p>
        </w:tc>
        <w:tc>
          <w:tcPr>
            <w:tcW w:w="1819" w:type="pct"/>
            <w:vMerge w:val="restart"/>
            <w:shd w:val="clear" w:color="auto" w:fill="FFFFFF" w:themeFill="background1"/>
          </w:tcPr>
          <w:p w14:paraId="008B3827" w14:textId="26DE06AE" w:rsidR="00650096" w:rsidRPr="002551F1" w:rsidRDefault="00650096" w:rsidP="002551F1">
            <w:pPr>
              <w:spacing w:before="120"/>
              <w:jc w:val="both"/>
              <w:rPr>
                <w:rFonts w:ascii="Arial Narrow" w:hAnsi="Arial Narrow"/>
                <w:sz w:val="18"/>
              </w:rPr>
            </w:pPr>
            <w:r w:rsidRPr="002551F1">
              <w:rPr>
                <w:rFonts w:ascii="Arial Narrow" w:eastAsia="Calibri" w:hAnsi="Arial Narrow" w:cs="Arial"/>
                <w:sz w:val="20"/>
              </w:rPr>
              <w:t xml:space="preserve">Se desenvuelve en los entornos virtuales cuando </w:t>
            </w:r>
            <w:r w:rsidRPr="002551F1">
              <w:rPr>
                <w:rFonts w:ascii="Arial Narrow" w:eastAsia="Calibri" w:hAnsi="Arial Narrow" w:cs="Arial"/>
                <w:color w:val="006600"/>
                <w:sz w:val="20"/>
              </w:rPr>
              <w:t xml:space="preserve">interactúa en diversos espacios (como portales educativos, foros, redes sociales, entre otros) </w:t>
            </w:r>
            <w:r w:rsidRPr="002551F1">
              <w:rPr>
                <w:rFonts w:ascii="Arial Narrow" w:eastAsia="Calibri" w:hAnsi="Arial Narrow" w:cs="Arial"/>
                <w:color w:val="0000CC"/>
                <w:sz w:val="20"/>
              </w:rPr>
              <w:t xml:space="preserve">de manera consciente y sistemática administrando información y </w:t>
            </w:r>
            <w:r w:rsidRPr="002551F1">
              <w:rPr>
                <w:rFonts w:ascii="Arial Narrow" w:eastAsia="Calibri" w:hAnsi="Arial Narrow" w:cs="Arial"/>
                <w:color w:val="990000"/>
                <w:sz w:val="20"/>
              </w:rPr>
              <w:t xml:space="preserve">creando materiales digitales </w:t>
            </w:r>
            <w:r w:rsidRPr="002551F1">
              <w:rPr>
                <w:rFonts w:ascii="Arial Narrow" w:eastAsia="Calibri" w:hAnsi="Arial Narrow" w:cs="Arial"/>
                <w:color w:val="6600CC"/>
                <w:sz w:val="20"/>
              </w:rPr>
              <w:t xml:space="preserve">en </w:t>
            </w:r>
            <w:r w:rsidRPr="002551F1">
              <w:rPr>
                <w:rFonts w:ascii="Arial Narrow" w:eastAsia="Calibri" w:hAnsi="Arial Narrow" w:cs="Arial"/>
                <w:color w:val="FF00FF"/>
                <w:sz w:val="20"/>
              </w:rPr>
              <w:t>interacción con sus pares de distintos contextos socioculturales expresando su identidad personal</w:t>
            </w:r>
          </w:p>
        </w:tc>
        <w:tc>
          <w:tcPr>
            <w:tcW w:w="1818" w:type="pct"/>
            <w:vMerge w:val="restart"/>
            <w:shd w:val="clear" w:color="auto" w:fill="FFFFFF" w:themeFill="background1"/>
          </w:tcPr>
          <w:p w14:paraId="708CC89D" w14:textId="6937D23B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Organiza y adecua su entorno virtual de acuerdo a sus intereses y necesidades de aprendizaje</w:t>
            </w:r>
          </w:p>
          <w:p w14:paraId="47A3FE04" w14:textId="11C51F59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Expresa su identidad personal y cultural en espacios digitales</w:t>
            </w:r>
          </w:p>
          <w:p w14:paraId="70DCA37C" w14:textId="77777777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Busca, selecciona y analiza información confiable sobre temas de ciudadanía y democracia</w:t>
            </w:r>
          </w:p>
          <w:p w14:paraId="5B9EF37B" w14:textId="5B78C0C9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Evalúa la veracidad de la información en redes sociales</w:t>
            </w:r>
          </w:p>
          <w:p w14:paraId="11D095F2" w14:textId="77777777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Participa de manera respetuosa en espacios virtuales (foros, redes)</w:t>
            </w:r>
          </w:p>
          <w:p w14:paraId="734D2797" w14:textId="5EFDBD63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Argumenta sus opiniones promoviendo el diálogo democrático</w:t>
            </w:r>
          </w:p>
          <w:p w14:paraId="07FAA15E" w14:textId="38EDC062" w:rsidR="00650096" w:rsidRPr="00650096" w:rsidRDefault="00650096" w:rsidP="008E340E">
            <w:pPr>
              <w:pStyle w:val="Prrafodelista"/>
              <w:numPr>
                <w:ilvl w:val="0"/>
                <w:numId w:val="7"/>
              </w:numPr>
              <w:spacing w:before="120"/>
              <w:ind w:left="332" w:hanging="284"/>
              <w:jc w:val="both"/>
              <w:rPr>
                <w:rFonts w:ascii="Arial Narrow" w:eastAsia="Calibri" w:hAnsi="Arial Narrow" w:cs="Arial"/>
                <w:sz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Comunica ideas de manera clara y creativa en entornos virtuales</w:t>
            </w:r>
          </w:p>
        </w:tc>
      </w:tr>
      <w:tr w:rsidR="00650096" w:rsidRPr="00B80C91" w14:paraId="1432CFA4" w14:textId="350D4ABF" w:rsidTr="00D234AD">
        <w:trPr>
          <w:trHeight w:val="20"/>
        </w:trPr>
        <w:tc>
          <w:tcPr>
            <w:tcW w:w="499" w:type="pct"/>
            <w:vMerge/>
            <w:shd w:val="clear" w:color="auto" w:fill="FFFFCC"/>
            <w:vAlign w:val="center"/>
          </w:tcPr>
          <w:p w14:paraId="12F7C831" w14:textId="77777777" w:rsidR="00650096" w:rsidRPr="002551F1" w:rsidRDefault="00650096" w:rsidP="002551F1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46C7BD77" w14:textId="7E277CFA" w:rsidR="00650096" w:rsidRPr="002551F1" w:rsidRDefault="00650096" w:rsidP="008E340E">
            <w:pPr>
              <w:pStyle w:val="Ttulo2"/>
              <w:numPr>
                <w:ilvl w:val="0"/>
                <w:numId w:val="5"/>
              </w:numPr>
              <w:spacing w:before="0" w:line="240" w:lineRule="auto"/>
              <w:ind w:left="179" w:right="113" w:hanging="142"/>
              <w:jc w:val="both"/>
              <w:outlineLvl w:val="1"/>
              <w:rPr>
                <w:rFonts w:ascii="Arial Narrow" w:eastAsiaTheme="minorHAnsi" w:hAnsi="Arial Narrow" w:cs="Arial"/>
                <w:b w:val="0"/>
                <w:bCs w:val="0"/>
                <w:color w:val="0070C0"/>
                <w:sz w:val="20"/>
                <w:szCs w:val="20"/>
                <w:lang w:val="es-MX"/>
              </w:rPr>
            </w:pPr>
            <w:r w:rsidRPr="002551F1">
              <w:rPr>
                <w:rFonts w:ascii="Arial Narrow" w:eastAsiaTheme="minorHAnsi" w:hAnsi="Arial Narrow" w:cs="Arial"/>
                <w:b w:val="0"/>
                <w:bCs w:val="0"/>
                <w:color w:val="0070C0"/>
                <w:sz w:val="20"/>
                <w:szCs w:val="20"/>
                <w:lang w:val="es-MX"/>
              </w:rPr>
              <w:t>Gestiona información del entorno virtual</w:t>
            </w:r>
          </w:p>
        </w:tc>
        <w:tc>
          <w:tcPr>
            <w:tcW w:w="1819" w:type="pct"/>
            <w:vMerge/>
            <w:shd w:val="clear" w:color="auto" w:fill="FFFFFF" w:themeFill="background1"/>
          </w:tcPr>
          <w:p w14:paraId="77BC6AE0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1818" w:type="pct"/>
            <w:vMerge/>
            <w:shd w:val="clear" w:color="auto" w:fill="FFFFFF" w:themeFill="background1"/>
          </w:tcPr>
          <w:p w14:paraId="59F952AF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</w:tr>
      <w:tr w:rsidR="00650096" w:rsidRPr="00B80C91" w14:paraId="3D67A2BF" w14:textId="4CE5E07C" w:rsidTr="00D234AD">
        <w:trPr>
          <w:trHeight w:val="20"/>
        </w:trPr>
        <w:tc>
          <w:tcPr>
            <w:tcW w:w="499" w:type="pct"/>
            <w:vMerge/>
            <w:shd w:val="clear" w:color="auto" w:fill="FFFFCC"/>
            <w:vAlign w:val="center"/>
          </w:tcPr>
          <w:p w14:paraId="198A3BDD" w14:textId="77777777" w:rsidR="00650096" w:rsidRPr="002551F1" w:rsidRDefault="00650096" w:rsidP="002551F1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7273F09" w14:textId="0B2C06B6" w:rsidR="00650096" w:rsidRPr="002551F1" w:rsidRDefault="00650096" w:rsidP="008E340E">
            <w:pPr>
              <w:pStyle w:val="Ttulo2"/>
              <w:numPr>
                <w:ilvl w:val="0"/>
                <w:numId w:val="5"/>
              </w:numPr>
              <w:spacing w:before="0" w:line="240" w:lineRule="auto"/>
              <w:ind w:left="179" w:right="113" w:hanging="142"/>
              <w:jc w:val="both"/>
              <w:outlineLvl w:val="1"/>
              <w:rPr>
                <w:rFonts w:ascii="Arial Narrow" w:eastAsiaTheme="minorHAnsi" w:hAnsi="Arial Narrow" w:cs="Arial"/>
                <w:b w:val="0"/>
                <w:bCs w:val="0"/>
                <w:color w:val="FF33CC"/>
                <w:sz w:val="20"/>
                <w:szCs w:val="20"/>
                <w:lang w:val="es-MX"/>
              </w:rPr>
            </w:pPr>
            <w:r w:rsidRPr="002551F1">
              <w:rPr>
                <w:rFonts w:ascii="Arial Narrow" w:eastAsiaTheme="minorHAnsi" w:hAnsi="Arial Narrow" w:cs="Arial"/>
                <w:b w:val="0"/>
                <w:bCs w:val="0"/>
                <w:color w:val="FF33CC"/>
                <w:sz w:val="20"/>
                <w:szCs w:val="20"/>
                <w:lang w:val="es-MX"/>
              </w:rPr>
              <w:t>Interactúa en entornos virtuales.</w:t>
            </w:r>
          </w:p>
        </w:tc>
        <w:tc>
          <w:tcPr>
            <w:tcW w:w="1819" w:type="pct"/>
            <w:vMerge/>
            <w:shd w:val="clear" w:color="auto" w:fill="FFFFFF" w:themeFill="background1"/>
          </w:tcPr>
          <w:p w14:paraId="67AA2D7C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1818" w:type="pct"/>
            <w:vMerge/>
            <w:shd w:val="clear" w:color="auto" w:fill="FFFFFF" w:themeFill="background1"/>
          </w:tcPr>
          <w:p w14:paraId="29E1D7E1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</w:tr>
      <w:tr w:rsidR="00650096" w:rsidRPr="00B80C91" w14:paraId="7D531DB3" w14:textId="58239C9E" w:rsidTr="00D234AD">
        <w:trPr>
          <w:trHeight w:val="20"/>
        </w:trPr>
        <w:tc>
          <w:tcPr>
            <w:tcW w:w="499" w:type="pct"/>
            <w:vMerge/>
            <w:shd w:val="clear" w:color="auto" w:fill="FFFFCC"/>
            <w:vAlign w:val="center"/>
          </w:tcPr>
          <w:p w14:paraId="186BC2A3" w14:textId="77777777" w:rsidR="00650096" w:rsidRPr="002551F1" w:rsidRDefault="00650096" w:rsidP="002551F1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7916A840" w14:textId="4917FEF5" w:rsidR="00650096" w:rsidRPr="002551F1" w:rsidRDefault="00650096" w:rsidP="008E340E">
            <w:pPr>
              <w:pStyle w:val="Prrafodelista"/>
              <w:numPr>
                <w:ilvl w:val="0"/>
                <w:numId w:val="5"/>
              </w:numPr>
              <w:spacing w:before="120"/>
              <w:ind w:left="179" w:hanging="142"/>
              <w:jc w:val="both"/>
              <w:rPr>
                <w:rFonts w:ascii="Arial Narrow" w:hAnsi="Arial Narrow"/>
                <w:sz w:val="18"/>
              </w:rPr>
            </w:pPr>
            <w:r w:rsidRPr="002551F1">
              <w:rPr>
                <w:rFonts w:ascii="Arial Narrow" w:eastAsiaTheme="minorHAnsi" w:hAnsi="Arial Narrow" w:cs="Arial"/>
                <w:b/>
                <w:bCs/>
                <w:color w:val="C00000"/>
                <w:sz w:val="20"/>
                <w:szCs w:val="20"/>
                <w:lang w:val="es-MX"/>
              </w:rPr>
              <w:t>Crea objetos virtuales en diversos formatos</w:t>
            </w:r>
          </w:p>
        </w:tc>
        <w:tc>
          <w:tcPr>
            <w:tcW w:w="1819" w:type="pct"/>
            <w:vMerge/>
            <w:shd w:val="clear" w:color="auto" w:fill="FFFFFF" w:themeFill="background1"/>
          </w:tcPr>
          <w:p w14:paraId="75419290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1818" w:type="pct"/>
            <w:vMerge/>
            <w:shd w:val="clear" w:color="auto" w:fill="FFFFFF" w:themeFill="background1"/>
          </w:tcPr>
          <w:p w14:paraId="693C36FB" w14:textId="77777777" w:rsidR="00650096" w:rsidRPr="002551F1" w:rsidRDefault="00650096" w:rsidP="00D24D9D">
            <w:pPr>
              <w:spacing w:before="120"/>
              <w:rPr>
                <w:rFonts w:ascii="Arial Narrow" w:hAnsi="Arial Narrow"/>
                <w:sz w:val="18"/>
              </w:rPr>
            </w:pPr>
          </w:p>
        </w:tc>
      </w:tr>
      <w:tr w:rsidR="00650096" w:rsidRPr="00B80C91" w14:paraId="0CA1A505" w14:textId="4616365E" w:rsidTr="00D234AD">
        <w:trPr>
          <w:trHeight w:val="20"/>
        </w:trPr>
        <w:tc>
          <w:tcPr>
            <w:tcW w:w="499" w:type="pct"/>
            <w:vMerge w:val="restart"/>
            <w:shd w:val="clear" w:color="auto" w:fill="FFFFCC"/>
            <w:vAlign w:val="center"/>
          </w:tcPr>
          <w:p w14:paraId="6752A780" w14:textId="77777777" w:rsidR="00650096" w:rsidRPr="002551F1" w:rsidRDefault="00650096" w:rsidP="002551F1">
            <w:pPr>
              <w:ind w:left="2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51F1">
              <w:rPr>
                <w:rFonts w:ascii="Arial Narrow" w:hAnsi="Arial Narrow"/>
                <w:b/>
                <w:sz w:val="20"/>
                <w:szCs w:val="20"/>
              </w:rPr>
              <w:t>Gestiona su aprendizaje de manera autónoma</w:t>
            </w:r>
          </w:p>
          <w:p w14:paraId="3DEBD2B5" w14:textId="77777777" w:rsidR="00650096" w:rsidRPr="002551F1" w:rsidRDefault="00650096" w:rsidP="002551F1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Arial Narrow" w:hAnsi="Arial Narrow" w:cs="GothamRounded-Book"/>
                <w:b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AFF349C" w14:textId="7287E3D4" w:rsidR="00650096" w:rsidRPr="006D0873" w:rsidRDefault="00650096" w:rsidP="008E340E">
            <w:pPr>
              <w:pStyle w:val="Ttulo2"/>
              <w:numPr>
                <w:ilvl w:val="0"/>
                <w:numId w:val="6"/>
              </w:numPr>
              <w:spacing w:before="0" w:line="240" w:lineRule="auto"/>
              <w:ind w:left="179" w:right="113" w:hanging="142"/>
              <w:jc w:val="both"/>
              <w:outlineLvl w:val="1"/>
              <w:rPr>
                <w:rFonts w:ascii="Arial Narrow" w:hAnsi="Arial Narrow"/>
                <w:b w:val="0"/>
                <w:bCs w:val="0"/>
                <w:color w:val="009900"/>
                <w:sz w:val="20"/>
                <w:szCs w:val="18"/>
              </w:rPr>
            </w:pPr>
            <w:r w:rsidRPr="006D0873">
              <w:rPr>
                <w:rFonts w:ascii="Arial Narrow" w:hAnsi="Arial Narrow"/>
                <w:b w:val="0"/>
                <w:bCs w:val="0"/>
                <w:color w:val="009900"/>
                <w:sz w:val="20"/>
                <w:szCs w:val="18"/>
              </w:rPr>
              <w:t>Define metas de aprendizaje</w:t>
            </w:r>
          </w:p>
        </w:tc>
        <w:tc>
          <w:tcPr>
            <w:tcW w:w="1819" w:type="pct"/>
            <w:vMerge w:val="restart"/>
            <w:shd w:val="clear" w:color="auto" w:fill="FFFFFF" w:themeFill="background1"/>
          </w:tcPr>
          <w:p w14:paraId="4B9209C1" w14:textId="18A2D870" w:rsidR="00650096" w:rsidRPr="006D0873" w:rsidRDefault="00650096" w:rsidP="002551F1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234AD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Gestiona</w:t>
            </w:r>
            <w:r w:rsidRPr="00D234A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su aprendizaje de manera autónoma al </w:t>
            </w:r>
            <w:r w:rsidRPr="00D234AD">
              <w:rPr>
                <w:rFonts w:ascii="Arial Narrow" w:hAnsi="Arial Narrow" w:cs="Arial"/>
                <w:color w:val="006600"/>
                <w:sz w:val="20"/>
                <w:szCs w:val="20"/>
              </w:rPr>
              <w:t>darse cuenta de lo que debe aprender, al establecer prioridades en la realización de una tarea tomando en cuenta su viabilidad, y por ende definir metas personales respaldándose en sus potencialidades y oportunidades de aprendizaje</w:t>
            </w:r>
            <w:r w:rsidRPr="00D234A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</w:t>
            </w:r>
            <w:r w:rsidRPr="00D234AD">
              <w:rPr>
                <w:rFonts w:ascii="Arial Narrow" w:hAnsi="Arial Narrow" w:cs="Arial"/>
                <w:b/>
                <w:color w:val="0000CC"/>
                <w:sz w:val="20"/>
                <w:szCs w:val="20"/>
              </w:rPr>
              <w:t>Comprende</w:t>
            </w:r>
            <w:r w:rsidRPr="00D234AD">
              <w:rPr>
                <w:rFonts w:ascii="Arial Narrow" w:hAnsi="Arial Narrow" w:cs="Arial"/>
                <w:color w:val="0000CC"/>
                <w:sz w:val="20"/>
                <w:szCs w:val="20"/>
              </w:rPr>
              <w:t xml:space="preserve"> que debe organizarse lo más realista y específicamente posible y que lo planteado sea alcanzable, medible y considere las mejores estrategias, procedimientos, recursos, escenarios basado en sus experiencias y previendo posibles cambios de cursos de acción que le permitan alcanzar la meta</w:t>
            </w:r>
            <w:r w:rsidRPr="00D234A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</w:t>
            </w:r>
            <w:r w:rsidRPr="00D234AD">
              <w:rPr>
                <w:rFonts w:ascii="Arial Narrow" w:hAnsi="Arial Narrow" w:cs="Arial"/>
                <w:b/>
                <w:color w:val="800000"/>
                <w:sz w:val="20"/>
                <w:szCs w:val="20"/>
              </w:rPr>
              <w:t>Monitorea</w:t>
            </w:r>
            <w:r w:rsidRPr="00D234AD">
              <w:rPr>
                <w:rFonts w:ascii="Arial Narrow" w:hAnsi="Arial Narrow" w:cs="Arial"/>
                <w:color w:val="800000"/>
                <w:sz w:val="20"/>
                <w:szCs w:val="20"/>
              </w:rPr>
              <w:t xml:space="preserve"> de manera permanente sus avances respecto a las metas de aprendizaje previamente establecidas al evaluar el nivel de logro de sus resultados y la viabilidad de la meta respecto de sus acciones; si lo cree conveniente realiza ajustes a los planes basado en el análisis de sus avances y los aportes de los grupos </w:t>
            </w:r>
            <w:r w:rsidRPr="006D0873">
              <w:rPr>
                <w:rFonts w:ascii="Arial Narrow" w:hAnsi="Arial Narrow" w:cs="Arial"/>
                <w:color w:val="800000"/>
                <w:sz w:val="18"/>
                <w:szCs w:val="20"/>
              </w:rPr>
              <w:t>de trabajo y el suyo propio mostrando disposición a los posibles cambios</w:t>
            </w:r>
          </w:p>
        </w:tc>
        <w:tc>
          <w:tcPr>
            <w:tcW w:w="1818" w:type="pct"/>
            <w:vMerge w:val="restart"/>
            <w:shd w:val="clear" w:color="auto" w:fill="FFFFFF" w:themeFill="background1"/>
          </w:tcPr>
          <w:p w14:paraId="5508ED72" w14:textId="77777777" w:rsidR="00650096" w:rsidRPr="00650096" w:rsidRDefault="00650096" w:rsidP="008E340E">
            <w:pPr>
              <w:pStyle w:val="Prrafodelista"/>
              <w:numPr>
                <w:ilvl w:val="0"/>
                <w:numId w:val="8"/>
              </w:numPr>
              <w:spacing w:before="120"/>
              <w:ind w:left="332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Establece metas claras y alcanzables relacionadas con su aprendizaje en ciudadanía</w:t>
            </w:r>
          </w:p>
          <w:p w14:paraId="20A474A7" w14:textId="2BF7972C" w:rsidR="00650096" w:rsidRPr="00650096" w:rsidRDefault="00650096" w:rsidP="008E340E">
            <w:pPr>
              <w:pStyle w:val="Prrafodelista"/>
              <w:numPr>
                <w:ilvl w:val="0"/>
                <w:numId w:val="8"/>
              </w:numPr>
              <w:spacing w:before="120"/>
              <w:ind w:left="332" w:hanging="284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Reconoce sus fortalezas y dificultades</w:t>
            </w:r>
          </w:p>
          <w:p w14:paraId="5900F3F2" w14:textId="57812CCF" w:rsidR="00650096" w:rsidRPr="00650096" w:rsidRDefault="00650096" w:rsidP="008E340E">
            <w:pPr>
              <w:pStyle w:val="Prrafodelista"/>
              <w:numPr>
                <w:ilvl w:val="0"/>
                <w:numId w:val="8"/>
              </w:numPr>
              <w:spacing w:before="120"/>
              <w:ind w:left="332" w:hanging="284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Planifica acciones y estrategias para lograr sus metas de aprendizaje Selecciona recursos adecuados (digitales y físicos)</w:t>
            </w:r>
          </w:p>
          <w:p w14:paraId="7CBFABF9" w14:textId="66AB5915" w:rsidR="00650096" w:rsidRPr="00650096" w:rsidRDefault="00650096" w:rsidP="008E340E">
            <w:pPr>
              <w:pStyle w:val="Prrafodelista"/>
              <w:numPr>
                <w:ilvl w:val="0"/>
                <w:numId w:val="8"/>
              </w:numPr>
              <w:spacing w:before="120"/>
              <w:ind w:left="332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Evalúa sus avances de manera permanente</w:t>
            </w:r>
          </w:p>
          <w:p w14:paraId="5D307F4D" w14:textId="603565EB" w:rsidR="00650096" w:rsidRPr="00650096" w:rsidRDefault="00650096" w:rsidP="008E340E">
            <w:pPr>
              <w:pStyle w:val="Prrafodelista"/>
              <w:numPr>
                <w:ilvl w:val="0"/>
                <w:numId w:val="8"/>
              </w:numPr>
              <w:spacing w:before="120"/>
              <w:ind w:left="332" w:hanging="284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650096">
              <w:rPr>
                <w:rFonts w:ascii="Arial Narrow" w:hAnsi="Arial Narrow"/>
                <w:sz w:val="20"/>
                <w:szCs w:val="20"/>
              </w:rPr>
              <w:t>Ajusta sus estrategias para mejorar sus aprendizajes</w:t>
            </w:r>
          </w:p>
        </w:tc>
      </w:tr>
      <w:tr w:rsidR="00650096" w:rsidRPr="00B80C91" w14:paraId="3C784E0A" w14:textId="28908DEE" w:rsidTr="00D234AD">
        <w:trPr>
          <w:trHeight w:val="20"/>
        </w:trPr>
        <w:tc>
          <w:tcPr>
            <w:tcW w:w="499" w:type="pct"/>
            <w:vMerge/>
            <w:shd w:val="clear" w:color="auto" w:fill="FFFFCC"/>
          </w:tcPr>
          <w:p w14:paraId="14FDF020" w14:textId="77777777" w:rsidR="00650096" w:rsidRPr="002551F1" w:rsidRDefault="00650096" w:rsidP="002551F1">
            <w:pPr>
              <w:ind w:left="29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CF1A5E2" w14:textId="317F4979" w:rsidR="00650096" w:rsidRPr="002551F1" w:rsidRDefault="00650096" w:rsidP="008E340E">
            <w:pPr>
              <w:pStyle w:val="Ttulo2"/>
              <w:numPr>
                <w:ilvl w:val="0"/>
                <w:numId w:val="6"/>
              </w:numPr>
              <w:spacing w:before="0" w:line="240" w:lineRule="auto"/>
              <w:ind w:left="179" w:right="113" w:hanging="142"/>
              <w:jc w:val="both"/>
              <w:outlineLvl w:val="1"/>
              <w:rPr>
                <w:rFonts w:ascii="Arial Narrow" w:hAnsi="Arial Narrow"/>
                <w:b w:val="0"/>
                <w:bCs w:val="0"/>
                <w:color w:val="0000FF"/>
                <w:sz w:val="20"/>
                <w:szCs w:val="18"/>
              </w:rPr>
            </w:pPr>
            <w:r w:rsidRPr="002551F1">
              <w:rPr>
                <w:rFonts w:ascii="Arial Narrow" w:hAnsi="Arial Narrow"/>
                <w:b w:val="0"/>
                <w:bCs w:val="0"/>
                <w:color w:val="0000FF"/>
                <w:sz w:val="20"/>
                <w:szCs w:val="18"/>
              </w:rPr>
              <w:t>Organiza acciones estratégicas para alcanzar metas</w:t>
            </w:r>
          </w:p>
        </w:tc>
        <w:tc>
          <w:tcPr>
            <w:tcW w:w="1819" w:type="pct"/>
            <w:vMerge/>
            <w:shd w:val="clear" w:color="auto" w:fill="FFFFFF" w:themeFill="background1"/>
          </w:tcPr>
          <w:p w14:paraId="0D75BA07" w14:textId="77777777" w:rsidR="00650096" w:rsidRPr="002551F1" w:rsidRDefault="00650096" w:rsidP="002551F1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1818" w:type="pct"/>
            <w:vMerge/>
            <w:shd w:val="clear" w:color="auto" w:fill="FFFFFF" w:themeFill="background1"/>
          </w:tcPr>
          <w:p w14:paraId="4CA1BEF3" w14:textId="77777777" w:rsidR="00650096" w:rsidRPr="002551F1" w:rsidRDefault="00650096" w:rsidP="002551F1">
            <w:pPr>
              <w:spacing w:before="120"/>
              <w:rPr>
                <w:rFonts w:ascii="Arial Narrow" w:hAnsi="Arial Narrow"/>
                <w:sz w:val="18"/>
              </w:rPr>
            </w:pPr>
          </w:p>
        </w:tc>
      </w:tr>
      <w:tr w:rsidR="00650096" w:rsidRPr="00B80C91" w14:paraId="21C41B60" w14:textId="742741CC" w:rsidTr="00D234AD">
        <w:trPr>
          <w:trHeight w:val="20"/>
        </w:trPr>
        <w:tc>
          <w:tcPr>
            <w:tcW w:w="499" w:type="pct"/>
            <w:vMerge/>
            <w:shd w:val="clear" w:color="auto" w:fill="FFFFCC"/>
          </w:tcPr>
          <w:p w14:paraId="2A3BEE4D" w14:textId="77777777" w:rsidR="00650096" w:rsidRPr="002551F1" w:rsidRDefault="00650096" w:rsidP="002551F1">
            <w:pPr>
              <w:ind w:left="29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5831C1AF" w14:textId="61207203" w:rsidR="00650096" w:rsidRPr="002551F1" w:rsidRDefault="00650096" w:rsidP="008E340E">
            <w:pPr>
              <w:pStyle w:val="Prrafodelista"/>
              <w:numPr>
                <w:ilvl w:val="0"/>
                <w:numId w:val="6"/>
              </w:numPr>
              <w:ind w:left="179" w:hanging="142"/>
              <w:contextualSpacing w:val="0"/>
              <w:jc w:val="both"/>
              <w:rPr>
                <w:rFonts w:ascii="Arial Narrow" w:hAnsi="Arial Narrow"/>
                <w:color w:val="993300"/>
                <w:sz w:val="18"/>
              </w:rPr>
            </w:pPr>
            <w:r w:rsidRPr="002551F1">
              <w:rPr>
                <w:rFonts w:ascii="Arial Narrow" w:hAnsi="Arial Narrow"/>
                <w:color w:val="993300"/>
                <w:sz w:val="20"/>
                <w:szCs w:val="18"/>
              </w:rPr>
              <w:t>Monitorea y ajusta su desempeño durante el proceso de aprendizaje</w:t>
            </w:r>
          </w:p>
        </w:tc>
        <w:tc>
          <w:tcPr>
            <w:tcW w:w="1819" w:type="pct"/>
            <w:vMerge/>
            <w:shd w:val="clear" w:color="auto" w:fill="FFFFFF" w:themeFill="background1"/>
          </w:tcPr>
          <w:p w14:paraId="07E03BE2" w14:textId="72906101" w:rsidR="00650096" w:rsidRPr="002551F1" w:rsidRDefault="00650096" w:rsidP="002551F1">
            <w:pPr>
              <w:spacing w:before="120"/>
              <w:rPr>
                <w:rFonts w:ascii="Arial Narrow" w:hAnsi="Arial Narrow"/>
                <w:sz w:val="18"/>
              </w:rPr>
            </w:pPr>
          </w:p>
        </w:tc>
        <w:tc>
          <w:tcPr>
            <w:tcW w:w="1818" w:type="pct"/>
            <w:vMerge/>
            <w:shd w:val="clear" w:color="auto" w:fill="FFFFFF" w:themeFill="background1"/>
          </w:tcPr>
          <w:p w14:paraId="211420ED" w14:textId="77777777" w:rsidR="00650096" w:rsidRPr="002551F1" w:rsidRDefault="00650096" w:rsidP="002551F1">
            <w:pPr>
              <w:spacing w:before="120"/>
              <w:rPr>
                <w:rFonts w:ascii="Arial Narrow" w:hAnsi="Arial Narrow"/>
                <w:sz w:val="18"/>
              </w:rPr>
            </w:pPr>
          </w:p>
        </w:tc>
      </w:tr>
    </w:tbl>
    <w:p w14:paraId="1DBCCF4C" w14:textId="4DA44572" w:rsidR="00650096" w:rsidRPr="000D660D" w:rsidRDefault="001218FF" w:rsidP="000D660D">
      <w:pPr>
        <w:tabs>
          <w:tab w:val="left" w:pos="4305"/>
        </w:tabs>
        <w:spacing w:after="0" w:line="240" w:lineRule="auto"/>
        <w:rPr>
          <w:sz w:val="2"/>
        </w:rPr>
      </w:pPr>
      <w:r>
        <w:rPr>
          <w:sz w:val="2"/>
        </w:rPr>
        <w:tab/>
      </w:r>
    </w:p>
    <w:p w14:paraId="0CF2A8A3" w14:textId="77777777" w:rsidR="000D660D" w:rsidRPr="000D660D" w:rsidRDefault="000D660D" w:rsidP="000D660D">
      <w:pPr>
        <w:pStyle w:val="Prrafodelista"/>
        <w:ind w:left="426"/>
        <w:contextualSpacing w:val="0"/>
        <w:jc w:val="both"/>
        <w:rPr>
          <w:rFonts w:ascii="Arial Narrow" w:hAnsi="Arial Narrow"/>
          <w:b/>
        </w:rPr>
      </w:pPr>
    </w:p>
    <w:p w14:paraId="3D04C909" w14:textId="48A6487A" w:rsidR="0042665F" w:rsidRPr="00376ADE" w:rsidRDefault="0042665F" w:rsidP="008E340E">
      <w:pPr>
        <w:pStyle w:val="Prrafodelista"/>
        <w:numPr>
          <w:ilvl w:val="0"/>
          <w:numId w:val="3"/>
        </w:numPr>
        <w:ind w:left="426" w:hanging="426"/>
        <w:contextualSpacing w:val="0"/>
        <w:jc w:val="both"/>
        <w:rPr>
          <w:rFonts w:ascii="Arial Narrow" w:hAnsi="Arial Narrow"/>
          <w:b/>
        </w:rPr>
      </w:pPr>
      <w:r w:rsidRPr="00376ADE">
        <w:rPr>
          <w:rFonts w:ascii="Arial Narrow" w:hAnsi="Arial Narrow"/>
          <w:b/>
          <w:sz w:val="20"/>
        </w:rPr>
        <w:t>Enfoques Transversales</w:t>
      </w:r>
    </w:p>
    <w:p w14:paraId="1A656B3A" w14:textId="77777777" w:rsidR="0042665F" w:rsidRPr="00541E8F" w:rsidRDefault="0042665F" w:rsidP="00A7296C">
      <w:pPr>
        <w:pStyle w:val="Prrafodelista"/>
        <w:ind w:left="426"/>
        <w:jc w:val="both"/>
        <w:rPr>
          <w:sz w:val="2"/>
        </w:rPr>
      </w:pP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2306"/>
        <w:gridCol w:w="9754"/>
      </w:tblGrid>
      <w:tr w:rsidR="0042665F" w:rsidRPr="00047F5A" w14:paraId="6487B3FD" w14:textId="77777777" w:rsidTr="00B65233">
        <w:tc>
          <w:tcPr>
            <w:tcW w:w="999" w:type="pct"/>
            <w:shd w:val="clear" w:color="auto" w:fill="C2D69B" w:themeFill="accent3" w:themeFillTint="99"/>
            <w:vAlign w:val="center"/>
          </w:tcPr>
          <w:p w14:paraId="043AEF56" w14:textId="7706C5B8" w:rsidR="0042665F" w:rsidRPr="006A7ADA" w:rsidRDefault="0042665F" w:rsidP="00BE73B1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A7ADA">
              <w:rPr>
                <w:rFonts w:ascii="Arial Narrow" w:hAnsi="Arial Narrow"/>
                <w:b/>
                <w:sz w:val="20"/>
              </w:rPr>
              <w:t>ENFOQUE</w:t>
            </w:r>
          </w:p>
        </w:tc>
        <w:tc>
          <w:tcPr>
            <w:tcW w:w="765" w:type="pct"/>
            <w:shd w:val="clear" w:color="auto" w:fill="C2D69B" w:themeFill="accent3" w:themeFillTint="99"/>
            <w:vAlign w:val="center"/>
          </w:tcPr>
          <w:p w14:paraId="33E94CAF" w14:textId="6402A550" w:rsidR="0042665F" w:rsidRPr="006A7ADA" w:rsidRDefault="0042665F" w:rsidP="00BE73B1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A7ADA">
              <w:rPr>
                <w:rFonts w:ascii="Arial Narrow" w:hAnsi="Arial Narrow"/>
                <w:b/>
                <w:sz w:val="20"/>
              </w:rPr>
              <w:t>VALORES</w:t>
            </w:r>
          </w:p>
        </w:tc>
        <w:tc>
          <w:tcPr>
            <w:tcW w:w="3236" w:type="pct"/>
            <w:shd w:val="clear" w:color="auto" w:fill="C2D69B" w:themeFill="accent3" w:themeFillTint="99"/>
            <w:vAlign w:val="center"/>
          </w:tcPr>
          <w:p w14:paraId="63FC63A6" w14:textId="240A22E4" w:rsidR="0042665F" w:rsidRPr="006A7ADA" w:rsidRDefault="0042665F" w:rsidP="00BE73B1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A7ADA">
              <w:rPr>
                <w:rFonts w:ascii="Arial Narrow" w:hAnsi="Arial Narrow"/>
                <w:b/>
                <w:sz w:val="20"/>
              </w:rPr>
              <w:t>ACTITUDES OBSERVABLES</w:t>
            </w:r>
          </w:p>
        </w:tc>
      </w:tr>
      <w:tr w:rsidR="00406944" w:rsidRPr="00047F5A" w14:paraId="3B78EE6B" w14:textId="77777777" w:rsidTr="00B65233">
        <w:tc>
          <w:tcPr>
            <w:tcW w:w="999" w:type="pct"/>
            <w:shd w:val="clear" w:color="auto" w:fill="FFFFCC"/>
          </w:tcPr>
          <w:p w14:paraId="4BD58FA4" w14:textId="4EBDA7BC" w:rsidR="00406944" w:rsidRPr="00406944" w:rsidRDefault="00406944" w:rsidP="00406944">
            <w:pPr>
              <w:pStyle w:val="Prrafodelista"/>
              <w:ind w:left="313"/>
              <w:contextualSpacing w:val="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t xml:space="preserve"> Enfoque de derechos</w:t>
            </w:r>
          </w:p>
        </w:tc>
        <w:tc>
          <w:tcPr>
            <w:tcW w:w="765" w:type="pct"/>
          </w:tcPr>
          <w:p w14:paraId="5AF4642A" w14:textId="50273115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Justicia, responsabilidad</w:t>
            </w:r>
          </w:p>
        </w:tc>
        <w:tc>
          <w:tcPr>
            <w:tcW w:w="3236" w:type="pct"/>
          </w:tcPr>
          <w:p w14:paraId="0113A280" w14:textId="4DFCE495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Respeta normas y derechos en espacios de participación democrática.</w:t>
            </w:r>
          </w:p>
          <w:p w14:paraId="6CB37413" w14:textId="694DA7F8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 xml:space="preserve"> Asume responsabilidades en actividades ciudadanas.</w:t>
            </w:r>
          </w:p>
        </w:tc>
      </w:tr>
      <w:tr w:rsidR="00406944" w:rsidRPr="00047F5A" w14:paraId="0A0B8108" w14:textId="77777777" w:rsidTr="00B65233">
        <w:tc>
          <w:tcPr>
            <w:tcW w:w="999" w:type="pct"/>
            <w:shd w:val="clear" w:color="auto" w:fill="FFFFCC"/>
          </w:tcPr>
          <w:p w14:paraId="4510E533" w14:textId="5CD8C3A4" w:rsidR="00406944" w:rsidRPr="00406944" w:rsidRDefault="00406944" w:rsidP="0040694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t xml:space="preserve"> Enfoque intercultural</w:t>
            </w:r>
          </w:p>
        </w:tc>
        <w:tc>
          <w:tcPr>
            <w:tcW w:w="765" w:type="pct"/>
          </w:tcPr>
          <w:p w14:paraId="7985DA60" w14:textId="7110223D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Respeto, valoración de la diversidad</w:t>
            </w:r>
          </w:p>
        </w:tc>
        <w:tc>
          <w:tcPr>
            <w:tcW w:w="3236" w:type="pct"/>
          </w:tcPr>
          <w:p w14:paraId="04F61844" w14:textId="777777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Respeta opiniones diversas y culturas diferentes.</w:t>
            </w:r>
          </w:p>
          <w:p w14:paraId="3435ABC5" w14:textId="700DA41E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Valora el uso del quechua y otras expresiones culturales.</w:t>
            </w:r>
          </w:p>
        </w:tc>
      </w:tr>
      <w:tr w:rsidR="00406944" w:rsidRPr="00047F5A" w14:paraId="475CB610" w14:textId="77777777" w:rsidTr="00B65233">
        <w:tc>
          <w:tcPr>
            <w:tcW w:w="999" w:type="pct"/>
            <w:shd w:val="clear" w:color="auto" w:fill="FFFFCC"/>
          </w:tcPr>
          <w:p w14:paraId="21AB0F68" w14:textId="378E2740" w:rsidR="00406944" w:rsidRPr="00406944" w:rsidRDefault="00406944" w:rsidP="0040694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t xml:space="preserve"> Enfoque democrático</w:t>
            </w:r>
          </w:p>
        </w:tc>
        <w:tc>
          <w:tcPr>
            <w:tcW w:w="765" w:type="pct"/>
          </w:tcPr>
          <w:p w14:paraId="3A7ACBC5" w14:textId="027ADF6B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Participación, diálogo</w:t>
            </w:r>
          </w:p>
        </w:tc>
        <w:tc>
          <w:tcPr>
            <w:tcW w:w="3236" w:type="pct"/>
          </w:tcPr>
          <w:p w14:paraId="40A07F84" w14:textId="777777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 xml:space="preserve"> Participa activamente en debates y actividades colectivas.</w:t>
            </w:r>
          </w:p>
          <w:p w14:paraId="13E806E2" w14:textId="6848C76A" w:rsidR="00406944" w:rsidRPr="00406944" w:rsidRDefault="00406944" w:rsidP="00D11EDE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 xml:space="preserve"> Escucha y argumenta con respeto.</w:t>
            </w:r>
          </w:p>
        </w:tc>
      </w:tr>
      <w:tr w:rsidR="00406944" w:rsidRPr="00047F5A" w14:paraId="1E6271E1" w14:textId="77777777" w:rsidTr="00B65233">
        <w:tc>
          <w:tcPr>
            <w:tcW w:w="999" w:type="pct"/>
            <w:shd w:val="clear" w:color="auto" w:fill="FFFFCC"/>
          </w:tcPr>
          <w:p w14:paraId="74A07700" w14:textId="2380C75E" w:rsidR="00406944" w:rsidRPr="00406944" w:rsidRDefault="00406944" w:rsidP="00406944">
            <w:pPr>
              <w:jc w:val="both"/>
              <w:rPr>
                <w:rStyle w:val="EncabezadoCar"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t>Enfoque de igualdad de género</w:t>
            </w:r>
          </w:p>
        </w:tc>
        <w:tc>
          <w:tcPr>
            <w:tcW w:w="765" w:type="pct"/>
          </w:tcPr>
          <w:p w14:paraId="4B02271F" w14:textId="366369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Equidad, respeto</w:t>
            </w:r>
          </w:p>
        </w:tc>
        <w:tc>
          <w:tcPr>
            <w:tcW w:w="3236" w:type="pct"/>
          </w:tcPr>
          <w:p w14:paraId="5020758D" w14:textId="777777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Respeta la participación de varones y mujeres en igualdad de condiciones.</w:t>
            </w:r>
          </w:p>
          <w:p w14:paraId="2CA3AE4C" w14:textId="084A7B3E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lastRenderedPageBreak/>
              <w:t xml:space="preserve"> Rechaza estereotipos de género.</w:t>
            </w:r>
          </w:p>
        </w:tc>
      </w:tr>
      <w:tr w:rsidR="00406944" w:rsidRPr="00047F5A" w14:paraId="574D583E" w14:textId="77777777" w:rsidTr="00B65233">
        <w:tc>
          <w:tcPr>
            <w:tcW w:w="999" w:type="pct"/>
            <w:shd w:val="clear" w:color="auto" w:fill="FFFFCC"/>
          </w:tcPr>
          <w:p w14:paraId="35DDD353" w14:textId="375811FC" w:rsidR="00406944" w:rsidRPr="00406944" w:rsidRDefault="00406944" w:rsidP="00406944">
            <w:pPr>
              <w:jc w:val="both"/>
              <w:rPr>
                <w:rStyle w:val="EncabezadoCar"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lastRenderedPageBreak/>
              <w:t xml:space="preserve"> Enfoque orientación al bien común</w:t>
            </w:r>
          </w:p>
        </w:tc>
        <w:tc>
          <w:tcPr>
            <w:tcW w:w="765" w:type="pct"/>
          </w:tcPr>
          <w:p w14:paraId="1A00F7E3" w14:textId="0C9CA604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Solidaridad, compromiso</w:t>
            </w:r>
          </w:p>
        </w:tc>
        <w:tc>
          <w:tcPr>
            <w:tcW w:w="3236" w:type="pct"/>
          </w:tcPr>
          <w:p w14:paraId="09C34215" w14:textId="777777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Propone acciones que benefician a la comunidad.</w:t>
            </w:r>
          </w:p>
          <w:p w14:paraId="3232860C" w14:textId="22CAE22B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Participa en actividades colectivas con responsabilidad.</w:t>
            </w:r>
          </w:p>
        </w:tc>
      </w:tr>
      <w:tr w:rsidR="00406944" w:rsidRPr="00047F5A" w14:paraId="12CA45FF" w14:textId="77777777" w:rsidTr="00B65233">
        <w:tc>
          <w:tcPr>
            <w:tcW w:w="999" w:type="pct"/>
            <w:shd w:val="clear" w:color="auto" w:fill="FFFFCC"/>
          </w:tcPr>
          <w:p w14:paraId="6858B653" w14:textId="64024971" w:rsidR="00406944" w:rsidRPr="00406944" w:rsidRDefault="00406944" w:rsidP="00406944">
            <w:pPr>
              <w:jc w:val="both"/>
              <w:rPr>
                <w:rStyle w:val="EncabezadoCar"/>
                <w:sz w:val="20"/>
                <w:szCs w:val="20"/>
              </w:rPr>
            </w:pPr>
            <w:r w:rsidRPr="00406944">
              <w:rPr>
                <w:rStyle w:val="Textoennegrita"/>
                <w:sz w:val="20"/>
                <w:szCs w:val="20"/>
              </w:rPr>
              <w:t>Enfoque búsqueda de la excelencia</w:t>
            </w:r>
          </w:p>
        </w:tc>
        <w:tc>
          <w:tcPr>
            <w:tcW w:w="765" w:type="pct"/>
          </w:tcPr>
          <w:p w14:paraId="2E5789C9" w14:textId="1CA2D27C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Superación, esfuerzo</w:t>
            </w:r>
          </w:p>
        </w:tc>
        <w:tc>
          <w:tcPr>
            <w:tcW w:w="3236" w:type="pct"/>
          </w:tcPr>
          <w:p w14:paraId="308FEC05" w14:textId="77777777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Se esfuerza por mejorar su participación y argumentación.</w:t>
            </w:r>
          </w:p>
          <w:p w14:paraId="6F4DB29E" w14:textId="1C5E42B3" w:rsidR="00406944" w:rsidRPr="00406944" w:rsidRDefault="00406944" w:rsidP="00D11EDE">
            <w:pPr>
              <w:pStyle w:val="Default"/>
              <w:jc w:val="both"/>
              <w:rPr>
                <w:sz w:val="20"/>
                <w:szCs w:val="20"/>
              </w:rPr>
            </w:pPr>
            <w:r w:rsidRPr="00406944">
              <w:rPr>
                <w:sz w:val="20"/>
                <w:szCs w:val="20"/>
              </w:rPr>
              <w:t>Demuestra iniciativa en el desarrollo de actividades.</w:t>
            </w:r>
          </w:p>
        </w:tc>
      </w:tr>
    </w:tbl>
    <w:p w14:paraId="728D0F9B" w14:textId="77777777" w:rsidR="001218FF" w:rsidRPr="00BE73B1" w:rsidRDefault="001218FF" w:rsidP="001218FF">
      <w:pPr>
        <w:spacing w:after="0" w:line="240" w:lineRule="auto"/>
        <w:jc w:val="both"/>
        <w:rPr>
          <w:rFonts w:ascii="Arial Narrow" w:hAnsi="Arial Narrow"/>
          <w:b/>
          <w:sz w:val="8"/>
          <w:szCs w:val="8"/>
        </w:rPr>
      </w:pPr>
    </w:p>
    <w:p w14:paraId="6BE9CAB3" w14:textId="77777777" w:rsidR="00D234AD" w:rsidRDefault="00D234AD" w:rsidP="0042665F">
      <w:pPr>
        <w:jc w:val="both"/>
        <w:rPr>
          <w:rFonts w:ascii="Arial Narrow" w:hAnsi="Arial Narrow"/>
          <w:b/>
          <w:sz w:val="2"/>
          <w:szCs w:val="2"/>
        </w:rPr>
      </w:pPr>
    </w:p>
    <w:p w14:paraId="3C467769" w14:textId="77777777" w:rsidR="001218FF" w:rsidRPr="004B7BAB" w:rsidRDefault="001218FF" w:rsidP="001218FF">
      <w:pPr>
        <w:pStyle w:val="Prrafodelista"/>
        <w:jc w:val="both"/>
        <w:rPr>
          <w:rFonts w:ascii="Arial Narrow" w:hAnsi="Arial Narrow"/>
          <w:b/>
          <w:sz w:val="2"/>
          <w:szCs w:val="10"/>
        </w:rPr>
      </w:pPr>
    </w:p>
    <w:p w14:paraId="765FD853" w14:textId="3CF1E157" w:rsidR="001218FF" w:rsidRDefault="001218FF" w:rsidP="001A4BCC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 Narrow" w:hAnsi="Arial Narrow"/>
          <w:b/>
          <w:color w:val="002060"/>
        </w:rPr>
      </w:pPr>
      <w:r w:rsidRPr="002F1E14">
        <w:rPr>
          <w:rFonts w:ascii="Arial Narrow" w:hAnsi="Arial Narrow"/>
          <w:b/>
          <w:color w:val="002060"/>
        </w:rPr>
        <w:t xml:space="preserve">SECUENCIA </w:t>
      </w:r>
      <w:r w:rsidR="009D688F" w:rsidRPr="002F1E14">
        <w:rPr>
          <w:rFonts w:ascii="Arial Narrow" w:hAnsi="Arial Narrow"/>
          <w:b/>
          <w:color w:val="002060"/>
        </w:rPr>
        <w:t xml:space="preserve">DE ACTIVIDADES </w:t>
      </w:r>
      <w:r w:rsidR="003D60D2">
        <w:rPr>
          <w:rFonts w:ascii="Arial Narrow" w:hAnsi="Arial Narrow"/>
          <w:b/>
          <w:color w:val="002060"/>
        </w:rPr>
        <w:t>Y SESIONES DE APRENDIZAJE</w:t>
      </w:r>
    </w:p>
    <w:p w14:paraId="014B34DA" w14:textId="77777777" w:rsidR="00D35FE6" w:rsidRDefault="00D35FE6" w:rsidP="00D35FE6">
      <w:pPr>
        <w:pStyle w:val="Prrafodelista"/>
        <w:ind w:left="426"/>
        <w:jc w:val="both"/>
        <w:rPr>
          <w:rFonts w:ascii="Arial Narrow" w:hAnsi="Arial Narrow"/>
          <w:b/>
          <w:color w:val="002060"/>
        </w:rPr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005"/>
        <w:gridCol w:w="756"/>
        <w:gridCol w:w="1582"/>
        <w:gridCol w:w="2209"/>
        <w:gridCol w:w="2555"/>
        <w:gridCol w:w="1693"/>
        <w:gridCol w:w="1577"/>
      </w:tblGrid>
      <w:tr w:rsidR="001378DF" w:rsidRPr="00DE381E" w14:paraId="2BAB4E51" w14:textId="77777777" w:rsidTr="00D35FE6">
        <w:tc>
          <w:tcPr>
            <w:tcW w:w="0" w:type="auto"/>
            <w:shd w:val="clear" w:color="auto" w:fill="FBD4B4" w:themeFill="accent6" w:themeFillTint="66"/>
          </w:tcPr>
          <w:p w14:paraId="461A9744" w14:textId="77777777" w:rsidR="00D35FE6" w:rsidRPr="009E4D8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9E4D8E">
              <w:rPr>
                <w:rFonts w:ascii="Arial Narrow" w:hAnsi="Arial Narrow"/>
                <w:b/>
                <w:sz w:val="18"/>
                <w:szCs w:val="18"/>
              </w:rPr>
              <w:t>Nº ACTIVIDAD Y TITULO DE LA ACTIVIDAD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31EDA777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TÍTULO DE LA SESIÓN DE APRENDIZAJE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14:paraId="053E47CA" w14:textId="77777777" w:rsidR="00D35FE6" w:rsidRPr="009E4D8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9E4D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HORA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4154D5C4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CAPACIDAD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6E99A1AF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DESEMPEÑO PRECISADO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16DC9C7B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CRITERIO DE EVALUACIÓN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286BCF5C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EVIDENCIA</w:t>
            </w:r>
          </w:p>
        </w:tc>
        <w:tc>
          <w:tcPr>
            <w:tcW w:w="0" w:type="auto"/>
            <w:shd w:val="clear" w:color="auto" w:fill="FBD4B4" w:themeFill="accent6" w:themeFillTint="66"/>
            <w:hideMark/>
          </w:tcPr>
          <w:p w14:paraId="4AFECA7F" w14:textId="77777777" w:rsidR="00D35FE6" w:rsidRPr="00DE381E" w:rsidRDefault="00D35FE6" w:rsidP="00D763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</w:pPr>
            <w:r w:rsidRPr="00DE38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PE"/>
              </w:rPr>
              <w:t>INSTRUMENTO</w:t>
            </w:r>
          </w:p>
        </w:tc>
      </w:tr>
      <w:tr w:rsidR="00C523F7" w:rsidRPr="00DE381E" w14:paraId="68134927" w14:textId="77777777" w:rsidTr="00D35FE6">
        <w:tc>
          <w:tcPr>
            <w:tcW w:w="0" w:type="auto"/>
            <w:vMerge w:val="restart"/>
          </w:tcPr>
          <w:p w14:paraId="3B53256D" w14:textId="77777777" w:rsidR="00C523F7" w:rsidRDefault="00C523F7" w:rsidP="001378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</w:pPr>
          </w:p>
          <w:p w14:paraId="7FCF9BCA" w14:textId="77777777" w:rsidR="00C523F7" w:rsidRDefault="00C523F7" w:rsidP="001378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</w:pPr>
          </w:p>
          <w:p w14:paraId="5A988260" w14:textId="77777777" w:rsidR="00C523F7" w:rsidRDefault="00C523F7" w:rsidP="001378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</w:pPr>
          </w:p>
          <w:p w14:paraId="013D6EFF" w14:textId="74E61F7E" w:rsidR="00C523F7" w:rsidRPr="00C523F7" w:rsidRDefault="00C523F7" w:rsidP="001378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  <w:t>RECONOCEMOS NUESTRA IDENTIDAD PERSONAL, SOCIAL Y CULTURAL</w:t>
            </w:r>
          </w:p>
          <w:p w14:paraId="65E84DA5" w14:textId="01A7225D" w:rsidR="00C523F7" w:rsidRPr="00C523F7" w:rsidRDefault="00C523F7" w:rsidP="001378D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  <w:hideMark/>
          </w:tcPr>
          <w:p w14:paraId="575409C3" w14:textId="77777777" w:rsidR="00C523F7" w:rsidRPr="00C523F7" w:rsidRDefault="00C523F7" w:rsidP="00C523F7">
            <w:pPr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  <w:t>SESION N°01</w:t>
            </w:r>
          </w:p>
          <w:p w14:paraId="03D21B78" w14:textId="1167D49B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¿Quién soy y qué elementos construyen mi identidad?</w:t>
            </w:r>
          </w:p>
        </w:tc>
        <w:tc>
          <w:tcPr>
            <w:tcW w:w="0" w:type="auto"/>
          </w:tcPr>
          <w:p w14:paraId="40D6A4CC" w14:textId="4338AFE3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2E747CB9" w14:textId="32B548ED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  <w:hideMark/>
          </w:tcPr>
          <w:p w14:paraId="45E18C8A" w14:textId="7777777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Se valora a sí mismo</w:t>
            </w:r>
          </w:p>
        </w:tc>
        <w:tc>
          <w:tcPr>
            <w:tcW w:w="0" w:type="auto"/>
            <w:hideMark/>
          </w:tcPr>
          <w:p w14:paraId="78D960F9" w14:textId="7777777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Explica sus características personales, sociales y culturales que contribuyen a la construcción de su identidad personal.</w:t>
            </w:r>
          </w:p>
        </w:tc>
        <w:tc>
          <w:tcPr>
            <w:tcW w:w="0" w:type="auto"/>
            <w:hideMark/>
          </w:tcPr>
          <w:p w14:paraId="466A1E4D" w14:textId="7777777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Explica sus características personales, sociales y culturales mediante una reflexión personal sobre los elementos que construyen su identidad, elaborando un autorretrato comentado.</w:t>
            </w:r>
          </w:p>
        </w:tc>
        <w:tc>
          <w:tcPr>
            <w:tcW w:w="0" w:type="auto"/>
            <w:hideMark/>
          </w:tcPr>
          <w:p w14:paraId="701954E6" w14:textId="77777777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Autorretrato con reflexión escrita.</w:t>
            </w:r>
          </w:p>
        </w:tc>
        <w:tc>
          <w:tcPr>
            <w:tcW w:w="0" w:type="auto"/>
            <w:hideMark/>
          </w:tcPr>
          <w:p w14:paraId="16DAEF19" w14:textId="77777777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Lista de cotejo</w:t>
            </w:r>
          </w:p>
        </w:tc>
      </w:tr>
      <w:tr w:rsidR="00C523F7" w:rsidRPr="00DE381E" w14:paraId="03E16120" w14:textId="77777777" w:rsidTr="00D35FE6">
        <w:tc>
          <w:tcPr>
            <w:tcW w:w="0" w:type="auto"/>
            <w:vMerge/>
          </w:tcPr>
          <w:p w14:paraId="15DA5310" w14:textId="4E07544E" w:rsidR="00C523F7" w:rsidRPr="001378DF" w:rsidRDefault="00C523F7" w:rsidP="00C523F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70D1C8DF" w14:textId="42D17B0C" w:rsidR="00C523F7" w:rsidRPr="00C523F7" w:rsidRDefault="00C523F7" w:rsidP="00C523F7">
            <w:pPr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  <w:t>SESION N°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  <w:t>02</w:t>
            </w:r>
          </w:p>
          <w:p w14:paraId="73C53D69" w14:textId="77777777" w:rsidR="00C523F7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74A849C6" w14:textId="04E13D8E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Analizamos los estereotipos culturales en los adolescentes</w:t>
            </w:r>
          </w:p>
        </w:tc>
        <w:tc>
          <w:tcPr>
            <w:tcW w:w="0" w:type="auto"/>
          </w:tcPr>
          <w:p w14:paraId="70C07413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77231AF3" w14:textId="4024BED5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</w:tcPr>
          <w:p w14:paraId="18CDDD62" w14:textId="5003148D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Reflexiona y argumenta éticamente</w:t>
            </w:r>
          </w:p>
        </w:tc>
        <w:tc>
          <w:tcPr>
            <w:tcW w:w="0" w:type="auto"/>
          </w:tcPr>
          <w:p w14:paraId="2CB2AAE1" w14:textId="21384642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Argumenta opiniones sobre los estereotipos culturales presentes en su entorno y sus efectos en la identidad de las personas.</w:t>
            </w:r>
          </w:p>
        </w:tc>
        <w:tc>
          <w:tcPr>
            <w:tcW w:w="0" w:type="auto"/>
          </w:tcPr>
          <w:p w14:paraId="5D524F01" w14:textId="06EC0E13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Argumenta opiniones sobre los estereotipos culturales mediante el análisis de situaciones de su entorno, elaborando conclusiones fundamentadas.</w:t>
            </w:r>
          </w:p>
        </w:tc>
        <w:tc>
          <w:tcPr>
            <w:tcW w:w="0" w:type="auto"/>
          </w:tcPr>
          <w:p w14:paraId="39ADCE54" w14:textId="28E495F1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Ficha de análisis de casos.</w:t>
            </w:r>
          </w:p>
        </w:tc>
        <w:tc>
          <w:tcPr>
            <w:tcW w:w="0" w:type="auto"/>
          </w:tcPr>
          <w:p w14:paraId="5BD134BF" w14:textId="64590A60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Rúbrica</w:t>
            </w:r>
          </w:p>
        </w:tc>
      </w:tr>
      <w:tr w:rsidR="00C523F7" w:rsidRPr="00DE381E" w14:paraId="717E56DE" w14:textId="77777777" w:rsidTr="00D35FE6">
        <w:tc>
          <w:tcPr>
            <w:tcW w:w="0" w:type="auto"/>
            <w:vMerge w:val="restart"/>
          </w:tcPr>
          <w:p w14:paraId="0A1F2079" w14:textId="58913761" w:rsidR="00C523F7" w:rsidRP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  <w:t>INVESTIGAMOS LAS COSTUMBRES LOCALES Y SU APORTE AL DESARROLLO ECONÓMICO</w:t>
            </w:r>
          </w:p>
          <w:p w14:paraId="7857C504" w14:textId="55C413AE" w:rsidR="00C523F7" w:rsidRP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01BA7B87" w14:textId="1ABF824E" w:rsidR="00C523F7" w:rsidRPr="00C523F7" w:rsidRDefault="00C523F7" w:rsidP="00C523F7">
            <w:pPr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  <w:t>SESION N°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8"/>
                <w:szCs w:val="18"/>
                <w:lang w:eastAsia="es-PE"/>
              </w:rPr>
              <w:t>03</w:t>
            </w:r>
          </w:p>
          <w:p w14:paraId="796A653B" w14:textId="77777777" w:rsidR="00C523F7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34B7A85A" w14:textId="46EFFE2F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Los saberes ancestrales de las comunidades andinas</w:t>
            </w:r>
          </w:p>
        </w:tc>
        <w:tc>
          <w:tcPr>
            <w:tcW w:w="0" w:type="auto"/>
          </w:tcPr>
          <w:p w14:paraId="2231EA3A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04C2601D" w14:textId="5CB9B590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</w:tcPr>
          <w:p w14:paraId="2FEDDCBA" w14:textId="7FF72DD5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Se valora a sí mismo</w:t>
            </w:r>
          </w:p>
        </w:tc>
        <w:tc>
          <w:tcPr>
            <w:tcW w:w="0" w:type="auto"/>
          </w:tcPr>
          <w:p w14:paraId="53399B25" w14:textId="48A63FA3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Explica la importancia de los saberes ancestrales de las comunidades andinas para la preservación de la identidad cultural.</w:t>
            </w:r>
          </w:p>
        </w:tc>
        <w:tc>
          <w:tcPr>
            <w:tcW w:w="0" w:type="auto"/>
          </w:tcPr>
          <w:p w14:paraId="6401B088" w14:textId="2CE4226A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Explica la importancia de los saberes ancestrales mediante la recopilación y organización de información en una infografía.</w:t>
            </w:r>
          </w:p>
        </w:tc>
        <w:tc>
          <w:tcPr>
            <w:tcW w:w="0" w:type="auto"/>
          </w:tcPr>
          <w:p w14:paraId="2FDE464C" w14:textId="4708F9F3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Infografía sobre saberes ancestrales.</w:t>
            </w:r>
          </w:p>
        </w:tc>
        <w:tc>
          <w:tcPr>
            <w:tcW w:w="0" w:type="auto"/>
          </w:tcPr>
          <w:p w14:paraId="7D3B92DE" w14:textId="3E69B705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Rúbrica</w:t>
            </w:r>
          </w:p>
        </w:tc>
      </w:tr>
      <w:tr w:rsidR="00C523F7" w:rsidRPr="00DE381E" w14:paraId="3B9192EF" w14:textId="77777777" w:rsidTr="00D35FE6">
        <w:tc>
          <w:tcPr>
            <w:tcW w:w="0" w:type="auto"/>
            <w:vMerge/>
          </w:tcPr>
          <w:p w14:paraId="16D7652F" w14:textId="036F85BE" w:rsidR="00C523F7" w:rsidRPr="001378DF" w:rsidRDefault="00C523F7" w:rsidP="001378D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55F8B67E" w14:textId="65DF6484" w:rsidR="00806ED6" w:rsidRPr="00806ED6" w:rsidRDefault="00806ED6" w:rsidP="00806ED6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806ED6">
              <w:rPr>
                <w:rFonts w:ascii="Arial Narrow" w:hAnsi="Arial Narrow"/>
                <w:b/>
                <w:color w:val="FF0000"/>
                <w:sz w:val="18"/>
                <w:szCs w:val="18"/>
              </w:rPr>
              <w:t>SESION N°04</w:t>
            </w:r>
          </w:p>
          <w:p w14:paraId="2E624F35" w14:textId="2F6073F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Los usos y costumbres de Chacachutay y su rol económico en el distrito</w:t>
            </w:r>
          </w:p>
        </w:tc>
        <w:tc>
          <w:tcPr>
            <w:tcW w:w="0" w:type="auto"/>
          </w:tcPr>
          <w:p w14:paraId="6FF36725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0C857375" w14:textId="5B773A64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</w:tcPr>
          <w:p w14:paraId="76AB02C0" w14:textId="224D95BC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Delibera sobre asuntos públicos</w:t>
            </w:r>
          </w:p>
        </w:tc>
        <w:tc>
          <w:tcPr>
            <w:tcW w:w="0" w:type="auto"/>
          </w:tcPr>
          <w:p w14:paraId="1995893F" w14:textId="15762052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Explica la importancia cultural y económica de los usos y costumbres de Chacachutay para el desarrollo de la comunidad de Ccatcca.</w:t>
            </w:r>
          </w:p>
        </w:tc>
        <w:tc>
          <w:tcPr>
            <w:tcW w:w="0" w:type="auto"/>
          </w:tcPr>
          <w:p w14:paraId="18BEF55B" w14:textId="6FC2A72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Explica la importancia cultural y económica de Chacachutay mediante entrevistas y testimonios familiares organizados en un informe.</w:t>
            </w:r>
          </w:p>
        </w:tc>
        <w:tc>
          <w:tcPr>
            <w:tcW w:w="0" w:type="auto"/>
          </w:tcPr>
          <w:p w14:paraId="70D751C3" w14:textId="19937A4E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Arial Narrow" w:hAnsi="Arial Narrow"/>
                <w:sz w:val="20"/>
                <w:szCs w:val="20"/>
              </w:rPr>
              <w:t>Informe de entrevistas y testimonios familiares.</w:t>
            </w:r>
          </w:p>
        </w:tc>
        <w:tc>
          <w:tcPr>
            <w:tcW w:w="0" w:type="auto"/>
          </w:tcPr>
          <w:p w14:paraId="0F689E67" w14:textId="49C7D4FB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sz w:val="20"/>
                <w:szCs w:val="20"/>
              </w:rPr>
              <w:t>Rúbrica</w:t>
            </w:r>
          </w:p>
        </w:tc>
      </w:tr>
      <w:tr w:rsidR="00C523F7" w:rsidRPr="00DE381E" w14:paraId="388A693C" w14:textId="77777777" w:rsidTr="00D35FE6">
        <w:tc>
          <w:tcPr>
            <w:tcW w:w="0" w:type="auto"/>
            <w:vMerge w:val="restart"/>
          </w:tcPr>
          <w:p w14:paraId="223BC79D" w14:textId="77777777" w:rsid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  <w:p w14:paraId="6A658941" w14:textId="77777777" w:rsid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  <w:p w14:paraId="544F7DCB" w14:textId="77777777" w:rsid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  <w:p w14:paraId="0899C644" w14:textId="77777777" w:rsid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  <w:p w14:paraId="0E57D94D" w14:textId="77777777" w:rsid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</w:p>
          <w:p w14:paraId="5ABEB988" w14:textId="70345207" w:rsidR="00C523F7" w:rsidRPr="00C523F7" w:rsidRDefault="00C523F7" w:rsidP="00C523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</w:pPr>
            <w:r w:rsidRPr="00C523F7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  <w:t xml:space="preserve">PROMOVEMOS EMPRENDIMIENTOS QUE REVALORAN LA CULTURA </w:t>
            </w:r>
            <w:r w:rsidRPr="00C523F7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PE"/>
              </w:rPr>
              <w:lastRenderedPageBreak/>
              <w:t>Y TRADICIÓN LOCAL</w:t>
            </w:r>
          </w:p>
        </w:tc>
        <w:tc>
          <w:tcPr>
            <w:tcW w:w="0" w:type="auto"/>
          </w:tcPr>
          <w:p w14:paraId="3E905A36" w14:textId="65D56AD6" w:rsidR="00806ED6" w:rsidRPr="00806ED6" w:rsidRDefault="00806ED6" w:rsidP="00806ED6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806ED6">
              <w:rPr>
                <w:rFonts w:ascii="Arial Narrow" w:hAnsi="Arial Narrow"/>
                <w:b/>
                <w:color w:val="FF0000"/>
                <w:sz w:val="18"/>
                <w:szCs w:val="18"/>
              </w:rPr>
              <w:lastRenderedPageBreak/>
              <w:t>SESION N°0</w:t>
            </w:r>
            <w:r>
              <w:rPr>
                <w:rFonts w:ascii="Arial Narrow" w:hAnsi="Arial Narrow"/>
                <w:b/>
                <w:color w:val="FF0000"/>
                <w:sz w:val="18"/>
                <w:szCs w:val="18"/>
              </w:rPr>
              <w:t>5</w:t>
            </w:r>
          </w:p>
          <w:p w14:paraId="570D9169" w14:textId="77777777" w:rsidR="00806ED6" w:rsidRDefault="00806ED6" w:rsidP="00806ED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DA8CB3D" w14:textId="1D78EFB4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Elaboramos el mural histórico-intercultural y el mapa mental sobre identidad y emprendimiento</w:t>
            </w:r>
          </w:p>
        </w:tc>
        <w:tc>
          <w:tcPr>
            <w:tcW w:w="0" w:type="auto"/>
          </w:tcPr>
          <w:p w14:paraId="67C8D97F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4F89F01A" w14:textId="0807E972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</w:tcPr>
          <w:p w14:paraId="79CCE28B" w14:textId="1DE46704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Participa en acciones que promueven el bienestar común</w:t>
            </w:r>
          </w:p>
        </w:tc>
        <w:tc>
          <w:tcPr>
            <w:tcW w:w="0" w:type="auto"/>
          </w:tcPr>
          <w:p w14:paraId="441BEB2D" w14:textId="5AD509D0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Organiza información relevante sobre identidad cultural, diversidad cultural y emprendimiento local para la elaboración de productos colectivos.</w:t>
            </w:r>
          </w:p>
        </w:tc>
        <w:tc>
          <w:tcPr>
            <w:tcW w:w="0" w:type="auto"/>
          </w:tcPr>
          <w:p w14:paraId="7E1A00C6" w14:textId="52510822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Organiza información sobre identidad cultural y emprendimiento local mediante la elaboración colaborativa del mural histórico-intercultural y el mapa mental.</w:t>
            </w:r>
          </w:p>
        </w:tc>
        <w:tc>
          <w:tcPr>
            <w:tcW w:w="0" w:type="auto"/>
          </w:tcPr>
          <w:p w14:paraId="469CAD8E" w14:textId="0811EFB5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Arial Narrow" w:hAnsi="Arial Narrow"/>
                <w:sz w:val="20"/>
                <w:szCs w:val="20"/>
              </w:rPr>
              <w:t>Borrador del mural histórico-intercultural y mapa mental.</w:t>
            </w:r>
          </w:p>
        </w:tc>
        <w:tc>
          <w:tcPr>
            <w:tcW w:w="0" w:type="auto"/>
          </w:tcPr>
          <w:p w14:paraId="03BB03B8" w14:textId="47A04902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sz w:val="20"/>
                <w:szCs w:val="20"/>
              </w:rPr>
              <w:t>Lista de cotejo</w:t>
            </w:r>
          </w:p>
        </w:tc>
      </w:tr>
      <w:tr w:rsidR="00C523F7" w:rsidRPr="00DE381E" w14:paraId="438CAF72" w14:textId="77777777" w:rsidTr="00D35FE6">
        <w:tc>
          <w:tcPr>
            <w:tcW w:w="0" w:type="auto"/>
            <w:vMerge/>
          </w:tcPr>
          <w:p w14:paraId="30F3EFE6" w14:textId="7B6DBFE6" w:rsidR="00C523F7" w:rsidRPr="001378DF" w:rsidRDefault="00C523F7" w:rsidP="001378D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47708961" w14:textId="77777777" w:rsidR="00806ED6" w:rsidRDefault="00806ED6" w:rsidP="00D763F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9380D4C" w14:textId="3F6CD63D" w:rsidR="00806ED6" w:rsidRPr="00806ED6" w:rsidRDefault="00806ED6" w:rsidP="00806ED6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806ED6">
              <w:rPr>
                <w:rFonts w:ascii="Arial Narrow" w:hAnsi="Arial Narrow"/>
                <w:b/>
                <w:color w:val="FF0000"/>
                <w:sz w:val="18"/>
                <w:szCs w:val="18"/>
              </w:rPr>
              <w:lastRenderedPageBreak/>
              <w:t>SESION N°0</w:t>
            </w:r>
            <w:r>
              <w:rPr>
                <w:rFonts w:ascii="Arial Narrow" w:hAnsi="Arial Narrow"/>
                <w:b/>
                <w:color w:val="FF0000"/>
                <w:sz w:val="18"/>
                <w:szCs w:val="18"/>
              </w:rPr>
              <w:t>6</w:t>
            </w:r>
          </w:p>
          <w:p w14:paraId="58C4EE71" w14:textId="06208CD7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Emprendimientos basados en la cultura y tradición local</w:t>
            </w:r>
          </w:p>
        </w:tc>
        <w:tc>
          <w:tcPr>
            <w:tcW w:w="0" w:type="auto"/>
          </w:tcPr>
          <w:p w14:paraId="1F4CBC13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15FC4051" w14:textId="32936918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lastRenderedPageBreak/>
              <w:t>2hrs</w:t>
            </w:r>
          </w:p>
        </w:tc>
        <w:tc>
          <w:tcPr>
            <w:tcW w:w="0" w:type="auto"/>
          </w:tcPr>
          <w:p w14:paraId="093C200C" w14:textId="24033CBB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 xml:space="preserve">Reflexiona y </w:t>
            </w: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>argumenta éticamente</w:t>
            </w:r>
          </w:p>
        </w:tc>
        <w:tc>
          <w:tcPr>
            <w:tcW w:w="0" w:type="auto"/>
          </w:tcPr>
          <w:p w14:paraId="62A61DCF" w14:textId="2B3D9E83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 xml:space="preserve">Argumenta la importancia de </w:t>
            </w: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>desarrollar emprendimientos que valoren la cultura, las costumbres y los recursos de la localidad.</w:t>
            </w:r>
          </w:p>
        </w:tc>
        <w:tc>
          <w:tcPr>
            <w:tcW w:w="0" w:type="auto"/>
          </w:tcPr>
          <w:p w14:paraId="19D289E9" w14:textId="75F6D37D" w:rsidR="00C523F7" w:rsidRPr="00D35FE6" w:rsidRDefault="00C523F7" w:rsidP="00D763F7">
            <w:pP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 xml:space="preserve">Argumenta la importancia de los </w:t>
            </w:r>
            <w:r w:rsidRPr="00D35FE6">
              <w:rPr>
                <w:rFonts w:ascii="Arial Narrow" w:hAnsi="Arial Narrow"/>
                <w:sz w:val="18"/>
                <w:szCs w:val="18"/>
              </w:rPr>
              <w:lastRenderedPageBreak/>
              <w:t>emprendimientos culturales mediante la elaboración de una propuesta básica de negocio vinculada a la identidad cultural local.</w:t>
            </w:r>
          </w:p>
        </w:tc>
        <w:tc>
          <w:tcPr>
            <w:tcW w:w="0" w:type="auto"/>
          </w:tcPr>
          <w:p w14:paraId="3D015EDA" w14:textId="191C62B1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rFonts w:ascii="Arial Narrow" w:hAnsi="Arial Narrow"/>
                <w:sz w:val="20"/>
                <w:szCs w:val="20"/>
              </w:rPr>
              <w:lastRenderedPageBreak/>
              <w:t xml:space="preserve">Propuesta de </w:t>
            </w:r>
            <w:r w:rsidRPr="001378DF">
              <w:rPr>
                <w:rFonts w:ascii="Arial Narrow" w:hAnsi="Arial Narrow"/>
                <w:sz w:val="20"/>
                <w:szCs w:val="20"/>
              </w:rPr>
              <w:lastRenderedPageBreak/>
              <w:t>emprendimiento cultural.</w:t>
            </w:r>
          </w:p>
        </w:tc>
        <w:tc>
          <w:tcPr>
            <w:tcW w:w="0" w:type="auto"/>
          </w:tcPr>
          <w:p w14:paraId="78A0954D" w14:textId="7102D293" w:rsidR="00C523F7" w:rsidRPr="001378DF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1378DF">
              <w:rPr>
                <w:sz w:val="20"/>
                <w:szCs w:val="20"/>
              </w:rPr>
              <w:lastRenderedPageBreak/>
              <w:t>Rúbrica</w:t>
            </w:r>
          </w:p>
        </w:tc>
      </w:tr>
      <w:tr w:rsidR="00C523F7" w:rsidRPr="00DE381E" w14:paraId="488CDF04" w14:textId="77777777" w:rsidTr="00D35FE6">
        <w:tc>
          <w:tcPr>
            <w:tcW w:w="0" w:type="auto"/>
            <w:vMerge/>
          </w:tcPr>
          <w:p w14:paraId="28E70E0F" w14:textId="77777777" w:rsidR="00C523F7" w:rsidRPr="009E4D8E" w:rsidRDefault="00C523F7" w:rsidP="00D7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D0785B7" w14:textId="77777777" w:rsidR="00FF0C67" w:rsidRDefault="00FF0C67" w:rsidP="00D763F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04AF9E17" w14:textId="0A3FD382" w:rsidR="00FF0C67" w:rsidRPr="00806ED6" w:rsidRDefault="00FF0C67" w:rsidP="00FF0C67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806ED6">
              <w:rPr>
                <w:rFonts w:ascii="Arial Narrow" w:hAnsi="Arial Narrow"/>
                <w:b/>
                <w:color w:val="FF0000"/>
                <w:sz w:val="18"/>
                <w:szCs w:val="18"/>
              </w:rPr>
              <w:t>SESION N°0</w:t>
            </w:r>
            <w:r>
              <w:rPr>
                <w:rFonts w:ascii="Arial Narrow" w:hAnsi="Arial Narrow"/>
                <w:b/>
                <w:color w:val="FF0000"/>
                <w:sz w:val="18"/>
                <w:szCs w:val="18"/>
              </w:rPr>
              <w:t>7</w:t>
            </w:r>
          </w:p>
          <w:p w14:paraId="4313143D" w14:textId="48D550EF" w:rsidR="00C523F7" w:rsidRPr="00D35FE6" w:rsidRDefault="00C523F7" w:rsidP="00D763F7">
            <w:pPr>
              <w:rPr>
                <w:rFonts w:ascii="Arial Narrow" w:hAnsi="Arial Narrow"/>
                <w:sz w:val="18"/>
                <w:szCs w:val="18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Educación financiera para adolescentes de los Andes</w:t>
            </w:r>
          </w:p>
        </w:tc>
        <w:tc>
          <w:tcPr>
            <w:tcW w:w="0" w:type="auto"/>
          </w:tcPr>
          <w:p w14:paraId="5DD7DDB2" w14:textId="77777777" w:rsidR="00C523F7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</w:p>
          <w:p w14:paraId="4DFC4A3E" w14:textId="5C339DC7" w:rsidR="00C523F7" w:rsidRPr="00D35FE6" w:rsidRDefault="00C523F7" w:rsidP="001378DF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>2hrs</w:t>
            </w:r>
          </w:p>
        </w:tc>
        <w:tc>
          <w:tcPr>
            <w:tcW w:w="0" w:type="auto"/>
          </w:tcPr>
          <w:p w14:paraId="62B8FD72" w14:textId="503D5108" w:rsidR="00C523F7" w:rsidRPr="00D35FE6" w:rsidRDefault="00C523F7" w:rsidP="00D763F7">
            <w:pPr>
              <w:rPr>
                <w:rFonts w:ascii="Arial Narrow" w:hAnsi="Arial Narrow"/>
                <w:sz w:val="18"/>
                <w:szCs w:val="18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Autorregula sus emociones</w:t>
            </w:r>
          </w:p>
        </w:tc>
        <w:tc>
          <w:tcPr>
            <w:tcW w:w="0" w:type="auto"/>
          </w:tcPr>
          <w:p w14:paraId="6DDFDED8" w14:textId="690F0322" w:rsidR="00C523F7" w:rsidRPr="00D35FE6" w:rsidRDefault="00C523F7" w:rsidP="00D763F7">
            <w:pPr>
              <w:rPr>
                <w:rFonts w:ascii="Arial Narrow" w:hAnsi="Arial Narrow"/>
                <w:sz w:val="18"/>
                <w:szCs w:val="18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Analiza la importancia del ahorro, la planificación financiera y el consumo responsable para el bienestar personal y familiar.</w:t>
            </w:r>
          </w:p>
        </w:tc>
        <w:tc>
          <w:tcPr>
            <w:tcW w:w="0" w:type="auto"/>
          </w:tcPr>
          <w:p w14:paraId="4074FBE8" w14:textId="723C820D" w:rsidR="00C523F7" w:rsidRPr="00D35FE6" w:rsidRDefault="00C523F7" w:rsidP="00D763F7">
            <w:pPr>
              <w:rPr>
                <w:rFonts w:ascii="Arial Narrow" w:hAnsi="Arial Narrow"/>
                <w:sz w:val="18"/>
                <w:szCs w:val="18"/>
              </w:rPr>
            </w:pPr>
            <w:r w:rsidRPr="00D35FE6">
              <w:rPr>
                <w:rFonts w:ascii="Arial Narrow" w:hAnsi="Arial Narrow"/>
                <w:sz w:val="18"/>
                <w:szCs w:val="18"/>
              </w:rPr>
              <w:t>Analiza la importancia del ahorro y la planificación financiera mediante la resolución de situaciones cotidianas, elaborando un plan básico de ahorro</w:t>
            </w:r>
          </w:p>
        </w:tc>
        <w:tc>
          <w:tcPr>
            <w:tcW w:w="0" w:type="auto"/>
          </w:tcPr>
          <w:p w14:paraId="62F0BB6F" w14:textId="43B6FC90" w:rsidR="00C523F7" w:rsidRPr="001378DF" w:rsidRDefault="00C523F7" w:rsidP="00D763F7">
            <w:pPr>
              <w:rPr>
                <w:rFonts w:ascii="Arial Narrow" w:hAnsi="Arial Narrow"/>
                <w:sz w:val="20"/>
                <w:szCs w:val="20"/>
              </w:rPr>
            </w:pPr>
            <w:r w:rsidRPr="001378DF">
              <w:rPr>
                <w:rFonts w:ascii="Arial Narrow" w:hAnsi="Arial Narrow"/>
                <w:sz w:val="20"/>
                <w:szCs w:val="20"/>
              </w:rPr>
              <w:t>Plan de ahorro familiar o personal.</w:t>
            </w:r>
          </w:p>
        </w:tc>
        <w:tc>
          <w:tcPr>
            <w:tcW w:w="0" w:type="auto"/>
          </w:tcPr>
          <w:p w14:paraId="48538E74" w14:textId="6161DE30" w:rsidR="00C523F7" w:rsidRPr="001378DF" w:rsidRDefault="00C523F7" w:rsidP="00D763F7">
            <w:pPr>
              <w:rPr>
                <w:sz w:val="20"/>
                <w:szCs w:val="20"/>
              </w:rPr>
            </w:pPr>
            <w:r w:rsidRPr="001378DF">
              <w:rPr>
                <w:sz w:val="20"/>
                <w:szCs w:val="20"/>
              </w:rPr>
              <w:t>Lista de cotejo</w:t>
            </w:r>
          </w:p>
        </w:tc>
      </w:tr>
    </w:tbl>
    <w:p w14:paraId="6B877183" w14:textId="77777777" w:rsidR="00090A22" w:rsidRDefault="00090A22" w:rsidP="00090A22">
      <w:pPr>
        <w:pStyle w:val="Prrafodelista"/>
        <w:ind w:left="426"/>
        <w:jc w:val="both"/>
        <w:rPr>
          <w:rFonts w:ascii="Arial Narrow" w:hAnsi="Arial Narrow"/>
          <w:b/>
          <w:color w:val="002060"/>
        </w:rPr>
      </w:pPr>
    </w:p>
    <w:p w14:paraId="5C942D5B" w14:textId="77777777" w:rsidR="00D11F46" w:rsidRPr="00F22688" w:rsidRDefault="00D11F46" w:rsidP="00D11F46">
      <w:pPr>
        <w:jc w:val="both"/>
        <w:rPr>
          <w:rFonts w:ascii="Arial Narrow" w:hAnsi="Arial Narrow"/>
          <w:b/>
          <w:sz w:val="8"/>
        </w:rPr>
      </w:pPr>
    </w:p>
    <w:p w14:paraId="70F6FD55" w14:textId="77777777" w:rsidR="001607CA" w:rsidRPr="000D660D" w:rsidRDefault="00050448" w:rsidP="000D660D">
      <w:pPr>
        <w:pStyle w:val="Prrafodelista"/>
        <w:numPr>
          <w:ilvl w:val="0"/>
          <w:numId w:val="1"/>
        </w:numPr>
        <w:ind w:left="426" w:hanging="284"/>
        <w:jc w:val="both"/>
        <w:rPr>
          <w:rFonts w:ascii="GothamRounded-Bold" w:hAnsi="GothamRounded-Bold" w:cs="GothamRounded-Bold"/>
          <w:b/>
          <w:bCs/>
          <w:color w:val="002060"/>
          <w:sz w:val="22"/>
          <w:szCs w:val="20"/>
        </w:rPr>
      </w:pPr>
      <w:r w:rsidRPr="00050448">
        <w:rPr>
          <w:rFonts w:ascii="GothamRounded-Bold" w:hAnsi="GothamRounded-Bold" w:cs="GothamRounded-Bold"/>
          <w:b/>
          <w:bCs/>
          <w:color w:val="002060"/>
          <w:sz w:val="22"/>
          <w:szCs w:val="20"/>
        </w:rPr>
        <w:t>MATER</w:t>
      </w:r>
      <w:r>
        <w:rPr>
          <w:rFonts w:ascii="GothamRounded-Bold" w:hAnsi="GothamRounded-Bold" w:cs="GothamRounded-Bold"/>
          <w:b/>
          <w:bCs/>
          <w:color w:val="002060"/>
          <w:sz w:val="22"/>
          <w:szCs w:val="20"/>
        </w:rPr>
        <w:t>IALES Y RECURSOS EDUCATIVOS</w:t>
      </w:r>
    </w:p>
    <w:p w14:paraId="5F9299F4" w14:textId="77777777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</w:p>
    <w:p w14:paraId="6E43CED5" w14:textId="54BBF9F6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>
        <w:rPr>
          <w:rFonts w:ascii="GothamRounded-Bold" w:hAnsi="GothamRounded-Bold" w:cs="GothamRounded-Bold"/>
          <w:b/>
          <w:bCs/>
          <w:color w:val="002060"/>
          <w:szCs w:val="20"/>
        </w:rPr>
        <w:t>Materiales para el estudiante</w:t>
      </w:r>
    </w:p>
    <w:p w14:paraId="3A62B78B" w14:textId="77777777" w:rsidR="00814092" w:rsidRPr="00814092" w:rsidRDefault="00814092" w:rsidP="00814092">
      <w:pPr>
        <w:pStyle w:val="Sinespaciado"/>
      </w:pPr>
      <w:r w:rsidRPr="00814092">
        <w:t>* Cuaderno de trabajo y portafolio de evidencias.</w:t>
      </w:r>
    </w:p>
    <w:p w14:paraId="78281434" w14:textId="77777777" w:rsidR="00814092" w:rsidRPr="00814092" w:rsidRDefault="00814092" w:rsidP="00814092">
      <w:pPr>
        <w:pStyle w:val="Sinespaciado"/>
      </w:pPr>
      <w:r w:rsidRPr="00814092">
        <w:t>* Fichas de lectura sobre identidad personal, social y cultural.</w:t>
      </w:r>
    </w:p>
    <w:p w14:paraId="349BFE63" w14:textId="77777777" w:rsidR="00814092" w:rsidRPr="00814092" w:rsidRDefault="00814092" w:rsidP="00814092">
      <w:pPr>
        <w:pStyle w:val="Sinespaciado"/>
      </w:pPr>
      <w:r w:rsidRPr="00814092">
        <w:t>* Fichas de análisis de estereotipos culturales.</w:t>
      </w:r>
    </w:p>
    <w:p w14:paraId="5F7ADA3B" w14:textId="77777777" w:rsidR="00814092" w:rsidRPr="00814092" w:rsidRDefault="00814092" w:rsidP="00814092">
      <w:pPr>
        <w:pStyle w:val="Sinespaciado"/>
      </w:pPr>
      <w:r w:rsidRPr="00814092">
        <w:t>* Fichas de entrevista a familiares y miembros de la comunidad.</w:t>
      </w:r>
    </w:p>
    <w:p w14:paraId="0712E11A" w14:textId="77777777" w:rsidR="00814092" w:rsidRPr="00814092" w:rsidRDefault="00814092" w:rsidP="00814092">
      <w:pPr>
        <w:pStyle w:val="Sinespaciado"/>
      </w:pPr>
      <w:r w:rsidRPr="00814092">
        <w:t>* Fichas para el registro de saberes ancestrales.</w:t>
      </w:r>
    </w:p>
    <w:p w14:paraId="7A5269D9" w14:textId="77777777" w:rsidR="00814092" w:rsidRPr="00814092" w:rsidRDefault="00814092" w:rsidP="00814092">
      <w:pPr>
        <w:pStyle w:val="Sinespaciado"/>
      </w:pPr>
      <w:r w:rsidRPr="00814092">
        <w:t>* Organizadores gráficos (mapas mentales, cuadros sinópticos y esquemas).</w:t>
      </w:r>
    </w:p>
    <w:p w14:paraId="46B3AE01" w14:textId="77777777" w:rsidR="00814092" w:rsidRPr="00814092" w:rsidRDefault="00814092" w:rsidP="00814092">
      <w:pPr>
        <w:pStyle w:val="Sinespaciado"/>
      </w:pPr>
      <w:r w:rsidRPr="00814092">
        <w:t>* Hojas bond, cartulinas y papelotes.</w:t>
      </w:r>
    </w:p>
    <w:p w14:paraId="76274616" w14:textId="77777777" w:rsidR="00814092" w:rsidRPr="00814092" w:rsidRDefault="00814092" w:rsidP="00814092">
      <w:pPr>
        <w:pStyle w:val="Sinespaciado"/>
      </w:pPr>
      <w:r w:rsidRPr="00814092">
        <w:t>* Lápices, colores, plumones, regla, tijeras y goma.</w:t>
      </w:r>
    </w:p>
    <w:p w14:paraId="5BB89F25" w14:textId="77777777" w:rsidR="00814092" w:rsidRPr="00814092" w:rsidRDefault="00814092" w:rsidP="00814092">
      <w:pPr>
        <w:pStyle w:val="Sinespaciado"/>
      </w:pPr>
      <w:r w:rsidRPr="00814092">
        <w:t>* Fotografías o imágenes de costumbres, tradiciones y actividades económicas de la comunidad.</w:t>
      </w:r>
    </w:p>
    <w:p w14:paraId="54BE30AC" w14:textId="77777777" w:rsidR="00814092" w:rsidRPr="00814092" w:rsidRDefault="00814092" w:rsidP="00814092">
      <w:pPr>
        <w:pStyle w:val="Sinespaciado"/>
      </w:pPr>
      <w:r w:rsidRPr="00814092">
        <w:t>* Textos informativos sobre identidad cultural y emprendimiento.</w:t>
      </w:r>
    </w:p>
    <w:p w14:paraId="1F5E1559" w14:textId="77777777" w:rsidR="00814092" w:rsidRPr="00814092" w:rsidRDefault="00814092" w:rsidP="00814092">
      <w:pPr>
        <w:pStyle w:val="Sinespaciado"/>
      </w:pPr>
      <w:r w:rsidRPr="00814092">
        <w:t>* Álbum de la Identidad Cultural y el Emprendimiento (producto final).</w:t>
      </w:r>
    </w:p>
    <w:p w14:paraId="7765A928" w14:textId="77777777" w:rsidR="00814092" w:rsidRPr="00814092" w:rsidRDefault="00814092" w:rsidP="00814092">
      <w:pPr>
        <w:pStyle w:val="Sinespaciado"/>
      </w:pPr>
      <w:r w:rsidRPr="00814092">
        <w:t>* Dispositivos tecnológicos disponibles (celular, tablet o computadora) para la búsqueda de información.</w:t>
      </w:r>
    </w:p>
    <w:p w14:paraId="12175BB8" w14:textId="77777777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</w:p>
    <w:p w14:paraId="4CA9652F" w14:textId="3E1F19CC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>
        <w:rPr>
          <w:rFonts w:ascii="GothamRounded-Bold" w:hAnsi="GothamRounded-Bold" w:cs="GothamRounded-Bold"/>
          <w:b/>
          <w:bCs/>
          <w:color w:val="002060"/>
          <w:szCs w:val="20"/>
        </w:rPr>
        <w:t xml:space="preserve"> Recursos educativos</w:t>
      </w:r>
    </w:p>
    <w:p w14:paraId="199B8894" w14:textId="77777777" w:rsidR="00814092" w:rsidRPr="00814092" w:rsidRDefault="00814092" w:rsidP="00814092">
      <w:pPr>
        <w:pStyle w:val="Sinespaciado"/>
      </w:pPr>
      <w:r w:rsidRPr="00814092">
        <w:t>* Testimonios orales de padres, abuelos y líderes comunales.</w:t>
      </w:r>
    </w:p>
    <w:p w14:paraId="7ED35AB2" w14:textId="77777777" w:rsidR="00814092" w:rsidRPr="00814092" w:rsidRDefault="00814092" w:rsidP="00814092">
      <w:pPr>
        <w:pStyle w:val="Sinespaciado"/>
      </w:pPr>
      <w:r w:rsidRPr="00814092">
        <w:t>* Manifestaciones culturales de la comunidad (festividades, gastronomía, vestimenta, música y danzas).</w:t>
      </w:r>
    </w:p>
    <w:p w14:paraId="0D4B6311" w14:textId="77777777" w:rsidR="00814092" w:rsidRPr="00814092" w:rsidRDefault="00814092" w:rsidP="00814092">
      <w:pPr>
        <w:pStyle w:val="Sinespaciado"/>
      </w:pPr>
      <w:r w:rsidRPr="00814092">
        <w:t>* Saberes ancestrales relacionados con la agricultura, ganadería, medicina tradicional y artesanía.</w:t>
      </w:r>
    </w:p>
    <w:p w14:paraId="20243528" w14:textId="77777777" w:rsidR="00814092" w:rsidRPr="00814092" w:rsidRDefault="00814092" w:rsidP="00814092">
      <w:pPr>
        <w:pStyle w:val="Sinespaciado"/>
      </w:pPr>
      <w:r w:rsidRPr="00814092">
        <w:t>* Videos educativos sobre identidad cultural e interculturalidad.</w:t>
      </w:r>
    </w:p>
    <w:p w14:paraId="2817F8EE" w14:textId="77777777" w:rsidR="00814092" w:rsidRPr="00814092" w:rsidRDefault="00814092" w:rsidP="00814092">
      <w:pPr>
        <w:pStyle w:val="Sinespaciado"/>
      </w:pPr>
      <w:r w:rsidRPr="00814092">
        <w:lastRenderedPageBreak/>
        <w:t>* Fotografías y material audiovisual de la comunidad de Ccatcca.</w:t>
      </w:r>
    </w:p>
    <w:p w14:paraId="3AB57B2F" w14:textId="77777777" w:rsidR="00814092" w:rsidRPr="00814092" w:rsidRDefault="00814092" w:rsidP="00814092">
      <w:pPr>
        <w:pStyle w:val="Sinespaciado"/>
      </w:pPr>
      <w:r w:rsidRPr="00814092">
        <w:t>* Biblioteca escolar y comunal.</w:t>
      </w:r>
    </w:p>
    <w:p w14:paraId="5F4380CE" w14:textId="77777777" w:rsidR="00814092" w:rsidRPr="00814092" w:rsidRDefault="00814092" w:rsidP="00814092">
      <w:pPr>
        <w:pStyle w:val="Sinespaciado"/>
      </w:pPr>
      <w:r w:rsidRPr="00814092">
        <w:t>* Periódicos, revistas y recursos digitales.</w:t>
      </w:r>
    </w:p>
    <w:p w14:paraId="3BB14AA9" w14:textId="77777777" w:rsidR="00814092" w:rsidRPr="00814092" w:rsidRDefault="00814092" w:rsidP="00814092">
      <w:pPr>
        <w:pStyle w:val="Sinespaciado"/>
      </w:pPr>
      <w:r w:rsidRPr="00814092">
        <w:t>* Plataforma virtual del Ministerio de Educación.</w:t>
      </w:r>
    </w:p>
    <w:p w14:paraId="1B89F77C" w14:textId="77777777" w:rsidR="00814092" w:rsidRPr="00814092" w:rsidRDefault="00814092" w:rsidP="00814092">
      <w:pPr>
        <w:pStyle w:val="Sinespaciado"/>
      </w:pPr>
      <w:r w:rsidRPr="00814092">
        <w:t>* Experiencias de emprendimientos locales vinculados a la cultura y tradición.</w:t>
      </w:r>
    </w:p>
    <w:p w14:paraId="16E80B78" w14:textId="77777777" w:rsidR="00814092" w:rsidRPr="00814092" w:rsidRDefault="00814092" w:rsidP="00814092">
      <w:pPr>
        <w:pStyle w:val="Sinespaciado"/>
      </w:pPr>
    </w:p>
    <w:p w14:paraId="04BB1780" w14:textId="2FFD7598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>
        <w:rPr>
          <w:rFonts w:ascii="GothamRounded-Bold" w:hAnsi="GothamRounded-Bold" w:cs="GothamRounded-Bold"/>
          <w:b/>
          <w:bCs/>
          <w:color w:val="002060"/>
          <w:szCs w:val="20"/>
        </w:rPr>
        <w:t>Materiales para el docente</w:t>
      </w:r>
    </w:p>
    <w:p w14:paraId="188132B7" w14:textId="77777777" w:rsidR="00814092" w:rsidRPr="00814092" w:rsidRDefault="00814092" w:rsidP="00814092">
      <w:pPr>
        <w:pStyle w:val="Sinespaciado"/>
      </w:pPr>
      <w:r w:rsidRPr="00814092">
        <w:t>* Currículo Nacional de la Educación Básica.</w:t>
      </w:r>
    </w:p>
    <w:p w14:paraId="2F834636" w14:textId="77777777" w:rsidR="00814092" w:rsidRPr="00814092" w:rsidRDefault="00814092" w:rsidP="00814092">
      <w:pPr>
        <w:pStyle w:val="Sinespaciado"/>
      </w:pPr>
      <w:r w:rsidRPr="00814092">
        <w:t>* Programa Curricular de Educación Secundaria.</w:t>
      </w:r>
    </w:p>
    <w:p w14:paraId="5A295424" w14:textId="77777777" w:rsidR="00814092" w:rsidRPr="00814092" w:rsidRDefault="00814092" w:rsidP="00814092">
      <w:pPr>
        <w:pStyle w:val="Sinespaciado"/>
      </w:pPr>
      <w:r w:rsidRPr="00814092">
        <w:t>* Guías metodológicas del área de Desarrollo Personal, Ciudadanía y Cívica.</w:t>
      </w:r>
    </w:p>
    <w:p w14:paraId="7E8DD0B3" w14:textId="77777777" w:rsidR="00814092" w:rsidRPr="00814092" w:rsidRDefault="00814092" w:rsidP="00814092">
      <w:pPr>
        <w:pStyle w:val="Sinespaciado"/>
      </w:pPr>
      <w:r w:rsidRPr="00814092">
        <w:t>* Lista de cotejo, rúbricas y fichas de observación.</w:t>
      </w:r>
    </w:p>
    <w:p w14:paraId="218C6B40" w14:textId="77777777" w:rsidR="00814092" w:rsidRPr="00814092" w:rsidRDefault="00814092" w:rsidP="00814092">
      <w:pPr>
        <w:pStyle w:val="Sinespaciado"/>
      </w:pPr>
      <w:r w:rsidRPr="00814092">
        <w:t>* Presentaciones multimedia.</w:t>
      </w:r>
    </w:p>
    <w:p w14:paraId="22FB326B" w14:textId="77777777" w:rsidR="00814092" w:rsidRPr="00814092" w:rsidRDefault="00814092" w:rsidP="00814092">
      <w:pPr>
        <w:pStyle w:val="Sinespaciado"/>
      </w:pPr>
      <w:r w:rsidRPr="00814092">
        <w:t>* Videos y recursos audiovisuales sobre identidad cultural y emprendimiento.</w:t>
      </w:r>
    </w:p>
    <w:p w14:paraId="19CA073E" w14:textId="77777777" w:rsidR="00814092" w:rsidRPr="00814092" w:rsidRDefault="00814092" w:rsidP="00814092">
      <w:pPr>
        <w:pStyle w:val="Sinespaciado"/>
      </w:pPr>
      <w:r w:rsidRPr="00814092">
        <w:t>* Papelotes, cartulinas y materiales para exposiciones.</w:t>
      </w:r>
    </w:p>
    <w:p w14:paraId="76849D3A" w14:textId="77777777" w:rsidR="00814092" w:rsidRPr="00814092" w:rsidRDefault="00814092" w:rsidP="00814092">
      <w:pPr>
        <w:pStyle w:val="Sinespaciado"/>
      </w:pPr>
      <w:r w:rsidRPr="00814092">
        <w:t>* Instrumentos para la evaluación formativa.</w:t>
      </w:r>
    </w:p>
    <w:p w14:paraId="5890B3C1" w14:textId="77777777" w:rsidR="00814092" w:rsidRPr="00814092" w:rsidRDefault="00814092" w:rsidP="00814092">
      <w:pPr>
        <w:pStyle w:val="Sinespaciado"/>
      </w:pPr>
    </w:p>
    <w:p w14:paraId="534A4D53" w14:textId="37FEE403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 w:rsidRPr="00814092">
        <w:rPr>
          <w:rFonts w:ascii="GothamRounded-Bold" w:hAnsi="GothamRounded-Bold" w:cs="GothamRounded-Bold"/>
          <w:b/>
          <w:bCs/>
          <w:color w:val="002060"/>
          <w:szCs w:val="20"/>
        </w:rPr>
        <w:t>BIBLIOGRAFÍA EN FORMATO APA (7.ª EDICIÓN)</w:t>
      </w:r>
    </w:p>
    <w:p w14:paraId="6AF712F2" w14:textId="6F24C7EE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 w:rsidRPr="00814092">
        <w:rPr>
          <w:rFonts w:ascii="GothamRounded-Bold" w:hAnsi="GothamRounded-Bold" w:cs="GothamRounded-Bold"/>
          <w:b/>
          <w:bCs/>
          <w:color w:val="002060"/>
          <w:szCs w:val="20"/>
        </w:rPr>
        <w:t>Para el docente</w:t>
      </w:r>
    </w:p>
    <w:p w14:paraId="1DF74AFE" w14:textId="77777777" w:rsidR="00814092" w:rsidRPr="00814092" w:rsidRDefault="00814092" w:rsidP="008E340E">
      <w:pPr>
        <w:pStyle w:val="Sinespaciado"/>
        <w:numPr>
          <w:ilvl w:val="0"/>
          <w:numId w:val="11"/>
        </w:numPr>
      </w:pPr>
      <w:r w:rsidRPr="00814092">
        <w:t>Ministerio de Educación del Perú. (2016). *Currículo Nacional de la Educación Básica*. Ministerio de Educación.</w:t>
      </w:r>
    </w:p>
    <w:p w14:paraId="53BF2F46" w14:textId="77777777" w:rsidR="00814092" w:rsidRPr="00814092" w:rsidRDefault="00814092" w:rsidP="008E340E">
      <w:pPr>
        <w:pStyle w:val="Sinespaciado"/>
        <w:numPr>
          <w:ilvl w:val="0"/>
          <w:numId w:val="11"/>
        </w:numPr>
      </w:pPr>
      <w:r w:rsidRPr="00814092">
        <w:t>Ministerio de Educación del Perú. (2017). *Programa curricular de Educación Secundaria*. Ministerio de Educación.</w:t>
      </w:r>
    </w:p>
    <w:p w14:paraId="6535DD9A" w14:textId="77777777" w:rsidR="00814092" w:rsidRPr="00814092" w:rsidRDefault="00814092" w:rsidP="008E340E">
      <w:pPr>
        <w:pStyle w:val="Sinespaciado"/>
        <w:numPr>
          <w:ilvl w:val="0"/>
          <w:numId w:val="11"/>
        </w:numPr>
      </w:pPr>
      <w:r w:rsidRPr="00814092">
        <w:t>Ministerio de Educación del Perú. (2023). *Orientaciones para la evaluación formativa de las competencias en el aula*. Ministerio de Educación.</w:t>
      </w:r>
    </w:p>
    <w:p w14:paraId="6DB68DB6" w14:textId="77777777" w:rsidR="00814092" w:rsidRPr="00814092" w:rsidRDefault="00814092" w:rsidP="008E340E">
      <w:pPr>
        <w:pStyle w:val="Sinespaciado"/>
        <w:numPr>
          <w:ilvl w:val="0"/>
          <w:numId w:val="11"/>
        </w:numPr>
      </w:pPr>
      <w:r w:rsidRPr="00814092">
        <w:t>Organización de las Naciones Unidas para la Educación, la Ciencia y la Cultura (UNESCO). (2021). *Educación para la ciudadanía mundial y el desarrollo sostenible*. UNESCO.</w:t>
      </w:r>
    </w:p>
    <w:p w14:paraId="0E39393C" w14:textId="77777777" w:rsidR="00814092" w:rsidRPr="00814092" w:rsidRDefault="00814092" w:rsidP="008E340E">
      <w:pPr>
        <w:pStyle w:val="Sinespaciado"/>
        <w:numPr>
          <w:ilvl w:val="0"/>
          <w:numId w:val="11"/>
        </w:numPr>
      </w:pPr>
      <w:r w:rsidRPr="00814092">
        <w:t>Vigotsky, L. S. (2009). *El desarrollo de los procesos psicológicos superiores*. Crítica.</w:t>
      </w:r>
    </w:p>
    <w:p w14:paraId="1C8BEE3B" w14:textId="43531FB6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</w:p>
    <w:p w14:paraId="72B8F248" w14:textId="3338834C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 w:rsidRPr="00814092">
        <w:rPr>
          <w:rFonts w:ascii="GothamRounded-Bold" w:hAnsi="GothamRounded-Bold" w:cs="GothamRounded-Bold"/>
          <w:b/>
          <w:bCs/>
          <w:color w:val="002060"/>
          <w:szCs w:val="20"/>
        </w:rPr>
        <w:t>Para los estudiantes</w:t>
      </w:r>
    </w:p>
    <w:p w14:paraId="5027BFC0" w14:textId="77777777" w:rsidR="00814092" w:rsidRDefault="00814092" w:rsidP="008E340E">
      <w:pPr>
        <w:pStyle w:val="Sinespaciado"/>
        <w:numPr>
          <w:ilvl w:val="0"/>
          <w:numId w:val="12"/>
        </w:numPr>
      </w:pPr>
      <w:r w:rsidRPr="00814092">
        <w:t>Ministerio de Educación del Perú. (2024). *Texto de Desarrollo Personal, Ciudadanía y Cívica para Educación Secund</w:t>
      </w:r>
      <w:r>
        <w:t>aria*. Ministerio de Educación.</w:t>
      </w:r>
    </w:p>
    <w:p w14:paraId="3D18AD16" w14:textId="1FF4176C" w:rsidR="00814092" w:rsidRPr="00814092" w:rsidRDefault="00814092" w:rsidP="008E340E">
      <w:pPr>
        <w:pStyle w:val="Sinespaciado"/>
        <w:numPr>
          <w:ilvl w:val="0"/>
          <w:numId w:val="12"/>
        </w:numPr>
      </w:pPr>
      <w:r w:rsidRPr="00814092">
        <w:t>Arguedas, J. M. (2012). *Formación de una cultura nacional indoamericana*. Horizonte.</w:t>
      </w:r>
    </w:p>
    <w:p w14:paraId="190E3E24" w14:textId="77777777" w:rsidR="00814092" w:rsidRPr="00814092" w:rsidRDefault="00814092" w:rsidP="008E340E">
      <w:pPr>
        <w:pStyle w:val="Sinespaciado"/>
        <w:numPr>
          <w:ilvl w:val="0"/>
          <w:numId w:val="12"/>
        </w:numPr>
      </w:pPr>
      <w:r w:rsidRPr="00814092">
        <w:t>Organización de las Naciones Unidas para la Educación, la Ciencia y la Cultura (UNESCO). (2019). *Patrimonio cultural inmaterial*. UNESCO.</w:t>
      </w:r>
    </w:p>
    <w:p w14:paraId="11AF8578" w14:textId="77777777" w:rsidR="00814092" w:rsidRPr="00814092" w:rsidRDefault="00814092" w:rsidP="008E340E">
      <w:pPr>
        <w:pStyle w:val="Sinespaciado"/>
        <w:numPr>
          <w:ilvl w:val="0"/>
          <w:numId w:val="12"/>
        </w:numPr>
      </w:pPr>
      <w:r w:rsidRPr="00814092">
        <w:t>Ministerio de Cultura del Perú. (2023). *Nuestra diversidad cultural*. Ministerio de Cultura.</w:t>
      </w:r>
    </w:p>
    <w:p w14:paraId="37043AA4" w14:textId="77777777" w:rsidR="00814092" w:rsidRPr="00814092" w:rsidRDefault="00814092" w:rsidP="008E340E">
      <w:pPr>
        <w:pStyle w:val="Sinespaciado"/>
        <w:numPr>
          <w:ilvl w:val="0"/>
          <w:numId w:val="12"/>
        </w:numPr>
      </w:pPr>
      <w:r w:rsidRPr="00814092">
        <w:lastRenderedPageBreak/>
        <w:t>Valcárcel, L. E. (2010). *Historia de la cultura peruana*. Universo.</w:t>
      </w:r>
    </w:p>
    <w:p w14:paraId="384A80EB" w14:textId="77777777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</w:p>
    <w:p w14:paraId="6E5494BE" w14:textId="7012707E" w:rsidR="00814092" w:rsidRPr="00814092" w:rsidRDefault="00814092" w:rsidP="00814092">
      <w:pPr>
        <w:jc w:val="both"/>
        <w:rPr>
          <w:rFonts w:ascii="GothamRounded-Bold" w:hAnsi="GothamRounded-Bold" w:cs="GothamRounded-Bold"/>
          <w:b/>
          <w:bCs/>
          <w:color w:val="002060"/>
          <w:szCs w:val="20"/>
        </w:rPr>
      </w:pPr>
      <w:r w:rsidRPr="00814092">
        <w:rPr>
          <w:rFonts w:ascii="GothamRounded-Bold" w:hAnsi="GothamRounded-Bold" w:cs="GothamRounded-Bold"/>
          <w:b/>
          <w:bCs/>
          <w:color w:val="002060"/>
          <w:szCs w:val="20"/>
        </w:rPr>
        <w:t>Bibliografía complementaria sobre identidad cultural y emprendimiento</w:t>
      </w:r>
    </w:p>
    <w:p w14:paraId="1D9DB945" w14:textId="77777777" w:rsidR="00814092" w:rsidRPr="00814092" w:rsidRDefault="00814092" w:rsidP="008E340E">
      <w:pPr>
        <w:pStyle w:val="Sinespaciado"/>
        <w:numPr>
          <w:ilvl w:val="0"/>
          <w:numId w:val="13"/>
        </w:numPr>
      </w:pPr>
      <w:r w:rsidRPr="00814092">
        <w:t>Ministerio de la Producción. (2022). *Manual básico de emprendimiento para jóvenes*. PRODUCE.</w:t>
      </w:r>
    </w:p>
    <w:p w14:paraId="195E928A" w14:textId="77777777" w:rsidR="00814092" w:rsidRPr="00814092" w:rsidRDefault="00814092" w:rsidP="008E340E">
      <w:pPr>
        <w:pStyle w:val="Sinespaciado"/>
        <w:numPr>
          <w:ilvl w:val="0"/>
          <w:numId w:val="13"/>
        </w:numPr>
      </w:pPr>
      <w:r w:rsidRPr="00814092">
        <w:t>Ministerio de Cultura del Perú. (2021). *Ciudadanía intercultural y diversidad cultural*. Ministerio de Cultura.</w:t>
      </w:r>
    </w:p>
    <w:p w14:paraId="16CBE4CD" w14:textId="77777777" w:rsidR="00814092" w:rsidRPr="00814092" w:rsidRDefault="00814092" w:rsidP="008E340E">
      <w:pPr>
        <w:pStyle w:val="Sinespaciado"/>
        <w:numPr>
          <w:ilvl w:val="0"/>
          <w:numId w:val="13"/>
        </w:numPr>
      </w:pPr>
      <w:r w:rsidRPr="00814092">
        <w:t>UNESCO. (2022). *La cultura y el desarrollo sostenible*. UNESCO.</w:t>
      </w:r>
    </w:p>
    <w:p w14:paraId="78879950" w14:textId="77777777" w:rsidR="00814092" w:rsidRPr="00814092" w:rsidRDefault="00814092" w:rsidP="008E340E">
      <w:pPr>
        <w:pStyle w:val="Sinespaciado"/>
        <w:numPr>
          <w:ilvl w:val="0"/>
          <w:numId w:val="13"/>
        </w:numPr>
      </w:pPr>
      <w:r w:rsidRPr="00814092">
        <w:t>Flores Galindo, A. (2015). *Buscando un Inca: Identidad y utopía en los Andes*. Horizonte.</w:t>
      </w:r>
    </w:p>
    <w:p w14:paraId="253D7CD4" w14:textId="0C957E5B" w:rsidR="000D660D" w:rsidRDefault="00814092" w:rsidP="008E340E">
      <w:pPr>
        <w:pStyle w:val="Sinespaciado"/>
        <w:numPr>
          <w:ilvl w:val="0"/>
          <w:numId w:val="13"/>
        </w:numPr>
      </w:pPr>
      <w:r w:rsidRPr="00814092">
        <w:t>García Canclini, N. (2004). *Diferentes, desiguales y desconectados: Mapas de la interculturalidad*. Gedisa.</w:t>
      </w:r>
    </w:p>
    <w:p w14:paraId="35E64DE6" w14:textId="483E49C7" w:rsidR="00C03990" w:rsidRDefault="00C03990" w:rsidP="001218FF">
      <w:pPr>
        <w:jc w:val="both"/>
        <w:rPr>
          <w:rFonts w:ascii="Arial Narrow" w:hAnsi="Arial Narrow"/>
          <w:b/>
          <w:sz w:val="20"/>
        </w:rPr>
      </w:pPr>
    </w:p>
    <w:p w14:paraId="33D2324D" w14:textId="656949AC" w:rsidR="00C03990" w:rsidRPr="000D660D" w:rsidRDefault="00814092" w:rsidP="000D660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CCATCCA,  11 DE JUNIO </w:t>
      </w:r>
      <w:r w:rsidR="000D660D" w:rsidRPr="000D660D">
        <w:rPr>
          <w:rFonts w:ascii="Arial Narrow" w:hAnsi="Arial Narrow"/>
          <w:b/>
          <w:sz w:val="20"/>
        </w:rPr>
        <w:t xml:space="preserve"> DEL 2026</w:t>
      </w:r>
      <w:r w:rsidR="00C03990" w:rsidRPr="000D660D">
        <w:rPr>
          <w:rFonts w:ascii="Arial Narrow" w:hAnsi="Arial Narrow"/>
          <w:b/>
          <w:sz w:val="20"/>
        </w:rPr>
        <w:t>.</w:t>
      </w:r>
    </w:p>
    <w:p w14:paraId="620EE9BF" w14:textId="77777777" w:rsidR="000D660D" w:rsidRDefault="000D660D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712A31B4" w14:textId="77777777" w:rsidR="000D660D" w:rsidRDefault="000D660D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06729152" w14:textId="77777777" w:rsidR="00D84780" w:rsidRDefault="00D84780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743DA5EB" w14:textId="77777777" w:rsidR="00D84780" w:rsidRDefault="00D84780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7C130BDF" w14:textId="77777777" w:rsidR="00D84780" w:rsidRDefault="00D84780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7AC1C71D" w14:textId="77777777" w:rsidR="000D660D" w:rsidRDefault="000D660D" w:rsidP="00C0399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sz w:val="20"/>
        </w:rPr>
      </w:pPr>
    </w:p>
    <w:p w14:paraId="0B3FB5FB" w14:textId="5CA9B87A" w:rsidR="00411103" w:rsidRDefault="00411103" w:rsidP="000D660D">
      <w:pPr>
        <w:pBdr>
          <w:top w:val="nil"/>
          <w:left w:val="nil"/>
          <w:bottom w:val="nil"/>
          <w:right w:val="nil"/>
          <w:between w:val="nil"/>
        </w:pBdr>
        <w:tabs>
          <w:tab w:val="left" w:pos="6507"/>
        </w:tabs>
        <w:rPr>
          <w:rFonts w:ascii="Arial Narrow" w:hAnsi="Arial Narrow"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854"/>
        <w:gridCol w:w="4854"/>
      </w:tblGrid>
      <w:tr w:rsidR="00C03990" w14:paraId="2F32B303" w14:textId="77777777" w:rsidTr="00D763F7">
        <w:tc>
          <w:tcPr>
            <w:tcW w:w="4854" w:type="dxa"/>
          </w:tcPr>
          <w:p w14:paraId="21E09648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…………………………………………………..</w:t>
            </w:r>
          </w:p>
          <w:p w14:paraId="3FF2079F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Firma y sello del (a) director(a)</w:t>
            </w:r>
          </w:p>
        </w:tc>
        <w:tc>
          <w:tcPr>
            <w:tcW w:w="4854" w:type="dxa"/>
          </w:tcPr>
          <w:p w14:paraId="431B32D5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…………………………………………………..</w:t>
            </w:r>
          </w:p>
          <w:p w14:paraId="0579E794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Firma y sello del (a) docente (a)</w:t>
            </w:r>
          </w:p>
        </w:tc>
        <w:tc>
          <w:tcPr>
            <w:tcW w:w="4854" w:type="dxa"/>
          </w:tcPr>
          <w:p w14:paraId="30B5D635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…………………………………………………</w:t>
            </w:r>
            <w:r>
              <w:rPr>
                <w:rFonts w:ascii="Arial Narrow" w:hAnsi="Arial Narrow"/>
                <w:sz w:val="20"/>
              </w:rPr>
              <w:t>………..</w:t>
            </w:r>
            <w:r w:rsidRPr="00735955">
              <w:rPr>
                <w:rFonts w:ascii="Arial Narrow" w:hAnsi="Arial Narrow"/>
                <w:sz w:val="20"/>
              </w:rPr>
              <w:t>..</w:t>
            </w:r>
          </w:p>
          <w:p w14:paraId="4AE786FF" w14:textId="77777777" w:rsidR="00C03990" w:rsidRPr="00735955" w:rsidRDefault="00C03990" w:rsidP="00D763F7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Firma y sello del (a) coordinador(a) pedagógico (a)</w:t>
            </w:r>
          </w:p>
        </w:tc>
      </w:tr>
    </w:tbl>
    <w:p w14:paraId="18A13E79" w14:textId="77777777" w:rsidR="00C03990" w:rsidRDefault="00C03990" w:rsidP="001218FF">
      <w:pPr>
        <w:jc w:val="both"/>
        <w:rPr>
          <w:rFonts w:ascii="Arial Narrow" w:hAnsi="Arial Narrow"/>
          <w:b/>
          <w:sz w:val="20"/>
        </w:rPr>
      </w:pPr>
    </w:p>
    <w:sectPr w:rsidR="00C03990" w:rsidSect="00BE5F5A">
      <w:headerReference w:type="default" r:id="rId9"/>
      <w:footerReference w:type="default" r:id="rId10"/>
      <w:pgSz w:w="16840" w:h="11907" w:orient="landscape" w:code="9"/>
      <w:pgMar w:top="1474" w:right="851" w:bottom="567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F64BC" w14:textId="77777777" w:rsidR="00B75D60" w:rsidRDefault="00B75D60" w:rsidP="00697484">
      <w:pPr>
        <w:spacing w:after="0" w:line="240" w:lineRule="auto"/>
      </w:pPr>
      <w:r>
        <w:separator/>
      </w:r>
    </w:p>
  </w:endnote>
  <w:endnote w:type="continuationSeparator" w:id="0">
    <w:p w14:paraId="6945368B" w14:textId="77777777" w:rsidR="00B75D60" w:rsidRDefault="00B75D60" w:rsidP="0069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thamRounded-Book">
    <w:altName w:val="Calibri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thamRounde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118572"/>
      <w:docPartObj>
        <w:docPartGallery w:val="Page Numbers (Bottom of Page)"/>
        <w:docPartUnique/>
      </w:docPartObj>
    </w:sdtPr>
    <w:sdtEndPr/>
    <w:sdtContent>
      <w:p w14:paraId="28A0FBE9" w14:textId="77777777" w:rsidR="00D763F7" w:rsidRDefault="00D763F7">
        <w:pPr>
          <w:pStyle w:val="Piedepgina"/>
        </w:pPr>
        <w:r>
          <w:rPr>
            <w:noProof/>
            <w:lang w:eastAsia="es-PE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462B2ED7" wp14:editId="77E137F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0" name="Corchetes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FA717" w14:textId="66A810B5" w:rsidR="00D763F7" w:rsidRDefault="00D763F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C5E14" w:rsidRPr="007C5E14">
                                <w:rPr>
                                  <w:noProof/>
                                  <w:lang w:val="es-ES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Corchetes 10" o:spid="_x0000_s1027" type="#_x0000_t185" style="position:absolute;margin-left:0;margin-top:0;width:43.45pt;height:18.8pt;z-index:25166745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" filled="t" strokecolor="gray" strokeweight="2.25pt">
                  <v:textbox inset=",0,,0">
                    <w:txbxContent>
                      <w:p w14:paraId="5FBFA717" w14:textId="66A810B5" w:rsidR="00D763F7" w:rsidRDefault="00D763F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C5E14" w:rsidRPr="007C5E14">
                          <w:rPr>
                            <w:noProof/>
                            <w:lang w:val="es-ES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s-PE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732723A" wp14:editId="162D977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9" name="Conector recto de flecha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7B7FDC8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" o:spid="_x0000_s1026" type="#_x0000_t32" style="position:absolute;margin-left:0;margin-top:0;width:434.5pt;height: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284E1" w14:textId="77777777" w:rsidR="00B75D60" w:rsidRDefault="00B75D60" w:rsidP="00697484">
      <w:pPr>
        <w:spacing w:after="0" w:line="240" w:lineRule="auto"/>
      </w:pPr>
      <w:r>
        <w:separator/>
      </w:r>
    </w:p>
  </w:footnote>
  <w:footnote w:type="continuationSeparator" w:id="0">
    <w:p w14:paraId="56F1D124" w14:textId="77777777" w:rsidR="00B75D60" w:rsidRDefault="00B75D60" w:rsidP="0069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3325" w:type="dxa"/>
      <w:tblInd w:w="-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418"/>
      <w:gridCol w:w="1559"/>
      <w:gridCol w:w="1984"/>
      <w:gridCol w:w="1418"/>
      <w:gridCol w:w="4536"/>
    </w:tblGrid>
    <w:tr w:rsidR="00D763F7" w:rsidRPr="00B33D72" w14:paraId="0682AC5C" w14:textId="77777777" w:rsidTr="00D763F7">
      <w:trPr>
        <w:cantSplit/>
        <w:trHeight w:hRule="exact" w:val="851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bookmarkStart w:id="1" w:name="_Hlk114418686"/>
        <w:p w14:paraId="02412CDC" w14:textId="77777777" w:rsidR="00D763F7" w:rsidRPr="00B33D72" w:rsidRDefault="00B75D60" w:rsidP="00BE5F5A">
          <w:pPr>
            <w:adjustRightInd w:val="0"/>
            <w:jc w:val="center"/>
            <w:rPr>
              <w:rFonts w:ascii="Arial Narrow" w:eastAsia="Calibri" w:hAnsi="Arial Narrow"/>
              <w:sz w:val="16"/>
              <w:szCs w:val="16"/>
            </w:rPr>
          </w:pPr>
          <w:sdt>
            <w:sdtPr>
              <w:rPr>
                <w:rFonts w:ascii="Cambria" w:eastAsia="Calibri" w:hAnsi="Cambria" w:cs="Aharoni"/>
                <w:b/>
                <w:sz w:val="14"/>
                <w:szCs w:val="18"/>
              </w:rPr>
              <w:id w:val="1891300847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D763F7" w:rsidRPr="00B33D72">
            <w:rPr>
              <w:rFonts w:ascii="Arial Narrow" w:eastAsia="Calibri" w:hAnsi="Arial Narrow"/>
              <w:noProof/>
              <w:sz w:val="16"/>
              <w:szCs w:val="16"/>
              <w:lang w:eastAsia="es-PE"/>
            </w:rPr>
            <w:drawing>
              <wp:anchor distT="0" distB="0" distL="114300" distR="114300" simplePos="0" relativeHeight="251677696" behindDoc="1" locked="0" layoutInCell="1" allowOverlap="1" wp14:anchorId="5E1AF24D" wp14:editId="4ACE6C9B">
                <wp:simplePos x="0" y="0"/>
                <wp:positionH relativeFrom="column">
                  <wp:posOffset>6985</wp:posOffset>
                </wp:positionH>
                <wp:positionV relativeFrom="paragraph">
                  <wp:posOffset>-627380</wp:posOffset>
                </wp:positionV>
                <wp:extent cx="430530" cy="521335"/>
                <wp:effectExtent l="0" t="0" r="7620" b="0"/>
                <wp:wrapTight wrapText="bothSides">
                  <wp:wrapPolygon edited="0">
                    <wp:start x="0" y="0"/>
                    <wp:lineTo x="0" y="20521"/>
                    <wp:lineTo x="21027" y="20521"/>
                    <wp:lineTo x="21027" y="0"/>
                    <wp:lineTo x="0" y="0"/>
                  </wp:wrapPolygon>
                </wp:wrapTight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530" cy="521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763F7" w:rsidRPr="00B33D72">
            <w:rPr>
              <w:rFonts w:ascii="Cambria" w:eastAsia="Calibri" w:hAnsi="Cambria" w:cs="Aharoni"/>
              <w:b/>
              <w:sz w:val="14"/>
              <w:szCs w:val="18"/>
            </w:rPr>
            <w:t xml:space="preserve">                                         </w:t>
          </w:r>
        </w:p>
      </w:tc>
      <w:tc>
        <w:tcPr>
          <w:tcW w:w="1701" w:type="dxa"/>
          <w:tcBorders>
            <w:right w:val="single" w:sz="4" w:space="0" w:color="B81F25"/>
          </w:tcBorders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962B5C9" w14:textId="77777777" w:rsidR="00D763F7" w:rsidRPr="00B33D72" w:rsidRDefault="00D763F7" w:rsidP="00BE5F5A">
          <w:pPr>
            <w:adjustRightInd w:val="0"/>
            <w:jc w:val="center"/>
            <w:rPr>
              <w:rFonts w:ascii="Arial Narrow" w:eastAsia="Calibri" w:hAnsi="Arial Narrow"/>
              <w:sz w:val="16"/>
              <w:szCs w:val="16"/>
            </w:rPr>
          </w:pPr>
          <w:r w:rsidRPr="00B33D72">
            <w:rPr>
              <w:rFonts w:ascii="Arial Narrow" w:eastAsia="Calibri" w:hAnsi="Arial Narrow"/>
              <w:noProof/>
              <w:sz w:val="16"/>
              <w:szCs w:val="16"/>
              <w:lang w:eastAsia="es-PE"/>
            </w:rPr>
            <w:drawing>
              <wp:inline distT="0" distB="0" distL="0" distR="0" wp14:anchorId="6C296114" wp14:editId="0A7E3641">
                <wp:extent cx="1049160" cy="40175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58" cy="4033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tcBorders>
            <w:top w:val="single" w:sz="4" w:space="0" w:color="B81F25"/>
            <w:left w:val="single" w:sz="4" w:space="0" w:color="B81F25"/>
            <w:bottom w:val="single" w:sz="4" w:space="0" w:color="B81F25"/>
            <w:right w:val="single" w:sz="4" w:space="0" w:color="B81F25"/>
          </w:tcBorders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7AE4ACE5" w14:textId="77777777" w:rsidR="00D763F7" w:rsidRPr="00B33D72" w:rsidRDefault="00D763F7" w:rsidP="00BE5F5A">
          <w:pPr>
            <w:jc w:val="center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Gobierno Regional</w:t>
          </w:r>
        </w:p>
        <w:p w14:paraId="31C9CBF9" w14:textId="77777777" w:rsidR="00D763F7" w:rsidRPr="00B33D72" w:rsidRDefault="00D763F7" w:rsidP="00BE5F5A">
          <w:pPr>
            <w:jc w:val="center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de Cusco</w:t>
          </w:r>
        </w:p>
      </w:tc>
      <w:tc>
        <w:tcPr>
          <w:tcW w:w="1559" w:type="dxa"/>
          <w:tcBorders>
            <w:left w:val="single" w:sz="4" w:space="0" w:color="B81F25"/>
          </w:tcBorders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25A2CFD3" w14:textId="77777777" w:rsidR="00D763F7" w:rsidRPr="00B33D72" w:rsidRDefault="00D763F7" w:rsidP="00BE5F5A">
          <w:pPr>
            <w:jc w:val="center"/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Gerencia Regional de Educación</w:t>
          </w:r>
        </w:p>
      </w:tc>
      <w:tc>
        <w:tcPr>
          <w:tcW w:w="1984" w:type="dxa"/>
          <w:shd w:val="clear" w:color="auto" w:fill="BCBEC0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720B8640" w14:textId="77777777" w:rsidR="00D763F7" w:rsidRPr="00EA1130" w:rsidRDefault="00D763F7" w:rsidP="00BE5F5A">
          <w:pPr>
            <w:adjustRightInd w:val="0"/>
            <w:jc w:val="center"/>
            <w:rPr>
              <w:rFonts w:ascii="Arial Narrow" w:eastAsia="Calibri" w:hAnsi="Arial Narrow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EA1130">
            <w:rPr>
              <w:rFonts w:ascii="Arial Narrow" w:eastAsia="Calibri" w:hAnsi="Arial Narrow"/>
              <w:b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Unidad de Gestión Educativa Local de Quispicanchi</w:t>
          </w:r>
        </w:p>
      </w:tc>
      <w:tc>
        <w:tcPr>
          <w:tcW w:w="1418" w:type="dxa"/>
          <w:tcBorders>
            <w:right w:val="single" w:sz="4" w:space="0" w:color="auto"/>
          </w:tcBorders>
          <w:shd w:val="clear" w:color="auto" w:fill="FFFFFF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3F2A32B8" w14:textId="77777777" w:rsidR="00D763F7" w:rsidRPr="00B33D72" w:rsidRDefault="00D763F7" w:rsidP="00BE5F5A">
          <w:pPr>
            <w:adjustRightInd w:val="0"/>
            <w:jc w:val="center"/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>
            <w:rPr>
              <w:rFonts w:ascii="Arial Narrow" w:eastAsia="Calibri" w:hAnsi="Arial Narrow" w:cs="Arial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 xml:space="preserve">Área </w:t>
          </w:r>
          <w:r w:rsidRPr="00B33D72">
            <w:rPr>
              <w:rFonts w:ascii="Arial Narrow" w:eastAsia="Calibri" w:hAnsi="Arial Narrow" w:cs="Arial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r>
            <w:rPr>
              <w:rFonts w:ascii="Arial Narrow" w:eastAsia="Calibri" w:hAnsi="Arial Narrow" w:cs="Arial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 xml:space="preserve">de </w:t>
          </w:r>
          <w:r w:rsidRPr="00B33D72">
            <w:rPr>
              <w:rFonts w:ascii="Arial Narrow" w:eastAsia="Calibri" w:hAnsi="Arial Narrow" w:cs="Arial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Gestión Pedagógica</w:t>
          </w:r>
        </w:p>
      </w:tc>
      <w:tc>
        <w:tcPr>
          <w:tcW w:w="4536" w:type="dxa"/>
          <w:tcBorders>
            <w:left w:val="single" w:sz="4" w:space="0" w:color="auto"/>
          </w:tcBorders>
          <w:shd w:val="clear" w:color="auto" w:fill="FFFFFF"/>
          <w:vAlign w:val="center"/>
        </w:tcPr>
        <w:p w14:paraId="50E8A538" w14:textId="77777777" w:rsidR="00D763F7" w:rsidRPr="00B33D72" w:rsidRDefault="00D763F7" w:rsidP="00BE5F5A">
          <w:pPr>
            <w:ind w:left="142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</w:p>
        <w:p w14:paraId="08173029" w14:textId="6330D79E" w:rsidR="00D763F7" w:rsidRPr="00EA1130" w:rsidRDefault="00D763F7" w:rsidP="00BE5F5A">
          <w:pPr>
            <w:ind w:left="142" w:right="138"/>
            <w:rPr>
              <w:rFonts w:ascii="Arial Narrow" w:eastAsia="Calibri" w:hAnsi="Arial Narrow"/>
              <w:b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EA1130">
            <w:rPr>
              <w:rFonts w:ascii="Arial Narrow" w:eastAsia="Calibri" w:hAnsi="Arial Narrow"/>
              <w:b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INSTITUCIÓN EDUC</w:t>
          </w:r>
          <w:r>
            <w:rPr>
              <w:rFonts w:ascii="Arial Narrow" w:eastAsia="Calibri" w:hAnsi="Arial Narrow"/>
              <w:b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ATIVA”CESAR VALLEJO MENDOZA</w:t>
          </w:r>
          <w:r w:rsidRPr="00EA1130">
            <w:rPr>
              <w:rFonts w:ascii="Arial Narrow" w:eastAsia="Calibri" w:hAnsi="Arial Narrow"/>
              <w:b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.”</w:t>
          </w:r>
        </w:p>
        <w:p w14:paraId="7C9F4E10" w14:textId="77777777" w:rsidR="00D763F7" w:rsidRPr="00B33D72" w:rsidRDefault="00D763F7" w:rsidP="00BE5F5A">
          <w:pPr>
            <w:adjustRightInd w:val="0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</w:p>
      </w:tc>
    </w:tr>
  </w:tbl>
  <w:bookmarkEnd w:id="1"/>
  <w:p w14:paraId="3D670BDE" w14:textId="1E025C57" w:rsidR="00D763F7" w:rsidRDefault="00D763F7">
    <w:pPr>
      <w:pStyle w:val="Encabezado"/>
    </w:pPr>
    <w:r w:rsidRPr="00762457">
      <w:rPr>
        <w:rFonts w:cs="Times New Roman"/>
        <w:noProof/>
        <w:lang w:eastAsia="es-PE"/>
      </w:rPr>
      <w:drawing>
        <wp:anchor distT="0" distB="0" distL="114300" distR="114300" simplePos="0" relativeHeight="251673600" behindDoc="0" locked="0" layoutInCell="1" allowOverlap="1" wp14:anchorId="76433896" wp14:editId="293C00DD">
          <wp:simplePos x="0" y="0"/>
          <wp:positionH relativeFrom="column">
            <wp:posOffset>8623935</wp:posOffset>
          </wp:positionH>
          <wp:positionV relativeFrom="paragraph">
            <wp:posOffset>-509905</wp:posOffset>
          </wp:positionV>
          <wp:extent cx="457200" cy="495300"/>
          <wp:effectExtent l="0" t="0" r="0" b="0"/>
          <wp:wrapNone/>
          <wp:docPr id="12" name="Imagen 12" descr="C:\Users\User\Desktop\LOGO UGEL QUISPICANCHI NUEVO DISEÑO 2019 (1)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C:\Users\User\Desktop\LOGO UGEL QUISPICANCHI NUEVO DISEÑO 2019 (1) (1).pn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tang" w:eastAsia="Batang" w:hAnsi="Batang" w:cs="Times New Roman"/>
        <w:noProof/>
        <w:sz w:val="24"/>
        <w:szCs w:val="24"/>
        <w:lang w:eastAsia="es-P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5F2B8A5" wp14:editId="64345484">
              <wp:simplePos x="0" y="0"/>
              <wp:positionH relativeFrom="page">
                <wp:posOffset>19049</wp:posOffset>
              </wp:positionH>
              <wp:positionV relativeFrom="paragraph">
                <wp:posOffset>193041</wp:posOffset>
              </wp:positionV>
              <wp:extent cx="10620375" cy="19050"/>
              <wp:effectExtent l="57150" t="38100" r="66675" b="9525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 cmpd="thickThin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2672D51" id="Conector recto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pt,15.2pt" to="837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" strokecolor="#4f81bd [3204]" strokeweight="3pt">
              <v:stroke linestyle="thickThin"/>
              <v:shadow on="t" color="black" opacity="22937f" origin=",.5" offset="0,.63889mm"/>
              <w10:wrap anchorx="page"/>
            </v:line>
          </w:pict>
        </mc:Fallback>
      </mc:AlternateContent>
    </w:r>
    <w:r>
      <w:rPr>
        <w:rFonts w:ascii="Batang" w:eastAsia="Batang" w:hAnsi="Batang" w:cs="Times New Roman"/>
        <w:noProof/>
        <w:sz w:val="24"/>
        <w:szCs w:val="24"/>
        <w:lang w:eastAsia="es-P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9C232F" wp14:editId="3F28AA54">
              <wp:simplePos x="0" y="0"/>
              <wp:positionH relativeFrom="column">
                <wp:posOffset>1575435</wp:posOffset>
              </wp:positionH>
              <wp:positionV relativeFrom="paragraph">
                <wp:posOffset>-64770</wp:posOffset>
              </wp:positionV>
              <wp:extent cx="5467350" cy="276225"/>
              <wp:effectExtent l="0" t="0" r="0" b="0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F2D0CD" w14:textId="381F0FE0" w:rsidR="00D763F7" w:rsidRPr="00B97AAC" w:rsidRDefault="00D763F7" w:rsidP="00B97AAC">
                          <w:pPr>
                            <w:jc w:val="center"/>
                            <w:rPr>
                              <w:rFonts w:ascii="Franklin Gothic Book" w:hAnsi="Franklin Gothic Book"/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“Estudiantes interculturales y felices…!!!”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124.05pt;margin-top:-5.1pt;width:430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" filled="f" stroked="f" strokeweight=".5pt">
              <v:textbox>
                <w:txbxContent>
                  <w:p w14:paraId="46F2D0CD" w14:textId="381F0FE0" w:rsidR="00D763F7" w:rsidRPr="00B97AAC" w:rsidRDefault="00D763F7" w:rsidP="00B97AAC">
                    <w:pPr>
                      <w:jc w:val="center"/>
                      <w:rPr>
                        <w:rFonts w:ascii="Franklin Gothic Book" w:hAnsi="Franklin Gothic Book"/>
                        <w:lang w:val="es-MX"/>
                      </w:rPr>
                    </w:pPr>
                    <w:r>
                      <w:rPr>
                        <w:lang w:val="es-MX"/>
                      </w:rPr>
                      <w:t>“Estudiantes interculturales y felices…</w:t>
                    </w:r>
                    <w:proofErr w:type="gramStart"/>
                    <w:r>
                      <w:rPr>
                        <w:lang w:val="es-MX"/>
                      </w:rPr>
                      <w:t>!!!</w:t>
                    </w:r>
                    <w:proofErr w:type="gramEnd"/>
                    <w:r>
                      <w:rPr>
                        <w:lang w:val="es-MX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Pr="00B65C28">
      <w:t xml:space="preserve"> </w:t>
    </w:r>
    <w:r>
      <w:rPr>
        <w:noProof/>
        <w:lang w:eastAsia="es-PE"/>
      </w:rPr>
      <mc:AlternateContent>
        <mc:Choice Requires="wps">
          <w:drawing>
            <wp:inline distT="0" distB="0" distL="0" distR="0" wp14:anchorId="026699D0" wp14:editId="76997317">
              <wp:extent cx="304800" cy="304800"/>
              <wp:effectExtent l="0" t="0" r="0" b="0"/>
              <wp:docPr id="3" name="Rectángulo 3" descr="Resultado de imagen para LOGO DE DREC CUSC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9D80409" id="Rectángulo 3" o:spid="_x0000_s1026" alt="Resultado de imagen para LOGO DE DREC CUSC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c70y&#10;5xcCAAD6AwAADgAAAAAAAAAAAAAAAAAuAgAAZHJzL2Uyb0RvYy54bWxQSwECLQAUAAYACAAAACEA&#10;TKDpLNgAAAADAQAADwAAAAAAAAAAAAAAAABxBAAAZHJzL2Rvd25yZXYueG1sUEsFBgAAAAAEAAQA&#10;8wAAAHYFAAAAAA==&#10;" filled="f" stroked="f">
              <o:lock v:ext="edit" aspectratio="t"/>
              <w10:anchorlock/>
            </v:rect>
          </w:pict>
        </mc:Fallback>
      </mc:AlternateContent>
    </w:r>
    <w:r w:rsidRPr="0094565B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6DDB"/>
    <w:multiLevelType w:val="hybridMultilevel"/>
    <w:tmpl w:val="559CD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66E5E"/>
    <w:multiLevelType w:val="hybridMultilevel"/>
    <w:tmpl w:val="DD164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B0878"/>
    <w:multiLevelType w:val="hybridMultilevel"/>
    <w:tmpl w:val="4AA06C24"/>
    <w:lvl w:ilvl="0" w:tplc="234A2440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2E248D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A4CA9"/>
    <w:multiLevelType w:val="hybridMultilevel"/>
    <w:tmpl w:val="E1725062"/>
    <w:lvl w:ilvl="0" w:tplc="102A9E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91BDB"/>
    <w:multiLevelType w:val="hybridMultilevel"/>
    <w:tmpl w:val="9AE822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85F07"/>
    <w:multiLevelType w:val="hybridMultilevel"/>
    <w:tmpl w:val="088AFB8C"/>
    <w:lvl w:ilvl="0" w:tplc="6380AB24">
      <w:start w:val="1"/>
      <w:numFmt w:val="decimal"/>
      <w:lvlText w:val="3.%1."/>
      <w:lvlJc w:val="left"/>
      <w:pPr>
        <w:ind w:left="1146" w:hanging="360"/>
      </w:pPr>
      <w:rPr>
        <w:rFonts w:hint="default"/>
        <w:b/>
        <w:sz w:val="24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76E576C"/>
    <w:multiLevelType w:val="hybridMultilevel"/>
    <w:tmpl w:val="37AAE2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E064E"/>
    <w:multiLevelType w:val="hybridMultilevel"/>
    <w:tmpl w:val="29027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1168A"/>
    <w:multiLevelType w:val="hybridMultilevel"/>
    <w:tmpl w:val="AB349F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678FA"/>
    <w:multiLevelType w:val="hybridMultilevel"/>
    <w:tmpl w:val="39B2D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448F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8F3A3F"/>
    <w:multiLevelType w:val="hybridMultilevel"/>
    <w:tmpl w:val="30DCB8F4"/>
    <w:lvl w:ilvl="0" w:tplc="2E248DA6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4" w:hanging="360"/>
      </w:pPr>
    </w:lvl>
    <w:lvl w:ilvl="2" w:tplc="0409001B" w:tentative="1">
      <w:start w:val="1"/>
      <w:numFmt w:val="lowerRoman"/>
      <w:lvlText w:val="%3."/>
      <w:lvlJc w:val="right"/>
      <w:pPr>
        <w:ind w:left="2464" w:hanging="180"/>
      </w:pPr>
    </w:lvl>
    <w:lvl w:ilvl="3" w:tplc="0409000F" w:tentative="1">
      <w:start w:val="1"/>
      <w:numFmt w:val="decimal"/>
      <w:lvlText w:val="%4."/>
      <w:lvlJc w:val="left"/>
      <w:pPr>
        <w:ind w:left="3184" w:hanging="360"/>
      </w:pPr>
    </w:lvl>
    <w:lvl w:ilvl="4" w:tplc="04090019" w:tentative="1">
      <w:start w:val="1"/>
      <w:numFmt w:val="lowerLetter"/>
      <w:lvlText w:val="%5."/>
      <w:lvlJc w:val="left"/>
      <w:pPr>
        <w:ind w:left="3904" w:hanging="360"/>
      </w:pPr>
    </w:lvl>
    <w:lvl w:ilvl="5" w:tplc="0409001B" w:tentative="1">
      <w:start w:val="1"/>
      <w:numFmt w:val="lowerRoman"/>
      <w:lvlText w:val="%6."/>
      <w:lvlJc w:val="right"/>
      <w:pPr>
        <w:ind w:left="4624" w:hanging="180"/>
      </w:pPr>
    </w:lvl>
    <w:lvl w:ilvl="6" w:tplc="0409000F" w:tentative="1">
      <w:start w:val="1"/>
      <w:numFmt w:val="decimal"/>
      <w:lvlText w:val="%7."/>
      <w:lvlJc w:val="left"/>
      <w:pPr>
        <w:ind w:left="5344" w:hanging="360"/>
      </w:pPr>
    </w:lvl>
    <w:lvl w:ilvl="7" w:tplc="04090019" w:tentative="1">
      <w:start w:val="1"/>
      <w:numFmt w:val="lowerLetter"/>
      <w:lvlText w:val="%8."/>
      <w:lvlJc w:val="left"/>
      <w:pPr>
        <w:ind w:left="6064" w:hanging="360"/>
      </w:pPr>
    </w:lvl>
    <w:lvl w:ilvl="8" w:tplc="04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1">
    <w:nsid w:val="688E5293"/>
    <w:multiLevelType w:val="hybridMultilevel"/>
    <w:tmpl w:val="520C1D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11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4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84"/>
    <w:rsid w:val="00001303"/>
    <w:rsid w:val="00011555"/>
    <w:rsid w:val="00012A41"/>
    <w:rsid w:val="000150DD"/>
    <w:rsid w:val="0001638A"/>
    <w:rsid w:val="000168C9"/>
    <w:rsid w:val="00017B32"/>
    <w:rsid w:val="000201AD"/>
    <w:rsid w:val="00020763"/>
    <w:rsid w:val="00021682"/>
    <w:rsid w:val="0002205D"/>
    <w:rsid w:val="00022290"/>
    <w:rsid w:val="00023A9A"/>
    <w:rsid w:val="00025CEA"/>
    <w:rsid w:val="00026274"/>
    <w:rsid w:val="000315B6"/>
    <w:rsid w:val="000350B7"/>
    <w:rsid w:val="0003708A"/>
    <w:rsid w:val="00044ED0"/>
    <w:rsid w:val="00045B3F"/>
    <w:rsid w:val="00045B51"/>
    <w:rsid w:val="00046786"/>
    <w:rsid w:val="00046BA4"/>
    <w:rsid w:val="00050013"/>
    <w:rsid w:val="00050448"/>
    <w:rsid w:val="00052CF6"/>
    <w:rsid w:val="000542B0"/>
    <w:rsid w:val="00054713"/>
    <w:rsid w:val="00056568"/>
    <w:rsid w:val="00060AB0"/>
    <w:rsid w:val="000623FB"/>
    <w:rsid w:val="00065F02"/>
    <w:rsid w:val="00070FDA"/>
    <w:rsid w:val="00072CAB"/>
    <w:rsid w:val="00072D58"/>
    <w:rsid w:val="000738C2"/>
    <w:rsid w:val="00073E1C"/>
    <w:rsid w:val="00075FB8"/>
    <w:rsid w:val="00082E9E"/>
    <w:rsid w:val="000830C1"/>
    <w:rsid w:val="00090A22"/>
    <w:rsid w:val="000929F5"/>
    <w:rsid w:val="00093807"/>
    <w:rsid w:val="000A32B7"/>
    <w:rsid w:val="000A6075"/>
    <w:rsid w:val="000A7429"/>
    <w:rsid w:val="000B5A81"/>
    <w:rsid w:val="000C095B"/>
    <w:rsid w:val="000C0EAC"/>
    <w:rsid w:val="000C2099"/>
    <w:rsid w:val="000C2E5E"/>
    <w:rsid w:val="000C44A1"/>
    <w:rsid w:val="000C4F0E"/>
    <w:rsid w:val="000C5FC5"/>
    <w:rsid w:val="000D373B"/>
    <w:rsid w:val="000D4123"/>
    <w:rsid w:val="000D5851"/>
    <w:rsid w:val="000D660D"/>
    <w:rsid w:val="000E0181"/>
    <w:rsid w:val="000E3202"/>
    <w:rsid w:val="000E4618"/>
    <w:rsid w:val="000E50F7"/>
    <w:rsid w:val="000E53FD"/>
    <w:rsid w:val="001004A5"/>
    <w:rsid w:val="00100712"/>
    <w:rsid w:val="00106C7A"/>
    <w:rsid w:val="00114032"/>
    <w:rsid w:val="0011471B"/>
    <w:rsid w:val="001218FF"/>
    <w:rsid w:val="00126513"/>
    <w:rsid w:val="00127EF5"/>
    <w:rsid w:val="00131BA8"/>
    <w:rsid w:val="00133647"/>
    <w:rsid w:val="00134CB2"/>
    <w:rsid w:val="00135B8C"/>
    <w:rsid w:val="001378DF"/>
    <w:rsid w:val="001405BE"/>
    <w:rsid w:val="001521BF"/>
    <w:rsid w:val="001553F8"/>
    <w:rsid w:val="001607CA"/>
    <w:rsid w:val="0016309E"/>
    <w:rsid w:val="00164F90"/>
    <w:rsid w:val="00165F7B"/>
    <w:rsid w:val="001756CA"/>
    <w:rsid w:val="00186578"/>
    <w:rsid w:val="00190088"/>
    <w:rsid w:val="001A0092"/>
    <w:rsid w:val="001A07E8"/>
    <w:rsid w:val="001A0FC3"/>
    <w:rsid w:val="001A1BD8"/>
    <w:rsid w:val="001A2DE5"/>
    <w:rsid w:val="001A3447"/>
    <w:rsid w:val="001A4BCC"/>
    <w:rsid w:val="001A70E0"/>
    <w:rsid w:val="001B69F2"/>
    <w:rsid w:val="001C0548"/>
    <w:rsid w:val="001C4C28"/>
    <w:rsid w:val="001C4F2A"/>
    <w:rsid w:val="001C5DD3"/>
    <w:rsid w:val="001D3AA9"/>
    <w:rsid w:val="001D510A"/>
    <w:rsid w:val="001D5EEC"/>
    <w:rsid w:val="001E0878"/>
    <w:rsid w:val="001E0B7B"/>
    <w:rsid w:val="001E6CD2"/>
    <w:rsid w:val="001F011D"/>
    <w:rsid w:val="001F58A6"/>
    <w:rsid w:val="001F5B63"/>
    <w:rsid w:val="001F637E"/>
    <w:rsid w:val="0021404D"/>
    <w:rsid w:val="0022491C"/>
    <w:rsid w:val="00226559"/>
    <w:rsid w:val="0023146B"/>
    <w:rsid w:val="00236789"/>
    <w:rsid w:val="00241991"/>
    <w:rsid w:val="0024324E"/>
    <w:rsid w:val="002434BC"/>
    <w:rsid w:val="0025113B"/>
    <w:rsid w:val="00253199"/>
    <w:rsid w:val="00253A74"/>
    <w:rsid w:val="002551F1"/>
    <w:rsid w:val="00255F6F"/>
    <w:rsid w:val="00256782"/>
    <w:rsid w:val="002567E4"/>
    <w:rsid w:val="00266740"/>
    <w:rsid w:val="00267FB3"/>
    <w:rsid w:val="002730BD"/>
    <w:rsid w:val="002760C2"/>
    <w:rsid w:val="00276853"/>
    <w:rsid w:val="00287847"/>
    <w:rsid w:val="00287B0E"/>
    <w:rsid w:val="00290DF1"/>
    <w:rsid w:val="002915BB"/>
    <w:rsid w:val="00294AFE"/>
    <w:rsid w:val="002A049D"/>
    <w:rsid w:val="002A1073"/>
    <w:rsid w:val="002A504E"/>
    <w:rsid w:val="002A57C7"/>
    <w:rsid w:val="002A7B79"/>
    <w:rsid w:val="002B7068"/>
    <w:rsid w:val="002B7C3A"/>
    <w:rsid w:val="002C0784"/>
    <w:rsid w:val="002C2273"/>
    <w:rsid w:val="002D26C3"/>
    <w:rsid w:val="002D5334"/>
    <w:rsid w:val="002E19B5"/>
    <w:rsid w:val="002E21F9"/>
    <w:rsid w:val="002E5D49"/>
    <w:rsid w:val="002E6C54"/>
    <w:rsid w:val="002F08E9"/>
    <w:rsid w:val="002F0D06"/>
    <w:rsid w:val="002F1E14"/>
    <w:rsid w:val="002F44D2"/>
    <w:rsid w:val="002F46A0"/>
    <w:rsid w:val="003047E1"/>
    <w:rsid w:val="00313ADC"/>
    <w:rsid w:val="0032082A"/>
    <w:rsid w:val="00324137"/>
    <w:rsid w:val="003247EF"/>
    <w:rsid w:val="003308C6"/>
    <w:rsid w:val="00332C1B"/>
    <w:rsid w:val="003335E6"/>
    <w:rsid w:val="00337A57"/>
    <w:rsid w:val="003427D5"/>
    <w:rsid w:val="00350FEB"/>
    <w:rsid w:val="003514E9"/>
    <w:rsid w:val="00355611"/>
    <w:rsid w:val="003563EB"/>
    <w:rsid w:val="00361BDE"/>
    <w:rsid w:val="00361D19"/>
    <w:rsid w:val="003630B9"/>
    <w:rsid w:val="00366AB5"/>
    <w:rsid w:val="00372F5C"/>
    <w:rsid w:val="00374671"/>
    <w:rsid w:val="00376ADE"/>
    <w:rsid w:val="00397E28"/>
    <w:rsid w:val="003A02CD"/>
    <w:rsid w:val="003A32A7"/>
    <w:rsid w:val="003A38A3"/>
    <w:rsid w:val="003A6285"/>
    <w:rsid w:val="003A7946"/>
    <w:rsid w:val="003B12EF"/>
    <w:rsid w:val="003B1456"/>
    <w:rsid w:val="003C19E7"/>
    <w:rsid w:val="003C2A57"/>
    <w:rsid w:val="003C45DC"/>
    <w:rsid w:val="003C7C73"/>
    <w:rsid w:val="003C7CF5"/>
    <w:rsid w:val="003D1659"/>
    <w:rsid w:val="003D2FCB"/>
    <w:rsid w:val="003D3E63"/>
    <w:rsid w:val="003D60D2"/>
    <w:rsid w:val="003D677E"/>
    <w:rsid w:val="003D7BA7"/>
    <w:rsid w:val="003E2A90"/>
    <w:rsid w:val="003E37F9"/>
    <w:rsid w:val="003F39BD"/>
    <w:rsid w:val="003F4225"/>
    <w:rsid w:val="003F4C92"/>
    <w:rsid w:val="003F5498"/>
    <w:rsid w:val="003F755D"/>
    <w:rsid w:val="004038A4"/>
    <w:rsid w:val="004045D6"/>
    <w:rsid w:val="00404A05"/>
    <w:rsid w:val="004057A3"/>
    <w:rsid w:val="00406944"/>
    <w:rsid w:val="00411103"/>
    <w:rsid w:val="00413BA5"/>
    <w:rsid w:val="00416A47"/>
    <w:rsid w:val="00417056"/>
    <w:rsid w:val="0042317F"/>
    <w:rsid w:val="0042323A"/>
    <w:rsid w:val="0042331F"/>
    <w:rsid w:val="004247C0"/>
    <w:rsid w:val="00424B49"/>
    <w:rsid w:val="0042665F"/>
    <w:rsid w:val="00426CD1"/>
    <w:rsid w:val="0042779D"/>
    <w:rsid w:val="00436655"/>
    <w:rsid w:val="004413C6"/>
    <w:rsid w:val="00444D39"/>
    <w:rsid w:val="00447048"/>
    <w:rsid w:val="00451408"/>
    <w:rsid w:val="00451462"/>
    <w:rsid w:val="00457AE6"/>
    <w:rsid w:val="00461038"/>
    <w:rsid w:val="00463224"/>
    <w:rsid w:val="00464667"/>
    <w:rsid w:val="00466F7B"/>
    <w:rsid w:val="00471B78"/>
    <w:rsid w:val="00473036"/>
    <w:rsid w:val="00473AAC"/>
    <w:rsid w:val="00476307"/>
    <w:rsid w:val="00481D80"/>
    <w:rsid w:val="004871BC"/>
    <w:rsid w:val="004917D1"/>
    <w:rsid w:val="00491CC6"/>
    <w:rsid w:val="0049738D"/>
    <w:rsid w:val="004A0602"/>
    <w:rsid w:val="004A2551"/>
    <w:rsid w:val="004A3E97"/>
    <w:rsid w:val="004A653A"/>
    <w:rsid w:val="004B36E5"/>
    <w:rsid w:val="004B6757"/>
    <w:rsid w:val="004B7BAB"/>
    <w:rsid w:val="004B7E59"/>
    <w:rsid w:val="004C29EC"/>
    <w:rsid w:val="004C602C"/>
    <w:rsid w:val="004D4BE7"/>
    <w:rsid w:val="004D5190"/>
    <w:rsid w:val="004E1AE2"/>
    <w:rsid w:val="004E2976"/>
    <w:rsid w:val="004E39B3"/>
    <w:rsid w:val="004E4D05"/>
    <w:rsid w:val="004E58EA"/>
    <w:rsid w:val="004E6D48"/>
    <w:rsid w:val="004F3F48"/>
    <w:rsid w:val="00500731"/>
    <w:rsid w:val="005011F6"/>
    <w:rsid w:val="00501DC1"/>
    <w:rsid w:val="0050338D"/>
    <w:rsid w:val="00503D8F"/>
    <w:rsid w:val="00504FD5"/>
    <w:rsid w:val="00512FB8"/>
    <w:rsid w:val="00516BB1"/>
    <w:rsid w:val="00521564"/>
    <w:rsid w:val="00523A33"/>
    <w:rsid w:val="00525442"/>
    <w:rsid w:val="005355A0"/>
    <w:rsid w:val="00536733"/>
    <w:rsid w:val="00542343"/>
    <w:rsid w:val="00542603"/>
    <w:rsid w:val="00543DCA"/>
    <w:rsid w:val="005478AE"/>
    <w:rsid w:val="00547F6B"/>
    <w:rsid w:val="005520DF"/>
    <w:rsid w:val="00554AAE"/>
    <w:rsid w:val="00557165"/>
    <w:rsid w:val="00571CFF"/>
    <w:rsid w:val="00572019"/>
    <w:rsid w:val="00575B75"/>
    <w:rsid w:val="00575DC4"/>
    <w:rsid w:val="00577687"/>
    <w:rsid w:val="00582699"/>
    <w:rsid w:val="00585038"/>
    <w:rsid w:val="005875E1"/>
    <w:rsid w:val="005912DF"/>
    <w:rsid w:val="005923AF"/>
    <w:rsid w:val="005A0A8F"/>
    <w:rsid w:val="005A22B6"/>
    <w:rsid w:val="005A7B34"/>
    <w:rsid w:val="005A7C73"/>
    <w:rsid w:val="005B2C5E"/>
    <w:rsid w:val="005B3F33"/>
    <w:rsid w:val="005C2798"/>
    <w:rsid w:val="005C5418"/>
    <w:rsid w:val="005C685C"/>
    <w:rsid w:val="005C7B7E"/>
    <w:rsid w:val="005F0C59"/>
    <w:rsid w:val="005F1906"/>
    <w:rsid w:val="005F5932"/>
    <w:rsid w:val="0060062A"/>
    <w:rsid w:val="00601206"/>
    <w:rsid w:val="00603ACD"/>
    <w:rsid w:val="00603F6D"/>
    <w:rsid w:val="006071BB"/>
    <w:rsid w:val="006076B7"/>
    <w:rsid w:val="00611FFB"/>
    <w:rsid w:val="0061430E"/>
    <w:rsid w:val="00620C06"/>
    <w:rsid w:val="0062185A"/>
    <w:rsid w:val="00623BA7"/>
    <w:rsid w:val="00624CA8"/>
    <w:rsid w:val="006300FE"/>
    <w:rsid w:val="00637DD6"/>
    <w:rsid w:val="0064559C"/>
    <w:rsid w:val="00650096"/>
    <w:rsid w:val="00651A00"/>
    <w:rsid w:val="00653973"/>
    <w:rsid w:val="00653C42"/>
    <w:rsid w:val="006558F7"/>
    <w:rsid w:val="0066416C"/>
    <w:rsid w:val="0067039D"/>
    <w:rsid w:val="00671095"/>
    <w:rsid w:val="006753B2"/>
    <w:rsid w:val="00675BE8"/>
    <w:rsid w:val="0068210E"/>
    <w:rsid w:val="00684A4C"/>
    <w:rsid w:val="00685210"/>
    <w:rsid w:val="0069153F"/>
    <w:rsid w:val="006933D5"/>
    <w:rsid w:val="0069412A"/>
    <w:rsid w:val="00696AD4"/>
    <w:rsid w:val="00697484"/>
    <w:rsid w:val="006A188A"/>
    <w:rsid w:val="006A4482"/>
    <w:rsid w:val="006A6F96"/>
    <w:rsid w:val="006A7779"/>
    <w:rsid w:val="006A7ADA"/>
    <w:rsid w:val="006B3561"/>
    <w:rsid w:val="006B41FA"/>
    <w:rsid w:val="006B4479"/>
    <w:rsid w:val="006B5E84"/>
    <w:rsid w:val="006C0AD8"/>
    <w:rsid w:val="006C0C1B"/>
    <w:rsid w:val="006C11F6"/>
    <w:rsid w:val="006C2847"/>
    <w:rsid w:val="006C710D"/>
    <w:rsid w:val="006D0873"/>
    <w:rsid w:val="006D224E"/>
    <w:rsid w:val="006D3229"/>
    <w:rsid w:val="006D4FAB"/>
    <w:rsid w:val="006D5265"/>
    <w:rsid w:val="006F293B"/>
    <w:rsid w:val="006F2FE2"/>
    <w:rsid w:val="006F4651"/>
    <w:rsid w:val="006F4BCB"/>
    <w:rsid w:val="00700286"/>
    <w:rsid w:val="00701EFC"/>
    <w:rsid w:val="00701F2F"/>
    <w:rsid w:val="007021B2"/>
    <w:rsid w:val="0070379A"/>
    <w:rsid w:val="00710B77"/>
    <w:rsid w:val="00713F13"/>
    <w:rsid w:val="00713FA0"/>
    <w:rsid w:val="0071506A"/>
    <w:rsid w:val="00715FDF"/>
    <w:rsid w:val="007278A1"/>
    <w:rsid w:val="00731C10"/>
    <w:rsid w:val="007337D9"/>
    <w:rsid w:val="00740FDD"/>
    <w:rsid w:val="00741862"/>
    <w:rsid w:val="00744315"/>
    <w:rsid w:val="007472A1"/>
    <w:rsid w:val="00753835"/>
    <w:rsid w:val="007546D9"/>
    <w:rsid w:val="007574C1"/>
    <w:rsid w:val="00764B41"/>
    <w:rsid w:val="0077058D"/>
    <w:rsid w:val="00771F8C"/>
    <w:rsid w:val="00782D96"/>
    <w:rsid w:val="00783803"/>
    <w:rsid w:val="00787FDB"/>
    <w:rsid w:val="00795F13"/>
    <w:rsid w:val="0079612D"/>
    <w:rsid w:val="007975D2"/>
    <w:rsid w:val="007A4669"/>
    <w:rsid w:val="007B1B59"/>
    <w:rsid w:val="007B2DB4"/>
    <w:rsid w:val="007B429D"/>
    <w:rsid w:val="007B61E4"/>
    <w:rsid w:val="007C348C"/>
    <w:rsid w:val="007C5E14"/>
    <w:rsid w:val="007C7104"/>
    <w:rsid w:val="007D27F7"/>
    <w:rsid w:val="007D5FEB"/>
    <w:rsid w:val="007D6050"/>
    <w:rsid w:val="007D7969"/>
    <w:rsid w:val="007E1C44"/>
    <w:rsid w:val="007E6F54"/>
    <w:rsid w:val="007E73D5"/>
    <w:rsid w:val="007F0C09"/>
    <w:rsid w:val="007F3B93"/>
    <w:rsid w:val="007F5E6F"/>
    <w:rsid w:val="00803A1C"/>
    <w:rsid w:val="00805F2F"/>
    <w:rsid w:val="00806ED6"/>
    <w:rsid w:val="00814092"/>
    <w:rsid w:val="0081601C"/>
    <w:rsid w:val="00823935"/>
    <w:rsid w:val="0082497A"/>
    <w:rsid w:val="00830EE2"/>
    <w:rsid w:val="00831592"/>
    <w:rsid w:val="00833FA9"/>
    <w:rsid w:val="008358A8"/>
    <w:rsid w:val="00835E81"/>
    <w:rsid w:val="008422B8"/>
    <w:rsid w:val="00844296"/>
    <w:rsid w:val="00844552"/>
    <w:rsid w:val="008461A4"/>
    <w:rsid w:val="008613F5"/>
    <w:rsid w:val="008616C0"/>
    <w:rsid w:val="00861CCB"/>
    <w:rsid w:val="008620A3"/>
    <w:rsid w:val="00862326"/>
    <w:rsid w:val="0086538D"/>
    <w:rsid w:val="0086678F"/>
    <w:rsid w:val="00867A8A"/>
    <w:rsid w:val="00871870"/>
    <w:rsid w:val="00880F21"/>
    <w:rsid w:val="008850B7"/>
    <w:rsid w:val="008970AB"/>
    <w:rsid w:val="0089722A"/>
    <w:rsid w:val="008A18D5"/>
    <w:rsid w:val="008A2745"/>
    <w:rsid w:val="008A2D3D"/>
    <w:rsid w:val="008A2EE7"/>
    <w:rsid w:val="008A6095"/>
    <w:rsid w:val="008B3981"/>
    <w:rsid w:val="008B675C"/>
    <w:rsid w:val="008B73C6"/>
    <w:rsid w:val="008B79DD"/>
    <w:rsid w:val="008C5E90"/>
    <w:rsid w:val="008D1ABD"/>
    <w:rsid w:val="008D5E9F"/>
    <w:rsid w:val="008D63D7"/>
    <w:rsid w:val="008E340E"/>
    <w:rsid w:val="008E4FFA"/>
    <w:rsid w:val="008E5FE3"/>
    <w:rsid w:val="008E60D9"/>
    <w:rsid w:val="008E6595"/>
    <w:rsid w:val="008F71DC"/>
    <w:rsid w:val="0091063A"/>
    <w:rsid w:val="00911420"/>
    <w:rsid w:val="00912D54"/>
    <w:rsid w:val="009166EC"/>
    <w:rsid w:val="009212D6"/>
    <w:rsid w:val="00921E7D"/>
    <w:rsid w:val="00927912"/>
    <w:rsid w:val="00932D6E"/>
    <w:rsid w:val="009450E4"/>
    <w:rsid w:val="0094565B"/>
    <w:rsid w:val="00946C03"/>
    <w:rsid w:val="00951BF8"/>
    <w:rsid w:val="00952183"/>
    <w:rsid w:val="0095221B"/>
    <w:rsid w:val="0095555B"/>
    <w:rsid w:val="00963443"/>
    <w:rsid w:val="009641FB"/>
    <w:rsid w:val="009664DB"/>
    <w:rsid w:val="00970160"/>
    <w:rsid w:val="0097093E"/>
    <w:rsid w:val="00972842"/>
    <w:rsid w:val="00976EC0"/>
    <w:rsid w:val="0098021F"/>
    <w:rsid w:val="009834E3"/>
    <w:rsid w:val="0098579E"/>
    <w:rsid w:val="009916E0"/>
    <w:rsid w:val="00991BC1"/>
    <w:rsid w:val="009A50B0"/>
    <w:rsid w:val="009A6F99"/>
    <w:rsid w:val="009B44D3"/>
    <w:rsid w:val="009B644D"/>
    <w:rsid w:val="009B6768"/>
    <w:rsid w:val="009C1D3D"/>
    <w:rsid w:val="009C3237"/>
    <w:rsid w:val="009C3C5F"/>
    <w:rsid w:val="009C47E1"/>
    <w:rsid w:val="009C4EBE"/>
    <w:rsid w:val="009D3086"/>
    <w:rsid w:val="009D37E6"/>
    <w:rsid w:val="009D688F"/>
    <w:rsid w:val="009E1743"/>
    <w:rsid w:val="009E1A53"/>
    <w:rsid w:val="009E4CF4"/>
    <w:rsid w:val="009E4FA9"/>
    <w:rsid w:val="009E6481"/>
    <w:rsid w:val="009F24B3"/>
    <w:rsid w:val="009F3118"/>
    <w:rsid w:val="009F47C3"/>
    <w:rsid w:val="009F49DB"/>
    <w:rsid w:val="009F589F"/>
    <w:rsid w:val="009F7229"/>
    <w:rsid w:val="009F7667"/>
    <w:rsid w:val="00A1061C"/>
    <w:rsid w:val="00A11117"/>
    <w:rsid w:val="00A132B4"/>
    <w:rsid w:val="00A2744B"/>
    <w:rsid w:val="00A27C6D"/>
    <w:rsid w:val="00A30DC3"/>
    <w:rsid w:val="00A35B48"/>
    <w:rsid w:val="00A376CA"/>
    <w:rsid w:val="00A4062E"/>
    <w:rsid w:val="00A42AD0"/>
    <w:rsid w:val="00A42F99"/>
    <w:rsid w:val="00A44350"/>
    <w:rsid w:val="00A47EE4"/>
    <w:rsid w:val="00A50AF1"/>
    <w:rsid w:val="00A53FF7"/>
    <w:rsid w:val="00A563CE"/>
    <w:rsid w:val="00A567A7"/>
    <w:rsid w:val="00A65936"/>
    <w:rsid w:val="00A7296C"/>
    <w:rsid w:val="00A73667"/>
    <w:rsid w:val="00A809F8"/>
    <w:rsid w:val="00A82427"/>
    <w:rsid w:val="00A85EBC"/>
    <w:rsid w:val="00A9492E"/>
    <w:rsid w:val="00A96939"/>
    <w:rsid w:val="00AA3781"/>
    <w:rsid w:val="00AA4014"/>
    <w:rsid w:val="00AA6BA8"/>
    <w:rsid w:val="00AB449E"/>
    <w:rsid w:val="00AB4DA2"/>
    <w:rsid w:val="00AB7365"/>
    <w:rsid w:val="00AC0C88"/>
    <w:rsid w:val="00AD28A1"/>
    <w:rsid w:val="00AD339E"/>
    <w:rsid w:val="00AD499F"/>
    <w:rsid w:val="00AD5D01"/>
    <w:rsid w:val="00AE0B32"/>
    <w:rsid w:val="00AE101C"/>
    <w:rsid w:val="00AE432D"/>
    <w:rsid w:val="00AE6B7C"/>
    <w:rsid w:val="00AF1275"/>
    <w:rsid w:val="00AF1E22"/>
    <w:rsid w:val="00AF304D"/>
    <w:rsid w:val="00AF42B1"/>
    <w:rsid w:val="00AF48E7"/>
    <w:rsid w:val="00AF6E7F"/>
    <w:rsid w:val="00AF7C5F"/>
    <w:rsid w:val="00AF7D94"/>
    <w:rsid w:val="00B00171"/>
    <w:rsid w:val="00B10A7B"/>
    <w:rsid w:val="00B11405"/>
    <w:rsid w:val="00B128EB"/>
    <w:rsid w:val="00B21C09"/>
    <w:rsid w:val="00B249CC"/>
    <w:rsid w:val="00B30D3B"/>
    <w:rsid w:val="00B330A4"/>
    <w:rsid w:val="00B36AEC"/>
    <w:rsid w:val="00B410D9"/>
    <w:rsid w:val="00B435AF"/>
    <w:rsid w:val="00B47864"/>
    <w:rsid w:val="00B51935"/>
    <w:rsid w:val="00B551C9"/>
    <w:rsid w:val="00B63A44"/>
    <w:rsid w:val="00B648C4"/>
    <w:rsid w:val="00B65233"/>
    <w:rsid w:val="00B65C28"/>
    <w:rsid w:val="00B67F9F"/>
    <w:rsid w:val="00B70839"/>
    <w:rsid w:val="00B75D60"/>
    <w:rsid w:val="00B7774F"/>
    <w:rsid w:val="00B80C91"/>
    <w:rsid w:val="00B80D29"/>
    <w:rsid w:val="00B8117A"/>
    <w:rsid w:val="00B90576"/>
    <w:rsid w:val="00B923D5"/>
    <w:rsid w:val="00B97AAC"/>
    <w:rsid w:val="00BA2047"/>
    <w:rsid w:val="00BB0FA9"/>
    <w:rsid w:val="00BB2E24"/>
    <w:rsid w:val="00BB333B"/>
    <w:rsid w:val="00BB52AD"/>
    <w:rsid w:val="00BB5D18"/>
    <w:rsid w:val="00BC428A"/>
    <w:rsid w:val="00BC43E6"/>
    <w:rsid w:val="00BD72D8"/>
    <w:rsid w:val="00BD79A8"/>
    <w:rsid w:val="00BE38E6"/>
    <w:rsid w:val="00BE5F5A"/>
    <w:rsid w:val="00BE6F7B"/>
    <w:rsid w:val="00BE73B1"/>
    <w:rsid w:val="00BF604B"/>
    <w:rsid w:val="00BF6E0D"/>
    <w:rsid w:val="00BF73E6"/>
    <w:rsid w:val="00BF7B0E"/>
    <w:rsid w:val="00C00412"/>
    <w:rsid w:val="00C02055"/>
    <w:rsid w:val="00C03391"/>
    <w:rsid w:val="00C03990"/>
    <w:rsid w:val="00C04CF0"/>
    <w:rsid w:val="00C117BA"/>
    <w:rsid w:val="00C124FC"/>
    <w:rsid w:val="00C130AB"/>
    <w:rsid w:val="00C15488"/>
    <w:rsid w:val="00C16EE3"/>
    <w:rsid w:val="00C177C2"/>
    <w:rsid w:val="00C20521"/>
    <w:rsid w:val="00C20B2D"/>
    <w:rsid w:val="00C24309"/>
    <w:rsid w:val="00C25EB0"/>
    <w:rsid w:val="00C336EE"/>
    <w:rsid w:val="00C35DE2"/>
    <w:rsid w:val="00C360F5"/>
    <w:rsid w:val="00C3644C"/>
    <w:rsid w:val="00C36E1F"/>
    <w:rsid w:val="00C41FD7"/>
    <w:rsid w:val="00C523F7"/>
    <w:rsid w:val="00C525C2"/>
    <w:rsid w:val="00C525D8"/>
    <w:rsid w:val="00C540D2"/>
    <w:rsid w:val="00C6293E"/>
    <w:rsid w:val="00C62C3D"/>
    <w:rsid w:val="00C67C4E"/>
    <w:rsid w:val="00C73840"/>
    <w:rsid w:val="00C74D86"/>
    <w:rsid w:val="00C7593E"/>
    <w:rsid w:val="00C75CDB"/>
    <w:rsid w:val="00C83E54"/>
    <w:rsid w:val="00C871C0"/>
    <w:rsid w:val="00C97220"/>
    <w:rsid w:val="00CA000A"/>
    <w:rsid w:val="00CA04BE"/>
    <w:rsid w:val="00CA0573"/>
    <w:rsid w:val="00CA4EB0"/>
    <w:rsid w:val="00CA671F"/>
    <w:rsid w:val="00CA733E"/>
    <w:rsid w:val="00CB0C87"/>
    <w:rsid w:val="00CB399D"/>
    <w:rsid w:val="00CB5758"/>
    <w:rsid w:val="00CB7694"/>
    <w:rsid w:val="00CC3D23"/>
    <w:rsid w:val="00CC4439"/>
    <w:rsid w:val="00CC613E"/>
    <w:rsid w:val="00CD1D8A"/>
    <w:rsid w:val="00CD54BF"/>
    <w:rsid w:val="00CD5DDC"/>
    <w:rsid w:val="00CD72D0"/>
    <w:rsid w:val="00CE17A9"/>
    <w:rsid w:val="00CF4B75"/>
    <w:rsid w:val="00CF54E6"/>
    <w:rsid w:val="00CF660F"/>
    <w:rsid w:val="00CF77C7"/>
    <w:rsid w:val="00D0090A"/>
    <w:rsid w:val="00D03C89"/>
    <w:rsid w:val="00D03E04"/>
    <w:rsid w:val="00D0600D"/>
    <w:rsid w:val="00D07E33"/>
    <w:rsid w:val="00D11EDE"/>
    <w:rsid w:val="00D11F46"/>
    <w:rsid w:val="00D1281F"/>
    <w:rsid w:val="00D16FF1"/>
    <w:rsid w:val="00D17AFB"/>
    <w:rsid w:val="00D20387"/>
    <w:rsid w:val="00D22EA9"/>
    <w:rsid w:val="00D234AD"/>
    <w:rsid w:val="00D24D9D"/>
    <w:rsid w:val="00D251D6"/>
    <w:rsid w:val="00D25E62"/>
    <w:rsid w:val="00D30EB8"/>
    <w:rsid w:val="00D32DCC"/>
    <w:rsid w:val="00D35FE6"/>
    <w:rsid w:val="00D41793"/>
    <w:rsid w:val="00D41815"/>
    <w:rsid w:val="00D42E6E"/>
    <w:rsid w:val="00D464CF"/>
    <w:rsid w:val="00D5043E"/>
    <w:rsid w:val="00D53A44"/>
    <w:rsid w:val="00D55B1C"/>
    <w:rsid w:val="00D6046A"/>
    <w:rsid w:val="00D65144"/>
    <w:rsid w:val="00D656BE"/>
    <w:rsid w:val="00D67DB6"/>
    <w:rsid w:val="00D7105C"/>
    <w:rsid w:val="00D74CE1"/>
    <w:rsid w:val="00D75AA6"/>
    <w:rsid w:val="00D763F7"/>
    <w:rsid w:val="00D76764"/>
    <w:rsid w:val="00D80ACC"/>
    <w:rsid w:val="00D84780"/>
    <w:rsid w:val="00D84DBE"/>
    <w:rsid w:val="00D86C24"/>
    <w:rsid w:val="00D94120"/>
    <w:rsid w:val="00D97027"/>
    <w:rsid w:val="00DA5565"/>
    <w:rsid w:val="00DC0B18"/>
    <w:rsid w:val="00DC22D4"/>
    <w:rsid w:val="00DC7D98"/>
    <w:rsid w:val="00DD3655"/>
    <w:rsid w:val="00DD5819"/>
    <w:rsid w:val="00DE07B2"/>
    <w:rsid w:val="00DE65B1"/>
    <w:rsid w:val="00DE73A8"/>
    <w:rsid w:val="00DF1095"/>
    <w:rsid w:val="00DF3098"/>
    <w:rsid w:val="00DF7ED2"/>
    <w:rsid w:val="00E01872"/>
    <w:rsid w:val="00E043AB"/>
    <w:rsid w:val="00E05006"/>
    <w:rsid w:val="00E05AE0"/>
    <w:rsid w:val="00E10AA8"/>
    <w:rsid w:val="00E13858"/>
    <w:rsid w:val="00E14A10"/>
    <w:rsid w:val="00E2106A"/>
    <w:rsid w:val="00E36844"/>
    <w:rsid w:val="00E44772"/>
    <w:rsid w:val="00E4546A"/>
    <w:rsid w:val="00E508DF"/>
    <w:rsid w:val="00E51BD8"/>
    <w:rsid w:val="00E520F4"/>
    <w:rsid w:val="00E54095"/>
    <w:rsid w:val="00E579B3"/>
    <w:rsid w:val="00E60535"/>
    <w:rsid w:val="00E63B50"/>
    <w:rsid w:val="00E64AD0"/>
    <w:rsid w:val="00E66266"/>
    <w:rsid w:val="00E66F23"/>
    <w:rsid w:val="00E67B15"/>
    <w:rsid w:val="00E80931"/>
    <w:rsid w:val="00E81B79"/>
    <w:rsid w:val="00E81E19"/>
    <w:rsid w:val="00E86C4B"/>
    <w:rsid w:val="00EA4037"/>
    <w:rsid w:val="00EA4811"/>
    <w:rsid w:val="00EA6528"/>
    <w:rsid w:val="00EB584B"/>
    <w:rsid w:val="00EB5986"/>
    <w:rsid w:val="00EB7E0B"/>
    <w:rsid w:val="00EC4076"/>
    <w:rsid w:val="00EC793F"/>
    <w:rsid w:val="00ED0462"/>
    <w:rsid w:val="00ED125F"/>
    <w:rsid w:val="00ED34FC"/>
    <w:rsid w:val="00EE18FA"/>
    <w:rsid w:val="00EF0608"/>
    <w:rsid w:val="00EF0CEF"/>
    <w:rsid w:val="00EF10F1"/>
    <w:rsid w:val="00EF3A54"/>
    <w:rsid w:val="00EF4E7A"/>
    <w:rsid w:val="00EF6340"/>
    <w:rsid w:val="00F05343"/>
    <w:rsid w:val="00F16300"/>
    <w:rsid w:val="00F17BE5"/>
    <w:rsid w:val="00F205D8"/>
    <w:rsid w:val="00F20B88"/>
    <w:rsid w:val="00F22688"/>
    <w:rsid w:val="00F2357D"/>
    <w:rsid w:val="00F26E17"/>
    <w:rsid w:val="00F27640"/>
    <w:rsid w:val="00F30B2D"/>
    <w:rsid w:val="00F30BFA"/>
    <w:rsid w:val="00F30D84"/>
    <w:rsid w:val="00F33961"/>
    <w:rsid w:val="00F43A32"/>
    <w:rsid w:val="00F445FC"/>
    <w:rsid w:val="00F53442"/>
    <w:rsid w:val="00F55908"/>
    <w:rsid w:val="00F572A2"/>
    <w:rsid w:val="00F612EC"/>
    <w:rsid w:val="00F637A4"/>
    <w:rsid w:val="00F63C2A"/>
    <w:rsid w:val="00F66BA0"/>
    <w:rsid w:val="00F81519"/>
    <w:rsid w:val="00F823BB"/>
    <w:rsid w:val="00F829C8"/>
    <w:rsid w:val="00F85FD6"/>
    <w:rsid w:val="00FA248C"/>
    <w:rsid w:val="00FA3AFD"/>
    <w:rsid w:val="00FA41EF"/>
    <w:rsid w:val="00FA7C48"/>
    <w:rsid w:val="00FB28AB"/>
    <w:rsid w:val="00FB2A01"/>
    <w:rsid w:val="00FC1DA4"/>
    <w:rsid w:val="00FC3C47"/>
    <w:rsid w:val="00FC3CE6"/>
    <w:rsid w:val="00FC5E8D"/>
    <w:rsid w:val="00FC6BFF"/>
    <w:rsid w:val="00FD13B0"/>
    <w:rsid w:val="00FD2852"/>
    <w:rsid w:val="00FD7582"/>
    <w:rsid w:val="00FE0ECB"/>
    <w:rsid w:val="00FE2319"/>
    <w:rsid w:val="00FE2F0D"/>
    <w:rsid w:val="00FE705B"/>
    <w:rsid w:val="00FF0814"/>
    <w:rsid w:val="00FF0C67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C8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0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18FF"/>
    <w:pPr>
      <w:keepNext/>
      <w:keepLines/>
      <w:spacing w:before="200" w:after="0" w:line="25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520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7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484"/>
  </w:style>
  <w:style w:type="paragraph" w:styleId="Piedepgina">
    <w:name w:val="footer"/>
    <w:basedOn w:val="Normal"/>
    <w:link w:val="Piedepgina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484"/>
  </w:style>
  <w:style w:type="paragraph" w:styleId="Prrafodelista">
    <w:name w:val="List Paragraph"/>
    <w:aliases w:val="Fundamentacion,Lista vistosa - Énfasis 11,Bulleted List,Lista media 2 - Énfasis 41,Cita Pie de Página,titulo,SubPárrafo de lista,Titulo de Fígura,TITULO A,ASPECTOS GENERALES,Bullets,Numbered Paragraph,Main numbered paragraph,References"/>
    <w:basedOn w:val="Normal"/>
    <w:link w:val="PrrafodelistaCar"/>
    <w:uiPriority w:val="34"/>
    <w:qFormat/>
    <w:rsid w:val="00D84D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Titulo de Fígura Car,TITULO A Car,ASPECTOS GENERALES Car,Bullets Car"/>
    <w:link w:val="Prrafodelista"/>
    <w:uiPriority w:val="34"/>
    <w:qFormat/>
    <w:locked/>
    <w:rsid w:val="00D84D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84DB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7A9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0C5FC5"/>
    <w:rPr>
      <w:i/>
      <w:iCs/>
    </w:rPr>
  </w:style>
  <w:style w:type="paragraph" w:styleId="NormalWeb">
    <w:name w:val="Normal (Web)"/>
    <w:basedOn w:val="Normal"/>
    <w:uiPriority w:val="99"/>
    <w:unhideWhenUsed/>
    <w:rsid w:val="0025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0C0EAC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0B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0B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20B2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B61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61E4"/>
    <w:pPr>
      <w:widowControl w:val="0"/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A567A7"/>
    <w:rPr>
      <w:color w:val="0563C1"/>
      <w:u w:val="single"/>
    </w:rPr>
  </w:style>
  <w:style w:type="paragraph" w:styleId="Sinespaciado">
    <w:name w:val="No Spacing"/>
    <w:link w:val="SinespaciadoCar"/>
    <w:uiPriority w:val="1"/>
    <w:qFormat/>
    <w:rsid w:val="00F829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F829C8"/>
    <w:rPr>
      <w:rFonts w:ascii="Calibri" w:eastAsia="Calibri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218F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Default">
    <w:name w:val="Default"/>
    <w:rsid w:val="001218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paragraph" w:styleId="Textoindependiente">
    <w:name w:val="Body Text"/>
    <w:basedOn w:val="Normal"/>
    <w:link w:val="TextoindependienteCar"/>
    <w:uiPriority w:val="1"/>
    <w:qFormat/>
    <w:rsid w:val="001218FF"/>
    <w:pPr>
      <w:autoSpaceDE w:val="0"/>
      <w:autoSpaceDN w:val="0"/>
      <w:adjustRightInd w:val="0"/>
      <w:spacing w:after="0" w:line="240" w:lineRule="auto"/>
      <w:ind w:left="39"/>
    </w:pPr>
    <w:rPr>
      <w:rFonts w:ascii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218FF"/>
    <w:rPr>
      <w:rFonts w:ascii="Verdana" w:hAnsi="Verdana" w:cs="Verdana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168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68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68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68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68C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5520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650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0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18FF"/>
    <w:pPr>
      <w:keepNext/>
      <w:keepLines/>
      <w:spacing w:before="200" w:after="0" w:line="25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520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7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484"/>
  </w:style>
  <w:style w:type="paragraph" w:styleId="Piedepgina">
    <w:name w:val="footer"/>
    <w:basedOn w:val="Normal"/>
    <w:link w:val="Piedepgina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484"/>
  </w:style>
  <w:style w:type="paragraph" w:styleId="Prrafodelista">
    <w:name w:val="List Paragraph"/>
    <w:aliases w:val="Fundamentacion,Lista vistosa - Énfasis 11,Bulleted List,Lista media 2 - Énfasis 41,Cita Pie de Página,titulo,SubPárrafo de lista,Titulo de Fígura,TITULO A,ASPECTOS GENERALES,Bullets,Numbered Paragraph,Main numbered paragraph,References"/>
    <w:basedOn w:val="Normal"/>
    <w:link w:val="PrrafodelistaCar"/>
    <w:uiPriority w:val="34"/>
    <w:qFormat/>
    <w:rsid w:val="00D84D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Titulo de Fígura Car,TITULO A Car,ASPECTOS GENERALES Car,Bullets Car"/>
    <w:link w:val="Prrafodelista"/>
    <w:uiPriority w:val="34"/>
    <w:qFormat/>
    <w:locked/>
    <w:rsid w:val="00D84D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84DB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7A9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0C5FC5"/>
    <w:rPr>
      <w:i/>
      <w:iCs/>
    </w:rPr>
  </w:style>
  <w:style w:type="paragraph" w:styleId="NormalWeb">
    <w:name w:val="Normal (Web)"/>
    <w:basedOn w:val="Normal"/>
    <w:uiPriority w:val="99"/>
    <w:unhideWhenUsed/>
    <w:rsid w:val="0025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0C0EAC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0B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0B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20B2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B61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61E4"/>
    <w:pPr>
      <w:widowControl w:val="0"/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A567A7"/>
    <w:rPr>
      <w:color w:val="0563C1"/>
      <w:u w:val="single"/>
    </w:rPr>
  </w:style>
  <w:style w:type="paragraph" w:styleId="Sinespaciado">
    <w:name w:val="No Spacing"/>
    <w:link w:val="SinespaciadoCar"/>
    <w:uiPriority w:val="1"/>
    <w:qFormat/>
    <w:rsid w:val="00F829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F829C8"/>
    <w:rPr>
      <w:rFonts w:ascii="Calibri" w:eastAsia="Calibri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218F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Default">
    <w:name w:val="Default"/>
    <w:rsid w:val="001218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paragraph" w:styleId="Textoindependiente">
    <w:name w:val="Body Text"/>
    <w:basedOn w:val="Normal"/>
    <w:link w:val="TextoindependienteCar"/>
    <w:uiPriority w:val="1"/>
    <w:qFormat/>
    <w:rsid w:val="001218FF"/>
    <w:pPr>
      <w:autoSpaceDE w:val="0"/>
      <w:autoSpaceDN w:val="0"/>
      <w:adjustRightInd w:val="0"/>
      <w:spacing w:after="0" w:line="240" w:lineRule="auto"/>
      <w:ind w:left="39"/>
    </w:pPr>
    <w:rPr>
      <w:rFonts w:ascii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218FF"/>
    <w:rPr>
      <w:rFonts w:ascii="Verdana" w:hAnsi="Verdana" w:cs="Verdana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168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68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68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68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68C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5520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650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27727-0CED-4631-AEF0-3084AC08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3259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Inicial</dc:creator>
  <cp:lastModifiedBy>USUARIO</cp:lastModifiedBy>
  <cp:revision>2</cp:revision>
  <cp:lastPrinted>2026-06-15T00:02:00Z</cp:lastPrinted>
  <dcterms:created xsi:type="dcterms:W3CDTF">2026-08-15T01:01:00Z</dcterms:created>
  <dcterms:modified xsi:type="dcterms:W3CDTF">2026-08-15T01:01:00Z</dcterms:modified>
</cp:coreProperties>
</file>