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C5168" w14:textId="77777777" w:rsidR="000270E7" w:rsidRPr="003771D6" w:rsidRDefault="000270E7" w:rsidP="000270E7">
      <w:pPr>
        <w:rPr>
          <w:b/>
          <w:sz w:val="20"/>
          <w:szCs w:val="20"/>
          <w:lang w:val="es-ES"/>
        </w:rPr>
      </w:pPr>
      <w:r w:rsidRPr="005F5823">
        <w:rPr>
          <w:rFonts w:cstheme="minorHAnsi"/>
          <w:b/>
          <w:noProof/>
          <w:lang w:val="es-ES"/>
        </w:rPr>
        <w:drawing>
          <wp:anchor distT="0" distB="0" distL="114300" distR="114300" simplePos="0" relativeHeight="251659264" behindDoc="0" locked="0" layoutInCell="1" allowOverlap="1" wp14:anchorId="573E7DE1" wp14:editId="13700512">
            <wp:simplePos x="0" y="0"/>
            <wp:positionH relativeFrom="margin">
              <wp:posOffset>12519</wp:posOffset>
            </wp:positionH>
            <wp:positionV relativeFrom="paragraph">
              <wp:posOffset>-112667</wp:posOffset>
            </wp:positionV>
            <wp:extent cx="2460171" cy="361315"/>
            <wp:effectExtent l="0" t="0" r="0" b="635"/>
            <wp:wrapNone/>
            <wp:docPr id="601559361" name="Imagen 60155936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Logotipo&#10;&#10;Descripción generada automáticamente"/>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80384" cy="364284"/>
                    </a:xfrm>
                    <a:prstGeom prst="rect">
                      <a:avLst/>
                    </a:prstGeom>
                    <a:noFill/>
                  </pic:spPr>
                </pic:pic>
              </a:graphicData>
            </a:graphic>
            <wp14:sizeRelH relativeFrom="margin">
              <wp14:pctWidth>0</wp14:pctWidth>
            </wp14:sizeRelH>
            <wp14:sizeRelV relativeFrom="margin">
              <wp14:pctHeight>0</wp14:pctHeight>
            </wp14:sizeRelV>
          </wp:anchor>
        </w:drawing>
      </w:r>
      <w:r w:rsidRPr="00BD7909">
        <w:rPr>
          <w:noProof/>
          <w:sz w:val="16"/>
          <w:szCs w:val="16"/>
        </w:rPr>
        <mc:AlternateContent>
          <mc:Choice Requires="wps">
            <w:drawing>
              <wp:anchor distT="0" distB="0" distL="114300" distR="114300" simplePos="0" relativeHeight="251662336" behindDoc="0" locked="0" layoutInCell="1" allowOverlap="1" wp14:anchorId="4B7F3F55" wp14:editId="6BAD77C4">
                <wp:simplePos x="0" y="0"/>
                <wp:positionH relativeFrom="margin">
                  <wp:align>right</wp:align>
                </wp:positionH>
                <wp:positionV relativeFrom="paragraph">
                  <wp:posOffset>-70939</wp:posOffset>
                </wp:positionV>
                <wp:extent cx="2078990" cy="318135"/>
                <wp:effectExtent l="0" t="0" r="16510" b="24765"/>
                <wp:wrapNone/>
                <wp:docPr id="1976326672" name="9 Cuadro de texto"/>
                <wp:cNvGraphicFramePr/>
                <a:graphic xmlns:a="http://schemas.openxmlformats.org/drawingml/2006/main">
                  <a:graphicData uri="http://schemas.microsoft.com/office/word/2010/wordprocessingShape">
                    <wps:wsp>
                      <wps:cNvSpPr txBox="1"/>
                      <wps:spPr>
                        <a:xfrm>
                          <a:off x="0" y="0"/>
                          <a:ext cx="2078990" cy="318135"/>
                        </a:xfrm>
                        <a:prstGeom prst="rect">
                          <a:avLst/>
                        </a:prstGeom>
                        <a:solidFill>
                          <a:schemeClr val="accent4">
                            <a:lumMod val="20000"/>
                            <a:lumOff val="80000"/>
                          </a:schemeClr>
                        </a:solidFill>
                        <a:ln/>
                      </wps:spPr>
                      <wps:style>
                        <a:lnRef idx="2">
                          <a:schemeClr val="dk1"/>
                        </a:lnRef>
                        <a:fillRef idx="1">
                          <a:schemeClr val="lt1"/>
                        </a:fillRef>
                        <a:effectRef idx="0">
                          <a:schemeClr val="dk1"/>
                        </a:effectRef>
                        <a:fontRef idx="minor">
                          <a:schemeClr val="dk1"/>
                        </a:fontRef>
                      </wps:style>
                      <wps:txbx>
                        <w:txbxContent>
                          <w:p w14:paraId="5FC20724" w14:textId="77777777" w:rsidR="000270E7" w:rsidRPr="00F729A6" w:rsidRDefault="000270E7" w:rsidP="000270E7">
                            <w:pPr>
                              <w:shd w:val="clear" w:color="auto" w:fill="FFC000" w:themeFill="accent4"/>
                              <w:spacing w:after="0" w:line="240" w:lineRule="auto"/>
                              <w:rPr>
                                <w:rFonts w:ascii="Arial Rounded MT Bold" w:eastAsia="Times New Roman" w:hAnsi="Arial Rounded MT Bold"/>
                                <w:b/>
                                <w:bCs/>
                                <w:i/>
                                <w:noProof/>
                                <w:kern w:val="36"/>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bookmarkStart w:id="0" w:name="_Hlk131867146"/>
                            <w:bookmarkStart w:id="1" w:name="_Hlk131867147"/>
                            <w:r>
                              <w:rPr>
                                <w:rFonts w:ascii="Arial Rounded MT Bold" w:eastAsia="Times New Roman" w:hAnsi="Arial Rounded MT Bold"/>
                                <w:b/>
                                <w:bCs/>
                                <w:i/>
                                <w:noProof/>
                                <w:kern w:val="36"/>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MATEMÁTICA</w:t>
                            </w:r>
                            <w:bookmarkEnd w:id="0"/>
                            <w:bookmarkEnd w:id="1"/>
                            <w:r>
                              <w:rPr>
                                <w:rFonts w:ascii="Arial Rounded MT Bold" w:eastAsia="Times New Roman" w:hAnsi="Arial Rounded MT Bold"/>
                                <w:b/>
                                <w:bCs/>
                                <w:i/>
                                <w:noProof/>
                                <w:kern w:val="36"/>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7F3F55" id="_x0000_t202" coordsize="21600,21600" o:spt="202" path="m,l,21600r21600,l21600,xe">
                <v:stroke joinstyle="miter"/>
                <v:path gradientshapeok="t" o:connecttype="rect"/>
              </v:shapetype>
              <v:shape id="9 Cuadro de texto" o:spid="_x0000_s1026" type="#_x0000_t202" style="position:absolute;margin-left:112.5pt;margin-top:-5.6pt;width:163.7pt;height:25.0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" fillcolor="#fff2cc [663]" strokecolor="black [3200]" strokeweight="1pt">
                <v:textbox>
                  <w:txbxContent>
                    <w:p w14:paraId="5FC20724" w14:textId="77777777" w:rsidR="000270E7" w:rsidRPr="00F729A6" w:rsidRDefault="000270E7" w:rsidP="000270E7">
                      <w:pPr>
                        <w:shd w:val="clear" w:color="auto" w:fill="FFC000" w:themeFill="accent4"/>
                        <w:spacing w:after="0" w:line="240" w:lineRule="auto"/>
                        <w:rPr>
                          <w:rFonts w:ascii="Arial Rounded MT Bold" w:eastAsia="Times New Roman" w:hAnsi="Arial Rounded MT Bold"/>
                          <w:b/>
                          <w:bCs/>
                          <w:i/>
                          <w:noProof/>
                          <w:kern w:val="36"/>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bookmarkStart w:id="2" w:name="_Hlk131867146"/>
                      <w:bookmarkStart w:id="3" w:name="_Hlk131867147"/>
                      <w:r>
                        <w:rPr>
                          <w:rFonts w:ascii="Arial Rounded MT Bold" w:eastAsia="Times New Roman" w:hAnsi="Arial Rounded MT Bold"/>
                          <w:b/>
                          <w:bCs/>
                          <w:i/>
                          <w:noProof/>
                          <w:kern w:val="36"/>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MATEMÁTICA</w:t>
                      </w:r>
                      <w:bookmarkEnd w:id="2"/>
                      <w:bookmarkEnd w:id="3"/>
                      <w:r>
                        <w:rPr>
                          <w:rFonts w:ascii="Arial Rounded MT Bold" w:eastAsia="Times New Roman" w:hAnsi="Arial Rounded MT Bold"/>
                          <w:b/>
                          <w:bCs/>
                          <w:i/>
                          <w:noProof/>
                          <w:kern w:val="36"/>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 4°</w:t>
                      </w:r>
                    </w:p>
                  </w:txbxContent>
                </v:textbox>
                <w10:wrap anchorx="margin"/>
              </v:shape>
            </w:pict>
          </mc:Fallback>
        </mc:AlternateContent>
      </w:r>
      <w:r>
        <w:tab/>
      </w:r>
      <w:r>
        <w:rPr>
          <w:b/>
          <w:sz w:val="20"/>
          <w:szCs w:val="20"/>
          <w:lang w:val="es-ES"/>
        </w:rPr>
        <w:t xml:space="preserve">                                                                                                                      </w:t>
      </w:r>
    </w:p>
    <w:tbl>
      <w:tblPr>
        <w:tblStyle w:val="Tablaconcuadrcula"/>
        <w:tblW w:w="11199" w:type="dxa"/>
        <w:tblInd w:w="-5" w:type="dxa"/>
        <w:tblLayout w:type="fixed"/>
        <w:tblLook w:val="04A0" w:firstRow="1" w:lastRow="0" w:firstColumn="1" w:lastColumn="0" w:noHBand="0" w:noVBand="1"/>
      </w:tblPr>
      <w:tblGrid>
        <w:gridCol w:w="851"/>
        <w:gridCol w:w="142"/>
        <w:gridCol w:w="570"/>
        <w:gridCol w:w="989"/>
        <w:gridCol w:w="142"/>
        <w:gridCol w:w="572"/>
        <w:gridCol w:w="850"/>
        <w:gridCol w:w="279"/>
        <w:gridCol w:w="600"/>
        <w:gridCol w:w="113"/>
        <w:gridCol w:w="709"/>
        <w:gridCol w:w="142"/>
        <w:gridCol w:w="567"/>
        <w:gridCol w:w="425"/>
        <w:gridCol w:w="425"/>
        <w:gridCol w:w="567"/>
        <w:gridCol w:w="851"/>
        <w:gridCol w:w="169"/>
        <w:gridCol w:w="2236"/>
      </w:tblGrid>
      <w:tr w:rsidR="000270E7" w:rsidRPr="00ED415F" w14:paraId="46D99FEB" w14:textId="77777777" w:rsidTr="002A1CD9">
        <w:tc>
          <w:tcPr>
            <w:tcW w:w="11199" w:type="dxa"/>
            <w:gridSpan w:val="19"/>
            <w:shd w:val="clear" w:color="auto" w:fill="FFE599" w:themeFill="accent4" w:themeFillTint="66"/>
          </w:tcPr>
          <w:p w14:paraId="1E0BD43B" w14:textId="08BC5007" w:rsidR="000270E7" w:rsidRPr="00461C95" w:rsidRDefault="000270E7" w:rsidP="002A1CD9">
            <w:pPr>
              <w:tabs>
                <w:tab w:val="left" w:pos="1731"/>
                <w:tab w:val="left" w:pos="4385"/>
                <w:tab w:val="center" w:pos="5491"/>
              </w:tabs>
              <w:jc w:val="center"/>
              <w:rPr>
                <w:rFonts w:ascii="Cooper Black" w:hAnsi="Cooper Black" w:cstheme="minorHAnsi"/>
                <w:b/>
                <w:sz w:val="24"/>
                <w:szCs w:val="24"/>
              </w:rPr>
            </w:pPr>
            <w:r w:rsidRPr="00461C95">
              <w:rPr>
                <w:rFonts w:ascii="Cooper Black" w:hAnsi="Cooper Black" w:cstheme="minorHAnsi"/>
                <w:b/>
                <w:sz w:val="24"/>
                <w:szCs w:val="24"/>
              </w:rPr>
              <w:t xml:space="preserve">SESIÓN DE APRENDIZAJE </w:t>
            </w:r>
          </w:p>
        </w:tc>
      </w:tr>
      <w:tr w:rsidR="000270E7" w:rsidRPr="00ED415F" w14:paraId="52C92C2E" w14:textId="77777777" w:rsidTr="00DD7265">
        <w:tc>
          <w:tcPr>
            <w:tcW w:w="2552" w:type="dxa"/>
            <w:gridSpan w:val="4"/>
            <w:vAlign w:val="center"/>
          </w:tcPr>
          <w:p w14:paraId="25D8D4F6" w14:textId="77777777" w:rsidR="000270E7" w:rsidRPr="00D4457C" w:rsidRDefault="000270E7" w:rsidP="002A1CD9">
            <w:pPr>
              <w:pStyle w:val="Prrafodelista"/>
              <w:ind w:left="49"/>
              <w:jc w:val="center"/>
              <w:rPr>
                <w:rFonts w:cstheme="minorHAnsi"/>
                <w:b/>
                <w:sz w:val="24"/>
                <w:szCs w:val="24"/>
              </w:rPr>
            </w:pPr>
            <w:r w:rsidRPr="00D4457C">
              <w:rPr>
                <w:rFonts w:cstheme="minorHAnsi"/>
                <w:b/>
                <w:sz w:val="24"/>
                <w:szCs w:val="24"/>
              </w:rPr>
              <w:t>TITULO DE LA SESIÓN</w:t>
            </w:r>
          </w:p>
        </w:tc>
        <w:tc>
          <w:tcPr>
            <w:tcW w:w="8647" w:type="dxa"/>
            <w:gridSpan w:val="15"/>
          </w:tcPr>
          <w:p w14:paraId="0A6EAC00" w14:textId="63F352CC" w:rsidR="000270E7" w:rsidRPr="00F660D2" w:rsidRDefault="00B167EE" w:rsidP="007F7D7E">
            <w:pPr>
              <w:jc w:val="center"/>
              <w:rPr>
                <w:rFonts w:ascii="Calibri" w:hAnsi="Calibri" w:cs="Calibri"/>
                <w:b/>
                <w:bCs/>
                <w:sz w:val="24"/>
                <w:szCs w:val="24"/>
                <w:lang w:val="es-PE"/>
              </w:rPr>
            </w:pPr>
            <w:r w:rsidRPr="00B167EE">
              <w:rPr>
                <w:rFonts w:ascii="Calibri" w:hAnsi="Calibri" w:cs="Calibri"/>
                <w:b/>
                <w:bCs/>
                <w:sz w:val="24"/>
                <w:szCs w:val="24"/>
                <w:lang w:val="es-PE"/>
              </w:rPr>
              <w:t>“Calculamos e interpretamos la media, mediana y moda de datos emprendedores para la toma de decisiones sostenibles”</w:t>
            </w:r>
          </w:p>
        </w:tc>
      </w:tr>
      <w:tr w:rsidR="000270E7" w:rsidRPr="00ED415F" w14:paraId="3481CE54" w14:textId="77777777" w:rsidTr="002A1CD9">
        <w:tc>
          <w:tcPr>
            <w:tcW w:w="851" w:type="dxa"/>
          </w:tcPr>
          <w:p w14:paraId="0AB0B2B0" w14:textId="77777777" w:rsidR="000270E7" w:rsidRPr="003771D6" w:rsidRDefault="000270E7" w:rsidP="002A1CD9">
            <w:pPr>
              <w:pStyle w:val="Prrafodelista"/>
              <w:ind w:left="49"/>
              <w:jc w:val="center"/>
              <w:rPr>
                <w:rFonts w:cstheme="minorHAnsi"/>
                <w:b/>
                <w:sz w:val="20"/>
                <w:szCs w:val="20"/>
              </w:rPr>
            </w:pPr>
            <w:r w:rsidRPr="003771D6">
              <w:rPr>
                <w:rFonts w:cstheme="minorHAnsi"/>
                <w:b/>
                <w:sz w:val="20"/>
                <w:szCs w:val="20"/>
              </w:rPr>
              <w:t>FECHA</w:t>
            </w:r>
          </w:p>
        </w:tc>
        <w:tc>
          <w:tcPr>
            <w:tcW w:w="3265" w:type="dxa"/>
            <w:gridSpan w:val="6"/>
          </w:tcPr>
          <w:p w14:paraId="37C3B279" w14:textId="0FBDE257" w:rsidR="000270E7" w:rsidRPr="003376EA" w:rsidRDefault="00737B3E" w:rsidP="000270E7">
            <w:pPr>
              <w:pStyle w:val="Prrafodelista"/>
              <w:ind w:left="49"/>
              <w:rPr>
                <w:rFonts w:cstheme="minorHAnsi"/>
                <w:b/>
                <w:sz w:val="18"/>
                <w:szCs w:val="18"/>
              </w:rPr>
            </w:pPr>
            <w:r>
              <w:rPr>
                <w:rFonts w:cstheme="minorHAnsi"/>
                <w:b/>
                <w:sz w:val="18"/>
                <w:szCs w:val="18"/>
              </w:rPr>
              <w:t>20</w:t>
            </w:r>
            <w:r w:rsidR="00DD7265">
              <w:rPr>
                <w:rFonts w:cstheme="minorHAnsi"/>
                <w:b/>
                <w:sz w:val="18"/>
                <w:szCs w:val="18"/>
              </w:rPr>
              <w:t xml:space="preserve"> </w:t>
            </w:r>
            <w:r w:rsidR="000270E7">
              <w:rPr>
                <w:rFonts w:cstheme="minorHAnsi"/>
                <w:b/>
                <w:sz w:val="18"/>
                <w:szCs w:val="18"/>
              </w:rPr>
              <w:t>de</w:t>
            </w:r>
            <w:r w:rsidR="000270E7" w:rsidRPr="003376EA">
              <w:rPr>
                <w:rFonts w:cstheme="minorHAnsi"/>
                <w:b/>
                <w:sz w:val="18"/>
                <w:szCs w:val="18"/>
              </w:rPr>
              <w:t xml:space="preserve"> </w:t>
            </w:r>
            <w:r w:rsidR="00DD7265">
              <w:rPr>
                <w:rFonts w:cstheme="minorHAnsi"/>
                <w:b/>
                <w:sz w:val="18"/>
                <w:szCs w:val="18"/>
              </w:rPr>
              <w:t>AGOSTO</w:t>
            </w:r>
            <w:r w:rsidR="000270E7" w:rsidRPr="003376EA">
              <w:rPr>
                <w:rFonts w:cstheme="minorHAnsi"/>
                <w:b/>
                <w:sz w:val="18"/>
                <w:szCs w:val="18"/>
              </w:rPr>
              <w:t xml:space="preserve"> del 2026</w:t>
            </w:r>
          </w:p>
        </w:tc>
        <w:tc>
          <w:tcPr>
            <w:tcW w:w="992" w:type="dxa"/>
            <w:gridSpan w:val="3"/>
          </w:tcPr>
          <w:p w14:paraId="69A2B00F" w14:textId="77777777" w:rsidR="000270E7" w:rsidRPr="00E37219" w:rsidRDefault="000270E7" w:rsidP="002A1CD9">
            <w:pPr>
              <w:pStyle w:val="Prrafodelista"/>
              <w:ind w:left="49"/>
              <w:jc w:val="center"/>
              <w:rPr>
                <w:rFonts w:cstheme="minorHAnsi"/>
                <w:bCs/>
                <w:sz w:val="20"/>
                <w:szCs w:val="20"/>
              </w:rPr>
            </w:pPr>
            <w:r w:rsidRPr="00E37219">
              <w:rPr>
                <w:rFonts w:cstheme="minorHAnsi"/>
                <w:bCs/>
                <w:sz w:val="20"/>
                <w:szCs w:val="20"/>
              </w:rPr>
              <w:t>GRADO</w:t>
            </w:r>
          </w:p>
        </w:tc>
        <w:tc>
          <w:tcPr>
            <w:tcW w:w="709" w:type="dxa"/>
          </w:tcPr>
          <w:p w14:paraId="21492311" w14:textId="77777777" w:rsidR="000270E7" w:rsidRPr="00E37219" w:rsidRDefault="000270E7" w:rsidP="002A1CD9">
            <w:pPr>
              <w:pStyle w:val="Prrafodelista"/>
              <w:ind w:left="49"/>
              <w:jc w:val="center"/>
              <w:rPr>
                <w:rFonts w:cstheme="minorHAnsi"/>
                <w:bCs/>
                <w:sz w:val="20"/>
                <w:szCs w:val="20"/>
              </w:rPr>
            </w:pPr>
            <w:r>
              <w:rPr>
                <w:rFonts w:cstheme="minorHAnsi"/>
                <w:bCs/>
                <w:sz w:val="20"/>
                <w:szCs w:val="20"/>
              </w:rPr>
              <w:t>4</w:t>
            </w:r>
            <w:r w:rsidRPr="00E37219">
              <w:rPr>
                <w:rFonts w:cstheme="minorHAnsi"/>
                <w:bCs/>
                <w:sz w:val="20"/>
                <w:szCs w:val="20"/>
              </w:rPr>
              <w:t>°</w:t>
            </w:r>
          </w:p>
        </w:tc>
        <w:tc>
          <w:tcPr>
            <w:tcW w:w="1134" w:type="dxa"/>
            <w:gridSpan w:val="3"/>
          </w:tcPr>
          <w:p w14:paraId="0DD30112" w14:textId="77777777" w:rsidR="000270E7" w:rsidRPr="00E37219" w:rsidRDefault="000270E7" w:rsidP="002A1CD9">
            <w:pPr>
              <w:pStyle w:val="Prrafodelista"/>
              <w:ind w:left="40"/>
              <w:jc w:val="center"/>
              <w:rPr>
                <w:rFonts w:cstheme="minorHAnsi"/>
                <w:bCs/>
                <w:sz w:val="20"/>
                <w:szCs w:val="20"/>
              </w:rPr>
            </w:pPr>
            <w:r w:rsidRPr="00E37219">
              <w:rPr>
                <w:rFonts w:cstheme="minorHAnsi"/>
                <w:bCs/>
                <w:sz w:val="20"/>
                <w:szCs w:val="20"/>
              </w:rPr>
              <w:t>Secciones:</w:t>
            </w:r>
          </w:p>
        </w:tc>
        <w:tc>
          <w:tcPr>
            <w:tcW w:w="992" w:type="dxa"/>
            <w:gridSpan w:val="2"/>
          </w:tcPr>
          <w:p w14:paraId="72DCC45C" w14:textId="2FFFDF2B" w:rsidR="000270E7" w:rsidRPr="00E37219" w:rsidRDefault="00D4457C" w:rsidP="002A1CD9">
            <w:pPr>
              <w:pStyle w:val="Prrafodelista"/>
              <w:ind w:left="40"/>
              <w:jc w:val="center"/>
              <w:rPr>
                <w:rFonts w:cstheme="minorHAnsi"/>
                <w:bCs/>
                <w:sz w:val="20"/>
                <w:szCs w:val="20"/>
              </w:rPr>
            </w:pPr>
            <w:r>
              <w:rPr>
                <w:rFonts w:cstheme="minorHAnsi"/>
                <w:bCs/>
                <w:sz w:val="20"/>
                <w:szCs w:val="20"/>
              </w:rPr>
              <w:t>A, B</w:t>
            </w:r>
          </w:p>
        </w:tc>
        <w:tc>
          <w:tcPr>
            <w:tcW w:w="851" w:type="dxa"/>
          </w:tcPr>
          <w:p w14:paraId="1A65FFCD" w14:textId="77777777" w:rsidR="000270E7" w:rsidRPr="003771D6" w:rsidRDefault="000270E7" w:rsidP="002A1CD9">
            <w:pPr>
              <w:pStyle w:val="Prrafodelista"/>
              <w:ind w:left="40"/>
              <w:jc w:val="center"/>
              <w:rPr>
                <w:rFonts w:cstheme="minorHAnsi"/>
                <w:b/>
                <w:sz w:val="20"/>
                <w:szCs w:val="20"/>
              </w:rPr>
            </w:pPr>
            <w:r>
              <w:rPr>
                <w:rFonts w:cstheme="minorHAnsi"/>
                <w:b/>
                <w:sz w:val="20"/>
                <w:szCs w:val="20"/>
              </w:rPr>
              <w:t>AREA</w:t>
            </w:r>
          </w:p>
        </w:tc>
        <w:tc>
          <w:tcPr>
            <w:tcW w:w="2405" w:type="dxa"/>
            <w:gridSpan w:val="2"/>
          </w:tcPr>
          <w:p w14:paraId="5613110C" w14:textId="77777777" w:rsidR="000270E7" w:rsidRPr="00E37219" w:rsidRDefault="000270E7" w:rsidP="002A1CD9">
            <w:pPr>
              <w:pStyle w:val="Prrafodelista"/>
              <w:ind w:left="40"/>
              <w:jc w:val="center"/>
              <w:rPr>
                <w:rFonts w:cstheme="minorHAnsi"/>
                <w:bCs/>
                <w:sz w:val="20"/>
                <w:szCs w:val="20"/>
              </w:rPr>
            </w:pPr>
            <w:r w:rsidRPr="00E37219">
              <w:rPr>
                <w:rFonts w:cstheme="minorHAnsi"/>
                <w:bCs/>
                <w:sz w:val="20"/>
                <w:szCs w:val="20"/>
              </w:rPr>
              <w:t>MATEMATICA</w:t>
            </w:r>
          </w:p>
        </w:tc>
      </w:tr>
      <w:tr w:rsidR="000270E7" w:rsidRPr="00ED415F" w14:paraId="7F68FCEA" w14:textId="77777777" w:rsidTr="002A1CD9">
        <w:tc>
          <w:tcPr>
            <w:tcW w:w="993" w:type="dxa"/>
            <w:gridSpan w:val="2"/>
          </w:tcPr>
          <w:p w14:paraId="72D5459A" w14:textId="77777777" w:rsidR="000270E7" w:rsidRPr="002430C5" w:rsidRDefault="000270E7" w:rsidP="002A1CD9">
            <w:pPr>
              <w:pStyle w:val="Prrafodelista"/>
              <w:ind w:left="49"/>
              <w:jc w:val="center"/>
              <w:rPr>
                <w:rFonts w:cstheme="minorHAnsi"/>
                <w:b/>
                <w:sz w:val="20"/>
                <w:szCs w:val="20"/>
              </w:rPr>
            </w:pPr>
            <w:r w:rsidRPr="002430C5">
              <w:rPr>
                <w:rFonts w:cstheme="minorHAnsi"/>
                <w:b/>
                <w:sz w:val="20"/>
                <w:szCs w:val="20"/>
              </w:rPr>
              <w:t>UNIDAD</w:t>
            </w:r>
          </w:p>
        </w:tc>
        <w:tc>
          <w:tcPr>
            <w:tcW w:w="570" w:type="dxa"/>
          </w:tcPr>
          <w:p w14:paraId="7ADC2405" w14:textId="771686A4" w:rsidR="000270E7" w:rsidRPr="00E37219" w:rsidRDefault="000270E7" w:rsidP="002A1CD9">
            <w:pPr>
              <w:pStyle w:val="Prrafodelista"/>
              <w:ind w:left="49"/>
              <w:jc w:val="center"/>
              <w:rPr>
                <w:rFonts w:cstheme="minorHAnsi"/>
                <w:b/>
                <w:sz w:val="20"/>
                <w:szCs w:val="20"/>
              </w:rPr>
            </w:pPr>
            <w:r>
              <w:rPr>
                <w:rFonts w:cstheme="minorHAnsi"/>
                <w:b/>
                <w:sz w:val="20"/>
                <w:szCs w:val="20"/>
              </w:rPr>
              <w:t>V</w:t>
            </w:r>
          </w:p>
        </w:tc>
        <w:tc>
          <w:tcPr>
            <w:tcW w:w="1131" w:type="dxa"/>
            <w:gridSpan w:val="2"/>
          </w:tcPr>
          <w:p w14:paraId="6A5ED66A" w14:textId="77777777" w:rsidR="000270E7" w:rsidRPr="00E37219" w:rsidRDefault="000270E7" w:rsidP="002A1CD9">
            <w:pPr>
              <w:pStyle w:val="Prrafodelista"/>
              <w:ind w:left="49"/>
              <w:jc w:val="center"/>
              <w:rPr>
                <w:rFonts w:cstheme="minorHAnsi"/>
                <w:bCs/>
                <w:sz w:val="20"/>
                <w:szCs w:val="20"/>
              </w:rPr>
            </w:pPr>
            <w:r w:rsidRPr="00E37219">
              <w:rPr>
                <w:rFonts w:cstheme="minorHAnsi"/>
                <w:bCs/>
                <w:sz w:val="20"/>
                <w:szCs w:val="20"/>
              </w:rPr>
              <w:t>BIMESTRE</w:t>
            </w:r>
          </w:p>
        </w:tc>
        <w:tc>
          <w:tcPr>
            <w:tcW w:w="572" w:type="dxa"/>
          </w:tcPr>
          <w:p w14:paraId="5354916D" w14:textId="36383A4A" w:rsidR="000270E7" w:rsidRPr="00E37219" w:rsidRDefault="000270E7" w:rsidP="002A1CD9">
            <w:pPr>
              <w:pStyle w:val="Prrafodelista"/>
              <w:ind w:left="49"/>
              <w:jc w:val="center"/>
              <w:rPr>
                <w:rFonts w:cstheme="minorHAnsi"/>
                <w:bCs/>
                <w:sz w:val="20"/>
                <w:szCs w:val="20"/>
              </w:rPr>
            </w:pPr>
            <w:r>
              <w:rPr>
                <w:rFonts w:cstheme="minorHAnsi"/>
                <w:bCs/>
                <w:sz w:val="20"/>
                <w:szCs w:val="20"/>
              </w:rPr>
              <w:t>II</w:t>
            </w:r>
            <w:r w:rsidR="00DD7265">
              <w:rPr>
                <w:rFonts w:cstheme="minorHAnsi"/>
                <w:bCs/>
                <w:sz w:val="20"/>
                <w:szCs w:val="20"/>
              </w:rPr>
              <w:t>I</w:t>
            </w:r>
          </w:p>
        </w:tc>
        <w:tc>
          <w:tcPr>
            <w:tcW w:w="1129" w:type="dxa"/>
            <w:gridSpan w:val="2"/>
          </w:tcPr>
          <w:p w14:paraId="6E5BD22B" w14:textId="77777777" w:rsidR="000270E7" w:rsidRPr="003771D6" w:rsidRDefault="000270E7" w:rsidP="002A1CD9">
            <w:pPr>
              <w:pStyle w:val="Prrafodelista"/>
              <w:ind w:left="49"/>
              <w:jc w:val="center"/>
              <w:rPr>
                <w:rFonts w:cstheme="minorHAnsi"/>
                <w:b/>
                <w:sz w:val="20"/>
                <w:szCs w:val="20"/>
              </w:rPr>
            </w:pPr>
            <w:r w:rsidRPr="003771D6">
              <w:rPr>
                <w:rFonts w:cstheme="minorHAnsi"/>
                <w:b/>
                <w:sz w:val="20"/>
                <w:szCs w:val="20"/>
              </w:rPr>
              <w:t>SEMANA</w:t>
            </w:r>
          </w:p>
        </w:tc>
        <w:tc>
          <w:tcPr>
            <w:tcW w:w="600" w:type="dxa"/>
          </w:tcPr>
          <w:p w14:paraId="539AB813" w14:textId="5031AA48" w:rsidR="000270E7" w:rsidRPr="00E37219" w:rsidRDefault="00DD7265" w:rsidP="002A1CD9">
            <w:pPr>
              <w:pStyle w:val="Prrafodelista"/>
              <w:ind w:left="49"/>
              <w:jc w:val="center"/>
              <w:rPr>
                <w:rFonts w:cstheme="minorHAnsi"/>
                <w:bCs/>
                <w:sz w:val="20"/>
                <w:szCs w:val="20"/>
              </w:rPr>
            </w:pPr>
            <w:r>
              <w:rPr>
                <w:rFonts w:cstheme="minorHAnsi"/>
                <w:bCs/>
                <w:sz w:val="20"/>
                <w:szCs w:val="20"/>
              </w:rPr>
              <w:t>20</w:t>
            </w:r>
          </w:p>
        </w:tc>
        <w:tc>
          <w:tcPr>
            <w:tcW w:w="964" w:type="dxa"/>
            <w:gridSpan w:val="3"/>
          </w:tcPr>
          <w:p w14:paraId="7194A5DD" w14:textId="77777777" w:rsidR="000270E7" w:rsidRPr="003771D6" w:rsidRDefault="000270E7" w:rsidP="002A1CD9">
            <w:pPr>
              <w:pStyle w:val="Prrafodelista"/>
              <w:ind w:left="49"/>
              <w:jc w:val="center"/>
              <w:rPr>
                <w:rFonts w:cstheme="minorHAnsi"/>
                <w:b/>
                <w:sz w:val="20"/>
                <w:szCs w:val="20"/>
              </w:rPr>
            </w:pPr>
            <w:r w:rsidRPr="003771D6">
              <w:rPr>
                <w:rFonts w:cstheme="minorHAnsi"/>
                <w:b/>
                <w:sz w:val="20"/>
                <w:szCs w:val="20"/>
              </w:rPr>
              <w:t>TIEMPO</w:t>
            </w:r>
          </w:p>
        </w:tc>
        <w:tc>
          <w:tcPr>
            <w:tcW w:w="567" w:type="dxa"/>
          </w:tcPr>
          <w:p w14:paraId="6EABFDE0" w14:textId="0C9BC05F" w:rsidR="000270E7" w:rsidRPr="00E37219" w:rsidRDefault="00D4457C" w:rsidP="002A1CD9">
            <w:pPr>
              <w:pStyle w:val="Prrafodelista"/>
              <w:ind w:left="49"/>
              <w:jc w:val="center"/>
              <w:rPr>
                <w:rFonts w:cstheme="minorHAnsi"/>
                <w:bCs/>
                <w:sz w:val="20"/>
                <w:szCs w:val="20"/>
              </w:rPr>
            </w:pPr>
            <w:r>
              <w:rPr>
                <w:rFonts w:cstheme="minorHAnsi"/>
                <w:bCs/>
                <w:sz w:val="20"/>
                <w:szCs w:val="20"/>
              </w:rPr>
              <w:t>2</w:t>
            </w:r>
            <w:r w:rsidR="000270E7">
              <w:rPr>
                <w:rFonts w:cstheme="minorHAnsi"/>
                <w:bCs/>
                <w:sz w:val="20"/>
                <w:szCs w:val="20"/>
              </w:rPr>
              <w:t>H</w:t>
            </w:r>
          </w:p>
        </w:tc>
        <w:tc>
          <w:tcPr>
            <w:tcW w:w="850" w:type="dxa"/>
            <w:gridSpan w:val="2"/>
          </w:tcPr>
          <w:p w14:paraId="57377E79" w14:textId="77777777" w:rsidR="000270E7" w:rsidRPr="003771D6" w:rsidRDefault="000270E7" w:rsidP="002A1CD9">
            <w:pPr>
              <w:pStyle w:val="Prrafodelista"/>
              <w:ind w:left="40"/>
              <w:jc w:val="center"/>
              <w:rPr>
                <w:rFonts w:cstheme="minorHAnsi"/>
                <w:b/>
                <w:sz w:val="20"/>
                <w:szCs w:val="20"/>
              </w:rPr>
            </w:pPr>
            <w:r w:rsidRPr="003771D6">
              <w:rPr>
                <w:rFonts w:cstheme="minorHAnsi"/>
                <w:b/>
                <w:sz w:val="20"/>
                <w:szCs w:val="20"/>
              </w:rPr>
              <w:t>CICLO</w:t>
            </w:r>
          </w:p>
        </w:tc>
        <w:tc>
          <w:tcPr>
            <w:tcW w:w="567" w:type="dxa"/>
          </w:tcPr>
          <w:p w14:paraId="06FBCACB" w14:textId="77777777" w:rsidR="000270E7" w:rsidRPr="00E37219" w:rsidRDefault="000270E7" w:rsidP="002A1CD9">
            <w:pPr>
              <w:pStyle w:val="Prrafodelista"/>
              <w:ind w:left="40"/>
              <w:jc w:val="center"/>
              <w:rPr>
                <w:rFonts w:cstheme="minorHAnsi"/>
                <w:bCs/>
                <w:sz w:val="20"/>
                <w:szCs w:val="20"/>
              </w:rPr>
            </w:pPr>
            <w:r>
              <w:rPr>
                <w:rFonts w:cstheme="minorHAnsi"/>
                <w:bCs/>
                <w:sz w:val="20"/>
                <w:szCs w:val="20"/>
              </w:rPr>
              <w:t>VII</w:t>
            </w:r>
          </w:p>
        </w:tc>
        <w:tc>
          <w:tcPr>
            <w:tcW w:w="1020" w:type="dxa"/>
            <w:gridSpan w:val="2"/>
          </w:tcPr>
          <w:p w14:paraId="049F7144" w14:textId="77777777" w:rsidR="000270E7" w:rsidRPr="00E37219" w:rsidRDefault="000270E7" w:rsidP="002A1CD9">
            <w:pPr>
              <w:pStyle w:val="Prrafodelista"/>
              <w:ind w:left="40"/>
              <w:jc w:val="center"/>
              <w:rPr>
                <w:rFonts w:cstheme="minorHAnsi"/>
                <w:b/>
                <w:sz w:val="18"/>
                <w:szCs w:val="18"/>
              </w:rPr>
            </w:pPr>
            <w:r w:rsidRPr="00E37219">
              <w:rPr>
                <w:rFonts w:cstheme="minorHAnsi"/>
                <w:b/>
                <w:sz w:val="18"/>
                <w:szCs w:val="18"/>
              </w:rPr>
              <w:t>DOCENTE</w:t>
            </w:r>
          </w:p>
        </w:tc>
        <w:tc>
          <w:tcPr>
            <w:tcW w:w="2236" w:type="dxa"/>
          </w:tcPr>
          <w:p w14:paraId="73C8F4EC" w14:textId="45B9E23C" w:rsidR="000270E7" w:rsidRPr="00184CD0" w:rsidRDefault="00D4457C" w:rsidP="002A1CD9">
            <w:pPr>
              <w:pStyle w:val="Prrafodelista"/>
              <w:ind w:left="40"/>
              <w:rPr>
                <w:rFonts w:cstheme="minorHAnsi"/>
                <w:b/>
                <w:sz w:val="16"/>
                <w:szCs w:val="16"/>
              </w:rPr>
            </w:pPr>
            <w:r>
              <w:rPr>
                <w:rFonts w:cstheme="minorHAnsi"/>
                <w:b/>
                <w:sz w:val="16"/>
                <w:szCs w:val="16"/>
              </w:rPr>
              <w:t>TINOCO CHUCO NANCY LUZ</w:t>
            </w:r>
          </w:p>
        </w:tc>
      </w:tr>
      <w:tr w:rsidR="000270E7" w:rsidRPr="00ED415F" w14:paraId="5897A7A6" w14:textId="77777777" w:rsidTr="002A1CD9">
        <w:tc>
          <w:tcPr>
            <w:tcW w:w="2694" w:type="dxa"/>
            <w:gridSpan w:val="5"/>
            <w:shd w:val="clear" w:color="auto" w:fill="FFE599" w:themeFill="accent4" w:themeFillTint="66"/>
          </w:tcPr>
          <w:p w14:paraId="79BB8E85" w14:textId="77777777" w:rsidR="000270E7" w:rsidRPr="00974107" w:rsidRDefault="000270E7" w:rsidP="002A1CD9">
            <w:pPr>
              <w:pStyle w:val="Prrafodelista"/>
              <w:ind w:left="57" w:right="57"/>
              <w:jc w:val="both"/>
              <w:rPr>
                <w:rFonts w:cstheme="minorHAnsi"/>
                <w:b/>
                <w:sz w:val="20"/>
                <w:szCs w:val="20"/>
              </w:rPr>
            </w:pPr>
            <w:r>
              <w:rPr>
                <w:rFonts w:cstheme="minorHAnsi"/>
                <w:b/>
                <w:sz w:val="20"/>
                <w:szCs w:val="20"/>
              </w:rPr>
              <w:t>C</w:t>
            </w:r>
            <w:r w:rsidRPr="00974107">
              <w:rPr>
                <w:rFonts w:cstheme="minorHAnsi"/>
                <w:b/>
                <w:sz w:val="20"/>
                <w:szCs w:val="20"/>
              </w:rPr>
              <w:t>AMPO TEMÁTICO</w:t>
            </w:r>
          </w:p>
        </w:tc>
        <w:tc>
          <w:tcPr>
            <w:tcW w:w="8505" w:type="dxa"/>
            <w:gridSpan w:val="14"/>
          </w:tcPr>
          <w:p w14:paraId="2B578BB7" w14:textId="1DCB65E0" w:rsidR="000270E7" w:rsidRPr="005F34B2" w:rsidRDefault="00EB0E35" w:rsidP="007F7D7E">
            <w:pPr>
              <w:ind w:right="57"/>
              <w:rPr>
                <w:rFonts w:cstheme="minorHAnsi"/>
                <w:b/>
                <w:iCs/>
                <w:sz w:val="20"/>
                <w:szCs w:val="20"/>
                <w:lang w:val="es-PE"/>
              </w:rPr>
            </w:pPr>
            <w:r w:rsidRPr="00EB0E35">
              <w:rPr>
                <w:rFonts w:cstheme="minorHAnsi"/>
                <w:b/>
                <w:iCs/>
                <w:sz w:val="20"/>
                <w:szCs w:val="20"/>
                <w:lang w:val="es-PE"/>
              </w:rPr>
              <w:t>Datos agrupados: Tabla de frecuencias de datos agrupados, Media aritmética, Mediana, Moda.</w:t>
            </w:r>
          </w:p>
        </w:tc>
      </w:tr>
      <w:tr w:rsidR="000270E7" w:rsidRPr="00ED415F" w14:paraId="03D615E9" w14:textId="77777777" w:rsidTr="002A1CD9">
        <w:trPr>
          <w:trHeight w:val="358"/>
        </w:trPr>
        <w:tc>
          <w:tcPr>
            <w:tcW w:w="2694" w:type="dxa"/>
            <w:gridSpan w:val="5"/>
            <w:shd w:val="clear" w:color="auto" w:fill="FFE599" w:themeFill="accent4" w:themeFillTint="66"/>
            <w:vAlign w:val="center"/>
          </w:tcPr>
          <w:p w14:paraId="4D075FAC" w14:textId="77777777" w:rsidR="000270E7" w:rsidRPr="003771D6" w:rsidRDefault="000270E7" w:rsidP="002A1CD9">
            <w:pPr>
              <w:jc w:val="center"/>
              <w:rPr>
                <w:rFonts w:cstheme="minorHAnsi"/>
                <w:b/>
                <w:sz w:val="20"/>
                <w:szCs w:val="20"/>
              </w:rPr>
            </w:pPr>
            <w:r w:rsidRPr="003771D6">
              <w:rPr>
                <w:rFonts w:cstheme="minorHAnsi"/>
                <w:b/>
                <w:sz w:val="20"/>
                <w:szCs w:val="20"/>
              </w:rPr>
              <w:t>PROPÓSITO DE APRENDIZAJE</w:t>
            </w:r>
          </w:p>
        </w:tc>
        <w:tc>
          <w:tcPr>
            <w:tcW w:w="8505" w:type="dxa"/>
            <w:gridSpan w:val="14"/>
          </w:tcPr>
          <w:p w14:paraId="2EEE378E" w14:textId="680E166C" w:rsidR="000270E7" w:rsidRPr="00882177" w:rsidRDefault="00B167EE" w:rsidP="00882177">
            <w:pPr>
              <w:spacing w:line="259" w:lineRule="auto"/>
              <w:jc w:val="both"/>
              <w:rPr>
                <w:rFonts w:cstheme="minorHAnsi"/>
                <w:b/>
                <w:bCs/>
                <w:lang w:val="es-ES"/>
              </w:rPr>
            </w:pPr>
            <w:r>
              <w:rPr>
                <w:rFonts w:cstheme="minorHAnsi"/>
                <w:b/>
                <w:bCs/>
                <w:color w:val="303030"/>
                <w:shd w:val="clear" w:color="auto" w:fill="FFFFFF"/>
                <w:lang w:val="es-ES"/>
              </w:rPr>
              <w:t>A</w:t>
            </w:r>
            <w:r w:rsidRPr="00B167EE">
              <w:rPr>
                <w:rFonts w:cstheme="minorHAnsi"/>
                <w:b/>
                <w:bCs/>
                <w:color w:val="303030"/>
                <w:shd w:val="clear" w:color="auto" w:fill="FFFFFF"/>
                <w:lang w:val="es-ES"/>
              </w:rPr>
              <w:t>naliza</w:t>
            </w:r>
            <w:r>
              <w:rPr>
                <w:rFonts w:cstheme="minorHAnsi"/>
                <w:b/>
                <w:bCs/>
                <w:color w:val="303030"/>
                <w:shd w:val="clear" w:color="auto" w:fill="FFFFFF"/>
                <w:lang w:val="es-ES"/>
              </w:rPr>
              <w:t>mos</w:t>
            </w:r>
            <w:r w:rsidRPr="00B167EE">
              <w:rPr>
                <w:rFonts w:cstheme="minorHAnsi"/>
                <w:b/>
                <w:bCs/>
                <w:color w:val="303030"/>
                <w:shd w:val="clear" w:color="auto" w:fill="FFFFFF"/>
                <w:lang w:val="es-ES"/>
              </w:rPr>
              <w:t xml:space="preserve"> datos estadísticos utilizando medidas de tendencia central para sustentar propuestas emprendedoras creativas, innovadoras y financieramente viables, demostrando responsabilidad ambiental.</w:t>
            </w:r>
          </w:p>
        </w:tc>
      </w:tr>
    </w:tbl>
    <w:p w14:paraId="47133E85" w14:textId="77777777" w:rsidR="000270E7" w:rsidRPr="002C4C09" w:rsidRDefault="000270E7" w:rsidP="000270E7">
      <w:pPr>
        <w:tabs>
          <w:tab w:val="left" w:pos="426"/>
        </w:tabs>
        <w:spacing w:after="0" w:line="240" w:lineRule="auto"/>
        <w:rPr>
          <w:rFonts w:ascii="Arial Narrow" w:hAnsi="Arial Narrow" w:cs="Arial"/>
          <w:sz w:val="4"/>
          <w:szCs w:val="4"/>
          <w:vertAlign w:val="superscript"/>
        </w:rPr>
      </w:pPr>
    </w:p>
    <w:p w14:paraId="48525AF8" w14:textId="77777777" w:rsidR="000270E7" w:rsidRPr="00A2417C" w:rsidRDefault="000270E7" w:rsidP="000270E7">
      <w:pPr>
        <w:pStyle w:val="Prrafodelista"/>
        <w:spacing w:after="0"/>
        <w:ind w:left="-709"/>
        <w:rPr>
          <w:rFonts w:ascii="Arial" w:hAnsi="Arial" w:cs="Arial"/>
          <w:b/>
          <w:sz w:val="10"/>
          <w:szCs w:val="10"/>
        </w:rPr>
      </w:pPr>
    </w:p>
    <w:tbl>
      <w:tblPr>
        <w:tblStyle w:val="Tablaconcuadrcula"/>
        <w:tblW w:w="20594" w:type="dxa"/>
        <w:tblInd w:w="-5" w:type="dxa"/>
        <w:tblLayout w:type="fixed"/>
        <w:tblLook w:val="04A0" w:firstRow="1" w:lastRow="0" w:firstColumn="1" w:lastColumn="0" w:noHBand="0" w:noVBand="1"/>
      </w:tblPr>
      <w:tblGrid>
        <w:gridCol w:w="2835"/>
        <w:gridCol w:w="1843"/>
        <w:gridCol w:w="709"/>
        <w:gridCol w:w="2126"/>
        <w:gridCol w:w="3715"/>
        <w:gridCol w:w="6"/>
        <w:gridCol w:w="4680"/>
        <w:gridCol w:w="4680"/>
      </w:tblGrid>
      <w:tr w:rsidR="000270E7" w:rsidRPr="00ED415F" w14:paraId="4D018490" w14:textId="77777777" w:rsidTr="00EB0E35">
        <w:trPr>
          <w:gridAfter w:val="3"/>
          <w:wAfter w:w="9366" w:type="dxa"/>
        </w:trPr>
        <w:tc>
          <w:tcPr>
            <w:tcW w:w="2835" w:type="dxa"/>
            <w:shd w:val="clear" w:color="auto" w:fill="FFE599" w:themeFill="accent4" w:themeFillTint="66"/>
          </w:tcPr>
          <w:p w14:paraId="1A78B017" w14:textId="77777777" w:rsidR="000270E7" w:rsidRPr="00ED415F" w:rsidRDefault="000270E7" w:rsidP="002A1CD9">
            <w:pPr>
              <w:pStyle w:val="Prrafodelista"/>
              <w:ind w:left="49"/>
              <w:jc w:val="center"/>
              <w:rPr>
                <w:rFonts w:ascii="Arial Narrow" w:hAnsi="Arial Narrow" w:cs="Arial"/>
                <w:b/>
                <w:sz w:val="20"/>
                <w:szCs w:val="20"/>
              </w:rPr>
            </w:pPr>
            <w:r w:rsidRPr="00ED415F">
              <w:rPr>
                <w:rFonts w:ascii="Arial Narrow" w:hAnsi="Arial Narrow" w:cs="Arial"/>
                <w:b/>
                <w:sz w:val="20"/>
                <w:szCs w:val="20"/>
              </w:rPr>
              <w:t>COMPETENCIAS Y CAPACIDADES DEL ÁREA</w:t>
            </w:r>
          </w:p>
        </w:tc>
        <w:tc>
          <w:tcPr>
            <w:tcW w:w="2552" w:type="dxa"/>
            <w:gridSpan w:val="2"/>
            <w:shd w:val="clear" w:color="auto" w:fill="FFE599" w:themeFill="accent4" w:themeFillTint="66"/>
          </w:tcPr>
          <w:p w14:paraId="23082D96" w14:textId="77777777" w:rsidR="000270E7" w:rsidRPr="00ED415F" w:rsidRDefault="000270E7" w:rsidP="002A1CD9">
            <w:pPr>
              <w:pStyle w:val="Prrafodelista"/>
              <w:ind w:left="49"/>
              <w:jc w:val="center"/>
              <w:rPr>
                <w:rFonts w:ascii="Arial Narrow" w:hAnsi="Arial Narrow" w:cs="Arial"/>
                <w:b/>
                <w:sz w:val="20"/>
                <w:szCs w:val="20"/>
              </w:rPr>
            </w:pPr>
            <w:r w:rsidRPr="00ED415F">
              <w:rPr>
                <w:rFonts w:ascii="Arial Narrow" w:hAnsi="Arial Narrow" w:cs="Arial"/>
                <w:b/>
                <w:sz w:val="20"/>
                <w:szCs w:val="20"/>
              </w:rPr>
              <w:t>DESEMPEÑOS DE GRADO Y/O DESEMPEÑOS PRECISADOS</w:t>
            </w:r>
          </w:p>
        </w:tc>
        <w:tc>
          <w:tcPr>
            <w:tcW w:w="2126" w:type="dxa"/>
            <w:shd w:val="clear" w:color="auto" w:fill="FFE599" w:themeFill="accent4" w:themeFillTint="66"/>
            <w:vAlign w:val="center"/>
          </w:tcPr>
          <w:p w14:paraId="0BC9950F" w14:textId="77777777" w:rsidR="000270E7" w:rsidRPr="00ED415F" w:rsidRDefault="000270E7" w:rsidP="002A1CD9">
            <w:pPr>
              <w:pStyle w:val="Prrafodelista"/>
              <w:ind w:left="40"/>
              <w:jc w:val="center"/>
              <w:rPr>
                <w:rFonts w:ascii="Arial Narrow" w:hAnsi="Arial Narrow" w:cs="Arial"/>
                <w:b/>
                <w:sz w:val="20"/>
                <w:szCs w:val="20"/>
              </w:rPr>
            </w:pPr>
            <w:r w:rsidRPr="00ED415F">
              <w:rPr>
                <w:rFonts w:ascii="Arial Narrow" w:hAnsi="Arial Narrow" w:cs="Arial"/>
                <w:b/>
                <w:sz w:val="20"/>
                <w:szCs w:val="20"/>
              </w:rPr>
              <w:t>EVIDENCIA</w:t>
            </w:r>
          </w:p>
        </w:tc>
        <w:tc>
          <w:tcPr>
            <w:tcW w:w="3715" w:type="dxa"/>
            <w:shd w:val="clear" w:color="auto" w:fill="FFE599" w:themeFill="accent4" w:themeFillTint="66"/>
          </w:tcPr>
          <w:p w14:paraId="4F681174" w14:textId="77777777" w:rsidR="000270E7" w:rsidRPr="00ED415F" w:rsidRDefault="000270E7" w:rsidP="002A1CD9">
            <w:pPr>
              <w:pStyle w:val="Prrafodelista"/>
              <w:ind w:left="40"/>
              <w:jc w:val="center"/>
              <w:rPr>
                <w:rFonts w:ascii="Arial Narrow" w:hAnsi="Arial Narrow" w:cs="Arial"/>
                <w:b/>
                <w:sz w:val="20"/>
                <w:szCs w:val="20"/>
              </w:rPr>
            </w:pPr>
            <w:r>
              <w:rPr>
                <w:rFonts w:ascii="Arial Narrow" w:hAnsi="Arial Narrow" w:cs="Arial"/>
                <w:b/>
                <w:sz w:val="20"/>
                <w:szCs w:val="20"/>
              </w:rPr>
              <w:t>CRITERIOS</w:t>
            </w:r>
            <w:r w:rsidRPr="00ED415F">
              <w:rPr>
                <w:rFonts w:ascii="Arial Narrow" w:hAnsi="Arial Narrow" w:cs="Arial"/>
                <w:b/>
                <w:sz w:val="20"/>
                <w:szCs w:val="20"/>
              </w:rPr>
              <w:t xml:space="preserve"> DE</w:t>
            </w:r>
          </w:p>
          <w:p w14:paraId="66726109" w14:textId="77777777" w:rsidR="000270E7" w:rsidRPr="00ED415F" w:rsidRDefault="000270E7" w:rsidP="002A1CD9">
            <w:pPr>
              <w:pStyle w:val="Prrafodelista"/>
              <w:ind w:left="40"/>
              <w:jc w:val="center"/>
              <w:rPr>
                <w:rFonts w:ascii="Arial Narrow" w:hAnsi="Arial Narrow" w:cs="Arial"/>
                <w:b/>
                <w:sz w:val="20"/>
                <w:szCs w:val="20"/>
              </w:rPr>
            </w:pPr>
            <w:r w:rsidRPr="00ED415F">
              <w:rPr>
                <w:rFonts w:ascii="Arial Narrow" w:hAnsi="Arial Narrow" w:cs="Arial"/>
                <w:b/>
                <w:sz w:val="20"/>
                <w:szCs w:val="20"/>
              </w:rPr>
              <w:t>EVALUACIÓN</w:t>
            </w:r>
          </w:p>
        </w:tc>
      </w:tr>
      <w:tr w:rsidR="00B167EE" w:rsidRPr="00ED415F" w14:paraId="64E27D1F" w14:textId="77777777" w:rsidTr="00EB0E35">
        <w:trPr>
          <w:gridAfter w:val="3"/>
          <w:wAfter w:w="9366" w:type="dxa"/>
          <w:trHeight w:val="1996"/>
        </w:trPr>
        <w:tc>
          <w:tcPr>
            <w:tcW w:w="2835" w:type="dxa"/>
          </w:tcPr>
          <w:p w14:paraId="39EEDCCD" w14:textId="77777777" w:rsidR="00B167EE" w:rsidRPr="00B167EE" w:rsidRDefault="00B167EE" w:rsidP="00B167EE">
            <w:pPr>
              <w:jc w:val="both"/>
              <w:rPr>
                <w:rFonts w:cstheme="minorHAnsi"/>
                <w:b/>
                <w:bCs/>
                <w:sz w:val="20"/>
                <w:szCs w:val="20"/>
              </w:rPr>
            </w:pPr>
            <w:r w:rsidRPr="00B167EE">
              <w:rPr>
                <w:rFonts w:cstheme="minorHAnsi"/>
                <w:b/>
                <w:bCs/>
                <w:sz w:val="20"/>
                <w:szCs w:val="20"/>
              </w:rPr>
              <w:t>RESUELVE PROBLEMAS DE GESTIÓN DE DATOS E INCERTIDUMBRE</w:t>
            </w:r>
          </w:p>
          <w:p w14:paraId="1FB9C18E" w14:textId="34FBD14D" w:rsidR="00B167EE" w:rsidRPr="00B167EE" w:rsidRDefault="00B167EE" w:rsidP="00B167EE">
            <w:pPr>
              <w:pStyle w:val="Sinespaciado"/>
              <w:jc w:val="both"/>
              <w:rPr>
                <w:b/>
                <w:bCs/>
                <w:sz w:val="20"/>
                <w:szCs w:val="20"/>
              </w:rPr>
            </w:pPr>
            <w:r w:rsidRPr="00B167EE">
              <w:rPr>
                <w:b/>
                <w:bCs/>
                <w:sz w:val="20"/>
                <w:szCs w:val="20"/>
              </w:rPr>
              <w:t>. Representa</w:t>
            </w:r>
            <w:r w:rsidRPr="00B167EE">
              <w:rPr>
                <w:b/>
                <w:bCs/>
                <w:sz w:val="20"/>
                <w:szCs w:val="20"/>
              </w:rPr>
              <w:t xml:space="preserve"> datos con gráficos y medidas estadísticas</w:t>
            </w:r>
            <w:r w:rsidRPr="00B167EE">
              <w:rPr>
                <w:b/>
                <w:bCs/>
                <w:sz w:val="20"/>
                <w:szCs w:val="20"/>
              </w:rPr>
              <w:t>.</w:t>
            </w:r>
          </w:p>
          <w:p w14:paraId="7FA201FE" w14:textId="3B994E90" w:rsidR="00B167EE" w:rsidRPr="00B167EE" w:rsidRDefault="00B167EE" w:rsidP="00B167EE">
            <w:pPr>
              <w:pStyle w:val="Sinespaciado"/>
              <w:jc w:val="both"/>
              <w:rPr>
                <w:b/>
                <w:bCs/>
                <w:sz w:val="20"/>
                <w:szCs w:val="20"/>
              </w:rPr>
            </w:pPr>
            <w:r w:rsidRPr="00B167EE">
              <w:rPr>
                <w:b/>
                <w:bCs/>
                <w:sz w:val="20"/>
                <w:szCs w:val="20"/>
              </w:rPr>
              <w:t xml:space="preserve"> </w:t>
            </w:r>
            <w:r w:rsidRPr="00B167EE">
              <w:rPr>
                <w:b/>
                <w:bCs/>
                <w:sz w:val="20"/>
                <w:szCs w:val="20"/>
              </w:rPr>
              <w:t xml:space="preserve">. </w:t>
            </w:r>
            <w:r w:rsidRPr="00B167EE">
              <w:rPr>
                <w:b/>
                <w:bCs/>
                <w:sz w:val="20"/>
                <w:szCs w:val="20"/>
              </w:rPr>
              <w:t>Comunica la comprensión de conceptos</w:t>
            </w:r>
            <w:r w:rsidRPr="00B167EE">
              <w:rPr>
                <w:b/>
                <w:bCs/>
                <w:sz w:val="20"/>
                <w:szCs w:val="20"/>
              </w:rPr>
              <w:t>.</w:t>
            </w:r>
            <w:r w:rsidRPr="00B167EE">
              <w:rPr>
                <w:b/>
                <w:bCs/>
                <w:sz w:val="20"/>
                <w:szCs w:val="20"/>
              </w:rPr>
              <w:t xml:space="preserve"> </w:t>
            </w:r>
          </w:p>
          <w:p w14:paraId="0E27022B" w14:textId="0367D11E" w:rsidR="00B167EE" w:rsidRPr="00B167EE" w:rsidRDefault="00B167EE" w:rsidP="00B167EE">
            <w:pPr>
              <w:pStyle w:val="Sinespaciado"/>
              <w:jc w:val="both"/>
              <w:rPr>
                <w:b/>
                <w:bCs/>
                <w:sz w:val="20"/>
                <w:szCs w:val="20"/>
              </w:rPr>
            </w:pPr>
            <w:r w:rsidRPr="00B167EE">
              <w:rPr>
                <w:b/>
                <w:bCs/>
                <w:sz w:val="20"/>
                <w:szCs w:val="20"/>
              </w:rPr>
              <w:t xml:space="preserve">. </w:t>
            </w:r>
            <w:r w:rsidRPr="00B167EE">
              <w:rPr>
                <w:b/>
                <w:bCs/>
                <w:sz w:val="20"/>
                <w:szCs w:val="20"/>
              </w:rPr>
              <w:t>Usa estrategias para recopilar y procesar datos</w:t>
            </w:r>
            <w:r w:rsidRPr="00B167EE">
              <w:rPr>
                <w:b/>
                <w:bCs/>
                <w:sz w:val="20"/>
                <w:szCs w:val="20"/>
              </w:rPr>
              <w:t>.</w:t>
            </w:r>
          </w:p>
          <w:p w14:paraId="2BBAA526" w14:textId="3313294E" w:rsidR="00B167EE" w:rsidRPr="00B167EE" w:rsidRDefault="00B167EE" w:rsidP="00B167EE">
            <w:pPr>
              <w:pStyle w:val="Sinespaciado"/>
              <w:jc w:val="both"/>
              <w:rPr>
                <w:b/>
                <w:bCs/>
                <w:sz w:val="20"/>
                <w:szCs w:val="20"/>
              </w:rPr>
            </w:pPr>
            <w:r w:rsidRPr="00B167EE">
              <w:rPr>
                <w:b/>
                <w:bCs/>
                <w:sz w:val="20"/>
                <w:szCs w:val="20"/>
              </w:rPr>
              <w:t xml:space="preserve">. </w:t>
            </w:r>
            <w:r w:rsidRPr="00B167EE">
              <w:rPr>
                <w:b/>
                <w:bCs/>
                <w:sz w:val="20"/>
                <w:szCs w:val="20"/>
              </w:rPr>
              <w:t>Sustenta conclusiones o decisiones basadas en información</w:t>
            </w:r>
            <w:r w:rsidRPr="00B167EE">
              <w:rPr>
                <w:b/>
                <w:bCs/>
                <w:sz w:val="20"/>
                <w:szCs w:val="20"/>
              </w:rPr>
              <w:t>.</w:t>
            </w:r>
          </w:p>
        </w:tc>
        <w:tc>
          <w:tcPr>
            <w:tcW w:w="2552" w:type="dxa"/>
            <w:gridSpan w:val="2"/>
          </w:tcPr>
          <w:p w14:paraId="6B56F4D7" w14:textId="21A55C4B" w:rsidR="00B167EE" w:rsidRPr="00A30D49" w:rsidRDefault="00EB0E35" w:rsidP="00B167EE">
            <w:pPr>
              <w:jc w:val="both"/>
              <w:rPr>
                <w:rFonts w:cstheme="minorHAnsi"/>
                <w:b/>
                <w:bCs/>
                <w:iCs/>
                <w:sz w:val="20"/>
                <w:szCs w:val="20"/>
              </w:rPr>
            </w:pPr>
            <w:r w:rsidRPr="00EB0E35">
              <w:rPr>
                <w:rFonts w:cstheme="minorHAnsi"/>
                <w:b/>
                <w:bCs/>
                <w:iCs/>
                <w:sz w:val="20"/>
                <w:szCs w:val="20"/>
              </w:rPr>
              <w:t>Analiza datos organizados en tablas de frecuencias de datos agrupados mediante el cálculo e interpretación de la media, mediana y moda para fundamentar decisiones relacionadas con propuestas de emprendimiento sostenible.</w:t>
            </w:r>
          </w:p>
        </w:tc>
        <w:tc>
          <w:tcPr>
            <w:tcW w:w="2126" w:type="dxa"/>
          </w:tcPr>
          <w:p w14:paraId="154737B6" w14:textId="6287301D" w:rsidR="00B167EE" w:rsidRDefault="00EB0E35" w:rsidP="00B167EE">
            <w:pPr>
              <w:jc w:val="both"/>
              <w:rPr>
                <w:rFonts w:cstheme="minorHAnsi"/>
                <w:b/>
                <w:bCs/>
                <w:iCs/>
                <w:sz w:val="18"/>
                <w:szCs w:val="18"/>
              </w:rPr>
            </w:pPr>
            <w:r w:rsidRPr="00EB0E35">
              <w:rPr>
                <w:rFonts w:cstheme="minorHAnsi"/>
                <w:b/>
                <w:bCs/>
                <w:iCs/>
                <w:sz w:val="18"/>
                <w:szCs w:val="18"/>
              </w:rPr>
              <w:t>Tabla de frecuencias de datos agrupados completa y desarrollada de forma manual</w:t>
            </w:r>
            <w:r>
              <w:rPr>
                <w:rFonts w:cstheme="minorHAnsi"/>
                <w:b/>
                <w:bCs/>
                <w:iCs/>
                <w:sz w:val="18"/>
                <w:szCs w:val="18"/>
              </w:rPr>
              <w:t>.</w:t>
            </w:r>
          </w:p>
          <w:p w14:paraId="4E6F27A3" w14:textId="77777777" w:rsidR="00EB0E35" w:rsidRDefault="00EB0E35" w:rsidP="00B167EE">
            <w:pPr>
              <w:jc w:val="both"/>
              <w:rPr>
                <w:rFonts w:cstheme="minorHAnsi"/>
                <w:b/>
                <w:bCs/>
                <w:iCs/>
                <w:sz w:val="18"/>
                <w:szCs w:val="18"/>
              </w:rPr>
            </w:pPr>
            <w:r w:rsidRPr="00EB0E35">
              <w:rPr>
                <w:rFonts w:cstheme="minorHAnsi"/>
                <w:b/>
                <w:bCs/>
                <w:iCs/>
                <w:sz w:val="18"/>
                <w:szCs w:val="18"/>
              </w:rPr>
              <w:t>Cálculos matemáticos exactos del promedio, la mediana y el valor modal del gasto del cliente.</w:t>
            </w:r>
          </w:p>
          <w:p w14:paraId="01FBC024" w14:textId="1003F30A" w:rsidR="00EB0E35" w:rsidRPr="00D4457C" w:rsidRDefault="00EB0E35" w:rsidP="00B167EE">
            <w:pPr>
              <w:jc w:val="both"/>
              <w:rPr>
                <w:rFonts w:cstheme="minorHAnsi"/>
                <w:b/>
                <w:bCs/>
                <w:iCs/>
                <w:sz w:val="18"/>
                <w:szCs w:val="18"/>
              </w:rPr>
            </w:pPr>
            <w:r w:rsidRPr="00EB0E35">
              <w:rPr>
                <w:rFonts w:cstheme="minorHAnsi"/>
                <w:b/>
                <w:bCs/>
                <w:iCs/>
                <w:sz w:val="18"/>
                <w:szCs w:val="18"/>
              </w:rPr>
              <w:t>Informe analítico donde se interpreta el significado de cada medida en el contexto de fijación de precios</w:t>
            </w:r>
          </w:p>
        </w:tc>
        <w:tc>
          <w:tcPr>
            <w:tcW w:w="3715" w:type="dxa"/>
          </w:tcPr>
          <w:p w14:paraId="1246E606" w14:textId="77777777" w:rsidR="00B167EE" w:rsidRPr="00B167EE" w:rsidRDefault="00B167EE" w:rsidP="00B167EE">
            <w:pPr>
              <w:tabs>
                <w:tab w:val="left" w:pos="28"/>
              </w:tabs>
              <w:jc w:val="both"/>
              <w:rPr>
                <w:rFonts w:cstheme="minorHAnsi"/>
                <w:b/>
                <w:bCs/>
                <w:iCs/>
                <w:sz w:val="18"/>
                <w:szCs w:val="18"/>
              </w:rPr>
            </w:pPr>
            <w:r w:rsidRPr="00B167EE">
              <w:rPr>
                <w:sz w:val="19"/>
              </w:rPr>
              <w:t xml:space="preserve">C1: </w:t>
            </w:r>
            <w:r w:rsidRPr="00B167EE">
              <w:rPr>
                <w:b/>
                <w:bCs/>
                <w:sz w:val="19"/>
              </w:rPr>
              <w:t>Representa datos agrupados mediante tablas de frecuencia y calcula sus medidas de tendencia central (media, mediana, moda).</w:t>
            </w:r>
          </w:p>
          <w:p w14:paraId="10E0DC65" w14:textId="77777777" w:rsidR="00B167EE" w:rsidRDefault="00B167EE" w:rsidP="00B167EE">
            <w:pPr>
              <w:tabs>
                <w:tab w:val="left" w:pos="28"/>
              </w:tabs>
              <w:jc w:val="both"/>
              <w:rPr>
                <w:rFonts w:cstheme="minorHAnsi"/>
                <w:b/>
                <w:bCs/>
                <w:iCs/>
                <w:sz w:val="18"/>
                <w:szCs w:val="18"/>
              </w:rPr>
            </w:pPr>
            <w:r w:rsidRPr="00B167EE">
              <w:rPr>
                <w:rFonts w:cstheme="minorHAnsi"/>
                <w:b/>
                <w:bCs/>
                <w:iCs/>
                <w:sz w:val="18"/>
                <w:szCs w:val="18"/>
              </w:rPr>
              <w:t>C2: Explica los resultados estadísticos obtenidos relacionándolos con el comportamiento del mercado de clientes.</w:t>
            </w:r>
          </w:p>
          <w:p w14:paraId="772F9BA9" w14:textId="77777777" w:rsidR="00B167EE" w:rsidRDefault="00B167EE" w:rsidP="00B167EE">
            <w:pPr>
              <w:tabs>
                <w:tab w:val="left" w:pos="28"/>
              </w:tabs>
              <w:jc w:val="both"/>
              <w:rPr>
                <w:rFonts w:cstheme="minorHAnsi"/>
                <w:b/>
                <w:bCs/>
                <w:iCs/>
                <w:sz w:val="18"/>
                <w:szCs w:val="18"/>
              </w:rPr>
            </w:pPr>
            <w:r w:rsidRPr="00B167EE">
              <w:rPr>
                <w:rFonts w:cstheme="minorHAnsi"/>
                <w:b/>
                <w:bCs/>
                <w:iCs/>
                <w:sz w:val="18"/>
                <w:szCs w:val="18"/>
              </w:rPr>
              <w:t>C3: Interpreta la información estadística para la toma de decisiones financieras en su proyecto de polos ecológicos.</w:t>
            </w:r>
          </w:p>
          <w:p w14:paraId="787969F3" w14:textId="18938061" w:rsidR="00B167EE" w:rsidRPr="00B167EE" w:rsidRDefault="00B167EE" w:rsidP="00B167EE">
            <w:pPr>
              <w:tabs>
                <w:tab w:val="left" w:pos="28"/>
              </w:tabs>
              <w:jc w:val="both"/>
              <w:rPr>
                <w:rFonts w:cstheme="minorHAnsi"/>
                <w:b/>
                <w:bCs/>
                <w:iCs/>
                <w:sz w:val="18"/>
                <w:szCs w:val="18"/>
              </w:rPr>
            </w:pPr>
            <w:r w:rsidRPr="00B167EE">
              <w:rPr>
                <w:rFonts w:cstheme="minorHAnsi"/>
                <w:b/>
                <w:bCs/>
                <w:iCs/>
                <w:sz w:val="18"/>
                <w:szCs w:val="18"/>
              </w:rPr>
              <w:t>C4: Sustenta conclusiones viables para fortalecer su emprendimiento escolar sostenible.</w:t>
            </w:r>
          </w:p>
        </w:tc>
      </w:tr>
      <w:tr w:rsidR="00B167EE" w:rsidRPr="00ED415F" w14:paraId="0997331C" w14:textId="3D963C16" w:rsidTr="00B167EE">
        <w:tc>
          <w:tcPr>
            <w:tcW w:w="4678" w:type="dxa"/>
            <w:gridSpan w:val="2"/>
            <w:shd w:val="clear" w:color="auto" w:fill="FFE599" w:themeFill="accent4" w:themeFillTint="66"/>
          </w:tcPr>
          <w:p w14:paraId="5FE6F330" w14:textId="77777777" w:rsidR="00B167EE" w:rsidRPr="00A2417C" w:rsidRDefault="00B167EE" w:rsidP="00B167EE">
            <w:pPr>
              <w:pStyle w:val="Prrafodelista"/>
              <w:ind w:left="0"/>
              <w:rPr>
                <w:rFonts w:cstheme="minorHAnsi"/>
                <w:b/>
                <w:sz w:val="20"/>
                <w:szCs w:val="20"/>
              </w:rPr>
            </w:pPr>
            <w:bookmarkStart w:id="4" w:name="_Hlk177525408"/>
            <w:r w:rsidRPr="00A2417C">
              <w:rPr>
                <w:rFonts w:cstheme="minorHAnsi"/>
                <w:b/>
                <w:sz w:val="20"/>
                <w:szCs w:val="20"/>
              </w:rPr>
              <w:t xml:space="preserve">COMPETENCIAS TRANSVERSALES/CAPACIDADES </w:t>
            </w:r>
          </w:p>
        </w:tc>
        <w:tc>
          <w:tcPr>
            <w:tcW w:w="6556" w:type="dxa"/>
            <w:gridSpan w:val="4"/>
            <w:shd w:val="clear" w:color="auto" w:fill="FFE599" w:themeFill="accent4" w:themeFillTint="66"/>
          </w:tcPr>
          <w:p w14:paraId="3A0C6BFA" w14:textId="77777777" w:rsidR="00B167EE" w:rsidRPr="00A2417C" w:rsidRDefault="00B167EE" w:rsidP="00B167EE">
            <w:pPr>
              <w:pStyle w:val="Prrafodelista"/>
              <w:tabs>
                <w:tab w:val="center" w:pos="3028"/>
                <w:tab w:val="left" w:pos="4236"/>
              </w:tabs>
              <w:ind w:left="0"/>
              <w:rPr>
                <w:rFonts w:cstheme="minorHAnsi"/>
                <w:b/>
                <w:sz w:val="20"/>
                <w:szCs w:val="20"/>
              </w:rPr>
            </w:pPr>
            <w:r>
              <w:rPr>
                <w:rFonts w:cstheme="minorHAnsi"/>
                <w:b/>
                <w:sz w:val="20"/>
                <w:szCs w:val="20"/>
              </w:rPr>
              <w:tab/>
            </w:r>
            <w:r w:rsidRPr="00A2417C">
              <w:rPr>
                <w:rFonts w:cstheme="minorHAnsi"/>
                <w:b/>
                <w:sz w:val="20"/>
                <w:szCs w:val="20"/>
              </w:rPr>
              <w:t>DESEMPEÑOS</w:t>
            </w:r>
            <w:r>
              <w:rPr>
                <w:rFonts w:cstheme="minorHAnsi"/>
                <w:b/>
                <w:sz w:val="20"/>
                <w:szCs w:val="20"/>
              </w:rPr>
              <w:tab/>
            </w:r>
          </w:p>
        </w:tc>
        <w:tc>
          <w:tcPr>
            <w:tcW w:w="4680" w:type="dxa"/>
          </w:tcPr>
          <w:p w14:paraId="478BEDB6" w14:textId="77777777" w:rsidR="00B167EE" w:rsidRPr="00ED415F" w:rsidRDefault="00B167EE" w:rsidP="00B167EE"/>
        </w:tc>
        <w:tc>
          <w:tcPr>
            <w:tcW w:w="4680" w:type="dxa"/>
            <w:shd w:val="clear" w:color="auto" w:fill="F2F4F7"/>
          </w:tcPr>
          <w:p w14:paraId="5E2B312A" w14:textId="3A09EE20" w:rsidR="00B167EE" w:rsidRPr="00ED415F" w:rsidRDefault="00B167EE" w:rsidP="00B167EE">
            <w:r>
              <w:rPr>
                <w:sz w:val="19"/>
              </w:rPr>
              <w:t>C2: Explica los resultados estadísticos obtenidos relacionándolos con el comportamiento del mercado de clientes.</w:t>
            </w:r>
          </w:p>
        </w:tc>
      </w:tr>
      <w:tr w:rsidR="00B167EE" w:rsidRPr="00ED415F" w14:paraId="1B75E9A6" w14:textId="2A01219C" w:rsidTr="00B167EE">
        <w:tc>
          <w:tcPr>
            <w:tcW w:w="4678" w:type="dxa"/>
            <w:gridSpan w:val="2"/>
          </w:tcPr>
          <w:p w14:paraId="0890721F" w14:textId="77777777" w:rsidR="00B167EE" w:rsidRPr="00A2417C" w:rsidRDefault="00B167EE" w:rsidP="00B167EE">
            <w:pPr>
              <w:pStyle w:val="Prrafodelista"/>
              <w:ind w:left="0"/>
              <w:rPr>
                <w:rFonts w:cstheme="minorHAnsi"/>
                <w:b/>
                <w:sz w:val="20"/>
                <w:szCs w:val="20"/>
              </w:rPr>
            </w:pPr>
            <w:r w:rsidRPr="00A2417C">
              <w:rPr>
                <w:rFonts w:cstheme="minorHAnsi"/>
                <w:b/>
                <w:sz w:val="20"/>
                <w:szCs w:val="20"/>
              </w:rPr>
              <w:t>CT: Se desenvuelve en entornos virtuales generados por las TIC</w:t>
            </w:r>
          </w:p>
          <w:p w14:paraId="2876C48A" w14:textId="77777777" w:rsidR="00B167EE" w:rsidRPr="00A2417C" w:rsidRDefault="00B167EE" w:rsidP="00B167EE">
            <w:pPr>
              <w:pStyle w:val="Prrafodelista"/>
              <w:tabs>
                <w:tab w:val="left" w:pos="235"/>
              </w:tabs>
              <w:ind w:left="0"/>
              <w:rPr>
                <w:rFonts w:cstheme="minorHAnsi"/>
                <w:b/>
                <w:sz w:val="20"/>
                <w:szCs w:val="20"/>
              </w:rPr>
            </w:pPr>
            <w:r w:rsidRPr="00A2417C">
              <w:rPr>
                <w:rFonts w:cstheme="minorHAnsi"/>
                <w:bCs/>
                <w:sz w:val="20"/>
                <w:szCs w:val="20"/>
              </w:rPr>
              <w:t>•</w:t>
            </w:r>
            <w:r w:rsidRPr="00A2417C">
              <w:rPr>
                <w:rFonts w:cstheme="minorHAnsi"/>
                <w:bCs/>
                <w:sz w:val="20"/>
                <w:szCs w:val="20"/>
              </w:rPr>
              <w:tab/>
              <w:t>Crea objetos virtuales en diversos formatos</w:t>
            </w:r>
          </w:p>
        </w:tc>
        <w:tc>
          <w:tcPr>
            <w:tcW w:w="6556" w:type="dxa"/>
            <w:gridSpan w:val="4"/>
          </w:tcPr>
          <w:p w14:paraId="6F5E9B3A" w14:textId="77777777" w:rsidR="00B167EE" w:rsidRPr="00A2417C" w:rsidRDefault="00B167EE" w:rsidP="00B167EE">
            <w:pPr>
              <w:contextualSpacing/>
              <w:jc w:val="both"/>
              <w:rPr>
                <w:rFonts w:cstheme="minorHAnsi"/>
                <w:bCs/>
                <w:sz w:val="20"/>
                <w:szCs w:val="20"/>
              </w:rPr>
            </w:pPr>
            <w:r w:rsidRPr="00A2417C">
              <w:rPr>
                <w:rFonts w:cstheme="minorHAnsi"/>
                <w:bCs/>
                <w:sz w:val="20"/>
                <w:szCs w:val="20"/>
              </w:rPr>
              <w:t>Utiliza herramientas multimedia e interactivas cuando desarrolla capacidades relacionadas con diversas áreas del conocimiento. Ejemplo: Resuelve problemas de cantidad con un software interactivo mediante videos, audios y evaluación.</w:t>
            </w:r>
          </w:p>
        </w:tc>
        <w:tc>
          <w:tcPr>
            <w:tcW w:w="4680" w:type="dxa"/>
          </w:tcPr>
          <w:p w14:paraId="08732B4D" w14:textId="77777777" w:rsidR="00B167EE" w:rsidRPr="00ED415F" w:rsidRDefault="00B167EE" w:rsidP="00B167EE"/>
        </w:tc>
        <w:tc>
          <w:tcPr>
            <w:tcW w:w="4680" w:type="dxa"/>
          </w:tcPr>
          <w:p w14:paraId="4550E358" w14:textId="4B2E6D8D" w:rsidR="00B167EE" w:rsidRPr="00ED415F" w:rsidRDefault="00B167EE" w:rsidP="00B167EE">
            <w:r>
              <w:rPr>
                <w:sz w:val="19"/>
              </w:rPr>
              <w:t>C3: Interpreta la información estadística para la toma de decisiones financieras en su proyecto de polos ecológicos.</w:t>
            </w:r>
          </w:p>
        </w:tc>
      </w:tr>
      <w:tr w:rsidR="00B167EE" w:rsidRPr="00ED415F" w14:paraId="0562674F" w14:textId="4F2D981B" w:rsidTr="00B167EE">
        <w:tc>
          <w:tcPr>
            <w:tcW w:w="4678" w:type="dxa"/>
            <w:gridSpan w:val="2"/>
          </w:tcPr>
          <w:p w14:paraId="1591363C" w14:textId="77777777" w:rsidR="00B167EE" w:rsidRPr="00A2417C" w:rsidRDefault="00B167EE" w:rsidP="00B167EE">
            <w:pPr>
              <w:pStyle w:val="Prrafodelista"/>
              <w:ind w:left="29"/>
              <w:rPr>
                <w:rFonts w:cstheme="minorHAnsi"/>
                <w:b/>
                <w:sz w:val="20"/>
                <w:szCs w:val="20"/>
              </w:rPr>
            </w:pPr>
            <w:r w:rsidRPr="00A2417C">
              <w:rPr>
                <w:rFonts w:cstheme="minorHAnsi"/>
                <w:b/>
                <w:sz w:val="20"/>
                <w:szCs w:val="20"/>
              </w:rPr>
              <w:t>CT: Gestiona su aprendizaje de manera autónoma</w:t>
            </w:r>
          </w:p>
          <w:p w14:paraId="7EDA66B9" w14:textId="77777777" w:rsidR="00B167EE" w:rsidRPr="00A2417C" w:rsidRDefault="00B167EE" w:rsidP="00B167EE">
            <w:pPr>
              <w:pStyle w:val="Prrafodelista"/>
              <w:tabs>
                <w:tab w:val="left" w:pos="235"/>
              </w:tabs>
              <w:ind w:left="29"/>
              <w:rPr>
                <w:rFonts w:cstheme="minorHAnsi"/>
                <w:bCs/>
                <w:sz w:val="20"/>
                <w:szCs w:val="20"/>
              </w:rPr>
            </w:pPr>
            <w:r w:rsidRPr="00A2417C">
              <w:rPr>
                <w:rFonts w:cstheme="minorHAnsi"/>
                <w:b/>
                <w:sz w:val="20"/>
                <w:szCs w:val="20"/>
              </w:rPr>
              <w:t>•</w:t>
            </w:r>
            <w:r w:rsidRPr="00A2417C">
              <w:rPr>
                <w:rFonts w:cstheme="minorHAnsi"/>
                <w:bCs/>
                <w:sz w:val="20"/>
                <w:szCs w:val="20"/>
              </w:rPr>
              <w:tab/>
              <w:t>Define metas de aprendizaje</w:t>
            </w:r>
          </w:p>
          <w:p w14:paraId="1BA3B9A0" w14:textId="77777777" w:rsidR="00B167EE" w:rsidRPr="00A2417C" w:rsidRDefault="00B167EE" w:rsidP="00B167EE">
            <w:pPr>
              <w:pStyle w:val="Prrafodelista"/>
              <w:tabs>
                <w:tab w:val="left" w:pos="235"/>
              </w:tabs>
              <w:ind w:left="29"/>
              <w:rPr>
                <w:rFonts w:cstheme="minorHAnsi"/>
                <w:bCs/>
                <w:sz w:val="20"/>
                <w:szCs w:val="20"/>
              </w:rPr>
            </w:pPr>
            <w:r w:rsidRPr="00A2417C">
              <w:rPr>
                <w:rFonts w:cstheme="minorHAnsi"/>
                <w:bCs/>
                <w:sz w:val="20"/>
                <w:szCs w:val="20"/>
              </w:rPr>
              <w:t>•</w:t>
            </w:r>
            <w:r w:rsidRPr="00A2417C">
              <w:rPr>
                <w:rFonts w:cstheme="minorHAnsi"/>
                <w:bCs/>
                <w:sz w:val="20"/>
                <w:szCs w:val="20"/>
              </w:rPr>
              <w:tab/>
              <w:t>Organiza acciones estratégicas para alcanzar metas</w:t>
            </w:r>
          </w:p>
        </w:tc>
        <w:tc>
          <w:tcPr>
            <w:tcW w:w="6556" w:type="dxa"/>
            <w:gridSpan w:val="4"/>
          </w:tcPr>
          <w:p w14:paraId="7314F0AF" w14:textId="771D416E" w:rsidR="00B167EE" w:rsidRPr="00A2417C" w:rsidRDefault="00B167EE" w:rsidP="00B167EE">
            <w:pPr>
              <w:pStyle w:val="Prrafodelista"/>
              <w:ind w:left="0"/>
              <w:jc w:val="both"/>
              <w:rPr>
                <w:rFonts w:cstheme="minorHAnsi"/>
                <w:bCs/>
                <w:sz w:val="20"/>
                <w:szCs w:val="20"/>
              </w:rPr>
            </w:pPr>
            <w:r w:rsidRPr="00A2417C">
              <w:rPr>
                <w:rFonts w:cstheme="minorHAnsi"/>
                <w:bCs/>
                <w:sz w:val="20"/>
                <w:szCs w:val="20"/>
              </w:rPr>
              <w:t>Determina metas de aprendizaje viables asociadas a sus conocimientos, estilos de aprendizaje, habilidades y actitudes para el logro de la tarea, formulándose preguntas de manera reflexiva</w:t>
            </w:r>
            <w:r>
              <w:rPr>
                <w:rFonts w:cstheme="minorHAnsi"/>
                <w:bCs/>
                <w:sz w:val="20"/>
                <w:szCs w:val="20"/>
              </w:rPr>
              <w:t>.</w:t>
            </w:r>
          </w:p>
        </w:tc>
        <w:tc>
          <w:tcPr>
            <w:tcW w:w="4680" w:type="dxa"/>
          </w:tcPr>
          <w:p w14:paraId="23313481" w14:textId="77777777" w:rsidR="00B167EE" w:rsidRPr="00ED415F" w:rsidRDefault="00B167EE" w:rsidP="00B167EE"/>
        </w:tc>
        <w:tc>
          <w:tcPr>
            <w:tcW w:w="4680" w:type="dxa"/>
            <w:shd w:val="clear" w:color="auto" w:fill="F2F4F7"/>
          </w:tcPr>
          <w:p w14:paraId="31B7F389" w14:textId="79068ADC" w:rsidR="00B167EE" w:rsidRPr="00ED415F" w:rsidRDefault="00B167EE" w:rsidP="00B167EE">
            <w:r>
              <w:rPr>
                <w:sz w:val="19"/>
              </w:rPr>
              <w:t>C4: Sustenta conclusiones viables para fortalecer su emprendimiento escolar sostenible.</w:t>
            </w:r>
          </w:p>
        </w:tc>
      </w:tr>
      <w:tr w:rsidR="00B167EE" w:rsidRPr="00ED415F" w14:paraId="46784194" w14:textId="77777777" w:rsidTr="00EB0E35">
        <w:trPr>
          <w:gridAfter w:val="2"/>
          <w:wAfter w:w="9360" w:type="dxa"/>
        </w:trPr>
        <w:tc>
          <w:tcPr>
            <w:tcW w:w="2835" w:type="dxa"/>
            <w:shd w:val="clear" w:color="auto" w:fill="FFE599" w:themeFill="accent4" w:themeFillTint="66"/>
          </w:tcPr>
          <w:p w14:paraId="2B21ED62" w14:textId="77777777" w:rsidR="00B167EE" w:rsidRPr="00A2417C" w:rsidRDefault="00B167EE" w:rsidP="00B167EE">
            <w:pPr>
              <w:pStyle w:val="Prrafodelista"/>
              <w:ind w:left="29"/>
              <w:rPr>
                <w:rFonts w:cstheme="minorHAnsi"/>
                <w:b/>
                <w:sz w:val="20"/>
                <w:szCs w:val="20"/>
              </w:rPr>
            </w:pPr>
            <w:r w:rsidRPr="00A2417C">
              <w:rPr>
                <w:rFonts w:cstheme="minorHAnsi"/>
                <w:b/>
                <w:sz w:val="20"/>
                <w:szCs w:val="20"/>
              </w:rPr>
              <w:t>ENFOQUES TRANSVERSALES</w:t>
            </w:r>
          </w:p>
        </w:tc>
        <w:tc>
          <w:tcPr>
            <w:tcW w:w="8399" w:type="dxa"/>
            <w:gridSpan w:val="5"/>
            <w:shd w:val="clear" w:color="auto" w:fill="FFE599" w:themeFill="accent4" w:themeFillTint="66"/>
            <w:vAlign w:val="center"/>
          </w:tcPr>
          <w:p w14:paraId="4F9C9E78" w14:textId="77777777" w:rsidR="00B167EE" w:rsidRPr="00A2417C" w:rsidRDefault="00B167EE" w:rsidP="00B167EE">
            <w:pPr>
              <w:pStyle w:val="Prrafodelista"/>
              <w:ind w:left="0"/>
              <w:rPr>
                <w:rFonts w:cstheme="minorHAnsi"/>
                <w:b/>
                <w:sz w:val="20"/>
                <w:szCs w:val="20"/>
              </w:rPr>
            </w:pPr>
            <w:r w:rsidRPr="00A2417C">
              <w:rPr>
                <w:rFonts w:cstheme="minorHAnsi"/>
                <w:b/>
                <w:sz w:val="20"/>
                <w:szCs w:val="20"/>
              </w:rPr>
              <w:t>VALORES / ACCIONES OBSERVABLES</w:t>
            </w:r>
          </w:p>
        </w:tc>
      </w:tr>
      <w:tr w:rsidR="00B167EE" w:rsidRPr="00ED415F" w14:paraId="2B83ED19" w14:textId="77777777" w:rsidTr="00EB0E35">
        <w:trPr>
          <w:gridAfter w:val="2"/>
          <w:wAfter w:w="9360" w:type="dxa"/>
        </w:trPr>
        <w:tc>
          <w:tcPr>
            <w:tcW w:w="2835" w:type="dxa"/>
          </w:tcPr>
          <w:p w14:paraId="41CDA9B8" w14:textId="175B17C6" w:rsidR="00B167EE" w:rsidRPr="001F4F1C" w:rsidRDefault="00B167EE" w:rsidP="00B167EE">
            <w:pPr>
              <w:jc w:val="both"/>
              <w:rPr>
                <w:rFonts w:cstheme="minorHAnsi"/>
                <w:color w:val="303030"/>
                <w:sz w:val="20"/>
                <w:szCs w:val="20"/>
                <w:shd w:val="clear" w:color="auto" w:fill="FFFFFF"/>
              </w:rPr>
            </w:pPr>
            <w:r w:rsidRPr="001F4F1C">
              <w:rPr>
                <w:rFonts w:cstheme="minorHAnsi"/>
                <w:color w:val="303030"/>
                <w:sz w:val="20"/>
                <w:szCs w:val="20"/>
                <w:shd w:val="clear" w:color="auto" w:fill="FFFFFF"/>
              </w:rPr>
              <w:t>Orientación al bien común</w:t>
            </w:r>
          </w:p>
          <w:p w14:paraId="1CABB503" w14:textId="77777777" w:rsidR="00B167EE" w:rsidRPr="001F4F1C" w:rsidRDefault="00B167EE" w:rsidP="00B167EE">
            <w:pPr>
              <w:jc w:val="both"/>
              <w:rPr>
                <w:rFonts w:cstheme="minorHAnsi"/>
                <w:color w:val="303030"/>
                <w:sz w:val="20"/>
                <w:szCs w:val="20"/>
                <w:shd w:val="clear" w:color="auto" w:fill="FFFFFF"/>
              </w:rPr>
            </w:pPr>
          </w:p>
          <w:p w14:paraId="0E789865" w14:textId="3CF6639B" w:rsidR="00B167EE" w:rsidRPr="001F4F1C" w:rsidRDefault="00B167EE" w:rsidP="00B167EE">
            <w:pPr>
              <w:pStyle w:val="Prrafodelista"/>
              <w:ind w:left="29"/>
              <w:jc w:val="both"/>
              <w:rPr>
                <w:rFonts w:cstheme="minorHAnsi"/>
                <w:sz w:val="20"/>
                <w:szCs w:val="20"/>
              </w:rPr>
            </w:pPr>
            <w:r w:rsidRPr="001F4F1C">
              <w:rPr>
                <w:rFonts w:cstheme="minorHAnsi"/>
                <w:sz w:val="20"/>
                <w:szCs w:val="20"/>
              </w:rPr>
              <w:t>Búsqueda de la excelencia</w:t>
            </w:r>
          </w:p>
        </w:tc>
        <w:tc>
          <w:tcPr>
            <w:tcW w:w="8399" w:type="dxa"/>
            <w:gridSpan w:val="5"/>
          </w:tcPr>
          <w:p w14:paraId="20ED5A60" w14:textId="7CD514B9" w:rsidR="00B167EE" w:rsidRPr="001F4F1C" w:rsidRDefault="00B167EE" w:rsidP="00B167EE">
            <w:pPr>
              <w:jc w:val="both"/>
              <w:rPr>
                <w:rFonts w:cstheme="minorHAnsi"/>
                <w:sz w:val="20"/>
                <w:szCs w:val="20"/>
                <w:lang w:val="es-ES"/>
              </w:rPr>
            </w:pPr>
            <w:r w:rsidRPr="001F4F1C">
              <w:rPr>
                <w:rFonts w:cstheme="minorHAnsi"/>
                <w:color w:val="303030"/>
                <w:sz w:val="20"/>
                <w:szCs w:val="20"/>
                <w:shd w:val="clear" w:color="auto" w:fill="FFFFFF"/>
              </w:rPr>
              <w:t>Responsabilidad:</w:t>
            </w:r>
            <w:r w:rsidRPr="001F4F1C">
              <w:rPr>
                <w:rFonts w:cstheme="minorHAnsi"/>
                <w:sz w:val="20"/>
                <w:szCs w:val="20"/>
              </w:rPr>
              <w:t xml:space="preserve"> </w:t>
            </w:r>
            <w:r w:rsidRPr="001F4F1C">
              <w:rPr>
                <w:rFonts w:cstheme="minorHAnsi"/>
                <w:color w:val="303030"/>
                <w:sz w:val="20"/>
                <w:szCs w:val="20"/>
                <w:shd w:val="clear" w:color="auto" w:fill="FFFFFF"/>
              </w:rPr>
              <w:t>Disposición a valorar y proteger los bienes comunes y compartidos de un colectivo</w:t>
            </w:r>
          </w:p>
          <w:p w14:paraId="354B7994" w14:textId="1771685A" w:rsidR="00B167EE" w:rsidRPr="001F4F1C" w:rsidRDefault="00B167EE" w:rsidP="00B167EE">
            <w:pPr>
              <w:jc w:val="both"/>
              <w:rPr>
                <w:rFonts w:cstheme="minorHAnsi"/>
                <w:sz w:val="20"/>
                <w:szCs w:val="20"/>
                <w:lang w:val="es-ES"/>
              </w:rPr>
            </w:pPr>
            <w:r w:rsidRPr="001F4F1C">
              <w:rPr>
                <w:rFonts w:cstheme="minorHAnsi"/>
                <w:sz w:val="20"/>
                <w:szCs w:val="20"/>
                <w:lang w:val="es-ES"/>
              </w:rPr>
              <w:t>Superación personal: Disposición a adquirir cualidades que mejorarán el propio desempeño y aumentarán el estado de satisfacción consigo mismo y con las circunstancias</w:t>
            </w:r>
          </w:p>
        </w:tc>
      </w:tr>
      <w:bookmarkEnd w:id="4"/>
    </w:tbl>
    <w:p w14:paraId="7F2B92BF" w14:textId="77777777" w:rsidR="000270E7" w:rsidRPr="0081536B" w:rsidRDefault="000270E7" w:rsidP="000270E7">
      <w:pPr>
        <w:spacing w:after="0"/>
        <w:rPr>
          <w:rFonts w:ascii="Arial Narrow" w:hAnsi="Arial Narrow" w:cs="Arial"/>
          <w:b/>
          <w:sz w:val="10"/>
          <w:szCs w:val="10"/>
        </w:rPr>
      </w:pPr>
    </w:p>
    <w:p w14:paraId="6CEBE83B" w14:textId="076981FA" w:rsidR="003F3CB6" w:rsidRPr="003F3CB6" w:rsidRDefault="003F3CB6" w:rsidP="003F3CB6">
      <w:pPr>
        <w:pStyle w:val="Prrafodelista"/>
        <w:spacing w:after="0" w:line="259" w:lineRule="auto"/>
        <w:ind w:left="11"/>
        <w:rPr>
          <w:rFonts w:ascii="Arial Narrow" w:hAnsi="Arial Narrow" w:cs="Arial"/>
          <w:b/>
        </w:rPr>
      </w:pPr>
      <w:r w:rsidRPr="003F3CB6">
        <w:rPr>
          <w:rFonts w:ascii="Arial Narrow" w:hAnsi="Arial Narrow" w:cstheme="minorHAnsi"/>
          <w:b/>
          <w:bCs/>
        </w:rPr>
        <w:t>Vinculación con la ruta y el plan institucional</w:t>
      </w:r>
    </w:p>
    <w:p w14:paraId="77FD3FD1" w14:textId="77777777" w:rsidR="003F3CB6" w:rsidRDefault="003F3CB6" w:rsidP="003F3CB6">
      <w:pPr>
        <w:pStyle w:val="Prrafodelista"/>
        <w:numPr>
          <w:ilvl w:val="0"/>
          <w:numId w:val="3"/>
        </w:numPr>
        <w:rPr>
          <w:rFonts w:cstheme="minorHAnsi"/>
          <w:sz w:val="20"/>
          <w:szCs w:val="20"/>
        </w:rPr>
      </w:pPr>
      <w:r w:rsidRPr="003F3CB6">
        <w:rPr>
          <w:rFonts w:cstheme="minorHAnsi"/>
          <w:sz w:val="20"/>
          <w:szCs w:val="20"/>
        </w:rPr>
        <w:t xml:space="preserve">La presente sesión de aprendizaje se alinea con el Plan Institucional de la I.E. N.° 1228 "Leoncio Prado Gutiérrez", el cual promueve activamente el proyecto titulado </w:t>
      </w:r>
      <w:r w:rsidRPr="003F3CB6">
        <w:rPr>
          <w:rFonts w:cstheme="minorHAnsi"/>
          <w:b/>
          <w:sz w:val="20"/>
          <w:szCs w:val="20"/>
        </w:rPr>
        <w:t>"Talento de Estudiantes Emprendedores, con Responsabilidad Financiera y Ambiental"</w:t>
      </w:r>
      <w:r w:rsidRPr="003F3CB6">
        <w:rPr>
          <w:rFonts w:cstheme="minorHAnsi"/>
          <w:sz w:val="20"/>
          <w:szCs w:val="20"/>
        </w:rPr>
        <w:t>. Esta sesión de aprendizaje responde a este plan integrando las matemáticas estadísticas con decisiones reales de negocio, permitiendo que los estudiantes analicen datos concretos sobre preferencias del consumidor para optimizar la viabilidad y rentabilidad de polos ecológicos.</w:t>
      </w:r>
    </w:p>
    <w:p w14:paraId="45A9B235" w14:textId="64930A41" w:rsidR="000270E7" w:rsidRPr="003F3CB6" w:rsidRDefault="000270E7" w:rsidP="003F3CB6">
      <w:pPr>
        <w:pStyle w:val="Prrafodelista"/>
        <w:numPr>
          <w:ilvl w:val="0"/>
          <w:numId w:val="3"/>
        </w:numPr>
        <w:rPr>
          <w:rFonts w:cstheme="minorHAnsi"/>
          <w:sz w:val="20"/>
          <w:szCs w:val="20"/>
        </w:rPr>
      </w:pPr>
      <w:r w:rsidRPr="003F3CB6">
        <w:rPr>
          <w:rFonts w:ascii="Arial Narrow" w:hAnsi="Arial Narrow" w:cs="Arial"/>
          <w:b/>
        </w:rPr>
        <w:t>Momentos de la sesión</w:t>
      </w:r>
    </w:p>
    <w:tbl>
      <w:tblPr>
        <w:tblStyle w:val="Tablaconcuadrcula5"/>
        <w:tblW w:w="11199" w:type="dxa"/>
        <w:tblInd w:w="-5" w:type="dxa"/>
        <w:tblLayout w:type="fixed"/>
        <w:tblLook w:val="04A0" w:firstRow="1" w:lastRow="0" w:firstColumn="1" w:lastColumn="0" w:noHBand="0" w:noVBand="1"/>
      </w:tblPr>
      <w:tblGrid>
        <w:gridCol w:w="284"/>
        <w:gridCol w:w="9639"/>
        <w:gridCol w:w="1276"/>
      </w:tblGrid>
      <w:tr w:rsidR="000270E7" w:rsidRPr="00D26B96" w14:paraId="4E8F8099" w14:textId="77777777" w:rsidTr="002A1CD9">
        <w:trPr>
          <w:trHeight w:val="145"/>
        </w:trPr>
        <w:tc>
          <w:tcPr>
            <w:tcW w:w="11199" w:type="dxa"/>
            <w:gridSpan w:val="3"/>
            <w:tcBorders>
              <w:top w:val="single" w:sz="4" w:space="0" w:color="auto"/>
              <w:left w:val="single" w:sz="4" w:space="0" w:color="auto"/>
              <w:bottom w:val="single" w:sz="4" w:space="0" w:color="auto"/>
              <w:right w:val="single" w:sz="4" w:space="0" w:color="auto"/>
            </w:tcBorders>
          </w:tcPr>
          <w:p w14:paraId="1A2668CF" w14:textId="6AD022E4" w:rsidR="000270E7" w:rsidRPr="003771D6" w:rsidRDefault="000270E7" w:rsidP="002A1CD9">
            <w:pPr>
              <w:tabs>
                <w:tab w:val="left" w:pos="3612"/>
              </w:tabs>
              <w:contextualSpacing/>
              <w:rPr>
                <w:rFonts w:cstheme="minorHAnsi"/>
                <w:b/>
                <w:sz w:val="18"/>
                <w:szCs w:val="18"/>
              </w:rPr>
            </w:pPr>
            <w:r w:rsidRPr="003771D6">
              <w:rPr>
                <w:rFonts w:cstheme="minorHAnsi"/>
                <w:b/>
                <w:sz w:val="20"/>
                <w:szCs w:val="20"/>
              </w:rPr>
              <w:t>INICIO (tiempo 1</w:t>
            </w:r>
            <w:r w:rsidR="00D7088E">
              <w:rPr>
                <w:rFonts w:cstheme="minorHAnsi"/>
                <w:b/>
                <w:sz w:val="20"/>
                <w:szCs w:val="20"/>
              </w:rPr>
              <w:t>5</w:t>
            </w:r>
            <w:r w:rsidRPr="003771D6">
              <w:rPr>
                <w:rFonts w:cstheme="minorHAnsi"/>
                <w:b/>
                <w:sz w:val="20"/>
                <w:szCs w:val="20"/>
              </w:rPr>
              <w:t xml:space="preserve"> MIN) </w:t>
            </w:r>
          </w:p>
        </w:tc>
      </w:tr>
      <w:tr w:rsidR="003F3CB6" w:rsidRPr="00D26B96" w14:paraId="14E4DE43" w14:textId="77777777" w:rsidTr="00420FE9">
        <w:trPr>
          <w:trHeight w:val="384"/>
        </w:trPr>
        <w:tc>
          <w:tcPr>
            <w:tcW w:w="11199" w:type="dxa"/>
            <w:gridSpan w:val="3"/>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2E329A9" w14:textId="77777777" w:rsidR="003F3CB6" w:rsidRPr="003771D6" w:rsidRDefault="003F3CB6" w:rsidP="002A1CD9">
            <w:pPr>
              <w:tabs>
                <w:tab w:val="left" w:pos="3612"/>
              </w:tabs>
              <w:contextualSpacing/>
              <w:jc w:val="center"/>
              <w:rPr>
                <w:rFonts w:cstheme="minorHAnsi"/>
                <w:b/>
                <w:sz w:val="20"/>
                <w:szCs w:val="20"/>
              </w:rPr>
            </w:pPr>
            <w:r w:rsidRPr="002D7772">
              <w:rPr>
                <w:rFonts w:cstheme="minorHAnsi"/>
                <w:b/>
                <w:sz w:val="24"/>
                <w:szCs w:val="24"/>
              </w:rPr>
              <w:t>Estrategias/Actividades</w:t>
            </w:r>
            <w:r w:rsidRPr="003771D6">
              <w:rPr>
                <w:rFonts w:cstheme="minorHAnsi"/>
                <w:b/>
                <w:sz w:val="20"/>
                <w:szCs w:val="20"/>
              </w:rPr>
              <w:t>.</w:t>
            </w:r>
          </w:p>
          <w:p w14:paraId="1DC11F92" w14:textId="04EB5331" w:rsidR="003F3CB6" w:rsidRPr="003771D6" w:rsidRDefault="003F3CB6" w:rsidP="002A1CD9">
            <w:pPr>
              <w:tabs>
                <w:tab w:val="left" w:pos="3612"/>
              </w:tabs>
              <w:contextualSpacing/>
              <w:jc w:val="center"/>
              <w:rPr>
                <w:rFonts w:cstheme="minorHAnsi"/>
                <w:b/>
                <w:sz w:val="18"/>
                <w:szCs w:val="18"/>
              </w:rPr>
            </w:pPr>
            <w:r>
              <w:rPr>
                <w:rFonts w:cstheme="minorHAnsi"/>
                <w:b/>
                <w:sz w:val="16"/>
                <w:szCs w:val="16"/>
              </w:rPr>
              <w:t>T</w:t>
            </w:r>
          </w:p>
        </w:tc>
      </w:tr>
      <w:tr w:rsidR="003F3CB6" w:rsidRPr="00D26B96" w14:paraId="7C9971A4" w14:textId="77777777" w:rsidTr="007B4F77">
        <w:trPr>
          <w:cantSplit/>
          <w:trHeight w:val="2559"/>
        </w:trPr>
        <w:tc>
          <w:tcPr>
            <w:tcW w:w="284" w:type="dxa"/>
            <w:vMerge w:val="restart"/>
            <w:tcBorders>
              <w:top w:val="single" w:sz="4" w:space="0" w:color="auto"/>
              <w:left w:val="single" w:sz="4" w:space="0" w:color="auto"/>
              <w:right w:val="single" w:sz="4" w:space="0" w:color="auto"/>
            </w:tcBorders>
            <w:textDirection w:val="btLr"/>
          </w:tcPr>
          <w:p w14:paraId="2B2F68FD" w14:textId="10582C63" w:rsidR="003F3CB6" w:rsidRPr="005821ED" w:rsidRDefault="003F3CB6" w:rsidP="00EB0E35">
            <w:pPr>
              <w:tabs>
                <w:tab w:val="left" w:pos="34"/>
              </w:tabs>
              <w:ind w:left="176" w:right="113"/>
              <w:contextualSpacing/>
              <w:rPr>
                <w:rFonts w:cstheme="minorHAnsi"/>
                <w:bCs/>
              </w:rPr>
            </w:pPr>
            <w:bookmarkStart w:id="5" w:name="_Hlk182108143"/>
          </w:p>
        </w:tc>
        <w:tc>
          <w:tcPr>
            <w:tcW w:w="9639" w:type="dxa"/>
            <w:vMerge w:val="restart"/>
            <w:tcBorders>
              <w:top w:val="single" w:sz="4" w:space="0" w:color="auto"/>
              <w:left w:val="single" w:sz="4" w:space="0" w:color="auto"/>
              <w:right w:val="nil"/>
            </w:tcBorders>
          </w:tcPr>
          <w:p w14:paraId="28CAC02A" w14:textId="1E52722E" w:rsidR="003F3CB6" w:rsidRDefault="003F3CB6" w:rsidP="004F4C26">
            <w:pPr>
              <w:tabs>
                <w:tab w:val="left" w:pos="151"/>
              </w:tabs>
              <w:spacing w:after="100" w:afterAutospacing="1"/>
              <w:contextualSpacing/>
              <w:jc w:val="both"/>
              <w:rPr>
                <w:rFonts w:cstheme="minorHAnsi"/>
                <w:sz w:val="20"/>
                <w:szCs w:val="20"/>
              </w:rPr>
            </w:pPr>
            <w:r>
              <w:rPr>
                <w:rFonts w:cstheme="minorHAnsi"/>
                <w:sz w:val="20"/>
                <w:szCs w:val="20"/>
              </w:rPr>
              <w:t xml:space="preserve"> Se </w:t>
            </w:r>
            <w:r w:rsidRPr="004F4C26">
              <w:rPr>
                <w:rFonts w:cstheme="minorHAnsi"/>
                <w:sz w:val="20"/>
                <w:szCs w:val="20"/>
              </w:rPr>
              <w:t xml:space="preserve">saluda cordialmente a los estudiantes y </w:t>
            </w:r>
            <w:r w:rsidRPr="004F4C26">
              <w:rPr>
                <w:rFonts w:cstheme="minorHAnsi"/>
                <w:sz w:val="20"/>
                <w:szCs w:val="20"/>
              </w:rPr>
              <w:t>consensua</w:t>
            </w:r>
            <w:r w:rsidRPr="004F4C26">
              <w:rPr>
                <w:rFonts w:cstheme="minorHAnsi"/>
                <w:sz w:val="20"/>
                <w:szCs w:val="20"/>
              </w:rPr>
              <w:t xml:space="preserve"> los acuerdos de convivencia escolar.</w:t>
            </w:r>
          </w:p>
          <w:p w14:paraId="5BF31F7B" w14:textId="71085C9B" w:rsidR="003F3CB6" w:rsidRPr="0070447C" w:rsidRDefault="003F3CB6" w:rsidP="004F4C26">
            <w:pPr>
              <w:tabs>
                <w:tab w:val="left" w:pos="151"/>
              </w:tabs>
              <w:spacing w:after="100" w:afterAutospacing="1"/>
              <w:contextualSpacing/>
              <w:jc w:val="both"/>
              <w:rPr>
                <w:rFonts w:cstheme="minorHAnsi"/>
                <w:sz w:val="20"/>
                <w:szCs w:val="20"/>
              </w:rPr>
            </w:pPr>
            <w:r w:rsidRPr="0070447C">
              <w:rPr>
                <w:rFonts w:eastAsia="MS Mincho" w:cstheme="minorHAnsi"/>
                <w:b/>
                <w:color w:val="333333"/>
                <w:sz w:val="20"/>
                <w:szCs w:val="20"/>
                <w:lang w:val="en-US"/>
              </w:rPr>
              <w:t xml:space="preserve">Problematización y Situación Significativa: </w:t>
            </w:r>
            <w:r>
              <w:rPr>
                <w:rFonts w:eastAsia="MS Mincho" w:cstheme="minorHAnsi"/>
                <w:color w:val="333333"/>
                <w:sz w:val="20"/>
                <w:szCs w:val="20"/>
                <w:lang w:val="en-US"/>
              </w:rPr>
              <w:t>Se menciona</w:t>
            </w:r>
            <w:r w:rsidRPr="0070447C">
              <w:rPr>
                <w:rFonts w:eastAsia="MS Mincho" w:cstheme="minorHAnsi"/>
                <w:color w:val="333333"/>
                <w:sz w:val="20"/>
                <w:szCs w:val="20"/>
                <w:lang w:val="en-US"/>
              </w:rPr>
              <w:t xml:space="preserve"> la situación del proyecto de emprendimiento institucional: "Talento de Estudiantes Emprendedores, con Responsabilidad Financiera y Ambiental". Presenta el caso: Un grupo de estudiantes ha encuestado el gasto diario que 40 clientes estarían dispuestos a invertir en un polo ecológico hecho de algodón orgánico. ¿Cómo podemos analizar de manera científica y exacta esta información para sustentar una estructura de precios que garantice rentabilidad y respeto ambiental?</w:t>
            </w:r>
          </w:p>
          <w:p w14:paraId="5DFF321F" w14:textId="77777777" w:rsidR="003F3CB6" w:rsidRDefault="003F3CB6" w:rsidP="0070447C">
            <w:pPr>
              <w:tabs>
                <w:tab w:val="left" w:pos="151"/>
              </w:tabs>
              <w:spacing w:after="100" w:afterAutospacing="1"/>
              <w:contextualSpacing/>
              <w:jc w:val="both"/>
              <w:rPr>
                <w:rFonts w:cstheme="minorHAnsi"/>
                <w:sz w:val="20"/>
                <w:szCs w:val="20"/>
              </w:rPr>
            </w:pPr>
            <w:r>
              <w:rPr>
                <w:rFonts w:cstheme="minorHAnsi"/>
                <w:sz w:val="20"/>
                <w:szCs w:val="20"/>
              </w:rPr>
              <w:t>Se da conocer</w:t>
            </w:r>
            <w:r w:rsidRPr="004F4C26">
              <w:rPr>
                <w:rFonts w:cstheme="minorHAnsi"/>
                <w:sz w:val="20"/>
                <w:szCs w:val="20"/>
              </w:rPr>
              <w:t xml:space="preserve"> la</w:t>
            </w:r>
            <w:r>
              <w:rPr>
                <w:rFonts w:cstheme="minorHAnsi"/>
                <w:sz w:val="20"/>
                <w:szCs w:val="20"/>
              </w:rPr>
              <w:t>:</w:t>
            </w:r>
          </w:p>
          <w:p w14:paraId="0C491F39" w14:textId="77777777" w:rsidR="003F3CB6" w:rsidRDefault="003F3CB6" w:rsidP="0070447C">
            <w:pPr>
              <w:tabs>
                <w:tab w:val="left" w:pos="151"/>
              </w:tabs>
              <w:spacing w:after="100" w:afterAutospacing="1"/>
              <w:contextualSpacing/>
              <w:jc w:val="both"/>
              <w:rPr>
                <w:rFonts w:cstheme="minorHAnsi"/>
                <w:sz w:val="20"/>
                <w:szCs w:val="20"/>
              </w:rPr>
            </w:pPr>
            <w:r w:rsidRPr="004F4C26">
              <w:rPr>
                <w:rFonts w:cstheme="minorHAnsi"/>
                <w:sz w:val="20"/>
                <w:szCs w:val="20"/>
              </w:rPr>
              <w:t xml:space="preserve"> </w:t>
            </w:r>
            <w:r w:rsidRPr="0070447C">
              <w:rPr>
                <w:rFonts w:cstheme="minorHAnsi"/>
                <w:b/>
                <w:bCs/>
                <w:sz w:val="20"/>
                <w:szCs w:val="20"/>
              </w:rPr>
              <w:t>SITUACIÓN SIGNIFICATIVA:</w:t>
            </w:r>
            <w:r w:rsidRPr="00672B80">
              <w:rPr>
                <w:rFonts w:cstheme="minorHAnsi"/>
                <w:sz w:val="20"/>
                <w:szCs w:val="20"/>
              </w:rPr>
              <w:t xml:space="preserve"> </w:t>
            </w:r>
            <w:r w:rsidRPr="0070447C">
              <w:rPr>
                <w:rFonts w:cstheme="minorHAnsi"/>
                <w:b/>
                <w:bCs/>
                <w:sz w:val="20"/>
                <w:szCs w:val="20"/>
              </w:rPr>
              <w:t>“ECOPOLOS: INNOVACIÓN JUVENIL PARA UN FUTURO SOSTENIBLE”</w:t>
            </w:r>
            <w:r w:rsidRPr="00672B80">
              <w:rPr>
                <w:rFonts w:cstheme="minorHAnsi"/>
                <w:sz w:val="20"/>
                <w:szCs w:val="20"/>
              </w:rPr>
              <w:t xml:space="preserve"> </w:t>
            </w:r>
          </w:p>
          <w:p w14:paraId="43329E70" w14:textId="77777777" w:rsidR="003F3CB6" w:rsidRDefault="003F3CB6" w:rsidP="0070447C">
            <w:pPr>
              <w:tabs>
                <w:tab w:val="left" w:pos="151"/>
              </w:tabs>
              <w:spacing w:after="100" w:afterAutospacing="1"/>
              <w:contextualSpacing/>
              <w:jc w:val="both"/>
              <w:rPr>
                <w:rFonts w:cstheme="minorHAnsi"/>
                <w:sz w:val="20"/>
                <w:szCs w:val="20"/>
              </w:rPr>
            </w:pPr>
            <w:r w:rsidRPr="00672B80">
              <w:rPr>
                <w:rFonts w:cstheme="minorHAnsi"/>
                <w:sz w:val="20"/>
                <w:szCs w:val="20"/>
              </w:rPr>
              <w:t>En la I.E. N.° 1228 “Leoncio Prado Gutiérrez”, los estudiantes vienen desarrollando el proyecto “Talento de Estudiantes Emprendedores, con Responsabilidad Financiera y Ambiental”. Como parte de esta iniciativa, un grupo</w:t>
            </w:r>
          </w:p>
          <w:p w14:paraId="662D42BF" w14:textId="558DFD13" w:rsidR="003F3CB6" w:rsidRPr="00672B80" w:rsidRDefault="003F3CB6" w:rsidP="0070447C">
            <w:pPr>
              <w:tabs>
                <w:tab w:val="left" w:pos="151"/>
              </w:tabs>
              <w:spacing w:after="100" w:afterAutospacing="1"/>
              <w:contextualSpacing/>
              <w:jc w:val="both"/>
              <w:rPr>
                <w:rFonts w:cstheme="minorHAnsi"/>
                <w:sz w:val="20"/>
                <w:szCs w:val="20"/>
              </w:rPr>
            </w:pPr>
            <w:r w:rsidRPr="00672B80">
              <w:rPr>
                <w:rFonts w:cstheme="minorHAnsi"/>
                <w:sz w:val="20"/>
                <w:szCs w:val="20"/>
              </w:rPr>
              <w:lastRenderedPageBreak/>
              <w:t xml:space="preserve"> de estudiantes desea emprender un negocio de polos ecológicos elaborados con materiales amigables con el ambiente.</w:t>
            </w:r>
          </w:p>
          <w:p w14:paraId="7166917E" w14:textId="77777777" w:rsidR="003F3CB6" w:rsidRPr="00672B80" w:rsidRDefault="003F3CB6" w:rsidP="00672B80">
            <w:pPr>
              <w:tabs>
                <w:tab w:val="left" w:pos="151"/>
              </w:tabs>
              <w:spacing w:after="100" w:afterAutospacing="1"/>
              <w:contextualSpacing/>
              <w:jc w:val="both"/>
              <w:rPr>
                <w:rFonts w:cstheme="minorHAnsi"/>
                <w:sz w:val="20"/>
                <w:szCs w:val="20"/>
              </w:rPr>
            </w:pPr>
            <w:r w:rsidRPr="00672B80">
              <w:rPr>
                <w:rFonts w:cstheme="minorHAnsi"/>
                <w:sz w:val="20"/>
                <w:szCs w:val="20"/>
              </w:rPr>
              <w:t>Antes de iniciar la producción, necesitan determinar cuánto dinero invertirán, cuáles serán los costos de materiales, mano de obra y publicidad, así como estimar el presupuesto total para garantizar la viabilidad de su emprendimiento.</w:t>
            </w:r>
          </w:p>
          <w:p w14:paraId="06E89580" w14:textId="77777777" w:rsidR="003F3CB6" w:rsidRPr="00672B80" w:rsidRDefault="003F3CB6" w:rsidP="00672B80">
            <w:pPr>
              <w:tabs>
                <w:tab w:val="left" w:pos="151"/>
              </w:tabs>
              <w:spacing w:after="100" w:afterAutospacing="1"/>
              <w:contextualSpacing/>
              <w:jc w:val="both"/>
              <w:rPr>
                <w:rFonts w:cstheme="minorHAnsi"/>
                <w:sz w:val="20"/>
                <w:szCs w:val="20"/>
              </w:rPr>
            </w:pPr>
            <w:r w:rsidRPr="00672B80">
              <w:rPr>
                <w:rFonts w:cstheme="minorHAnsi"/>
                <w:sz w:val="20"/>
                <w:szCs w:val="20"/>
              </w:rPr>
              <w:t>Reto:</w:t>
            </w:r>
          </w:p>
          <w:p w14:paraId="512D0E96" w14:textId="23BBF365" w:rsidR="003F3CB6" w:rsidRPr="00672B80" w:rsidRDefault="003F3CB6" w:rsidP="00672B80">
            <w:pPr>
              <w:tabs>
                <w:tab w:val="left" w:pos="151"/>
              </w:tabs>
              <w:spacing w:after="100" w:afterAutospacing="1"/>
              <w:contextualSpacing/>
              <w:jc w:val="both"/>
              <w:rPr>
                <w:rFonts w:cstheme="minorHAnsi"/>
                <w:b/>
                <w:bCs/>
                <w:sz w:val="20"/>
                <w:szCs w:val="20"/>
              </w:rPr>
            </w:pPr>
            <w:r w:rsidRPr="00672B80">
              <w:rPr>
                <w:rFonts w:cstheme="minorHAnsi"/>
                <w:b/>
                <w:bCs/>
                <w:sz w:val="20"/>
                <w:szCs w:val="20"/>
              </w:rPr>
              <w:t>¿Cómo podemos organizar un presupuesto adecuado que permita determinar los costos de producción y sustentar la viabilidad de un emprendimiento sostenible?</w:t>
            </w:r>
          </w:p>
          <w:p w14:paraId="32793648" w14:textId="411B3EF0" w:rsidR="003F3CB6" w:rsidRDefault="003F3CB6" w:rsidP="004F4C26">
            <w:pPr>
              <w:jc w:val="both"/>
              <w:rPr>
                <w:rFonts w:cstheme="minorHAnsi"/>
                <w:sz w:val="20"/>
                <w:szCs w:val="20"/>
              </w:rPr>
            </w:pPr>
            <w:r w:rsidRPr="004F4C26">
              <w:rPr>
                <w:rFonts w:cstheme="minorHAnsi"/>
                <w:sz w:val="20"/>
                <w:szCs w:val="20"/>
              </w:rPr>
              <w:t xml:space="preserve">• </w:t>
            </w:r>
            <w:r w:rsidRPr="0070447C">
              <w:rPr>
                <w:rFonts w:cstheme="minorHAnsi"/>
                <w:b/>
                <w:bCs/>
                <w:sz w:val="20"/>
                <w:szCs w:val="20"/>
              </w:rPr>
              <w:t>Motivación</w:t>
            </w:r>
            <w:r w:rsidRPr="004F4C26">
              <w:rPr>
                <w:rFonts w:cstheme="minorHAnsi"/>
                <w:sz w:val="20"/>
                <w:szCs w:val="20"/>
              </w:rPr>
              <w:t xml:space="preserve">: </w:t>
            </w:r>
            <w:r w:rsidRPr="004F4C26">
              <w:rPr>
                <w:rFonts w:cstheme="minorHAnsi"/>
                <w:sz w:val="20"/>
                <w:szCs w:val="20"/>
              </w:rPr>
              <w:t>¿Todos los clientes gastan aproximadamente lo mismo?</w:t>
            </w:r>
            <w:r w:rsidRPr="004F4C26">
              <w:rPr>
                <w:rFonts w:cstheme="minorHAnsi"/>
                <w:sz w:val="20"/>
                <w:szCs w:val="20"/>
              </w:rPr>
              <w:t xml:space="preserve"> ¿Qué valor representa mejor a todo el grupo? ¿Por qué es fundamental calcular la media para establecer un presupuesto? </w:t>
            </w:r>
          </w:p>
          <w:p w14:paraId="40946666" w14:textId="3811239C" w:rsidR="003F3CB6" w:rsidRPr="00BF3649" w:rsidRDefault="003F3CB6" w:rsidP="004F4C26">
            <w:pPr>
              <w:jc w:val="both"/>
              <w:rPr>
                <w:rFonts w:ascii="Calibri" w:eastAsia="Calibri" w:hAnsi="Calibri" w:cs="Times New Roman"/>
                <w:color w:val="000000"/>
                <w:kern w:val="24"/>
                <w:sz w:val="20"/>
                <w:szCs w:val="20"/>
                <w:lang w:val="es-PE" w:eastAsia="es-PE"/>
              </w:rPr>
            </w:pPr>
            <w:r>
              <w:rPr>
                <w:rFonts w:cstheme="minorHAnsi"/>
                <w:sz w:val="20"/>
                <w:szCs w:val="20"/>
              </w:rPr>
              <w:t>Se</w:t>
            </w:r>
            <w:r w:rsidRPr="004F4C26">
              <w:rPr>
                <w:rFonts w:cstheme="minorHAnsi"/>
                <w:sz w:val="20"/>
                <w:szCs w:val="20"/>
              </w:rPr>
              <w:t xml:space="preserve"> activa </w:t>
            </w:r>
            <w:r w:rsidRPr="0070447C">
              <w:rPr>
                <w:rFonts w:cstheme="minorHAnsi"/>
                <w:b/>
                <w:bCs/>
                <w:sz w:val="20"/>
                <w:szCs w:val="20"/>
              </w:rPr>
              <w:t>saberes previos</w:t>
            </w:r>
            <w:r w:rsidRPr="004F4C26">
              <w:rPr>
                <w:rFonts w:cstheme="minorHAnsi"/>
                <w:sz w:val="20"/>
                <w:szCs w:val="20"/>
              </w:rPr>
              <w:t xml:space="preserve"> formulando preguntas: ¿Qué entiendes por media aritmética, mediana y moda? ¿Qué diferencia un dato suelto de un dato agrupado?</w:t>
            </w:r>
          </w:p>
        </w:tc>
        <w:tc>
          <w:tcPr>
            <w:tcW w:w="1276" w:type="dxa"/>
            <w:tcBorders>
              <w:top w:val="single" w:sz="4" w:space="0" w:color="auto"/>
              <w:left w:val="nil"/>
              <w:right w:val="single" w:sz="4" w:space="0" w:color="auto"/>
            </w:tcBorders>
            <w:vAlign w:val="center"/>
          </w:tcPr>
          <w:p w14:paraId="18291F10" w14:textId="07E4D0F5" w:rsidR="003F3CB6" w:rsidRPr="003771D6" w:rsidRDefault="003F3CB6" w:rsidP="002A1CD9">
            <w:pPr>
              <w:tabs>
                <w:tab w:val="left" w:pos="3612"/>
              </w:tabs>
              <w:contextualSpacing/>
              <w:jc w:val="center"/>
              <w:rPr>
                <w:rFonts w:cstheme="minorHAnsi"/>
                <w:b/>
                <w:sz w:val="20"/>
                <w:szCs w:val="20"/>
              </w:rPr>
            </w:pPr>
          </w:p>
        </w:tc>
      </w:tr>
      <w:bookmarkEnd w:id="5"/>
      <w:tr w:rsidR="00EB0E35" w:rsidRPr="00D26B96" w14:paraId="78E83554" w14:textId="77777777" w:rsidTr="003F3CB6">
        <w:trPr>
          <w:cantSplit/>
          <w:trHeight w:val="681"/>
        </w:trPr>
        <w:tc>
          <w:tcPr>
            <w:tcW w:w="284" w:type="dxa"/>
            <w:vMerge/>
            <w:tcBorders>
              <w:left w:val="single" w:sz="4" w:space="0" w:color="auto"/>
              <w:right w:val="single" w:sz="4" w:space="0" w:color="auto"/>
            </w:tcBorders>
          </w:tcPr>
          <w:p w14:paraId="789349CA" w14:textId="06B57534" w:rsidR="00EB0E35" w:rsidRPr="00A75346" w:rsidRDefault="00EB0E35" w:rsidP="002A1CD9">
            <w:pPr>
              <w:numPr>
                <w:ilvl w:val="0"/>
                <w:numId w:val="1"/>
              </w:numPr>
              <w:tabs>
                <w:tab w:val="left" w:pos="34"/>
              </w:tabs>
              <w:ind w:left="170" w:hanging="170"/>
              <w:contextualSpacing/>
              <w:jc w:val="right"/>
              <w:rPr>
                <w:rFonts w:cstheme="minorHAnsi"/>
                <w:bCs/>
                <w:sz w:val="16"/>
                <w:szCs w:val="16"/>
              </w:rPr>
            </w:pPr>
          </w:p>
        </w:tc>
        <w:tc>
          <w:tcPr>
            <w:tcW w:w="9639" w:type="dxa"/>
            <w:vMerge/>
            <w:tcBorders>
              <w:left w:val="single" w:sz="4" w:space="0" w:color="auto"/>
              <w:right w:val="nil"/>
            </w:tcBorders>
          </w:tcPr>
          <w:p w14:paraId="4477BBB0" w14:textId="192CD903" w:rsidR="00EB0E35" w:rsidRPr="005F34B2" w:rsidRDefault="00EB0E35" w:rsidP="001F4F1C">
            <w:pPr>
              <w:jc w:val="both"/>
              <w:rPr>
                <w:rFonts w:cstheme="minorHAnsi"/>
                <w:sz w:val="20"/>
                <w:szCs w:val="20"/>
              </w:rPr>
            </w:pPr>
          </w:p>
        </w:tc>
        <w:tc>
          <w:tcPr>
            <w:tcW w:w="1276" w:type="dxa"/>
            <w:tcBorders>
              <w:top w:val="single" w:sz="4" w:space="0" w:color="auto"/>
              <w:left w:val="nil"/>
              <w:bottom w:val="single" w:sz="4" w:space="0" w:color="auto"/>
              <w:right w:val="single" w:sz="4" w:space="0" w:color="auto"/>
            </w:tcBorders>
            <w:vAlign w:val="center"/>
          </w:tcPr>
          <w:p w14:paraId="406835E4" w14:textId="395EE0DA" w:rsidR="00EB0E35" w:rsidRPr="00996B1D" w:rsidRDefault="00EB0E35" w:rsidP="002A1CD9">
            <w:pPr>
              <w:tabs>
                <w:tab w:val="left" w:pos="3612"/>
              </w:tabs>
              <w:contextualSpacing/>
              <w:jc w:val="center"/>
              <w:rPr>
                <w:rFonts w:cstheme="minorHAnsi"/>
                <w:sz w:val="16"/>
                <w:szCs w:val="16"/>
              </w:rPr>
            </w:pPr>
          </w:p>
        </w:tc>
      </w:tr>
      <w:tr w:rsidR="000270E7" w:rsidRPr="00D26B96" w14:paraId="5C947479" w14:textId="77777777" w:rsidTr="002A1CD9">
        <w:trPr>
          <w:trHeight w:val="203"/>
        </w:trPr>
        <w:tc>
          <w:tcPr>
            <w:tcW w:w="11199" w:type="dxa"/>
            <w:gridSpan w:val="3"/>
            <w:tcBorders>
              <w:left w:val="single" w:sz="4" w:space="0" w:color="auto"/>
              <w:right w:val="single" w:sz="4" w:space="0" w:color="auto"/>
            </w:tcBorders>
            <w:shd w:val="clear" w:color="auto" w:fill="FFE599" w:themeFill="accent4" w:themeFillTint="66"/>
          </w:tcPr>
          <w:p w14:paraId="6BF97899" w14:textId="11E78145" w:rsidR="000270E7" w:rsidRPr="00697ABC" w:rsidRDefault="000270E7" w:rsidP="002A1CD9">
            <w:pPr>
              <w:tabs>
                <w:tab w:val="left" w:pos="3612"/>
              </w:tabs>
              <w:contextualSpacing/>
              <w:rPr>
                <w:rFonts w:cstheme="minorHAnsi"/>
                <w:b/>
                <w:sz w:val="20"/>
                <w:szCs w:val="20"/>
              </w:rPr>
            </w:pPr>
            <w:r w:rsidRPr="00697ABC">
              <w:rPr>
                <w:rFonts w:cstheme="minorHAnsi"/>
                <w:b/>
                <w:bCs/>
                <w:sz w:val="20"/>
                <w:szCs w:val="20"/>
              </w:rPr>
              <w:t>DESARROLLO (Procesos Didácticos)</w:t>
            </w:r>
            <w:r w:rsidR="00D7088E">
              <w:rPr>
                <w:rFonts w:cstheme="minorHAnsi"/>
                <w:b/>
                <w:bCs/>
                <w:sz w:val="20"/>
                <w:szCs w:val="20"/>
              </w:rPr>
              <w:t xml:space="preserve"> 60 MIN</w:t>
            </w:r>
            <w:r w:rsidRPr="00697ABC">
              <w:rPr>
                <w:rFonts w:cstheme="minorHAnsi"/>
                <w:b/>
                <w:bCs/>
                <w:sz w:val="20"/>
                <w:szCs w:val="20"/>
              </w:rPr>
              <w:t xml:space="preserve"> </w:t>
            </w:r>
          </w:p>
        </w:tc>
      </w:tr>
      <w:tr w:rsidR="00D7088E" w:rsidRPr="00D26B96" w14:paraId="33A27CAB" w14:textId="77777777" w:rsidTr="004F4C26">
        <w:trPr>
          <w:trHeight w:val="562"/>
        </w:trPr>
        <w:tc>
          <w:tcPr>
            <w:tcW w:w="9923" w:type="dxa"/>
            <w:gridSpan w:val="2"/>
            <w:tcBorders>
              <w:left w:val="single" w:sz="4" w:space="0" w:color="auto"/>
              <w:right w:val="single" w:sz="4" w:space="0" w:color="auto"/>
            </w:tcBorders>
          </w:tcPr>
          <w:p w14:paraId="665E286E" w14:textId="77777777" w:rsidR="007316BD" w:rsidRPr="0027309B" w:rsidRDefault="004F4C26" w:rsidP="0027309B">
            <w:pPr>
              <w:pStyle w:val="Sinespaciado"/>
              <w:rPr>
                <w:b/>
                <w:bCs/>
                <w:sz w:val="20"/>
                <w:szCs w:val="20"/>
                <w:lang w:val="en-US"/>
              </w:rPr>
            </w:pPr>
            <w:r w:rsidRPr="004F4C26">
              <w:rPr>
                <w:rFonts w:ascii="Arial" w:hAnsi="Arial" w:cs="Times New Roman"/>
                <w:lang w:val="en-US"/>
              </w:rPr>
              <w:t>•</w:t>
            </w:r>
            <w:r w:rsidRPr="0027309B">
              <w:rPr>
                <w:rFonts w:ascii="Arial" w:hAnsi="Arial" w:cs="Times New Roman"/>
                <w:b/>
                <w:bCs/>
                <w:lang w:val="en-US"/>
              </w:rPr>
              <w:t xml:space="preserve"> </w:t>
            </w:r>
            <w:r w:rsidRPr="0027309B">
              <w:rPr>
                <w:b/>
                <w:bCs/>
                <w:sz w:val="20"/>
                <w:szCs w:val="20"/>
                <w:lang w:val="en-US"/>
              </w:rPr>
              <w:t xml:space="preserve">Comprensión del Problema: </w:t>
            </w:r>
          </w:p>
          <w:p w14:paraId="23DB3792" w14:textId="7A7EC4D9" w:rsidR="004F4C26" w:rsidRPr="004F4C26" w:rsidRDefault="004F4C26" w:rsidP="0027309B">
            <w:pPr>
              <w:pStyle w:val="Sinespaciado"/>
              <w:jc w:val="both"/>
              <w:rPr>
                <w:lang w:val="en-US"/>
              </w:rPr>
            </w:pPr>
            <w:r w:rsidRPr="0027309B">
              <w:rPr>
                <w:sz w:val="20"/>
                <w:szCs w:val="20"/>
                <w:lang w:val="en-US"/>
              </w:rPr>
              <w:t>Los estudiantes organizados en equipos analizan los datos de la encuesta de 40 clientes. Reconocen las variables involucradas (Gasto estimado en soles - cuantitativa continua). Dialogan sobre el impacto ambiental (Ciencia) al elegir algodón orgánico, el cual reduce en un 91% el uso de agua dulce frente al algodón convencional.</w:t>
            </w:r>
            <w:r w:rsidRPr="0027309B">
              <w:rPr>
                <w:rFonts w:ascii="Arial" w:hAnsi="Arial" w:cs="Times New Roman"/>
                <w:sz w:val="20"/>
                <w:szCs w:val="20"/>
                <w:lang w:val="en-US"/>
              </w:rPr>
              <w:br/>
            </w:r>
            <w:r w:rsidRPr="004F4C26">
              <w:rPr>
                <w:lang w:val="en-US"/>
              </w:rPr>
              <w:t xml:space="preserve">• </w:t>
            </w:r>
            <w:r w:rsidRPr="00643171">
              <w:rPr>
                <w:b/>
                <w:bCs/>
                <w:sz w:val="20"/>
                <w:szCs w:val="20"/>
                <w:lang w:val="en-US"/>
              </w:rPr>
              <w:t>Búsqueda de Estrategias y Tecnología (T):</w:t>
            </w:r>
            <w:r w:rsidRPr="00643171">
              <w:rPr>
                <w:sz w:val="20"/>
                <w:szCs w:val="20"/>
                <w:lang w:val="en-US"/>
              </w:rPr>
              <w:t xml:space="preserve"> Se promueve el uso de herramientas virtuales. Los estudiantes</w:t>
            </w:r>
            <w:r w:rsidRPr="004F4C26">
              <w:rPr>
                <w:lang w:val="en-US"/>
              </w:rPr>
              <w:t xml:space="preserve"> </w:t>
            </w:r>
            <w:r w:rsidRPr="0027309B">
              <w:rPr>
                <w:sz w:val="20"/>
                <w:szCs w:val="20"/>
                <w:lang w:val="en-US"/>
              </w:rPr>
              <w:t>acceden a una plantilla de Excel para cargar los 40 datos de gasto diario. Definen el número de intervalos usando la regla matemática conveniente y la amplitud del intervalo.</w:t>
            </w:r>
            <w:r w:rsidRPr="0027309B">
              <w:rPr>
                <w:sz w:val="20"/>
                <w:szCs w:val="20"/>
                <w:lang w:val="en-US"/>
              </w:rPr>
              <w:br/>
              <w:t xml:space="preserve">• </w:t>
            </w:r>
            <w:r w:rsidRPr="0027309B">
              <w:rPr>
                <w:b/>
                <w:bCs/>
                <w:sz w:val="20"/>
                <w:szCs w:val="20"/>
                <w:lang w:val="en-US"/>
              </w:rPr>
              <w:t>Representación y Cálculos (Matemática):</w:t>
            </w:r>
            <w:r w:rsidRPr="0027309B">
              <w:rPr>
                <w:sz w:val="20"/>
                <w:szCs w:val="20"/>
                <w:lang w:val="en-US"/>
              </w:rPr>
              <w:t xml:space="preserve"> Los estudiantes estructuran la siguiente tabla de frecuencias y proceden con los cálculos tanto de forma manual (aplicando fórmulas en hojas físicas) como de forma tecnológica automatizada:</w:t>
            </w:r>
          </w:p>
          <w:tbl>
            <w:tblPr>
              <w:tblStyle w:val="Tablaconcuadrcula5"/>
              <w:tblW w:w="0" w:type="auto"/>
              <w:tblLayout w:type="fixed"/>
              <w:tblLook w:val="04A0" w:firstRow="1" w:lastRow="0" w:firstColumn="1" w:lastColumn="0" w:noHBand="0" w:noVBand="1"/>
            </w:tblPr>
            <w:tblGrid>
              <w:gridCol w:w="2153"/>
              <w:gridCol w:w="1435"/>
              <w:gridCol w:w="1435"/>
              <w:gridCol w:w="1435"/>
              <w:gridCol w:w="1435"/>
              <w:gridCol w:w="1435"/>
            </w:tblGrid>
            <w:tr w:rsidR="0027309B" w14:paraId="1F0125E6" w14:textId="77777777" w:rsidTr="0027309B">
              <w:trPr>
                <w:trHeight w:val="586"/>
              </w:trPr>
              <w:tc>
                <w:tcPr>
                  <w:tcW w:w="2153" w:type="dxa"/>
                  <w:shd w:val="clear" w:color="auto" w:fill="FFF2CC" w:themeFill="accent4" w:themeFillTint="33"/>
                </w:tcPr>
                <w:p w14:paraId="0A5D0833" w14:textId="77777777" w:rsidR="004F4C26" w:rsidRPr="004F4C26" w:rsidRDefault="004F4C26" w:rsidP="004F4C26">
                  <w:pPr>
                    <w:jc w:val="center"/>
                  </w:pPr>
                  <w:r w:rsidRPr="004F4C26">
                    <w:rPr>
                      <w:b/>
                      <w:sz w:val="18"/>
                    </w:rPr>
                    <w:t>Intervalo de Gasto (S/.)</w:t>
                  </w:r>
                </w:p>
              </w:tc>
              <w:tc>
                <w:tcPr>
                  <w:tcW w:w="1435" w:type="dxa"/>
                  <w:shd w:val="clear" w:color="auto" w:fill="FFF2CC" w:themeFill="accent4" w:themeFillTint="33"/>
                </w:tcPr>
                <w:p w14:paraId="2E104B3E" w14:textId="77777777" w:rsidR="004F4C26" w:rsidRPr="004F4C26" w:rsidRDefault="004F4C26" w:rsidP="004F4C26">
                  <w:pPr>
                    <w:jc w:val="center"/>
                  </w:pPr>
                  <w:r w:rsidRPr="004F4C26">
                    <w:rPr>
                      <w:b/>
                      <w:sz w:val="18"/>
                    </w:rPr>
                    <w:t>Marca Clase (Xi)</w:t>
                  </w:r>
                </w:p>
              </w:tc>
              <w:tc>
                <w:tcPr>
                  <w:tcW w:w="1435" w:type="dxa"/>
                  <w:shd w:val="clear" w:color="auto" w:fill="FFF2CC" w:themeFill="accent4" w:themeFillTint="33"/>
                </w:tcPr>
                <w:p w14:paraId="422364A3" w14:textId="1CBDAAC2" w:rsidR="004F4C26" w:rsidRPr="004F4C26" w:rsidRDefault="004F4C26" w:rsidP="004F4C26">
                  <w:pPr>
                    <w:jc w:val="center"/>
                  </w:pPr>
                  <w:r w:rsidRPr="004F4C26">
                    <w:rPr>
                      <w:b/>
                      <w:sz w:val="18"/>
                    </w:rPr>
                    <w:t>Fre</w:t>
                  </w:r>
                  <w:r w:rsidR="007316BD">
                    <w:rPr>
                      <w:b/>
                      <w:sz w:val="18"/>
                    </w:rPr>
                    <w:t>c</w:t>
                  </w:r>
                  <w:r w:rsidRPr="004F4C26">
                    <w:rPr>
                      <w:b/>
                      <w:sz w:val="18"/>
                    </w:rPr>
                    <w:t>. Absoluta (fi)</w:t>
                  </w:r>
                </w:p>
              </w:tc>
              <w:tc>
                <w:tcPr>
                  <w:tcW w:w="1435" w:type="dxa"/>
                  <w:shd w:val="clear" w:color="auto" w:fill="FFF2CC" w:themeFill="accent4" w:themeFillTint="33"/>
                </w:tcPr>
                <w:p w14:paraId="62D89642" w14:textId="77777777" w:rsidR="004F4C26" w:rsidRPr="004F4C26" w:rsidRDefault="004F4C26" w:rsidP="004F4C26">
                  <w:pPr>
                    <w:jc w:val="center"/>
                  </w:pPr>
                  <w:r w:rsidRPr="004F4C26">
                    <w:rPr>
                      <w:b/>
                      <w:sz w:val="18"/>
                    </w:rPr>
                    <w:t>Freq. Acumulada (Fi)</w:t>
                  </w:r>
                </w:p>
              </w:tc>
              <w:tc>
                <w:tcPr>
                  <w:tcW w:w="1435" w:type="dxa"/>
                  <w:shd w:val="clear" w:color="auto" w:fill="FFF2CC" w:themeFill="accent4" w:themeFillTint="33"/>
                </w:tcPr>
                <w:p w14:paraId="2A094209" w14:textId="77777777" w:rsidR="004F4C26" w:rsidRPr="004F4C26" w:rsidRDefault="004F4C26" w:rsidP="004F4C26">
                  <w:pPr>
                    <w:jc w:val="center"/>
                  </w:pPr>
                  <w:r w:rsidRPr="004F4C26">
                    <w:rPr>
                      <w:b/>
                      <w:sz w:val="18"/>
                    </w:rPr>
                    <w:t>Xi * fi</w:t>
                  </w:r>
                </w:p>
              </w:tc>
              <w:tc>
                <w:tcPr>
                  <w:tcW w:w="1435" w:type="dxa"/>
                  <w:shd w:val="clear" w:color="auto" w:fill="FFF2CC" w:themeFill="accent4" w:themeFillTint="33"/>
                </w:tcPr>
                <w:p w14:paraId="403727DD" w14:textId="77777777" w:rsidR="004F4C26" w:rsidRPr="004F4C26" w:rsidRDefault="004F4C26" w:rsidP="004F4C26">
                  <w:pPr>
                    <w:jc w:val="center"/>
                  </w:pPr>
                  <w:r w:rsidRPr="004F4C26">
                    <w:rPr>
                      <w:b/>
                      <w:sz w:val="18"/>
                    </w:rPr>
                    <w:t>Porcentaje (%)</w:t>
                  </w:r>
                </w:p>
              </w:tc>
            </w:tr>
            <w:tr w:rsidR="004F4C26" w14:paraId="4822ED2F" w14:textId="77777777" w:rsidTr="0027309B">
              <w:trPr>
                <w:trHeight w:val="378"/>
              </w:trPr>
              <w:tc>
                <w:tcPr>
                  <w:tcW w:w="2153" w:type="dxa"/>
                  <w:shd w:val="clear" w:color="auto" w:fill="FFF2CC" w:themeFill="accent4" w:themeFillTint="33"/>
                </w:tcPr>
                <w:p w14:paraId="0A17AF84" w14:textId="77777777" w:rsidR="004F4C26" w:rsidRPr="004F4C26" w:rsidRDefault="004F4C26" w:rsidP="004F4C26">
                  <w:r w:rsidRPr="004F4C26">
                    <w:rPr>
                      <w:sz w:val="19"/>
                    </w:rPr>
                    <w:t>[10, 20)</w:t>
                  </w:r>
                </w:p>
              </w:tc>
              <w:tc>
                <w:tcPr>
                  <w:tcW w:w="1435" w:type="dxa"/>
                </w:tcPr>
                <w:p w14:paraId="49B50EF4" w14:textId="77777777" w:rsidR="004F4C26" w:rsidRPr="004F4C26" w:rsidRDefault="004F4C26" w:rsidP="004F4C26">
                  <w:pPr>
                    <w:jc w:val="center"/>
                  </w:pPr>
                  <w:r w:rsidRPr="004F4C26">
                    <w:rPr>
                      <w:sz w:val="19"/>
                    </w:rPr>
                    <w:t>15</w:t>
                  </w:r>
                </w:p>
              </w:tc>
              <w:tc>
                <w:tcPr>
                  <w:tcW w:w="1435" w:type="dxa"/>
                </w:tcPr>
                <w:p w14:paraId="420B82BA" w14:textId="77777777" w:rsidR="004F4C26" w:rsidRPr="004F4C26" w:rsidRDefault="004F4C26" w:rsidP="004F4C26">
                  <w:pPr>
                    <w:jc w:val="center"/>
                  </w:pPr>
                  <w:r w:rsidRPr="004F4C26">
                    <w:rPr>
                      <w:sz w:val="19"/>
                    </w:rPr>
                    <w:t>8</w:t>
                  </w:r>
                </w:p>
              </w:tc>
              <w:tc>
                <w:tcPr>
                  <w:tcW w:w="1435" w:type="dxa"/>
                </w:tcPr>
                <w:p w14:paraId="4EA2FC7A" w14:textId="77777777" w:rsidR="004F4C26" w:rsidRPr="004F4C26" w:rsidRDefault="004F4C26" w:rsidP="004F4C26">
                  <w:pPr>
                    <w:jc w:val="center"/>
                  </w:pPr>
                  <w:r w:rsidRPr="004F4C26">
                    <w:rPr>
                      <w:sz w:val="19"/>
                    </w:rPr>
                    <w:t>8</w:t>
                  </w:r>
                </w:p>
              </w:tc>
              <w:tc>
                <w:tcPr>
                  <w:tcW w:w="1435" w:type="dxa"/>
                </w:tcPr>
                <w:p w14:paraId="5DBCA52B" w14:textId="77777777" w:rsidR="004F4C26" w:rsidRPr="004F4C26" w:rsidRDefault="004F4C26" w:rsidP="004F4C26">
                  <w:pPr>
                    <w:jc w:val="center"/>
                  </w:pPr>
                  <w:r w:rsidRPr="004F4C26">
                    <w:rPr>
                      <w:sz w:val="19"/>
                    </w:rPr>
                    <w:t>120</w:t>
                  </w:r>
                </w:p>
              </w:tc>
              <w:tc>
                <w:tcPr>
                  <w:tcW w:w="1435" w:type="dxa"/>
                </w:tcPr>
                <w:p w14:paraId="29193C16" w14:textId="77777777" w:rsidR="004F4C26" w:rsidRPr="004F4C26" w:rsidRDefault="004F4C26" w:rsidP="004F4C26">
                  <w:pPr>
                    <w:jc w:val="center"/>
                  </w:pPr>
                  <w:r w:rsidRPr="004F4C26">
                    <w:rPr>
                      <w:sz w:val="19"/>
                    </w:rPr>
                    <w:t>20%</w:t>
                  </w:r>
                </w:p>
              </w:tc>
            </w:tr>
            <w:tr w:rsidR="004F4C26" w14:paraId="6DC3B503" w14:textId="77777777" w:rsidTr="0027309B">
              <w:trPr>
                <w:trHeight w:val="365"/>
              </w:trPr>
              <w:tc>
                <w:tcPr>
                  <w:tcW w:w="2153" w:type="dxa"/>
                  <w:shd w:val="clear" w:color="auto" w:fill="FFF2CC" w:themeFill="accent4" w:themeFillTint="33"/>
                </w:tcPr>
                <w:p w14:paraId="7EF21211" w14:textId="77777777" w:rsidR="004F4C26" w:rsidRPr="004F4C26" w:rsidRDefault="004F4C26" w:rsidP="004F4C26">
                  <w:r w:rsidRPr="004F4C26">
                    <w:rPr>
                      <w:sz w:val="19"/>
                    </w:rPr>
                    <w:t>[20, 30)</w:t>
                  </w:r>
                </w:p>
              </w:tc>
              <w:tc>
                <w:tcPr>
                  <w:tcW w:w="1435" w:type="dxa"/>
                </w:tcPr>
                <w:p w14:paraId="27AC08E5" w14:textId="77777777" w:rsidR="004F4C26" w:rsidRPr="004F4C26" w:rsidRDefault="004F4C26" w:rsidP="004F4C26">
                  <w:pPr>
                    <w:jc w:val="center"/>
                  </w:pPr>
                  <w:r w:rsidRPr="004F4C26">
                    <w:rPr>
                      <w:sz w:val="19"/>
                    </w:rPr>
                    <w:t>25</w:t>
                  </w:r>
                </w:p>
              </w:tc>
              <w:tc>
                <w:tcPr>
                  <w:tcW w:w="1435" w:type="dxa"/>
                </w:tcPr>
                <w:p w14:paraId="0DDDF044" w14:textId="77777777" w:rsidR="004F4C26" w:rsidRPr="004F4C26" w:rsidRDefault="004F4C26" w:rsidP="004F4C26">
                  <w:pPr>
                    <w:jc w:val="center"/>
                  </w:pPr>
                  <w:r w:rsidRPr="004F4C26">
                    <w:rPr>
                      <w:sz w:val="19"/>
                    </w:rPr>
                    <w:t>14</w:t>
                  </w:r>
                </w:p>
              </w:tc>
              <w:tc>
                <w:tcPr>
                  <w:tcW w:w="1435" w:type="dxa"/>
                </w:tcPr>
                <w:p w14:paraId="16572797" w14:textId="77777777" w:rsidR="004F4C26" w:rsidRPr="004F4C26" w:rsidRDefault="004F4C26" w:rsidP="004F4C26">
                  <w:pPr>
                    <w:jc w:val="center"/>
                  </w:pPr>
                  <w:r w:rsidRPr="004F4C26">
                    <w:rPr>
                      <w:sz w:val="19"/>
                    </w:rPr>
                    <w:t>22</w:t>
                  </w:r>
                </w:p>
              </w:tc>
              <w:tc>
                <w:tcPr>
                  <w:tcW w:w="1435" w:type="dxa"/>
                </w:tcPr>
                <w:p w14:paraId="289678E4" w14:textId="77777777" w:rsidR="004F4C26" w:rsidRPr="004F4C26" w:rsidRDefault="004F4C26" w:rsidP="004F4C26">
                  <w:pPr>
                    <w:jc w:val="center"/>
                  </w:pPr>
                  <w:r w:rsidRPr="004F4C26">
                    <w:rPr>
                      <w:sz w:val="19"/>
                    </w:rPr>
                    <w:t>350</w:t>
                  </w:r>
                </w:p>
              </w:tc>
              <w:tc>
                <w:tcPr>
                  <w:tcW w:w="1435" w:type="dxa"/>
                </w:tcPr>
                <w:p w14:paraId="2FA87CAD" w14:textId="77777777" w:rsidR="004F4C26" w:rsidRPr="004F4C26" w:rsidRDefault="004F4C26" w:rsidP="004F4C26">
                  <w:pPr>
                    <w:jc w:val="center"/>
                  </w:pPr>
                  <w:r w:rsidRPr="004F4C26">
                    <w:rPr>
                      <w:sz w:val="19"/>
                    </w:rPr>
                    <w:t>35%</w:t>
                  </w:r>
                </w:p>
              </w:tc>
            </w:tr>
            <w:tr w:rsidR="004F4C26" w14:paraId="4591CE1B" w14:textId="77777777" w:rsidTr="0027309B">
              <w:trPr>
                <w:trHeight w:val="378"/>
              </w:trPr>
              <w:tc>
                <w:tcPr>
                  <w:tcW w:w="2153" w:type="dxa"/>
                  <w:shd w:val="clear" w:color="auto" w:fill="FFF2CC" w:themeFill="accent4" w:themeFillTint="33"/>
                </w:tcPr>
                <w:p w14:paraId="08042ED3" w14:textId="77777777" w:rsidR="004F4C26" w:rsidRPr="004F4C26" w:rsidRDefault="004F4C26" w:rsidP="004F4C26">
                  <w:r w:rsidRPr="004F4C26">
                    <w:rPr>
                      <w:sz w:val="19"/>
                    </w:rPr>
                    <w:t>[30, 40)</w:t>
                  </w:r>
                </w:p>
              </w:tc>
              <w:tc>
                <w:tcPr>
                  <w:tcW w:w="1435" w:type="dxa"/>
                </w:tcPr>
                <w:p w14:paraId="23851C83" w14:textId="77777777" w:rsidR="004F4C26" w:rsidRPr="004F4C26" w:rsidRDefault="004F4C26" w:rsidP="004F4C26">
                  <w:pPr>
                    <w:jc w:val="center"/>
                  </w:pPr>
                  <w:r w:rsidRPr="004F4C26">
                    <w:rPr>
                      <w:sz w:val="19"/>
                    </w:rPr>
                    <w:t>35</w:t>
                  </w:r>
                </w:p>
              </w:tc>
              <w:tc>
                <w:tcPr>
                  <w:tcW w:w="1435" w:type="dxa"/>
                </w:tcPr>
                <w:p w14:paraId="44A3887C" w14:textId="77777777" w:rsidR="004F4C26" w:rsidRPr="004F4C26" w:rsidRDefault="004F4C26" w:rsidP="004F4C26">
                  <w:pPr>
                    <w:jc w:val="center"/>
                  </w:pPr>
                  <w:r w:rsidRPr="004F4C26">
                    <w:rPr>
                      <w:sz w:val="19"/>
                    </w:rPr>
                    <w:t>12</w:t>
                  </w:r>
                </w:p>
              </w:tc>
              <w:tc>
                <w:tcPr>
                  <w:tcW w:w="1435" w:type="dxa"/>
                </w:tcPr>
                <w:p w14:paraId="50B7CE0B" w14:textId="77777777" w:rsidR="004F4C26" w:rsidRPr="004F4C26" w:rsidRDefault="004F4C26" w:rsidP="004F4C26">
                  <w:pPr>
                    <w:jc w:val="center"/>
                  </w:pPr>
                  <w:r w:rsidRPr="004F4C26">
                    <w:rPr>
                      <w:sz w:val="19"/>
                    </w:rPr>
                    <w:t>34</w:t>
                  </w:r>
                </w:p>
              </w:tc>
              <w:tc>
                <w:tcPr>
                  <w:tcW w:w="1435" w:type="dxa"/>
                </w:tcPr>
                <w:p w14:paraId="36686366" w14:textId="77777777" w:rsidR="004F4C26" w:rsidRPr="004F4C26" w:rsidRDefault="004F4C26" w:rsidP="004F4C26">
                  <w:pPr>
                    <w:jc w:val="center"/>
                  </w:pPr>
                  <w:r w:rsidRPr="004F4C26">
                    <w:rPr>
                      <w:sz w:val="19"/>
                    </w:rPr>
                    <w:t>420</w:t>
                  </w:r>
                </w:p>
              </w:tc>
              <w:tc>
                <w:tcPr>
                  <w:tcW w:w="1435" w:type="dxa"/>
                </w:tcPr>
                <w:p w14:paraId="5DBA0D01" w14:textId="77777777" w:rsidR="004F4C26" w:rsidRPr="004F4C26" w:rsidRDefault="004F4C26" w:rsidP="004F4C26">
                  <w:pPr>
                    <w:jc w:val="center"/>
                  </w:pPr>
                  <w:r w:rsidRPr="004F4C26">
                    <w:rPr>
                      <w:sz w:val="19"/>
                    </w:rPr>
                    <w:t>30%</w:t>
                  </w:r>
                </w:p>
              </w:tc>
            </w:tr>
            <w:tr w:rsidR="004F4C26" w14:paraId="466D306C" w14:textId="77777777" w:rsidTr="0027309B">
              <w:trPr>
                <w:trHeight w:val="378"/>
              </w:trPr>
              <w:tc>
                <w:tcPr>
                  <w:tcW w:w="2153" w:type="dxa"/>
                  <w:shd w:val="clear" w:color="auto" w:fill="FFF2CC" w:themeFill="accent4" w:themeFillTint="33"/>
                </w:tcPr>
                <w:p w14:paraId="059CCD7C" w14:textId="77777777" w:rsidR="004F4C26" w:rsidRPr="004F4C26" w:rsidRDefault="004F4C26" w:rsidP="004F4C26">
                  <w:r w:rsidRPr="004F4C26">
                    <w:rPr>
                      <w:sz w:val="19"/>
                    </w:rPr>
                    <w:t>[40, 50]</w:t>
                  </w:r>
                </w:p>
              </w:tc>
              <w:tc>
                <w:tcPr>
                  <w:tcW w:w="1435" w:type="dxa"/>
                </w:tcPr>
                <w:p w14:paraId="6B83C232" w14:textId="77777777" w:rsidR="004F4C26" w:rsidRPr="004F4C26" w:rsidRDefault="004F4C26" w:rsidP="004F4C26">
                  <w:pPr>
                    <w:jc w:val="center"/>
                  </w:pPr>
                  <w:r w:rsidRPr="004F4C26">
                    <w:rPr>
                      <w:sz w:val="19"/>
                    </w:rPr>
                    <w:t>45</w:t>
                  </w:r>
                </w:p>
              </w:tc>
              <w:tc>
                <w:tcPr>
                  <w:tcW w:w="1435" w:type="dxa"/>
                </w:tcPr>
                <w:p w14:paraId="38BDE230" w14:textId="77777777" w:rsidR="004F4C26" w:rsidRPr="004F4C26" w:rsidRDefault="004F4C26" w:rsidP="004F4C26">
                  <w:pPr>
                    <w:jc w:val="center"/>
                  </w:pPr>
                  <w:r w:rsidRPr="004F4C26">
                    <w:rPr>
                      <w:sz w:val="19"/>
                    </w:rPr>
                    <w:t>6</w:t>
                  </w:r>
                </w:p>
              </w:tc>
              <w:tc>
                <w:tcPr>
                  <w:tcW w:w="1435" w:type="dxa"/>
                </w:tcPr>
                <w:p w14:paraId="679B262C" w14:textId="77777777" w:rsidR="004F4C26" w:rsidRPr="004F4C26" w:rsidRDefault="004F4C26" w:rsidP="004F4C26">
                  <w:pPr>
                    <w:jc w:val="center"/>
                  </w:pPr>
                  <w:r w:rsidRPr="004F4C26">
                    <w:rPr>
                      <w:sz w:val="19"/>
                    </w:rPr>
                    <w:t>40</w:t>
                  </w:r>
                </w:p>
              </w:tc>
              <w:tc>
                <w:tcPr>
                  <w:tcW w:w="1435" w:type="dxa"/>
                </w:tcPr>
                <w:p w14:paraId="461464EA" w14:textId="77777777" w:rsidR="004F4C26" w:rsidRPr="004F4C26" w:rsidRDefault="004F4C26" w:rsidP="004F4C26">
                  <w:pPr>
                    <w:jc w:val="center"/>
                  </w:pPr>
                  <w:r w:rsidRPr="004F4C26">
                    <w:rPr>
                      <w:sz w:val="19"/>
                    </w:rPr>
                    <w:t>270</w:t>
                  </w:r>
                </w:p>
              </w:tc>
              <w:tc>
                <w:tcPr>
                  <w:tcW w:w="1435" w:type="dxa"/>
                </w:tcPr>
                <w:p w14:paraId="17703350" w14:textId="77777777" w:rsidR="004F4C26" w:rsidRPr="004F4C26" w:rsidRDefault="004F4C26" w:rsidP="004F4C26">
                  <w:pPr>
                    <w:jc w:val="center"/>
                  </w:pPr>
                  <w:r w:rsidRPr="004F4C26">
                    <w:rPr>
                      <w:sz w:val="19"/>
                    </w:rPr>
                    <w:t>15%</w:t>
                  </w:r>
                </w:p>
              </w:tc>
            </w:tr>
            <w:tr w:rsidR="004F4C26" w14:paraId="5C84763C" w14:textId="77777777" w:rsidTr="0027309B">
              <w:trPr>
                <w:trHeight w:val="365"/>
              </w:trPr>
              <w:tc>
                <w:tcPr>
                  <w:tcW w:w="2153" w:type="dxa"/>
                  <w:shd w:val="clear" w:color="auto" w:fill="FFF2CC" w:themeFill="accent4" w:themeFillTint="33"/>
                </w:tcPr>
                <w:p w14:paraId="65E76717" w14:textId="77777777" w:rsidR="004F4C26" w:rsidRPr="004F4C26" w:rsidRDefault="004F4C26" w:rsidP="004F4C26">
                  <w:r w:rsidRPr="004F4C26">
                    <w:rPr>
                      <w:b/>
                      <w:sz w:val="19"/>
                    </w:rPr>
                    <w:t>TOTAL</w:t>
                  </w:r>
                </w:p>
              </w:tc>
              <w:tc>
                <w:tcPr>
                  <w:tcW w:w="1435" w:type="dxa"/>
                </w:tcPr>
                <w:p w14:paraId="796ABE9C" w14:textId="77777777" w:rsidR="004F4C26" w:rsidRPr="004F4C26" w:rsidRDefault="004F4C26" w:rsidP="004F4C26">
                  <w:pPr>
                    <w:jc w:val="center"/>
                  </w:pPr>
                  <w:r w:rsidRPr="004F4C26">
                    <w:rPr>
                      <w:b/>
                      <w:sz w:val="19"/>
                    </w:rPr>
                    <w:t>-</w:t>
                  </w:r>
                </w:p>
              </w:tc>
              <w:tc>
                <w:tcPr>
                  <w:tcW w:w="1435" w:type="dxa"/>
                </w:tcPr>
                <w:p w14:paraId="0F1F5E09" w14:textId="77777777" w:rsidR="004F4C26" w:rsidRPr="004F4C26" w:rsidRDefault="004F4C26" w:rsidP="004F4C26">
                  <w:pPr>
                    <w:jc w:val="center"/>
                  </w:pPr>
                  <w:r w:rsidRPr="004F4C26">
                    <w:rPr>
                      <w:b/>
                      <w:sz w:val="19"/>
                    </w:rPr>
                    <w:t>40</w:t>
                  </w:r>
                </w:p>
              </w:tc>
              <w:tc>
                <w:tcPr>
                  <w:tcW w:w="1435" w:type="dxa"/>
                </w:tcPr>
                <w:p w14:paraId="41674062" w14:textId="77777777" w:rsidR="004F4C26" w:rsidRPr="004F4C26" w:rsidRDefault="004F4C26" w:rsidP="004F4C26">
                  <w:pPr>
                    <w:jc w:val="center"/>
                  </w:pPr>
                  <w:r w:rsidRPr="004F4C26">
                    <w:rPr>
                      <w:b/>
                      <w:sz w:val="19"/>
                    </w:rPr>
                    <w:t>-</w:t>
                  </w:r>
                </w:p>
              </w:tc>
              <w:tc>
                <w:tcPr>
                  <w:tcW w:w="1435" w:type="dxa"/>
                </w:tcPr>
                <w:p w14:paraId="311DC386" w14:textId="77777777" w:rsidR="004F4C26" w:rsidRPr="004F4C26" w:rsidRDefault="004F4C26" w:rsidP="004F4C26">
                  <w:pPr>
                    <w:jc w:val="center"/>
                  </w:pPr>
                  <w:r w:rsidRPr="004F4C26">
                    <w:rPr>
                      <w:b/>
                      <w:sz w:val="19"/>
                    </w:rPr>
                    <w:t>1160</w:t>
                  </w:r>
                </w:p>
              </w:tc>
              <w:tc>
                <w:tcPr>
                  <w:tcW w:w="1435" w:type="dxa"/>
                </w:tcPr>
                <w:p w14:paraId="5DE2AFF0" w14:textId="77777777" w:rsidR="004F4C26" w:rsidRPr="004F4C26" w:rsidRDefault="004F4C26" w:rsidP="004F4C26">
                  <w:pPr>
                    <w:jc w:val="center"/>
                  </w:pPr>
                  <w:r w:rsidRPr="004F4C26">
                    <w:rPr>
                      <w:b/>
                      <w:sz w:val="19"/>
                    </w:rPr>
                    <w:t>100%</w:t>
                  </w:r>
                </w:p>
              </w:tc>
            </w:tr>
          </w:tbl>
          <w:p w14:paraId="76816553" w14:textId="77777777" w:rsidR="00F679A3" w:rsidRDefault="00F679A3" w:rsidP="004F4C26">
            <w:pPr>
              <w:spacing w:line="276" w:lineRule="auto"/>
              <w:jc w:val="both"/>
              <w:rPr>
                <w:rFonts w:eastAsia="Times New Roman" w:cstheme="minorHAnsi"/>
                <w:b/>
                <w:noProof/>
                <w:color w:val="EE0000"/>
                <w:lang w:eastAsia="es-PE"/>
              </w:rPr>
            </w:pPr>
          </w:p>
          <w:p w14:paraId="28C80766" w14:textId="490654AC" w:rsidR="007316BD" w:rsidRPr="007316BD" w:rsidRDefault="007316BD" w:rsidP="007316BD">
            <w:pPr>
              <w:spacing w:line="276" w:lineRule="auto"/>
              <w:jc w:val="both"/>
              <w:rPr>
                <w:rFonts w:eastAsia="Times New Roman" w:cstheme="minorHAnsi"/>
                <w:b/>
                <w:noProof/>
                <w:sz w:val="20"/>
                <w:szCs w:val="20"/>
                <w:lang w:eastAsia="es-PE"/>
              </w:rPr>
            </w:pPr>
            <w:r w:rsidRPr="007316BD">
              <w:rPr>
                <w:rFonts w:eastAsia="Times New Roman" w:cstheme="minorHAnsi"/>
                <w:b/>
                <w:noProof/>
                <w:sz w:val="20"/>
                <w:szCs w:val="20"/>
                <w:lang w:eastAsia="es-PE"/>
              </w:rPr>
              <w:t>Cálculos Estadísticos:</w:t>
            </w:r>
          </w:p>
          <w:p w14:paraId="47CA3B10" w14:textId="3448ACB4" w:rsidR="00825CAB" w:rsidRPr="00672B80" w:rsidRDefault="007316BD" w:rsidP="00825CAB">
            <w:pPr>
              <w:pStyle w:val="Prrafodelista"/>
              <w:numPr>
                <w:ilvl w:val="0"/>
                <w:numId w:val="28"/>
              </w:numPr>
              <w:spacing w:line="276" w:lineRule="auto"/>
              <w:jc w:val="both"/>
              <w:rPr>
                <w:rFonts w:eastAsia="Times New Roman" w:cstheme="minorHAnsi"/>
                <w:bCs/>
                <w:noProof/>
                <w:sz w:val="20"/>
                <w:szCs w:val="20"/>
                <w:lang w:eastAsia="es-PE"/>
              </w:rPr>
            </w:pPr>
            <w:r w:rsidRPr="00672B80">
              <w:rPr>
                <w:rFonts w:eastAsia="Times New Roman" w:cstheme="minorHAnsi"/>
                <w:bCs/>
                <w:noProof/>
                <w:sz w:val="20"/>
                <w:szCs w:val="20"/>
                <w:lang w:eastAsia="es-PE"/>
              </w:rPr>
              <w:t xml:space="preserve">Media Aritmética (X̄): </w:t>
            </w:r>
          </w:p>
          <w:p w14:paraId="5C6E96C0" w14:textId="77777777" w:rsidR="00825CAB" w:rsidRPr="00672B80" w:rsidRDefault="007316BD" w:rsidP="00825CAB">
            <w:pPr>
              <w:pStyle w:val="Prrafodelista"/>
              <w:spacing w:line="276" w:lineRule="auto"/>
              <w:jc w:val="both"/>
              <w:rPr>
                <w:rFonts w:eastAsia="Times New Roman" w:cstheme="minorHAnsi"/>
                <w:bCs/>
                <w:noProof/>
                <w:sz w:val="20"/>
                <w:szCs w:val="20"/>
                <w:lang w:eastAsia="es-PE"/>
              </w:rPr>
            </w:pPr>
            <w:r w:rsidRPr="00672B80">
              <w:rPr>
                <w:rFonts w:eastAsia="Times New Roman" w:cstheme="minorHAnsi"/>
                <w:bCs/>
                <w:noProof/>
                <w:sz w:val="20"/>
                <w:szCs w:val="20"/>
                <w:lang w:eastAsia="es-PE"/>
              </w:rPr>
              <w:t xml:space="preserve">X̄ = Σ(Xi * fi) / N = 1160 / 40 = S/. 29.00 soles. </w:t>
            </w:r>
          </w:p>
          <w:p w14:paraId="1CD099F7" w14:textId="5C2F2FDD" w:rsidR="007316BD" w:rsidRPr="00672B80" w:rsidRDefault="0027309B" w:rsidP="00825CAB">
            <w:pPr>
              <w:pStyle w:val="Prrafodelista"/>
              <w:spacing w:line="276" w:lineRule="auto"/>
              <w:jc w:val="both"/>
              <w:rPr>
                <w:rFonts w:eastAsia="Times New Roman" w:cstheme="minorHAnsi"/>
                <w:bCs/>
                <w:noProof/>
                <w:sz w:val="20"/>
                <w:szCs w:val="20"/>
                <w:lang w:eastAsia="es-PE"/>
              </w:rPr>
            </w:pPr>
            <w:r w:rsidRPr="00672B80">
              <w:rPr>
                <w:rFonts w:eastAsia="Times New Roman" w:cstheme="minorHAnsi"/>
                <w:bCs/>
                <w:noProof/>
                <w:sz w:val="20"/>
                <w:szCs w:val="20"/>
                <w:lang w:eastAsia="es-PE"/>
              </w:rPr>
              <w:t xml:space="preserve">Deben llegar a concluir </w:t>
            </w:r>
            <w:r w:rsidRPr="00672B80">
              <w:rPr>
                <w:rFonts w:eastAsia="Times New Roman" w:cstheme="minorHAnsi"/>
                <w:bCs/>
                <w:noProof/>
                <w:sz w:val="20"/>
                <w:szCs w:val="20"/>
                <w:lang w:eastAsia="es-PE"/>
              </w:rPr>
              <w:t>que qu</w:t>
            </w:r>
            <w:r w:rsidR="007316BD" w:rsidRPr="00672B80">
              <w:rPr>
                <w:rFonts w:eastAsia="Times New Roman" w:cstheme="minorHAnsi"/>
                <w:bCs/>
                <w:noProof/>
                <w:sz w:val="20"/>
                <w:szCs w:val="20"/>
                <w:lang w:eastAsia="es-PE"/>
              </w:rPr>
              <w:t>e</w:t>
            </w:r>
            <w:r w:rsidRPr="00672B80">
              <w:rPr>
                <w:rFonts w:eastAsia="Times New Roman" w:cstheme="minorHAnsi"/>
                <w:bCs/>
                <w:noProof/>
                <w:sz w:val="20"/>
                <w:szCs w:val="20"/>
                <w:lang w:eastAsia="es-PE"/>
              </w:rPr>
              <w:t xml:space="preserve"> </w:t>
            </w:r>
            <w:r w:rsidR="007316BD" w:rsidRPr="00672B80">
              <w:rPr>
                <w:rFonts w:eastAsia="Times New Roman" w:cstheme="minorHAnsi"/>
                <w:bCs/>
                <w:noProof/>
                <w:sz w:val="20"/>
                <w:szCs w:val="20"/>
                <w:lang w:eastAsia="es-PE"/>
              </w:rPr>
              <w:t>presenta el gasto diario promedio de nuestros potenciales compradores.</w:t>
            </w:r>
          </w:p>
          <w:p w14:paraId="638F624B" w14:textId="0EBACE89" w:rsidR="00825CAB" w:rsidRPr="00672B80" w:rsidRDefault="007316BD" w:rsidP="00825CAB">
            <w:pPr>
              <w:pStyle w:val="Prrafodelista"/>
              <w:numPr>
                <w:ilvl w:val="0"/>
                <w:numId w:val="28"/>
              </w:numPr>
              <w:spacing w:line="276" w:lineRule="auto"/>
              <w:jc w:val="both"/>
              <w:rPr>
                <w:rFonts w:eastAsia="Times New Roman" w:cstheme="minorHAnsi"/>
                <w:bCs/>
                <w:noProof/>
                <w:sz w:val="20"/>
                <w:szCs w:val="20"/>
                <w:lang w:eastAsia="es-PE"/>
              </w:rPr>
            </w:pPr>
            <w:r w:rsidRPr="00672B80">
              <w:rPr>
                <w:rFonts w:eastAsia="Times New Roman" w:cstheme="minorHAnsi"/>
                <w:bCs/>
                <w:noProof/>
                <w:sz w:val="20"/>
                <w:szCs w:val="20"/>
                <w:lang w:eastAsia="es-PE"/>
              </w:rPr>
              <w:t>Mediana (Me):</w:t>
            </w:r>
          </w:p>
          <w:p w14:paraId="19C30261" w14:textId="77777777" w:rsidR="00825CAB" w:rsidRPr="00672B80" w:rsidRDefault="007316BD" w:rsidP="00825CAB">
            <w:pPr>
              <w:pStyle w:val="Prrafodelista"/>
              <w:spacing w:line="276" w:lineRule="auto"/>
              <w:jc w:val="both"/>
              <w:rPr>
                <w:rFonts w:eastAsia="Times New Roman" w:cstheme="minorHAnsi"/>
                <w:bCs/>
                <w:noProof/>
                <w:sz w:val="20"/>
                <w:szCs w:val="20"/>
                <w:lang w:eastAsia="es-PE"/>
              </w:rPr>
            </w:pPr>
            <w:r w:rsidRPr="00672B80">
              <w:rPr>
                <w:rFonts w:eastAsia="Times New Roman" w:cstheme="minorHAnsi"/>
                <w:bCs/>
                <w:noProof/>
                <w:sz w:val="20"/>
                <w:szCs w:val="20"/>
                <w:lang w:eastAsia="es-PE"/>
              </w:rPr>
              <w:t xml:space="preserve"> La mitad de la muestra es N/2 = 20 </w:t>
            </w:r>
          </w:p>
          <w:p w14:paraId="30AB0F39" w14:textId="77777777" w:rsidR="00825CAB" w:rsidRPr="00672B80" w:rsidRDefault="007316BD" w:rsidP="00825CAB">
            <w:pPr>
              <w:pStyle w:val="Prrafodelista"/>
              <w:spacing w:line="276" w:lineRule="auto"/>
              <w:jc w:val="both"/>
              <w:rPr>
                <w:rFonts w:eastAsia="Times New Roman" w:cstheme="minorHAnsi"/>
                <w:bCs/>
                <w:noProof/>
                <w:sz w:val="20"/>
                <w:szCs w:val="20"/>
                <w:lang w:eastAsia="es-PE"/>
              </w:rPr>
            </w:pPr>
            <w:r w:rsidRPr="00672B80">
              <w:rPr>
                <w:rFonts w:eastAsia="Times New Roman" w:cstheme="minorHAnsi"/>
                <w:bCs/>
                <w:noProof/>
                <w:sz w:val="20"/>
                <w:szCs w:val="20"/>
                <w:lang w:eastAsia="es-PE"/>
              </w:rPr>
              <w:t xml:space="preserve">(ubicado en el segundo intervalo [20, 30)). </w:t>
            </w:r>
          </w:p>
          <w:p w14:paraId="31B9F92B" w14:textId="77777777" w:rsidR="0027309B" w:rsidRPr="00672B80" w:rsidRDefault="007316BD" w:rsidP="00825CAB">
            <w:pPr>
              <w:pStyle w:val="Prrafodelista"/>
              <w:spacing w:line="276" w:lineRule="auto"/>
              <w:jc w:val="both"/>
              <w:rPr>
                <w:rFonts w:eastAsia="Times New Roman" w:cstheme="minorHAnsi"/>
                <w:bCs/>
                <w:noProof/>
                <w:sz w:val="20"/>
                <w:szCs w:val="20"/>
                <w:lang w:eastAsia="es-PE"/>
              </w:rPr>
            </w:pPr>
            <w:r w:rsidRPr="00672B80">
              <w:rPr>
                <w:rFonts w:eastAsia="Times New Roman" w:cstheme="minorHAnsi"/>
                <w:bCs/>
                <w:noProof/>
                <w:sz w:val="20"/>
                <w:szCs w:val="20"/>
                <w:lang w:eastAsia="es-PE"/>
              </w:rPr>
              <w:t xml:space="preserve">Aplicando fórmula: Me = 20 + [(20 - 8)/14] * 10 = S/. 28.57 soles. </w:t>
            </w:r>
          </w:p>
          <w:p w14:paraId="09AF5E44" w14:textId="57D237BA" w:rsidR="007316BD" w:rsidRPr="00672B80" w:rsidRDefault="0027309B" w:rsidP="00825CAB">
            <w:pPr>
              <w:pStyle w:val="Prrafodelista"/>
              <w:spacing w:line="276" w:lineRule="auto"/>
              <w:jc w:val="both"/>
              <w:rPr>
                <w:rFonts w:eastAsia="Times New Roman" w:cstheme="minorHAnsi"/>
                <w:bCs/>
                <w:noProof/>
                <w:sz w:val="20"/>
                <w:szCs w:val="20"/>
                <w:lang w:eastAsia="es-PE"/>
              </w:rPr>
            </w:pPr>
            <w:r w:rsidRPr="00672B80">
              <w:rPr>
                <w:rFonts w:eastAsia="Times New Roman" w:cstheme="minorHAnsi"/>
                <w:bCs/>
                <w:noProof/>
                <w:sz w:val="20"/>
                <w:szCs w:val="20"/>
                <w:lang w:eastAsia="es-PE"/>
              </w:rPr>
              <w:t>Deben llegar a concluir</w:t>
            </w:r>
            <w:r w:rsidR="007316BD" w:rsidRPr="00672B80">
              <w:rPr>
                <w:rFonts w:eastAsia="Times New Roman" w:cstheme="minorHAnsi"/>
                <w:bCs/>
                <w:noProof/>
                <w:sz w:val="20"/>
                <w:szCs w:val="20"/>
                <w:lang w:eastAsia="es-PE"/>
              </w:rPr>
              <w:t xml:space="preserve"> que el 50% de los clientes gasta S/. 28.57 o menos, y el otro 50% gasta más de esa cantidad.</w:t>
            </w:r>
          </w:p>
          <w:p w14:paraId="6367B9B4" w14:textId="1D4C0B4E" w:rsidR="0027309B" w:rsidRPr="00672B80" w:rsidRDefault="007316BD" w:rsidP="0027309B">
            <w:pPr>
              <w:pStyle w:val="Prrafodelista"/>
              <w:numPr>
                <w:ilvl w:val="0"/>
                <w:numId w:val="28"/>
              </w:numPr>
              <w:spacing w:line="276" w:lineRule="auto"/>
              <w:jc w:val="both"/>
              <w:rPr>
                <w:rFonts w:eastAsia="Times New Roman" w:cstheme="minorHAnsi"/>
                <w:bCs/>
                <w:noProof/>
                <w:sz w:val="20"/>
                <w:szCs w:val="20"/>
                <w:lang w:eastAsia="es-PE"/>
              </w:rPr>
            </w:pPr>
            <w:r w:rsidRPr="00672B80">
              <w:rPr>
                <w:rFonts w:eastAsia="Times New Roman" w:cstheme="minorHAnsi"/>
                <w:bCs/>
                <w:noProof/>
                <w:sz w:val="20"/>
                <w:szCs w:val="20"/>
                <w:lang w:eastAsia="es-PE"/>
              </w:rPr>
              <w:t xml:space="preserve">Moda (Mo): </w:t>
            </w:r>
          </w:p>
          <w:p w14:paraId="54393C14" w14:textId="77777777" w:rsidR="0027309B" w:rsidRPr="00672B80" w:rsidRDefault="007316BD" w:rsidP="0027309B">
            <w:pPr>
              <w:pStyle w:val="Prrafodelista"/>
              <w:spacing w:line="276" w:lineRule="auto"/>
              <w:jc w:val="both"/>
              <w:rPr>
                <w:rFonts w:eastAsia="Times New Roman" w:cstheme="minorHAnsi"/>
                <w:bCs/>
                <w:noProof/>
                <w:sz w:val="20"/>
                <w:szCs w:val="20"/>
                <w:lang w:eastAsia="es-PE"/>
              </w:rPr>
            </w:pPr>
            <w:r w:rsidRPr="00672B80">
              <w:rPr>
                <w:rFonts w:eastAsia="Times New Roman" w:cstheme="minorHAnsi"/>
                <w:bCs/>
                <w:noProof/>
                <w:sz w:val="20"/>
                <w:szCs w:val="20"/>
                <w:lang w:eastAsia="es-PE"/>
              </w:rPr>
              <w:t xml:space="preserve">La clase modal es [20, 30) con frecuencia 14. </w:t>
            </w:r>
          </w:p>
          <w:p w14:paraId="737DC95C" w14:textId="77777777" w:rsidR="0027309B" w:rsidRPr="00672B80" w:rsidRDefault="007316BD" w:rsidP="0027309B">
            <w:pPr>
              <w:pStyle w:val="Prrafodelista"/>
              <w:spacing w:line="276" w:lineRule="auto"/>
              <w:jc w:val="both"/>
              <w:rPr>
                <w:rFonts w:eastAsia="Times New Roman" w:cstheme="minorHAnsi"/>
                <w:bCs/>
                <w:noProof/>
                <w:sz w:val="20"/>
                <w:szCs w:val="20"/>
                <w:lang w:eastAsia="es-PE"/>
              </w:rPr>
            </w:pPr>
            <w:r w:rsidRPr="00672B80">
              <w:rPr>
                <w:rFonts w:eastAsia="Times New Roman" w:cstheme="minorHAnsi"/>
                <w:bCs/>
                <w:noProof/>
                <w:sz w:val="20"/>
                <w:szCs w:val="20"/>
                <w:lang w:eastAsia="es-PE"/>
              </w:rPr>
              <w:t xml:space="preserve">Mo = 20 + [6 / (6 + 2)] * 10 = S/. 27.50 soles. </w:t>
            </w:r>
          </w:p>
          <w:p w14:paraId="27C01FC3" w14:textId="32C2BA9C" w:rsidR="007316BD" w:rsidRPr="00672B80" w:rsidRDefault="007316BD" w:rsidP="0027309B">
            <w:pPr>
              <w:pStyle w:val="Prrafodelista"/>
              <w:spacing w:line="276" w:lineRule="auto"/>
              <w:jc w:val="both"/>
              <w:rPr>
                <w:rFonts w:eastAsia="Times New Roman" w:cstheme="minorHAnsi"/>
                <w:bCs/>
                <w:noProof/>
                <w:sz w:val="20"/>
                <w:szCs w:val="20"/>
                <w:lang w:eastAsia="es-PE"/>
              </w:rPr>
            </w:pPr>
            <w:r w:rsidRPr="00672B80">
              <w:rPr>
                <w:rFonts w:eastAsia="Times New Roman" w:cstheme="minorHAnsi"/>
                <w:bCs/>
                <w:noProof/>
                <w:sz w:val="20"/>
                <w:szCs w:val="20"/>
                <w:lang w:eastAsia="es-PE"/>
              </w:rPr>
              <w:t>Es el gasto más común o frecuente expresado por los encuestados.</w:t>
            </w:r>
          </w:p>
          <w:p w14:paraId="108F3324" w14:textId="194C0BCD" w:rsidR="007316BD" w:rsidRPr="00672B80" w:rsidRDefault="007316BD" w:rsidP="007316BD">
            <w:pPr>
              <w:spacing w:line="276" w:lineRule="auto"/>
              <w:jc w:val="both"/>
              <w:rPr>
                <w:rFonts w:eastAsia="Times New Roman" w:cstheme="minorHAnsi"/>
                <w:bCs/>
                <w:noProof/>
                <w:sz w:val="20"/>
                <w:szCs w:val="20"/>
                <w:lang w:eastAsia="es-PE"/>
              </w:rPr>
            </w:pPr>
            <w:r w:rsidRPr="00672B80">
              <w:rPr>
                <w:rFonts w:eastAsia="Times New Roman" w:cstheme="minorHAnsi"/>
                <w:bCs/>
                <w:noProof/>
                <w:sz w:val="20"/>
                <w:szCs w:val="20"/>
                <w:lang w:eastAsia="es-PE"/>
              </w:rPr>
              <w:t>• Interpretación y Decisiones Financieras (Humanidades): Los equipos concluyen que el precio del polo no debe superar la media ni la mediana de consumo para garantizar el volumen de ventas, pero debe cubrir costos fijos de material ecológico para ser financieramente rentable. Aquí los estudiantes debaten sobre comercio justo (salario digno a costureras locales) frente al margen de ganancia empresarial, comprendiendo la ética humana detrás de los negocios.</w:t>
            </w:r>
          </w:p>
          <w:p w14:paraId="2A306F6E" w14:textId="1F2F8762" w:rsidR="007316BD" w:rsidRPr="00672B80" w:rsidRDefault="007316BD" w:rsidP="007316BD">
            <w:pPr>
              <w:spacing w:line="276" w:lineRule="auto"/>
              <w:jc w:val="both"/>
              <w:rPr>
                <w:rFonts w:eastAsia="Times New Roman" w:cstheme="minorHAnsi"/>
                <w:bCs/>
                <w:noProof/>
                <w:sz w:val="20"/>
                <w:szCs w:val="20"/>
                <w:lang w:eastAsia="es-PE"/>
              </w:rPr>
            </w:pPr>
            <w:r w:rsidRPr="00672B80">
              <w:rPr>
                <w:rFonts w:eastAsia="Times New Roman" w:cstheme="minorHAnsi"/>
                <w:bCs/>
                <w:noProof/>
                <w:sz w:val="20"/>
                <w:szCs w:val="20"/>
                <w:lang w:eastAsia="es-PE"/>
              </w:rPr>
              <w:t>• Prototipado y Diseño (Arte e Ingeniería): Los estudiantes elaboran un bosquejo de marca (Art) del polo ecológico, proponiendo empaques hechos de papel semilla que pueda sembrarse luego de usar. Modelan con un diagrama de flujos el proceso de producción más limpio (Ingeniería).</w:t>
            </w:r>
          </w:p>
          <w:p w14:paraId="703C0DE7" w14:textId="61ECC958" w:rsidR="00672B80" w:rsidRPr="00672B80" w:rsidRDefault="00672B80" w:rsidP="007316BD">
            <w:pPr>
              <w:spacing w:line="276" w:lineRule="auto"/>
              <w:jc w:val="both"/>
              <w:rPr>
                <w:rFonts w:eastAsia="Times New Roman" w:cstheme="minorHAnsi"/>
                <w:b/>
                <w:noProof/>
                <w:sz w:val="20"/>
                <w:szCs w:val="20"/>
                <w:lang w:eastAsia="es-PE"/>
              </w:rPr>
            </w:pPr>
            <w:r w:rsidRPr="00672B80">
              <w:rPr>
                <w:rFonts w:eastAsia="Times New Roman" w:cstheme="minorHAnsi"/>
                <w:b/>
                <w:noProof/>
                <w:sz w:val="20"/>
                <w:szCs w:val="20"/>
                <w:lang w:eastAsia="es-PE"/>
              </w:rPr>
              <w:t xml:space="preserve">En equipos analizan </w:t>
            </w:r>
            <w:r w:rsidR="009A5CCC">
              <w:rPr>
                <w:rFonts w:eastAsia="Times New Roman" w:cstheme="minorHAnsi"/>
                <w:b/>
                <w:noProof/>
                <w:sz w:val="20"/>
                <w:szCs w:val="20"/>
                <w:lang w:eastAsia="es-PE"/>
              </w:rPr>
              <w:t>su</w:t>
            </w:r>
            <w:r w:rsidRPr="00672B80">
              <w:rPr>
                <w:rFonts w:eastAsia="Times New Roman" w:cstheme="minorHAnsi"/>
                <w:b/>
                <w:noProof/>
                <w:sz w:val="20"/>
                <w:szCs w:val="20"/>
                <w:lang w:eastAsia="es-PE"/>
              </w:rPr>
              <w:t xml:space="preserve"> emprendimiento escolar, calculan la media, mediana y moda de los datos agrupados y elaboran recomendaciones para fortalecer la propuesta de negocio.</w:t>
            </w:r>
            <w:r w:rsidR="009A5CCC">
              <w:rPr>
                <w:rFonts w:eastAsia="Times New Roman" w:cstheme="minorHAnsi"/>
                <w:b/>
                <w:noProof/>
                <w:sz w:val="20"/>
                <w:szCs w:val="20"/>
                <w:lang w:eastAsia="es-PE"/>
              </w:rPr>
              <w:t>apartir de su encuesta realizada.</w:t>
            </w:r>
          </w:p>
        </w:tc>
        <w:tc>
          <w:tcPr>
            <w:tcW w:w="1276" w:type="dxa"/>
            <w:tcBorders>
              <w:top w:val="single" w:sz="4" w:space="0" w:color="auto"/>
              <w:left w:val="single" w:sz="4" w:space="0" w:color="auto"/>
              <w:bottom w:val="single" w:sz="4" w:space="0" w:color="auto"/>
              <w:right w:val="single" w:sz="4" w:space="0" w:color="auto"/>
            </w:tcBorders>
            <w:vAlign w:val="center"/>
          </w:tcPr>
          <w:p w14:paraId="1D593A1D" w14:textId="77777777" w:rsidR="00D7088E" w:rsidRDefault="00D7088E" w:rsidP="002A1CD9">
            <w:pPr>
              <w:tabs>
                <w:tab w:val="left" w:pos="3612"/>
              </w:tabs>
              <w:contextualSpacing/>
              <w:jc w:val="center"/>
              <w:rPr>
                <w:rFonts w:cstheme="minorHAnsi"/>
                <w:b/>
                <w:sz w:val="20"/>
                <w:szCs w:val="20"/>
              </w:rPr>
            </w:pPr>
          </w:p>
          <w:p w14:paraId="2BE3C85D" w14:textId="77777777" w:rsidR="004F4C26" w:rsidRDefault="004F4C26" w:rsidP="002A1CD9">
            <w:pPr>
              <w:tabs>
                <w:tab w:val="left" w:pos="3612"/>
              </w:tabs>
              <w:contextualSpacing/>
              <w:jc w:val="center"/>
              <w:rPr>
                <w:rFonts w:cstheme="minorHAnsi"/>
                <w:b/>
                <w:sz w:val="20"/>
                <w:szCs w:val="20"/>
              </w:rPr>
            </w:pPr>
          </w:p>
          <w:p w14:paraId="42D79699" w14:textId="77777777" w:rsidR="004F4C26" w:rsidRDefault="004F4C26" w:rsidP="002A1CD9">
            <w:pPr>
              <w:tabs>
                <w:tab w:val="left" w:pos="3612"/>
              </w:tabs>
              <w:contextualSpacing/>
              <w:jc w:val="center"/>
              <w:rPr>
                <w:rFonts w:cstheme="minorHAnsi"/>
                <w:b/>
                <w:sz w:val="20"/>
                <w:szCs w:val="20"/>
              </w:rPr>
            </w:pPr>
          </w:p>
          <w:p w14:paraId="55897354" w14:textId="77777777" w:rsidR="004F4C26" w:rsidRDefault="004F4C26" w:rsidP="002A1CD9">
            <w:pPr>
              <w:tabs>
                <w:tab w:val="left" w:pos="3612"/>
              </w:tabs>
              <w:contextualSpacing/>
              <w:jc w:val="center"/>
              <w:rPr>
                <w:rFonts w:cstheme="minorHAnsi"/>
                <w:b/>
                <w:sz w:val="20"/>
                <w:szCs w:val="20"/>
              </w:rPr>
            </w:pPr>
          </w:p>
          <w:p w14:paraId="2AC4847B" w14:textId="77777777" w:rsidR="004F4C26" w:rsidRDefault="004F4C26" w:rsidP="002A1CD9">
            <w:pPr>
              <w:tabs>
                <w:tab w:val="left" w:pos="3612"/>
              </w:tabs>
              <w:contextualSpacing/>
              <w:jc w:val="center"/>
              <w:rPr>
                <w:rFonts w:cstheme="minorHAnsi"/>
                <w:b/>
                <w:sz w:val="20"/>
                <w:szCs w:val="20"/>
              </w:rPr>
            </w:pPr>
          </w:p>
          <w:p w14:paraId="3DDFAA05" w14:textId="77777777" w:rsidR="004F4C26" w:rsidRDefault="004F4C26" w:rsidP="002A1CD9">
            <w:pPr>
              <w:tabs>
                <w:tab w:val="left" w:pos="3612"/>
              </w:tabs>
              <w:contextualSpacing/>
              <w:jc w:val="center"/>
              <w:rPr>
                <w:rFonts w:cstheme="minorHAnsi"/>
                <w:b/>
                <w:sz w:val="20"/>
                <w:szCs w:val="20"/>
              </w:rPr>
            </w:pPr>
          </w:p>
          <w:p w14:paraId="7CE2C51C" w14:textId="77777777" w:rsidR="004F4C26" w:rsidRDefault="004F4C26" w:rsidP="002A1CD9">
            <w:pPr>
              <w:tabs>
                <w:tab w:val="left" w:pos="3612"/>
              </w:tabs>
              <w:contextualSpacing/>
              <w:jc w:val="center"/>
              <w:rPr>
                <w:rFonts w:cstheme="minorHAnsi"/>
                <w:b/>
                <w:sz w:val="20"/>
                <w:szCs w:val="20"/>
              </w:rPr>
            </w:pPr>
          </w:p>
          <w:p w14:paraId="6EFF912E" w14:textId="77777777" w:rsidR="004F4C26" w:rsidRDefault="004F4C26" w:rsidP="002A1CD9">
            <w:pPr>
              <w:tabs>
                <w:tab w:val="left" w:pos="3612"/>
              </w:tabs>
              <w:contextualSpacing/>
              <w:jc w:val="center"/>
              <w:rPr>
                <w:rFonts w:cstheme="minorHAnsi"/>
                <w:b/>
                <w:sz w:val="20"/>
                <w:szCs w:val="20"/>
              </w:rPr>
            </w:pPr>
          </w:p>
          <w:p w14:paraId="64A4E19E" w14:textId="77777777" w:rsidR="004F4C26" w:rsidRDefault="004F4C26" w:rsidP="002A1CD9">
            <w:pPr>
              <w:tabs>
                <w:tab w:val="left" w:pos="3612"/>
              </w:tabs>
              <w:contextualSpacing/>
              <w:jc w:val="center"/>
              <w:rPr>
                <w:rFonts w:cstheme="minorHAnsi"/>
                <w:b/>
                <w:sz w:val="20"/>
                <w:szCs w:val="20"/>
              </w:rPr>
            </w:pPr>
          </w:p>
          <w:p w14:paraId="060A1AE4" w14:textId="77777777" w:rsidR="004F4C26" w:rsidRDefault="004F4C26" w:rsidP="002A1CD9">
            <w:pPr>
              <w:tabs>
                <w:tab w:val="left" w:pos="3612"/>
              </w:tabs>
              <w:contextualSpacing/>
              <w:jc w:val="center"/>
              <w:rPr>
                <w:rFonts w:cstheme="minorHAnsi"/>
                <w:b/>
                <w:sz w:val="20"/>
                <w:szCs w:val="20"/>
              </w:rPr>
            </w:pPr>
          </w:p>
          <w:p w14:paraId="092AF266" w14:textId="77777777" w:rsidR="004F4C26" w:rsidRDefault="004F4C26" w:rsidP="002A1CD9">
            <w:pPr>
              <w:tabs>
                <w:tab w:val="left" w:pos="3612"/>
              </w:tabs>
              <w:contextualSpacing/>
              <w:jc w:val="center"/>
              <w:rPr>
                <w:rFonts w:cstheme="minorHAnsi"/>
                <w:b/>
                <w:sz w:val="20"/>
                <w:szCs w:val="20"/>
              </w:rPr>
            </w:pPr>
          </w:p>
          <w:p w14:paraId="12DECC85" w14:textId="77777777" w:rsidR="004F4C26" w:rsidRDefault="004F4C26" w:rsidP="002A1CD9">
            <w:pPr>
              <w:tabs>
                <w:tab w:val="left" w:pos="3612"/>
              </w:tabs>
              <w:contextualSpacing/>
              <w:jc w:val="center"/>
              <w:rPr>
                <w:rFonts w:cstheme="minorHAnsi"/>
                <w:b/>
                <w:sz w:val="20"/>
                <w:szCs w:val="20"/>
              </w:rPr>
            </w:pPr>
          </w:p>
          <w:p w14:paraId="4EEECC7F" w14:textId="77777777" w:rsidR="004F4C26" w:rsidRDefault="004F4C26" w:rsidP="002A1CD9">
            <w:pPr>
              <w:tabs>
                <w:tab w:val="left" w:pos="3612"/>
              </w:tabs>
              <w:contextualSpacing/>
              <w:jc w:val="center"/>
              <w:rPr>
                <w:rFonts w:cstheme="minorHAnsi"/>
                <w:b/>
                <w:sz w:val="20"/>
                <w:szCs w:val="20"/>
              </w:rPr>
            </w:pPr>
          </w:p>
          <w:p w14:paraId="2B7DCF09" w14:textId="77777777" w:rsidR="004F4C26" w:rsidRDefault="004F4C26" w:rsidP="002A1CD9">
            <w:pPr>
              <w:tabs>
                <w:tab w:val="left" w:pos="3612"/>
              </w:tabs>
              <w:contextualSpacing/>
              <w:jc w:val="center"/>
              <w:rPr>
                <w:rFonts w:cstheme="minorHAnsi"/>
                <w:b/>
                <w:sz w:val="20"/>
                <w:szCs w:val="20"/>
              </w:rPr>
            </w:pPr>
          </w:p>
          <w:p w14:paraId="03187557" w14:textId="77777777" w:rsidR="004F4C26" w:rsidRDefault="004F4C26" w:rsidP="002A1CD9">
            <w:pPr>
              <w:tabs>
                <w:tab w:val="left" w:pos="3612"/>
              </w:tabs>
              <w:contextualSpacing/>
              <w:jc w:val="center"/>
              <w:rPr>
                <w:rFonts w:cstheme="minorHAnsi"/>
                <w:b/>
                <w:sz w:val="20"/>
                <w:szCs w:val="20"/>
              </w:rPr>
            </w:pPr>
          </w:p>
          <w:p w14:paraId="0C68A4AE" w14:textId="77777777" w:rsidR="004F4C26" w:rsidRDefault="004F4C26" w:rsidP="002A1CD9">
            <w:pPr>
              <w:tabs>
                <w:tab w:val="left" w:pos="3612"/>
              </w:tabs>
              <w:contextualSpacing/>
              <w:jc w:val="center"/>
              <w:rPr>
                <w:rFonts w:cstheme="minorHAnsi"/>
                <w:b/>
                <w:sz w:val="20"/>
                <w:szCs w:val="20"/>
              </w:rPr>
            </w:pPr>
          </w:p>
          <w:p w14:paraId="133476C1" w14:textId="77777777" w:rsidR="004F4C26" w:rsidRDefault="004F4C26" w:rsidP="002A1CD9">
            <w:pPr>
              <w:tabs>
                <w:tab w:val="left" w:pos="3612"/>
              </w:tabs>
              <w:contextualSpacing/>
              <w:jc w:val="center"/>
              <w:rPr>
                <w:rFonts w:cstheme="minorHAnsi"/>
                <w:b/>
                <w:sz w:val="20"/>
                <w:szCs w:val="20"/>
              </w:rPr>
            </w:pPr>
          </w:p>
          <w:p w14:paraId="7F842306" w14:textId="77777777" w:rsidR="004F4C26" w:rsidRDefault="004F4C26" w:rsidP="002A1CD9">
            <w:pPr>
              <w:tabs>
                <w:tab w:val="left" w:pos="3612"/>
              </w:tabs>
              <w:contextualSpacing/>
              <w:jc w:val="center"/>
              <w:rPr>
                <w:rFonts w:cstheme="minorHAnsi"/>
                <w:b/>
                <w:sz w:val="20"/>
                <w:szCs w:val="20"/>
              </w:rPr>
            </w:pPr>
          </w:p>
          <w:p w14:paraId="4A247BDD" w14:textId="77777777" w:rsidR="004F4C26" w:rsidRDefault="004F4C26" w:rsidP="002A1CD9">
            <w:pPr>
              <w:tabs>
                <w:tab w:val="left" w:pos="3612"/>
              </w:tabs>
              <w:contextualSpacing/>
              <w:jc w:val="center"/>
              <w:rPr>
                <w:rFonts w:cstheme="minorHAnsi"/>
                <w:b/>
                <w:sz w:val="20"/>
                <w:szCs w:val="20"/>
              </w:rPr>
            </w:pPr>
          </w:p>
          <w:p w14:paraId="38D45F1E" w14:textId="77777777" w:rsidR="004F4C26" w:rsidRDefault="004F4C26" w:rsidP="002A1CD9">
            <w:pPr>
              <w:tabs>
                <w:tab w:val="left" w:pos="3612"/>
              </w:tabs>
              <w:contextualSpacing/>
              <w:jc w:val="center"/>
              <w:rPr>
                <w:rFonts w:cstheme="minorHAnsi"/>
                <w:b/>
                <w:sz w:val="20"/>
                <w:szCs w:val="20"/>
              </w:rPr>
            </w:pPr>
          </w:p>
          <w:p w14:paraId="49BE9D7E" w14:textId="77777777" w:rsidR="004F4C26" w:rsidRDefault="004F4C26" w:rsidP="002A1CD9">
            <w:pPr>
              <w:tabs>
                <w:tab w:val="left" w:pos="3612"/>
              </w:tabs>
              <w:contextualSpacing/>
              <w:jc w:val="center"/>
              <w:rPr>
                <w:rFonts w:cstheme="minorHAnsi"/>
                <w:b/>
                <w:sz w:val="20"/>
                <w:szCs w:val="20"/>
              </w:rPr>
            </w:pPr>
          </w:p>
          <w:p w14:paraId="6F0B0C30" w14:textId="77777777" w:rsidR="004F4C26" w:rsidRDefault="004F4C26" w:rsidP="002A1CD9">
            <w:pPr>
              <w:tabs>
                <w:tab w:val="left" w:pos="3612"/>
              </w:tabs>
              <w:contextualSpacing/>
              <w:jc w:val="center"/>
              <w:rPr>
                <w:rFonts w:cstheme="minorHAnsi"/>
                <w:b/>
                <w:sz w:val="20"/>
                <w:szCs w:val="20"/>
              </w:rPr>
            </w:pPr>
          </w:p>
          <w:p w14:paraId="39BFFB8E" w14:textId="77777777" w:rsidR="004F4C26" w:rsidRDefault="004F4C26" w:rsidP="002A1CD9">
            <w:pPr>
              <w:tabs>
                <w:tab w:val="left" w:pos="3612"/>
              </w:tabs>
              <w:contextualSpacing/>
              <w:jc w:val="center"/>
              <w:rPr>
                <w:rFonts w:cstheme="minorHAnsi"/>
                <w:b/>
                <w:sz w:val="20"/>
                <w:szCs w:val="20"/>
              </w:rPr>
            </w:pPr>
          </w:p>
          <w:p w14:paraId="5D46BBDE" w14:textId="77777777" w:rsidR="004F4C26" w:rsidRDefault="004F4C26" w:rsidP="002A1CD9">
            <w:pPr>
              <w:tabs>
                <w:tab w:val="left" w:pos="3612"/>
              </w:tabs>
              <w:contextualSpacing/>
              <w:jc w:val="center"/>
              <w:rPr>
                <w:rFonts w:cstheme="minorHAnsi"/>
                <w:b/>
                <w:sz w:val="20"/>
                <w:szCs w:val="20"/>
              </w:rPr>
            </w:pPr>
          </w:p>
          <w:p w14:paraId="4F284C58" w14:textId="77777777" w:rsidR="004F4C26" w:rsidRDefault="004F4C26" w:rsidP="002A1CD9">
            <w:pPr>
              <w:tabs>
                <w:tab w:val="left" w:pos="3612"/>
              </w:tabs>
              <w:contextualSpacing/>
              <w:jc w:val="center"/>
              <w:rPr>
                <w:rFonts w:cstheme="minorHAnsi"/>
                <w:b/>
                <w:sz w:val="20"/>
                <w:szCs w:val="20"/>
              </w:rPr>
            </w:pPr>
          </w:p>
          <w:p w14:paraId="6F3D5F43" w14:textId="77777777" w:rsidR="004F4C26" w:rsidRDefault="004F4C26" w:rsidP="002A1CD9">
            <w:pPr>
              <w:tabs>
                <w:tab w:val="left" w:pos="3612"/>
              </w:tabs>
              <w:contextualSpacing/>
              <w:jc w:val="center"/>
              <w:rPr>
                <w:rFonts w:cstheme="minorHAnsi"/>
                <w:b/>
                <w:sz w:val="20"/>
                <w:szCs w:val="20"/>
              </w:rPr>
            </w:pPr>
          </w:p>
          <w:p w14:paraId="610A9063" w14:textId="77777777" w:rsidR="004F4C26" w:rsidRDefault="004F4C26" w:rsidP="002A1CD9">
            <w:pPr>
              <w:tabs>
                <w:tab w:val="left" w:pos="3612"/>
              </w:tabs>
              <w:contextualSpacing/>
              <w:jc w:val="center"/>
              <w:rPr>
                <w:rFonts w:cstheme="minorHAnsi"/>
                <w:b/>
                <w:sz w:val="20"/>
                <w:szCs w:val="20"/>
              </w:rPr>
            </w:pPr>
          </w:p>
          <w:p w14:paraId="7DC0F427" w14:textId="77777777" w:rsidR="004F4C26" w:rsidRDefault="004F4C26" w:rsidP="002A1CD9">
            <w:pPr>
              <w:tabs>
                <w:tab w:val="left" w:pos="3612"/>
              </w:tabs>
              <w:contextualSpacing/>
              <w:jc w:val="center"/>
              <w:rPr>
                <w:rFonts w:cstheme="minorHAnsi"/>
                <w:b/>
                <w:sz w:val="20"/>
                <w:szCs w:val="20"/>
              </w:rPr>
            </w:pPr>
          </w:p>
          <w:p w14:paraId="76EF798D" w14:textId="77777777" w:rsidR="004F4C26" w:rsidRDefault="004F4C26" w:rsidP="002A1CD9">
            <w:pPr>
              <w:tabs>
                <w:tab w:val="left" w:pos="3612"/>
              </w:tabs>
              <w:contextualSpacing/>
              <w:jc w:val="center"/>
              <w:rPr>
                <w:rFonts w:cstheme="minorHAnsi"/>
                <w:b/>
                <w:sz w:val="20"/>
                <w:szCs w:val="20"/>
              </w:rPr>
            </w:pPr>
          </w:p>
          <w:p w14:paraId="7DBB5A38" w14:textId="77777777" w:rsidR="004F4C26" w:rsidRDefault="004F4C26" w:rsidP="002A1CD9">
            <w:pPr>
              <w:tabs>
                <w:tab w:val="left" w:pos="3612"/>
              </w:tabs>
              <w:contextualSpacing/>
              <w:jc w:val="center"/>
              <w:rPr>
                <w:rFonts w:cstheme="minorHAnsi"/>
                <w:b/>
                <w:sz w:val="20"/>
                <w:szCs w:val="20"/>
              </w:rPr>
            </w:pPr>
          </w:p>
          <w:p w14:paraId="4DE62F0F" w14:textId="77777777" w:rsidR="004F4C26" w:rsidRDefault="004F4C26" w:rsidP="002A1CD9">
            <w:pPr>
              <w:tabs>
                <w:tab w:val="left" w:pos="3612"/>
              </w:tabs>
              <w:contextualSpacing/>
              <w:jc w:val="center"/>
              <w:rPr>
                <w:rFonts w:cstheme="minorHAnsi"/>
                <w:b/>
                <w:sz w:val="20"/>
                <w:szCs w:val="20"/>
              </w:rPr>
            </w:pPr>
          </w:p>
          <w:p w14:paraId="5745153D" w14:textId="77777777" w:rsidR="004F4C26" w:rsidRDefault="004F4C26" w:rsidP="002A1CD9">
            <w:pPr>
              <w:tabs>
                <w:tab w:val="left" w:pos="3612"/>
              </w:tabs>
              <w:contextualSpacing/>
              <w:jc w:val="center"/>
              <w:rPr>
                <w:rFonts w:cstheme="minorHAnsi"/>
                <w:b/>
                <w:sz w:val="20"/>
                <w:szCs w:val="20"/>
              </w:rPr>
            </w:pPr>
          </w:p>
          <w:p w14:paraId="65997EE3" w14:textId="77777777" w:rsidR="004F4C26" w:rsidRDefault="004F4C26" w:rsidP="002A1CD9">
            <w:pPr>
              <w:tabs>
                <w:tab w:val="left" w:pos="3612"/>
              </w:tabs>
              <w:contextualSpacing/>
              <w:jc w:val="center"/>
              <w:rPr>
                <w:rFonts w:cstheme="minorHAnsi"/>
                <w:b/>
                <w:sz w:val="20"/>
                <w:szCs w:val="20"/>
              </w:rPr>
            </w:pPr>
          </w:p>
          <w:p w14:paraId="0C579696" w14:textId="77777777" w:rsidR="004F4C26" w:rsidRDefault="004F4C26" w:rsidP="002A1CD9">
            <w:pPr>
              <w:tabs>
                <w:tab w:val="left" w:pos="3612"/>
              </w:tabs>
              <w:contextualSpacing/>
              <w:jc w:val="center"/>
              <w:rPr>
                <w:rFonts w:cstheme="minorHAnsi"/>
                <w:b/>
                <w:sz w:val="20"/>
                <w:szCs w:val="20"/>
              </w:rPr>
            </w:pPr>
          </w:p>
          <w:p w14:paraId="4AEE50E7" w14:textId="4CA5B683" w:rsidR="004F4C26" w:rsidRPr="003771D6" w:rsidRDefault="004F4C26" w:rsidP="002A1CD9">
            <w:pPr>
              <w:tabs>
                <w:tab w:val="left" w:pos="3612"/>
              </w:tabs>
              <w:contextualSpacing/>
              <w:jc w:val="center"/>
              <w:rPr>
                <w:rFonts w:cstheme="minorHAnsi"/>
                <w:b/>
                <w:sz w:val="20"/>
                <w:szCs w:val="20"/>
              </w:rPr>
            </w:pPr>
          </w:p>
        </w:tc>
      </w:tr>
      <w:tr w:rsidR="000270E7" w:rsidRPr="00D26B96" w14:paraId="31B42661" w14:textId="77777777" w:rsidTr="002A1CD9">
        <w:trPr>
          <w:trHeight w:val="200"/>
        </w:trPr>
        <w:tc>
          <w:tcPr>
            <w:tcW w:w="11199" w:type="dxa"/>
            <w:gridSpan w:val="3"/>
            <w:tcBorders>
              <w:left w:val="single" w:sz="4" w:space="0" w:color="auto"/>
              <w:right w:val="single" w:sz="4" w:space="0" w:color="auto"/>
            </w:tcBorders>
            <w:shd w:val="clear" w:color="auto" w:fill="FFE599" w:themeFill="accent4" w:themeFillTint="66"/>
          </w:tcPr>
          <w:p w14:paraId="7B958249" w14:textId="37B7E273" w:rsidR="000270E7" w:rsidRPr="003771D6" w:rsidRDefault="000270E7" w:rsidP="002A1CD9">
            <w:pPr>
              <w:tabs>
                <w:tab w:val="left" w:pos="3612"/>
              </w:tabs>
              <w:contextualSpacing/>
              <w:rPr>
                <w:rFonts w:cstheme="minorHAnsi"/>
                <w:b/>
                <w:sz w:val="20"/>
                <w:szCs w:val="20"/>
              </w:rPr>
            </w:pPr>
            <w:r w:rsidRPr="003771D6">
              <w:rPr>
                <w:rFonts w:cstheme="minorHAnsi"/>
                <w:b/>
                <w:sz w:val="20"/>
                <w:szCs w:val="20"/>
              </w:rPr>
              <w:t>CIERRE                                                                                                                                                                                                           (15 minutos)</w:t>
            </w:r>
          </w:p>
        </w:tc>
      </w:tr>
      <w:tr w:rsidR="00F660D2" w:rsidRPr="00D26B96" w14:paraId="2189D759" w14:textId="77777777" w:rsidTr="008B31F8">
        <w:trPr>
          <w:trHeight w:val="528"/>
        </w:trPr>
        <w:tc>
          <w:tcPr>
            <w:tcW w:w="11199" w:type="dxa"/>
            <w:gridSpan w:val="3"/>
            <w:tcBorders>
              <w:left w:val="single" w:sz="4" w:space="0" w:color="auto"/>
              <w:right w:val="single" w:sz="4" w:space="0" w:color="auto"/>
            </w:tcBorders>
          </w:tcPr>
          <w:p w14:paraId="0669450E" w14:textId="77777777" w:rsidR="0027309B" w:rsidRDefault="007316BD" w:rsidP="007316BD">
            <w:pPr>
              <w:tabs>
                <w:tab w:val="left" w:pos="3612"/>
              </w:tabs>
              <w:rPr>
                <w:rFonts w:cstheme="minorHAnsi"/>
                <w:b/>
                <w:bCs/>
                <w:sz w:val="20"/>
                <w:szCs w:val="20"/>
                <w:lang w:val="en-US"/>
              </w:rPr>
            </w:pPr>
            <w:r w:rsidRPr="007316BD">
              <w:rPr>
                <w:rFonts w:cstheme="minorHAnsi"/>
                <w:b/>
                <w:bCs/>
                <w:sz w:val="20"/>
                <w:szCs w:val="20"/>
                <w:lang w:val="en-US"/>
              </w:rPr>
              <w:t>• Metacognición y Conclusiones:</w:t>
            </w:r>
          </w:p>
          <w:p w14:paraId="198B0108" w14:textId="77777777" w:rsidR="0027309B" w:rsidRDefault="007316BD" w:rsidP="007316BD">
            <w:pPr>
              <w:tabs>
                <w:tab w:val="left" w:pos="3612"/>
              </w:tabs>
              <w:rPr>
                <w:rFonts w:cstheme="minorHAnsi"/>
                <w:bCs/>
                <w:sz w:val="20"/>
                <w:szCs w:val="20"/>
                <w:lang w:val="en-US"/>
              </w:rPr>
            </w:pPr>
            <w:r w:rsidRPr="007316BD">
              <w:rPr>
                <w:rFonts w:cstheme="minorHAnsi"/>
                <w:b/>
                <w:bCs/>
                <w:sz w:val="20"/>
                <w:szCs w:val="20"/>
                <w:lang w:val="en-US"/>
              </w:rPr>
              <w:t xml:space="preserve"> </w:t>
            </w:r>
            <w:r w:rsidRPr="007316BD">
              <w:rPr>
                <w:rFonts w:cstheme="minorHAnsi"/>
                <w:bCs/>
                <w:sz w:val="20"/>
                <w:szCs w:val="20"/>
                <w:lang w:val="en-US"/>
              </w:rPr>
              <w:t>Los estudiantes completan una ficha reflexiva respondiendo:</w:t>
            </w:r>
          </w:p>
          <w:p w14:paraId="4A7ED8C4" w14:textId="77777777" w:rsidR="0027309B" w:rsidRDefault="007316BD" w:rsidP="007316BD">
            <w:pPr>
              <w:tabs>
                <w:tab w:val="left" w:pos="3612"/>
              </w:tabs>
              <w:rPr>
                <w:rFonts w:cstheme="minorHAnsi"/>
                <w:bCs/>
                <w:sz w:val="20"/>
                <w:szCs w:val="20"/>
                <w:lang w:val="en-US"/>
              </w:rPr>
            </w:pPr>
            <w:r w:rsidRPr="007316BD">
              <w:rPr>
                <w:rFonts w:cstheme="minorHAnsi"/>
                <w:bCs/>
                <w:sz w:val="20"/>
                <w:szCs w:val="20"/>
                <w:lang w:val="en-US"/>
              </w:rPr>
              <w:t xml:space="preserve"> ¿Cómo nos ayudó la estadística a proponer un precio ético y rentable? </w:t>
            </w:r>
          </w:p>
          <w:p w14:paraId="7037A9B7" w14:textId="6A2C8F35" w:rsidR="0027309B" w:rsidRDefault="007316BD" w:rsidP="007316BD">
            <w:pPr>
              <w:tabs>
                <w:tab w:val="left" w:pos="3612"/>
              </w:tabs>
              <w:rPr>
                <w:rFonts w:cstheme="minorHAnsi"/>
                <w:bCs/>
                <w:sz w:val="20"/>
                <w:szCs w:val="20"/>
                <w:lang w:val="en-US"/>
              </w:rPr>
            </w:pPr>
            <w:r w:rsidRPr="007316BD">
              <w:rPr>
                <w:rFonts w:cstheme="minorHAnsi"/>
                <w:bCs/>
                <w:sz w:val="20"/>
                <w:szCs w:val="20"/>
                <w:lang w:val="en-US"/>
              </w:rPr>
              <w:t>¿Qué dificultades encontramos al calcular e interpretar la mediana frente a la media?</w:t>
            </w:r>
          </w:p>
          <w:p w14:paraId="60EA8F57" w14:textId="34CEC45A" w:rsidR="0027309B" w:rsidRPr="00672B80" w:rsidRDefault="007316BD" w:rsidP="007316BD">
            <w:pPr>
              <w:tabs>
                <w:tab w:val="left" w:pos="3612"/>
              </w:tabs>
              <w:rPr>
                <w:rFonts w:cstheme="minorHAnsi"/>
                <w:bCs/>
                <w:sz w:val="20"/>
                <w:szCs w:val="20"/>
                <w:lang w:val="en-US"/>
              </w:rPr>
            </w:pPr>
            <w:r w:rsidRPr="007316BD">
              <w:rPr>
                <w:rFonts w:cstheme="minorHAnsi"/>
                <w:bCs/>
                <w:sz w:val="20"/>
                <w:szCs w:val="20"/>
                <w:lang w:val="en-US"/>
              </w:rPr>
              <w:t xml:space="preserve"> ¿Por qué es importante integrar la responsabilidad ambiental en nuestras decisiones financieras cotidianas?</w:t>
            </w:r>
          </w:p>
        </w:tc>
      </w:tr>
      <w:tr w:rsidR="007316BD" w:rsidRPr="00D26B96" w14:paraId="3BBA577F" w14:textId="77777777" w:rsidTr="000F18BC">
        <w:trPr>
          <w:trHeight w:val="825"/>
        </w:trPr>
        <w:tc>
          <w:tcPr>
            <w:tcW w:w="11199" w:type="dxa"/>
            <w:gridSpan w:val="3"/>
            <w:tcBorders>
              <w:left w:val="single" w:sz="4" w:space="0" w:color="auto"/>
              <w:right w:val="single" w:sz="4" w:space="0" w:color="auto"/>
            </w:tcBorders>
            <w:vAlign w:val="center"/>
          </w:tcPr>
          <w:p w14:paraId="6CF13E42" w14:textId="41EBE40A" w:rsidR="007316BD" w:rsidRPr="007316BD" w:rsidRDefault="007316BD" w:rsidP="00697ABC">
            <w:pPr>
              <w:tabs>
                <w:tab w:val="left" w:pos="3612"/>
              </w:tabs>
              <w:rPr>
                <w:rFonts w:cstheme="minorHAnsi"/>
                <w:b/>
                <w:sz w:val="20"/>
                <w:szCs w:val="20"/>
              </w:rPr>
            </w:pPr>
            <w:r w:rsidRPr="007316BD">
              <w:rPr>
                <w:rFonts w:cstheme="minorHAnsi"/>
                <w:b/>
                <w:sz w:val="20"/>
                <w:szCs w:val="20"/>
              </w:rPr>
              <w:lastRenderedPageBreak/>
              <w:t xml:space="preserve">Instrumento de Evaluación:  </w:t>
            </w:r>
          </w:p>
          <w:p w14:paraId="7DEE5831" w14:textId="25C98BFF" w:rsidR="007316BD" w:rsidRPr="00EA07FA" w:rsidRDefault="007316BD" w:rsidP="002A1CD9">
            <w:pPr>
              <w:pStyle w:val="Prrafodelista"/>
              <w:numPr>
                <w:ilvl w:val="0"/>
                <w:numId w:val="2"/>
              </w:numPr>
              <w:tabs>
                <w:tab w:val="left" w:pos="3612"/>
              </w:tabs>
              <w:ind w:left="436"/>
              <w:rPr>
                <w:rFonts w:cstheme="minorHAnsi"/>
                <w:bCs/>
                <w:sz w:val="20"/>
                <w:szCs w:val="20"/>
              </w:rPr>
            </w:pPr>
            <w:r>
              <w:rPr>
                <w:rFonts w:cstheme="minorHAnsi"/>
                <w:bCs/>
                <w:sz w:val="20"/>
                <w:szCs w:val="20"/>
              </w:rPr>
              <w:t>Lista de cotejo</w:t>
            </w:r>
          </w:p>
        </w:tc>
      </w:tr>
    </w:tbl>
    <w:p w14:paraId="76BB7B2D" w14:textId="6590AF68" w:rsidR="000270E7" w:rsidRDefault="000270E7" w:rsidP="000270E7">
      <w:pPr>
        <w:spacing w:after="0" w:line="192" w:lineRule="auto"/>
        <w:contextualSpacing/>
        <w:rPr>
          <w:rFonts w:cstheme="minorHAnsi"/>
          <w:bCs/>
        </w:rPr>
      </w:pPr>
    </w:p>
    <w:p w14:paraId="4CA623AD" w14:textId="3481020F" w:rsidR="007316BD" w:rsidRPr="007316BD" w:rsidRDefault="007316BD" w:rsidP="007316BD">
      <w:pPr>
        <w:pStyle w:val="Ttulo1"/>
        <w:spacing w:before="240" w:after="120"/>
        <w:rPr>
          <w:rFonts w:asciiTheme="minorHAnsi" w:hAnsiTheme="minorHAnsi" w:cstheme="minorHAnsi"/>
          <w:sz w:val="20"/>
          <w:szCs w:val="20"/>
        </w:rPr>
      </w:pPr>
      <w:r w:rsidRPr="007316BD">
        <w:rPr>
          <w:rFonts w:asciiTheme="minorHAnsi" w:hAnsiTheme="minorHAnsi" w:cstheme="minorHAnsi"/>
          <w:b/>
          <w:bCs/>
          <w:color w:val="auto"/>
          <w:sz w:val="20"/>
          <w:szCs w:val="20"/>
        </w:rPr>
        <w:t>RECURSOS Y MATERIALES DIDÁCTICOS</w:t>
      </w:r>
    </w:p>
    <w:p w14:paraId="33790C5A" w14:textId="77777777" w:rsidR="007316BD" w:rsidRPr="007316BD" w:rsidRDefault="007316BD" w:rsidP="007316BD">
      <w:pPr>
        <w:pStyle w:val="Listaconvietas"/>
        <w:spacing w:after="60"/>
        <w:rPr>
          <w:rFonts w:asciiTheme="minorHAnsi" w:hAnsiTheme="minorHAnsi" w:cstheme="minorHAnsi"/>
          <w:sz w:val="20"/>
          <w:szCs w:val="20"/>
        </w:rPr>
      </w:pPr>
      <w:r w:rsidRPr="007316BD">
        <w:rPr>
          <w:rFonts w:asciiTheme="minorHAnsi" w:hAnsiTheme="minorHAnsi" w:cstheme="minorHAnsi"/>
          <w:sz w:val="20"/>
          <w:szCs w:val="20"/>
        </w:rPr>
        <w:t>Papelógrafos, calculadoras científicas, reglas y marcadores para la resolución de fórmulas manuales.</w:t>
      </w:r>
    </w:p>
    <w:p w14:paraId="45DBAA71" w14:textId="5438CC65" w:rsidR="007316BD" w:rsidRDefault="007316BD" w:rsidP="007316BD">
      <w:pPr>
        <w:pStyle w:val="Listaconvietas"/>
        <w:spacing w:after="60"/>
        <w:rPr>
          <w:rFonts w:asciiTheme="minorHAnsi" w:hAnsiTheme="minorHAnsi" w:cstheme="minorHAnsi"/>
          <w:sz w:val="20"/>
          <w:szCs w:val="20"/>
        </w:rPr>
      </w:pPr>
      <w:r w:rsidRPr="007316BD">
        <w:rPr>
          <w:rFonts w:asciiTheme="minorHAnsi" w:hAnsiTheme="minorHAnsi" w:cstheme="minorHAnsi"/>
          <w:sz w:val="20"/>
          <w:szCs w:val="20"/>
        </w:rPr>
        <w:t>Guía metodológica impresa de Educación Financiera y Sostenibilidad.</w:t>
      </w:r>
    </w:p>
    <w:p w14:paraId="22061B74" w14:textId="69397061" w:rsidR="007316BD" w:rsidRDefault="007316BD" w:rsidP="007316BD">
      <w:pPr>
        <w:pStyle w:val="Listaconvietas"/>
        <w:spacing w:after="60"/>
        <w:rPr>
          <w:rFonts w:asciiTheme="minorHAnsi" w:hAnsiTheme="minorHAnsi" w:cstheme="minorHAnsi"/>
          <w:sz w:val="20"/>
          <w:szCs w:val="20"/>
        </w:rPr>
      </w:pPr>
      <w:r>
        <w:rPr>
          <w:rFonts w:asciiTheme="minorHAnsi" w:hAnsiTheme="minorHAnsi" w:cstheme="minorHAnsi"/>
          <w:sz w:val="20"/>
          <w:szCs w:val="20"/>
        </w:rPr>
        <w:t xml:space="preserve">Texto Escolar de 4º </w:t>
      </w:r>
    </w:p>
    <w:p w14:paraId="5B9935EB" w14:textId="0AD0069C" w:rsidR="00672B80" w:rsidRPr="00672B80" w:rsidRDefault="00672B80" w:rsidP="00672B80">
      <w:pPr>
        <w:pStyle w:val="Listaconvietas"/>
        <w:rPr>
          <w:rFonts w:asciiTheme="minorHAnsi" w:hAnsiTheme="minorHAnsi" w:cstheme="minorHAnsi"/>
          <w:sz w:val="20"/>
          <w:szCs w:val="20"/>
        </w:rPr>
      </w:pPr>
      <w:r w:rsidRPr="00672B80">
        <w:rPr>
          <w:rFonts w:asciiTheme="minorHAnsi" w:hAnsiTheme="minorHAnsi" w:cstheme="minorHAnsi"/>
          <w:sz w:val="20"/>
          <w:szCs w:val="20"/>
        </w:rPr>
        <w:t xml:space="preserve">Sala de innovacion(computadoras) </w:t>
      </w:r>
      <w:r w:rsidRPr="00672B80">
        <w:rPr>
          <w:rFonts w:asciiTheme="minorHAnsi" w:hAnsiTheme="minorHAnsi" w:cstheme="minorHAnsi"/>
          <w:sz w:val="20"/>
          <w:szCs w:val="20"/>
        </w:rPr>
        <w:t>Excel (Herramientas TIC).</w:t>
      </w:r>
    </w:p>
    <w:p w14:paraId="0C66375D" w14:textId="23CE7A36" w:rsidR="000270E7" w:rsidRDefault="0027309B" w:rsidP="000270E7">
      <w:pPr>
        <w:tabs>
          <w:tab w:val="left" w:pos="1603"/>
        </w:tabs>
        <w:spacing w:after="0" w:line="192" w:lineRule="auto"/>
        <w:contextualSpacing/>
        <w:rPr>
          <w:rFonts w:cstheme="minorHAnsi"/>
          <w:bCs/>
        </w:rPr>
      </w:pPr>
      <w:r w:rsidRPr="00CF15C6">
        <w:rPr>
          <w:rFonts w:cstheme="minorHAnsi"/>
          <w:bCs/>
          <w:noProof/>
        </w:rPr>
        <w:drawing>
          <wp:anchor distT="0" distB="0" distL="114300" distR="114300" simplePos="0" relativeHeight="251661312" behindDoc="0" locked="0" layoutInCell="1" allowOverlap="1" wp14:anchorId="72C718D0" wp14:editId="4F7EFBC8">
            <wp:simplePos x="0" y="0"/>
            <wp:positionH relativeFrom="column">
              <wp:posOffset>4520565</wp:posOffset>
            </wp:positionH>
            <wp:positionV relativeFrom="paragraph">
              <wp:posOffset>147320</wp:posOffset>
            </wp:positionV>
            <wp:extent cx="1809750" cy="352347"/>
            <wp:effectExtent l="0" t="0" r="0" b="0"/>
            <wp:wrapNone/>
            <wp:docPr id="9434499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449981" name=""/>
                    <pic:cNvPicPr/>
                  </pic:nvPicPr>
                  <pic:blipFill>
                    <a:blip r:embed="rId7">
                      <a:extLst>
                        <a:ext uri="{28A0092B-C50C-407E-A947-70E740481C1C}">
                          <a14:useLocalDpi xmlns:a14="http://schemas.microsoft.com/office/drawing/2010/main" val="0"/>
                        </a:ext>
                      </a:extLst>
                    </a:blip>
                    <a:stretch>
                      <a:fillRect/>
                    </a:stretch>
                  </pic:blipFill>
                  <pic:spPr>
                    <a:xfrm>
                      <a:off x="0" y="0"/>
                      <a:ext cx="1809750" cy="352347"/>
                    </a:xfrm>
                    <a:prstGeom prst="rect">
                      <a:avLst/>
                    </a:prstGeom>
                  </pic:spPr>
                </pic:pic>
              </a:graphicData>
            </a:graphic>
            <wp14:sizeRelH relativeFrom="margin">
              <wp14:pctWidth>0</wp14:pctWidth>
            </wp14:sizeRelH>
            <wp14:sizeRelV relativeFrom="margin">
              <wp14:pctHeight>0</wp14:pctHeight>
            </wp14:sizeRelV>
          </wp:anchor>
        </w:drawing>
      </w:r>
    </w:p>
    <w:p w14:paraId="21A49B1A" w14:textId="5683F6BA" w:rsidR="000270E7" w:rsidRDefault="000270E7" w:rsidP="000270E7">
      <w:pPr>
        <w:tabs>
          <w:tab w:val="left" w:pos="1603"/>
        </w:tabs>
        <w:spacing w:after="0" w:line="192" w:lineRule="auto"/>
        <w:contextualSpacing/>
        <w:rPr>
          <w:rFonts w:cstheme="minorHAnsi"/>
          <w:bCs/>
        </w:rPr>
      </w:pPr>
      <w:r w:rsidRPr="00713A56">
        <w:rPr>
          <w:rFonts w:ascii="Verdana" w:hAnsi="Verdana"/>
          <w:noProof/>
          <w:sz w:val="20"/>
          <w:szCs w:val="20"/>
        </w:rPr>
        <mc:AlternateContent>
          <mc:Choice Requires="wps">
            <w:drawing>
              <wp:anchor distT="0" distB="0" distL="114300" distR="114300" simplePos="0" relativeHeight="251660288" behindDoc="0" locked="0" layoutInCell="1" allowOverlap="1" wp14:anchorId="794C62AB" wp14:editId="2E83D068">
                <wp:simplePos x="0" y="0"/>
                <wp:positionH relativeFrom="margin">
                  <wp:posOffset>502194</wp:posOffset>
                </wp:positionH>
                <wp:positionV relativeFrom="paragraph">
                  <wp:posOffset>80464</wp:posOffset>
                </wp:positionV>
                <wp:extent cx="1943100" cy="9525"/>
                <wp:effectExtent l="0" t="0" r="19050" b="28575"/>
                <wp:wrapNone/>
                <wp:docPr id="1947108867" name="Conector recto 2"/>
                <wp:cNvGraphicFramePr/>
                <a:graphic xmlns:a="http://schemas.openxmlformats.org/drawingml/2006/main">
                  <a:graphicData uri="http://schemas.microsoft.com/office/word/2010/wordprocessingShape">
                    <wps:wsp>
                      <wps:cNvCnPr/>
                      <wps:spPr>
                        <a:xfrm flipV="1">
                          <a:off x="0" y="0"/>
                          <a:ext cx="19431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5841BF63" id="Conector recto 2"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9.55pt,6.35pt" to="192.5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" strokecolor="black [3200]" strokeweight=".5pt">
                <v:stroke joinstyle="miter"/>
                <w10:wrap anchorx="margin"/>
              </v:line>
            </w:pict>
          </mc:Fallback>
        </mc:AlternateContent>
      </w:r>
    </w:p>
    <w:p w14:paraId="42DF07B1" w14:textId="4B6AA697" w:rsidR="000270E7" w:rsidRPr="00672B80" w:rsidRDefault="000270E7" w:rsidP="000270E7">
      <w:pPr>
        <w:spacing w:after="0" w:line="240" w:lineRule="auto"/>
        <w:rPr>
          <w:rFonts w:cstheme="minorHAnsi"/>
          <w:sz w:val="20"/>
          <w:szCs w:val="20"/>
        </w:rPr>
      </w:pPr>
      <w:r w:rsidRPr="007976B9">
        <w:rPr>
          <w:rFonts w:ascii="Verdana" w:hAnsi="Verdana"/>
          <w:sz w:val="20"/>
          <w:szCs w:val="20"/>
        </w:rPr>
        <w:t xml:space="preserve">               </w:t>
      </w:r>
      <w:r w:rsidR="00D4457C" w:rsidRPr="00672B80">
        <w:rPr>
          <w:rFonts w:cstheme="minorHAnsi"/>
          <w:bCs/>
          <w:sz w:val="20"/>
          <w:szCs w:val="20"/>
        </w:rPr>
        <w:t>TINOCO CHUCO</w:t>
      </w:r>
      <w:r w:rsidRPr="00672B80">
        <w:rPr>
          <w:rFonts w:cstheme="minorHAnsi"/>
          <w:bCs/>
          <w:sz w:val="20"/>
          <w:szCs w:val="20"/>
        </w:rPr>
        <w:t xml:space="preserve">, </w:t>
      </w:r>
      <w:r w:rsidR="00D4457C" w:rsidRPr="00672B80">
        <w:rPr>
          <w:rFonts w:cstheme="minorHAnsi"/>
          <w:bCs/>
          <w:sz w:val="20"/>
          <w:szCs w:val="20"/>
        </w:rPr>
        <w:t>NANCY LUZ</w:t>
      </w:r>
    </w:p>
    <w:p w14:paraId="0136E394" w14:textId="01A7F77F" w:rsidR="000270E7" w:rsidRPr="007976B9" w:rsidRDefault="000270E7" w:rsidP="000270E7">
      <w:pPr>
        <w:spacing w:after="0" w:line="192" w:lineRule="auto"/>
        <w:contextualSpacing/>
        <w:rPr>
          <w:rFonts w:cstheme="minorHAnsi"/>
          <w:bCs/>
        </w:rPr>
      </w:pPr>
      <w:r w:rsidRPr="00672B80">
        <w:rPr>
          <w:rFonts w:cstheme="minorHAnsi"/>
          <w:sz w:val="20"/>
          <w:szCs w:val="20"/>
        </w:rPr>
        <w:t xml:space="preserve">                     </w:t>
      </w:r>
      <w:r w:rsidR="007316BD" w:rsidRPr="00672B80">
        <w:rPr>
          <w:rFonts w:cstheme="minorHAnsi"/>
          <w:sz w:val="20"/>
          <w:szCs w:val="20"/>
        </w:rPr>
        <w:t>DOCENTE</w:t>
      </w:r>
      <w:r w:rsidRPr="00672B80">
        <w:rPr>
          <w:rFonts w:cstheme="minorHAnsi"/>
          <w:sz w:val="20"/>
          <w:szCs w:val="20"/>
        </w:rPr>
        <w:t xml:space="preserve">                                                                                                </w:t>
      </w:r>
    </w:p>
    <w:p w14:paraId="31C542D0" w14:textId="70BFC701" w:rsidR="000270E7" w:rsidRPr="007976B9" w:rsidRDefault="000270E7" w:rsidP="000270E7">
      <w:pPr>
        <w:spacing w:after="0" w:line="192" w:lineRule="auto"/>
        <w:contextualSpacing/>
        <w:rPr>
          <w:rFonts w:cstheme="minorHAnsi"/>
          <w:bCs/>
        </w:rPr>
      </w:pPr>
    </w:p>
    <w:p w14:paraId="77A0F92E" w14:textId="2B2C261E" w:rsidR="000270E7" w:rsidRDefault="000270E7" w:rsidP="000270E7"/>
    <w:p w14:paraId="51B4E6C1" w14:textId="77777777" w:rsidR="00DE1547" w:rsidRDefault="00DE1547" w:rsidP="000270E7"/>
    <w:p w14:paraId="7CF0D81C" w14:textId="77777777" w:rsidR="00DE1547" w:rsidRDefault="00DE1547" w:rsidP="000270E7"/>
    <w:p w14:paraId="0CA02A7D" w14:textId="77777777" w:rsidR="00DE1547" w:rsidRPr="007976B9" w:rsidRDefault="00DE1547" w:rsidP="000270E7"/>
    <w:p w14:paraId="19219FA2" w14:textId="39F5C113" w:rsidR="00697ABC" w:rsidRDefault="00697ABC" w:rsidP="000270E7"/>
    <w:p w14:paraId="217BBC8B" w14:textId="77777777" w:rsidR="003F706C" w:rsidRDefault="003F706C" w:rsidP="0027309B">
      <w:pPr>
        <w:rPr>
          <w:rFonts w:ascii="Calibri" w:eastAsia="Times New Roman" w:hAnsi="Calibri" w:cs="Calibri"/>
          <w:b/>
          <w:bCs/>
          <w:kern w:val="36"/>
          <w:sz w:val="28"/>
          <w:szCs w:val="28"/>
          <w:lang w:eastAsia="es-PE"/>
          <w14:ligatures w14:val="none"/>
        </w:rPr>
      </w:pPr>
    </w:p>
    <w:p w14:paraId="03093DF7" w14:textId="149AD6D8" w:rsidR="00B60874" w:rsidRDefault="00B60874" w:rsidP="00EA07FA">
      <w:pPr>
        <w:jc w:val="center"/>
        <w:rPr>
          <w:rFonts w:ascii="Times New Roman" w:eastAsia="Times New Roman" w:hAnsi="Times New Roman" w:cs="Times New Roman"/>
          <w:b/>
          <w:bCs/>
          <w:kern w:val="36"/>
          <w:sz w:val="28"/>
          <w:szCs w:val="28"/>
          <w:lang w:eastAsia="es-PE"/>
          <w14:ligatures w14:val="none"/>
        </w:rPr>
      </w:pPr>
    </w:p>
    <w:p w14:paraId="1330D319" w14:textId="531F1A28" w:rsidR="00B60874" w:rsidRDefault="00B60874" w:rsidP="00EA07FA">
      <w:pPr>
        <w:jc w:val="center"/>
        <w:rPr>
          <w:rFonts w:ascii="Times New Roman" w:eastAsia="Times New Roman" w:hAnsi="Times New Roman" w:cs="Times New Roman"/>
          <w:b/>
          <w:bCs/>
          <w:kern w:val="36"/>
          <w:sz w:val="28"/>
          <w:szCs w:val="28"/>
          <w:lang w:eastAsia="es-PE"/>
          <w14:ligatures w14:val="none"/>
        </w:rPr>
      </w:pPr>
    </w:p>
    <w:p w14:paraId="6B3B5396" w14:textId="77777777" w:rsidR="00B60874" w:rsidRPr="00CE5F06" w:rsidRDefault="00B60874" w:rsidP="00EA07FA">
      <w:pPr>
        <w:jc w:val="center"/>
        <w:rPr>
          <w:rFonts w:ascii="Times New Roman" w:eastAsia="Times New Roman" w:hAnsi="Times New Roman" w:cs="Times New Roman"/>
          <w:b/>
          <w:bCs/>
          <w:kern w:val="36"/>
          <w:sz w:val="28"/>
          <w:szCs w:val="28"/>
          <w:lang w:eastAsia="es-PE"/>
          <w14:ligatures w14:val="none"/>
        </w:rPr>
      </w:pPr>
    </w:p>
    <w:sectPr w:rsidR="00B60874" w:rsidRPr="00CE5F06" w:rsidSect="0027309B">
      <w:pgSz w:w="11906" w:h="16838"/>
      <w:pgMar w:top="284" w:right="282" w:bottom="28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A983B2E"/>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22332CA"/>
    <w:multiLevelType w:val="multilevel"/>
    <w:tmpl w:val="43B87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0812FA"/>
    <w:multiLevelType w:val="multilevel"/>
    <w:tmpl w:val="52027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922282"/>
    <w:multiLevelType w:val="hybridMultilevel"/>
    <w:tmpl w:val="F67A2DAA"/>
    <w:lvl w:ilvl="0" w:tplc="796476C0">
      <w:start w:val="1"/>
      <w:numFmt w:val="upperLetter"/>
      <w:lvlText w:val="%1."/>
      <w:lvlJc w:val="left"/>
      <w:pPr>
        <w:ind w:left="8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75EB67A">
      <w:start w:val="1"/>
      <w:numFmt w:val="lowerLetter"/>
      <w:lvlText w:val="%2"/>
      <w:lvlJc w:val="left"/>
      <w:pPr>
        <w:ind w:left="15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8727DC4">
      <w:start w:val="1"/>
      <w:numFmt w:val="lowerRoman"/>
      <w:lvlText w:val="%3"/>
      <w:lvlJc w:val="left"/>
      <w:pPr>
        <w:ind w:left="22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9826168">
      <w:start w:val="1"/>
      <w:numFmt w:val="decimal"/>
      <w:lvlText w:val="%4"/>
      <w:lvlJc w:val="left"/>
      <w:pPr>
        <w:ind w:left="30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F8270F4">
      <w:start w:val="1"/>
      <w:numFmt w:val="lowerLetter"/>
      <w:lvlText w:val="%5"/>
      <w:lvlJc w:val="left"/>
      <w:pPr>
        <w:ind w:left="37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FD2FEE0">
      <w:start w:val="1"/>
      <w:numFmt w:val="lowerRoman"/>
      <w:lvlText w:val="%6"/>
      <w:lvlJc w:val="left"/>
      <w:pPr>
        <w:ind w:left="44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BFECDCE">
      <w:start w:val="1"/>
      <w:numFmt w:val="decimal"/>
      <w:lvlText w:val="%7"/>
      <w:lvlJc w:val="left"/>
      <w:pPr>
        <w:ind w:left="51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A8C1DA">
      <w:start w:val="1"/>
      <w:numFmt w:val="lowerLetter"/>
      <w:lvlText w:val="%8"/>
      <w:lvlJc w:val="left"/>
      <w:pPr>
        <w:ind w:left="58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4AE9BB0">
      <w:start w:val="1"/>
      <w:numFmt w:val="lowerRoman"/>
      <w:lvlText w:val="%9"/>
      <w:lvlJc w:val="left"/>
      <w:pPr>
        <w:ind w:left="66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EB269D8"/>
    <w:multiLevelType w:val="multilevel"/>
    <w:tmpl w:val="B810C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61557F"/>
    <w:multiLevelType w:val="multilevel"/>
    <w:tmpl w:val="44549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7A308A"/>
    <w:multiLevelType w:val="multilevel"/>
    <w:tmpl w:val="B2226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AB00BD"/>
    <w:multiLevelType w:val="multilevel"/>
    <w:tmpl w:val="A49C7838"/>
    <w:lvl w:ilvl="0">
      <w:start w:val="1"/>
      <w:numFmt w:val="decimal"/>
      <w:lvlText w:val="%1."/>
      <w:lvlJc w:val="left"/>
      <w:pPr>
        <w:ind w:left="390" w:hanging="390"/>
      </w:pPr>
    </w:lvl>
    <w:lvl w:ilvl="1">
      <w:start w:val="1"/>
      <w:numFmt w:val="decimal"/>
      <w:lvlText w:val="%1.%2."/>
      <w:lvlJc w:val="left"/>
      <w:pPr>
        <w:ind w:left="1525"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030553D"/>
    <w:multiLevelType w:val="multilevel"/>
    <w:tmpl w:val="BC64F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B62C28"/>
    <w:multiLevelType w:val="multilevel"/>
    <w:tmpl w:val="85628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2456AA"/>
    <w:multiLevelType w:val="hybridMultilevel"/>
    <w:tmpl w:val="0D302AC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1" w15:restartNumberingAfterBreak="0">
    <w:nsid w:val="44FB0772"/>
    <w:multiLevelType w:val="hybridMultilevel"/>
    <w:tmpl w:val="2A788430"/>
    <w:lvl w:ilvl="0" w:tplc="6E2E548E">
      <w:start w:val="3"/>
      <w:numFmt w:val="upperLetter"/>
      <w:lvlText w:val="%1."/>
      <w:lvlJc w:val="left"/>
      <w:pPr>
        <w:ind w:left="1211" w:hanging="360"/>
      </w:pPr>
      <w:rPr>
        <w:rFonts w:hint="default"/>
        <w:b/>
      </w:rPr>
    </w:lvl>
    <w:lvl w:ilvl="1" w:tplc="280A0019" w:tentative="1">
      <w:start w:val="1"/>
      <w:numFmt w:val="lowerLetter"/>
      <w:lvlText w:val="%2."/>
      <w:lvlJc w:val="left"/>
      <w:pPr>
        <w:ind w:left="1931" w:hanging="360"/>
      </w:pPr>
    </w:lvl>
    <w:lvl w:ilvl="2" w:tplc="280A001B" w:tentative="1">
      <w:start w:val="1"/>
      <w:numFmt w:val="lowerRoman"/>
      <w:lvlText w:val="%3."/>
      <w:lvlJc w:val="right"/>
      <w:pPr>
        <w:ind w:left="2651" w:hanging="180"/>
      </w:pPr>
    </w:lvl>
    <w:lvl w:ilvl="3" w:tplc="280A000F" w:tentative="1">
      <w:start w:val="1"/>
      <w:numFmt w:val="decimal"/>
      <w:lvlText w:val="%4."/>
      <w:lvlJc w:val="left"/>
      <w:pPr>
        <w:ind w:left="3371" w:hanging="360"/>
      </w:pPr>
    </w:lvl>
    <w:lvl w:ilvl="4" w:tplc="280A0019" w:tentative="1">
      <w:start w:val="1"/>
      <w:numFmt w:val="lowerLetter"/>
      <w:lvlText w:val="%5."/>
      <w:lvlJc w:val="left"/>
      <w:pPr>
        <w:ind w:left="4091" w:hanging="360"/>
      </w:pPr>
    </w:lvl>
    <w:lvl w:ilvl="5" w:tplc="280A001B" w:tentative="1">
      <w:start w:val="1"/>
      <w:numFmt w:val="lowerRoman"/>
      <w:lvlText w:val="%6."/>
      <w:lvlJc w:val="right"/>
      <w:pPr>
        <w:ind w:left="4811" w:hanging="180"/>
      </w:pPr>
    </w:lvl>
    <w:lvl w:ilvl="6" w:tplc="280A000F" w:tentative="1">
      <w:start w:val="1"/>
      <w:numFmt w:val="decimal"/>
      <w:lvlText w:val="%7."/>
      <w:lvlJc w:val="left"/>
      <w:pPr>
        <w:ind w:left="5531" w:hanging="360"/>
      </w:pPr>
    </w:lvl>
    <w:lvl w:ilvl="7" w:tplc="280A0019" w:tentative="1">
      <w:start w:val="1"/>
      <w:numFmt w:val="lowerLetter"/>
      <w:lvlText w:val="%8."/>
      <w:lvlJc w:val="left"/>
      <w:pPr>
        <w:ind w:left="6251" w:hanging="360"/>
      </w:pPr>
    </w:lvl>
    <w:lvl w:ilvl="8" w:tplc="280A001B" w:tentative="1">
      <w:start w:val="1"/>
      <w:numFmt w:val="lowerRoman"/>
      <w:lvlText w:val="%9."/>
      <w:lvlJc w:val="right"/>
      <w:pPr>
        <w:ind w:left="6971" w:hanging="180"/>
      </w:pPr>
    </w:lvl>
  </w:abstractNum>
  <w:abstractNum w:abstractNumId="12" w15:restartNumberingAfterBreak="0">
    <w:nsid w:val="46B66C80"/>
    <w:multiLevelType w:val="multilevel"/>
    <w:tmpl w:val="530A1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72550D"/>
    <w:multiLevelType w:val="multilevel"/>
    <w:tmpl w:val="5D26D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B11F90"/>
    <w:multiLevelType w:val="multilevel"/>
    <w:tmpl w:val="03AAD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E41DD9"/>
    <w:multiLevelType w:val="multilevel"/>
    <w:tmpl w:val="91E0A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410DEE"/>
    <w:multiLevelType w:val="hybridMultilevel"/>
    <w:tmpl w:val="87B252AA"/>
    <w:lvl w:ilvl="0" w:tplc="909EA320">
      <w:start w:val="1"/>
      <w:numFmt w:val="bullet"/>
      <w:lvlText w:val="-"/>
      <w:lvlJc w:val="left"/>
      <w:pPr>
        <w:ind w:left="786" w:hanging="360"/>
      </w:pPr>
      <w:rPr>
        <w:rFonts w:ascii="Arial" w:eastAsia="Calibri" w:hAnsi="Arial" w:cs="Arial" w:hint="default"/>
      </w:rPr>
    </w:lvl>
    <w:lvl w:ilvl="1" w:tplc="280A0003" w:tentative="1">
      <w:start w:val="1"/>
      <w:numFmt w:val="bullet"/>
      <w:lvlText w:val="o"/>
      <w:lvlJc w:val="left"/>
      <w:pPr>
        <w:ind w:left="1506" w:hanging="360"/>
      </w:pPr>
      <w:rPr>
        <w:rFonts w:ascii="Courier New" w:hAnsi="Courier New" w:cs="Courier New" w:hint="default"/>
      </w:rPr>
    </w:lvl>
    <w:lvl w:ilvl="2" w:tplc="280A0005" w:tentative="1">
      <w:start w:val="1"/>
      <w:numFmt w:val="bullet"/>
      <w:lvlText w:val=""/>
      <w:lvlJc w:val="left"/>
      <w:pPr>
        <w:ind w:left="2226" w:hanging="360"/>
      </w:pPr>
      <w:rPr>
        <w:rFonts w:ascii="Wingdings" w:hAnsi="Wingdings" w:hint="default"/>
      </w:rPr>
    </w:lvl>
    <w:lvl w:ilvl="3" w:tplc="280A0001" w:tentative="1">
      <w:start w:val="1"/>
      <w:numFmt w:val="bullet"/>
      <w:lvlText w:val=""/>
      <w:lvlJc w:val="left"/>
      <w:pPr>
        <w:ind w:left="2946" w:hanging="360"/>
      </w:pPr>
      <w:rPr>
        <w:rFonts w:ascii="Symbol" w:hAnsi="Symbol" w:hint="default"/>
      </w:rPr>
    </w:lvl>
    <w:lvl w:ilvl="4" w:tplc="280A0003" w:tentative="1">
      <w:start w:val="1"/>
      <w:numFmt w:val="bullet"/>
      <w:lvlText w:val="o"/>
      <w:lvlJc w:val="left"/>
      <w:pPr>
        <w:ind w:left="3666" w:hanging="360"/>
      </w:pPr>
      <w:rPr>
        <w:rFonts w:ascii="Courier New" w:hAnsi="Courier New" w:cs="Courier New" w:hint="default"/>
      </w:rPr>
    </w:lvl>
    <w:lvl w:ilvl="5" w:tplc="280A0005" w:tentative="1">
      <w:start w:val="1"/>
      <w:numFmt w:val="bullet"/>
      <w:lvlText w:val=""/>
      <w:lvlJc w:val="left"/>
      <w:pPr>
        <w:ind w:left="4386" w:hanging="360"/>
      </w:pPr>
      <w:rPr>
        <w:rFonts w:ascii="Wingdings" w:hAnsi="Wingdings" w:hint="default"/>
      </w:rPr>
    </w:lvl>
    <w:lvl w:ilvl="6" w:tplc="280A0001" w:tentative="1">
      <w:start w:val="1"/>
      <w:numFmt w:val="bullet"/>
      <w:lvlText w:val=""/>
      <w:lvlJc w:val="left"/>
      <w:pPr>
        <w:ind w:left="5106" w:hanging="360"/>
      </w:pPr>
      <w:rPr>
        <w:rFonts w:ascii="Symbol" w:hAnsi="Symbol" w:hint="default"/>
      </w:rPr>
    </w:lvl>
    <w:lvl w:ilvl="7" w:tplc="280A0003" w:tentative="1">
      <w:start w:val="1"/>
      <w:numFmt w:val="bullet"/>
      <w:lvlText w:val="o"/>
      <w:lvlJc w:val="left"/>
      <w:pPr>
        <w:ind w:left="5826" w:hanging="360"/>
      </w:pPr>
      <w:rPr>
        <w:rFonts w:ascii="Courier New" w:hAnsi="Courier New" w:cs="Courier New" w:hint="default"/>
      </w:rPr>
    </w:lvl>
    <w:lvl w:ilvl="8" w:tplc="280A0005" w:tentative="1">
      <w:start w:val="1"/>
      <w:numFmt w:val="bullet"/>
      <w:lvlText w:val=""/>
      <w:lvlJc w:val="left"/>
      <w:pPr>
        <w:ind w:left="6546" w:hanging="360"/>
      </w:pPr>
      <w:rPr>
        <w:rFonts w:ascii="Wingdings" w:hAnsi="Wingdings" w:hint="default"/>
      </w:rPr>
    </w:lvl>
  </w:abstractNum>
  <w:abstractNum w:abstractNumId="17" w15:restartNumberingAfterBreak="0">
    <w:nsid w:val="51E6272D"/>
    <w:multiLevelType w:val="multilevel"/>
    <w:tmpl w:val="24986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A66BE8"/>
    <w:multiLevelType w:val="multilevel"/>
    <w:tmpl w:val="C5B42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671171"/>
    <w:multiLevelType w:val="multilevel"/>
    <w:tmpl w:val="BA2E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27131E"/>
    <w:multiLevelType w:val="hybridMultilevel"/>
    <w:tmpl w:val="95A8D68E"/>
    <w:lvl w:ilvl="0" w:tplc="35F2D986">
      <w:start w:val="3"/>
      <w:numFmt w:val="upperRoman"/>
      <w:lvlText w:val="%1."/>
      <w:lvlJc w:val="left"/>
      <w:pPr>
        <w:ind w:left="11" w:hanging="720"/>
      </w:pPr>
      <w:rPr>
        <w:rFonts w:hint="default"/>
      </w:rPr>
    </w:lvl>
    <w:lvl w:ilvl="1" w:tplc="280A0019" w:tentative="1">
      <w:start w:val="1"/>
      <w:numFmt w:val="lowerLetter"/>
      <w:lvlText w:val="%2."/>
      <w:lvlJc w:val="left"/>
      <w:pPr>
        <w:ind w:left="371" w:hanging="360"/>
      </w:pPr>
    </w:lvl>
    <w:lvl w:ilvl="2" w:tplc="280A001B" w:tentative="1">
      <w:start w:val="1"/>
      <w:numFmt w:val="lowerRoman"/>
      <w:lvlText w:val="%3."/>
      <w:lvlJc w:val="right"/>
      <w:pPr>
        <w:ind w:left="1091" w:hanging="180"/>
      </w:pPr>
    </w:lvl>
    <w:lvl w:ilvl="3" w:tplc="280A000F" w:tentative="1">
      <w:start w:val="1"/>
      <w:numFmt w:val="decimal"/>
      <w:lvlText w:val="%4."/>
      <w:lvlJc w:val="left"/>
      <w:pPr>
        <w:ind w:left="1811" w:hanging="360"/>
      </w:pPr>
    </w:lvl>
    <w:lvl w:ilvl="4" w:tplc="280A0019" w:tentative="1">
      <w:start w:val="1"/>
      <w:numFmt w:val="lowerLetter"/>
      <w:lvlText w:val="%5."/>
      <w:lvlJc w:val="left"/>
      <w:pPr>
        <w:ind w:left="2531" w:hanging="360"/>
      </w:pPr>
    </w:lvl>
    <w:lvl w:ilvl="5" w:tplc="280A001B" w:tentative="1">
      <w:start w:val="1"/>
      <w:numFmt w:val="lowerRoman"/>
      <w:lvlText w:val="%6."/>
      <w:lvlJc w:val="right"/>
      <w:pPr>
        <w:ind w:left="3251" w:hanging="180"/>
      </w:pPr>
    </w:lvl>
    <w:lvl w:ilvl="6" w:tplc="280A000F" w:tentative="1">
      <w:start w:val="1"/>
      <w:numFmt w:val="decimal"/>
      <w:lvlText w:val="%7."/>
      <w:lvlJc w:val="left"/>
      <w:pPr>
        <w:ind w:left="3971" w:hanging="360"/>
      </w:pPr>
    </w:lvl>
    <w:lvl w:ilvl="7" w:tplc="280A0019" w:tentative="1">
      <w:start w:val="1"/>
      <w:numFmt w:val="lowerLetter"/>
      <w:lvlText w:val="%8."/>
      <w:lvlJc w:val="left"/>
      <w:pPr>
        <w:ind w:left="4691" w:hanging="360"/>
      </w:pPr>
    </w:lvl>
    <w:lvl w:ilvl="8" w:tplc="280A001B" w:tentative="1">
      <w:start w:val="1"/>
      <w:numFmt w:val="lowerRoman"/>
      <w:lvlText w:val="%9."/>
      <w:lvlJc w:val="right"/>
      <w:pPr>
        <w:ind w:left="5411" w:hanging="180"/>
      </w:pPr>
    </w:lvl>
  </w:abstractNum>
  <w:abstractNum w:abstractNumId="21" w15:restartNumberingAfterBreak="0">
    <w:nsid w:val="5DF70445"/>
    <w:multiLevelType w:val="multilevel"/>
    <w:tmpl w:val="D570D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9F51C0"/>
    <w:multiLevelType w:val="multilevel"/>
    <w:tmpl w:val="EE920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156A48"/>
    <w:multiLevelType w:val="hybridMultilevel"/>
    <w:tmpl w:val="CE0C4AF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4" w15:restartNumberingAfterBreak="0">
    <w:nsid w:val="74C9263C"/>
    <w:multiLevelType w:val="multilevel"/>
    <w:tmpl w:val="1DC09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6F7B86"/>
    <w:multiLevelType w:val="multilevel"/>
    <w:tmpl w:val="0C847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037E5D"/>
    <w:multiLevelType w:val="hybridMultilevel"/>
    <w:tmpl w:val="FAC29374"/>
    <w:lvl w:ilvl="0" w:tplc="551CAF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16771C">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4E63774">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CF0136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B07522">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27096DE">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DF05C2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254302A">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6652C8">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E381122"/>
    <w:multiLevelType w:val="multilevel"/>
    <w:tmpl w:val="007AB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6"/>
  </w:num>
  <w:num w:numId="3">
    <w:abstractNumId w:val="20"/>
  </w:num>
  <w:num w:numId="4">
    <w:abstractNumId w:val="26"/>
  </w:num>
  <w:num w:numId="5">
    <w:abstractNumId w:val="3"/>
  </w:num>
  <w:num w:numId="6">
    <w:abstractNumId w:val="11"/>
  </w:num>
  <w:num w:numId="7">
    <w:abstractNumId w:val="10"/>
  </w:num>
  <w:num w:numId="8">
    <w:abstractNumId w:val="17"/>
  </w:num>
  <w:num w:numId="9">
    <w:abstractNumId w:val="2"/>
  </w:num>
  <w:num w:numId="10">
    <w:abstractNumId w:val="24"/>
  </w:num>
  <w:num w:numId="11">
    <w:abstractNumId w:val="27"/>
  </w:num>
  <w:num w:numId="12">
    <w:abstractNumId w:val="12"/>
  </w:num>
  <w:num w:numId="13">
    <w:abstractNumId w:val="21"/>
  </w:num>
  <w:num w:numId="14">
    <w:abstractNumId w:val="6"/>
  </w:num>
  <w:num w:numId="15">
    <w:abstractNumId w:val="15"/>
  </w:num>
  <w:num w:numId="16">
    <w:abstractNumId w:val="4"/>
  </w:num>
  <w:num w:numId="17">
    <w:abstractNumId w:val="13"/>
  </w:num>
  <w:num w:numId="18">
    <w:abstractNumId w:val="14"/>
  </w:num>
  <w:num w:numId="19">
    <w:abstractNumId w:val="5"/>
  </w:num>
  <w:num w:numId="20">
    <w:abstractNumId w:val="25"/>
  </w:num>
  <w:num w:numId="21">
    <w:abstractNumId w:val="8"/>
  </w:num>
  <w:num w:numId="22">
    <w:abstractNumId w:val="1"/>
  </w:num>
  <w:num w:numId="23">
    <w:abstractNumId w:val="22"/>
  </w:num>
  <w:num w:numId="24">
    <w:abstractNumId w:val="19"/>
  </w:num>
  <w:num w:numId="25">
    <w:abstractNumId w:val="18"/>
  </w:num>
  <w:num w:numId="26">
    <w:abstractNumId w:val="9"/>
  </w:num>
  <w:num w:numId="27">
    <w:abstractNumId w:val="0"/>
  </w:num>
  <w:num w:numId="28">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0E7"/>
    <w:rsid w:val="000270E7"/>
    <w:rsid w:val="0003227B"/>
    <w:rsid w:val="000B20CF"/>
    <w:rsid w:val="000E632A"/>
    <w:rsid w:val="000F3320"/>
    <w:rsid w:val="001F4F1C"/>
    <w:rsid w:val="0020383C"/>
    <w:rsid w:val="0027309B"/>
    <w:rsid w:val="00321F2A"/>
    <w:rsid w:val="003F3CB6"/>
    <w:rsid w:val="003F706C"/>
    <w:rsid w:val="004624A9"/>
    <w:rsid w:val="00485F9B"/>
    <w:rsid w:val="004F2D3E"/>
    <w:rsid w:val="004F4C26"/>
    <w:rsid w:val="005B1EBA"/>
    <w:rsid w:val="005F34B2"/>
    <w:rsid w:val="00605B3B"/>
    <w:rsid w:val="006213E4"/>
    <w:rsid w:val="00643171"/>
    <w:rsid w:val="00672B80"/>
    <w:rsid w:val="00697ABC"/>
    <w:rsid w:val="006D721E"/>
    <w:rsid w:val="006E313D"/>
    <w:rsid w:val="0070447C"/>
    <w:rsid w:val="00720CA9"/>
    <w:rsid w:val="007316BD"/>
    <w:rsid w:val="00737B3E"/>
    <w:rsid w:val="0075446A"/>
    <w:rsid w:val="007567DE"/>
    <w:rsid w:val="007F7D7E"/>
    <w:rsid w:val="00816D8A"/>
    <w:rsid w:val="00825CAB"/>
    <w:rsid w:val="00826C5B"/>
    <w:rsid w:val="00882177"/>
    <w:rsid w:val="008C4AC4"/>
    <w:rsid w:val="009A5CCC"/>
    <w:rsid w:val="009F47C2"/>
    <w:rsid w:val="00A30D49"/>
    <w:rsid w:val="00AC1ECA"/>
    <w:rsid w:val="00AF2D0E"/>
    <w:rsid w:val="00B167EE"/>
    <w:rsid w:val="00B60874"/>
    <w:rsid w:val="00B85D38"/>
    <w:rsid w:val="00BC293D"/>
    <w:rsid w:val="00BF3649"/>
    <w:rsid w:val="00BF6329"/>
    <w:rsid w:val="00C7041E"/>
    <w:rsid w:val="00C73844"/>
    <w:rsid w:val="00CE5F06"/>
    <w:rsid w:val="00D311A6"/>
    <w:rsid w:val="00D41C69"/>
    <w:rsid w:val="00D4457C"/>
    <w:rsid w:val="00D7088E"/>
    <w:rsid w:val="00D745A9"/>
    <w:rsid w:val="00DB3091"/>
    <w:rsid w:val="00DD7265"/>
    <w:rsid w:val="00DE1547"/>
    <w:rsid w:val="00DE77E3"/>
    <w:rsid w:val="00E0203A"/>
    <w:rsid w:val="00E81A0E"/>
    <w:rsid w:val="00E97094"/>
    <w:rsid w:val="00EA07FA"/>
    <w:rsid w:val="00EB0E35"/>
    <w:rsid w:val="00EC08FC"/>
    <w:rsid w:val="00F660D2"/>
    <w:rsid w:val="00F679A3"/>
    <w:rsid w:val="00F72A8F"/>
    <w:rsid w:val="00F84BA9"/>
    <w:rsid w:val="00FA4C8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C33E7"/>
  <w15:chartTrackingRefBased/>
  <w15:docId w15:val="{6086F5F3-9ED0-43ED-B6A0-E421B37E3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P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0E7"/>
  </w:style>
  <w:style w:type="paragraph" w:styleId="Ttulo1">
    <w:name w:val="heading 1"/>
    <w:basedOn w:val="Normal"/>
    <w:next w:val="Normal"/>
    <w:link w:val="Ttulo1Car"/>
    <w:uiPriority w:val="9"/>
    <w:qFormat/>
    <w:rsid w:val="000270E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0270E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0270E7"/>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0270E7"/>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0270E7"/>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0270E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270E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270E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270E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270E7"/>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0270E7"/>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0270E7"/>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0270E7"/>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0270E7"/>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0270E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270E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270E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270E7"/>
    <w:rPr>
      <w:rFonts w:eastAsiaTheme="majorEastAsia" w:cstheme="majorBidi"/>
      <w:color w:val="272727" w:themeColor="text1" w:themeTint="D8"/>
    </w:rPr>
  </w:style>
  <w:style w:type="paragraph" w:styleId="Ttulo">
    <w:name w:val="Title"/>
    <w:basedOn w:val="Normal"/>
    <w:next w:val="Normal"/>
    <w:link w:val="TtuloCar"/>
    <w:uiPriority w:val="10"/>
    <w:qFormat/>
    <w:rsid w:val="000270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270E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270E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270E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270E7"/>
    <w:pPr>
      <w:spacing w:before="160"/>
      <w:jc w:val="center"/>
    </w:pPr>
    <w:rPr>
      <w:i/>
      <w:iCs/>
      <w:color w:val="404040" w:themeColor="text1" w:themeTint="BF"/>
    </w:rPr>
  </w:style>
  <w:style w:type="character" w:customStyle="1" w:styleId="CitaCar">
    <w:name w:val="Cita Car"/>
    <w:basedOn w:val="Fuentedeprrafopredeter"/>
    <w:link w:val="Cita"/>
    <w:uiPriority w:val="29"/>
    <w:rsid w:val="000270E7"/>
    <w:rPr>
      <w:i/>
      <w:iCs/>
      <w:color w:val="404040" w:themeColor="text1" w:themeTint="BF"/>
    </w:rPr>
  </w:style>
  <w:style w:type="paragraph" w:styleId="Prrafodelista">
    <w:name w:val="List Paragraph"/>
    <w:aliases w:val="Fundamentacion,Lista vistosa - Énfasis 11,Bulleted List,Párrafo Normal,Titulo de Fígura,TITULO A,Párrafo de lista1,Titulo parrafo,Punto,TITULO,Imagen 01.,Párrafo de lista2,Párrafo de lista4,Párrafo de lista21,Iz - Párrafo de lista,paul2"/>
    <w:basedOn w:val="Normal"/>
    <w:link w:val="PrrafodelistaCar"/>
    <w:uiPriority w:val="34"/>
    <w:qFormat/>
    <w:rsid w:val="000270E7"/>
    <w:pPr>
      <w:ind w:left="720"/>
      <w:contextualSpacing/>
    </w:pPr>
  </w:style>
  <w:style w:type="character" w:styleId="nfasisintenso">
    <w:name w:val="Intense Emphasis"/>
    <w:basedOn w:val="Fuentedeprrafopredeter"/>
    <w:uiPriority w:val="21"/>
    <w:qFormat/>
    <w:rsid w:val="000270E7"/>
    <w:rPr>
      <w:i/>
      <w:iCs/>
      <w:color w:val="2F5496" w:themeColor="accent1" w:themeShade="BF"/>
    </w:rPr>
  </w:style>
  <w:style w:type="paragraph" w:styleId="Citadestacada">
    <w:name w:val="Intense Quote"/>
    <w:basedOn w:val="Normal"/>
    <w:next w:val="Normal"/>
    <w:link w:val="CitadestacadaCar"/>
    <w:uiPriority w:val="30"/>
    <w:qFormat/>
    <w:rsid w:val="000270E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0270E7"/>
    <w:rPr>
      <w:i/>
      <w:iCs/>
      <w:color w:val="2F5496" w:themeColor="accent1" w:themeShade="BF"/>
    </w:rPr>
  </w:style>
  <w:style w:type="character" w:styleId="Referenciaintensa">
    <w:name w:val="Intense Reference"/>
    <w:basedOn w:val="Fuentedeprrafopredeter"/>
    <w:uiPriority w:val="32"/>
    <w:qFormat/>
    <w:rsid w:val="000270E7"/>
    <w:rPr>
      <w:b/>
      <w:bCs/>
      <w:smallCaps/>
      <w:color w:val="2F5496" w:themeColor="accent1" w:themeShade="BF"/>
      <w:spacing w:val="5"/>
    </w:rPr>
  </w:style>
  <w:style w:type="character" w:customStyle="1" w:styleId="PrrafodelistaCar">
    <w:name w:val="Párrafo de lista Car"/>
    <w:aliases w:val="Fundamentacion Car,Lista vistosa - Énfasis 11 Car,Bulleted List Car,Párrafo Normal Car,Titulo de Fígura Car,TITULO A Car,Párrafo de lista1 Car,Titulo parrafo Car,Punto Car,TITULO Car,Imagen 01. Car,Párrafo de lista2 Car,paul2 Car"/>
    <w:link w:val="Prrafodelista"/>
    <w:uiPriority w:val="34"/>
    <w:qFormat/>
    <w:locked/>
    <w:rsid w:val="000270E7"/>
  </w:style>
  <w:style w:type="table" w:styleId="Tablaconcuadrcula">
    <w:name w:val="Table Grid"/>
    <w:basedOn w:val="Tablanormal"/>
    <w:uiPriority w:val="39"/>
    <w:rsid w:val="000270E7"/>
    <w:pPr>
      <w:spacing w:after="0" w:line="240" w:lineRule="auto"/>
    </w:pPr>
    <w:rPr>
      <w:kern w:val="0"/>
      <w:sz w:val="22"/>
      <w:szCs w:val="22"/>
      <w:lang w:val="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0270E7"/>
    <w:pPr>
      <w:spacing w:after="0" w:line="240" w:lineRule="auto"/>
    </w:pPr>
    <w:rPr>
      <w:kern w:val="0"/>
      <w:sz w:val="22"/>
      <w:szCs w:val="22"/>
      <w:lang w:val="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star-inserted">
    <w:name w:val="ng-star-inserted"/>
    <w:basedOn w:val="Fuentedeprrafopredeter"/>
    <w:rsid w:val="00F660D2"/>
  </w:style>
  <w:style w:type="paragraph" w:styleId="Sinespaciado">
    <w:name w:val="No Spacing"/>
    <w:uiPriority w:val="1"/>
    <w:qFormat/>
    <w:rsid w:val="00697ABC"/>
    <w:pPr>
      <w:spacing w:after="0" w:line="240" w:lineRule="auto"/>
    </w:pPr>
  </w:style>
  <w:style w:type="table" w:customStyle="1" w:styleId="TableGrid">
    <w:name w:val="TableGrid"/>
    <w:rsid w:val="00D41C69"/>
    <w:pPr>
      <w:spacing w:after="0" w:line="240" w:lineRule="auto"/>
    </w:pPr>
    <w:rPr>
      <w:rFonts w:eastAsiaTheme="minorEastAsia"/>
      <w:kern w:val="0"/>
      <w:sz w:val="22"/>
      <w:szCs w:val="22"/>
      <w:lang w:eastAsia="es-PE"/>
      <w14:ligatures w14:val="none"/>
    </w:rPr>
    <w:tblPr>
      <w:tblCellMar>
        <w:top w:w="0" w:type="dxa"/>
        <w:left w:w="0" w:type="dxa"/>
        <w:bottom w:w="0" w:type="dxa"/>
        <w:right w:w="0" w:type="dxa"/>
      </w:tblCellMar>
    </w:tblPr>
  </w:style>
  <w:style w:type="paragraph" w:styleId="Listaconvietas">
    <w:name w:val="List Bullet"/>
    <w:basedOn w:val="Normal"/>
    <w:uiPriority w:val="99"/>
    <w:unhideWhenUsed/>
    <w:rsid w:val="007316BD"/>
    <w:pPr>
      <w:numPr>
        <w:numId w:val="27"/>
      </w:numPr>
      <w:spacing w:after="200" w:line="276" w:lineRule="auto"/>
      <w:contextualSpacing/>
    </w:pPr>
    <w:rPr>
      <w:rFonts w:ascii="Arial" w:eastAsiaTheme="minorEastAsia" w:hAnsi="Arial"/>
      <w:color w:val="333333"/>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679470">
      <w:bodyDiv w:val="1"/>
      <w:marLeft w:val="0"/>
      <w:marRight w:val="0"/>
      <w:marTop w:val="0"/>
      <w:marBottom w:val="0"/>
      <w:divBdr>
        <w:top w:val="none" w:sz="0" w:space="0" w:color="auto"/>
        <w:left w:val="none" w:sz="0" w:space="0" w:color="auto"/>
        <w:bottom w:val="none" w:sz="0" w:space="0" w:color="auto"/>
        <w:right w:val="none" w:sz="0" w:space="0" w:color="auto"/>
      </w:divBdr>
      <w:divsChild>
        <w:div w:id="1179538525">
          <w:marLeft w:val="0"/>
          <w:marRight w:val="0"/>
          <w:marTop w:val="0"/>
          <w:marBottom w:val="0"/>
          <w:divBdr>
            <w:top w:val="none" w:sz="0" w:space="0" w:color="auto"/>
            <w:left w:val="none" w:sz="0" w:space="0" w:color="auto"/>
            <w:bottom w:val="none" w:sz="0" w:space="0" w:color="auto"/>
            <w:right w:val="none" w:sz="0" w:space="0" w:color="auto"/>
          </w:divBdr>
          <w:divsChild>
            <w:div w:id="407770722">
              <w:marLeft w:val="0"/>
              <w:marRight w:val="0"/>
              <w:marTop w:val="0"/>
              <w:marBottom w:val="0"/>
              <w:divBdr>
                <w:top w:val="none" w:sz="0" w:space="0" w:color="auto"/>
                <w:left w:val="none" w:sz="0" w:space="0" w:color="auto"/>
                <w:bottom w:val="none" w:sz="0" w:space="0" w:color="auto"/>
                <w:right w:val="none" w:sz="0" w:space="0" w:color="auto"/>
              </w:divBdr>
              <w:divsChild>
                <w:div w:id="1003971391">
                  <w:marLeft w:val="0"/>
                  <w:marRight w:val="0"/>
                  <w:marTop w:val="0"/>
                  <w:marBottom w:val="0"/>
                  <w:divBdr>
                    <w:top w:val="none" w:sz="0" w:space="0" w:color="auto"/>
                    <w:left w:val="none" w:sz="0" w:space="0" w:color="auto"/>
                    <w:bottom w:val="none" w:sz="0" w:space="0" w:color="auto"/>
                    <w:right w:val="none" w:sz="0" w:space="0" w:color="auto"/>
                  </w:divBdr>
                  <w:divsChild>
                    <w:div w:id="398795336">
                      <w:marLeft w:val="0"/>
                      <w:marRight w:val="0"/>
                      <w:marTop w:val="0"/>
                      <w:marBottom w:val="0"/>
                      <w:divBdr>
                        <w:top w:val="none" w:sz="0" w:space="0" w:color="auto"/>
                        <w:left w:val="none" w:sz="0" w:space="0" w:color="auto"/>
                        <w:bottom w:val="none" w:sz="0" w:space="0" w:color="auto"/>
                        <w:right w:val="none" w:sz="0" w:space="0" w:color="auto"/>
                      </w:divBdr>
                      <w:divsChild>
                        <w:div w:id="938174512">
                          <w:marLeft w:val="0"/>
                          <w:marRight w:val="0"/>
                          <w:marTop w:val="0"/>
                          <w:marBottom w:val="0"/>
                          <w:divBdr>
                            <w:top w:val="none" w:sz="0" w:space="0" w:color="auto"/>
                            <w:left w:val="none" w:sz="0" w:space="0" w:color="auto"/>
                            <w:bottom w:val="none" w:sz="0" w:space="0" w:color="auto"/>
                            <w:right w:val="none" w:sz="0" w:space="0" w:color="auto"/>
                          </w:divBdr>
                          <w:divsChild>
                            <w:div w:id="194777487">
                              <w:marLeft w:val="0"/>
                              <w:marRight w:val="0"/>
                              <w:marTop w:val="0"/>
                              <w:marBottom w:val="0"/>
                              <w:divBdr>
                                <w:top w:val="none" w:sz="0" w:space="0" w:color="auto"/>
                                <w:left w:val="none" w:sz="0" w:space="0" w:color="auto"/>
                                <w:bottom w:val="none" w:sz="0" w:space="0" w:color="auto"/>
                                <w:right w:val="none" w:sz="0" w:space="0" w:color="auto"/>
                              </w:divBdr>
                              <w:divsChild>
                                <w:div w:id="718864871">
                                  <w:marLeft w:val="0"/>
                                  <w:marRight w:val="0"/>
                                  <w:marTop w:val="0"/>
                                  <w:marBottom w:val="0"/>
                                  <w:divBdr>
                                    <w:top w:val="none" w:sz="0" w:space="0" w:color="auto"/>
                                    <w:left w:val="none" w:sz="0" w:space="0" w:color="auto"/>
                                    <w:bottom w:val="none" w:sz="0" w:space="0" w:color="auto"/>
                                    <w:right w:val="none" w:sz="0" w:space="0" w:color="auto"/>
                                  </w:divBdr>
                                  <w:divsChild>
                                    <w:div w:id="104112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221415">
      <w:bodyDiv w:val="1"/>
      <w:marLeft w:val="0"/>
      <w:marRight w:val="0"/>
      <w:marTop w:val="0"/>
      <w:marBottom w:val="0"/>
      <w:divBdr>
        <w:top w:val="none" w:sz="0" w:space="0" w:color="auto"/>
        <w:left w:val="none" w:sz="0" w:space="0" w:color="auto"/>
        <w:bottom w:val="none" w:sz="0" w:space="0" w:color="auto"/>
        <w:right w:val="none" w:sz="0" w:space="0" w:color="auto"/>
      </w:divBdr>
      <w:divsChild>
        <w:div w:id="1152063294">
          <w:marLeft w:val="0"/>
          <w:marRight w:val="0"/>
          <w:marTop w:val="0"/>
          <w:marBottom w:val="0"/>
          <w:divBdr>
            <w:top w:val="none" w:sz="0" w:space="0" w:color="auto"/>
            <w:left w:val="none" w:sz="0" w:space="0" w:color="auto"/>
            <w:bottom w:val="none" w:sz="0" w:space="0" w:color="auto"/>
            <w:right w:val="none" w:sz="0" w:space="0" w:color="auto"/>
          </w:divBdr>
        </w:div>
        <w:div w:id="1180008005">
          <w:marLeft w:val="0"/>
          <w:marRight w:val="0"/>
          <w:marTop w:val="0"/>
          <w:marBottom w:val="0"/>
          <w:divBdr>
            <w:top w:val="none" w:sz="0" w:space="0" w:color="auto"/>
            <w:left w:val="none" w:sz="0" w:space="0" w:color="auto"/>
            <w:bottom w:val="none" w:sz="0" w:space="0" w:color="auto"/>
            <w:right w:val="none" w:sz="0" w:space="0" w:color="auto"/>
          </w:divBdr>
        </w:div>
        <w:div w:id="1238127908">
          <w:marLeft w:val="0"/>
          <w:marRight w:val="0"/>
          <w:marTop w:val="0"/>
          <w:marBottom w:val="0"/>
          <w:divBdr>
            <w:top w:val="none" w:sz="0" w:space="0" w:color="auto"/>
            <w:left w:val="none" w:sz="0" w:space="0" w:color="auto"/>
            <w:bottom w:val="none" w:sz="0" w:space="0" w:color="auto"/>
            <w:right w:val="none" w:sz="0" w:space="0" w:color="auto"/>
          </w:divBdr>
        </w:div>
      </w:divsChild>
    </w:div>
    <w:div w:id="232473945">
      <w:bodyDiv w:val="1"/>
      <w:marLeft w:val="0"/>
      <w:marRight w:val="0"/>
      <w:marTop w:val="0"/>
      <w:marBottom w:val="0"/>
      <w:divBdr>
        <w:top w:val="none" w:sz="0" w:space="0" w:color="auto"/>
        <w:left w:val="none" w:sz="0" w:space="0" w:color="auto"/>
        <w:bottom w:val="none" w:sz="0" w:space="0" w:color="auto"/>
        <w:right w:val="none" w:sz="0" w:space="0" w:color="auto"/>
      </w:divBdr>
    </w:div>
    <w:div w:id="609969801">
      <w:bodyDiv w:val="1"/>
      <w:marLeft w:val="0"/>
      <w:marRight w:val="0"/>
      <w:marTop w:val="0"/>
      <w:marBottom w:val="0"/>
      <w:divBdr>
        <w:top w:val="none" w:sz="0" w:space="0" w:color="auto"/>
        <w:left w:val="none" w:sz="0" w:space="0" w:color="auto"/>
        <w:bottom w:val="none" w:sz="0" w:space="0" w:color="auto"/>
        <w:right w:val="none" w:sz="0" w:space="0" w:color="auto"/>
      </w:divBdr>
    </w:div>
    <w:div w:id="823080509">
      <w:bodyDiv w:val="1"/>
      <w:marLeft w:val="0"/>
      <w:marRight w:val="0"/>
      <w:marTop w:val="0"/>
      <w:marBottom w:val="0"/>
      <w:divBdr>
        <w:top w:val="none" w:sz="0" w:space="0" w:color="auto"/>
        <w:left w:val="none" w:sz="0" w:space="0" w:color="auto"/>
        <w:bottom w:val="none" w:sz="0" w:space="0" w:color="auto"/>
        <w:right w:val="none" w:sz="0" w:space="0" w:color="auto"/>
      </w:divBdr>
    </w:div>
    <w:div w:id="929236213">
      <w:bodyDiv w:val="1"/>
      <w:marLeft w:val="0"/>
      <w:marRight w:val="0"/>
      <w:marTop w:val="0"/>
      <w:marBottom w:val="0"/>
      <w:divBdr>
        <w:top w:val="none" w:sz="0" w:space="0" w:color="auto"/>
        <w:left w:val="none" w:sz="0" w:space="0" w:color="auto"/>
        <w:bottom w:val="none" w:sz="0" w:space="0" w:color="auto"/>
        <w:right w:val="none" w:sz="0" w:space="0" w:color="auto"/>
      </w:divBdr>
    </w:div>
    <w:div w:id="1027634313">
      <w:bodyDiv w:val="1"/>
      <w:marLeft w:val="0"/>
      <w:marRight w:val="0"/>
      <w:marTop w:val="0"/>
      <w:marBottom w:val="0"/>
      <w:divBdr>
        <w:top w:val="none" w:sz="0" w:space="0" w:color="auto"/>
        <w:left w:val="none" w:sz="0" w:space="0" w:color="auto"/>
        <w:bottom w:val="none" w:sz="0" w:space="0" w:color="auto"/>
        <w:right w:val="none" w:sz="0" w:space="0" w:color="auto"/>
      </w:divBdr>
      <w:divsChild>
        <w:div w:id="520583195">
          <w:marLeft w:val="0"/>
          <w:marRight w:val="0"/>
          <w:marTop w:val="0"/>
          <w:marBottom w:val="0"/>
          <w:divBdr>
            <w:top w:val="none" w:sz="0" w:space="0" w:color="auto"/>
            <w:left w:val="none" w:sz="0" w:space="0" w:color="auto"/>
            <w:bottom w:val="none" w:sz="0" w:space="0" w:color="auto"/>
            <w:right w:val="none" w:sz="0" w:space="0" w:color="auto"/>
          </w:divBdr>
          <w:divsChild>
            <w:div w:id="1048148651">
              <w:marLeft w:val="0"/>
              <w:marRight w:val="0"/>
              <w:marTop w:val="0"/>
              <w:marBottom w:val="0"/>
              <w:divBdr>
                <w:top w:val="none" w:sz="0" w:space="0" w:color="auto"/>
                <w:left w:val="none" w:sz="0" w:space="0" w:color="auto"/>
                <w:bottom w:val="none" w:sz="0" w:space="0" w:color="auto"/>
                <w:right w:val="none" w:sz="0" w:space="0" w:color="auto"/>
              </w:divBdr>
              <w:divsChild>
                <w:div w:id="1145009529">
                  <w:marLeft w:val="0"/>
                  <w:marRight w:val="0"/>
                  <w:marTop w:val="0"/>
                  <w:marBottom w:val="0"/>
                  <w:divBdr>
                    <w:top w:val="none" w:sz="0" w:space="0" w:color="auto"/>
                    <w:left w:val="none" w:sz="0" w:space="0" w:color="auto"/>
                    <w:bottom w:val="none" w:sz="0" w:space="0" w:color="auto"/>
                    <w:right w:val="none" w:sz="0" w:space="0" w:color="auto"/>
                  </w:divBdr>
                  <w:divsChild>
                    <w:div w:id="1004935408">
                      <w:marLeft w:val="0"/>
                      <w:marRight w:val="0"/>
                      <w:marTop w:val="0"/>
                      <w:marBottom w:val="0"/>
                      <w:divBdr>
                        <w:top w:val="none" w:sz="0" w:space="0" w:color="auto"/>
                        <w:left w:val="none" w:sz="0" w:space="0" w:color="auto"/>
                        <w:bottom w:val="none" w:sz="0" w:space="0" w:color="auto"/>
                        <w:right w:val="none" w:sz="0" w:space="0" w:color="auto"/>
                      </w:divBdr>
                    </w:div>
                    <w:div w:id="1352990726">
                      <w:marLeft w:val="0"/>
                      <w:marRight w:val="0"/>
                      <w:marTop w:val="0"/>
                      <w:marBottom w:val="0"/>
                      <w:divBdr>
                        <w:top w:val="none" w:sz="0" w:space="0" w:color="auto"/>
                        <w:left w:val="none" w:sz="0" w:space="0" w:color="auto"/>
                        <w:bottom w:val="none" w:sz="0" w:space="0" w:color="auto"/>
                        <w:right w:val="none" w:sz="0" w:space="0" w:color="auto"/>
                      </w:divBdr>
                    </w:div>
                    <w:div w:id="1614248613">
                      <w:marLeft w:val="0"/>
                      <w:marRight w:val="0"/>
                      <w:marTop w:val="0"/>
                      <w:marBottom w:val="0"/>
                      <w:divBdr>
                        <w:top w:val="none" w:sz="0" w:space="0" w:color="auto"/>
                        <w:left w:val="none" w:sz="0" w:space="0" w:color="auto"/>
                        <w:bottom w:val="none" w:sz="0" w:space="0" w:color="auto"/>
                        <w:right w:val="none" w:sz="0" w:space="0" w:color="auto"/>
                      </w:divBdr>
                    </w:div>
                    <w:div w:id="2095273228">
                      <w:marLeft w:val="0"/>
                      <w:marRight w:val="0"/>
                      <w:marTop w:val="0"/>
                      <w:marBottom w:val="0"/>
                      <w:divBdr>
                        <w:top w:val="none" w:sz="0" w:space="0" w:color="auto"/>
                        <w:left w:val="none" w:sz="0" w:space="0" w:color="auto"/>
                        <w:bottom w:val="none" w:sz="0" w:space="0" w:color="auto"/>
                        <w:right w:val="none" w:sz="0" w:space="0" w:color="auto"/>
                      </w:divBdr>
                    </w:div>
                    <w:div w:id="533661054">
                      <w:marLeft w:val="0"/>
                      <w:marRight w:val="0"/>
                      <w:marTop w:val="0"/>
                      <w:marBottom w:val="0"/>
                      <w:divBdr>
                        <w:top w:val="none" w:sz="0" w:space="0" w:color="auto"/>
                        <w:left w:val="none" w:sz="0" w:space="0" w:color="auto"/>
                        <w:bottom w:val="none" w:sz="0" w:space="0" w:color="auto"/>
                        <w:right w:val="none" w:sz="0" w:space="0" w:color="auto"/>
                      </w:divBdr>
                    </w:div>
                    <w:div w:id="1166626091">
                      <w:marLeft w:val="0"/>
                      <w:marRight w:val="0"/>
                      <w:marTop w:val="0"/>
                      <w:marBottom w:val="0"/>
                      <w:divBdr>
                        <w:top w:val="none" w:sz="0" w:space="0" w:color="auto"/>
                        <w:left w:val="none" w:sz="0" w:space="0" w:color="auto"/>
                        <w:bottom w:val="none" w:sz="0" w:space="0" w:color="auto"/>
                        <w:right w:val="none" w:sz="0" w:space="0" w:color="auto"/>
                      </w:divBdr>
                    </w:div>
                    <w:div w:id="1823885383">
                      <w:marLeft w:val="0"/>
                      <w:marRight w:val="0"/>
                      <w:marTop w:val="0"/>
                      <w:marBottom w:val="0"/>
                      <w:divBdr>
                        <w:top w:val="none" w:sz="0" w:space="0" w:color="auto"/>
                        <w:left w:val="none" w:sz="0" w:space="0" w:color="auto"/>
                        <w:bottom w:val="none" w:sz="0" w:space="0" w:color="auto"/>
                        <w:right w:val="none" w:sz="0" w:space="0" w:color="auto"/>
                      </w:divBdr>
                    </w:div>
                    <w:div w:id="455178537">
                      <w:marLeft w:val="0"/>
                      <w:marRight w:val="0"/>
                      <w:marTop w:val="0"/>
                      <w:marBottom w:val="0"/>
                      <w:divBdr>
                        <w:top w:val="none" w:sz="0" w:space="0" w:color="auto"/>
                        <w:left w:val="none" w:sz="0" w:space="0" w:color="auto"/>
                        <w:bottom w:val="none" w:sz="0" w:space="0" w:color="auto"/>
                        <w:right w:val="none" w:sz="0" w:space="0" w:color="auto"/>
                      </w:divBdr>
                    </w:div>
                    <w:div w:id="1039863240">
                      <w:marLeft w:val="0"/>
                      <w:marRight w:val="0"/>
                      <w:marTop w:val="0"/>
                      <w:marBottom w:val="0"/>
                      <w:divBdr>
                        <w:top w:val="none" w:sz="0" w:space="0" w:color="auto"/>
                        <w:left w:val="none" w:sz="0" w:space="0" w:color="auto"/>
                        <w:bottom w:val="none" w:sz="0" w:space="0" w:color="auto"/>
                        <w:right w:val="none" w:sz="0" w:space="0" w:color="auto"/>
                      </w:divBdr>
                    </w:div>
                    <w:div w:id="1880703524">
                      <w:marLeft w:val="0"/>
                      <w:marRight w:val="0"/>
                      <w:marTop w:val="0"/>
                      <w:marBottom w:val="0"/>
                      <w:divBdr>
                        <w:top w:val="none" w:sz="0" w:space="0" w:color="auto"/>
                        <w:left w:val="none" w:sz="0" w:space="0" w:color="auto"/>
                        <w:bottom w:val="none" w:sz="0" w:space="0" w:color="auto"/>
                        <w:right w:val="none" w:sz="0" w:space="0" w:color="auto"/>
                      </w:divBdr>
                    </w:div>
                    <w:div w:id="202535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57638">
          <w:marLeft w:val="0"/>
          <w:marRight w:val="0"/>
          <w:marTop w:val="0"/>
          <w:marBottom w:val="0"/>
          <w:divBdr>
            <w:top w:val="none" w:sz="0" w:space="0" w:color="auto"/>
            <w:left w:val="none" w:sz="0" w:space="0" w:color="auto"/>
            <w:bottom w:val="none" w:sz="0" w:space="0" w:color="auto"/>
            <w:right w:val="none" w:sz="0" w:space="0" w:color="auto"/>
          </w:divBdr>
          <w:divsChild>
            <w:div w:id="365763870">
              <w:marLeft w:val="0"/>
              <w:marRight w:val="0"/>
              <w:marTop w:val="0"/>
              <w:marBottom w:val="0"/>
              <w:divBdr>
                <w:top w:val="none" w:sz="0" w:space="0" w:color="auto"/>
                <w:left w:val="none" w:sz="0" w:space="0" w:color="auto"/>
                <w:bottom w:val="none" w:sz="0" w:space="0" w:color="auto"/>
                <w:right w:val="none" w:sz="0" w:space="0" w:color="auto"/>
              </w:divBdr>
              <w:divsChild>
                <w:div w:id="1225142463">
                  <w:marLeft w:val="0"/>
                  <w:marRight w:val="0"/>
                  <w:marTop w:val="0"/>
                  <w:marBottom w:val="0"/>
                  <w:divBdr>
                    <w:top w:val="none" w:sz="0" w:space="0" w:color="auto"/>
                    <w:left w:val="none" w:sz="0" w:space="0" w:color="auto"/>
                    <w:bottom w:val="none" w:sz="0" w:space="0" w:color="auto"/>
                    <w:right w:val="none" w:sz="0" w:space="0" w:color="auto"/>
                  </w:divBdr>
                  <w:divsChild>
                    <w:div w:id="128326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49010">
              <w:marLeft w:val="0"/>
              <w:marRight w:val="0"/>
              <w:marTop w:val="0"/>
              <w:marBottom w:val="0"/>
              <w:divBdr>
                <w:top w:val="none" w:sz="0" w:space="0" w:color="auto"/>
                <w:left w:val="none" w:sz="0" w:space="0" w:color="auto"/>
                <w:bottom w:val="none" w:sz="0" w:space="0" w:color="auto"/>
                <w:right w:val="none" w:sz="0" w:space="0" w:color="auto"/>
              </w:divBdr>
              <w:divsChild>
                <w:div w:id="1332179409">
                  <w:marLeft w:val="0"/>
                  <w:marRight w:val="0"/>
                  <w:marTop w:val="0"/>
                  <w:marBottom w:val="0"/>
                  <w:divBdr>
                    <w:top w:val="none" w:sz="0" w:space="0" w:color="auto"/>
                    <w:left w:val="none" w:sz="0" w:space="0" w:color="auto"/>
                    <w:bottom w:val="none" w:sz="0" w:space="0" w:color="auto"/>
                    <w:right w:val="none" w:sz="0" w:space="0" w:color="auto"/>
                  </w:divBdr>
                  <w:divsChild>
                    <w:div w:id="647323631">
                      <w:marLeft w:val="0"/>
                      <w:marRight w:val="0"/>
                      <w:marTop w:val="0"/>
                      <w:marBottom w:val="0"/>
                      <w:divBdr>
                        <w:top w:val="none" w:sz="0" w:space="0" w:color="auto"/>
                        <w:left w:val="none" w:sz="0" w:space="0" w:color="auto"/>
                        <w:bottom w:val="none" w:sz="0" w:space="0" w:color="auto"/>
                        <w:right w:val="none" w:sz="0" w:space="0" w:color="auto"/>
                      </w:divBdr>
                    </w:div>
                    <w:div w:id="33579368">
                      <w:marLeft w:val="0"/>
                      <w:marRight w:val="0"/>
                      <w:marTop w:val="0"/>
                      <w:marBottom w:val="0"/>
                      <w:divBdr>
                        <w:top w:val="none" w:sz="0" w:space="0" w:color="auto"/>
                        <w:left w:val="none" w:sz="0" w:space="0" w:color="auto"/>
                        <w:bottom w:val="none" w:sz="0" w:space="0" w:color="auto"/>
                        <w:right w:val="none" w:sz="0" w:space="0" w:color="auto"/>
                      </w:divBdr>
                    </w:div>
                    <w:div w:id="1816212910">
                      <w:marLeft w:val="0"/>
                      <w:marRight w:val="0"/>
                      <w:marTop w:val="0"/>
                      <w:marBottom w:val="0"/>
                      <w:divBdr>
                        <w:top w:val="none" w:sz="0" w:space="0" w:color="auto"/>
                        <w:left w:val="none" w:sz="0" w:space="0" w:color="auto"/>
                        <w:bottom w:val="none" w:sz="0" w:space="0" w:color="auto"/>
                        <w:right w:val="none" w:sz="0" w:space="0" w:color="auto"/>
                      </w:divBdr>
                    </w:div>
                    <w:div w:id="1928927443">
                      <w:marLeft w:val="0"/>
                      <w:marRight w:val="0"/>
                      <w:marTop w:val="0"/>
                      <w:marBottom w:val="0"/>
                      <w:divBdr>
                        <w:top w:val="none" w:sz="0" w:space="0" w:color="auto"/>
                        <w:left w:val="none" w:sz="0" w:space="0" w:color="auto"/>
                        <w:bottom w:val="none" w:sz="0" w:space="0" w:color="auto"/>
                        <w:right w:val="none" w:sz="0" w:space="0" w:color="auto"/>
                      </w:divBdr>
                    </w:div>
                    <w:div w:id="348799169">
                      <w:marLeft w:val="0"/>
                      <w:marRight w:val="0"/>
                      <w:marTop w:val="0"/>
                      <w:marBottom w:val="0"/>
                      <w:divBdr>
                        <w:top w:val="none" w:sz="0" w:space="0" w:color="auto"/>
                        <w:left w:val="none" w:sz="0" w:space="0" w:color="auto"/>
                        <w:bottom w:val="none" w:sz="0" w:space="0" w:color="auto"/>
                        <w:right w:val="none" w:sz="0" w:space="0" w:color="auto"/>
                      </w:divBdr>
                    </w:div>
                    <w:div w:id="202875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422269">
      <w:bodyDiv w:val="1"/>
      <w:marLeft w:val="0"/>
      <w:marRight w:val="0"/>
      <w:marTop w:val="0"/>
      <w:marBottom w:val="0"/>
      <w:divBdr>
        <w:top w:val="none" w:sz="0" w:space="0" w:color="auto"/>
        <w:left w:val="none" w:sz="0" w:space="0" w:color="auto"/>
        <w:bottom w:val="none" w:sz="0" w:space="0" w:color="auto"/>
        <w:right w:val="none" w:sz="0" w:space="0" w:color="auto"/>
      </w:divBdr>
      <w:divsChild>
        <w:div w:id="2124692936">
          <w:marLeft w:val="0"/>
          <w:marRight w:val="0"/>
          <w:marTop w:val="0"/>
          <w:marBottom w:val="0"/>
          <w:divBdr>
            <w:top w:val="none" w:sz="0" w:space="0" w:color="auto"/>
            <w:left w:val="none" w:sz="0" w:space="0" w:color="auto"/>
            <w:bottom w:val="none" w:sz="0" w:space="0" w:color="auto"/>
            <w:right w:val="none" w:sz="0" w:space="0" w:color="auto"/>
          </w:divBdr>
        </w:div>
        <w:div w:id="762068631">
          <w:marLeft w:val="0"/>
          <w:marRight w:val="0"/>
          <w:marTop w:val="0"/>
          <w:marBottom w:val="0"/>
          <w:divBdr>
            <w:top w:val="none" w:sz="0" w:space="0" w:color="auto"/>
            <w:left w:val="none" w:sz="0" w:space="0" w:color="auto"/>
            <w:bottom w:val="none" w:sz="0" w:space="0" w:color="auto"/>
            <w:right w:val="none" w:sz="0" w:space="0" w:color="auto"/>
          </w:divBdr>
        </w:div>
        <w:div w:id="1237013297">
          <w:marLeft w:val="0"/>
          <w:marRight w:val="0"/>
          <w:marTop w:val="0"/>
          <w:marBottom w:val="0"/>
          <w:divBdr>
            <w:top w:val="none" w:sz="0" w:space="0" w:color="auto"/>
            <w:left w:val="none" w:sz="0" w:space="0" w:color="auto"/>
            <w:bottom w:val="none" w:sz="0" w:space="0" w:color="auto"/>
            <w:right w:val="none" w:sz="0" w:space="0" w:color="auto"/>
          </w:divBdr>
        </w:div>
        <w:div w:id="536893565">
          <w:marLeft w:val="0"/>
          <w:marRight w:val="0"/>
          <w:marTop w:val="0"/>
          <w:marBottom w:val="0"/>
          <w:divBdr>
            <w:top w:val="none" w:sz="0" w:space="0" w:color="auto"/>
            <w:left w:val="none" w:sz="0" w:space="0" w:color="auto"/>
            <w:bottom w:val="none" w:sz="0" w:space="0" w:color="auto"/>
            <w:right w:val="none" w:sz="0" w:space="0" w:color="auto"/>
          </w:divBdr>
        </w:div>
        <w:div w:id="1362516408">
          <w:marLeft w:val="0"/>
          <w:marRight w:val="0"/>
          <w:marTop w:val="0"/>
          <w:marBottom w:val="0"/>
          <w:divBdr>
            <w:top w:val="none" w:sz="0" w:space="0" w:color="auto"/>
            <w:left w:val="none" w:sz="0" w:space="0" w:color="auto"/>
            <w:bottom w:val="none" w:sz="0" w:space="0" w:color="auto"/>
            <w:right w:val="none" w:sz="0" w:space="0" w:color="auto"/>
          </w:divBdr>
        </w:div>
        <w:div w:id="145360112">
          <w:marLeft w:val="0"/>
          <w:marRight w:val="0"/>
          <w:marTop w:val="0"/>
          <w:marBottom w:val="0"/>
          <w:divBdr>
            <w:top w:val="none" w:sz="0" w:space="0" w:color="auto"/>
            <w:left w:val="none" w:sz="0" w:space="0" w:color="auto"/>
            <w:bottom w:val="none" w:sz="0" w:space="0" w:color="auto"/>
            <w:right w:val="none" w:sz="0" w:space="0" w:color="auto"/>
          </w:divBdr>
        </w:div>
        <w:div w:id="73821240">
          <w:marLeft w:val="0"/>
          <w:marRight w:val="0"/>
          <w:marTop w:val="0"/>
          <w:marBottom w:val="0"/>
          <w:divBdr>
            <w:top w:val="none" w:sz="0" w:space="0" w:color="auto"/>
            <w:left w:val="none" w:sz="0" w:space="0" w:color="auto"/>
            <w:bottom w:val="none" w:sz="0" w:space="0" w:color="auto"/>
            <w:right w:val="none" w:sz="0" w:space="0" w:color="auto"/>
          </w:divBdr>
        </w:div>
        <w:div w:id="1254973808">
          <w:marLeft w:val="0"/>
          <w:marRight w:val="0"/>
          <w:marTop w:val="0"/>
          <w:marBottom w:val="0"/>
          <w:divBdr>
            <w:top w:val="none" w:sz="0" w:space="0" w:color="auto"/>
            <w:left w:val="none" w:sz="0" w:space="0" w:color="auto"/>
            <w:bottom w:val="none" w:sz="0" w:space="0" w:color="auto"/>
            <w:right w:val="none" w:sz="0" w:space="0" w:color="auto"/>
          </w:divBdr>
        </w:div>
        <w:div w:id="428232747">
          <w:marLeft w:val="0"/>
          <w:marRight w:val="0"/>
          <w:marTop w:val="0"/>
          <w:marBottom w:val="0"/>
          <w:divBdr>
            <w:top w:val="none" w:sz="0" w:space="0" w:color="auto"/>
            <w:left w:val="none" w:sz="0" w:space="0" w:color="auto"/>
            <w:bottom w:val="none" w:sz="0" w:space="0" w:color="auto"/>
            <w:right w:val="none" w:sz="0" w:space="0" w:color="auto"/>
          </w:divBdr>
        </w:div>
        <w:div w:id="247228396">
          <w:marLeft w:val="0"/>
          <w:marRight w:val="0"/>
          <w:marTop w:val="0"/>
          <w:marBottom w:val="0"/>
          <w:divBdr>
            <w:top w:val="none" w:sz="0" w:space="0" w:color="auto"/>
            <w:left w:val="none" w:sz="0" w:space="0" w:color="auto"/>
            <w:bottom w:val="none" w:sz="0" w:space="0" w:color="auto"/>
            <w:right w:val="none" w:sz="0" w:space="0" w:color="auto"/>
          </w:divBdr>
        </w:div>
        <w:div w:id="1586183923">
          <w:marLeft w:val="0"/>
          <w:marRight w:val="0"/>
          <w:marTop w:val="0"/>
          <w:marBottom w:val="0"/>
          <w:divBdr>
            <w:top w:val="none" w:sz="0" w:space="0" w:color="auto"/>
            <w:left w:val="none" w:sz="0" w:space="0" w:color="auto"/>
            <w:bottom w:val="none" w:sz="0" w:space="0" w:color="auto"/>
            <w:right w:val="none" w:sz="0" w:space="0" w:color="auto"/>
          </w:divBdr>
        </w:div>
        <w:div w:id="293563744">
          <w:marLeft w:val="0"/>
          <w:marRight w:val="0"/>
          <w:marTop w:val="0"/>
          <w:marBottom w:val="0"/>
          <w:divBdr>
            <w:top w:val="none" w:sz="0" w:space="0" w:color="auto"/>
            <w:left w:val="none" w:sz="0" w:space="0" w:color="auto"/>
            <w:bottom w:val="none" w:sz="0" w:space="0" w:color="auto"/>
            <w:right w:val="none" w:sz="0" w:space="0" w:color="auto"/>
          </w:divBdr>
        </w:div>
        <w:div w:id="917515767">
          <w:marLeft w:val="0"/>
          <w:marRight w:val="0"/>
          <w:marTop w:val="0"/>
          <w:marBottom w:val="0"/>
          <w:divBdr>
            <w:top w:val="none" w:sz="0" w:space="0" w:color="auto"/>
            <w:left w:val="none" w:sz="0" w:space="0" w:color="auto"/>
            <w:bottom w:val="none" w:sz="0" w:space="0" w:color="auto"/>
            <w:right w:val="none" w:sz="0" w:space="0" w:color="auto"/>
          </w:divBdr>
        </w:div>
        <w:div w:id="8064664">
          <w:marLeft w:val="0"/>
          <w:marRight w:val="0"/>
          <w:marTop w:val="0"/>
          <w:marBottom w:val="0"/>
          <w:divBdr>
            <w:top w:val="none" w:sz="0" w:space="0" w:color="auto"/>
            <w:left w:val="none" w:sz="0" w:space="0" w:color="auto"/>
            <w:bottom w:val="none" w:sz="0" w:space="0" w:color="auto"/>
            <w:right w:val="none" w:sz="0" w:space="0" w:color="auto"/>
          </w:divBdr>
        </w:div>
        <w:div w:id="1842502187">
          <w:marLeft w:val="0"/>
          <w:marRight w:val="0"/>
          <w:marTop w:val="0"/>
          <w:marBottom w:val="0"/>
          <w:divBdr>
            <w:top w:val="none" w:sz="0" w:space="0" w:color="auto"/>
            <w:left w:val="none" w:sz="0" w:space="0" w:color="auto"/>
            <w:bottom w:val="none" w:sz="0" w:space="0" w:color="auto"/>
            <w:right w:val="none" w:sz="0" w:space="0" w:color="auto"/>
          </w:divBdr>
        </w:div>
        <w:div w:id="1378621131">
          <w:marLeft w:val="0"/>
          <w:marRight w:val="0"/>
          <w:marTop w:val="0"/>
          <w:marBottom w:val="0"/>
          <w:divBdr>
            <w:top w:val="none" w:sz="0" w:space="0" w:color="auto"/>
            <w:left w:val="none" w:sz="0" w:space="0" w:color="auto"/>
            <w:bottom w:val="none" w:sz="0" w:space="0" w:color="auto"/>
            <w:right w:val="none" w:sz="0" w:space="0" w:color="auto"/>
          </w:divBdr>
        </w:div>
        <w:div w:id="1768038377">
          <w:marLeft w:val="0"/>
          <w:marRight w:val="0"/>
          <w:marTop w:val="0"/>
          <w:marBottom w:val="0"/>
          <w:divBdr>
            <w:top w:val="none" w:sz="0" w:space="0" w:color="auto"/>
            <w:left w:val="none" w:sz="0" w:space="0" w:color="auto"/>
            <w:bottom w:val="none" w:sz="0" w:space="0" w:color="auto"/>
            <w:right w:val="none" w:sz="0" w:space="0" w:color="auto"/>
          </w:divBdr>
        </w:div>
        <w:div w:id="1365590960">
          <w:marLeft w:val="0"/>
          <w:marRight w:val="0"/>
          <w:marTop w:val="0"/>
          <w:marBottom w:val="0"/>
          <w:divBdr>
            <w:top w:val="none" w:sz="0" w:space="0" w:color="auto"/>
            <w:left w:val="none" w:sz="0" w:space="0" w:color="auto"/>
            <w:bottom w:val="none" w:sz="0" w:space="0" w:color="auto"/>
            <w:right w:val="none" w:sz="0" w:space="0" w:color="auto"/>
          </w:divBdr>
        </w:div>
        <w:div w:id="1503546122">
          <w:marLeft w:val="0"/>
          <w:marRight w:val="0"/>
          <w:marTop w:val="0"/>
          <w:marBottom w:val="0"/>
          <w:divBdr>
            <w:top w:val="none" w:sz="0" w:space="0" w:color="auto"/>
            <w:left w:val="none" w:sz="0" w:space="0" w:color="auto"/>
            <w:bottom w:val="none" w:sz="0" w:space="0" w:color="auto"/>
            <w:right w:val="none" w:sz="0" w:space="0" w:color="auto"/>
          </w:divBdr>
        </w:div>
        <w:div w:id="1467820753">
          <w:marLeft w:val="0"/>
          <w:marRight w:val="0"/>
          <w:marTop w:val="0"/>
          <w:marBottom w:val="0"/>
          <w:divBdr>
            <w:top w:val="none" w:sz="0" w:space="0" w:color="auto"/>
            <w:left w:val="none" w:sz="0" w:space="0" w:color="auto"/>
            <w:bottom w:val="none" w:sz="0" w:space="0" w:color="auto"/>
            <w:right w:val="none" w:sz="0" w:space="0" w:color="auto"/>
          </w:divBdr>
        </w:div>
        <w:div w:id="814958403">
          <w:marLeft w:val="0"/>
          <w:marRight w:val="0"/>
          <w:marTop w:val="0"/>
          <w:marBottom w:val="0"/>
          <w:divBdr>
            <w:top w:val="none" w:sz="0" w:space="0" w:color="auto"/>
            <w:left w:val="none" w:sz="0" w:space="0" w:color="auto"/>
            <w:bottom w:val="none" w:sz="0" w:space="0" w:color="auto"/>
            <w:right w:val="none" w:sz="0" w:space="0" w:color="auto"/>
          </w:divBdr>
        </w:div>
      </w:divsChild>
    </w:div>
    <w:div w:id="1370649050">
      <w:bodyDiv w:val="1"/>
      <w:marLeft w:val="0"/>
      <w:marRight w:val="0"/>
      <w:marTop w:val="0"/>
      <w:marBottom w:val="0"/>
      <w:divBdr>
        <w:top w:val="none" w:sz="0" w:space="0" w:color="auto"/>
        <w:left w:val="none" w:sz="0" w:space="0" w:color="auto"/>
        <w:bottom w:val="none" w:sz="0" w:space="0" w:color="auto"/>
        <w:right w:val="none" w:sz="0" w:space="0" w:color="auto"/>
      </w:divBdr>
    </w:div>
    <w:div w:id="1392583710">
      <w:bodyDiv w:val="1"/>
      <w:marLeft w:val="0"/>
      <w:marRight w:val="0"/>
      <w:marTop w:val="0"/>
      <w:marBottom w:val="0"/>
      <w:divBdr>
        <w:top w:val="none" w:sz="0" w:space="0" w:color="auto"/>
        <w:left w:val="none" w:sz="0" w:space="0" w:color="auto"/>
        <w:bottom w:val="none" w:sz="0" w:space="0" w:color="auto"/>
        <w:right w:val="none" w:sz="0" w:space="0" w:color="auto"/>
      </w:divBdr>
      <w:divsChild>
        <w:div w:id="881139530">
          <w:marLeft w:val="0"/>
          <w:marRight w:val="0"/>
          <w:marTop w:val="0"/>
          <w:marBottom w:val="0"/>
          <w:divBdr>
            <w:top w:val="none" w:sz="0" w:space="0" w:color="auto"/>
            <w:left w:val="none" w:sz="0" w:space="0" w:color="auto"/>
            <w:bottom w:val="none" w:sz="0" w:space="0" w:color="auto"/>
            <w:right w:val="none" w:sz="0" w:space="0" w:color="auto"/>
          </w:divBdr>
        </w:div>
        <w:div w:id="615867511">
          <w:marLeft w:val="0"/>
          <w:marRight w:val="0"/>
          <w:marTop w:val="0"/>
          <w:marBottom w:val="0"/>
          <w:divBdr>
            <w:top w:val="none" w:sz="0" w:space="0" w:color="auto"/>
            <w:left w:val="none" w:sz="0" w:space="0" w:color="auto"/>
            <w:bottom w:val="none" w:sz="0" w:space="0" w:color="auto"/>
            <w:right w:val="none" w:sz="0" w:space="0" w:color="auto"/>
          </w:divBdr>
        </w:div>
      </w:divsChild>
    </w:div>
    <w:div w:id="1555116338">
      <w:bodyDiv w:val="1"/>
      <w:marLeft w:val="0"/>
      <w:marRight w:val="0"/>
      <w:marTop w:val="0"/>
      <w:marBottom w:val="0"/>
      <w:divBdr>
        <w:top w:val="none" w:sz="0" w:space="0" w:color="auto"/>
        <w:left w:val="none" w:sz="0" w:space="0" w:color="auto"/>
        <w:bottom w:val="none" w:sz="0" w:space="0" w:color="auto"/>
        <w:right w:val="none" w:sz="0" w:space="0" w:color="auto"/>
      </w:divBdr>
      <w:divsChild>
        <w:div w:id="1940209658">
          <w:marLeft w:val="0"/>
          <w:marRight w:val="0"/>
          <w:marTop w:val="0"/>
          <w:marBottom w:val="0"/>
          <w:divBdr>
            <w:top w:val="none" w:sz="0" w:space="0" w:color="auto"/>
            <w:left w:val="none" w:sz="0" w:space="0" w:color="auto"/>
            <w:bottom w:val="none" w:sz="0" w:space="0" w:color="auto"/>
            <w:right w:val="none" w:sz="0" w:space="0" w:color="auto"/>
          </w:divBdr>
        </w:div>
        <w:div w:id="1949972722">
          <w:marLeft w:val="0"/>
          <w:marRight w:val="0"/>
          <w:marTop w:val="0"/>
          <w:marBottom w:val="0"/>
          <w:divBdr>
            <w:top w:val="none" w:sz="0" w:space="0" w:color="auto"/>
            <w:left w:val="none" w:sz="0" w:space="0" w:color="auto"/>
            <w:bottom w:val="none" w:sz="0" w:space="0" w:color="auto"/>
            <w:right w:val="none" w:sz="0" w:space="0" w:color="auto"/>
          </w:divBdr>
        </w:div>
        <w:div w:id="1002976315">
          <w:marLeft w:val="0"/>
          <w:marRight w:val="0"/>
          <w:marTop w:val="0"/>
          <w:marBottom w:val="0"/>
          <w:divBdr>
            <w:top w:val="none" w:sz="0" w:space="0" w:color="auto"/>
            <w:left w:val="none" w:sz="0" w:space="0" w:color="auto"/>
            <w:bottom w:val="none" w:sz="0" w:space="0" w:color="auto"/>
            <w:right w:val="none" w:sz="0" w:space="0" w:color="auto"/>
          </w:divBdr>
        </w:div>
        <w:div w:id="1278830925">
          <w:marLeft w:val="0"/>
          <w:marRight w:val="0"/>
          <w:marTop w:val="0"/>
          <w:marBottom w:val="0"/>
          <w:divBdr>
            <w:top w:val="none" w:sz="0" w:space="0" w:color="auto"/>
            <w:left w:val="none" w:sz="0" w:space="0" w:color="auto"/>
            <w:bottom w:val="none" w:sz="0" w:space="0" w:color="auto"/>
            <w:right w:val="none" w:sz="0" w:space="0" w:color="auto"/>
          </w:divBdr>
        </w:div>
        <w:div w:id="1417895424">
          <w:marLeft w:val="0"/>
          <w:marRight w:val="0"/>
          <w:marTop w:val="0"/>
          <w:marBottom w:val="0"/>
          <w:divBdr>
            <w:top w:val="none" w:sz="0" w:space="0" w:color="auto"/>
            <w:left w:val="none" w:sz="0" w:space="0" w:color="auto"/>
            <w:bottom w:val="none" w:sz="0" w:space="0" w:color="auto"/>
            <w:right w:val="none" w:sz="0" w:space="0" w:color="auto"/>
          </w:divBdr>
        </w:div>
        <w:div w:id="1087843514">
          <w:marLeft w:val="0"/>
          <w:marRight w:val="0"/>
          <w:marTop w:val="0"/>
          <w:marBottom w:val="0"/>
          <w:divBdr>
            <w:top w:val="none" w:sz="0" w:space="0" w:color="auto"/>
            <w:left w:val="none" w:sz="0" w:space="0" w:color="auto"/>
            <w:bottom w:val="none" w:sz="0" w:space="0" w:color="auto"/>
            <w:right w:val="none" w:sz="0" w:space="0" w:color="auto"/>
          </w:divBdr>
        </w:div>
        <w:div w:id="1614365770">
          <w:marLeft w:val="0"/>
          <w:marRight w:val="0"/>
          <w:marTop w:val="0"/>
          <w:marBottom w:val="0"/>
          <w:divBdr>
            <w:top w:val="none" w:sz="0" w:space="0" w:color="auto"/>
            <w:left w:val="none" w:sz="0" w:space="0" w:color="auto"/>
            <w:bottom w:val="none" w:sz="0" w:space="0" w:color="auto"/>
            <w:right w:val="none" w:sz="0" w:space="0" w:color="auto"/>
          </w:divBdr>
        </w:div>
        <w:div w:id="1810904007">
          <w:marLeft w:val="0"/>
          <w:marRight w:val="0"/>
          <w:marTop w:val="0"/>
          <w:marBottom w:val="0"/>
          <w:divBdr>
            <w:top w:val="none" w:sz="0" w:space="0" w:color="auto"/>
            <w:left w:val="none" w:sz="0" w:space="0" w:color="auto"/>
            <w:bottom w:val="none" w:sz="0" w:space="0" w:color="auto"/>
            <w:right w:val="none" w:sz="0" w:space="0" w:color="auto"/>
          </w:divBdr>
        </w:div>
        <w:div w:id="1961111856">
          <w:marLeft w:val="0"/>
          <w:marRight w:val="0"/>
          <w:marTop w:val="0"/>
          <w:marBottom w:val="0"/>
          <w:divBdr>
            <w:top w:val="none" w:sz="0" w:space="0" w:color="auto"/>
            <w:left w:val="none" w:sz="0" w:space="0" w:color="auto"/>
            <w:bottom w:val="none" w:sz="0" w:space="0" w:color="auto"/>
            <w:right w:val="none" w:sz="0" w:space="0" w:color="auto"/>
          </w:divBdr>
        </w:div>
        <w:div w:id="276567828">
          <w:marLeft w:val="0"/>
          <w:marRight w:val="0"/>
          <w:marTop w:val="0"/>
          <w:marBottom w:val="0"/>
          <w:divBdr>
            <w:top w:val="none" w:sz="0" w:space="0" w:color="auto"/>
            <w:left w:val="none" w:sz="0" w:space="0" w:color="auto"/>
            <w:bottom w:val="none" w:sz="0" w:space="0" w:color="auto"/>
            <w:right w:val="none" w:sz="0" w:space="0" w:color="auto"/>
          </w:divBdr>
        </w:div>
        <w:div w:id="1645238073">
          <w:marLeft w:val="0"/>
          <w:marRight w:val="0"/>
          <w:marTop w:val="0"/>
          <w:marBottom w:val="0"/>
          <w:divBdr>
            <w:top w:val="none" w:sz="0" w:space="0" w:color="auto"/>
            <w:left w:val="none" w:sz="0" w:space="0" w:color="auto"/>
            <w:bottom w:val="none" w:sz="0" w:space="0" w:color="auto"/>
            <w:right w:val="none" w:sz="0" w:space="0" w:color="auto"/>
          </w:divBdr>
        </w:div>
        <w:div w:id="1458452895">
          <w:marLeft w:val="0"/>
          <w:marRight w:val="0"/>
          <w:marTop w:val="0"/>
          <w:marBottom w:val="0"/>
          <w:divBdr>
            <w:top w:val="none" w:sz="0" w:space="0" w:color="auto"/>
            <w:left w:val="none" w:sz="0" w:space="0" w:color="auto"/>
            <w:bottom w:val="none" w:sz="0" w:space="0" w:color="auto"/>
            <w:right w:val="none" w:sz="0" w:space="0" w:color="auto"/>
          </w:divBdr>
        </w:div>
      </w:divsChild>
    </w:div>
    <w:div w:id="1859464951">
      <w:bodyDiv w:val="1"/>
      <w:marLeft w:val="0"/>
      <w:marRight w:val="0"/>
      <w:marTop w:val="0"/>
      <w:marBottom w:val="0"/>
      <w:divBdr>
        <w:top w:val="none" w:sz="0" w:space="0" w:color="auto"/>
        <w:left w:val="none" w:sz="0" w:space="0" w:color="auto"/>
        <w:bottom w:val="none" w:sz="0" w:space="0" w:color="auto"/>
        <w:right w:val="none" w:sz="0" w:space="0" w:color="auto"/>
      </w:divBdr>
      <w:divsChild>
        <w:div w:id="189806167">
          <w:marLeft w:val="0"/>
          <w:marRight w:val="0"/>
          <w:marTop w:val="0"/>
          <w:marBottom w:val="0"/>
          <w:divBdr>
            <w:top w:val="none" w:sz="0" w:space="0" w:color="auto"/>
            <w:left w:val="none" w:sz="0" w:space="0" w:color="auto"/>
            <w:bottom w:val="none" w:sz="0" w:space="0" w:color="auto"/>
            <w:right w:val="none" w:sz="0" w:space="0" w:color="auto"/>
          </w:divBdr>
        </w:div>
        <w:div w:id="804667162">
          <w:marLeft w:val="0"/>
          <w:marRight w:val="0"/>
          <w:marTop w:val="0"/>
          <w:marBottom w:val="0"/>
          <w:divBdr>
            <w:top w:val="none" w:sz="0" w:space="0" w:color="auto"/>
            <w:left w:val="none" w:sz="0" w:space="0" w:color="auto"/>
            <w:bottom w:val="none" w:sz="0" w:space="0" w:color="auto"/>
            <w:right w:val="none" w:sz="0" w:space="0" w:color="auto"/>
          </w:divBdr>
        </w:div>
        <w:div w:id="1686053943">
          <w:marLeft w:val="0"/>
          <w:marRight w:val="0"/>
          <w:marTop w:val="0"/>
          <w:marBottom w:val="0"/>
          <w:divBdr>
            <w:top w:val="none" w:sz="0" w:space="0" w:color="auto"/>
            <w:left w:val="none" w:sz="0" w:space="0" w:color="auto"/>
            <w:bottom w:val="none" w:sz="0" w:space="0" w:color="auto"/>
            <w:right w:val="none" w:sz="0" w:space="0" w:color="auto"/>
          </w:divBdr>
        </w:div>
        <w:div w:id="247420838">
          <w:marLeft w:val="0"/>
          <w:marRight w:val="0"/>
          <w:marTop w:val="0"/>
          <w:marBottom w:val="0"/>
          <w:divBdr>
            <w:top w:val="none" w:sz="0" w:space="0" w:color="auto"/>
            <w:left w:val="none" w:sz="0" w:space="0" w:color="auto"/>
            <w:bottom w:val="none" w:sz="0" w:space="0" w:color="auto"/>
            <w:right w:val="none" w:sz="0" w:space="0" w:color="auto"/>
          </w:divBdr>
        </w:div>
        <w:div w:id="165678066">
          <w:marLeft w:val="0"/>
          <w:marRight w:val="0"/>
          <w:marTop w:val="0"/>
          <w:marBottom w:val="0"/>
          <w:divBdr>
            <w:top w:val="none" w:sz="0" w:space="0" w:color="auto"/>
            <w:left w:val="none" w:sz="0" w:space="0" w:color="auto"/>
            <w:bottom w:val="none" w:sz="0" w:space="0" w:color="auto"/>
            <w:right w:val="none" w:sz="0" w:space="0" w:color="auto"/>
          </w:divBdr>
        </w:div>
        <w:div w:id="1119491918">
          <w:marLeft w:val="0"/>
          <w:marRight w:val="0"/>
          <w:marTop w:val="0"/>
          <w:marBottom w:val="0"/>
          <w:divBdr>
            <w:top w:val="none" w:sz="0" w:space="0" w:color="auto"/>
            <w:left w:val="none" w:sz="0" w:space="0" w:color="auto"/>
            <w:bottom w:val="none" w:sz="0" w:space="0" w:color="auto"/>
            <w:right w:val="none" w:sz="0" w:space="0" w:color="auto"/>
          </w:divBdr>
        </w:div>
        <w:div w:id="11468962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DB5B87-8B16-47FF-8352-3A7237D72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1514</Words>
  <Characters>8329</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Estela Rosas</dc:creator>
  <cp:keywords/>
  <dc:description/>
  <cp:lastModifiedBy>User</cp:lastModifiedBy>
  <cp:revision>3</cp:revision>
  <cp:lastPrinted>2026-08-17T04:58:00Z</cp:lastPrinted>
  <dcterms:created xsi:type="dcterms:W3CDTF">2026-08-22T03:59:00Z</dcterms:created>
  <dcterms:modified xsi:type="dcterms:W3CDTF">2026-08-22T04:06:00Z</dcterms:modified>
</cp:coreProperties>
</file>