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733B595" w14:textId="2DA50A15" w:rsidR="00B55ACF" w:rsidRPr="000B74C7" w:rsidRDefault="00C90CAB" w:rsidP="009E0E48">
      <w:pPr>
        <w:spacing w:after="0" w:line="240" w:lineRule="auto"/>
        <w:jc w:val="center"/>
        <w:rPr>
          <w:rFonts w:asciiTheme="minorHAnsi" w:eastAsia="Arial Narrow" w:hAnsiTheme="minorHAnsi" w:cstheme="minorHAnsi"/>
          <w:b/>
          <w:color w:val="222A35"/>
          <w:sz w:val="32"/>
          <w:szCs w:val="18"/>
        </w:rPr>
      </w:pPr>
      <w:r w:rsidRPr="000B74C7">
        <w:rPr>
          <w:rFonts w:asciiTheme="minorHAnsi" w:eastAsia="Arial Narrow" w:hAnsiTheme="minorHAnsi" w:cstheme="minorHAnsi"/>
          <w:b/>
          <w:color w:val="222A35"/>
          <w:sz w:val="32"/>
          <w:szCs w:val="18"/>
        </w:rPr>
        <w:t>P</w:t>
      </w:r>
      <w:r w:rsidR="00361BB6" w:rsidRPr="000B74C7">
        <w:rPr>
          <w:rFonts w:asciiTheme="minorHAnsi" w:eastAsia="Arial Narrow" w:hAnsiTheme="minorHAnsi" w:cstheme="minorHAnsi"/>
          <w:b/>
          <w:color w:val="222A35"/>
          <w:sz w:val="32"/>
          <w:szCs w:val="18"/>
        </w:rPr>
        <w:t>ROGRAMACION</w:t>
      </w:r>
      <w:r w:rsidRPr="000B74C7">
        <w:rPr>
          <w:rFonts w:asciiTheme="minorHAnsi" w:eastAsia="Arial Narrow" w:hAnsiTheme="minorHAnsi" w:cstheme="minorHAnsi"/>
          <w:b/>
          <w:color w:val="222A35"/>
          <w:sz w:val="32"/>
          <w:szCs w:val="18"/>
        </w:rPr>
        <w:t xml:space="preserve"> ANUAL</w:t>
      </w:r>
      <w:r w:rsidR="008E7127">
        <w:rPr>
          <w:rFonts w:asciiTheme="minorHAnsi" w:eastAsia="Arial Narrow" w:hAnsiTheme="minorHAnsi" w:cstheme="minorHAnsi"/>
          <w:b/>
          <w:color w:val="222A35"/>
          <w:sz w:val="32"/>
          <w:szCs w:val="18"/>
        </w:rPr>
        <w:t xml:space="preserve"> DE 4°</w:t>
      </w:r>
    </w:p>
    <w:p w14:paraId="05C9D68C" w14:textId="77777777" w:rsidR="00B55ACF" w:rsidRPr="00C57A8D" w:rsidRDefault="00B55ACF" w:rsidP="009E0E48">
      <w:pPr>
        <w:spacing w:after="0" w:line="240" w:lineRule="auto"/>
        <w:jc w:val="center"/>
        <w:rPr>
          <w:rFonts w:asciiTheme="minorHAnsi" w:eastAsia="Arial Narrow" w:hAnsiTheme="minorHAnsi" w:cstheme="minorHAnsi"/>
          <w:b/>
          <w:color w:val="222A35"/>
          <w:sz w:val="18"/>
          <w:szCs w:val="18"/>
        </w:rPr>
      </w:pPr>
    </w:p>
    <w:p w14:paraId="2B385BED" w14:textId="77777777" w:rsidR="00B55ACF" w:rsidRPr="00431D43" w:rsidRDefault="0061619F" w:rsidP="009E0E48">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b/>
          <w:color w:val="222A35"/>
          <w:sz w:val="24"/>
          <w:szCs w:val="24"/>
        </w:rPr>
      </w:pPr>
      <w:r w:rsidRPr="00431D43">
        <w:rPr>
          <w:rFonts w:asciiTheme="minorHAnsi" w:eastAsia="Arial Narrow" w:hAnsiTheme="minorHAnsi" w:cstheme="minorHAnsi"/>
          <w:b/>
          <w:color w:val="222A35"/>
          <w:sz w:val="24"/>
          <w:szCs w:val="24"/>
        </w:rPr>
        <w:t>DATOS INFORMATIVOS</w:t>
      </w:r>
      <w:r w:rsidR="00C90CAB" w:rsidRPr="00431D43">
        <w:rPr>
          <w:rFonts w:asciiTheme="minorHAnsi" w:eastAsia="Arial Narrow" w:hAnsiTheme="minorHAnsi" w:cstheme="minorHAnsi"/>
          <w:b/>
          <w:color w:val="222A35"/>
          <w:sz w:val="24"/>
          <w:szCs w:val="24"/>
        </w:rPr>
        <w:t>:</w:t>
      </w:r>
    </w:p>
    <w:p w14:paraId="2C2B6D3D" w14:textId="77777777" w:rsidR="00C90CAB" w:rsidRPr="00431D43" w:rsidRDefault="00C90CAB" w:rsidP="009E0E48">
      <w:pPr>
        <w:pBdr>
          <w:top w:val="nil"/>
          <w:left w:val="nil"/>
          <w:bottom w:val="nil"/>
          <w:right w:val="nil"/>
          <w:between w:val="nil"/>
        </w:pBdr>
        <w:spacing w:after="0" w:line="240" w:lineRule="auto"/>
        <w:rPr>
          <w:rFonts w:asciiTheme="minorHAnsi" w:eastAsia="Arial Narrow" w:hAnsiTheme="minorHAnsi" w:cstheme="minorHAnsi"/>
          <w:b/>
          <w:color w:val="222A35"/>
          <w:sz w:val="24"/>
          <w:szCs w:val="24"/>
        </w:rPr>
      </w:pPr>
    </w:p>
    <w:tbl>
      <w:tblPr>
        <w:tblStyle w:val="Tablaconcuadrcula5oscura-nfasis21"/>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55"/>
        <w:gridCol w:w="1525"/>
        <w:gridCol w:w="906"/>
        <w:gridCol w:w="848"/>
        <w:gridCol w:w="569"/>
        <w:gridCol w:w="1560"/>
        <w:gridCol w:w="850"/>
        <w:gridCol w:w="2552"/>
        <w:gridCol w:w="1275"/>
        <w:gridCol w:w="2835"/>
      </w:tblGrid>
      <w:tr w:rsidR="00E768E9" w:rsidRPr="00E768E9" w14:paraId="745CE0C8" w14:textId="77777777" w:rsidTr="00E768E9">
        <w:trPr>
          <w:cnfStyle w:val="000000100000" w:firstRow="0" w:lastRow="0" w:firstColumn="0" w:lastColumn="0" w:oddVBand="0" w:evenVBand="0" w:oddHBand="1" w:evenHBand="0" w:firstRowFirstColumn="0" w:firstRowLastColumn="0" w:lastRowFirstColumn="0" w:lastRowLastColumn="0"/>
          <w:trHeight w:val="152"/>
        </w:trPr>
        <w:tc>
          <w:tcPr>
            <w:tcW w:w="1255" w:type="dxa"/>
          </w:tcPr>
          <w:p w14:paraId="190A8458"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GRE</w:t>
            </w:r>
          </w:p>
        </w:tc>
        <w:tc>
          <w:tcPr>
            <w:tcW w:w="1525" w:type="dxa"/>
          </w:tcPr>
          <w:p w14:paraId="4383ECE0"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CUSCO</w:t>
            </w:r>
          </w:p>
        </w:tc>
        <w:tc>
          <w:tcPr>
            <w:tcW w:w="906" w:type="dxa"/>
          </w:tcPr>
          <w:p w14:paraId="37231D19"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UGEL</w:t>
            </w:r>
          </w:p>
        </w:tc>
        <w:tc>
          <w:tcPr>
            <w:tcW w:w="1417" w:type="dxa"/>
            <w:gridSpan w:val="2"/>
          </w:tcPr>
          <w:p w14:paraId="59202C1C" w14:textId="77777777" w:rsidR="00B55ACF" w:rsidRPr="00E768E9" w:rsidRDefault="00C90CAB"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CUSCO</w:t>
            </w:r>
          </w:p>
        </w:tc>
        <w:tc>
          <w:tcPr>
            <w:tcW w:w="2410" w:type="dxa"/>
            <w:gridSpan w:val="2"/>
          </w:tcPr>
          <w:p w14:paraId="42491AD1"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INSTITUCIÓN EDUCATIVA</w:t>
            </w:r>
          </w:p>
        </w:tc>
        <w:tc>
          <w:tcPr>
            <w:tcW w:w="6662" w:type="dxa"/>
            <w:gridSpan w:val="3"/>
          </w:tcPr>
          <w:p w14:paraId="0996AC4E" w14:textId="64AF1C01" w:rsidR="00B55ACF" w:rsidRPr="00E768E9" w:rsidRDefault="00AD6DDA"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COMERCIO 41</w:t>
            </w:r>
          </w:p>
        </w:tc>
      </w:tr>
      <w:tr w:rsidR="00E768E9" w:rsidRPr="00E768E9" w14:paraId="5ED1C473" w14:textId="77777777" w:rsidTr="00E768E9">
        <w:trPr>
          <w:trHeight w:val="77"/>
        </w:trPr>
        <w:tc>
          <w:tcPr>
            <w:tcW w:w="1255" w:type="dxa"/>
          </w:tcPr>
          <w:p w14:paraId="2A285E8E"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GRADO</w:t>
            </w:r>
          </w:p>
        </w:tc>
        <w:tc>
          <w:tcPr>
            <w:tcW w:w="3279" w:type="dxa"/>
            <w:gridSpan w:val="3"/>
          </w:tcPr>
          <w:p w14:paraId="69C037D6" w14:textId="5000C0A6" w:rsidR="00B55ACF" w:rsidRPr="00E768E9" w:rsidRDefault="004A1575" w:rsidP="009E0E48">
            <w:pPr>
              <w:rPr>
                <w:rFonts w:asciiTheme="minorHAnsi" w:eastAsia="Arial Narrow" w:hAnsiTheme="minorHAnsi" w:cstheme="minorHAnsi"/>
                <w:b/>
                <w:sz w:val="24"/>
                <w:szCs w:val="24"/>
              </w:rPr>
            </w:pPr>
            <w:r>
              <w:rPr>
                <w:rFonts w:asciiTheme="minorHAnsi" w:eastAsia="Arial Narrow" w:hAnsiTheme="minorHAnsi" w:cstheme="minorHAnsi"/>
                <w:b/>
                <w:sz w:val="24"/>
                <w:szCs w:val="24"/>
              </w:rPr>
              <w:t>4</w:t>
            </w:r>
            <w:r w:rsidR="00E768E9" w:rsidRPr="00E768E9">
              <w:rPr>
                <w:rFonts w:asciiTheme="minorHAnsi" w:eastAsia="Arial Narrow" w:hAnsiTheme="minorHAnsi" w:cstheme="minorHAnsi"/>
                <w:b/>
                <w:sz w:val="24"/>
                <w:szCs w:val="24"/>
              </w:rPr>
              <w:t>°</w:t>
            </w:r>
          </w:p>
        </w:tc>
        <w:tc>
          <w:tcPr>
            <w:tcW w:w="2129" w:type="dxa"/>
            <w:gridSpan w:val="2"/>
          </w:tcPr>
          <w:p w14:paraId="0E2B0D2C"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SECCIÓN (ES)</w:t>
            </w:r>
          </w:p>
        </w:tc>
        <w:tc>
          <w:tcPr>
            <w:tcW w:w="3402" w:type="dxa"/>
            <w:gridSpan w:val="2"/>
          </w:tcPr>
          <w:p w14:paraId="24A51133" w14:textId="2F9730AB" w:rsidR="00B55ACF" w:rsidRPr="00E768E9" w:rsidRDefault="004A1575" w:rsidP="009E0E48">
            <w:pPr>
              <w:rPr>
                <w:rFonts w:asciiTheme="minorHAnsi" w:eastAsia="Arial Narrow" w:hAnsiTheme="minorHAnsi" w:cstheme="minorHAnsi"/>
                <w:b/>
                <w:sz w:val="24"/>
                <w:szCs w:val="24"/>
              </w:rPr>
            </w:pPr>
            <w:r>
              <w:rPr>
                <w:rFonts w:asciiTheme="minorHAnsi" w:eastAsia="Arial Narrow" w:hAnsiTheme="minorHAnsi" w:cstheme="minorHAnsi"/>
                <w:b/>
                <w:sz w:val="24"/>
                <w:szCs w:val="24"/>
              </w:rPr>
              <w:t xml:space="preserve"> E</w:t>
            </w:r>
          </w:p>
        </w:tc>
        <w:tc>
          <w:tcPr>
            <w:tcW w:w="1275" w:type="dxa"/>
          </w:tcPr>
          <w:p w14:paraId="6B919E8D"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CICLO</w:t>
            </w:r>
          </w:p>
        </w:tc>
        <w:tc>
          <w:tcPr>
            <w:tcW w:w="2835" w:type="dxa"/>
          </w:tcPr>
          <w:p w14:paraId="4C7C7CEF" w14:textId="5632CE3C"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VI</w:t>
            </w:r>
            <w:r w:rsidR="004A1575">
              <w:rPr>
                <w:rFonts w:asciiTheme="minorHAnsi" w:eastAsia="Arial Narrow" w:hAnsiTheme="minorHAnsi" w:cstheme="minorHAnsi"/>
                <w:b/>
                <w:sz w:val="24"/>
                <w:szCs w:val="24"/>
              </w:rPr>
              <w:t>I</w:t>
            </w:r>
          </w:p>
        </w:tc>
      </w:tr>
      <w:tr w:rsidR="00E768E9" w:rsidRPr="00E768E9" w14:paraId="6BF2423A" w14:textId="77777777" w:rsidTr="00E768E9">
        <w:trPr>
          <w:cnfStyle w:val="000000100000" w:firstRow="0" w:lastRow="0" w:firstColumn="0" w:lastColumn="0" w:oddVBand="0" w:evenVBand="0" w:oddHBand="1" w:evenHBand="0" w:firstRowFirstColumn="0" w:firstRowLastColumn="0" w:lastRowFirstColumn="0" w:lastRowLastColumn="0"/>
          <w:trHeight w:val="102"/>
        </w:trPr>
        <w:tc>
          <w:tcPr>
            <w:tcW w:w="2780" w:type="dxa"/>
            <w:gridSpan w:val="2"/>
          </w:tcPr>
          <w:p w14:paraId="306A51A3"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 xml:space="preserve">ÁREA CURRICULAR </w:t>
            </w:r>
          </w:p>
        </w:tc>
        <w:tc>
          <w:tcPr>
            <w:tcW w:w="11395" w:type="dxa"/>
            <w:gridSpan w:val="8"/>
          </w:tcPr>
          <w:p w14:paraId="79CA963B" w14:textId="77777777" w:rsidR="00B55ACF" w:rsidRPr="00E768E9" w:rsidRDefault="00CD58C3"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EDUCACION PARA EL TRABAJO</w:t>
            </w:r>
          </w:p>
        </w:tc>
      </w:tr>
      <w:tr w:rsidR="00E768E9" w:rsidRPr="00E768E9" w14:paraId="27F6FB24" w14:textId="77777777" w:rsidTr="00E768E9">
        <w:trPr>
          <w:trHeight w:val="77"/>
        </w:trPr>
        <w:tc>
          <w:tcPr>
            <w:tcW w:w="2780" w:type="dxa"/>
            <w:gridSpan w:val="2"/>
          </w:tcPr>
          <w:p w14:paraId="47E3A162" w14:textId="77777777" w:rsidR="00B55ACF" w:rsidRPr="00E768E9" w:rsidRDefault="0061619F"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DOCENTE:</w:t>
            </w:r>
          </w:p>
        </w:tc>
        <w:tc>
          <w:tcPr>
            <w:tcW w:w="11395" w:type="dxa"/>
            <w:gridSpan w:val="8"/>
          </w:tcPr>
          <w:p w14:paraId="02B2FF40" w14:textId="2F025608" w:rsidR="00B55ACF" w:rsidRPr="00E768E9" w:rsidRDefault="00AD6DDA" w:rsidP="009E0E48">
            <w:pPr>
              <w:rPr>
                <w:rFonts w:asciiTheme="minorHAnsi" w:eastAsia="Arial Narrow" w:hAnsiTheme="minorHAnsi" w:cstheme="minorHAnsi"/>
                <w:b/>
                <w:sz w:val="24"/>
                <w:szCs w:val="24"/>
              </w:rPr>
            </w:pPr>
            <w:r w:rsidRPr="00E768E9">
              <w:rPr>
                <w:rFonts w:asciiTheme="minorHAnsi" w:eastAsia="Arial Narrow" w:hAnsiTheme="minorHAnsi" w:cstheme="minorHAnsi"/>
                <w:b/>
                <w:sz w:val="24"/>
                <w:szCs w:val="24"/>
              </w:rPr>
              <w:t>GIOVANNA APAZA LLAQUI</w:t>
            </w:r>
          </w:p>
        </w:tc>
      </w:tr>
    </w:tbl>
    <w:p w14:paraId="490D5318" w14:textId="77777777" w:rsidR="00B55ACF" w:rsidRPr="00431D43" w:rsidRDefault="00B55ACF" w:rsidP="009E0E48">
      <w:pPr>
        <w:spacing w:after="0" w:line="240" w:lineRule="auto"/>
        <w:jc w:val="both"/>
        <w:rPr>
          <w:rFonts w:asciiTheme="minorHAnsi" w:eastAsia="Arial Narrow" w:hAnsiTheme="minorHAnsi" w:cstheme="minorHAnsi"/>
          <w:b/>
          <w:color w:val="FF0000"/>
          <w:sz w:val="24"/>
          <w:szCs w:val="24"/>
        </w:rPr>
      </w:pPr>
    </w:p>
    <w:p w14:paraId="01D5BCD4" w14:textId="4BD0AC83" w:rsidR="00BE5D50" w:rsidRPr="00431D43" w:rsidRDefault="0061619F" w:rsidP="009E0E48">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b/>
          <w:color w:val="222A35"/>
          <w:sz w:val="24"/>
          <w:szCs w:val="24"/>
        </w:rPr>
      </w:pPr>
      <w:r w:rsidRPr="00431D43">
        <w:rPr>
          <w:rFonts w:asciiTheme="minorHAnsi" w:eastAsia="Arial Narrow" w:hAnsiTheme="minorHAnsi" w:cstheme="minorHAnsi"/>
          <w:b/>
          <w:color w:val="222A35"/>
          <w:sz w:val="24"/>
          <w:szCs w:val="24"/>
        </w:rPr>
        <w:t>DESCRIPCIÓN DEL CONTEXTO, CARACTERIZACIÓN DEL ESTUDIANTE Y METAS</w:t>
      </w:r>
      <w:r w:rsidR="00C57A8D" w:rsidRPr="00431D43">
        <w:rPr>
          <w:rFonts w:asciiTheme="minorHAnsi" w:eastAsia="Arial Narrow" w:hAnsiTheme="minorHAnsi" w:cstheme="minorHAnsi"/>
          <w:b/>
          <w:color w:val="222A35"/>
          <w:sz w:val="24"/>
          <w:szCs w:val="24"/>
        </w:rPr>
        <w:t>.</w:t>
      </w:r>
    </w:p>
    <w:p w14:paraId="23E22AC4" w14:textId="77777777" w:rsidR="005A273C" w:rsidRDefault="005A273C" w:rsidP="005A273C">
      <w:pPr>
        <w:pStyle w:val="Prrafodelista"/>
        <w:numPr>
          <w:ilvl w:val="0"/>
          <w:numId w:val="16"/>
        </w:numPr>
        <w:spacing w:after="0" w:line="259" w:lineRule="auto"/>
        <w:ind w:left="350" w:hanging="122"/>
        <w:rPr>
          <w:rFonts w:ascii="Arial Narrow" w:eastAsia="Arial Narrow" w:hAnsi="Arial Narrow" w:cs="Arial Narrow"/>
          <w:b/>
          <w:sz w:val="28"/>
          <w:szCs w:val="28"/>
        </w:rPr>
      </w:pPr>
      <w:r w:rsidRPr="002C0305">
        <w:rPr>
          <w:rFonts w:ascii="Arial Narrow" w:eastAsia="Arial Narrow" w:hAnsi="Arial Narrow" w:cs="Arial Narrow"/>
          <w:b/>
          <w:sz w:val="28"/>
          <w:szCs w:val="28"/>
        </w:rPr>
        <w:t>DESCRIPCIÓN DEL CONTEXTO, CARACTERIZACIÓN DEL ESTUDIANTE Y METAS</w:t>
      </w:r>
    </w:p>
    <w:p w14:paraId="368F7426" w14:textId="77777777" w:rsidR="005A273C" w:rsidRDefault="005A273C" w:rsidP="005A273C">
      <w:pPr>
        <w:pStyle w:val="Prrafodelista"/>
        <w:spacing w:after="0" w:line="259" w:lineRule="auto"/>
        <w:ind w:left="350"/>
        <w:rPr>
          <w:rFonts w:ascii="Arial Narrow" w:eastAsia="Arial Narrow" w:hAnsi="Arial Narrow" w:cs="Arial Narrow"/>
          <w:b/>
          <w:sz w:val="28"/>
          <w:szCs w:val="28"/>
        </w:rPr>
      </w:pPr>
      <w:r>
        <w:rPr>
          <w:rFonts w:ascii="Arial Narrow" w:eastAsia="Arial Narrow" w:hAnsi="Arial Narrow" w:cs="Arial Narrow"/>
          <w:b/>
          <w:sz w:val="28"/>
          <w:szCs w:val="28"/>
        </w:rPr>
        <w:t>2.1. Situaciones para el aprendizaje o ejes situacionales</w:t>
      </w:r>
    </w:p>
    <w:p w14:paraId="3867B291" w14:textId="77777777" w:rsidR="005A273C" w:rsidRPr="006320A2" w:rsidRDefault="005A273C" w:rsidP="005A273C">
      <w:pPr>
        <w:pStyle w:val="Prrafodelista"/>
        <w:spacing w:after="0" w:line="259" w:lineRule="auto"/>
        <w:ind w:left="854"/>
        <w:rPr>
          <w:rFonts w:ascii="Arial Narrow" w:eastAsia="Arial Narrow" w:hAnsi="Arial Narrow" w:cs="Arial Narrow"/>
          <w:bCs/>
        </w:rPr>
      </w:pPr>
      <w:r w:rsidRPr="006320A2">
        <w:rPr>
          <w:rFonts w:ascii="Arial Narrow" w:eastAsia="Arial Narrow" w:hAnsi="Arial Narrow" w:cs="Arial Narrow"/>
          <w:bCs/>
        </w:rPr>
        <w:t>La institución educativa para el presente año lectivo para el desarrollo de las competencias y que estos sean significativos considera priorizar oportunidad y problemas que serán enfatizados en las programaciones curriculares, sin dejar de lado la pertinencia de otras situaciones que favorezcan los aprendizajes significativos:</w:t>
      </w:r>
    </w:p>
    <w:p w14:paraId="7D3A3991" w14:textId="77777777" w:rsidR="005A273C" w:rsidRPr="006320A2" w:rsidRDefault="005A273C" w:rsidP="005A273C">
      <w:pPr>
        <w:pStyle w:val="Prrafodelista"/>
        <w:numPr>
          <w:ilvl w:val="0"/>
          <w:numId w:val="17"/>
        </w:numPr>
        <w:spacing w:after="0" w:line="259" w:lineRule="auto"/>
        <w:ind w:left="1276"/>
        <w:rPr>
          <w:rFonts w:ascii="Arial Narrow" w:eastAsia="Arial Narrow" w:hAnsi="Arial Narrow" w:cs="Arial Narrow"/>
          <w:bCs/>
        </w:rPr>
      </w:pPr>
      <w:r w:rsidRPr="006320A2">
        <w:rPr>
          <w:rFonts w:ascii="Arial Narrow" w:eastAsia="Arial Narrow" w:hAnsi="Arial Narrow" w:cs="Arial Narrow"/>
          <w:bCs/>
        </w:rPr>
        <w:t>Práctica de los Valores Institucionales</w:t>
      </w:r>
    </w:p>
    <w:p w14:paraId="3DBF6829" w14:textId="77777777" w:rsidR="005A273C" w:rsidRPr="006320A2" w:rsidRDefault="005A273C" w:rsidP="005A273C">
      <w:pPr>
        <w:pStyle w:val="Prrafodelista"/>
        <w:numPr>
          <w:ilvl w:val="0"/>
          <w:numId w:val="17"/>
        </w:numPr>
        <w:spacing w:after="0" w:line="259" w:lineRule="auto"/>
        <w:ind w:left="1276"/>
        <w:rPr>
          <w:rFonts w:ascii="Arial Narrow" w:eastAsia="Arial Narrow" w:hAnsi="Arial Narrow" w:cs="Arial Narrow"/>
          <w:bCs/>
        </w:rPr>
      </w:pPr>
      <w:r w:rsidRPr="006320A2">
        <w:rPr>
          <w:rFonts w:ascii="Arial Narrow" w:eastAsia="Arial Narrow" w:hAnsi="Arial Narrow" w:cs="Arial Narrow"/>
          <w:bCs/>
        </w:rPr>
        <w:t>Emprendimiento y Educación Financiera</w:t>
      </w:r>
    </w:p>
    <w:p w14:paraId="730BC9BA" w14:textId="77777777" w:rsidR="005A273C" w:rsidRPr="006320A2" w:rsidRDefault="005A273C" w:rsidP="005A273C">
      <w:pPr>
        <w:pStyle w:val="Prrafodelista"/>
        <w:numPr>
          <w:ilvl w:val="0"/>
          <w:numId w:val="17"/>
        </w:numPr>
        <w:spacing w:after="0" w:line="259" w:lineRule="auto"/>
        <w:ind w:left="1276"/>
        <w:rPr>
          <w:rFonts w:ascii="Arial Narrow" w:eastAsia="Arial Narrow" w:hAnsi="Arial Narrow" w:cs="Arial Narrow"/>
          <w:bCs/>
        </w:rPr>
      </w:pPr>
      <w:r w:rsidRPr="006320A2">
        <w:rPr>
          <w:rFonts w:ascii="Arial Narrow" w:eastAsia="Arial Narrow" w:hAnsi="Arial Narrow" w:cs="Arial Narrow"/>
          <w:bCs/>
        </w:rPr>
        <w:t>Conciencia Ambiental</w:t>
      </w:r>
    </w:p>
    <w:p w14:paraId="283EB32C" w14:textId="5EBC4AD7" w:rsidR="004A1575" w:rsidRPr="004A1575" w:rsidRDefault="005A273C" w:rsidP="004A1575">
      <w:pPr>
        <w:pStyle w:val="Prrafodelista"/>
        <w:numPr>
          <w:ilvl w:val="0"/>
          <w:numId w:val="17"/>
        </w:numPr>
        <w:spacing w:after="0" w:line="259" w:lineRule="auto"/>
        <w:ind w:left="1276"/>
        <w:rPr>
          <w:rFonts w:ascii="Arial Narrow" w:eastAsia="Arial Narrow" w:hAnsi="Arial Narrow" w:cs="Arial Narrow"/>
          <w:bCs/>
        </w:rPr>
      </w:pPr>
      <w:r>
        <w:rPr>
          <w:rFonts w:ascii="Arial Narrow" w:eastAsia="Arial Narrow" w:hAnsi="Arial Narrow" w:cs="Arial Narrow"/>
          <w:b/>
          <w:noProof/>
          <w:sz w:val="28"/>
          <w:szCs w:val="28"/>
          <w:lang w:eastAsia="es-PE"/>
        </w:rPr>
        <mc:AlternateContent>
          <mc:Choice Requires="wps">
            <w:drawing>
              <wp:anchor distT="0" distB="0" distL="114300" distR="114300" simplePos="0" relativeHeight="251661312" behindDoc="0" locked="0" layoutInCell="1" allowOverlap="1" wp14:anchorId="008C0A56" wp14:editId="17752743">
                <wp:simplePos x="0" y="0"/>
                <wp:positionH relativeFrom="column">
                  <wp:posOffset>4003040</wp:posOffset>
                </wp:positionH>
                <wp:positionV relativeFrom="paragraph">
                  <wp:posOffset>142241</wp:posOffset>
                </wp:positionV>
                <wp:extent cx="1771650" cy="209550"/>
                <wp:effectExtent l="0" t="0" r="19050" b="19050"/>
                <wp:wrapNone/>
                <wp:docPr id="1811477680" name="Cuadro de texto 1"/>
                <wp:cNvGraphicFramePr/>
                <a:graphic xmlns:a="http://schemas.openxmlformats.org/drawingml/2006/main">
                  <a:graphicData uri="http://schemas.microsoft.com/office/word/2010/wordprocessingShape">
                    <wps:wsp>
                      <wps:cNvSpPr txBox="1"/>
                      <wps:spPr>
                        <a:xfrm>
                          <a:off x="0" y="0"/>
                          <a:ext cx="1771650" cy="209550"/>
                        </a:xfrm>
                        <a:prstGeom prst="rect">
                          <a:avLst/>
                        </a:prstGeom>
                        <a:solidFill>
                          <a:srgbClr val="FFFF00"/>
                        </a:solidFill>
                        <a:ln w="6350">
                          <a:solidFill>
                            <a:prstClr val="black"/>
                          </a:solidFill>
                        </a:ln>
                      </wps:spPr>
                      <wps:txbx>
                        <w:txbxContent>
                          <w:p w14:paraId="5F97A38D" w14:textId="77777777" w:rsidR="007F35D9" w:rsidRPr="00714B18" w:rsidRDefault="007F35D9" w:rsidP="005A273C">
                            <w:pPr>
                              <w:spacing w:after="0" w:line="240" w:lineRule="auto"/>
                              <w:jc w:val="center"/>
                              <w:rPr>
                                <w:rFonts w:ascii="Arial Narrow" w:hAnsi="Arial Narrow"/>
                                <w:b/>
                                <w:bCs/>
                                <w:sz w:val="16"/>
                                <w:szCs w:val="16"/>
                              </w:rPr>
                            </w:pPr>
                            <w:r>
                              <w:rPr>
                                <w:rFonts w:ascii="Arial Narrow" w:hAnsi="Arial Narrow"/>
                                <w:b/>
                                <w:bCs/>
                                <w:sz w:val="16"/>
                                <w:szCs w:val="16"/>
                              </w:rPr>
                              <w:t xml:space="preserve">TOMAR EN CUENTA </w:t>
                            </w:r>
                            <w:r w:rsidRPr="00714B18">
                              <w:rPr>
                                <w:rFonts w:ascii="Arial Narrow" w:hAnsi="Arial Narrow"/>
                                <w:b/>
                                <w:bCs/>
                                <w:sz w:val="16"/>
                                <w:szCs w:val="16"/>
                              </w:rPr>
                              <w:t>SUS INTERESES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C0A56" id="_x0000_t202" coordsize="21600,21600" o:spt="202" path="m,l,21600r21600,l21600,xe">
                <v:stroke joinstyle="miter"/>
                <v:path gradientshapeok="t" o:connecttype="rect"/>
              </v:shapetype>
              <v:shape id="Cuadro de texto 1" o:spid="_x0000_s1026" type="#_x0000_t202" style="position:absolute;left:0;text-align:left;margin-left:315.2pt;margin-top:11.2pt;width:139.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" fillcolor="yellow" strokeweight=".5pt">
                <v:textbox>
                  <w:txbxContent>
                    <w:p w14:paraId="5F97A38D" w14:textId="77777777" w:rsidR="007F35D9" w:rsidRPr="00714B18" w:rsidRDefault="007F35D9" w:rsidP="005A273C">
                      <w:pPr>
                        <w:spacing w:after="0" w:line="240" w:lineRule="auto"/>
                        <w:jc w:val="center"/>
                        <w:rPr>
                          <w:rFonts w:ascii="Arial Narrow" w:hAnsi="Arial Narrow"/>
                          <w:b/>
                          <w:bCs/>
                          <w:sz w:val="16"/>
                          <w:szCs w:val="16"/>
                        </w:rPr>
                      </w:pPr>
                      <w:r>
                        <w:rPr>
                          <w:rFonts w:ascii="Arial Narrow" w:hAnsi="Arial Narrow"/>
                          <w:b/>
                          <w:bCs/>
                          <w:sz w:val="16"/>
                          <w:szCs w:val="16"/>
                        </w:rPr>
                        <w:t xml:space="preserve">TOMAR EN CUENTA </w:t>
                      </w:r>
                      <w:r w:rsidRPr="00714B18">
                        <w:rPr>
                          <w:rFonts w:ascii="Arial Narrow" w:hAnsi="Arial Narrow"/>
                          <w:b/>
                          <w:bCs/>
                          <w:sz w:val="16"/>
                          <w:szCs w:val="16"/>
                        </w:rPr>
                        <w:t>SUS INTERESES</w:t>
                      </w:r>
                    </w:p>
                  </w:txbxContent>
                </v:textbox>
              </v:shape>
            </w:pict>
          </mc:Fallback>
        </mc:AlternateContent>
      </w:r>
      <w:r>
        <w:rPr>
          <w:rFonts w:ascii="Arial Narrow" w:eastAsia="Arial Narrow" w:hAnsi="Arial Narrow" w:cs="Arial Narrow"/>
          <w:b/>
          <w:noProof/>
          <w:sz w:val="28"/>
          <w:szCs w:val="28"/>
          <w:lang w:eastAsia="es-PE"/>
        </w:rPr>
        <mc:AlternateContent>
          <mc:Choice Requires="wps">
            <w:drawing>
              <wp:anchor distT="0" distB="0" distL="114300" distR="114300" simplePos="0" relativeHeight="251660288" behindDoc="0" locked="0" layoutInCell="1" allowOverlap="1" wp14:anchorId="046FFAA7" wp14:editId="56EF9852">
                <wp:simplePos x="0" y="0"/>
                <wp:positionH relativeFrom="column">
                  <wp:posOffset>2507615</wp:posOffset>
                </wp:positionH>
                <wp:positionV relativeFrom="paragraph">
                  <wp:posOffset>142241</wp:posOffset>
                </wp:positionV>
                <wp:extent cx="1409700" cy="209550"/>
                <wp:effectExtent l="0" t="0" r="19050" b="19050"/>
                <wp:wrapNone/>
                <wp:docPr id="189380134" name="Cuadro de texto 1"/>
                <wp:cNvGraphicFramePr/>
                <a:graphic xmlns:a="http://schemas.openxmlformats.org/drawingml/2006/main">
                  <a:graphicData uri="http://schemas.microsoft.com/office/word/2010/wordprocessingShape">
                    <wps:wsp>
                      <wps:cNvSpPr txBox="1"/>
                      <wps:spPr>
                        <a:xfrm>
                          <a:off x="0" y="0"/>
                          <a:ext cx="1409700" cy="209550"/>
                        </a:xfrm>
                        <a:prstGeom prst="rect">
                          <a:avLst/>
                        </a:prstGeom>
                        <a:solidFill>
                          <a:srgbClr val="92D050"/>
                        </a:solidFill>
                        <a:ln w="6350">
                          <a:solidFill>
                            <a:prstClr val="black"/>
                          </a:solidFill>
                        </a:ln>
                      </wps:spPr>
                      <wps:txbx>
                        <w:txbxContent>
                          <w:p w14:paraId="20AA9A81" w14:textId="77777777" w:rsidR="007F35D9" w:rsidRPr="00714B18" w:rsidRDefault="007F35D9" w:rsidP="005A273C">
                            <w:pPr>
                              <w:spacing w:after="0" w:line="240" w:lineRule="auto"/>
                              <w:rPr>
                                <w:rFonts w:ascii="Arial Narrow" w:hAnsi="Arial Narrow"/>
                                <w:b/>
                                <w:bCs/>
                                <w:color w:val="000000" w:themeColor="text1"/>
                                <w:sz w:val="16"/>
                                <w:szCs w:val="16"/>
                              </w:rPr>
                            </w:pPr>
                            <w:r w:rsidRPr="00714B18">
                              <w:rPr>
                                <w:rFonts w:ascii="Arial Narrow" w:hAnsi="Arial Narrow" w:cs="Arial"/>
                                <w:b/>
                                <w:bCs/>
                                <w:color w:val="000000" w:themeColor="text1"/>
                                <w:sz w:val="16"/>
                                <w:szCs w:val="16"/>
                              </w:rPr>
                              <w:t>POTENCIAR Y  FORTALECER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FAA7" id="_x0000_s1027" type="#_x0000_t202" style="position:absolute;left:0;text-align:left;margin-left:197.45pt;margin-top:11.2pt;width:111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" fillcolor="#92d050" strokeweight=".5pt">
                <v:textbox>
                  <w:txbxContent>
                    <w:p w14:paraId="20AA9A81" w14:textId="77777777" w:rsidR="007F35D9" w:rsidRPr="00714B18" w:rsidRDefault="007F35D9" w:rsidP="005A273C">
                      <w:pPr>
                        <w:spacing w:after="0" w:line="240" w:lineRule="auto"/>
                        <w:rPr>
                          <w:rFonts w:ascii="Arial Narrow" w:hAnsi="Arial Narrow"/>
                          <w:b/>
                          <w:bCs/>
                          <w:color w:val="000000" w:themeColor="text1"/>
                          <w:sz w:val="16"/>
                          <w:szCs w:val="16"/>
                        </w:rPr>
                      </w:pPr>
                      <w:r w:rsidRPr="00714B18">
                        <w:rPr>
                          <w:rFonts w:ascii="Arial Narrow" w:hAnsi="Arial Narrow" w:cs="Arial"/>
                          <w:b/>
                          <w:bCs/>
                          <w:color w:val="000000" w:themeColor="text1"/>
                          <w:sz w:val="16"/>
                          <w:szCs w:val="16"/>
                        </w:rPr>
                        <w:t>POTENCIAR Y  FORTALECER</w:t>
                      </w:r>
                    </w:p>
                  </w:txbxContent>
                </v:textbox>
              </v:shape>
            </w:pict>
          </mc:Fallback>
        </mc:AlternateContent>
      </w:r>
      <w:r>
        <w:rPr>
          <w:rFonts w:ascii="Arial Narrow" w:eastAsia="Arial Narrow" w:hAnsi="Arial Narrow" w:cs="Arial Narrow"/>
          <w:b/>
          <w:noProof/>
          <w:sz w:val="28"/>
          <w:szCs w:val="28"/>
          <w:lang w:eastAsia="es-PE"/>
        </w:rPr>
        <mc:AlternateContent>
          <mc:Choice Requires="wps">
            <w:drawing>
              <wp:anchor distT="0" distB="0" distL="114300" distR="114300" simplePos="0" relativeHeight="251659264" behindDoc="0" locked="0" layoutInCell="1" allowOverlap="1" wp14:anchorId="40B35419" wp14:editId="3AAE1E32">
                <wp:simplePos x="0" y="0"/>
                <wp:positionH relativeFrom="column">
                  <wp:posOffset>1783715</wp:posOffset>
                </wp:positionH>
                <wp:positionV relativeFrom="paragraph">
                  <wp:posOffset>132715</wp:posOffset>
                </wp:positionV>
                <wp:extent cx="638175" cy="219075"/>
                <wp:effectExtent l="0" t="0" r="28575" b="28575"/>
                <wp:wrapNone/>
                <wp:docPr id="1459768606" name="Cuadro de texto 1"/>
                <wp:cNvGraphicFramePr/>
                <a:graphic xmlns:a="http://schemas.openxmlformats.org/drawingml/2006/main">
                  <a:graphicData uri="http://schemas.microsoft.com/office/word/2010/wordprocessingShape">
                    <wps:wsp>
                      <wps:cNvSpPr txBox="1"/>
                      <wps:spPr>
                        <a:xfrm>
                          <a:off x="0" y="0"/>
                          <a:ext cx="638175" cy="219075"/>
                        </a:xfrm>
                        <a:prstGeom prst="rect">
                          <a:avLst/>
                        </a:prstGeom>
                        <a:solidFill>
                          <a:srgbClr val="FF0000"/>
                        </a:solidFill>
                        <a:ln w="6350">
                          <a:solidFill>
                            <a:prstClr val="black"/>
                          </a:solidFill>
                        </a:ln>
                      </wps:spPr>
                      <wps:txbx>
                        <w:txbxContent>
                          <w:p w14:paraId="37A5A0DD" w14:textId="77777777" w:rsidR="007F35D9" w:rsidRPr="00714B18" w:rsidRDefault="007F35D9" w:rsidP="005A273C">
                            <w:pPr>
                              <w:spacing w:after="0" w:line="240" w:lineRule="auto"/>
                              <w:rPr>
                                <w:b/>
                                <w:bCs/>
                                <w:color w:val="000000" w:themeColor="text1"/>
                                <w:sz w:val="16"/>
                                <w:szCs w:val="16"/>
                              </w:rPr>
                            </w:pPr>
                            <w:r w:rsidRPr="00714B18">
                              <w:rPr>
                                <w:b/>
                                <w:bCs/>
                                <w:color w:val="000000" w:themeColor="text1"/>
                                <w:sz w:val="16"/>
                                <w:szCs w:val="16"/>
                              </w:rPr>
                              <w:t>ALERTA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5419" id="_x0000_s1028" type="#_x0000_t202" style="position:absolute;left:0;text-align:left;margin-left:140.45pt;margin-top:10.45pt;width:50.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" fillcolor="red" strokeweight=".5pt">
                <v:textbox>
                  <w:txbxContent>
                    <w:p w14:paraId="37A5A0DD" w14:textId="77777777" w:rsidR="007F35D9" w:rsidRPr="00714B18" w:rsidRDefault="007F35D9" w:rsidP="005A273C">
                      <w:pPr>
                        <w:spacing w:after="0" w:line="240" w:lineRule="auto"/>
                        <w:rPr>
                          <w:b/>
                          <w:bCs/>
                          <w:color w:val="000000" w:themeColor="text1"/>
                          <w:sz w:val="16"/>
                          <w:szCs w:val="16"/>
                        </w:rPr>
                      </w:pPr>
                      <w:r w:rsidRPr="00714B18">
                        <w:rPr>
                          <w:b/>
                          <w:bCs/>
                          <w:color w:val="000000" w:themeColor="text1"/>
                          <w:sz w:val="16"/>
                          <w:szCs w:val="16"/>
                        </w:rPr>
                        <w:t>ALERTA</w:t>
                      </w:r>
                    </w:p>
                  </w:txbxContent>
                </v:textbox>
              </v:shape>
            </w:pict>
          </mc:Fallback>
        </mc:AlternateContent>
      </w:r>
      <w:r w:rsidRPr="006320A2">
        <w:rPr>
          <w:rFonts w:ascii="Arial Narrow" w:eastAsia="Arial Narrow" w:hAnsi="Arial Narrow" w:cs="Arial Narrow"/>
          <w:bCs/>
        </w:rPr>
        <w:t>Cultura Digital</w:t>
      </w:r>
    </w:p>
    <w:p w14:paraId="086C6E0A" w14:textId="77777777" w:rsidR="004A1575" w:rsidRDefault="004A1575" w:rsidP="004A1575">
      <w:pPr>
        <w:pBdr>
          <w:top w:val="nil"/>
          <w:left w:val="nil"/>
          <w:bottom w:val="nil"/>
          <w:right w:val="nil"/>
          <w:between w:val="nil"/>
        </w:pBdr>
        <w:spacing w:after="0" w:line="259" w:lineRule="auto"/>
        <w:ind w:left="350"/>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2.2. Caracterización:</w:t>
      </w:r>
    </w:p>
    <w:tbl>
      <w:tblPr>
        <w:tblStyle w:val="Tabladecuadrcula2-nfasis2"/>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
        <w:gridCol w:w="1134"/>
        <w:gridCol w:w="3402"/>
        <w:gridCol w:w="3118"/>
        <w:gridCol w:w="4395"/>
        <w:gridCol w:w="2233"/>
      </w:tblGrid>
      <w:tr w:rsidR="004A1575" w:rsidRPr="00DE4078" w14:paraId="7FCDEEC9" w14:textId="77777777" w:rsidTr="00DE4078">
        <w:trPr>
          <w:cnfStyle w:val="000000100000" w:firstRow="0" w:lastRow="0" w:firstColumn="0" w:lastColumn="0" w:oddVBand="0" w:evenVBand="0" w:oddHBand="1" w:evenHBand="0" w:firstRowFirstColumn="0" w:firstRowLastColumn="0" w:lastRowFirstColumn="0" w:lastRowLastColumn="0"/>
        </w:trPr>
        <w:tc>
          <w:tcPr>
            <w:tcW w:w="567" w:type="dxa"/>
            <w:vMerge w:val="restart"/>
          </w:tcPr>
          <w:p w14:paraId="42C61AF2" w14:textId="77777777" w:rsidR="004A1575" w:rsidRPr="00DE4078" w:rsidRDefault="004A1575" w:rsidP="007F35D9">
            <w:pPr>
              <w:ind w:left="113" w:right="113"/>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t>2.2.1. De las es</w:t>
            </w:r>
            <w:r w:rsidRPr="00DE4078">
              <w:rPr>
                <w:rFonts w:ascii="Arial Narrow" w:eastAsia="Arial Narrow" w:hAnsi="Arial Narrow" w:cs="Arial Narrow"/>
                <w:b/>
                <w:sz w:val="24"/>
                <w:szCs w:val="24"/>
              </w:rPr>
              <w:lastRenderedPageBreak/>
              <w:t>tudiantes</w:t>
            </w:r>
          </w:p>
        </w:tc>
        <w:tc>
          <w:tcPr>
            <w:tcW w:w="1134" w:type="dxa"/>
          </w:tcPr>
          <w:p w14:paraId="4504A149" w14:textId="77777777" w:rsidR="004A1575" w:rsidRPr="00DE4078" w:rsidRDefault="004A1575" w:rsidP="007F35D9">
            <w:pPr>
              <w:jc w:val="center"/>
              <w:rPr>
                <w:rFonts w:ascii="Arial Narrow" w:eastAsia="Arial Narrow" w:hAnsi="Arial Narrow" w:cs="Arial Narrow"/>
                <w:b/>
                <w:sz w:val="24"/>
                <w:szCs w:val="24"/>
              </w:rPr>
            </w:pPr>
            <w:r w:rsidRPr="00DE4078">
              <w:rPr>
                <w:rFonts w:ascii="Arial Narrow" w:eastAsia="Arial Narrow" w:hAnsi="Arial Narrow" w:cs="Arial Narrow"/>
                <w:b/>
                <w:sz w:val="24"/>
                <w:szCs w:val="24"/>
              </w:rPr>
              <w:lastRenderedPageBreak/>
              <w:t>¿Qué edades tienen?</w:t>
            </w:r>
          </w:p>
        </w:tc>
        <w:tc>
          <w:tcPr>
            <w:tcW w:w="3402" w:type="dxa"/>
          </w:tcPr>
          <w:p w14:paraId="5DAC5285" w14:textId="77777777" w:rsidR="004A1575" w:rsidRPr="00DE4078" w:rsidRDefault="004A1575" w:rsidP="007F35D9">
            <w:pPr>
              <w:jc w:val="center"/>
              <w:rPr>
                <w:rFonts w:ascii="Arial Narrow" w:eastAsia="Arial Narrow" w:hAnsi="Arial Narrow" w:cs="Arial Narrow"/>
                <w:b/>
                <w:sz w:val="24"/>
                <w:szCs w:val="24"/>
              </w:rPr>
            </w:pPr>
            <w:r w:rsidRPr="00DE4078">
              <w:rPr>
                <w:rFonts w:ascii="Arial Narrow" w:eastAsia="Arial Narrow" w:hAnsi="Arial Narrow" w:cs="Arial Narrow"/>
                <w:b/>
                <w:sz w:val="24"/>
                <w:szCs w:val="24"/>
              </w:rPr>
              <w:t>¿Qué características particulares tienen?</w:t>
            </w:r>
          </w:p>
        </w:tc>
        <w:tc>
          <w:tcPr>
            <w:tcW w:w="3118" w:type="dxa"/>
          </w:tcPr>
          <w:p w14:paraId="36E6B2D3" w14:textId="77777777" w:rsidR="004A1575" w:rsidRPr="00DE4078" w:rsidRDefault="004A1575" w:rsidP="007F35D9">
            <w:pPr>
              <w:jc w:val="center"/>
              <w:rPr>
                <w:rFonts w:ascii="Arial Narrow" w:eastAsia="Arial Narrow" w:hAnsi="Arial Narrow" w:cs="Arial Narrow"/>
                <w:b/>
                <w:sz w:val="24"/>
                <w:szCs w:val="24"/>
              </w:rPr>
            </w:pPr>
            <w:r w:rsidRPr="00DE4078">
              <w:rPr>
                <w:rFonts w:ascii="Arial Narrow" w:eastAsia="Arial Narrow" w:hAnsi="Arial Narrow" w:cs="Arial Narrow"/>
                <w:b/>
                <w:sz w:val="24"/>
                <w:szCs w:val="24"/>
              </w:rPr>
              <w:t>¿Cómo les gusta aprender?</w:t>
            </w:r>
          </w:p>
        </w:tc>
        <w:tc>
          <w:tcPr>
            <w:tcW w:w="4395" w:type="dxa"/>
          </w:tcPr>
          <w:p w14:paraId="4B6721D1" w14:textId="77777777" w:rsidR="004A1575" w:rsidRPr="00DE4078" w:rsidRDefault="004A1575" w:rsidP="007F35D9">
            <w:pPr>
              <w:jc w:val="center"/>
              <w:rPr>
                <w:rFonts w:ascii="Arial Narrow" w:eastAsia="Arial Narrow" w:hAnsi="Arial Narrow" w:cs="Arial Narrow"/>
                <w:b/>
                <w:sz w:val="24"/>
                <w:szCs w:val="24"/>
              </w:rPr>
            </w:pPr>
            <w:r w:rsidRPr="00DE4078">
              <w:rPr>
                <w:rFonts w:ascii="Arial Narrow" w:eastAsia="Arial Narrow" w:hAnsi="Arial Narrow" w:cs="Arial Narrow"/>
                <w:b/>
                <w:sz w:val="24"/>
                <w:szCs w:val="24"/>
              </w:rPr>
              <w:t>¿Qué intereses, preocupaciones y gustos tienen?</w:t>
            </w:r>
          </w:p>
        </w:tc>
        <w:tc>
          <w:tcPr>
            <w:tcW w:w="2233" w:type="dxa"/>
          </w:tcPr>
          <w:p w14:paraId="4E892E9C" w14:textId="77777777" w:rsidR="004A1575" w:rsidRPr="00DE4078" w:rsidRDefault="004A1575" w:rsidP="007F35D9">
            <w:pPr>
              <w:jc w:val="center"/>
              <w:rPr>
                <w:rFonts w:ascii="Arial Narrow" w:eastAsia="Arial Narrow" w:hAnsi="Arial Narrow" w:cs="Arial Narrow"/>
                <w:b/>
                <w:sz w:val="24"/>
                <w:szCs w:val="24"/>
              </w:rPr>
            </w:pPr>
            <w:r w:rsidRPr="00DE4078">
              <w:rPr>
                <w:rFonts w:ascii="Arial Narrow" w:eastAsia="Arial Narrow" w:hAnsi="Arial Narrow" w:cs="Arial Narrow"/>
                <w:b/>
                <w:sz w:val="24"/>
                <w:szCs w:val="24"/>
              </w:rPr>
              <w:t>¿Qué prejuicios tienen?</w:t>
            </w:r>
          </w:p>
        </w:tc>
      </w:tr>
      <w:tr w:rsidR="004A1575" w:rsidRPr="00DE4078" w14:paraId="557AFA3D" w14:textId="77777777" w:rsidTr="00DE4078">
        <w:tc>
          <w:tcPr>
            <w:tcW w:w="567" w:type="dxa"/>
            <w:vMerge/>
          </w:tcPr>
          <w:p w14:paraId="1A4E863D" w14:textId="77777777" w:rsidR="004A1575" w:rsidRPr="00DE4078" w:rsidRDefault="004A1575" w:rsidP="007F35D9">
            <w:pPr>
              <w:widowControl w:val="0"/>
              <w:pBdr>
                <w:top w:val="nil"/>
                <w:left w:val="nil"/>
                <w:bottom w:val="nil"/>
                <w:right w:val="nil"/>
                <w:between w:val="nil"/>
              </w:pBdr>
              <w:rPr>
                <w:rFonts w:ascii="Arial Narrow" w:eastAsia="Arial Narrow" w:hAnsi="Arial Narrow" w:cs="Arial Narrow"/>
                <w:b/>
                <w:sz w:val="24"/>
                <w:szCs w:val="24"/>
              </w:rPr>
            </w:pPr>
          </w:p>
        </w:tc>
        <w:tc>
          <w:tcPr>
            <w:tcW w:w="1134" w:type="dxa"/>
          </w:tcPr>
          <w:p w14:paraId="51809751"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sz w:val="24"/>
                <w:szCs w:val="24"/>
              </w:rPr>
              <w:t>Entre 14 a 16 años</w:t>
            </w:r>
          </w:p>
        </w:tc>
        <w:tc>
          <w:tcPr>
            <w:tcW w:w="3402" w:type="dxa"/>
          </w:tcPr>
          <w:p w14:paraId="4D39F15E"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Cambios físicos continúa la consolidación de su identidad e imagen corporal</w:t>
            </w:r>
          </w:p>
          <w:p w14:paraId="42ED6F0D"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Pensamiento más abstracto (pensamiento crítico – reflexivo).</w:t>
            </w:r>
          </w:p>
          <w:p w14:paraId="29CA1FA3"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En lo social y emocional tienden a la formación de grupos más heterogéneos. </w:t>
            </w:r>
          </w:p>
          <w:p w14:paraId="4A2C88DB"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Vivencian periodos de inestabilidad emocional.</w:t>
            </w:r>
          </w:p>
          <w:p w14:paraId="298B0ED4"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Mayor intensidad en la expresión de sentimientos.</w:t>
            </w:r>
          </w:p>
          <w:p w14:paraId="56C4A99D"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Continúa con la reafirmación post pandemi</w:t>
            </w:r>
            <w:r w:rsidRPr="00DE4078">
              <w:rPr>
                <w:rFonts w:ascii="Arial Narrow" w:eastAsia="Arial Narrow" w:hAnsi="Arial Narrow" w:cs="Arial Narrow"/>
                <w:sz w:val="24"/>
                <w:szCs w:val="24"/>
              </w:rPr>
              <w:t xml:space="preserve">a </w:t>
            </w:r>
            <w:r w:rsidRPr="00DE4078">
              <w:rPr>
                <w:rFonts w:ascii="Arial Narrow" w:eastAsia="Arial Narrow" w:hAnsi="Arial Narrow" w:cs="Arial Narrow"/>
                <w:color w:val="000000"/>
                <w:sz w:val="24"/>
                <w:szCs w:val="24"/>
              </w:rPr>
              <w:t>de su personalidad, ante las diferentes situaciones vividas</w:t>
            </w:r>
            <w:r w:rsidRPr="00DE4078">
              <w:rPr>
                <w:rFonts w:ascii="Arial Narrow" w:eastAsia="Arial Narrow" w:hAnsi="Arial Narrow" w:cs="Arial Narrow"/>
                <w:sz w:val="24"/>
                <w:szCs w:val="24"/>
              </w:rPr>
              <w:t>.</w:t>
            </w:r>
          </w:p>
          <w:p w14:paraId="51ABDAA1"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sz w:val="24"/>
                <w:szCs w:val="24"/>
              </w:rPr>
              <w:t>Muestra interés</w:t>
            </w:r>
            <w:r w:rsidRPr="00DE4078">
              <w:rPr>
                <w:rFonts w:ascii="Arial Narrow" w:eastAsia="Arial Narrow" w:hAnsi="Arial Narrow" w:cs="Arial Narrow"/>
                <w:color w:val="000000"/>
                <w:sz w:val="24"/>
                <w:szCs w:val="24"/>
              </w:rPr>
              <w:t xml:space="preserve"> por la experiencia científica </w:t>
            </w:r>
            <w:r w:rsidRPr="00DE4078">
              <w:rPr>
                <w:rFonts w:ascii="Arial Narrow" w:eastAsia="Arial Narrow" w:hAnsi="Arial Narrow" w:cs="Arial Narrow"/>
                <w:sz w:val="24"/>
                <w:szCs w:val="24"/>
              </w:rPr>
              <w:t>y emprendedora</w:t>
            </w:r>
            <w:r w:rsidRPr="00DE4078">
              <w:rPr>
                <w:rFonts w:ascii="Arial Narrow" w:eastAsia="Arial Narrow" w:hAnsi="Arial Narrow" w:cs="Arial Narrow"/>
                <w:color w:val="000000"/>
                <w:sz w:val="24"/>
                <w:szCs w:val="24"/>
              </w:rPr>
              <w:t>.</w:t>
            </w:r>
          </w:p>
          <w:p w14:paraId="48EF3039"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Se comunica de manera libre</w:t>
            </w:r>
            <w:r w:rsidRPr="00DE4078">
              <w:rPr>
                <w:rFonts w:ascii="Arial Narrow" w:eastAsia="Arial Narrow" w:hAnsi="Arial Narrow" w:cs="Arial Narrow"/>
                <w:sz w:val="24"/>
                <w:szCs w:val="24"/>
              </w:rPr>
              <w:t xml:space="preserve">, </w:t>
            </w:r>
            <w:r w:rsidRPr="00DE4078">
              <w:rPr>
                <w:rFonts w:ascii="Arial Narrow" w:eastAsia="Arial Narrow" w:hAnsi="Arial Narrow" w:cs="Arial Narrow"/>
                <w:color w:val="000000"/>
                <w:sz w:val="24"/>
                <w:szCs w:val="24"/>
              </w:rPr>
              <w:t>autónoma y reflexiva.</w:t>
            </w:r>
          </w:p>
          <w:p w14:paraId="1B19DD77"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Mayor autonomía en su aprendizaje</w:t>
            </w:r>
          </w:p>
          <w:p w14:paraId="4A51E124" w14:textId="77777777" w:rsidR="004A1575" w:rsidRPr="00DE4078" w:rsidRDefault="004A1575" w:rsidP="007F35D9">
            <w:pPr>
              <w:ind w:left="169" w:hanging="218"/>
              <w:jc w:val="both"/>
              <w:rPr>
                <w:rFonts w:ascii="Arial Narrow" w:eastAsia="Arial Narrow" w:hAnsi="Arial Narrow" w:cs="Arial Narrow"/>
                <w:sz w:val="24"/>
                <w:szCs w:val="24"/>
              </w:rPr>
            </w:pPr>
          </w:p>
        </w:tc>
        <w:tc>
          <w:tcPr>
            <w:tcW w:w="3118" w:type="dxa"/>
          </w:tcPr>
          <w:p w14:paraId="423703C9"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Les gusta trabajar escuchando música.</w:t>
            </w:r>
          </w:p>
          <w:p w14:paraId="53990A76"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Trabajo en equipo (colaborativo)</w:t>
            </w:r>
            <w:r w:rsidRPr="00DE4078">
              <w:rPr>
                <w:rFonts w:ascii="Arial Narrow" w:eastAsia="Arial Narrow" w:hAnsi="Arial Narrow" w:cs="Arial Narrow"/>
                <w:sz w:val="24"/>
                <w:szCs w:val="24"/>
              </w:rPr>
              <w:t xml:space="preserve"> alternado.</w:t>
            </w:r>
          </w:p>
          <w:p w14:paraId="5FD97ED2" w14:textId="77777777" w:rsid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Presentan traba</w:t>
            </w:r>
          </w:p>
          <w:p w14:paraId="313345E8" w14:textId="35E3283D"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proofErr w:type="spellStart"/>
            <w:r w:rsidRPr="00DE4078">
              <w:rPr>
                <w:rFonts w:ascii="Arial Narrow" w:eastAsia="Arial Narrow" w:hAnsi="Arial Narrow" w:cs="Arial Narrow"/>
                <w:color w:val="000000"/>
                <w:sz w:val="24"/>
                <w:szCs w:val="24"/>
              </w:rPr>
              <w:t>jos</w:t>
            </w:r>
            <w:proofErr w:type="spellEnd"/>
            <w:r w:rsidRPr="00DE4078">
              <w:rPr>
                <w:rFonts w:ascii="Arial Narrow" w:eastAsia="Arial Narrow" w:hAnsi="Arial Narrow" w:cs="Arial Narrow"/>
                <w:color w:val="000000"/>
                <w:sz w:val="24"/>
                <w:szCs w:val="24"/>
              </w:rPr>
              <w:t xml:space="preserve"> creativos e imaginativos buscando  que los mismos sean valorados.</w:t>
            </w:r>
          </w:p>
          <w:p w14:paraId="170DA47C"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Utiliza los entornos virtuales en beneficio de su aprendizaje. </w:t>
            </w:r>
          </w:p>
          <w:p w14:paraId="016BDC4D"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sz w:val="24"/>
                <w:szCs w:val="24"/>
              </w:rPr>
              <w:lastRenderedPageBreak/>
              <w:t>En la mayoría de los casos r</w:t>
            </w:r>
            <w:r w:rsidRPr="00DE4078">
              <w:rPr>
                <w:rFonts w:ascii="Arial Narrow" w:eastAsia="Arial Narrow" w:hAnsi="Arial Narrow" w:cs="Arial Narrow"/>
                <w:color w:val="000000"/>
                <w:sz w:val="24"/>
                <w:szCs w:val="24"/>
              </w:rPr>
              <w:t>ealizan trabajo autónomo.</w:t>
            </w:r>
          </w:p>
          <w:p w14:paraId="21EF32BE"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sz w:val="24"/>
                <w:szCs w:val="24"/>
              </w:rPr>
              <w:t xml:space="preserve">Mediante juegos lúdicos, dinámicas de aprendizaje activas, </w:t>
            </w:r>
            <w:proofErr w:type="spellStart"/>
            <w:r w:rsidRPr="00DE4078">
              <w:rPr>
                <w:rFonts w:ascii="Arial Narrow" w:eastAsia="Arial Narrow" w:hAnsi="Arial Narrow" w:cs="Arial Narrow"/>
                <w:sz w:val="24"/>
                <w:szCs w:val="24"/>
              </w:rPr>
              <w:t>gamificación</w:t>
            </w:r>
            <w:proofErr w:type="spellEnd"/>
            <w:r w:rsidRPr="00DE4078">
              <w:rPr>
                <w:rFonts w:ascii="Arial Narrow" w:eastAsia="Arial Narrow" w:hAnsi="Arial Narrow" w:cs="Arial Narrow"/>
                <w:sz w:val="24"/>
                <w:szCs w:val="24"/>
              </w:rPr>
              <w:t xml:space="preserve">, </w:t>
            </w:r>
            <w:r w:rsidRPr="00DE4078">
              <w:rPr>
                <w:rFonts w:ascii="Arial Narrow" w:eastAsia="Arial Narrow" w:hAnsi="Arial Narrow" w:cs="Arial Narrow"/>
                <w:color w:val="000000"/>
                <w:sz w:val="24"/>
                <w:szCs w:val="24"/>
              </w:rPr>
              <w:t xml:space="preserve"> actividades al aire libre: recreativas, deportivas, artísticas y culturales.</w:t>
            </w:r>
          </w:p>
          <w:p w14:paraId="707A6269"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p>
          <w:p w14:paraId="221E551D" w14:textId="77777777" w:rsidR="004A1575" w:rsidRPr="00DE4078" w:rsidRDefault="004A1575" w:rsidP="007F35D9">
            <w:pPr>
              <w:pBdr>
                <w:top w:val="nil"/>
                <w:left w:val="nil"/>
                <w:bottom w:val="nil"/>
                <w:right w:val="nil"/>
                <w:between w:val="nil"/>
              </w:pBdr>
              <w:ind w:left="169" w:hanging="218"/>
              <w:jc w:val="both"/>
              <w:rPr>
                <w:rFonts w:ascii="Arial Narrow" w:eastAsia="Arial Narrow" w:hAnsi="Arial Narrow" w:cs="Arial Narrow"/>
                <w:color w:val="000000"/>
                <w:sz w:val="24"/>
                <w:szCs w:val="24"/>
              </w:rPr>
            </w:pPr>
          </w:p>
          <w:p w14:paraId="00B3F841" w14:textId="77777777" w:rsidR="004A1575" w:rsidRPr="00DE4078" w:rsidRDefault="004A1575" w:rsidP="007F35D9">
            <w:pPr>
              <w:ind w:left="169" w:hanging="218"/>
              <w:jc w:val="both"/>
              <w:rPr>
                <w:rFonts w:ascii="Arial Narrow" w:eastAsia="Arial Narrow" w:hAnsi="Arial Narrow" w:cs="Arial Narrow"/>
                <w:sz w:val="24"/>
                <w:szCs w:val="24"/>
              </w:rPr>
            </w:pPr>
          </w:p>
        </w:tc>
        <w:tc>
          <w:tcPr>
            <w:tcW w:w="4395" w:type="dxa"/>
          </w:tcPr>
          <w:p w14:paraId="13478A5E"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 xml:space="preserve">Continúa la atracción por el sexo opuesto. </w:t>
            </w:r>
          </w:p>
          <w:p w14:paraId="3A93E6D5"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La moda.</w:t>
            </w:r>
          </w:p>
          <w:p w14:paraId="570B3E93"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Interés por seguir modelos a través de las redes sociales.</w:t>
            </w:r>
          </w:p>
          <w:p w14:paraId="656C709B"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Cuidan su imagen personal, presentándose algunos casos como: Se tiñen el cabello, se pintan las uñas y labios, tatuajes</w:t>
            </w:r>
            <w:r w:rsidRPr="00DE4078">
              <w:rPr>
                <w:rFonts w:ascii="Arial Narrow" w:eastAsia="Arial Narrow" w:hAnsi="Arial Narrow" w:cs="Arial Narrow"/>
                <w:sz w:val="24"/>
                <w:szCs w:val="24"/>
              </w:rPr>
              <w:t xml:space="preserve">, </w:t>
            </w:r>
            <w:r w:rsidRPr="00DE4078">
              <w:rPr>
                <w:rFonts w:ascii="Arial Narrow" w:eastAsia="Arial Narrow" w:hAnsi="Arial Narrow" w:cs="Arial Narrow"/>
                <w:sz w:val="24"/>
                <w:szCs w:val="24"/>
                <w:highlight w:val="white"/>
              </w:rPr>
              <w:t>piercing</w:t>
            </w:r>
          </w:p>
          <w:p w14:paraId="0C28D708"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Asume liderazgo de un grupo </w:t>
            </w:r>
            <w:r w:rsidRPr="00DE4078">
              <w:rPr>
                <w:rFonts w:ascii="Arial Narrow" w:eastAsia="Arial Narrow" w:hAnsi="Arial Narrow" w:cs="Arial Narrow"/>
                <w:sz w:val="24"/>
                <w:szCs w:val="24"/>
              </w:rPr>
              <w:t>de estudiantes.</w:t>
            </w:r>
          </w:p>
          <w:p w14:paraId="15CE16E4"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Fuerte interés y atención a las redes sociales.</w:t>
            </w:r>
          </w:p>
          <w:p w14:paraId="1E50D929"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Propensas a depresión</w:t>
            </w:r>
            <w:r w:rsidRPr="00DE4078">
              <w:rPr>
                <w:rFonts w:ascii="Arial Narrow" w:eastAsia="Arial Narrow" w:hAnsi="Arial Narrow" w:cs="Arial Narrow"/>
                <w:sz w:val="24"/>
                <w:szCs w:val="24"/>
              </w:rPr>
              <w:t xml:space="preserve">, </w:t>
            </w:r>
            <w:r w:rsidRPr="00DE4078">
              <w:rPr>
                <w:rFonts w:ascii="Arial Narrow" w:eastAsia="Arial Narrow" w:hAnsi="Arial Narrow" w:cs="Arial Narrow"/>
                <w:color w:val="000000"/>
                <w:sz w:val="24"/>
                <w:szCs w:val="24"/>
              </w:rPr>
              <w:t>niveles de estrés y situaciones de  riesgos s</w:t>
            </w:r>
            <w:r w:rsidRPr="00DE4078">
              <w:rPr>
                <w:rFonts w:ascii="Arial Narrow" w:eastAsia="Arial Narrow" w:hAnsi="Arial Narrow" w:cs="Arial Narrow"/>
                <w:sz w:val="24"/>
                <w:szCs w:val="24"/>
              </w:rPr>
              <w:t>ociales.</w:t>
            </w:r>
          </w:p>
          <w:p w14:paraId="1EA7B371"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Atención a los distractores: celulares, redes sociales, etc.</w:t>
            </w:r>
          </w:p>
          <w:p w14:paraId="229BBCB6"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No miden las consecuencias de sus actos.</w:t>
            </w:r>
          </w:p>
          <w:p w14:paraId="4BA3509B"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Preocupación por su futuro académico y personal.</w:t>
            </w:r>
          </w:p>
          <w:p w14:paraId="535836E1"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r w:rsidRPr="00DE4078">
              <w:rPr>
                <w:rFonts w:ascii="Arial Narrow" w:eastAsia="Arial Narrow" w:hAnsi="Arial Narrow" w:cs="Arial Narrow"/>
                <w:sz w:val="24"/>
                <w:szCs w:val="24"/>
              </w:rPr>
              <w:t>Preocupación por la realización de sus prácticas de oficina.</w:t>
            </w:r>
          </w:p>
          <w:p w14:paraId="7A3E3724"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r w:rsidRPr="00DE4078">
              <w:rPr>
                <w:rFonts w:ascii="Arial Narrow" w:eastAsia="Arial Narrow" w:hAnsi="Arial Narrow" w:cs="Arial Narrow"/>
                <w:sz w:val="24"/>
                <w:szCs w:val="24"/>
              </w:rPr>
              <w:t>Estrés por la sobrecarga de actividades (tareas, proyectos) de las diferentes áreas curriculares.</w:t>
            </w:r>
          </w:p>
          <w:p w14:paraId="3FD66560"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r w:rsidRPr="00DE4078">
              <w:rPr>
                <w:rFonts w:ascii="Arial Narrow" w:eastAsia="Arial Narrow" w:hAnsi="Arial Narrow" w:cs="Arial Narrow"/>
                <w:sz w:val="24"/>
                <w:szCs w:val="24"/>
              </w:rPr>
              <w:t xml:space="preserve">Preocupación por obtener ingresos económicos para su viaje de promoción. </w:t>
            </w:r>
          </w:p>
          <w:p w14:paraId="1EFBF31C"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r w:rsidRPr="00DE4078">
              <w:rPr>
                <w:rFonts w:ascii="Arial Narrow" w:eastAsia="Arial Narrow" w:hAnsi="Arial Narrow" w:cs="Arial Narrow"/>
                <w:sz w:val="24"/>
                <w:szCs w:val="24"/>
              </w:rPr>
              <w:t>Les gusta participar en diversas actividades artísticas y deportivas.</w:t>
            </w:r>
          </w:p>
          <w:p w14:paraId="42AA4DD7"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sz w:val="24"/>
                <w:szCs w:val="24"/>
              </w:rPr>
            </w:pPr>
            <w:r w:rsidRPr="00DE4078">
              <w:rPr>
                <w:rFonts w:ascii="Arial Narrow" w:eastAsia="Arial Narrow" w:hAnsi="Arial Narrow" w:cs="Arial Narrow"/>
                <w:sz w:val="24"/>
                <w:szCs w:val="24"/>
              </w:rPr>
              <w:t>Participan en retos propiciados en redes sociales.</w:t>
            </w:r>
          </w:p>
          <w:p w14:paraId="1A7914B0"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tc>
        <w:tc>
          <w:tcPr>
            <w:tcW w:w="2233" w:type="dxa"/>
          </w:tcPr>
          <w:p w14:paraId="321B66C6"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No les gusta que les comparen.</w:t>
            </w:r>
          </w:p>
          <w:p w14:paraId="604294AB"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Miedo a </w:t>
            </w:r>
            <w:r w:rsidRPr="00DE4078">
              <w:rPr>
                <w:rFonts w:ascii="Arial Narrow" w:eastAsia="Arial Narrow" w:hAnsi="Arial Narrow" w:cs="Arial Narrow"/>
                <w:sz w:val="24"/>
                <w:szCs w:val="24"/>
              </w:rPr>
              <w:t xml:space="preserve">equivocarse y </w:t>
            </w:r>
            <w:r w:rsidRPr="00DE4078">
              <w:rPr>
                <w:rFonts w:ascii="Arial Narrow" w:eastAsia="Arial Narrow" w:hAnsi="Arial Narrow" w:cs="Arial Narrow"/>
                <w:color w:val="000000"/>
                <w:sz w:val="24"/>
                <w:szCs w:val="24"/>
              </w:rPr>
              <w:t>a la sanción.</w:t>
            </w:r>
          </w:p>
          <w:p w14:paraId="754E3CAF" w14:textId="77777777" w:rsidR="004A1575" w:rsidRPr="00DE4078" w:rsidRDefault="004A1575" w:rsidP="004A1575">
            <w:pPr>
              <w:numPr>
                <w:ilvl w:val="0"/>
                <w:numId w:val="21"/>
              </w:numPr>
              <w:pBdr>
                <w:top w:val="nil"/>
                <w:left w:val="nil"/>
                <w:bottom w:val="nil"/>
                <w:right w:val="nil"/>
                <w:between w:val="nil"/>
              </w:pBdr>
              <w:ind w:left="169" w:hanging="218"/>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Temor a no  ser aceptad</w:t>
            </w:r>
            <w:r w:rsidRPr="00DE4078">
              <w:rPr>
                <w:rFonts w:ascii="Arial Narrow" w:eastAsia="Arial Narrow" w:hAnsi="Arial Narrow" w:cs="Arial Narrow"/>
                <w:sz w:val="24"/>
                <w:szCs w:val="24"/>
              </w:rPr>
              <w:t>a</w:t>
            </w:r>
            <w:r w:rsidRPr="00DE4078">
              <w:rPr>
                <w:rFonts w:ascii="Arial Narrow" w:eastAsia="Arial Narrow" w:hAnsi="Arial Narrow" w:cs="Arial Narrow"/>
                <w:color w:val="000000"/>
                <w:sz w:val="24"/>
                <w:szCs w:val="24"/>
              </w:rPr>
              <w:t xml:space="preserve">s entre sus pares, grupos de amigos, debido a los cambios físicos, </w:t>
            </w:r>
            <w:r w:rsidRPr="00DE4078">
              <w:rPr>
                <w:rFonts w:ascii="Arial Narrow" w:eastAsia="Arial Narrow" w:hAnsi="Arial Narrow" w:cs="Arial Narrow"/>
                <w:color w:val="000000"/>
                <w:sz w:val="24"/>
                <w:szCs w:val="24"/>
              </w:rPr>
              <w:lastRenderedPageBreak/>
              <w:t>familiares, económicos</w:t>
            </w:r>
            <w:r w:rsidRPr="00DE4078">
              <w:rPr>
                <w:rFonts w:ascii="Arial Narrow" w:eastAsia="Arial Narrow" w:hAnsi="Arial Narrow" w:cs="Arial Narrow"/>
                <w:sz w:val="24"/>
                <w:szCs w:val="24"/>
              </w:rPr>
              <w:t>.</w:t>
            </w:r>
          </w:p>
        </w:tc>
      </w:tr>
    </w:tbl>
    <w:p w14:paraId="69DEC8F4" w14:textId="77777777" w:rsidR="004A1575" w:rsidRDefault="004A1575" w:rsidP="004A1575">
      <w:pPr>
        <w:pBdr>
          <w:top w:val="nil"/>
          <w:left w:val="nil"/>
          <w:bottom w:val="nil"/>
          <w:right w:val="nil"/>
          <w:between w:val="nil"/>
        </w:pBdr>
        <w:spacing w:after="0" w:line="240" w:lineRule="auto"/>
        <w:ind w:left="720"/>
        <w:rPr>
          <w:rFonts w:ascii="Arial Narrow" w:eastAsia="Arial Narrow" w:hAnsi="Arial Narrow" w:cs="Arial Narrow"/>
          <w:b/>
          <w:color w:val="000000"/>
          <w:sz w:val="28"/>
          <w:szCs w:val="28"/>
        </w:rPr>
      </w:pPr>
    </w:p>
    <w:tbl>
      <w:tblPr>
        <w:tblStyle w:val="Tabladecuadrcula2-nfasis2"/>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
        <w:gridCol w:w="2551"/>
        <w:gridCol w:w="4391"/>
        <w:gridCol w:w="2410"/>
        <w:gridCol w:w="2268"/>
        <w:gridCol w:w="2662"/>
      </w:tblGrid>
      <w:tr w:rsidR="004A1575" w:rsidRPr="00DE4078" w14:paraId="3BA5BEA2" w14:textId="77777777" w:rsidTr="008E7127">
        <w:trPr>
          <w:cnfStyle w:val="000000100000" w:firstRow="0" w:lastRow="0" w:firstColumn="0" w:lastColumn="0" w:oddVBand="0" w:evenVBand="0" w:oddHBand="1" w:evenHBand="0" w:firstRowFirstColumn="0" w:firstRowLastColumn="0" w:lastRowFirstColumn="0" w:lastRowLastColumn="0"/>
          <w:trHeight w:val="510"/>
        </w:trPr>
        <w:tc>
          <w:tcPr>
            <w:tcW w:w="566" w:type="dxa"/>
            <w:vMerge w:val="restart"/>
          </w:tcPr>
          <w:p w14:paraId="22D02DD5" w14:textId="77777777" w:rsidR="004A1575" w:rsidRPr="00DE4078" w:rsidRDefault="004A1575" w:rsidP="007F35D9">
            <w:pPr>
              <w:pBdr>
                <w:top w:val="nil"/>
                <w:left w:val="nil"/>
                <w:bottom w:val="nil"/>
                <w:right w:val="nil"/>
                <w:between w:val="nil"/>
              </w:pBdr>
              <w:ind w:left="113" w:right="113"/>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2.2.2. Del conte</w:t>
            </w:r>
            <w:r w:rsidRPr="00DE4078">
              <w:rPr>
                <w:rFonts w:ascii="Arial Narrow" w:eastAsia="Arial Narrow" w:hAnsi="Arial Narrow" w:cs="Arial Narrow"/>
                <w:b/>
                <w:color w:val="000000"/>
                <w:sz w:val="24"/>
                <w:szCs w:val="24"/>
              </w:rPr>
              <w:lastRenderedPageBreak/>
              <w:t>xto:</w:t>
            </w:r>
          </w:p>
        </w:tc>
        <w:tc>
          <w:tcPr>
            <w:tcW w:w="2551" w:type="dxa"/>
          </w:tcPr>
          <w:p w14:paraId="277AFB27" w14:textId="77777777" w:rsidR="004A1575" w:rsidRPr="00DE4078" w:rsidRDefault="004A1575" w:rsidP="007F35D9">
            <w:pPr>
              <w:pBdr>
                <w:top w:val="nil"/>
                <w:left w:val="nil"/>
                <w:bottom w:val="nil"/>
                <w:right w:val="nil"/>
                <w:between w:val="nil"/>
              </w:pBdr>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lastRenderedPageBreak/>
              <w:t>Contexto familiar</w:t>
            </w:r>
          </w:p>
        </w:tc>
        <w:tc>
          <w:tcPr>
            <w:tcW w:w="4391" w:type="dxa"/>
          </w:tcPr>
          <w:p w14:paraId="3401D88B" w14:textId="77777777" w:rsidR="004A1575" w:rsidRPr="00DE4078" w:rsidRDefault="004A1575" w:rsidP="007F35D9">
            <w:pPr>
              <w:pBdr>
                <w:top w:val="nil"/>
                <w:left w:val="nil"/>
                <w:bottom w:val="nil"/>
                <w:right w:val="nil"/>
                <w:between w:val="nil"/>
              </w:pBdr>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Contexto real de la IE</w:t>
            </w:r>
          </w:p>
        </w:tc>
        <w:tc>
          <w:tcPr>
            <w:tcW w:w="2410" w:type="dxa"/>
          </w:tcPr>
          <w:p w14:paraId="45DD0A03" w14:textId="77777777" w:rsidR="004A1575" w:rsidRPr="00DE4078" w:rsidRDefault="004A1575" w:rsidP="007F35D9">
            <w:pPr>
              <w:pBdr>
                <w:top w:val="nil"/>
                <w:left w:val="nil"/>
                <w:bottom w:val="nil"/>
                <w:right w:val="nil"/>
                <w:between w:val="nil"/>
              </w:pBdr>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Contexto local</w:t>
            </w:r>
          </w:p>
        </w:tc>
        <w:tc>
          <w:tcPr>
            <w:tcW w:w="2268" w:type="dxa"/>
          </w:tcPr>
          <w:p w14:paraId="4BD5F3CC" w14:textId="77777777" w:rsidR="004A1575" w:rsidRPr="00DE4078" w:rsidRDefault="004A1575" w:rsidP="007F35D9">
            <w:pPr>
              <w:pBdr>
                <w:top w:val="nil"/>
                <w:left w:val="nil"/>
                <w:bottom w:val="nil"/>
                <w:right w:val="nil"/>
                <w:between w:val="nil"/>
              </w:pBdr>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Contexto regional</w:t>
            </w:r>
          </w:p>
        </w:tc>
        <w:tc>
          <w:tcPr>
            <w:tcW w:w="2662" w:type="dxa"/>
          </w:tcPr>
          <w:p w14:paraId="69F6C9B9" w14:textId="77777777" w:rsidR="004A1575" w:rsidRPr="00DE4078" w:rsidRDefault="004A1575" w:rsidP="007F35D9">
            <w:pPr>
              <w:pBdr>
                <w:top w:val="nil"/>
                <w:left w:val="nil"/>
                <w:bottom w:val="nil"/>
                <w:right w:val="nil"/>
                <w:between w:val="nil"/>
              </w:pBdr>
              <w:jc w:val="center"/>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Contexto nacional</w:t>
            </w:r>
          </w:p>
        </w:tc>
      </w:tr>
      <w:tr w:rsidR="004A1575" w:rsidRPr="00DE4078" w14:paraId="6D1A9200" w14:textId="77777777" w:rsidTr="008E7127">
        <w:tc>
          <w:tcPr>
            <w:tcW w:w="566" w:type="dxa"/>
            <w:vMerge/>
          </w:tcPr>
          <w:p w14:paraId="608F336D" w14:textId="77777777" w:rsidR="004A1575" w:rsidRPr="00DE4078" w:rsidRDefault="004A1575" w:rsidP="007F35D9">
            <w:pPr>
              <w:widowControl w:val="0"/>
              <w:pBdr>
                <w:top w:val="nil"/>
                <w:left w:val="nil"/>
                <w:bottom w:val="nil"/>
                <w:right w:val="nil"/>
                <w:between w:val="nil"/>
              </w:pBdr>
              <w:rPr>
                <w:rFonts w:ascii="Arial Narrow" w:eastAsia="Arial Narrow" w:hAnsi="Arial Narrow" w:cs="Arial Narrow"/>
                <w:b/>
                <w:color w:val="000000"/>
                <w:sz w:val="24"/>
                <w:szCs w:val="24"/>
              </w:rPr>
            </w:pPr>
          </w:p>
        </w:tc>
        <w:tc>
          <w:tcPr>
            <w:tcW w:w="2551" w:type="dxa"/>
          </w:tcPr>
          <w:p w14:paraId="70B4CFFC"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t>Estilos de crianza:</w:t>
            </w:r>
          </w:p>
          <w:p w14:paraId="639BEC42"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En mayor porcentaje son padres permisivos y manipulados por las mismas estudiantes.</w:t>
            </w:r>
          </w:p>
          <w:p w14:paraId="6FC3879A" w14:textId="77777777" w:rsidR="004A1575" w:rsidRPr="00DE4078" w:rsidRDefault="004A1575" w:rsidP="007F35D9">
            <w:pPr>
              <w:jc w:val="both"/>
              <w:rPr>
                <w:rFonts w:ascii="Arial Narrow" w:eastAsia="Arial Narrow" w:hAnsi="Arial Narrow" w:cs="Arial Narrow"/>
                <w:sz w:val="24"/>
                <w:szCs w:val="24"/>
              </w:rPr>
            </w:pPr>
          </w:p>
          <w:p w14:paraId="3B3600CD"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 xml:space="preserve">También hay casos de padres autoritarios (generan casos de violencia </w:t>
            </w:r>
            <w:proofErr w:type="spellStart"/>
            <w:r w:rsidRPr="00DE4078">
              <w:rPr>
                <w:rFonts w:ascii="Arial Narrow" w:eastAsia="Arial Narrow" w:hAnsi="Arial Narrow" w:cs="Arial Narrow"/>
                <w:sz w:val="24"/>
                <w:szCs w:val="24"/>
              </w:rPr>
              <w:t>intra</w:t>
            </w:r>
            <w:proofErr w:type="spellEnd"/>
            <w:r w:rsidRPr="00DE4078">
              <w:rPr>
                <w:rFonts w:ascii="Arial Narrow" w:eastAsia="Arial Narrow" w:hAnsi="Arial Narrow" w:cs="Arial Narrow"/>
                <w:sz w:val="24"/>
                <w:szCs w:val="24"/>
              </w:rPr>
              <w:t xml:space="preserve"> familiar).</w:t>
            </w:r>
          </w:p>
          <w:p w14:paraId="21C99B01" w14:textId="77777777" w:rsidR="004A1575" w:rsidRPr="00DE4078" w:rsidRDefault="004A1575" w:rsidP="007F35D9">
            <w:pPr>
              <w:jc w:val="both"/>
              <w:rPr>
                <w:rFonts w:ascii="Arial Narrow" w:eastAsia="Arial Narrow" w:hAnsi="Arial Narrow" w:cs="Arial Narrow"/>
                <w:sz w:val="24"/>
                <w:szCs w:val="24"/>
              </w:rPr>
            </w:pPr>
          </w:p>
          <w:p w14:paraId="4E4C49BB"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t>Tipos de familia:</w:t>
            </w:r>
          </w:p>
          <w:p w14:paraId="5FB57900"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lastRenderedPageBreak/>
              <w:t>Hay mayor porcentaje de familias disfuncionales y monoparentales.</w:t>
            </w:r>
          </w:p>
          <w:p w14:paraId="4FEFEEAF" w14:textId="77777777" w:rsidR="004A1575" w:rsidRPr="00DE4078" w:rsidRDefault="004A1575" w:rsidP="007F35D9">
            <w:pPr>
              <w:jc w:val="both"/>
              <w:rPr>
                <w:rFonts w:ascii="Arial Narrow" w:eastAsia="Arial Narrow" w:hAnsi="Arial Narrow" w:cs="Arial Narrow"/>
                <w:sz w:val="24"/>
                <w:szCs w:val="24"/>
              </w:rPr>
            </w:pPr>
          </w:p>
          <w:p w14:paraId="42A488D0"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3D217A37"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Incremento del porcentaje de padres de familia que abandonan a sus hijas por exigencias de trabajo  evidenciándose desinterés   durante el proceso de acompañamiento del aprendizaje de sus hijas.</w:t>
            </w:r>
          </w:p>
          <w:p w14:paraId="485A63FA"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4EBA390C"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Situación Familiar</w:t>
            </w:r>
          </w:p>
          <w:p w14:paraId="592B6949"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color w:val="000000"/>
                <w:sz w:val="24"/>
                <w:szCs w:val="24"/>
              </w:rPr>
              <w:t xml:space="preserve">Migración de un número considerable de familias de </w:t>
            </w:r>
            <w:r w:rsidRPr="00DE4078">
              <w:rPr>
                <w:rFonts w:ascii="Arial Narrow" w:eastAsia="Arial Narrow" w:hAnsi="Arial Narrow" w:cs="Arial Narrow"/>
                <w:sz w:val="24"/>
                <w:szCs w:val="24"/>
              </w:rPr>
              <w:t>zonas rurales a</w:t>
            </w:r>
            <w:r w:rsidRPr="00DE4078">
              <w:rPr>
                <w:rFonts w:ascii="Arial Narrow" w:eastAsia="Arial Narrow" w:hAnsi="Arial Narrow" w:cs="Arial Narrow"/>
                <w:color w:val="000000"/>
                <w:sz w:val="24"/>
                <w:szCs w:val="24"/>
              </w:rPr>
              <w:t xml:space="preserve"> la ciudad</w:t>
            </w:r>
            <w:r w:rsidRPr="00DE4078">
              <w:rPr>
                <w:rFonts w:ascii="Arial Narrow" w:eastAsia="Arial Narrow" w:hAnsi="Arial Narrow" w:cs="Arial Narrow"/>
                <w:sz w:val="24"/>
                <w:szCs w:val="24"/>
              </w:rPr>
              <w:t>.</w:t>
            </w:r>
          </w:p>
          <w:p w14:paraId="7172ECE2"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p>
          <w:p w14:paraId="60F6925C"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Estudiantes procedentes de zonas rurales que viven solas o con familiares.</w:t>
            </w:r>
          </w:p>
          <w:p w14:paraId="6E59C1CA" w14:textId="77777777" w:rsidR="004A1575" w:rsidRPr="00DE4078" w:rsidRDefault="004A1575" w:rsidP="007F35D9">
            <w:pPr>
              <w:ind w:left="245"/>
              <w:jc w:val="both"/>
              <w:rPr>
                <w:rFonts w:ascii="Arial Narrow" w:eastAsia="Arial Narrow" w:hAnsi="Arial Narrow" w:cs="Arial Narrow"/>
                <w:sz w:val="24"/>
                <w:szCs w:val="24"/>
              </w:rPr>
            </w:pPr>
          </w:p>
        </w:tc>
        <w:tc>
          <w:tcPr>
            <w:tcW w:w="4391" w:type="dxa"/>
          </w:tcPr>
          <w:p w14:paraId="046C5195"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lastRenderedPageBreak/>
              <w:t xml:space="preserve">En el contexto actual las estudiantes enfrentan nuevos retos y estilos de aprendizajes adaptándose a las nuevas </w:t>
            </w:r>
            <w:proofErr w:type="spellStart"/>
            <w:r w:rsidRPr="00DE4078">
              <w:rPr>
                <w:rFonts w:ascii="Arial Narrow" w:eastAsia="Arial Narrow" w:hAnsi="Arial Narrow" w:cs="Arial Narrow"/>
                <w:sz w:val="24"/>
                <w:szCs w:val="24"/>
              </w:rPr>
              <w:t>exigenc</w:t>
            </w:r>
            <w:proofErr w:type="spellEnd"/>
            <w:r w:rsidRPr="00DE4078">
              <w:rPr>
                <w:rFonts w:ascii="Arial Narrow" w:eastAsia="Arial Narrow" w:hAnsi="Arial Narrow" w:cs="Arial Narrow"/>
                <w:sz w:val="24"/>
                <w:szCs w:val="24"/>
              </w:rPr>
              <w:t xml:space="preserve"> </w:t>
            </w:r>
            <w:proofErr w:type="spellStart"/>
            <w:r w:rsidRPr="00DE4078">
              <w:rPr>
                <w:rFonts w:ascii="Arial Narrow" w:eastAsia="Arial Narrow" w:hAnsi="Arial Narrow" w:cs="Arial Narrow"/>
                <w:sz w:val="24"/>
                <w:szCs w:val="24"/>
              </w:rPr>
              <w:t>deias</w:t>
            </w:r>
            <w:proofErr w:type="spellEnd"/>
            <w:r w:rsidRPr="00DE4078">
              <w:rPr>
                <w:rFonts w:ascii="Arial Narrow" w:eastAsia="Arial Narrow" w:hAnsi="Arial Narrow" w:cs="Arial Narrow"/>
                <w:sz w:val="24"/>
                <w:szCs w:val="24"/>
              </w:rPr>
              <w:t xml:space="preserve"> de las </w:t>
            </w:r>
            <w:proofErr w:type="spellStart"/>
            <w:r w:rsidRPr="00DE4078">
              <w:rPr>
                <w:rFonts w:ascii="Arial Narrow" w:eastAsia="Arial Narrow" w:hAnsi="Arial Narrow" w:cs="Arial Narrow"/>
                <w:sz w:val="24"/>
                <w:szCs w:val="24"/>
              </w:rPr>
              <w:t>TICs</w:t>
            </w:r>
            <w:proofErr w:type="spellEnd"/>
            <w:r w:rsidRPr="00DE4078">
              <w:rPr>
                <w:rFonts w:ascii="Arial Narrow" w:eastAsia="Arial Narrow" w:hAnsi="Arial Narrow" w:cs="Arial Narrow"/>
                <w:sz w:val="24"/>
                <w:szCs w:val="24"/>
              </w:rPr>
              <w:t>, y la IA</w:t>
            </w:r>
          </w:p>
          <w:p w14:paraId="4A826385" w14:textId="77777777" w:rsidR="004A1575" w:rsidRPr="00DE4078" w:rsidRDefault="004A1575" w:rsidP="007F35D9">
            <w:pPr>
              <w:jc w:val="both"/>
              <w:rPr>
                <w:rFonts w:ascii="Arial Narrow" w:eastAsia="Arial Narrow" w:hAnsi="Arial Narrow" w:cs="Arial Narrow"/>
                <w:sz w:val="24"/>
                <w:szCs w:val="24"/>
              </w:rPr>
            </w:pPr>
          </w:p>
          <w:p w14:paraId="0730CD78"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b/>
                <w:color w:val="000000"/>
                <w:sz w:val="24"/>
                <w:szCs w:val="24"/>
              </w:rPr>
              <w:t>Aspiraciones</w:t>
            </w:r>
            <w:r w:rsidRPr="00DE4078">
              <w:rPr>
                <w:rFonts w:ascii="Arial Narrow" w:eastAsia="Arial Narrow" w:hAnsi="Arial Narrow" w:cs="Arial Narrow"/>
                <w:color w:val="000000"/>
                <w:sz w:val="24"/>
                <w:szCs w:val="24"/>
              </w:rPr>
              <w:t xml:space="preserve"> </w:t>
            </w:r>
            <w:r w:rsidRPr="00DE4078">
              <w:rPr>
                <w:rFonts w:ascii="Arial Narrow" w:eastAsia="Arial Narrow" w:hAnsi="Arial Narrow" w:cs="Arial Narrow"/>
                <w:b/>
                <w:color w:val="000000"/>
                <w:sz w:val="24"/>
                <w:szCs w:val="24"/>
              </w:rPr>
              <w:t>como grupo:</w:t>
            </w:r>
            <w:r w:rsidRPr="00DE4078">
              <w:rPr>
                <w:rFonts w:ascii="Arial Narrow" w:eastAsia="Arial Narrow" w:hAnsi="Arial Narrow" w:cs="Arial Narrow"/>
                <w:color w:val="000000"/>
                <w:sz w:val="24"/>
                <w:szCs w:val="24"/>
              </w:rPr>
              <w:t xml:space="preserve"> </w:t>
            </w:r>
          </w:p>
          <w:p w14:paraId="76473A80"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Personal de la IE preocupado por mejorar su práctica pedagógica, actualizándose y adaptándose permanentemente en el manejo de las </w:t>
            </w:r>
            <w:proofErr w:type="spellStart"/>
            <w:r w:rsidRPr="00DE4078">
              <w:rPr>
                <w:rFonts w:ascii="Arial Narrow" w:eastAsia="Arial Narrow" w:hAnsi="Arial Narrow" w:cs="Arial Narrow"/>
                <w:color w:val="000000"/>
                <w:sz w:val="24"/>
                <w:szCs w:val="24"/>
              </w:rPr>
              <w:t>TICs</w:t>
            </w:r>
            <w:proofErr w:type="spellEnd"/>
            <w:r w:rsidRPr="00DE4078">
              <w:rPr>
                <w:rFonts w:ascii="Arial Narrow" w:eastAsia="Arial Narrow" w:hAnsi="Arial Narrow" w:cs="Arial Narrow"/>
                <w:color w:val="000000"/>
                <w:sz w:val="24"/>
                <w:szCs w:val="24"/>
              </w:rPr>
              <w:t xml:space="preserve"> y los nuevos retos que nos </w:t>
            </w:r>
            <w:r w:rsidRPr="00DE4078">
              <w:rPr>
                <w:rFonts w:ascii="Arial Narrow" w:eastAsia="Arial Narrow" w:hAnsi="Arial Narrow" w:cs="Arial Narrow"/>
                <w:sz w:val="24"/>
                <w:szCs w:val="24"/>
              </w:rPr>
              <w:t>plantea</w:t>
            </w:r>
            <w:r w:rsidRPr="00DE4078">
              <w:rPr>
                <w:rFonts w:ascii="Arial Narrow" w:eastAsia="Arial Narrow" w:hAnsi="Arial Narrow" w:cs="Arial Narrow"/>
                <w:color w:val="000000"/>
                <w:sz w:val="24"/>
                <w:szCs w:val="24"/>
              </w:rPr>
              <w:t xml:space="preserve"> el proceso en el contexto actual. </w:t>
            </w:r>
          </w:p>
          <w:p w14:paraId="259C2C6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73600E1B"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lastRenderedPageBreak/>
              <w:t>Intereses:</w:t>
            </w:r>
          </w:p>
          <w:p w14:paraId="470A25D5"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Participar en diferentes concursos académicos, artísticos culturales y deportivos.</w:t>
            </w:r>
          </w:p>
          <w:p w14:paraId="6B5A3850" w14:textId="77777777" w:rsidR="004A1575" w:rsidRPr="00DE4078" w:rsidRDefault="004A1575" w:rsidP="007F35D9">
            <w:pPr>
              <w:jc w:val="both"/>
              <w:rPr>
                <w:rFonts w:ascii="Arial Narrow" w:eastAsia="Arial Narrow" w:hAnsi="Arial Narrow" w:cs="Arial Narrow"/>
                <w:sz w:val="24"/>
                <w:szCs w:val="24"/>
              </w:rPr>
            </w:pPr>
          </w:p>
          <w:p w14:paraId="7F2F5064"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Mejorar los recursos tecnológicos y las condiciones de infraestructura.</w:t>
            </w:r>
          </w:p>
          <w:p w14:paraId="552C0BEE" w14:textId="77777777" w:rsidR="004A1575" w:rsidRPr="00DE4078" w:rsidRDefault="004A1575" w:rsidP="007F35D9">
            <w:pPr>
              <w:jc w:val="both"/>
              <w:rPr>
                <w:rFonts w:ascii="Arial Narrow" w:eastAsia="Arial Narrow" w:hAnsi="Arial Narrow" w:cs="Arial Narrow"/>
                <w:sz w:val="24"/>
                <w:szCs w:val="24"/>
              </w:rPr>
            </w:pPr>
          </w:p>
          <w:p w14:paraId="15D29031"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Garantizar el cumplimiento de los protocolos de bioseguridad emitidos por las instancias correspondientes.</w:t>
            </w:r>
          </w:p>
          <w:p w14:paraId="49F25C6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71CFA28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Necesidades;</w:t>
            </w:r>
          </w:p>
          <w:p w14:paraId="459AD6FB"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Contar con conectividad a internet que abastezca los requerimientos en todos los ambientes de la I.E. </w:t>
            </w:r>
          </w:p>
          <w:p w14:paraId="60362F07"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19B70333"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Cumplimiento de los protocolos de bioseguridad por todos los integrantes de la comunidad educativa; en los diferentes espacios educativos.</w:t>
            </w:r>
          </w:p>
          <w:p w14:paraId="1D02855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 xml:space="preserve">Contar con mobiliario suficiente y adecuado para los diferentes espacios de la IE (aulas, gabinetes, laboratorios, biblioteca, sala de profesores, </w:t>
            </w:r>
            <w:proofErr w:type="spellStart"/>
            <w:r w:rsidRPr="00DE4078">
              <w:rPr>
                <w:rFonts w:ascii="Arial Narrow" w:eastAsia="Arial Narrow" w:hAnsi="Arial Narrow" w:cs="Arial Narrow"/>
                <w:sz w:val="24"/>
                <w:szCs w:val="24"/>
              </w:rPr>
              <w:t>etc</w:t>
            </w:r>
            <w:proofErr w:type="spellEnd"/>
            <w:r w:rsidRPr="00DE4078">
              <w:rPr>
                <w:rFonts w:ascii="Arial Narrow" w:eastAsia="Arial Narrow" w:hAnsi="Arial Narrow" w:cs="Arial Narrow"/>
                <w:sz w:val="24"/>
                <w:szCs w:val="24"/>
              </w:rPr>
              <w:t>)</w:t>
            </w:r>
          </w:p>
          <w:p w14:paraId="04C1E480"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Implementación, capacitación y buen uso de los extintores, botiquines (plan de gestión de riesgos y desastres).</w:t>
            </w:r>
          </w:p>
        </w:tc>
        <w:tc>
          <w:tcPr>
            <w:tcW w:w="2410" w:type="dxa"/>
          </w:tcPr>
          <w:p w14:paraId="1D67B514"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lastRenderedPageBreak/>
              <w:t>Problema:</w:t>
            </w:r>
          </w:p>
          <w:p w14:paraId="2E9A8B0C"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La institución educativa atenderá en modalidad presencial en doble turno en EBR, por no contar con infraestructura suficiente y adecuada</w:t>
            </w:r>
            <w:proofErr w:type="gramStart"/>
            <w:r w:rsidRPr="00DE4078">
              <w:rPr>
                <w:rFonts w:ascii="Arial Narrow" w:eastAsia="Arial Narrow" w:hAnsi="Arial Narrow" w:cs="Arial Narrow"/>
                <w:sz w:val="24"/>
                <w:szCs w:val="24"/>
              </w:rPr>
              <w:t>..</w:t>
            </w:r>
            <w:proofErr w:type="gramEnd"/>
          </w:p>
          <w:p w14:paraId="79D50979" w14:textId="77777777" w:rsidR="004A1575" w:rsidRPr="00DE4078" w:rsidRDefault="004A1575" w:rsidP="007F35D9">
            <w:pPr>
              <w:jc w:val="both"/>
              <w:rPr>
                <w:rFonts w:ascii="Arial Narrow" w:eastAsia="Arial Narrow" w:hAnsi="Arial Narrow" w:cs="Arial Narrow"/>
                <w:sz w:val="24"/>
                <w:szCs w:val="24"/>
              </w:rPr>
            </w:pPr>
          </w:p>
          <w:p w14:paraId="7CD9570C"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t xml:space="preserve">Presencia de bares y </w:t>
            </w:r>
            <w:proofErr w:type="spellStart"/>
            <w:r w:rsidRPr="00DE4078">
              <w:rPr>
                <w:rFonts w:ascii="Arial Narrow" w:eastAsia="Arial Narrow" w:hAnsi="Arial Narrow" w:cs="Arial Narrow"/>
                <w:sz w:val="24"/>
                <w:szCs w:val="24"/>
              </w:rPr>
              <w:t>teterías</w:t>
            </w:r>
            <w:proofErr w:type="spellEnd"/>
            <w:r w:rsidRPr="00DE4078">
              <w:rPr>
                <w:rFonts w:ascii="Arial Narrow" w:eastAsia="Arial Narrow" w:hAnsi="Arial Narrow" w:cs="Arial Narrow"/>
                <w:sz w:val="24"/>
                <w:szCs w:val="24"/>
              </w:rPr>
              <w:t>.</w:t>
            </w:r>
          </w:p>
          <w:p w14:paraId="38ED5D5F" w14:textId="77777777" w:rsidR="004A1575" w:rsidRPr="00DE4078" w:rsidRDefault="004A1575" w:rsidP="007F35D9">
            <w:pPr>
              <w:jc w:val="both"/>
              <w:rPr>
                <w:rFonts w:ascii="Arial Narrow" w:eastAsia="Arial Narrow" w:hAnsi="Arial Narrow" w:cs="Arial Narrow"/>
                <w:sz w:val="24"/>
                <w:szCs w:val="24"/>
              </w:rPr>
            </w:pPr>
          </w:p>
          <w:p w14:paraId="0523E2A7"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t>Fortalezas</w:t>
            </w:r>
          </w:p>
          <w:p w14:paraId="4CBACBAD" w14:textId="77777777" w:rsidR="004A1575" w:rsidRPr="00DE4078" w:rsidRDefault="004A1575" w:rsidP="007F35D9">
            <w:pPr>
              <w:jc w:val="both"/>
              <w:rPr>
                <w:rFonts w:ascii="Arial Narrow" w:eastAsia="Arial Narrow" w:hAnsi="Arial Narrow" w:cs="Arial Narrow"/>
                <w:sz w:val="24"/>
                <w:szCs w:val="24"/>
              </w:rPr>
            </w:pPr>
            <w:r w:rsidRPr="00DE4078">
              <w:rPr>
                <w:rFonts w:ascii="Arial Narrow" w:eastAsia="Arial Narrow" w:hAnsi="Arial Narrow" w:cs="Arial Narrow"/>
                <w:sz w:val="24"/>
                <w:szCs w:val="24"/>
              </w:rPr>
              <w:lastRenderedPageBreak/>
              <w:t xml:space="preserve">Está ubicado en un lugar de fácil accesibilidad y en una zona tranquila, </w:t>
            </w:r>
          </w:p>
          <w:p w14:paraId="35248FBA"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56AAB147"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r w:rsidRPr="00DE4078">
              <w:rPr>
                <w:rFonts w:ascii="Arial Narrow" w:eastAsia="Arial Narrow" w:hAnsi="Arial Narrow" w:cs="Arial Narrow"/>
                <w:b/>
                <w:color w:val="000000"/>
                <w:sz w:val="24"/>
                <w:szCs w:val="24"/>
              </w:rPr>
              <w:t>Necesidad:</w:t>
            </w:r>
          </w:p>
          <w:p w14:paraId="6D5FE168"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Contar con medio de transporte público que garantice el desplazamiento de las estudiantes en los horarios establecidos.</w:t>
            </w:r>
          </w:p>
          <w:p w14:paraId="1257533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p>
          <w:p w14:paraId="3B1FFEFB"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Trabajo efectivo de las BAPES  en el cumplimiento de sus funciones.</w:t>
            </w:r>
          </w:p>
          <w:p w14:paraId="5585BE25"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p>
          <w:p w14:paraId="06DC7EEA"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Articulación de la policía comunitaria con las BAPES.</w:t>
            </w:r>
          </w:p>
          <w:p w14:paraId="53FD98F2"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p>
          <w:p w14:paraId="42E14FC2"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58BDA921"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7F0E4727"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61CCA02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0228AAC0"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 xml:space="preserve"> </w:t>
            </w:r>
          </w:p>
          <w:p w14:paraId="6D2B2C2A"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2C4A2BBE"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347CD265"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33A0334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b/>
                <w:color w:val="000000"/>
                <w:sz w:val="24"/>
                <w:szCs w:val="24"/>
              </w:rPr>
            </w:pPr>
          </w:p>
          <w:p w14:paraId="23DBE251" w14:textId="77777777" w:rsidR="004A1575" w:rsidRPr="00DE4078" w:rsidRDefault="004A1575" w:rsidP="007F35D9">
            <w:pPr>
              <w:ind w:left="245"/>
              <w:jc w:val="both"/>
              <w:rPr>
                <w:rFonts w:ascii="Arial Narrow" w:eastAsia="Arial Narrow" w:hAnsi="Arial Narrow" w:cs="Arial Narrow"/>
                <w:b/>
                <w:sz w:val="24"/>
                <w:szCs w:val="24"/>
              </w:rPr>
            </w:pPr>
          </w:p>
        </w:tc>
        <w:tc>
          <w:tcPr>
            <w:tcW w:w="2268" w:type="dxa"/>
          </w:tcPr>
          <w:p w14:paraId="458607C1" w14:textId="77777777" w:rsidR="004A1575" w:rsidRPr="00DE4078" w:rsidRDefault="004A1575" w:rsidP="007F35D9">
            <w:pPr>
              <w:jc w:val="both"/>
              <w:rPr>
                <w:rFonts w:ascii="Arial Narrow" w:eastAsia="Arial Narrow" w:hAnsi="Arial Narrow" w:cs="Arial Narrow"/>
                <w:b/>
                <w:sz w:val="24"/>
                <w:szCs w:val="24"/>
              </w:rPr>
            </w:pPr>
            <w:r w:rsidRPr="00DE4078">
              <w:rPr>
                <w:rFonts w:ascii="Arial Narrow" w:eastAsia="Arial Narrow" w:hAnsi="Arial Narrow" w:cs="Arial Narrow"/>
                <w:b/>
                <w:sz w:val="24"/>
                <w:szCs w:val="24"/>
              </w:rPr>
              <w:lastRenderedPageBreak/>
              <w:t>Características:</w:t>
            </w:r>
          </w:p>
          <w:p w14:paraId="41E45825"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color w:val="000000"/>
                <w:sz w:val="24"/>
                <w:szCs w:val="24"/>
              </w:rPr>
              <w:t xml:space="preserve">Presencia de la anemia, trata de personas, cambio climático, presencia de variantes derivadas  de la  COVID-19, </w:t>
            </w:r>
          </w:p>
          <w:p w14:paraId="701665E5"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p>
          <w:p w14:paraId="264FF5F5"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t>Desconcierto por las próximas elecciones Regionales y Municipales.</w:t>
            </w:r>
          </w:p>
          <w:p w14:paraId="649B83E8"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3D203532"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17A597CF"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46BD8F1B"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7127CD68"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1EFFFD61"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5DA8299C"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1751286E"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p>
          <w:p w14:paraId="1F88C6E0" w14:textId="77777777" w:rsidR="004A1575" w:rsidRPr="00DE4078" w:rsidRDefault="004A1575" w:rsidP="007F35D9">
            <w:pPr>
              <w:pBdr>
                <w:top w:val="nil"/>
                <w:left w:val="nil"/>
                <w:bottom w:val="nil"/>
                <w:right w:val="nil"/>
                <w:between w:val="nil"/>
              </w:pBdr>
              <w:rPr>
                <w:rFonts w:ascii="Arial Narrow" w:eastAsia="Arial Narrow" w:hAnsi="Arial Narrow" w:cs="Arial Narrow"/>
                <w:b/>
                <w:color w:val="000000"/>
                <w:sz w:val="24"/>
                <w:szCs w:val="24"/>
              </w:rPr>
            </w:pPr>
          </w:p>
        </w:tc>
        <w:tc>
          <w:tcPr>
            <w:tcW w:w="2662" w:type="dxa"/>
          </w:tcPr>
          <w:p w14:paraId="5D423AB7"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 xml:space="preserve">Presencia de la anemia, trata de personas, </w:t>
            </w:r>
            <w:proofErr w:type="spellStart"/>
            <w:r w:rsidRPr="00DE4078">
              <w:rPr>
                <w:rFonts w:ascii="Arial Narrow" w:eastAsia="Arial Narrow" w:hAnsi="Arial Narrow" w:cs="Arial Narrow"/>
                <w:color w:val="000000"/>
                <w:sz w:val="24"/>
                <w:szCs w:val="24"/>
              </w:rPr>
              <w:t>ciberbulling</w:t>
            </w:r>
            <w:proofErr w:type="spellEnd"/>
            <w:r w:rsidRPr="00DE4078">
              <w:rPr>
                <w:rFonts w:ascii="Arial Narrow" w:eastAsia="Arial Narrow" w:hAnsi="Arial Narrow" w:cs="Arial Narrow"/>
                <w:color w:val="000000"/>
                <w:sz w:val="24"/>
                <w:szCs w:val="24"/>
              </w:rPr>
              <w:t xml:space="preserve">. </w:t>
            </w:r>
            <w:proofErr w:type="spellStart"/>
            <w:proofErr w:type="gramStart"/>
            <w:r w:rsidRPr="00DE4078">
              <w:rPr>
                <w:rFonts w:ascii="Arial Narrow" w:eastAsia="Arial Narrow" w:hAnsi="Arial Narrow" w:cs="Arial Narrow"/>
                <w:color w:val="000000"/>
                <w:sz w:val="24"/>
                <w:szCs w:val="24"/>
              </w:rPr>
              <w:t>groumen</w:t>
            </w:r>
            <w:proofErr w:type="spellEnd"/>
            <w:proofErr w:type="gramEnd"/>
            <w:r w:rsidRPr="00DE4078">
              <w:rPr>
                <w:rFonts w:ascii="Arial Narrow" w:eastAsia="Arial Narrow" w:hAnsi="Arial Narrow" w:cs="Arial Narrow"/>
                <w:color w:val="000000"/>
                <w:sz w:val="24"/>
                <w:szCs w:val="24"/>
              </w:rPr>
              <w:t>, inseguridad ciudadana</w:t>
            </w:r>
            <w:r w:rsidRPr="00DE4078">
              <w:rPr>
                <w:rFonts w:ascii="Arial Narrow" w:eastAsia="Arial Narrow" w:hAnsi="Arial Narrow" w:cs="Arial Narrow"/>
                <w:sz w:val="24"/>
                <w:szCs w:val="24"/>
              </w:rPr>
              <w:t>.</w:t>
            </w:r>
            <w:r w:rsidRPr="00DE4078">
              <w:rPr>
                <w:rFonts w:ascii="Arial Narrow" w:eastAsia="Arial Narrow" w:hAnsi="Arial Narrow" w:cs="Arial Narrow"/>
                <w:color w:val="000000"/>
                <w:sz w:val="24"/>
                <w:szCs w:val="24"/>
              </w:rPr>
              <w:t xml:space="preserve"> </w:t>
            </w:r>
          </w:p>
          <w:p w14:paraId="50D3794A"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C</w:t>
            </w:r>
            <w:r w:rsidRPr="00DE4078">
              <w:rPr>
                <w:rFonts w:ascii="Arial Narrow" w:eastAsia="Arial Narrow" w:hAnsi="Arial Narrow" w:cs="Arial Narrow"/>
                <w:color w:val="000000"/>
                <w:sz w:val="24"/>
                <w:szCs w:val="24"/>
              </w:rPr>
              <w:t>ambio climático</w:t>
            </w:r>
            <w:r w:rsidRPr="00DE4078">
              <w:rPr>
                <w:rFonts w:ascii="Arial Narrow" w:eastAsia="Arial Narrow" w:hAnsi="Arial Narrow" w:cs="Arial Narrow"/>
                <w:sz w:val="24"/>
                <w:szCs w:val="24"/>
              </w:rPr>
              <w:t xml:space="preserve"> y contaminación ambiental, auditiva, visual.</w:t>
            </w:r>
          </w:p>
          <w:p w14:paraId="5BE0DA8E"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sz w:val="24"/>
                <w:szCs w:val="24"/>
              </w:rPr>
            </w:pPr>
            <w:r w:rsidRPr="00DE4078">
              <w:rPr>
                <w:rFonts w:ascii="Arial Narrow" w:eastAsia="Arial Narrow" w:hAnsi="Arial Narrow" w:cs="Arial Narrow"/>
                <w:sz w:val="24"/>
                <w:szCs w:val="24"/>
              </w:rPr>
              <w:t>Incremento de  violencia contra la mujer e integrantes del grupo familiar. (</w:t>
            </w:r>
            <w:proofErr w:type="spellStart"/>
            <w:r w:rsidRPr="00DE4078">
              <w:rPr>
                <w:rFonts w:ascii="Arial Narrow" w:eastAsia="Arial Narrow" w:hAnsi="Arial Narrow" w:cs="Arial Narrow"/>
                <w:sz w:val="24"/>
                <w:szCs w:val="24"/>
              </w:rPr>
              <w:t>feminicidios</w:t>
            </w:r>
            <w:proofErr w:type="spellEnd"/>
            <w:r w:rsidRPr="00DE4078">
              <w:rPr>
                <w:rFonts w:ascii="Arial Narrow" w:eastAsia="Arial Narrow" w:hAnsi="Arial Narrow" w:cs="Arial Narrow"/>
                <w:sz w:val="24"/>
                <w:szCs w:val="24"/>
              </w:rPr>
              <w:t>)</w:t>
            </w:r>
          </w:p>
          <w:p w14:paraId="5C2D6F26" w14:textId="77777777" w:rsidR="004A1575" w:rsidRPr="00DE4078" w:rsidRDefault="004A1575" w:rsidP="007F35D9">
            <w:pPr>
              <w:pBdr>
                <w:top w:val="nil"/>
                <w:left w:val="nil"/>
                <w:bottom w:val="nil"/>
                <w:right w:val="nil"/>
                <w:between w:val="nil"/>
              </w:pBdr>
              <w:jc w:val="both"/>
              <w:rPr>
                <w:rFonts w:ascii="Arial Narrow" w:eastAsia="Arial Narrow" w:hAnsi="Arial Narrow" w:cs="Arial Narrow"/>
                <w:color w:val="000000"/>
                <w:sz w:val="24"/>
                <w:szCs w:val="24"/>
              </w:rPr>
            </w:pPr>
            <w:r w:rsidRPr="00DE4078">
              <w:rPr>
                <w:rFonts w:ascii="Arial Narrow" w:eastAsia="Arial Narrow" w:hAnsi="Arial Narrow" w:cs="Arial Narrow"/>
                <w:color w:val="000000"/>
                <w:sz w:val="24"/>
                <w:szCs w:val="24"/>
              </w:rPr>
              <w:lastRenderedPageBreak/>
              <w:t>Desconcierto en la población peruana por la situación política actual de nuestro País.</w:t>
            </w:r>
          </w:p>
          <w:p w14:paraId="560DDE6B" w14:textId="77777777" w:rsidR="004A1575" w:rsidRPr="00DE4078" w:rsidRDefault="004A1575" w:rsidP="007F35D9">
            <w:pPr>
              <w:ind w:left="245"/>
              <w:jc w:val="both"/>
              <w:rPr>
                <w:rFonts w:ascii="Arial Narrow" w:eastAsia="Arial Narrow" w:hAnsi="Arial Narrow" w:cs="Arial Narrow"/>
                <w:b/>
                <w:sz w:val="24"/>
                <w:szCs w:val="24"/>
              </w:rPr>
            </w:pPr>
          </w:p>
        </w:tc>
      </w:tr>
    </w:tbl>
    <w:p w14:paraId="76A4864F" w14:textId="6D4C6EAC" w:rsidR="005A273C" w:rsidRDefault="005A273C" w:rsidP="004A1575">
      <w:pPr>
        <w:pStyle w:val="Prrafodelista"/>
        <w:spacing w:after="0" w:line="259" w:lineRule="auto"/>
        <w:ind w:left="350"/>
        <w:rPr>
          <w:rFonts w:asciiTheme="minorHAnsi" w:eastAsia="Arial Narrow" w:hAnsiTheme="minorHAnsi" w:cstheme="minorHAnsi"/>
          <w:b/>
          <w:sz w:val="24"/>
          <w:szCs w:val="24"/>
        </w:rPr>
      </w:pPr>
    </w:p>
    <w:p w14:paraId="5A66F8E6" w14:textId="77777777" w:rsidR="0033561B" w:rsidRDefault="0033561B" w:rsidP="009E0E48">
      <w:pPr>
        <w:pBdr>
          <w:top w:val="nil"/>
          <w:left w:val="nil"/>
          <w:bottom w:val="nil"/>
          <w:right w:val="nil"/>
          <w:between w:val="nil"/>
        </w:pBdr>
        <w:spacing w:after="0" w:line="240" w:lineRule="auto"/>
        <w:rPr>
          <w:rFonts w:asciiTheme="minorHAnsi" w:eastAsia="Arial Narrow" w:hAnsiTheme="minorHAnsi" w:cstheme="minorHAnsi"/>
          <w:b/>
          <w:sz w:val="24"/>
          <w:szCs w:val="24"/>
        </w:rPr>
      </w:pPr>
    </w:p>
    <w:p w14:paraId="701E186A" w14:textId="4A2ED3BB" w:rsidR="00B55ACF" w:rsidRPr="00431D43" w:rsidRDefault="0061619F" w:rsidP="009E0E48">
      <w:pPr>
        <w:pBdr>
          <w:top w:val="nil"/>
          <w:left w:val="nil"/>
          <w:bottom w:val="nil"/>
          <w:right w:val="nil"/>
          <w:between w:val="nil"/>
        </w:pBdr>
        <w:spacing w:after="0" w:line="240" w:lineRule="auto"/>
        <w:rPr>
          <w:rFonts w:asciiTheme="minorHAnsi" w:eastAsia="Arial Narrow" w:hAnsiTheme="minorHAnsi" w:cstheme="minorHAnsi"/>
          <w:b/>
          <w:sz w:val="24"/>
          <w:szCs w:val="24"/>
        </w:rPr>
      </w:pPr>
      <w:r w:rsidRPr="00431D43">
        <w:rPr>
          <w:rFonts w:asciiTheme="minorHAnsi" w:eastAsia="Arial Narrow" w:hAnsiTheme="minorHAnsi" w:cstheme="minorHAnsi"/>
          <w:b/>
          <w:sz w:val="24"/>
          <w:szCs w:val="24"/>
        </w:rPr>
        <w:t>Resumen del diagnóstico de los aprendizajes por competencias y expresados en porcentajes</w:t>
      </w:r>
    </w:p>
    <w:p w14:paraId="0CFBF1EB" w14:textId="77777777" w:rsidR="00AD6DDA" w:rsidRPr="00431D43" w:rsidRDefault="00AD6DDA" w:rsidP="00CD58C3">
      <w:pPr>
        <w:pBdr>
          <w:top w:val="nil"/>
          <w:left w:val="nil"/>
          <w:bottom w:val="nil"/>
          <w:right w:val="nil"/>
          <w:between w:val="nil"/>
        </w:pBdr>
        <w:spacing w:after="0" w:line="240" w:lineRule="auto"/>
        <w:rPr>
          <w:rFonts w:asciiTheme="minorHAnsi" w:eastAsia="Arial Narrow" w:hAnsiTheme="minorHAnsi" w:cstheme="minorHAnsi"/>
          <w:sz w:val="24"/>
          <w:szCs w:val="24"/>
          <w:lang w:val="es-ES"/>
        </w:rPr>
      </w:pPr>
    </w:p>
    <w:p w14:paraId="366EE94A" w14:textId="5FDBAA76" w:rsidR="006C534D" w:rsidRPr="00431D43" w:rsidRDefault="00CC6318" w:rsidP="00431D43">
      <w:pPr>
        <w:pBdr>
          <w:top w:val="nil"/>
          <w:left w:val="nil"/>
          <w:bottom w:val="nil"/>
          <w:right w:val="nil"/>
          <w:between w:val="nil"/>
        </w:pBdr>
        <w:spacing w:after="0" w:line="240" w:lineRule="auto"/>
        <w:rPr>
          <w:rFonts w:asciiTheme="minorHAnsi" w:eastAsia="Arial Narrow" w:hAnsiTheme="minorHAnsi" w:cstheme="minorHAnsi"/>
          <w:b/>
          <w:sz w:val="24"/>
          <w:szCs w:val="24"/>
          <w:lang w:val="es-ES"/>
        </w:rPr>
      </w:pPr>
      <w:r w:rsidRPr="00431D43">
        <w:rPr>
          <w:rFonts w:asciiTheme="minorHAnsi" w:eastAsia="Arial Narrow" w:hAnsiTheme="minorHAnsi" w:cstheme="minorHAnsi"/>
          <w:sz w:val="24"/>
          <w:szCs w:val="24"/>
          <w:lang w:val="es-ES"/>
        </w:rPr>
        <w:t>Duran</w:t>
      </w:r>
      <w:r w:rsidR="0033561B">
        <w:rPr>
          <w:rFonts w:asciiTheme="minorHAnsi" w:eastAsia="Arial Narrow" w:hAnsiTheme="minorHAnsi" w:cstheme="minorHAnsi"/>
          <w:sz w:val="24"/>
          <w:szCs w:val="24"/>
          <w:lang w:val="es-ES"/>
        </w:rPr>
        <w:t>te el año 2025</w:t>
      </w:r>
      <w:r w:rsidRPr="00431D43">
        <w:rPr>
          <w:rFonts w:asciiTheme="minorHAnsi" w:eastAsia="Arial Narrow" w:hAnsiTheme="minorHAnsi" w:cstheme="minorHAnsi"/>
          <w:sz w:val="24"/>
          <w:szCs w:val="24"/>
          <w:lang w:val="es-ES"/>
        </w:rPr>
        <w:t>, según las actas y los registros de evaluación se han obtenido los siguientes niveles de logro por grado a nivel de área:</w:t>
      </w:r>
      <w:r w:rsidR="006C534D" w:rsidRPr="00431D43">
        <w:rPr>
          <w:rFonts w:asciiTheme="minorHAnsi" w:eastAsia="Arial Narrow" w:hAnsiTheme="minorHAnsi" w:cstheme="minorHAnsi"/>
          <w:sz w:val="24"/>
          <w:szCs w:val="24"/>
          <w:lang w:val="es-ES"/>
        </w:rPr>
        <w:t xml:space="preserve"> </w:t>
      </w:r>
      <w:r w:rsidR="006C534D" w:rsidRPr="00431D43">
        <w:rPr>
          <w:rFonts w:asciiTheme="minorHAnsi" w:eastAsia="Arial Narrow" w:hAnsiTheme="minorHAnsi" w:cstheme="minorHAnsi"/>
          <w:b/>
          <w:sz w:val="24"/>
          <w:szCs w:val="24"/>
          <w:lang w:val="es-ES"/>
        </w:rPr>
        <w:t>Cuadros de resultados del ÁREA (n</w:t>
      </w:r>
      <w:r w:rsidR="0033561B">
        <w:rPr>
          <w:rFonts w:asciiTheme="minorHAnsi" w:eastAsia="Arial Narrow" w:hAnsiTheme="minorHAnsi" w:cstheme="minorHAnsi"/>
          <w:b/>
          <w:sz w:val="24"/>
          <w:szCs w:val="24"/>
          <w:lang w:val="es-ES"/>
        </w:rPr>
        <w:t>iveles de logro) y metas al 2026</w:t>
      </w:r>
    </w:p>
    <w:p w14:paraId="07F78B71" w14:textId="77777777" w:rsidR="009C5D03" w:rsidRPr="00431D43" w:rsidRDefault="009C5D03" w:rsidP="00CC6318">
      <w:pPr>
        <w:pBdr>
          <w:top w:val="nil"/>
          <w:left w:val="nil"/>
          <w:bottom w:val="nil"/>
          <w:right w:val="nil"/>
          <w:between w:val="nil"/>
        </w:pBdr>
        <w:spacing w:after="0" w:line="240" w:lineRule="auto"/>
        <w:rPr>
          <w:rFonts w:asciiTheme="minorHAnsi" w:eastAsia="Arial Narrow" w:hAnsiTheme="minorHAnsi" w:cstheme="minorHAnsi"/>
          <w:sz w:val="24"/>
          <w:szCs w:val="24"/>
          <w:lang w:val="es-ES"/>
        </w:rPr>
      </w:pPr>
    </w:p>
    <w:p w14:paraId="3BA2B7DA" w14:textId="77777777" w:rsidR="004A1575" w:rsidRPr="00C94CFB" w:rsidRDefault="004A1575" w:rsidP="004A1575">
      <w:pPr>
        <w:spacing w:after="0" w:line="240" w:lineRule="auto"/>
        <w:rPr>
          <w:rFonts w:ascii="Times New Roman" w:eastAsia="Times New Roman" w:hAnsi="Times New Roman" w:cs="Times New Roman"/>
          <w:b/>
          <w:bCs/>
          <w:sz w:val="24"/>
          <w:szCs w:val="24"/>
          <w:lang w:eastAsia="es-PE"/>
        </w:rPr>
      </w:pPr>
      <w:r>
        <w:rPr>
          <w:rFonts w:ascii="Times New Roman" w:eastAsia="Times New Roman" w:hAnsi="Times New Roman" w:cs="Times New Roman"/>
          <w:b/>
          <w:bCs/>
          <w:sz w:val="24"/>
          <w:szCs w:val="24"/>
          <w:lang w:eastAsia="es-PE"/>
        </w:rPr>
        <w:t xml:space="preserve"> </w:t>
      </w:r>
      <w:r w:rsidRPr="00C94CFB">
        <w:rPr>
          <w:rFonts w:ascii="Times New Roman" w:eastAsia="Times New Roman" w:hAnsi="Times New Roman" w:cs="Times New Roman"/>
          <w:b/>
          <w:bCs/>
          <w:sz w:val="24"/>
          <w:szCs w:val="24"/>
          <w:lang w:eastAsia="es-PE"/>
        </w:rPr>
        <w:t xml:space="preserve"> RESULTADOS DE EVALUACIÓN DIAGNÓSTICA - 4° </w:t>
      </w:r>
      <w:r>
        <w:rPr>
          <w:rFonts w:ascii="Times New Roman" w:eastAsia="Times New Roman" w:hAnsi="Times New Roman" w:cs="Times New Roman"/>
          <w:b/>
          <w:bCs/>
          <w:sz w:val="24"/>
          <w:szCs w:val="24"/>
          <w:lang w:eastAsia="es-PE"/>
        </w:rPr>
        <w:t xml:space="preserve"> E </w:t>
      </w:r>
      <w:r w:rsidRPr="00C94CFB">
        <w:rPr>
          <w:rFonts w:ascii="Times New Roman" w:eastAsia="Times New Roman" w:hAnsi="Times New Roman" w:cs="Times New Roman"/>
          <w:b/>
          <w:bCs/>
          <w:sz w:val="24"/>
          <w:szCs w:val="24"/>
          <w:lang w:eastAsia="es-PE"/>
        </w:rPr>
        <w:t>GRADO</w:t>
      </w:r>
    </w:p>
    <w:tbl>
      <w:tblPr>
        <w:tblStyle w:val="Tabladecuadrcula2-nfasis2"/>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701"/>
        <w:gridCol w:w="1843"/>
        <w:gridCol w:w="1275"/>
        <w:gridCol w:w="1843"/>
        <w:gridCol w:w="2126"/>
        <w:gridCol w:w="1985"/>
        <w:gridCol w:w="1701"/>
      </w:tblGrid>
      <w:tr w:rsidR="004A1575" w:rsidRPr="00C94CFB" w14:paraId="672EA496"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tcBorders>
              <w:top w:val="none" w:sz="0" w:space="0" w:color="auto"/>
              <w:bottom w:val="none" w:sz="0" w:space="0" w:color="auto"/>
              <w:right w:val="none" w:sz="0" w:space="0" w:color="auto"/>
            </w:tcBorders>
            <w:hideMark/>
          </w:tcPr>
          <w:p w14:paraId="6C73FC5C" w14:textId="77777777" w:rsidR="004A1575" w:rsidRPr="00DE4078" w:rsidRDefault="004A1575" w:rsidP="007F35D9">
            <w:pPr>
              <w:jc w:val="center"/>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HABILIDAD TÉCNICA</w:t>
            </w:r>
          </w:p>
        </w:tc>
        <w:tc>
          <w:tcPr>
            <w:tcW w:w="1559" w:type="dxa"/>
            <w:tcBorders>
              <w:top w:val="none" w:sz="0" w:space="0" w:color="auto"/>
              <w:left w:val="none" w:sz="0" w:space="0" w:color="auto"/>
              <w:bottom w:val="none" w:sz="0" w:space="0" w:color="auto"/>
              <w:right w:val="none" w:sz="0" w:space="0" w:color="auto"/>
            </w:tcBorders>
            <w:hideMark/>
          </w:tcPr>
          <w:p w14:paraId="38A55147"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Aprendizaje técnico diagnosticado</w:t>
            </w:r>
          </w:p>
        </w:tc>
        <w:tc>
          <w:tcPr>
            <w:tcW w:w="1701" w:type="dxa"/>
            <w:tcBorders>
              <w:top w:val="none" w:sz="0" w:space="0" w:color="auto"/>
              <w:left w:val="none" w:sz="0" w:space="0" w:color="auto"/>
              <w:bottom w:val="none" w:sz="0" w:space="0" w:color="auto"/>
              <w:right w:val="none" w:sz="0" w:space="0" w:color="auto"/>
            </w:tcBorders>
            <w:hideMark/>
          </w:tcPr>
          <w:p w14:paraId="392BF460"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Aspectos observados</w:t>
            </w:r>
          </w:p>
        </w:tc>
        <w:tc>
          <w:tcPr>
            <w:tcW w:w="1843" w:type="dxa"/>
            <w:tcBorders>
              <w:top w:val="none" w:sz="0" w:space="0" w:color="auto"/>
              <w:left w:val="none" w:sz="0" w:space="0" w:color="auto"/>
              <w:bottom w:val="none" w:sz="0" w:space="0" w:color="auto"/>
              <w:right w:val="none" w:sz="0" w:space="0" w:color="auto"/>
            </w:tcBorders>
            <w:hideMark/>
          </w:tcPr>
          <w:p w14:paraId="664AC9B6"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Resultado del diagnóstico en el grupo</w:t>
            </w:r>
          </w:p>
        </w:tc>
        <w:tc>
          <w:tcPr>
            <w:tcW w:w="1275" w:type="dxa"/>
            <w:tcBorders>
              <w:top w:val="none" w:sz="0" w:space="0" w:color="auto"/>
              <w:left w:val="none" w:sz="0" w:space="0" w:color="auto"/>
              <w:bottom w:val="none" w:sz="0" w:space="0" w:color="auto"/>
              <w:right w:val="none" w:sz="0" w:space="0" w:color="auto"/>
            </w:tcBorders>
            <w:hideMark/>
          </w:tcPr>
          <w:p w14:paraId="5E2925DB"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Cantidad referencial</w:t>
            </w:r>
          </w:p>
        </w:tc>
        <w:tc>
          <w:tcPr>
            <w:tcW w:w="1843" w:type="dxa"/>
            <w:tcBorders>
              <w:top w:val="none" w:sz="0" w:space="0" w:color="auto"/>
              <w:left w:val="none" w:sz="0" w:space="0" w:color="auto"/>
              <w:bottom w:val="none" w:sz="0" w:space="0" w:color="auto"/>
              <w:right w:val="none" w:sz="0" w:space="0" w:color="auto"/>
            </w:tcBorders>
            <w:hideMark/>
          </w:tcPr>
          <w:p w14:paraId="6B9E1B1F"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Necesidades de aprendizaje identificadas</w:t>
            </w:r>
          </w:p>
        </w:tc>
        <w:tc>
          <w:tcPr>
            <w:tcW w:w="2126" w:type="dxa"/>
            <w:tcBorders>
              <w:top w:val="none" w:sz="0" w:space="0" w:color="auto"/>
              <w:left w:val="none" w:sz="0" w:space="0" w:color="auto"/>
              <w:bottom w:val="none" w:sz="0" w:space="0" w:color="auto"/>
              <w:right w:val="none" w:sz="0" w:space="0" w:color="auto"/>
            </w:tcBorders>
            <w:hideMark/>
          </w:tcPr>
          <w:p w14:paraId="2B8368ED"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Aprendizaje que se esperan alcanzar en el módulo formativo</w:t>
            </w:r>
          </w:p>
        </w:tc>
        <w:tc>
          <w:tcPr>
            <w:tcW w:w="1985" w:type="dxa"/>
            <w:tcBorders>
              <w:top w:val="none" w:sz="0" w:space="0" w:color="auto"/>
              <w:left w:val="none" w:sz="0" w:space="0" w:color="auto"/>
              <w:bottom w:val="none" w:sz="0" w:space="0" w:color="auto"/>
              <w:right w:val="none" w:sz="0" w:space="0" w:color="auto"/>
            </w:tcBorders>
            <w:hideMark/>
          </w:tcPr>
          <w:p w14:paraId="6B5D1EE4"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Apreciación cualitativa</w:t>
            </w:r>
          </w:p>
        </w:tc>
        <w:tc>
          <w:tcPr>
            <w:tcW w:w="1701" w:type="dxa"/>
            <w:tcBorders>
              <w:top w:val="none" w:sz="0" w:space="0" w:color="auto"/>
              <w:left w:val="none" w:sz="0" w:space="0" w:color="auto"/>
              <w:bottom w:val="none" w:sz="0" w:space="0" w:color="auto"/>
            </w:tcBorders>
            <w:hideMark/>
          </w:tcPr>
          <w:p w14:paraId="6E770603"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Justificación</w:t>
            </w:r>
          </w:p>
        </w:tc>
      </w:tr>
      <w:tr w:rsidR="004A1575" w:rsidRPr="00C94CFB" w14:paraId="3414BC58"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hideMark/>
          </w:tcPr>
          <w:p w14:paraId="036D064E" w14:textId="77777777" w:rsidR="004A1575" w:rsidRPr="00C94CFB" w:rsidRDefault="004A1575" w:rsidP="007F35D9">
            <w:pPr>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val="0"/>
                <w:bCs w:val="0"/>
                <w:sz w:val="24"/>
                <w:szCs w:val="24"/>
                <w:lang w:eastAsia="es-PE"/>
              </w:rPr>
              <w:t>Contabilidad de Costos e Impuestos</w:t>
            </w:r>
          </w:p>
        </w:tc>
        <w:tc>
          <w:tcPr>
            <w:tcW w:w="1559" w:type="dxa"/>
            <w:hideMark/>
          </w:tcPr>
          <w:p w14:paraId="0897A2D3"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Contabilidad de costos industriales, documentación mercantil y cálculo t</w:t>
            </w:r>
            <w:r>
              <w:rPr>
                <w:rFonts w:ascii="Times New Roman" w:eastAsia="Times New Roman" w:hAnsi="Times New Roman" w:cs="Times New Roman"/>
                <w:sz w:val="24"/>
                <w:szCs w:val="24"/>
                <w:lang w:eastAsia="es-PE"/>
              </w:rPr>
              <w:t>ributario/laboral especializado</w:t>
            </w:r>
            <w:r w:rsidRPr="00C94CFB">
              <w:rPr>
                <w:rFonts w:ascii="Times New Roman" w:eastAsia="Times New Roman" w:hAnsi="Times New Roman" w:cs="Times New Roman"/>
                <w:sz w:val="24"/>
                <w:szCs w:val="24"/>
                <w:lang w:eastAsia="es-PE"/>
              </w:rPr>
              <w:t>.</w:t>
            </w:r>
          </w:p>
        </w:tc>
        <w:tc>
          <w:tcPr>
            <w:tcW w:w="1701" w:type="dxa"/>
            <w:hideMark/>
          </w:tcPr>
          <w:p w14:paraId="3C4E2CE1"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Identificación de hojas de costos, elementos del costo (MP, MO, CIF), uso del PCGE, </w:t>
            </w:r>
            <w:proofErr w:type="spellStart"/>
            <w:r w:rsidRPr="00C94CFB">
              <w:rPr>
                <w:rFonts w:ascii="Times New Roman" w:eastAsia="Times New Roman" w:hAnsi="Times New Roman" w:cs="Times New Roman"/>
                <w:sz w:val="24"/>
                <w:szCs w:val="24"/>
                <w:lang w:eastAsia="es-PE"/>
              </w:rPr>
              <w:t>Kárdex</w:t>
            </w:r>
            <w:proofErr w:type="spellEnd"/>
            <w:r w:rsidRPr="00C94CFB">
              <w:rPr>
                <w:rFonts w:ascii="Times New Roman" w:eastAsia="Times New Roman" w:hAnsi="Times New Roman" w:cs="Times New Roman"/>
                <w:sz w:val="24"/>
                <w:szCs w:val="24"/>
                <w:lang w:eastAsia="es-PE"/>
              </w:rPr>
              <w:t>, ITV, SENATI y</w:t>
            </w:r>
            <w:r>
              <w:rPr>
                <w:rFonts w:ascii="Times New Roman" w:eastAsia="Times New Roman" w:hAnsi="Times New Roman" w:cs="Times New Roman"/>
                <w:sz w:val="24"/>
                <w:szCs w:val="24"/>
                <w:lang w:eastAsia="es-PE"/>
              </w:rPr>
              <w:t xml:space="preserve"> planilla industrial.</w:t>
            </w:r>
          </w:p>
        </w:tc>
        <w:tc>
          <w:tcPr>
            <w:tcW w:w="1843" w:type="dxa"/>
            <w:hideMark/>
          </w:tcPr>
          <w:p w14:paraId="1E1C7E5F"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bCs/>
                <w:sz w:val="24"/>
                <w:szCs w:val="24"/>
                <w:lang w:eastAsia="es-PE"/>
              </w:rPr>
              <w:t>Logrado (A):</w:t>
            </w:r>
            <w:r>
              <w:rPr>
                <w:rFonts w:ascii="Times New Roman" w:eastAsia="Times New Roman" w:hAnsi="Times New Roman" w:cs="Times New Roman"/>
                <w:sz w:val="24"/>
                <w:szCs w:val="24"/>
                <w:lang w:eastAsia="es-PE"/>
              </w:rPr>
              <w:t xml:space="preserve"> 4 </w:t>
            </w:r>
            <w:r w:rsidRPr="00C94CFB">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Proceso (B):</w:t>
            </w:r>
            <w:r>
              <w:rPr>
                <w:rFonts w:ascii="Times New Roman" w:eastAsia="Times New Roman" w:hAnsi="Times New Roman" w:cs="Times New Roman"/>
                <w:sz w:val="24"/>
                <w:szCs w:val="24"/>
                <w:lang w:eastAsia="es-PE"/>
              </w:rPr>
              <w:t xml:space="preserve"> 21 </w:t>
            </w:r>
            <w:r w:rsidRPr="00C94CFB">
              <w:rPr>
                <w:rFonts w:ascii="Times New Roman" w:eastAsia="Times New Roman" w:hAnsi="Times New Roman" w:cs="Times New Roman"/>
                <w:b/>
                <w:bCs/>
                <w:sz w:val="24"/>
                <w:szCs w:val="24"/>
                <w:lang w:eastAsia="es-PE"/>
              </w:rPr>
              <w:t>Inicio (C):</w:t>
            </w:r>
            <w:r>
              <w:rPr>
                <w:rFonts w:ascii="Times New Roman" w:eastAsia="Times New Roman" w:hAnsi="Times New Roman" w:cs="Times New Roman"/>
                <w:sz w:val="24"/>
                <w:szCs w:val="24"/>
                <w:lang w:eastAsia="es-PE"/>
              </w:rPr>
              <w:t xml:space="preserve"> 2</w:t>
            </w:r>
            <w:r w:rsidRPr="00C94CFB">
              <w:rPr>
                <w:rFonts w:ascii="Times New Roman" w:eastAsia="Times New Roman" w:hAnsi="Times New Roman" w:cs="Times New Roman"/>
                <w:sz w:val="24"/>
                <w:szCs w:val="24"/>
                <w:lang w:eastAsia="es-PE"/>
              </w:rPr>
              <w:t>.</w:t>
            </w:r>
          </w:p>
        </w:tc>
        <w:tc>
          <w:tcPr>
            <w:tcW w:w="1275" w:type="dxa"/>
            <w:hideMark/>
          </w:tcPr>
          <w:p w14:paraId="4628B2B1"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27 estud</w:t>
            </w:r>
            <w:r>
              <w:rPr>
                <w:rFonts w:ascii="Times New Roman" w:eastAsia="Times New Roman" w:hAnsi="Times New Roman" w:cs="Times New Roman"/>
                <w:sz w:val="24"/>
                <w:szCs w:val="24"/>
                <w:lang w:eastAsia="es-PE"/>
              </w:rPr>
              <w:t>iantes con resultado registrado</w:t>
            </w:r>
            <w:r w:rsidRPr="00C94CFB">
              <w:rPr>
                <w:rFonts w:ascii="Times New Roman" w:eastAsia="Times New Roman" w:hAnsi="Times New Roman" w:cs="Times New Roman"/>
                <w:sz w:val="24"/>
                <w:szCs w:val="24"/>
                <w:lang w:eastAsia="es-PE"/>
              </w:rPr>
              <w:t>.</w:t>
            </w:r>
          </w:p>
        </w:tc>
        <w:tc>
          <w:tcPr>
            <w:tcW w:w="1843" w:type="dxa"/>
            <w:hideMark/>
          </w:tcPr>
          <w:p w14:paraId="225C0246"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Registrar y procesar transacciones industriales usando documentos técnicos (PECOSA, hojas de co</w:t>
            </w:r>
            <w:r>
              <w:rPr>
                <w:rFonts w:ascii="Times New Roman" w:eastAsia="Times New Roman" w:hAnsi="Times New Roman" w:cs="Times New Roman"/>
                <w:sz w:val="24"/>
                <w:szCs w:val="24"/>
                <w:lang w:eastAsia="es-PE"/>
              </w:rPr>
              <w:t>stos) y codificación según PCGE</w:t>
            </w:r>
            <w:r w:rsidRPr="00C94CFB">
              <w:rPr>
                <w:rFonts w:ascii="Times New Roman" w:eastAsia="Times New Roman" w:hAnsi="Times New Roman" w:cs="Times New Roman"/>
                <w:sz w:val="24"/>
                <w:szCs w:val="24"/>
                <w:lang w:eastAsia="es-PE"/>
              </w:rPr>
              <w:t>.</w:t>
            </w:r>
          </w:p>
        </w:tc>
        <w:tc>
          <w:tcPr>
            <w:tcW w:w="2126" w:type="dxa"/>
            <w:hideMark/>
          </w:tcPr>
          <w:p w14:paraId="3ED00654"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Al finalizar, el estudiante registra y procesa transacciones de microempresas industriales, elabora comprobantes y calcula impuestos/cargas s</w:t>
            </w:r>
            <w:r>
              <w:rPr>
                <w:rFonts w:ascii="Times New Roman" w:eastAsia="Times New Roman" w:hAnsi="Times New Roman" w:cs="Times New Roman"/>
                <w:sz w:val="24"/>
                <w:szCs w:val="24"/>
                <w:lang w:eastAsia="es-PE"/>
              </w:rPr>
              <w:t>ociales según normativa vigente</w:t>
            </w:r>
            <w:r w:rsidRPr="00C94CFB">
              <w:rPr>
                <w:rFonts w:ascii="Times New Roman" w:eastAsia="Times New Roman" w:hAnsi="Times New Roman" w:cs="Times New Roman"/>
                <w:sz w:val="24"/>
                <w:szCs w:val="24"/>
                <w:lang w:eastAsia="es-PE"/>
              </w:rPr>
              <w:t>.</w:t>
            </w:r>
          </w:p>
        </w:tc>
        <w:tc>
          <w:tcPr>
            <w:tcW w:w="1985" w:type="dxa"/>
            <w:hideMark/>
          </w:tcPr>
          <w:p w14:paraId="4D8FA89F"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El </w:t>
            </w:r>
            <w:r w:rsidRPr="00C94CFB">
              <w:rPr>
                <w:rFonts w:ascii="Times New Roman" w:eastAsia="Times New Roman" w:hAnsi="Times New Roman" w:cs="Times New Roman"/>
                <w:b/>
                <w:bCs/>
                <w:sz w:val="24"/>
                <w:szCs w:val="24"/>
                <w:lang w:eastAsia="es-PE"/>
              </w:rPr>
              <w:t>77% de los estudiantes se encuentra en nivel de Proceso (B)</w:t>
            </w:r>
            <w:r w:rsidRPr="00C94CFB">
              <w:rPr>
                <w:rFonts w:ascii="Times New Roman" w:eastAsia="Times New Roman" w:hAnsi="Times New Roman" w:cs="Times New Roman"/>
                <w:sz w:val="24"/>
                <w:szCs w:val="24"/>
                <w:lang w:eastAsia="es-PE"/>
              </w:rPr>
              <w:t>, demostrando conocimiento de conceptos básicos pero con debilidad en la aplicación técnica normativa.</w:t>
            </w:r>
          </w:p>
        </w:tc>
        <w:tc>
          <w:tcPr>
            <w:tcW w:w="1701" w:type="dxa"/>
            <w:hideMark/>
          </w:tcPr>
          <w:p w14:paraId="1B44A904"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Los resultados indican que la mayoría requiere fortalecer la precisión en el registro de documentos de almacén y el cálculo de aportes específicos del</w:t>
            </w:r>
            <w:r>
              <w:rPr>
                <w:rFonts w:ascii="Times New Roman" w:eastAsia="Times New Roman" w:hAnsi="Times New Roman" w:cs="Times New Roman"/>
                <w:sz w:val="24"/>
                <w:szCs w:val="24"/>
                <w:lang w:eastAsia="es-PE"/>
              </w:rPr>
              <w:t xml:space="preserve"> sector industrial como SENATI</w:t>
            </w:r>
            <w:r w:rsidRPr="00C94CFB">
              <w:rPr>
                <w:rFonts w:ascii="Times New Roman" w:eastAsia="Times New Roman" w:hAnsi="Times New Roman" w:cs="Times New Roman"/>
                <w:sz w:val="24"/>
                <w:szCs w:val="24"/>
                <w:lang w:eastAsia="es-PE"/>
              </w:rPr>
              <w:t>.</w:t>
            </w:r>
          </w:p>
        </w:tc>
      </w:tr>
    </w:tbl>
    <w:p w14:paraId="1A8A5729" w14:textId="77777777" w:rsidR="004A1575" w:rsidRDefault="004A1575" w:rsidP="004A1575">
      <w:pPr>
        <w:spacing w:after="0" w:line="240" w:lineRule="auto"/>
        <w:rPr>
          <w:rFonts w:ascii="Times New Roman" w:eastAsia="Times New Roman" w:hAnsi="Times New Roman" w:cs="Times New Roman"/>
          <w:sz w:val="24"/>
          <w:szCs w:val="24"/>
          <w:lang w:eastAsia="es-PE"/>
        </w:rPr>
      </w:pPr>
    </w:p>
    <w:p w14:paraId="69BD0219" w14:textId="77777777" w:rsidR="00DE4078" w:rsidRDefault="00DE4078" w:rsidP="004A1575">
      <w:pPr>
        <w:spacing w:after="0" w:line="240" w:lineRule="auto"/>
        <w:rPr>
          <w:rFonts w:ascii="Times New Roman" w:eastAsia="Times New Roman" w:hAnsi="Times New Roman" w:cs="Times New Roman"/>
          <w:sz w:val="24"/>
          <w:szCs w:val="24"/>
          <w:lang w:eastAsia="es-PE"/>
        </w:rPr>
      </w:pPr>
    </w:p>
    <w:p w14:paraId="13065985" w14:textId="77777777" w:rsidR="00DE4078" w:rsidRPr="00C94CFB" w:rsidRDefault="00DE4078" w:rsidP="004A1575">
      <w:pPr>
        <w:spacing w:after="0" w:line="240" w:lineRule="auto"/>
        <w:rPr>
          <w:rFonts w:ascii="Times New Roman" w:eastAsia="Times New Roman" w:hAnsi="Times New Roman" w:cs="Times New Roman"/>
          <w:vanish/>
          <w:sz w:val="24"/>
          <w:szCs w:val="24"/>
          <w:lang w:eastAsia="es-PE"/>
        </w:rPr>
      </w:pPr>
    </w:p>
    <w:tbl>
      <w:tblPr>
        <w:tblStyle w:val="Tabladecuadrcula2-nfasis2"/>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701"/>
        <w:gridCol w:w="1842"/>
        <w:gridCol w:w="1418"/>
        <w:gridCol w:w="1276"/>
        <w:gridCol w:w="1701"/>
        <w:gridCol w:w="2126"/>
        <w:gridCol w:w="1843"/>
        <w:gridCol w:w="1559"/>
      </w:tblGrid>
      <w:tr w:rsidR="004A1575" w:rsidRPr="00C94CFB" w14:paraId="3FA48C21"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Borders>
              <w:top w:val="none" w:sz="0" w:space="0" w:color="auto"/>
              <w:bottom w:val="none" w:sz="0" w:space="0" w:color="auto"/>
              <w:right w:val="none" w:sz="0" w:space="0" w:color="auto"/>
            </w:tcBorders>
            <w:hideMark/>
          </w:tcPr>
          <w:p w14:paraId="483E758B" w14:textId="77777777" w:rsidR="004A1575" w:rsidRPr="00DE4078" w:rsidRDefault="004A1575" w:rsidP="007F35D9">
            <w:pPr>
              <w:jc w:val="center"/>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HABILIDAD DIGITAL</w:t>
            </w:r>
          </w:p>
        </w:tc>
        <w:tc>
          <w:tcPr>
            <w:tcW w:w="1701" w:type="dxa"/>
            <w:tcBorders>
              <w:top w:val="none" w:sz="0" w:space="0" w:color="auto"/>
              <w:left w:val="none" w:sz="0" w:space="0" w:color="auto"/>
              <w:bottom w:val="none" w:sz="0" w:space="0" w:color="auto"/>
              <w:right w:val="none" w:sz="0" w:space="0" w:color="auto"/>
            </w:tcBorders>
            <w:hideMark/>
          </w:tcPr>
          <w:p w14:paraId="1F30316F"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Aprendizaje técnico diagnosticado</w:t>
            </w:r>
          </w:p>
        </w:tc>
        <w:tc>
          <w:tcPr>
            <w:tcW w:w="1842" w:type="dxa"/>
            <w:tcBorders>
              <w:top w:val="none" w:sz="0" w:space="0" w:color="auto"/>
              <w:left w:val="none" w:sz="0" w:space="0" w:color="auto"/>
              <w:bottom w:val="none" w:sz="0" w:space="0" w:color="auto"/>
              <w:right w:val="none" w:sz="0" w:space="0" w:color="auto"/>
            </w:tcBorders>
            <w:hideMark/>
          </w:tcPr>
          <w:p w14:paraId="16E5444C"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Aspectos observados</w:t>
            </w:r>
          </w:p>
        </w:tc>
        <w:tc>
          <w:tcPr>
            <w:tcW w:w="1418" w:type="dxa"/>
            <w:tcBorders>
              <w:top w:val="none" w:sz="0" w:space="0" w:color="auto"/>
              <w:left w:val="none" w:sz="0" w:space="0" w:color="auto"/>
              <w:bottom w:val="none" w:sz="0" w:space="0" w:color="auto"/>
              <w:right w:val="none" w:sz="0" w:space="0" w:color="auto"/>
            </w:tcBorders>
            <w:hideMark/>
          </w:tcPr>
          <w:p w14:paraId="7479CA55"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Resultado del diagnóstico en el grupo</w:t>
            </w:r>
          </w:p>
        </w:tc>
        <w:tc>
          <w:tcPr>
            <w:tcW w:w="1276" w:type="dxa"/>
            <w:tcBorders>
              <w:top w:val="none" w:sz="0" w:space="0" w:color="auto"/>
              <w:left w:val="none" w:sz="0" w:space="0" w:color="auto"/>
              <w:bottom w:val="none" w:sz="0" w:space="0" w:color="auto"/>
              <w:right w:val="none" w:sz="0" w:space="0" w:color="auto"/>
            </w:tcBorders>
            <w:hideMark/>
          </w:tcPr>
          <w:p w14:paraId="7F541DF4"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Cantidad referencial</w:t>
            </w:r>
          </w:p>
        </w:tc>
        <w:tc>
          <w:tcPr>
            <w:tcW w:w="1701" w:type="dxa"/>
            <w:tcBorders>
              <w:top w:val="none" w:sz="0" w:space="0" w:color="auto"/>
              <w:left w:val="none" w:sz="0" w:space="0" w:color="auto"/>
              <w:bottom w:val="none" w:sz="0" w:space="0" w:color="auto"/>
              <w:right w:val="none" w:sz="0" w:space="0" w:color="auto"/>
            </w:tcBorders>
            <w:hideMark/>
          </w:tcPr>
          <w:p w14:paraId="590E1C3D"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Necesidades de aprendizaje identificadas</w:t>
            </w:r>
          </w:p>
        </w:tc>
        <w:tc>
          <w:tcPr>
            <w:tcW w:w="2126" w:type="dxa"/>
            <w:tcBorders>
              <w:top w:val="none" w:sz="0" w:space="0" w:color="auto"/>
              <w:left w:val="none" w:sz="0" w:space="0" w:color="auto"/>
              <w:bottom w:val="none" w:sz="0" w:space="0" w:color="auto"/>
              <w:right w:val="none" w:sz="0" w:space="0" w:color="auto"/>
            </w:tcBorders>
            <w:hideMark/>
          </w:tcPr>
          <w:p w14:paraId="0D5E4115"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Aprendizaje que se esperan alcanzar en el módulo formativo</w:t>
            </w:r>
          </w:p>
        </w:tc>
        <w:tc>
          <w:tcPr>
            <w:tcW w:w="1843" w:type="dxa"/>
            <w:tcBorders>
              <w:top w:val="none" w:sz="0" w:space="0" w:color="auto"/>
              <w:left w:val="none" w:sz="0" w:space="0" w:color="auto"/>
              <w:bottom w:val="none" w:sz="0" w:space="0" w:color="auto"/>
              <w:right w:val="none" w:sz="0" w:space="0" w:color="auto"/>
            </w:tcBorders>
            <w:hideMark/>
          </w:tcPr>
          <w:p w14:paraId="73F36BD6"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Apreciación cualitativa</w:t>
            </w:r>
          </w:p>
        </w:tc>
        <w:tc>
          <w:tcPr>
            <w:tcW w:w="1559" w:type="dxa"/>
            <w:tcBorders>
              <w:top w:val="none" w:sz="0" w:space="0" w:color="auto"/>
              <w:left w:val="none" w:sz="0" w:space="0" w:color="auto"/>
              <w:bottom w:val="none" w:sz="0" w:space="0" w:color="auto"/>
            </w:tcBorders>
            <w:hideMark/>
          </w:tcPr>
          <w:p w14:paraId="5C7CED32" w14:textId="77777777" w:rsidR="004A1575" w:rsidRPr="00DE4078"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PE"/>
              </w:rPr>
            </w:pPr>
            <w:r w:rsidRPr="00DE4078">
              <w:rPr>
                <w:rFonts w:ascii="Times New Roman" w:eastAsia="Times New Roman" w:hAnsi="Times New Roman" w:cs="Times New Roman"/>
                <w:bCs w:val="0"/>
                <w:sz w:val="24"/>
                <w:szCs w:val="24"/>
                <w:lang w:eastAsia="es-PE"/>
              </w:rPr>
              <w:t>Justificación</w:t>
            </w:r>
          </w:p>
        </w:tc>
      </w:tr>
      <w:tr w:rsidR="004A1575" w:rsidRPr="00C94CFB" w14:paraId="460343FB"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hideMark/>
          </w:tcPr>
          <w:p w14:paraId="26A09639" w14:textId="77777777" w:rsidR="004A1575" w:rsidRPr="00C94CFB" w:rsidRDefault="004A1575" w:rsidP="007F35D9">
            <w:pPr>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val="0"/>
                <w:bCs w:val="0"/>
                <w:sz w:val="24"/>
                <w:szCs w:val="24"/>
                <w:lang w:eastAsia="es-PE"/>
              </w:rPr>
              <w:t>Tecnología y Pensamiento Computacional</w:t>
            </w:r>
          </w:p>
        </w:tc>
        <w:tc>
          <w:tcPr>
            <w:tcW w:w="1701" w:type="dxa"/>
            <w:hideMark/>
          </w:tcPr>
          <w:p w14:paraId="79AFC013"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Procesamiento contable digital, gestión </w:t>
            </w:r>
            <w:r w:rsidRPr="00C94CFB">
              <w:rPr>
                <w:rFonts w:ascii="Times New Roman" w:eastAsia="Times New Roman" w:hAnsi="Times New Roman" w:cs="Times New Roman"/>
                <w:sz w:val="24"/>
                <w:szCs w:val="24"/>
                <w:lang w:eastAsia="es-PE"/>
              </w:rPr>
              <w:lastRenderedPageBreak/>
              <w:t>de archivos en línea y pens</w:t>
            </w:r>
            <w:r>
              <w:rPr>
                <w:rFonts w:ascii="Times New Roman" w:eastAsia="Times New Roman" w:hAnsi="Times New Roman" w:cs="Times New Roman"/>
                <w:sz w:val="24"/>
                <w:szCs w:val="24"/>
                <w:lang w:eastAsia="es-PE"/>
              </w:rPr>
              <w:t>amiento computacional aplicado</w:t>
            </w:r>
            <w:r w:rsidRPr="00C94CFB">
              <w:rPr>
                <w:rFonts w:ascii="Times New Roman" w:eastAsia="Times New Roman" w:hAnsi="Times New Roman" w:cs="Times New Roman"/>
                <w:sz w:val="24"/>
                <w:szCs w:val="24"/>
                <w:lang w:eastAsia="es-PE"/>
              </w:rPr>
              <w:t>.</w:t>
            </w:r>
          </w:p>
        </w:tc>
        <w:tc>
          <w:tcPr>
            <w:tcW w:w="1842" w:type="dxa"/>
            <w:hideMark/>
          </w:tcPr>
          <w:p w14:paraId="6668A205"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Uso de hojas de cálculo para automatización, </w:t>
            </w:r>
            <w:r w:rsidRPr="00C94CFB">
              <w:rPr>
                <w:rFonts w:ascii="Times New Roman" w:eastAsia="Times New Roman" w:hAnsi="Times New Roman" w:cs="Times New Roman"/>
                <w:sz w:val="24"/>
                <w:szCs w:val="24"/>
                <w:lang w:eastAsia="es-PE"/>
              </w:rPr>
              <w:lastRenderedPageBreak/>
              <w:t>trazabilidad y seguridad en la nube, y descomposición lógica de procesos contables.</w:t>
            </w:r>
          </w:p>
        </w:tc>
        <w:tc>
          <w:tcPr>
            <w:tcW w:w="1418" w:type="dxa"/>
            <w:hideMark/>
          </w:tcPr>
          <w:p w14:paraId="571C833D"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bCs/>
                <w:sz w:val="24"/>
                <w:szCs w:val="24"/>
                <w:lang w:eastAsia="es-PE"/>
              </w:rPr>
              <w:lastRenderedPageBreak/>
              <w:t>Logrado (A):</w:t>
            </w:r>
            <w:r>
              <w:rPr>
                <w:rFonts w:ascii="Times New Roman" w:eastAsia="Times New Roman" w:hAnsi="Times New Roman" w:cs="Times New Roman"/>
                <w:sz w:val="24"/>
                <w:szCs w:val="24"/>
                <w:lang w:eastAsia="es-PE"/>
              </w:rPr>
              <w:t xml:space="preserve"> 4</w:t>
            </w:r>
            <w:r w:rsidRPr="00C94CFB">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 xml:space="preserve">Proceso </w:t>
            </w:r>
            <w:r w:rsidRPr="00C94CFB">
              <w:rPr>
                <w:rFonts w:ascii="Times New Roman" w:eastAsia="Times New Roman" w:hAnsi="Times New Roman" w:cs="Times New Roman"/>
                <w:b/>
                <w:bCs/>
                <w:sz w:val="24"/>
                <w:szCs w:val="24"/>
                <w:lang w:eastAsia="es-PE"/>
              </w:rPr>
              <w:lastRenderedPageBreak/>
              <w:t>(B):</w:t>
            </w:r>
            <w:r>
              <w:rPr>
                <w:rFonts w:ascii="Times New Roman" w:eastAsia="Times New Roman" w:hAnsi="Times New Roman" w:cs="Times New Roman"/>
                <w:sz w:val="24"/>
                <w:szCs w:val="24"/>
                <w:lang w:eastAsia="es-PE"/>
              </w:rPr>
              <w:t xml:space="preserve"> 21</w:t>
            </w:r>
            <w:r w:rsidRPr="00C94CFB">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Inicio (C):</w:t>
            </w:r>
            <w:r>
              <w:rPr>
                <w:rFonts w:ascii="Times New Roman" w:eastAsia="Times New Roman" w:hAnsi="Times New Roman" w:cs="Times New Roman"/>
                <w:sz w:val="24"/>
                <w:szCs w:val="24"/>
                <w:lang w:eastAsia="es-PE"/>
              </w:rPr>
              <w:t xml:space="preserve"> 2</w:t>
            </w:r>
            <w:r w:rsidRPr="00C94CFB">
              <w:rPr>
                <w:rFonts w:ascii="Times New Roman" w:eastAsia="Times New Roman" w:hAnsi="Times New Roman" w:cs="Times New Roman"/>
                <w:sz w:val="24"/>
                <w:szCs w:val="24"/>
                <w:lang w:eastAsia="es-PE"/>
              </w:rPr>
              <w:t>.</w:t>
            </w:r>
          </w:p>
        </w:tc>
        <w:tc>
          <w:tcPr>
            <w:tcW w:w="1276" w:type="dxa"/>
            <w:hideMark/>
          </w:tcPr>
          <w:p w14:paraId="7BE3AACD"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27 estudiantes con </w:t>
            </w:r>
            <w:r w:rsidRPr="00C94CFB">
              <w:rPr>
                <w:rFonts w:ascii="Times New Roman" w:eastAsia="Times New Roman" w:hAnsi="Times New Roman" w:cs="Times New Roman"/>
                <w:sz w:val="24"/>
                <w:szCs w:val="24"/>
                <w:lang w:eastAsia="es-PE"/>
              </w:rPr>
              <w:lastRenderedPageBreak/>
              <w:t>resultado registrado7.</w:t>
            </w:r>
          </w:p>
        </w:tc>
        <w:tc>
          <w:tcPr>
            <w:tcW w:w="1701" w:type="dxa"/>
            <w:hideMark/>
          </w:tcPr>
          <w:p w14:paraId="681C6D09"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Identificar, codificar y registrar </w:t>
            </w:r>
            <w:r w:rsidRPr="00C94CFB">
              <w:rPr>
                <w:rFonts w:ascii="Times New Roman" w:eastAsia="Times New Roman" w:hAnsi="Times New Roman" w:cs="Times New Roman"/>
                <w:sz w:val="24"/>
                <w:szCs w:val="24"/>
                <w:lang w:eastAsia="es-PE"/>
              </w:rPr>
              <w:lastRenderedPageBreak/>
              <w:t>digitalmente transacciones industriales; organizar archivos con criteri</w:t>
            </w:r>
            <w:r>
              <w:rPr>
                <w:rFonts w:ascii="Times New Roman" w:eastAsia="Times New Roman" w:hAnsi="Times New Roman" w:cs="Times New Roman"/>
                <w:sz w:val="24"/>
                <w:szCs w:val="24"/>
                <w:lang w:eastAsia="es-PE"/>
              </w:rPr>
              <w:t>os de trazabilidad y resguardo</w:t>
            </w:r>
            <w:r w:rsidRPr="00C94CFB">
              <w:rPr>
                <w:rFonts w:ascii="Times New Roman" w:eastAsia="Times New Roman" w:hAnsi="Times New Roman" w:cs="Times New Roman"/>
                <w:sz w:val="24"/>
                <w:szCs w:val="24"/>
                <w:lang w:eastAsia="es-PE"/>
              </w:rPr>
              <w:t>.</w:t>
            </w:r>
          </w:p>
        </w:tc>
        <w:tc>
          <w:tcPr>
            <w:tcW w:w="2126" w:type="dxa"/>
            <w:hideMark/>
          </w:tcPr>
          <w:p w14:paraId="258FE822"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El estudiante identifica y registra digitalmente </w:t>
            </w:r>
            <w:r w:rsidRPr="00C94CFB">
              <w:rPr>
                <w:rFonts w:ascii="Times New Roman" w:eastAsia="Times New Roman" w:hAnsi="Times New Roman" w:cs="Times New Roman"/>
                <w:sz w:val="24"/>
                <w:szCs w:val="24"/>
                <w:lang w:eastAsia="es-PE"/>
              </w:rPr>
              <w:lastRenderedPageBreak/>
              <w:t xml:space="preserve">transacciones de producción y costos, aplica el pensamiento computacional para organizar procesos y participa en entornos </w:t>
            </w:r>
            <w:proofErr w:type="gramStart"/>
            <w:r w:rsidRPr="00C94CFB">
              <w:rPr>
                <w:rFonts w:ascii="Times New Roman" w:eastAsia="Times New Roman" w:hAnsi="Times New Roman" w:cs="Times New Roman"/>
                <w:sz w:val="24"/>
                <w:szCs w:val="24"/>
                <w:lang w:eastAsia="es-PE"/>
              </w:rPr>
              <w:t>colaborativos</w:t>
            </w:r>
            <w:r>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sz w:val="24"/>
                <w:szCs w:val="24"/>
                <w:lang w:eastAsia="es-PE"/>
              </w:rPr>
              <w:t>.</w:t>
            </w:r>
            <w:proofErr w:type="gramEnd"/>
          </w:p>
        </w:tc>
        <w:tc>
          <w:tcPr>
            <w:tcW w:w="1843" w:type="dxa"/>
            <w:hideMark/>
          </w:tcPr>
          <w:p w14:paraId="1CC92F7A"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Existe una base tecnológica aceptable, pero </w:t>
            </w:r>
            <w:r w:rsidRPr="00C94CFB">
              <w:rPr>
                <w:rFonts w:ascii="Times New Roman" w:eastAsia="Times New Roman" w:hAnsi="Times New Roman" w:cs="Times New Roman"/>
                <w:sz w:val="24"/>
                <w:szCs w:val="24"/>
                <w:lang w:eastAsia="es-PE"/>
              </w:rPr>
              <w:lastRenderedPageBreak/>
              <w:t xml:space="preserve">el grupo presenta dificultades para </w:t>
            </w:r>
            <w:r w:rsidRPr="00C94CFB">
              <w:rPr>
                <w:rFonts w:ascii="Times New Roman" w:eastAsia="Times New Roman" w:hAnsi="Times New Roman" w:cs="Times New Roman"/>
                <w:b/>
                <w:bCs/>
                <w:sz w:val="24"/>
                <w:szCs w:val="24"/>
                <w:lang w:eastAsia="es-PE"/>
              </w:rPr>
              <w:t>descomponer el sistema contable industrial en procesos lógicos</w:t>
            </w:r>
            <w:r w:rsidRPr="00C94CFB">
              <w:rPr>
                <w:rFonts w:ascii="Times New Roman" w:eastAsia="Times New Roman" w:hAnsi="Times New Roman" w:cs="Times New Roman"/>
                <w:sz w:val="24"/>
                <w:szCs w:val="24"/>
                <w:lang w:eastAsia="es-PE"/>
              </w:rPr>
              <w:t xml:space="preserve"> </w:t>
            </w:r>
            <w:proofErr w:type="gramStart"/>
            <w:r w:rsidRPr="00C94CFB">
              <w:rPr>
                <w:rFonts w:ascii="Times New Roman" w:eastAsia="Times New Roman" w:hAnsi="Times New Roman" w:cs="Times New Roman"/>
                <w:sz w:val="24"/>
                <w:szCs w:val="24"/>
                <w:lang w:eastAsia="es-PE"/>
              </w:rPr>
              <w:t>secuenciales</w:t>
            </w:r>
            <w:r>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sz w:val="24"/>
                <w:szCs w:val="24"/>
                <w:lang w:eastAsia="es-PE"/>
              </w:rPr>
              <w:t>.</w:t>
            </w:r>
            <w:proofErr w:type="gramEnd"/>
          </w:p>
        </w:tc>
        <w:tc>
          <w:tcPr>
            <w:tcW w:w="1559" w:type="dxa"/>
            <w:hideMark/>
          </w:tcPr>
          <w:p w14:paraId="6D2F2DF7"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lastRenderedPageBreak/>
              <w:t xml:space="preserve">Es fundamental nivelar el </w:t>
            </w:r>
            <w:r w:rsidRPr="00C94CFB">
              <w:rPr>
                <w:rFonts w:ascii="Times New Roman" w:eastAsia="Times New Roman" w:hAnsi="Times New Roman" w:cs="Times New Roman"/>
                <w:sz w:val="24"/>
                <w:szCs w:val="24"/>
                <w:lang w:eastAsia="es-PE"/>
              </w:rPr>
              <w:lastRenderedPageBreak/>
              <w:t xml:space="preserve">manejo de herramientas digitales para asegurar la confiabilidad y el respaldo de la información contable </w:t>
            </w:r>
            <w:r>
              <w:rPr>
                <w:rFonts w:ascii="Times New Roman" w:eastAsia="Times New Roman" w:hAnsi="Times New Roman" w:cs="Times New Roman"/>
                <w:sz w:val="24"/>
                <w:szCs w:val="24"/>
                <w:lang w:eastAsia="es-PE"/>
              </w:rPr>
              <w:t>industrial frente a pérdidas</w:t>
            </w:r>
            <w:r w:rsidRPr="00C94CFB">
              <w:rPr>
                <w:rFonts w:ascii="Times New Roman" w:eastAsia="Times New Roman" w:hAnsi="Times New Roman" w:cs="Times New Roman"/>
                <w:sz w:val="24"/>
                <w:szCs w:val="24"/>
                <w:lang w:eastAsia="es-PE"/>
              </w:rPr>
              <w:t>.</w:t>
            </w:r>
          </w:p>
        </w:tc>
      </w:tr>
    </w:tbl>
    <w:p w14:paraId="0653D9B7" w14:textId="77777777" w:rsidR="004A1575" w:rsidRDefault="004A1575" w:rsidP="004A1575">
      <w:pPr>
        <w:spacing w:after="0" w:line="240" w:lineRule="auto"/>
        <w:rPr>
          <w:rFonts w:ascii="Times New Roman" w:eastAsia="Times New Roman" w:hAnsi="Times New Roman" w:cs="Times New Roman"/>
          <w:b/>
          <w:bCs/>
          <w:sz w:val="24"/>
          <w:szCs w:val="24"/>
          <w:lang w:eastAsia="es-PE"/>
        </w:rPr>
      </w:pPr>
    </w:p>
    <w:p w14:paraId="59D3F9AD" w14:textId="77777777" w:rsidR="004A1575" w:rsidRDefault="004A1575" w:rsidP="004A1575">
      <w:pPr>
        <w:spacing w:after="0" w:line="240" w:lineRule="auto"/>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bCs/>
          <w:sz w:val="24"/>
          <w:szCs w:val="24"/>
          <w:lang w:eastAsia="es-PE"/>
        </w:rPr>
        <w:t>Cantidad de participantes:</w:t>
      </w:r>
      <w:r w:rsidRPr="00C94CFB">
        <w:rPr>
          <w:rFonts w:ascii="Times New Roman" w:eastAsia="Times New Roman" w:hAnsi="Times New Roman" w:cs="Times New Roman"/>
          <w:sz w:val="24"/>
          <w:szCs w:val="24"/>
          <w:lang w:eastAsia="es-PE"/>
        </w:rPr>
        <w:t xml:space="preserve"> 28 estudia</w:t>
      </w:r>
      <w:r>
        <w:rPr>
          <w:rFonts w:ascii="Times New Roman" w:eastAsia="Times New Roman" w:hAnsi="Times New Roman" w:cs="Times New Roman"/>
          <w:sz w:val="24"/>
          <w:szCs w:val="24"/>
          <w:lang w:eastAsia="es-PE"/>
        </w:rPr>
        <w:t>ntes registrados (27 evaluados)</w:t>
      </w:r>
      <w:r w:rsidRPr="00C94CFB">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Evaluación aplicada:</w:t>
      </w:r>
      <w:r>
        <w:rPr>
          <w:rFonts w:ascii="Times New Roman" w:eastAsia="Times New Roman" w:hAnsi="Times New Roman" w:cs="Times New Roman"/>
          <w:sz w:val="24"/>
          <w:szCs w:val="24"/>
          <w:lang w:eastAsia="es-PE"/>
        </w:rPr>
        <w:t xml:space="preserve"> Diagnóstica</w:t>
      </w:r>
      <w:r w:rsidRPr="00C94CFB">
        <w:rPr>
          <w:rFonts w:ascii="Times New Roman" w:eastAsia="Times New Roman" w:hAnsi="Times New Roman" w:cs="Times New Roman"/>
          <w:sz w:val="24"/>
          <w:szCs w:val="24"/>
          <w:lang w:eastAsia="es-PE"/>
        </w:rPr>
        <w:t>.</w:t>
      </w:r>
    </w:p>
    <w:p w14:paraId="341E4487" w14:textId="77777777" w:rsidR="004A1575" w:rsidRPr="00C94CFB" w:rsidRDefault="004A1575" w:rsidP="004A1575">
      <w:pPr>
        <w:spacing w:after="0" w:line="240" w:lineRule="auto"/>
        <w:rPr>
          <w:rFonts w:ascii="Times New Roman" w:eastAsia="Times New Roman" w:hAnsi="Times New Roman" w:cs="Times New Roman"/>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583"/>
        <w:gridCol w:w="1400"/>
        <w:gridCol w:w="1339"/>
        <w:gridCol w:w="1295"/>
        <w:gridCol w:w="1502"/>
        <w:gridCol w:w="1982"/>
        <w:gridCol w:w="1468"/>
        <w:gridCol w:w="1487"/>
      </w:tblGrid>
      <w:tr w:rsidR="004A1575" w:rsidRPr="00C94CFB" w14:paraId="0A431FA9"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837D15A" w14:textId="77777777" w:rsidR="004A1575" w:rsidRPr="00C94CFB" w:rsidRDefault="004A1575" w:rsidP="007F35D9">
            <w:pPr>
              <w:jc w:val="center"/>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HABILIDAD DE GESTIÓN DEL EMPRENDIMIENTO</w:t>
            </w:r>
          </w:p>
        </w:tc>
        <w:tc>
          <w:tcPr>
            <w:tcW w:w="0" w:type="auto"/>
            <w:tcBorders>
              <w:top w:val="none" w:sz="0" w:space="0" w:color="auto"/>
              <w:left w:val="none" w:sz="0" w:space="0" w:color="auto"/>
              <w:bottom w:val="none" w:sz="0" w:space="0" w:color="auto"/>
              <w:right w:val="none" w:sz="0" w:space="0" w:color="auto"/>
            </w:tcBorders>
            <w:hideMark/>
          </w:tcPr>
          <w:p w14:paraId="60672928"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Aprendizaje técnico diagnosticado</w:t>
            </w:r>
          </w:p>
        </w:tc>
        <w:tc>
          <w:tcPr>
            <w:tcW w:w="0" w:type="auto"/>
            <w:tcBorders>
              <w:top w:val="none" w:sz="0" w:space="0" w:color="auto"/>
              <w:left w:val="none" w:sz="0" w:space="0" w:color="auto"/>
              <w:bottom w:val="none" w:sz="0" w:space="0" w:color="auto"/>
              <w:right w:val="none" w:sz="0" w:space="0" w:color="auto"/>
            </w:tcBorders>
            <w:hideMark/>
          </w:tcPr>
          <w:p w14:paraId="70A2DDF6"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Aspectos observados</w:t>
            </w:r>
          </w:p>
        </w:tc>
        <w:tc>
          <w:tcPr>
            <w:tcW w:w="0" w:type="auto"/>
            <w:tcBorders>
              <w:top w:val="none" w:sz="0" w:space="0" w:color="auto"/>
              <w:left w:val="none" w:sz="0" w:space="0" w:color="auto"/>
              <w:bottom w:val="none" w:sz="0" w:space="0" w:color="auto"/>
              <w:right w:val="none" w:sz="0" w:space="0" w:color="auto"/>
            </w:tcBorders>
            <w:hideMark/>
          </w:tcPr>
          <w:p w14:paraId="332A1EEE"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Resultado del diagnóstico en el grupo</w:t>
            </w:r>
          </w:p>
        </w:tc>
        <w:tc>
          <w:tcPr>
            <w:tcW w:w="0" w:type="auto"/>
            <w:tcBorders>
              <w:top w:val="none" w:sz="0" w:space="0" w:color="auto"/>
              <w:left w:val="none" w:sz="0" w:space="0" w:color="auto"/>
              <w:bottom w:val="none" w:sz="0" w:space="0" w:color="auto"/>
              <w:right w:val="none" w:sz="0" w:space="0" w:color="auto"/>
            </w:tcBorders>
            <w:hideMark/>
          </w:tcPr>
          <w:p w14:paraId="71F14DF9"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Cantidad referencial</w:t>
            </w:r>
          </w:p>
        </w:tc>
        <w:tc>
          <w:tcPr>
            <w:tcW w:w="0" w:type="auto"/>
            <w:tcBorders>
              <w:top w:val="none" w:sz="0" w:space="0" w:color="auto"/>
              <w:left w:val="none" w:sz="0" w:space="0" w:color="auto"/>
              <w:bottom w:val="none" w:sz="0" w:space="0" w:color="auto"/>
              <w:right w:val="none" w:sz="0" w:space="0" w:color="auto"/>
            </w:tcBorders>
            <w:hideMark/>
          </w:tcPr>
          <w:p w14:paraId="51494E87"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Necesidades de aprendizaje identificadas</w:t>
            </w:r>
          </w:p>
        </w:tc>
        <w:tc>
          <w:tcPr>
            <w:tcW w:w="0" w:type="auto"/>
            <w:tcBorders>
              <w:top w:val="none" w:sz="0" w:space="0" w:color="auto"/>
              <w:left w:val="none" w:sz="0" w:space="0" w:color="auto"/>
              <w:bottom w:val="none" w:sz="0" w:space="0" w:color="auto"/>
              <w:right w:val="none" w:sz="0" w:space="0" w:color="auto"/>
            </w:tcBorders>
            <w:hideMark/>
          </w:tcPr>
          <w:p w14:paraId="045681AA"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Aprendizaje que se esperan alcanzar en el módulo formativo</w:t>
            </w:r>
          </w:p>
        </w:tc>
        <w:tc>
          <w:tcPr>
            <w:tcW w:w="0" w:type="auto"/>
            <w:tcBorders>
              <w:top w:val="none" w:sz="0" w:space="0" w:color="auto"/>
              <w:left w:val="none" w:sz="0" w:space="0" w:color="auto"/>
              <w:bottom w:val="none" w:sz="0" w:space="0" w:color="auto"/>
              <w:right w:val="none" w:sz="0" w:space="0" w:color="auto"/>
            </w:tcBorders>
            <w:hideMark/>
          </w:tcPr>
          <w:p w14:paraId="05B90A76"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Apreciación cualitativa</w:t>
            </w:r>
          </w:p>
        </w:tc>
        <w:tc>
          <w:tcPr>
            <w:tcW w:w="0" w:type="auto"/>
            <w:tcBorders>
              <w:top w:val="none" w:sz="0" w:space="0" w:color="auto"/>
              <w:left w:val="none" w:sz="0" w:space="0" w:color="auto"/>
              <w:bottom w:val="none" w:sz="0" w:space="0" w:color="auto"/>
            </w:tcBorders>
            <w:hideMark/>
          </w:tcPr>
          <w:p w14:paraId="26D31115" w14:textId="77777777" w:rsidR="004A1575" w:rsidRPr="00C94CFB" w:rsidRDefault="004A1575"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C94CFB">
              <w:rPr>
                <w:rFonts w:ascii="Times New Roman" w:eastAsia="Times New Roman" w:hAnsi="Times New Roman" w:cs="Times New Roman"/>
                <w:b w:val="0"/>
                <w:bCs w:val="0"/>
                <w:sz w:val="24"/>
                <w:szCs w:val="24"/>
                <w:lang w:eastAsia="es-PE"/>
              </w:rPr>
              <w:t>Justificación</w:t>
            </w:r>
          </w:p>
        </w:tc>
      </w:tr>
      <w:tr w:rsidR="004A1575" w:rsidRPr="00C94CFB" w14:paraId="5559FC01"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223F61" w14:textId="77777777" w:rsidR="004A1575" w:rsidRPr="00C94CFB" w:rsidRDefault="004A1575" w:rsidP="007F35D9">
            <w:pPr>
              <w:rPr>
                <w:rFonts w:ascii="Times New Roman" w:eastAsia="Times New Roman" w:hAnsi="Times New Roman" w:cs="Times New Roman"/>
                <w:sz w:val="24"/>
                <w:szCs w:val="24"/>
                <w:lang w:eastAsia="es-PE"/>
              </w:rPr>
            </w:pPr>
            <w:proofErr w:type="spellStart"/>
            <w:r w:rsidRPr="00C94CFB">
              <w:rPr>
                <w:rFonts w:ascii="Times New Roman" w:eastAsia="Times New Roman" w:hAnsi="Times New Roman" w:cs="Times New Roman"/>
                <w:b w:val="0"/>
                <w:bCs w:val="0"/>
                <w:sz w:val="24"/>
                <w:szCs w:val="24"/>
                <w:lang w:eastAsia="es-PE"/>
              </w:rPr>
              <w:t>Microstartup</w:t>
            </w:r>
            <w:proofErr w:type="spellEnd"/>
            <w:r w:rsidRPr="00C94CFB">
              <w:rPr>
                <w:rFonts w:ascii="Times New Roman" w:eastAsia="Times New Roman" w:hAnsi="Times New Roman" w:cs="Times New Roman"/>
                <w:b w:val="0"/>
                <w:bCs w:val="0"/>
                <w:sz w:val="24"/>
                <w:szCs w:val="24"/>
                <w:lang w:eastAsia="es-PE"/>
              </w:rPr>
              <w:t xml:space="preserve"> y Lean </w:t>
            </w:r>
            <w:proofErr w:type="spellStart"/>
            <w:r w:rsidRPr="00C94CFB">
              <w:rPr>
                <w:rFonts w:ascii="Times New Roman" w:eastAsia="Times New Roman" w:hAnsi="Times New Roman" w:cs="Times New Roman"/>
                <w:b w:val="0"/>
                <w:bCs w:val="0"/>
                <w:sz w:val="24"/>
                <w:szCs w:val="24"/>
                <w:lang w:eastAsia="es-PE"/>
              </w:rPr>
              <w:t>Canvas</w:t>
            </w:r>
            <w:proofErr w:type="spellEnd"/>
          </w:p>
        </w:tc>
        <w:tc>
          <w:tcPr>
            <w:tcW w:w="0" w:type="auto"/>
            <w:hideMark/>
          </w:tcPr>
          <w:p w14:paraId="58E653CA"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Metodología </w:t>
            </w:r>
            <w:proofErr w:type="spellStart"/>
            <w:r w:rsidRPr="00C94CFB">
              <w:rPr>
                <w:rFonts w:ascii="Times New Roman" w:eastAsia="Times New Roman" w:hAnsi="Times New Roman" w:cs="Times New Roman"/>
                <w:sz w:val="24"/>
                <w:szCs w:val="24"/>
                <w:lang w:eastAsia="es-PE"/>
              </w:rPr>
              <w:t>Running</w:t>
            </w:r>
            <w:proofErr w:type="spellEnd"/>
            <w:r w:rsidRPr="00C94CFB">
              <w:rPr>
                <w:rFonts w:ascii="Times New Roman" w:eastAsia="Times New Roman" w:hAnsi="Times New Roman" w:cs="Times New Roman"/>
                <w:sz w:val="24"/>
                <w:szCs w:val="24"/>
                <w:lang w:eastAsia="es-PE"/>
              </w:rPr>
              <w:t xml:space="preserve"> Lean, gestión de equipos (roles) y validación del</w:t>
            </w:r>
            <w:r>
              <w:rPr>
                <w:rFonts w:ascii="Times New Roman" w:eastAsia="Times New Roman" w:hAnsi="Times New Roman" w:cs="Times New Roman"/>
                <w:sz w:val="24"/>
                <w:szCs w:val="24"/>
                <w:lang w:eastAsia="es-PE"/>
              </w:rPr>
              <w:t xml:space="preserve"> modelo de negocio</w:t>
            </w:r>
            <w:r w:rsidRPr="00C94CFB">
              <w:rPr>
                <w:rFonts w:ascii="Times New Roman" w:eastAsia="Times New Roman" w:hAnsi="Times New Roman" w:cs="Times New Roman"/>
                <w:sz w:val="24"/>
                <w:szCs w:val="24"/>
                <w:lang w:eastAsia="es-PE"/>
              </w:rPr>
              <w:t>.</w:t>
            </w:r>
          </w:p>
        </w:tc>
        <w:tc>
          <w:tcPr>
            <w:tcW w:w="0" w:type="auto"/>
            <w:hideMark/>
          </w:tcPr>
          <w:p w14:paraId="17294746"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Roles gerenciales (CEO, CFO), hipótesis </w:t>
            </w:r>
            <w:proofErr w:type="spellStart"/>
            <w:r w:rsidRPr="00C94CFB">
              <w:rPr>
                <w:rFonts w:ascii="Times New Roman" w:eastAsia="Times New Roman" w:hAnsi="Times New Roman" w:cs="Times New Roman"/>
                <w:sz w:val="24"/>
                <w:szCs w:val="24"/>
                <w:lang w:eastAsia="es-PE"/>
              </w:rPr>
              <w:t>falsables</w:t>
            </w:r>
            <w:proofErr w:type="spellEnd"/>
            <w:r w:rsidRPr="00C94CFB">
              <w:rPr>
                <w:rFonts w:ascii="Times New Roman" w:eastAsia="Times New Roman" w:hAnsi="Times New Roman" w:cs="Times New Roman"/>
                <w:sz w:val="24"/>
                <w:szCs w:val="24"/>
                <w:lang w:eastAsia="es-PE"/>
              </w:rPr>
              <w:t xml:space="preserve">, Producto Mínimo Viable (PMV), bloques del Lean </w:t>
            </w:r>
            <w:proofErr w:type="spellStart"/>
            <w:r w:rsidRPr="00C94CFB">
              <w:rPr>
                <w:rFonts w:ascii="Times New Roman" w:eastAsia="Times New Roman" w:hAnsi="Times New Roman" w:cs="Times New Roman"/>
                <w:sz w:val="24"/>
                <w:szCs w:val="24"/>
                <w:lang w:eastAsia="es-PE"/>
              </w:rPr>
              <w:t>Canvas</w:t>
            </w:r>
            <w:proofErr w:type="spellEnd"/>
            <w:r w:rsidRPr="00C94CFB">
              <w:rPr>
                <w:rFonts w:ascii="Times New Roman" w:eastAsia="Times New Roman" w:hAnsi="Times New Roman" w:cs="Times New Roman"/>
                <w:sz w:val="24"/>
                <w:szCs w:val="24"/>
                <w:lang w:eastAsia="es-PE"/>
              </w:rPr>
              <w:t xml:space="preserve"> y trabajo cooperativo</w:t>
            </w:r>
            <w:r>
              <w:rPr>
                <w:rFonts w:ascii="Times New Roman" w:eastAsia="Times New Roman" w:hAnsi="Times New Roman" w:cs="Times New Roman"/>
                <w:sz w:val="24"/>
                <w:szCs w:val="24"/>
                <w:lang w:eastAsia="es-PE"/>
              </w:rPr>
              <w:t xml:space="preserve"> </w:t>
            </w:r>
          </w:p>
        </w:tc>
        <w:tc>
          <w:tcPr>
            <w:tcW w:w="0" w:type="auto"/>
            <w:hideMark/>
          </w:tcPr>
          <w:p w14:paraId="25A00892"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b/>
                <w:bCs/>
                <w:sz w:val="24"/>
                <w:szCs w:val="24"/>
                <w:lang w:eastAsia="es-PE"/>
              </w:rPr>
              <w:t>Logrado (A):</w:t>
            </w:r>
            <w:r w:rsidRPr="00C94CFB">
              <w:rPr>
                <w:rFonts w:ascii="Times New Roman" w:eastAsia="Times New Roman" w:hAnsi="Times New Roman" w:cs="Times New Roman"/>
                <w:sz w:val="24"/>
                <w:szCs w:val="24"/>
                <w:lang w:eastAsia="es-PE"/>
              </w:rPr>
              <w:t xml:space="preserve"> 4 </w:t>
            </w:r>
            <w:r>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Proceso (B):</w:t>
            </w:r>
            <w:r w:rsidRPr="00C94CFB">
              <w:rPr>
                <w:rFonts w:ascii="Times New Roman" w:eastAsia="Times New Roman" w:hAnsi="Times New Roman" w:cs="Times New Roman"/>
                <w:sz w:val="24"/>
                <w:szCs w:val="24"/>
                <w:lang w:eastAsia="es-PE"/>
              </w:rPr>
              <w:t xml:space="preserve"> 21 </w:t>
            </w:r>
            <w:r>
              <w:rPr>
                <w:rFonts w:ascii="Times New Roman" w:eastAsia="Times New Roman" w:hAnsi="Times New Roman" w:cs="Times New Roman"/>
                <w:sz w:val="24"/>
                <w:szCs w:val="24"/>
                <w:lang w:eastAsia="es-PE"/>
              </w:rPr>
              <w:t xml:space="preserve"> </w:t>
            </w:r>
            <w:r w:rsidRPr="00C94CFB">
              <w:rPr>
                <w:rFonts w:ascii="Times New Roman" w:eastAsia="Times New Roman" w:hAnsi="Times New Roman" w:cs="Times New Roman"/>
                <w:b/>
                <w:bCs/>
                <w:sz w:val="24"/>
                <w:szCs w:val="24"/>
                <w:lang w:eastAsia="es-PE"/>
              </w:rPr>
              <w:t>Inicio (C):</w:t>
            </w:r>
            <w:r>
              <w:rPr>
                <w:rFonts w:ascii="Times New Roman" w:eastAsia="Times New Roman" w:hAnsi="Times New Roman" w:cs="Times New Roman"/>
                <w:sz w:val="24"/>
                <w:szCs w:val="24"/>
                <w:lang w:eastAsia="es-PE"/>
              </w:rPr>
              <w:t xml:space="preserve"> 2</w:t>
            </w:r>
            <w:r w:rsidRPr="00C94CFB">
              <w:rPr>
                <w:rFonts w:ascii="Times New Roman" w:eastAsia="Times New Roman" w:hAnsi="Times New Roman" w:cs="Times New Roman"/>
                <w:sz w:val="24"/>
                <w:szCs w:val="24"/>
                <w:lang w:eastAsia="es-PE"/>
              </w:rPr>
              <w:t>.</w:t>
            </w:r>
          </w:p>
        </w:tc>
        <w:tc>
          <w:tcPr>
            <w:tcW w:w="0" w:type="auto"/>
            <w:hideMark/>
          </w:tcPr>
          <w:p w14:paraId="07758F1A"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27 estudiantes con resultado registra</w:t>
            </w:r>
            <w:r>
              <w:rPr>
                <w:rFonts w:ascii="Times New Roman" w:eastAsia="Times New Roman" w:hAnsi="Times New Roman" w:cs="Times New Roman"/>
                <w:sz w:val="24"/>
                <w:szCs w:val="24"/>
                <w:lang w:eastAsia="es-PE"/>
              </w:rPr>
              <w:t>do</w:t>
            </w:r>
            <w:r w:rsidRPr="00C94CFB">
              <w:rPr>
                <w:rFonts w:ascii="Times New Roman" w:eastAsia="Times New Roman" w:hAnsi="Times New Roman" w:cs="Times New Roman"/>
                <w:sz w:val="24"/>
                <w:szCs w:val="24"/>
                <w:lang w:eastAsia="es-PE"/>
              </w:rPr>
              <w:t>.</w:t>
            </w:r>
          </w:p>
        </w:tc>
        <w:tc>
          <w:tcPr>
            <w:tcW w:w="0" w:type="auto"/>
            <w:hideMark/>
          </w:tcPr>
          <w:p w14:paraId="43FF858D" w14:textId="1FE0114E"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Gestionar proyectos integrando necesidades de usuarios, implementar ideas combinando habilidades técnicas y validar </w:t>
            </w:r>
            <w:r>
              <w:rPr>
                <w:rFonts w:ascii="Times New Roman" w:eastAsia="Times New Roman" w:hAnsi="Times New Roman" w:cs="Times New Roman"/>
                <w:sz w:val="24"/>
                <w:szCs w:val="24"/>
                <w:lang w:eastAsia="es-PE"/>
              </w:rPr>
              <w:t>hipótesis de problema-solución</w:t>
            </w:r>
            <w:r w:rsidRPr="00C94CFB">
              <w:rPr>
                <w:rFonts w:ascii="Times New Roman" w:eastAsia="Times New Roman" w:hAnsi="Times New Roman" w:cs="Times New Roman"/>
                <w:sz w:val="24"/>
                <w:szCs w:val="24"/>
                <w:lang w:eastAsia="es-PE"/>
              </w:rPr>
              <w:t>.</w:t>
            </w:r>
          </w:p>
        </w:tc>
        <w:tc>
          <w:tcPr>
            <w:tcW w:w="0" w:type="auto"/>
            <w:hideMark/>
          </w:tcPr>
          <w:p w14:paraId="3CB35966"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Gestiona proyectos creando soluciones viables con impacto positivo, implementa ideas organizando recursos y trabaja coope</w:t>
            </w:r>
            <w:r>
              <w:rPr>
                <w:rFonts w:ascii="Times New Roman" w:eastAsia="Times New Roman" w:hAnsi="Times New Roman" w:cs="Times New Roman"/>
                <w:sz w:val="24"/>
                <w:szCs w:val="24"/>
                <w:lang w:eastAsia="es-PE"/>
              </w:rPr>
              <w:t>rativamente recombinando roles</w:t>
            </w:r>
            <w:r w:rsidRPr="00C94CFB">
              <w:rPr>
                <w:rFonts w:ascii="Times New Roman" w:eastAsia="Times New Roman" w:hAnsi="Times New Roman" w:cs="Times New Roman"/>
                <w:sz w:val="24"/>
                <w:szCs w:val="24"/>
                <w:lang w:eastAsia="es-PE"/>
              </w:rPr>
              <w:t>.</w:t>
            </w:r>
          </w:p>
        </w:tc>
        <w:tc>
          <w:tcPr>
            <w:tcW w:w="0" w:type="auto"/>
            <w:hideMark/>
          </w:tcPr>
          <w:p w14:paraId="47797C77"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El grupo muestra disposición al trabajo cooperativo, pero tiene </w:t>
            </w:r>
            <w:r w:rsidRPr="00C94CFB">
              <w:rPr>
                <w:rFonts w:ascii="Times New Roman" w:eastAsia="Times New Roman" w:hAnsi="Times New Roman" w:cs="Times New Roman"/>
                <w:b/>
                <w:bCs/>
                <w:sz w:val="24"/>
                <w:szCs w:val="24"/>
                <w:lang w:eastAsia="es-PE"/>
              </w:rPr>
              <w:t>dificultad para formular hipótesis medibles</w:t>
            </w:r>
            <w:r w:rsidRPr="00C94CFB">
              <w:rPr>
                <w:rFonts w:ascii="Times New Roman" w:eastAsia="Times New Roman" w:hAnsi="Times New Roman" w:cs="Times New Roman"/>
                <w:sz w:val="24"/>
                <w:szCs w:val="24"/>
                <w:lang w:eastAsia="es-PE"/>
              </w:rPr>
              <w:t xml:space="preserve"> y validar </w:t>
            </w:r>
            <w:r>
              <w:rPr>
                <w:rFonts w:ascii="Times New Roman" w:eastAsia="Times New Roman" w:hAnsi="Times New Roman" w:cs="Times New Roman"/>
                <w:sz w:val="24"/>
                <w:szCs w:val="24"/>
                <w:lang w:eastAsia="es-PE"/>
              </w:rPr>
              <w:t>soluciones con clientes reales</w:t>
            </w:r>
            <w:r w:rsidRPr="00C94CFB">
              <w:rPr>
                <w:rFonts w:ascii="Times New Roman" w:eastAsia="Times New Roman" w:hAnsi="Times New Roman" w:cs="Times New Roman"/>
                <w:sz w:val="24"/>
                <w:szCs w:val="24"/>
                <w:lang w:eastAsia="es-PE"/>
              </w:rPr>
              <w:t>.</w:t>
            </w:r>
          </w:p>
        </w:tc>
        <w:tc>
          <w:tcPr>
            <w:tcW w:w="0" w:type="auto"/>
            <w:hideMark/>
          </w:tcPr>
          <w:p w14:paraId="1AA8B5FA" w14:textId="77777777" w:rsidR="004A1575" w:rsidRPr="00C94CFB" w:rsidRDefault="004A1575"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C94CFB">
              <w:rPr>
                <w:rFonts w:ascii="Times New Roman" w:eastAsia="Times New Roman" w:hAnsi="Times New Roman" w:cs="Times New Roman"/>
                <w:sz w:val="24"/>
                <w:szCs w:val="24"/>
                <w:lang w:eastAsia="es-PE"/>
              </w:rPr>
              <w:t xml:space="preserve">La validación del modelo de negocio es el punto crítico para asegurar que la propuesta de valor satisfaga necesidades </w:t>
            </w:r>
            <w:r>
              <w:rPr>
                <w:rFonts w:ascii="Times New Roman" w:eastAsia="Times New Roman" w:hAnsi="Times New Roman" w:cs="Times New Roman"/>
                <w:sz w:val="24"/>
                <w:szCs w:val="24"/>
                <w:lang w:eastAsia="es-PE"/>
              </w:rPr>
              <w:t>reales antes de la inversión</w:t>
            </w:r>
            <w:r w:rsidRPr="00C94CFB">
              <w:rPr>
                <w:rFonts w:ascii="Times New Roman" w:eastAsia="Times New Roman" w:hAnsi="Times New Roman" w:cs="Times New Roman"/>
                <w:sz w:val="24"/>
                <w:szCs w:val="24"/>
                <w:lang w:eastAsia="es-PE"/>
              </w:rPr>
              <w:t>.</w:t>
            </w:r>
          </w:p>
        </w:tc>
      </w:tr>
    </w:tbl>
    <w:p w14:paraId="0CF41943" w14:textId="7C3238AF" w:rsidR="00CC6318" w:rsidRPr="004A1575" w:rsidRDefault="00CC6318" w:rsidP="00CC6318">
      <w:pPr>
        <w:pBdr>
          <w:top w:val="nil"/>
          <w:left w:val="nil"/>
          <w:bottom w:val="nil"/>
          <w:right w:val="nil"/>
          <w:between w:val="nil"/>
        </w:pBdr>
        <w:spacing w:after="0" w:line="240" w:lineRule="auto"/>
        <w:rPr>
          <w:rFonts w:asciiTheme="minorHAnsi" w:eastAsia="Arial Narrow" w:hAnsiTheme="minorHAnsi" w:cstheme="minorHAnsi"/>
          <w:color w:val="5B9BD5" w:themeColor="accent5"/>
          <w:sz w:val="24"/>
          <w:szCs w:val="24"/>
        </w:rPr>
      </w:pPr>
    </w:p>
    <w:p w14:paraId="3CBDDC64" w14:textId="77777777" w:rsidR="009C5D03" w:rsidRPr="00431D43" w:rsidRDefault="009C5D03" w:rsidP="00CC6318">
      <w:pPr>
        <w:pBdr>
          <w:top w:val="nil"/>
          <w:left w:val="nil"/>
          <w:bottom w:val="nil"/>
          <w:right w:val="nil"/>
          <w:between w:val="nil"/>
        </w:pBdr>
        <w:spacing w:after="0" w:line="240" w:lineRule="auto"/>
        <w:jc w:val="center"/>
        <w:rPr>
          <w:rFonts w:asciiTheme="minorHAnsi" w:eastAsia="Arial Narrow" w:hAnsiTheme="minorHAnsi" w:cstheme="minorHAnsi"/>
          <w:b/>
          <w:color w:val="5B9BD5" w:themeColor="accent5"/>
          <w:sz w:val="24"/>
          <w:szCs w:val="24"/>
          <w:lang w:val="es-ES"/>
        </w:rPr>
      </w:pPr>
    </w:p>
    <w:p w14:paraId="5ABCBE6B" w14:textId="028F16BA" w:rsidR="009C5D03" w:rsidRPr="00431D43" w:rsidRDefault="008E7127" w:rsidP="00CC6318">
      <w:pPr>
        <w:pBdr>
          <w:top w:val="nil"/>
          <w:left w:val="nil"/>
          <w:bottom w:val="nil"/>
          <w:right w:val="nil"/>
          <w:between w:val="nil"/>
        </w:pBdr>
        <w:spacing w:after="0" w:line="240" w:lineRule="auto"/>
        <w:jc w:val="center"/>
        <w:rPr>
          <w:rFonts w:asciiTheme="minorHAnsi" w:eastAsia="Arial Narrow" w:hAnsiTheme="minorHAnsi" w:cstheme="minorHAnsi"/>
          <w:b/>
          <w:color w:val="5B9BD5" w:themeColor="accent5"/>
          <w:sz w:val="24"/>
          <w:szCs w:val="24"/>
          <w:lang w:val="es-ES"/>
        </w:rPr>
      </w:pPr>
      <w:r>
        <w:rPr>
          <w:noProof/>
          <w:lang w:eastAsia="es-PE"/>
        </w:rPr>
        <w:drawing>
          <wp:inline distT="0" distB="0" distL="0" distR="0" wp14:anchorId="466794CB" wp14:editId="0EC40492">
            <wp:extent cx="6191250" cy="45243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1250" cy="4524375"/>
                    </a:xfrm>
                    <a:prstGeom prst="rect">
                      <a:avLst/>
                    </a:prstGeom>
                  </pic:spPr>
                </pic:pic>
              </a:graphicData>
            </a:graphic>
          </wp:inline>
        </w:drawing>
      </w:r>
    </w:p>
    <w:p w14:paraId="27D04B41" w14:textId="77777777" w:rsidR="00CC6318" w:rsidRPr="00431D43" w:rsidRDefault="00CC6318" w:rsidP="00CD58C3">
      <w:pPr>
        <w:pBdr>
          <w:top w:val="nil"/>
          <w:left w:val="nil"/>
          <w:bottom w:val="nil"/>
          <w:right w:val="nil"/>
          <w:between w:val="nil"/>
        </w:pBdr>
        <w:spacing w:after="0" w:line="240" w:lineRule="auto"/>
        <w:rPr>
          <w:rFonts w:asciiTheme="minorHAnsi" w:eastAsia="Arial Narrow" w:hAnsiTheme="minorHAnsi" w:cstheme="minorHAnsi"/>
          <w:color w:val="5B9BD5" w:themeColor="accent5"/>
          <w:sz w:val="24"/>
          <w:szCs w:val="24"/>
        </w:rPr>
      </w:pPr>
    </w:p>
    <w:p w14:paraId="569C1D66" w14:textId="77777777" w:rsidR="003A352D" w:rsidRPr="003A352D" w:rsidRDefault="003A352D" w:rsidP="003A352D">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sidRPr="003A352D">
        <w:rPr>
          <w:rFonts w:ascii="Times New Roman" w:eastAsia="Times New Roman" w:hAnsi="Times New Roman" w:cs="Times New Roman"/>
          <w:b/>
          <w:bCs/>
          <w:sz w:val="27"/>
          <w:szCs w:val="27"/>
          <w:lang w:eastAsia="es-PE"/>
        </w:rPr>
        <w:t>El marco teórico y metodológico:</w:t>
      </w:r>
    </w:p>
    <w:p w14:paraId="3E20BBEE" w14:textId="77777777" w:rsidR="003A352D" w:rsidRPr="003A352D" w:rsidRDefault="003A352D" w:rsidP="003A352D">
      <w:pPr>
        <w:spacing w:before="100" w:beforeAutospacing="1" w:after="100" w:afterAutospacing="1" w:line="240" w:lineRule="auto"/>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El área de Educación para el Trabajo se fundamenta en el enfoque por competencias establecido en el Currículo Nacional de la Educación Básica (CNEB), el cual promueve el desarrollo integral del estudiante mediante la articulación de saberes, habilidades y actitudes en contextos reales y significativos.</w:t>
      </w:r>
    </w:p>
    <w:p w14:paraId="08D66631" w14:textId="77777777" w:rsidR="003A352D" w:rsidRPr="003A352D" w:rsidRDefault="003A352D" w:rsidP="003A352D">
      <w:pPr>
        <w:spacing w:before="100" w:beforeAutospacing="1" w:after="100" w:afterAutospacing="1" w:line="240" w:lineRule="auto"/>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Asimismo, se sustenta en metodologías activas como el </w:t>
      </w:r>
      <w:r w:rsidRPr="003A352D">
        <w:rPr>
          <w:rFonts w:ascii="Times New Roman" w:eastAsia="Times New Roman" w:hAnsi="Times New Roman" w:cs="Times New Roman"/>
          <w:b/>
          <w:bCs/>
          <w:sz w:val="24"/>
          <w:szCs w:val="24"/>
          <w:lang w:eastAsia="es-PE"/>
        </w:rPr>
        <w:t>aprendizaje basado en proyectos (ABP)</w:t>
      </w:r>
      <w:r w:rsidRPr="003A352D">
        <w:rPr>
          <w:rFonts w:ascii="Times New Roman" w:eastAsia="Times New Roman" w:hAnsi="Times New Roman" w:cs="Times New Roman"/>
          <w:sz w:val="24"/>
          <w:szCs w:val="24"/>
          <w:lang w:eastAsia="es-PE"/>
        </w:rPr>
        <w:t xml:space="preserve">, el </w:t>
      </w:r>
      <w:r w:rsidRPr="003A352D">
        <w:rPr>
          <w:rFonts w:ascii="Times New Roman" w:eastAsia="Times New Roman" w:hAnsi="Times New Roman" w:cs="Times New Roman"/>
          <w:b/>
          <w:bCs/>
          <w:sz w:val="24"/>
          <w:szCs w:val="24"/>
          <w:lang w:eastAsia="es-PE"/>
        </w:rPr>
        <w:t>aprendizaje cooperativo</w:t>
      </w:r>
      <w:r w:rsidRPr="003A352D">
        <w:rPr>
          <w:rFonts w:ascii="Times New Roman" w:eastAsia="Times New Roman" w:hAnsi="Times New Roman" w:cs="Times New Roman"/>
          <w:sz w:val="24"/>
          <w:szCs w:val="24"/>
          <w:lang w:eastAsia="es-PE"/>
        </w:rPr>
        <w:t xml:space="preserve">, el </w:t>
      </w:r>
      <w:proofErr w:type="spellStart"/>
      <w:r w:rsidRPr="003A352D">
        <w:rPr>
          <w:rFonts w:ascii="Times New Roman" w:eastAsia="Times New Roman" w:hAnsi="Times New Roman" w:cs="Times New Roman"/>
          <w:b/>
          <w:bCs/>
          <w:sz w:val="24"/>
          <w:szCs w:val="24"/>
          <w:lang w:eastAsia="es-PE"/>
        </w:rPr>
        <w:t>Design</w:t>
      </w:r>
      <w:proofErr w:type="spellEnd"/>
      <w:r w:rsidRPr="003A352D">
        <w:rPr>
          <w:rFonts w:ascii="Times New Roman" w:eastAsia="Times New Roman" w:hAnsi="Times New Roman" w:cs="Times New Roman"/>
          <w:b/>
          <w:bCs/>
          <w:sz w:val="24"/>
          <w:szCs w:val="24"/>
          <w:lang w:eastAsia="es-PE"/>
        </w:rPr>
        <w:t xml:space="preserve"> </w:t>
      </w:r>
      <w:proofErr w:type="spellStart"/>
      <w:r w:rsidRPr="003A352D">
        <w:rPr>
          <w:rFonts w:ascii="Times New Roman" w:eastAsia="Times New Roman" w:hAnsi="Times New Roman" w:cs="Times New Roman"/>
          <w:b/>
          <w:bCs/>
          <w:sz w:val="24"/>
          <w:szCs w:val="24"/>
          <w:lang w:eastAsia="es-PE"/>
        </w:rPr>
        <w:t>Thinking</w:t>
      </w:r>
      <w:proofErr w:type="spellEnd"/>
      <w:r w:rsidRPr="003A352D">
        <w:rPr>
          <w:rFonts w:ascii="Times New Roman" w:eastAsia="Times New Roman" w:hAnsi="Times New Roman" w:cs="Times New Roman"/>
          <w:sz w:val="24"/>
          <w:szCs w:val="24"/>
          <w:lang w:eastAsia="es-PE"/>
        </w:rPr>
        <w:t xml:space="preserve"> y la metodología </w:t>
      </w:r>
      <w:r w:rsidRPr="003A352D">
        <w:rPr>
          <w:rFonts w:ascii="Times New Roman" w:eastAsia="Times New Roman" w:hAnsi="Times New Roman" w:cs="Times New Roman"/>
          <w:b/>
          <w:bCs/>
          <w:sz w:val="24"/>
          <w:szCs w:val="24"/>
          <w:lang w:eastAsia="es-PE"/>
        </w:rPr>
        <w:t xml:space="preserve">Lean </w:t>
      </w:r>
      <w:proofErr w:type="spellStart"/>
      <w:r w:rsidRPr="003A352D">
        <w:rPr>
          <w:rFonts w:ascii="Times New Roman" w:eastAsia="Times New Roman" w:hAnsi="Times New Roman" w:cs="Times New Roman"/>
          <w:b/>
          <w:bCs/>
          <w:sz w:val="24"/>
          <w:szCs w:val="24"/>
          <w:lang w:eastAsia="es-PE"/>
        </w:rPr>
        <w:t>Startup</w:t>
      </w:r>
      <w:proofErr w:type="spellEnd"/>
      <w:r w:rsidRPr="003A352D">
        <w:rPr>
          <w:rFonts w:ascii="Times New Roman" w:eastAsia="Times New Roman" w:hAnsi="Times New Roman" w:cs="Times New Roman"/>
          <w:sz w:val="24"/>
          <w:szCs w:val="24"/>
          <w:lang w:eastAsia="es-PE"/>
        </w:rPr>
        <w:t>, las cuales permiten que los estudiantes desarrollen soluciones innovadoras a problemas de su entorno.</w:t>
      </w:r>
    </w:p>
    <w:p w14:paraId="241B1947" w14:textId="77777777" w:rsidR="003A352D" w:rsidRPr="003A352D" w:rsidRDefault="003A352D" w:rsidP="003A352D">
      <w:pPr>
        <w:spacing w:before="100" w:beforeAutospacing="1" w:after="100" w:afterAutospacing="1" w:line="240" w:lineRule="auto"/>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Desde el enfoque técnico-productivo, se promueve el aprendizaje significativo mediante la simulación y gestión de microempresas, fortaleciendo capacidades en contabilidad, gestión financiera, uso de herramientas digitales y toma de decisiones.</w:t>
      </w:r>
    </w:p>
    <w:p w14:paraId="6FBDD09E" w14:textId="6CE53054" w:rsidR="003A352D" w:rsidRPr="003A352D" w:rsidRDefault="003A352D" w:rsidP="003A352D">
      <w:pPr>
        <w:spacing w:before="100" w:beforeAutospacing="1" w:after="100" w:afterAutospacing="1" w:line="240" w:lineRule="auto"/>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Además, se integra el enfoque de </w:t>
      </w:r>
      <w:r w:rsidRPr="003A352D">
        <w:rPr>
          <w:rFonts w:ascii="Times New Roman" w:eastAsia="Times New Roman" w:hAnsi="Times New Roman" w:cs="Times New Roman"/>
          <w:b/>
          <w:bCs/>
          <w:sz w:val="24"/>
          <w:szCs w:val="24"/>
          <w:lang w:eastAsia="es-PE"/>
        </w:rPr>
        <w:t>educación financiera</w:t>
      </w:r>
      <w:r w:rsidRPr="003A352D">
        <w:rPr>
          <w:rFonts w:ascii="Times New Roman" w:eastAsia="Times New Roman" w:hAnsi="Times New Roman" w:cs="Times New Roman"/>
          <w:sz w:val="24"/>
          <w:szCs w:val="24"/>
          <w:lang w:eastAsia="es-PE"/>
        </w:rPr>
        <w:t xml:space="preserve">, </w:t>
      </w:r>
      <w:r w:rsidRPr="003A352D">
        <w:rPr>
          <w:rFonts w:ascii="Times New Roman" w:eastAsia="Times New Roman" w:hAnsi="Times New Roman" w:cs="Times New Roman"/>
          <w:b/>
          <w:bCs/>
          <w:sz w:val="24"/>
          <w:szCs w:val="24"/>
          <w:lang w:eastAsia="es-PE"/>
        </w:rPr>
        <w:t>cultura digital</w:t>
      </w:r>
      <w:r w:rsidRPr="003A352D">
        <w:rPr>
          <w:rFonts w:ascii="Times New Roman" w:eastAsia="Times New Roman" w:hAnsi="Times New Roman" w:cs="Times New Roman"/>
          <w:sz w:val="24"/>
          <w:szCs w:val="24"/>
          <w:lang w:eastAsia="es-PE"/>
        </w:rPr>
        <w:t xml:space="preserve"> y </w:t>
      </w:r>
      <w:r w:rsidRPr="003A352D">
        <w:rPr>
          <w:rFonts w:ascii="Times New Roman" w:eastAsia="Times New Roman" w:hAnsi="Times New Roman" w:cs="Times New Roman"/>
          <w:b/>
          <w:bCs/>
          <w:sz w:val="24"/>
          <w:szCs w:val="24"/>
          <w:lang w:eastAsia="es-PE"/>
        </w:rPr>
        <w:t>emprendimiento</w:t>
      </w:r>
      <w:r w:rsidRPr="003A352D">
        <w:rPr>
          <w:rFonts w:ascii="Times New Roman" w:eastAsia="Times New Roman" w:hAnsi="Times New Roman" w:cs="Times New Roman"/>
          <w:sz w:val="24"/>
          <w:szCs w:val="24"/>
          <w:lang w:eastAsia="es-PE"/>
        </w:rPr>
        <w:t xml:space="preserve">, fomentando la autonomía, el pensamiento crítico y la </w:t>
      </w:r>
      <w:proofErr w:type="gramStart"/>
      <w:r w:rsidRPr="003A352D">
        <w:rPr>
          <w:rFonts w:ascii="Times New Roman" w:eastAsia="Times New Roman" w:hAnsi="Times New Roman" w:cs="Times New Roman"/>
          <w:sz w:val="24"/>
          <w:szCs w:val="24"/>
          <w:lang w:eastAsia="es-PE"/>
        </w:rPr>
        <w:t>responsabilidad</w:t>
      </w:r>
      <w:proofErr w:type="gramEnd"/>
      <w:r w:rsidRPr="003A352D">
        <w:rPr>
          <w:rFonts w:ascii="Times New Roman" w:eastAsia="Times New Roman" w:hAnsi="Times New Roman" w:cs="Times New Roman"/>
          <w:sz w:val="24"/>
          <w:szCs w:val="24"/>
          <w:lang w:eastAsia="es-PE"/>
        </w:rPr>
        <w:t xml:space="preserve"> social.</w:t>
      </w:r>
    </w:p>
    <w:p w14:paraId="5FF931FC" w14:textId="77777777" w:rsidR="003A352D" w:rsidRPr="003A352D" w:rsidRDefault="003A352D" w:rsidP="003A352D">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sidRPr="003A352D">
        <w:rPr>
          <w:rFonts w:ascii="Times New Roman" w:eastAsia="Times New Roman" w:hAnsi="Times New Roman" w:cs="Times New Roman"/>
          <w:b/>
          <w:bCs/>
          <w:sz w:val="27"/>
          <w:szCs w:val="27"/>
          <w:lang w:eastAsia="es-PE"/>
        </w:rPr>
        <w:t>En resumen, que exprese la finalidad del área:</w:t>
      </w:r>
    </w:p>
    <w:p w14:paraId="75FF82A9" w14:textId="77777777" w:rsidR="003A352D" w:rsidRPr="003A352D" w:rsidRDefault="003A352D" w:rsidP="003A352D">
      <w:pPr>
        <w:spacing w:before="100" w:beforeAutospacing="1" w:after="100" w:afterAutospacing="1" w:line="240" w:lineRule="auto"/>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El área de Educación para el Trabajo tiene como finalidad desarrollar en los estudiantes competencias para gestionar proyectos de emprendimiento económico o social, aplicando conocimientos técnicos, habilidades digitales y capacidades de gestión, que les permitan insertarse en el mundo productivo, generar oportunidades de autoempleo y contribuir al desarrollo sostenible de su comunidad con responsabilidad ética y social.</w:t>
      </w:r>
    </w:p>
    <w:p w14:paraId="7312F73C" w14:textId="77777777" w:rsidR="00DE4078" w:rsidRDefault="00DE4078" w:rsidP="00CD58C3">
      <w:pPr>
        <w:pBdr>
          <w:top w:val="nil"/>
          <w:left w:val="nil"/>
          <w:bottom w:val="nil"/>
          <w:right w:val="nil"/>
          <w:between w:val="nil"/>
        </w:pBdr>
        <w:spacing w:after="0" w:line="240" w:lineRule="auto"/>
        <w:rPr>
          <w:sz w:val="24"/>
          <w:szCs w:val="24"/>
        </w:rPr>
      </w:pPr>
    </w:p>
    <w:p w14:paraId="39A3B5DA" w14:textId="77777777" w:rsidR="00DE4078" w:rsidRPr="00431D43" w:rsidRDefault="00DE4078" w:rsidP="00CD58C3">
      <w:pPr>
        <w:pBdr>
          <w:top w:val="nil"/>
          <w:left w:val="nil"/>
          <w:bottom w:val="nil"/>
          <w:right w:val="nil"/>
          <w:between w:val="nil"/>
        </w:pBdr>
        <w:spacing w:after="0" w:line="240" w:lineRule="auto"/>
        <w:rPr>
          <w:sz w:val="24"/>
          <w:szCs w:val="24"/>
        </w:rPr>
      </w:pPr>
    </w:p>
    <w:p w14:paraId="31653992" w14:textId="77777777" w:rsidR="00B55ACF" w:rsidRPr="00431D43" w:rsidRDefault="0061619F" w:rsidP="009E0E48">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b/>
          <w:color w:val="222A35"/>
          <w:sz w:val="24"/>
          <w:szCs w:val="24"/>
        </w:rPr>
      </w:pPr>
      <w:r w:rsidRPr="00431D43">
        <w:rPr>
          <w:rFonts w:asciiTheme="minorHAnsi" w:eastAsia="Arial Narrow" w:hAnsiTheme="minorHAnsi" w:cstheme="minorHAnsi"/>
          <w:b/>
          <w:color w:val="222A35"/>
          <w:sz w:val="24"/>
          <w:szCs w:val="24"/>
        </w:rPr>
        <w:t>PROPÓSITOS DE APRENDIZAJE</w:t>
      </w:r>
      <w:r w:rsidR="00C90CAB" w:rsidRPr="00431D43">
        <w:rPr>
          <w:rFonts w:asciiTheme="minorHAnsi" w:eastAsia="Arial Narrow" w:hAnsiTheme="minorHAnsi" w:cstheme="minorHAnsi"/>
          <w:b/>
          <w:color w:val="222A35"/>
          <w:sz w:val="24"/>
          <w:szCs w:val="24"/>
        </w:rPr>
        <w:t>:</w:t>
      </w:r>
    </w:p>
    <w:p w14:paraId="135E63F8" w14:textId="77777777" w:rsidR="00C90CAB" w:rsidRPr="00431D43" w:rsidRDefault="00C90CAB" w:rsidP="009E0E48">
      <w:pPr>
        <w:pBdr>
          <w:top w:val="nil"/>
          <w:left w:val="nil"/>
          <w:bottom w:val="nil"/>
          <w:right w:val="nil"/>
          <w:between w:val="nil"/>
        </w:pBdr>
        <w:spacing w:after="0" w:line="240" w:lineRule="auto"/>
        <w:rPr>
          <w:rFonts w:asciiTheme="minorHAnsi" w:eastAsia="Arial Narrow" w:hAnsiTheme="minorHAnsi" w:cstheme="minorHAnsi"/>
          <w:b/>
          <w:color w:val="222A35"/>
          <w:sz w:val="24"/>
          <w:szCs w:val="24"/>
        </w:rPr>
      </w:pPr>
    </w:p>
    <w:tbl>
      <w:tblPr>
        <w:tblStyle w:val="Tablaconcuadrcula5oscura-nfasis2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96"/>
      </w:tblGrid>
      <w:tr w:rsidR="0033561B" w:rsidRPr="0033561B" w14:paraId="23B6BCEC" w14:textId="77777777" w:rsidTr="0033561B">
        <w:trPr>
          <w:cnfStyle w:val="000000100000" w:firstRow="0" w:lastRow="0" w:firstColumn="0" w:lastColumn="0" w:oddVBand="0" w:evenVBand="0" w:oddHBand="1" w:evenHBand="0" w:firstRowFirstColumn="0" w:firstRowLastColumn="0" w:lastRowFirstColumn="0" w:lastRowLastColumn="0"/>
        </w:trPr>
        <w:tc>
          <w:tcPr>
            <w:tcW w:w="14596" w:type="dxa"/>
          </w:tcPr>
          <w:p w14:paraId="272DD0FA" w14:textId="77777777" w:rsidR="00C90CAB" w:rsidRPr="0033561B" w:rsidRDefault="00C90CAB" w:rsidP="009E0E48">
            <w:pPr>
              <w:pBdr>
                <w:top w:val="nil"/>
                <w:left w:val="nil"/>
                <w:bottom w:val="nil"/>
                <w:right w:val="nil"/>
                <w:between w:val="nil"/>
              </w:pBdr>
              <w:jc w:val="center"/>
              <w:rPr>
                <w:rFonts w:asciiTheme="minorHAnsi" w:eastAsia="Arial Narrow" w:hAnsiTheme="minorHAnsi" w:cstheme="minorHAnsi"/>
                <w:b/>
                <w:sz w:val="24"/>
                <w:szCs w:val="24"/>
              </w:rPr>
            </w:pPr>
            <w:r w:rsidRPr="0033561B">
              <w:rPr>
                <w:rFonts w:asciiTheme="minorHAnsi" w:eastAsia="Arial Narrow" w:hAnsiTheme="minorHAnsi" w:cstheme="minorHAnsi"/>
                <w:b/>
                <w:sz w:val="24"/>
                <w:szCs w:val="24"/>
              </w:rPr>
              <w:t>COMPETENCIA Y CAPACIDADES DEL ÁREA</w:t>
            </w:r>
          </w:p>
        </w:tc>
      </w:tr>
      <w:tr w:rsidR="0033561B" w:rsidRPr="0033561B" w14:paraId="562B68B8" w14:textId="77777777" w:rsidTr="0033561B">
        <w:tc>
          <w:tcPr>
            <w:tcW w:w="14596" w:type="dxa"/>
          </w:tcPr>
          <w:p w14:paraId="347A62C1" w14:textId="77777777" w:rsidR="00CD58C3" w:rsidRPr="0033561B" w:rsidRDefault="00CD58C3" w:rsidP="009E0E48">
            <w:pPr>
              <w:pBdr>
                <w:top w:val="nil"/>
                <w:left w:val="nil"/>
                <w:bottom w:val="nil"/>
                <w:right w:val="nil"/>
                <w:between w:val="nil"/>
              </w:pBdr>
              <w:jc w:val="center"/>
              <w:rPr>
                <w:rFonts w:asciiTheme="minorHAnsi" w:hAnsiTheme="minorHAnsi" w:cstheme="minorHAnsi"/>
                <w:b/>
                <w:sz w:val="24"/>
                <w:szCs w:val="24"/>
              </w:rPr>
            </w:pPr>
            <w:r w:rsidRPr="0033561B">
              <w:rPr>
                <w:rFonts w:asciiTheme="minorHAnsi" w:hAnsiTheme="minorHAnsi" w:cstheme="minorHAnsi"/>
                <w:b/>
                <w:sz w:val="24"/>
                <w:szCs w:val="24"/>
              </w:rPr>
              <w:t>Gestiona Proyectos de Emprendimiento Económico o Social</w:t>
            </w:r>
          </w:p>
        </w:tc>
      </w:tr>
      <w:tr w:rsidR="0033561B" w:rsidRPr="0033561B" w14:paraId="44F46CA9" w14:textId="77777777" w:rsidTr="0033561B">
        <w:trPr>
          <w:cnfStyle w:val="000000100000" w:firstRow="0" w:lastRow="0" w:firstColumn="0" w:lastColumn="0" w:oddVBand="0" w:evenVBand="0" w:oddHBand="1" w:evenHBand="0" w:firstRowFirstColumn="0" w:firstRowLastColumn="0" w:lastRowFirstColumn="0" w:lastRowLastColumn="0"/>
        </w:trPr>
        <w:tc>
          <w:tcPr>
            <w:tcW w:w="14596" w:type="dxa"/>
          </w:tcPr>
          <w:p w14:paraId="5A5D362E" w14:textId="77777777" w:rsidR="00C90CAB" w:rsidRPr="0033561B" w:rsidRDefault="00C90CAB" w:rsidP="009E0E48">
            <w:pPr>
              <w:pBdr>
                <w:top w:val="nil"/>
                <w:left w:val="nil"/>
                <w:bottom w:val="nil"/>
                <w:right w:val="nil"/>
                <w:between w:val="nil"/>
              </w:pBdr>
              <w:jc w:val="center"/>
              <w:rPr>
                <w:rFonts w:asciiTheme="minorHAnsi" w:eastAsia="Arial Narrow" w:hAnsiTheme="minorHAnsi" w:cstheme="minorHAnsi"/>
                <w:b/>
                <w:sz w:val="24"/>
                <w:szCs w:val="24"/>
              </w:rPr>
            </w:pPr>
            <w:r w:rsidRPr="0033561B">
              <w:rPr>
                <w:rFonts w:asciiTheme="minorHAnsi" w:eastAsia="Arial Narrow" w:hAnsiTheme="minorHAnsi" w:cstheme="minorHAnsi"/>
                <w:b/>
                <w:sz w:val="24"/>
                <w:szCs w:val="24"/>
              </w:rPr>
              <w:t>ESTÁNDARES</w:t>
            </w:r>
          </w:p>
        </w:tc>
      </w:tr>
      <w:tr w:rsidR="0033561B" w:rsidRPr="0033561B" w14:paraId="50358270" w14:textId="77777777" w:rsidTr="0033561B">
        <w:tc>
          <w:tcPr>
            <w:tcW w:w="14596" w:type="dxa"/>
          </w:tcPr>
          <w:p w14:paraId="6FF96316" w14:textId="77777777" w:rsidR="00CD58C3" w:rsidRPr="0033561B" w:rsidRDefault="00CD58C3" w:rsidP="009E0E48">
            <w:pPr>
              <w:pBdr>
                <w:top w:val="nil"/>
                <w:left w:val="nil"/>
                <w:bottom w:val="nil"/>
                <w:right w:val="nil"/>
                <w:between w:val="nil"/>
              </w:pBdr>
              <w:jc w:val="both"/>
              <w:rPr>
                <w:rFonts w:asciiTheme="minorHAnsi" w:eastAsia="Arial Narrow" w:hAnsiTheme="minorHAnsi" w:cstheme="minorHAnsi"/>
                <w:sz w:val="24"/>
                <w:szCs w:val="24"/>
              </w:rPr>
            </w:pPr>
          </w:p>
          <w:p w14:paraId="4D5B3F13" w14:textId="77777777" w:rsidR="00286D75" w:rsidRPr="0033561B" w:rsidRDefault="00286D75" w:rsidP="00286D75">
            <w:pPr>
              <w:numPr>
                <w:ilvl w:val="0"/>
                <w:numId w:val="9"/>
              </w:numPr>
              <w:spacing w:after="160" w:line="259" w:lineRule="auto"/>
              <w:ind w:left="323" w:hanging="283"/>
              <w:contextualSpacing/>
              <w:jc w:val="both"/>
              <w:rPr>
                <w:rFonts w:ascii="Cambria" w:hAnsi="Cambria" w:cs="Times New Roman"/>
                <w:b/>
                <w:i/>
                <w:iCs/>
                <w:sz w:val="24"/>
                <w:szCs w:val="24"/>
              </w:rPr>
            </w:pPr>
            <w:r w:rsidRPr="0033561B">
              <w:rPr>
                <w:rFonts w:ascii="Cambria" w:hAnsi="Cambria" w:cs="Times New Roman"/>
                <w:b/>
                <w:i/>
                <w:iCs/>
                <w:sz w:val="24"/>
                <w:szCs w:val="24"/>
              </w:rPr>
              <w:t>Gestiona proyectos de emprendimiento</w:t>
            </w:r>
            <w:r w:rsidRPr="0033561B">
              <w:rPr>
                <w:rFonts w:ascii="Cambria" w:hAnsi="Cambria" w:cs="Times New Roman"/>
                <w:b/>
                <w:i/>
                <w:iCs/>
                <w:sz w:val="24"/>
                <w:szCs w:val="24"/>
                <w:lang w:val="es-MX"/>
              </w:rPr>
              <w:t xml:space="preserve"> </w:t>
            </w:r>
            <w:r w:rsidRPr="0033561B">
              <w:rPr>
                <w:rFonts w:ascii="Cambria" w:hAnsi="Cambria" w:cs="Times New Roman"/>
                <w:b/>
                <w:i/>
                <w:iCs/>
                <w:sz w:val="24"/>
                <w:szCs w:val="24"/>
              </w:rPr>
              <w:t>económico o social cuando integra activamente información sobre una situación que afecta a un grupo de usuarios, genera explicaciones y define patrones sobre sus necesidades y expectativas para crear una alternativa de solución viable que considera aspectos éticos y culturales y redefine sus ideas para generar resultados sociales y ambientales positivos.</w:t>
            </w:r>
          </w:p>
          <w:p w14:paraId="408F8DF3" w14:textId="77777777" w:rsidR="00286D75" w:rsidRPr="0033561B" w:rsidRDefault="00286D75" w:rsidP="00286D75">
            <w:pPr>
              <w:numPr>
                <w:ilvl w:val="0"/>
                <w:numId w:val="9"/>
              </w:numPr>
              <w:spacing w:after="160" w:line="259" w:lineRule="auto"/>
              <w:ind w:left="323" w:hanging="283"/>
              <w:contextualSpacing/>
              <w:jc w:val="both"/>
              <w:rPr>
                <w:rFonts w:ascii="Cambria" w:hAnsi="Cambria" w:cs="Times New Roman"/>
                <w:b/>
                <w:i/>
                <w:iCs/>
                <w:sz w:val="24"/>
                <w:szCs w:val="24"/>
              </w:rPr>
            </w:pPr>
            <w:r w:rsidRPr="0033561B">
              <w:rPr>
                <w:rFonts w:ascii="Cambria" w:hAnsi="Cambria" w:cs="Times New Roman"/>
                <w:b/>
                <w:i/>
                <w:iCs/>
                <w:sz w:val="24"/>
                <w:szCs w:val="24"/>
              </w:rPr>
              <w:t>Implementa sus ideas combinando habilidades técnicas, proyecta en función a escenarios las acciones y recursos que necesitará.</w:t>
            </w:r>
          </w:p>
          <w:p w14:paraId="5E457925" w14:textId="77777777" w:rsidR="00286D75" w:rsidRPr="0033561B" w:rsidRDefault="00286D75" w:rsidP="00286D75">
            <w:pPr>
              <w:numPr>
                <w:ilvl w:val="0"/>
                <w:numId w:val="9"/>
              </w:numPr>
              <w:spacing w:after="160" w:line="259" w:lineRule="auto"/>
              <w:ind w:left="323" w:hanging="283"/>
              <w:contextualSpacing/>
              <w:jc w:val="both"/>
              <w:rPr>
                <w:rFonts w:ascii="Cambria" w:hAnsi="Cambria" w:cs="Times New Roman"/>
                <w:b/>
                <w:i/>
                <w:iCs/>
                <w:sz w:val="24"/>
                <w:szCs w:val="24"/>
              </w:rPr>
            </w:pPr>
            <w:r w:rsidRPr="0033561B">
              <w:rPr>
                <w:rFonts w:ascii="Cambria" w:hAnsi="Cambria" w:cs="Times New Roman"/>
                <w:b/>
                <w:i/>
                <w:iCs/>
                <w:sz w:val="24"/>
                <w:szCs w:val="24"/>
              </w:rPr>
              <w:lastRenderedPageBreak/>
              <w:t xml:space="preserve"> Trabaja cooperativamente recombinado sus roles y responsabilidades individuales para el logro de una meta común, coordina actividades y colabora a la iniciativa y perseverancia colectiva resolviendo los conflictos a través de métodos constructivos. </w:t>
            </w:r>
          </w:p>
          <w:p w14:paraId="2A45606D" w14:textId="77777777" w:rsidR="00286D75" w:rsidRPr="0033561B" w:rsidRDefault="00286D75" w:rsidP="00286D75">
            <w:pPr>
              <w:numPr>
                <w:ilvl w:val="0"/>
                <w:numId w:val="9"/>
              </w:numPr>
              <w:spacing w:after="160" w:line="259" w:lineRule="auto"/>
              <w:ind w:left="323" w:hanging="283"/>
              <w:contextualSpacing/>
              <w:jc w:val="both"/>
              <w:rPr>
                <w:rFonts w:ascii="Cambria" w:hAnsi="Cambria" w:cs="Times New Roman"/>
                <w:b/>
                <w:i/>
                <w:iCs/>
                <w:sz w:val="24"/>
                <w:szCs w:val="24"/>
                <w:u w:val="single"/>
              </w:rPr>
            </w:pPr>
            <w:r w:rsidRPr="0033561B">
              <w:rPr>
                <w:rFonts w:ascii="Cambria" w:hAnsi="Cambria" w:cs="Times New Roman"/>
                <w:b/>
                <w:i/>
                <w:iCs/>
                <w:sz w:val="24"/>
                <w:szCs w:val="24"/>
              </w:rPr>
              <w:t>Evalúa los procesos y resultados parciales, analizando el equilibrio entre inversión y beneficio, la satisfacción de usuarios, y los beneficios sociales y ambientales generados. Incorpora mejoras en el proyecto para aumentar la calidad del producto o servicio y la eficiencia de procesos.</w:t>
            </w:r>
          </w:p>
          <w:p w14:paraId="42910339" w14:textId="77777777" w:rsidR="007D2108" w:rsidRPr="0033561B" w:rsidRDefault="007D2108" w:rsidP="009E0E48">
            <w:pPr>
              <w:pBdr>
                <w:top w:val="nil"/>
                <w:left w:val="nil"/>
                <w:bottom w:val="nil"/>
                <w:right w:val="nil"/>
                <w:between w:val="nil"/>
              </w:pBdr>
              <w:jc w:val="both"/>
              <w:rPr>
                <w:rFonts w:asciiTheme="minorHAnsi" w:eastAsia="Arial Narrow" w:hAnsiTheme="minorHAnsi" w:cstheme="minorHAnsi"/>
                <w:sz w:val="24"/>
                <w:szCs w:val="24"/>
              </w:rPr>
            </w:pPr>
          </w:p>
        </w:tc>
      </w:tr>
    </w:tbl>
    <w:p w14:paraId="2FD9EFA2" w14:textId="77777777" w:rsidR="00B55ACF" w:rsidRPr="00431D43" w:rsidRDefault="00B55ACF"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24"/>
          <w:szCs w:val="24"/>
        </w:rPr>
      </w:pPr>
    </w:p>
    <w:tbl>
      <w:tblPr>
        <w:tblStyle w:val="Tablaconcuadrcula5oscura-nfasis2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673"/>
        <w:gridCol w:w="9923"/>
      </w:tblGrid>
      <w:tr w:rsidR="0033561B" w:rsidRPr="0033561B" w14:paraId="438ED7FD" w14:textId="77777777" w:rsidTr="0033561B">
        <w:trPr>
          <w:cnfStyle w:val="000000100000" w:firstRow="0" w:lastRow="0" w:firstColumn="0" w:lastColumn="0" w:oddVBand="0" w:evenVBand="0" w:oddHBand="1" w:evenHBand="0" w:firstRowFirstColumn="0" w:firstRowLastColumn="0" w:lastRowFirstColumn="0" w:lastRowLastColumn="0"/>
        </w:trPr>
        <w:tc>
          <w:tcPr>
            <w:tcW w:w="14596" w:type="dxa"/>
            <w:gridSpan w:val="2"/>
          </w:tcPr>
          <w:p w14:paraId="56CAF7BC" w14:textId="77777777" w:rsidR="00B55ACF" w:rsidRPr="0033561B" w:rsidRDefault="0061619F" w:rsidP="009E0E48">
            <w:pPr>
              <w:pBdr>
                <w:top w:val="nil"/>
                <w:left w:val="nil"/>
                <w:bottom w:val="nil"/>
                <w:right w:val="nil"/>
                <w:between w:val="nil"/>
              </w:pBdr>
              <w:jc w:val="center"/>
              <w:rPr>
                <w:rFonts w:asciiTheme="minorHAnsi" w:eastAsia="Arial Narrow" w:hAnsiTheme="minorHAnsi" w:cstheme="minorHAnsi"/>
                <w:b/>
                <w:sz w:val="24"/>
                <w:szCs w:val="24"/>
              </w:rPr>
            </w:pPr>
            <w:r w:rsidRPr="0033561B">
              <w:rPr>
                <w:rFonts w:asciiTheme="minorHAnsi" w:eastAsia="Arial Narrow" w:hAnsiTheme="minorHAnsi" w:cstheme="minorHAnsi"/>
                <w:b/>
                <w:sz w:val="24"/>
                <w:szCs w:val="24"/>
              </w:rPr>
              <w:t>COMPETENCIAS TRANSVERSALES Y CAPACIDADES</w:t>
            </w:r>
          </w:p>
        </w:tc>
      </w:tr>
      <w:tr w:rsidR="0033561B" w:rsidRPr="0033561B" w14:paraId="709EE720" w14:textId="77777777" w:rsidTr="0033561B">
        <w:tc>
          <w:tcPr>
            <w:tcW w:w="4673" w:type="dxa"/>
          </w:tcPr>
          <w:p w14:paraId="5A00E5F1" w14:textId="77777777" w:rsidR="009933C7" w:rsidRPr="0033561B" w:rsidRDefault="009933C7" w:rsidP="00431D43">
            <w:pPr>
              <w:pStyle w:val="Prrafodelista"/>
              <w:numPr>
                <w:ilvl w:val="0"/>
                <w:numId w:val="7"/>
              </w:numPr>
              <w:tabs>
                <w:tab w:val="left" w:pos="164"/>
              </w:tabs>
              <w:ind w:left="29" w:hanging="7"/>
              <w:rPr>
                <w:rFonts w:asciiTheme="minorHAnsi" w:hAnsiTheme="minorHAnsi" w:cstheme="minorHAnsi"/>
                <w:b/>
                <w:i/>
                <w:iCs/>
                <w:w w:val="95"/>
                <w:sz w:val="24"/>
                <w:szCs w:val="24"/>
              </w:rPr>
            </w:pPr>
            <w:r w:rsidRPr="0033561B">
              <w:rPr>
                <w:rFonts w:asciiTheme="minorHAnsi" w:hAnsiTheme="minorHAnsi" w:cstheme="minorHAnsi"/>
                <w:b/>
                <w:i/>
                <w:iCs/>
                <w:sz w:val="24"/>
                <w:szCs w:val="24"/>
              </w:rPr>
              <w:t>SE DESENVUELVE EN ENTORNOS VIRTUALES GENERADOS POR LAS TIC</w:t>
            </w:r>
          </w:p>
        </w:tc>
        <w:tc>
          <w:tcPr>
            <w:tcW w:w="9923" w:type="dxa"/>
          </w:tcPr>
          <w:p w14:paraId="6F823101" w14:textId="77777777" w:rsidR="009933C7" w:rsidRPr="0033561B" w:rsidRDefault="009933C7" w:rsidP="009933C7">
            <w:pPr>
              <w:numPr>
                <w:ilvl w:val="0"/>
                <w:numId w:val="5"/>
              </w:numPr>
              <w:pBdr>
                <w:top w:val="nil"/>
                <w:left w:val="nil"/>
                <w:bottom w:val="nil"/>
                <w:right w:val="nil"/>
                <w:between w:val="nil"/>
              </w:pBdr>
              <w:ind w:left="313" w:hanging="283"/>
              <w:rPr>
                <w:rFonts w:asciiTheme="minorHAnsi" w:eastAsia="Arial Narrow" w:hAnsiTheme="minorHAnsi" w:cstheme="minorHAnsi"/>
                <w:b/>
                <w:sz w:val="24"/>
                <w:szCs w:val="24"/>
              </w:rPr>
            </w:pPr>
            <w:r w:rsidRPr="0033561B">
              <w:rPr>
                <w:rFonts w:asciiTheme="minorHAnsi" w:eastAsia="Arial Narrow" w:hAnsiTheme="minorHAnsi" w:cstheme="minorHAnsi"/>
                <w:b/>
                <w:i/>
                <w:iCs/>
                <w:sz w:val="24"/>
                <w:szCs w:val="24"/>
              </w:rPr>
              <w:t>GESTIONA SU APRENDIZAJE DE MANERA AUTÓNOMA</w:t>
            </w:r>
          </w:p>
        </w:tc>
      </w:tr>
      <w:tr w:rsidR="0033561B" w:rsidRPr="0033561B" w14:paraId="28FD0CD2" w14:textId="77777777" w:rsidTr="0033561B">
        <w:trPr>
          <w:cnfStyle w:val="000000100000" w:firstRow="0" w:lastRow="0" w:firstColumn="0" w:lastColumn="0" w:oddVBand="0" w:evenVBand="0" w:oddHBand="1" w:evenHBand="0" w:firstRowFirstColumn="0" w:firstRowLastColumn="0" w:lastRowFirstColumn="0" w:lastRowLastColumn="0"/>
        </w:trPr>
        <w:tc>
          <w:tcPr>
            <w:tcW w:w="14596" w:type="dxa"/>
            <w:gridSpan w:val="2"/>
          </w:tcPr>
          <w:p w14:paraId="1B15A8E5" w14:textId="77777777" w:rsidR="009933C7" w:rsidRPr="0033561B" w:rsidRDefault="009933C7" w:rsidP="009933C7">
            <w:pPr>
              <w:pBdr>
                <w:top w:val="nil"/>
                <w:left w:val="nil"/>
                <w:bottom w:val="nil"/>
                <w:right w:val="nil"/>
                <w:between w:val="nil"/>
              </w:pBdr>
              <w:jc w:val="center"/>
              <w:rPr>
                <w:rFonts w:asciiTheme="minorHAnsi" w:eastAsia="Arial Narrow" w:hAnsiTheme="minorHAnsi" w:cstheme="minorHAnsi"/>
                <w:sz w:val="24"/>
                <w:szCs w:val="24"/>
              </w:rPr>
            </w:pPr>
            <w:r w:rsidRPr="0033561B">
              <w:rPr>
                <w:rFonts w:asciiTheme="minorHAnsi" w:eastAsia="Arial Narrow" w:hAnsiTheme="minorHAnsi" w:cstheme="minorHAnsi"/>
                <w:b/>
                <w:sz w:val="24"/>
                <w:szCs w:val="24"/>
              </w:rPr>
              <w:t>ESTÁNDARES</w:t>
            </w:r>
          </w:p>
        </w:tc>
      </w:tr>
      <w:tr w:rsidR="0033561B" w:rsidRPr="0033561B" w14:paraId="67262230" w14:textId="77777777" w:rsidTr="0033561B">
        <w:tc>
          <w:tcPr>
            <w:tcW w:w="4673" w:type="dxa"/>
          </w:tcPr>
          <w:p w14:paraId="0EE18D8A" w14:textId="77777777" w:rsidR="00286D75" w:rsidRPr="0033561B" w:rsidRDefault="00286D75" w:rsidP="00286D75">
            <w:pPr>
              <w:ind w:left="103" w:right="98"/>
              <w:jc w:val="both"/>
              <w:rPr>
                <w:rFonts w:ascii="Cambria" w:hAnsi="Cambria"/>
                <w:b/>
                <w:i/>
                <w:iCs/>
                <w:sz w:val="24"/>
                <w:szCs w:val="24"/>
              </w:rPr>
            </w:pPr>
            <w:r w:rsidRPr="0033561B">
              <w:rPr>
                <w:rFonts w:ascii="Cambria" w:hAnsi="Cambria"/>
                <w:b/>
                <w:i/>
                <w:iCs/>
                <w:sz w:val="24"/>
                <w:szCs w:val="24"/>
              </w:rPr>
              <w:t>Se desenvuelve en los entornos virtuales cuando interactúa en diversos espacios (como portales</w:t>
            </w:r>
            <w:r w:rsidRPr="0033561B">
              <w:rPr>
                <w:rFonts w:ascii="Cambria" w:hAnsi="Cambria"/>
                <w:b/>
                <w:i/>
                <w:iCs/>
                <w:spacing w:val="-11"/>
                <w:sz w:val="24"/>
                <w:szCs w:val="24"/>
              </w:rPr>
              <w:t xml:space="preserve"> </w:t>
            </w:r>
            <w:r w:rsidRPr="0033561B">
              <w:rPr>
                <w:rFonts w:ascii="Cambria" w:hAnsi="Cambria"/>
                <w:b/>
                <w:i/>
                <w:iCs/>
                <w:sz w:val="24"/>
                <w:szCs w:val="24"/>
              </w:rPr>
              <w:t>educativos,</w:t>
            </w:r>
            <w:r w:rsidRPr="0033561B">
              <w:rPr>
                <w:rFonts w:ascii="Cambria" w:hAnsi="Cambria"/>
                <w:b/>
                <w:i/>
                <w:iCs/>
                <w:spacing w:val="-15"/>
                <w:sz w:val="24"/>
                <w:szCs w:val="24"/>
              </w:rPr>
              <w:t xml:space="preserve"> </w:t>
            </w:r>
            <w:r w:rsidRPr="0033561B">
              <w:rPr>
                <w:rFonts w:ascii="Cambria" w:hAnsi="Cambria"/>
                <w:b/>
                <w:i/>
                <w:iCs/>
                <w:sz w:val="24"/>
                <w:szCs w:val="24"/>
              </w:rPr>
              <w:t>foros,</w:t>
            </w:r>
            <w:r w:rsidRPr="0033561B">
              <w:rPr>
                <w:rFonts w:ascii="Cambria" w:hAnsi="Cambria"/>
                <w:b/>
                <w:i/>
                <w:iCs/>
                <w:spacing w:val="-10"/>
                <w:sz w:val="24"/>
                <w:szCs w:val="24"/>
              </w:rPr>
              <w:t xml:space="preserve"> </w:t>
            </w:r>
            <w:r w:rsidRPr="0033561B">
              <w:rPr>
                <w:rFonts w:ascii="Cambria" w:hAnsi="Cambria"/>
                <w:b/>
                <w:i/>
                <w:iCs/>
                <w:sz w:val="24"/>
                <w:szCs w:val="24"/>
              </w:rPr>
              <w:t>redes</w:t>
            </w:r>
            <w:r w:rsidRPr="0033561B">
              <w:rPr>
                <w:rFonts w:ascii="Cambria" w:hAnsi="Cambria"/>
                <w:b/>
                <w:i/>
                <w:iCs/>
                <w:spacing w:val="-6"/>
                <w:sz w:val="24"/>
                <w:szCs w:val="24"/>
              </w:rPr>
              <w:t xml:space="preserve"> </w:t>
            </w:r>
            <w:r w:rsidRPr="0033561B">
              <w:rPr>
                <w:rFonts w:ascii="Cambria" w:hAnsi="Cambria"/>
                <w:b/>
                <w:i/>
                <w:iCs/>
                <w:sz w:val="24"/>
                <w:szCs w:val="24"/>
              </w:rPr>
              <w:t>sociales,</w:t>
            </w:r>
            <w:r w:rsidRPr="0033561B">
              <w:rPr>
                <w:rFonts w:ascii="Cambria" w:hAnsi="Cambria"/>
                <w:b/>
                <w:i/>
                <w:iCs/>
                <w:spacing w:val="-10"/>
                <w:sz w:val="24"/>
                <w:szCs w:val="24"/>
              </w:rPr>
              <w:t xml:space="preserve"> </w:t>
            </w:r>
            <w:r w:rsidRPr="0033561B">
              <w:rPr>
                <w:rFonts w:ascii="Cambria" w:hAnsi="Cambria"/>
                <w:b/>
                <w:i/>
                <w:iCs/>
                <w:sz w:val="24"/>
                <w:szCs w:val="24"/>
              </w:rPr>
              <w:t>entre</w:t>
            </w:r>
            <w:r w:rsidRPr="0033561B">
              <w:rPr>
                <w:rFonts w:ascii="Cambria" w:hAnsi="Cambria"/>
                <w:b/>
                <w:i/>
                <w:iCs/>
                <w:spacing w:val="-9"/>
                <w:sz w:val="24"/>
                <w:szCs w:val="24"/>
              </w:rPr>
              <w:t xml:space="preserve"> </w:t>
            </w:r>
            <w:r w:rsidRPr="0033561B">
              <w:rPr>
                <w:rFonts w:ascii="Cambria" w:hAnsi="Cambria"/>
                <w:b/>
                <w:i/>
                <w:iCs/>
                <w:sz w:val="24"/>
                <w:szCs w:val="24"/>
              </w:rPr>
              <w:t>otros)</w:t>
            </w:r>
            <w:r w:rsidRPr="0033561B">
              <w:rPr>
                <w:rFonts w:ascii="Cambria" w:hAnsi="Cambria"/>
                <w:b/>
                <w:i/>
                <w:iCs/>
                <w:spacing w:val="-8"/>
                <w:sz w:val="24"/>
                <w:szCs w:val="24"/>
              </w:rPr>
              <w:t xml:space="preserve"> </w:t>
            </w:r>
            <w:r w:rsidRPr="0033561B">
              <w:rPr>
                <w:rFonts w:ascii="Cambria" w:hAnsi="Cambria"/>
                <w:b/>
                <w:i/>
                <w:iCs/>
                <w:sz w:val="24"/>
                <w:szCs w:val="24"/>
              </w:rPr>
              <w:t>de</w:t>
            </w:r>
            <w:r w:rsidRPr="0033561B">
              <w:rPr>
                <w:rFonts w:ascii="Cambria" w:hAnsi="Cambria"/>
                <w:b/>
                <w:i/>
                <w:iCs/>
                <w:spacing w:val="-9"/>
                <w:sz w:val="24"/>
                <w:szCs w:val="24"/>
              </w:rPr>
              <w:t xml:space="preserve"> </w:t>
            </w:r>
            <w:r w:rsidRPr="0033561B">
              <w:rPr>
                <w:rFonts w:ascii="Cambria" w:hAnsi="Cambria"/>
                <w:b/>
                <w:i/>
                <w:iCs/>
                <w:sz w:val="24"/>
                <w:szCs w:val="24"/>
              </w:rPr>
              <w:t>manera</w:t>
            </w:r>
            <w:r w:rsidRPr="0033561B">
              <w:rPr>
                <w:rFonts w:ascii="Cambria" w:hAnsi="Cambria"/>
                <w:b/>
                <w:i/>
                <w:iCs/>
                <w:spacing w:val="-9"/>
                <w:sz w:val="24"/>
                <w:szCs w:val="24"/>
              </w:rPr>
              <w:t xml:space="preserve"> </w:t>
            </w:r>
            <w:r w:rsidRPr="0033561B">
              <w:rPr>
                <w:rFonts w:ascii="Cambria" w:hAnsi="Cambria"/>
                <w:b/>
                <w:i/>
                <w:iCs/>
                <w:sz w:val="24"/>
                <w:szCs w:val="24"/>
              </w:rPr>
              <w:t>consciente</w:t>
            </w:r>
            <w:r w:rsidRPr="0033561B">
              <w:rPr>
                <w:rFonts w:ascii="Cambria" w:hAnsi="Cambria"/>
                <w:b/>
                <w:i/>
                <w:iCs/>
                <w:spacing w:val="-4"/>
                <w:sz w:val="24"/>
                <w:szCs w:val="24"/>
              </w:rPr>
              <w:t xml:space="preserve"> </w:t>
            </w:r>
            <w:r w:rsidRPr="0033561B">
              <w:rPr>
                <w:rFonts w:ascii="Cambria" w:hAnsi="Cambria"/>
                <w:b/>
                <w:i/>
                <w:iCs/>
                <w:sz w:val="24"/>
                <w:szCs w:val="24"/>
              </w:rPr>
              <w:t>y</w:t>
            </w:r>
            <w:r w:rsidRPr="0033561B">
              <w:rPr>
                <w:rFonts w:ascii="Cambria" w:hAnsi="Cambria"/>
                <w:b/>
                <w:i/>
                <w:iCs/>
                <w:spacing w:val="-6"/>
                <w:sz w:val="24"/>
                <w:szCs w:val="24"/>
              </w:rPr>
              <w:t xml:space="preserve"> </w:t>
            </w:r>
            <w:r w:rsidRPr="0033561B">
              <w:rPr>
                <w:rFonts w:ascii="Cambria" w:hAnsi="Cambria"/>
                <w:b/>
                <w:i/>
                <w:iCs/>
                <w:sz w:val="24"/>
                <w:szCs w:val="24"/>
              </w:rPr>
              <w:t xml:space="preserve">sistemática administrando información y creando materiales digitales en interacción con sus pares de distintos contextos socioculturales expresando </w:t>
            </w:r>
            <w:r w:rsidRPr="0033561B">
              <w:rPr>
                <w:rFonts w:ascii="Cambria" w:hAnsi="Cambria"/>
                <w:b/>
                <w:i/>
                <w:iCs/>
                <w:spacing w:val="-3"/>
                <w:sz w:val="24"/>
                <w:szCs w:val="24"/>
              </w:rPr>
              <w:t xml:space="preserve">su </w:t>
            </w:r>
            <w:r w:rsidRPr="0033561B">
              <w:rPr>
                <w:rFonts w:ascii="Cambria" w:hAnsi="Cambria"/>
                <w:b/>
                <w:i/>
                <w:iCs/>
                <w:sz w:val="24"/>
                <w:szCs w:val="24"/>
              </w:rPr>
              <w:t>identidad personal.</w:t>
            </w:r>
          </w:p>
        </w:tc>
        <w:tc>
          <w:tcPr>
            <w:tcW w:w="9923" w:type="dxa"/>
          </w:tcPr>
          <w:p w14:paraId="7DFF91EA" w14:textId="77777777" w:rsidR="00286D75" w:rsidRPr="0033561B" w:rsidRDefault="00286D75" w:rsidP="00286D75">
            <w:pPr>
              <w:ind w:left="105" w:right="96"/>
              <w:jc w:val="both"/>
              <w:rPr>
                <w:rFonts w:ascii="Cambria" w:hAnsi="Cambria"/>
                <w:i/>
                <w:iCs/>
                <w:sz w:val="24"/>
                <w:szCs w:val="24"/>
              </w:rPr>
            </w:pPr>
            <w:r w:rsidRPr="0033561B">
              <w:rPr>
                <w:rFonts w:ascii="Cambria" w:hAnsi="Cambria"/>
                <w:i/>
                <w:iCs/>
                <w:sz w:val="24"/>
                <w:szCs w:val="24"/>
              </w:rPr>
              <w:t xml:space="preserve">Gestiona </w:t>
            </w:r>
            <w:r w:rsidRPr="0033561B">
              <w:rPr>
                <w:rFonts w:ascii="Cambria" w:hAnsi="Cambria"/>
                <w:i/>
                <w:iCs/>
                <w:spacing w:val="-3"/>
                <w:sz w:val="24"/>
                <w:szCs w:val="24"/>
              </w:rPr>
              <w:t xml:space="preserve">su </w:t>
            </w:r>
            <w:r w:rsidRPr="0033561B">
              <w:rPr>
                <w:rFonts w:ascii="Cambria" w:hAnsi="Cambria"/>
                <w:i/>
                <w:iCs/>
                <w:sz w:val="24"/>
                <w:szCs w:val="24"/>
              </w:rPr>
              <w:t xml:space="preserve">aprendizaje de manera autónoma al </w:t>
            </w:r>
            <w:r w:rsidRPr="0033561B">
              <w:rPr>
                <w:rFonts w:ascii="Cambria" w:hAnsi="Cambria"/>
                <w:i/>
                <w:iCs/>
                <w:spacing w:val="-3"/>
                <w:sz w:val="24"/>
                <w:szCs w:val="24"/>
              </w:rPr>
              <w:t xml:space="preserve">darse </w:t>
            </w:r>
            <w:r w:rsidRPr="0033561B">
              <w:rPr>
                <w:rFonts w:ascii="Cambria" w:hAnsi="Cambria"/>
                <w:i/>
                <w:iCs/>
                <w:sz w:val="24"/>
                <w:szCs w:val="24"/>
              </w:rPr>
              <w:t xml:space="preserve">cuenta de lo que debe aprender, al establecer prioridades en la realización de una tarea tomando en cuenta </w:t>
            </w:r>
            <w:r w:rsidRPr="0033561B">
              <w:rPr>
                <w:rFonts w:ascii="Cambria" w:hAnsi="Cambria"/>
                <w:i/>
                <w:iCs/>
                <w:spacing w:val="-3"/>
                <w:sz w:val="24"/>
                <w:szCs w:val="24"/>
              </w:rPr>
              <w:t xml:space="preserve">su </w:t>
            </w:r>
            <w:r w:rsidRPr="0033561B">
              <w:rPr>
                <w:rFonts w:ascii="Cambria" w:hAnsi="Cambria"/>
                <w:i/>
                <w:iCs/>
                <w:sz w:val="24"/>
                <w:szCs w:val="24"/>
              </w:rPr>
              <w:t>viabilidad, y por ende definir metas personales respaldándose en sus potencialidades y oportunidades de aprendizaje. Comprende que debe organizarse lo más realista y específicamente posible y que lo planteado</w:t>
            </w:r>
            <w:r w:rsidRPr="0033561B">
              <w:rPr>
                <w:rFonts w:ascii="Cambria" w:hAnsi="Cambria"/>
                <w:i/>
                <w:iCs/>
                <w:spacing w:val="-38"/>
                <w:sz w:val="24"/>
                <w:szCs w:val="24"/>
              </w:rPr>
              <w:t xml:space="preserve"> </w:t>
            </w:r>
            <w:r w:rsidRPr="0033561B">
              <w:rPr>
                <w:rFonts w:ascii="Cambria" w:hAnsi="Cambria"/>
                <w:i/>
                <w:iCs/>
                <w:spacing w:val="-3"/>
                <w:sz w:val="24"/>
                <w:szCs w:val="24"/>
              </w:rPr>
              <w:t xml:space="preserve">sea </w:t>
            </w:r>
            <w:r w:rsidRPr="0033561B">
              <w:rPr>
                <w:rFonts w:ascii="Cambria" w:hAnsi="Cambria"/>
                <w:i/>
                <w:iCs/>
                <w:sz w:val="24"/>
                <w:szCs w:val="24"/>
              </w:rPr>
              <w:t>alcanzable, medible y considere las mejores estrategias, procedimientos, recursos, escenarios basado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p w14:paraId="508DB358" w14:textId="77777777" w:rsidR="00286D75" w:rsidRPr="0033561B" w:rsidRDefault="00286D75" w:rsidP="00286D75">
            <w:pPr>
              <w:ind w:left="105" w:right="96"/>
              <w:jc w:val="both"/>
              <w:rPr>
                <w:rFonts w:ascii="Cambria" w:hAnsi="Cambria"/>
                <w:i/>
                <w:iCs/>
                <w:sz w:val="24"/>
                <w:szCs w:val="24"/>
              </w:rPr>
            </w:pPr>
          </w:p>
        </w:tc>
      </w:tr>
    </w:tbl>
    <w:p w14:paraId="3CFA88DE" w14:textId="77777777" w:rsidR="00B55ACF" w:rsidRDefault="00B55ACF"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18"/>
          <w:szCs w:val="18"/>
        </w:rPr>
      </w:pPr>
    </w:p>
    <w:p w14:paraId="743BB63D" w14:textId="77777777" w:rsidR="007F35D9" w:rsidRDefault="007F35D9"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18"/>
          <w:szCs w:val="18"/>
        </w:rPr>
      </w:pPr>
    </w:p>
    <w:p w14:paraId="0981C0F5" w14:textId="77777777" w:rsidR="007F35D9" w:rsidRPr="00AB5515" w:rsidRDefault="007F35D9" w:rsidP="007F35D9">
      <w:pPr>
        <w:jc w:val="center"/>
        <w:rPr>
          <w:b/>
          <w:sz w:val="36"/>
        </w:rPr>
      </w:pPr>
      <w:r w:rsidRPr="00C23A31">
        <w:rPr>
          <w:b/>
          <w:sz w:val="36"/>
        </w:rPr>
        <w:t xml:space="preserve">MATRIZ DE DESEMPEÑO Y LOS APRENDIZAJES </w:t>
      </w:r>
      <w:r>
        <w:rPr>
          <w:b/>
          <w:sz w:val="36"/>
        </w:rPr>
        <w:t xml:space="preserve">DE HABILIDADES TECNICAS </w:t>
      </w:r>
      <w:r w:rsidRPr="00C23A31">
        <w:rPr>
          <w:b/>
          <w:sz w:val="36"/>
        </w:rPr>
        <w:t>QUE SE ESPERAN</w:t>
      </w:r>
      <w:r>
        <w:rPr>
          <w:b/>
          <w:sz w:val="36"/>
        </w:rPr>
        <w:t xml:space="preserve"> EN CONTABILIDAD DE 4°</w:t>
      </w:r>
    </w:p>
    <w:p w14:paraId="51D43A24" w14:textId="77777777" w:rsidR="007F35D9" w:rsidRPr="00862A92" w:rsidRDefault="007F35D9" w:rsidP="007F35D9">
      <w:pPr>
        <w:spacing w:after="0" w:line="240" w:lineRule="auto"/>
        <w:rPr>
          <w:rFonts w:ascii="Times New Roman" w:eastAsia="Times New Roman" w:hAnsi="Times New Roman" w:cs="Times New Roman"/>
          <w:b/>
          <w:bCs/>
          <w:sz w:val="24"/>
          <w:szCs w:val="24"/>
          <w:lang w:eastAsia="es-PE"/>
        </w:rPr>
      </w:pPr>
      <w:r w:rsidRPr="00862A92">
        <w:rPr>
          <w:rFonts w:ascii="Times New Roman" w:eastAsia="Times New Roman" w:hAnsi="Times New Roman" w:cs="Times New Roman"/>
          <w:b/>
          <w:bCs/>
          <w:sz w:val="24"/>
          <w:szCs w:val="24"/>
          <w:lang w:eastAsia="es-PE"/>
        </w:rPr>
        <w:t>1. HABILIDADES TÉCNICAS (4° GRADO)</w:t>
      </w:r>
    </w:p>
    <w:p w14:paraId="55C74753" w14:textId="77777777" w:rsidR="007F35D9" w:rsidRPr="00862A92" w:rsidRDefault="007F35D9" w:rsidP="007F35D9">
      <w:pPr>
        <w:spacing w:after="0" w:line="240" w:lineRule="auto"/>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Módulo: Contabilidad y reportes de gestión financiera de microempresas industriales</w:t>
      </w: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8180"/>
      </w:tblGrid>
      <w:tr w:rsidR="007F35D9" w:rsidRPr="00862A92" w14:paraId="49D24E3C"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9082998" w14:textId="77777777" w:rsidR="007F35D9" w:rsidRPr="00862A92" w:rsidRDefault="007F35D9" w:rsidP="007F35D9">
            <w:pPr>
              <w:jc w:val="cente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DESEMPEÑOS</w:t>
            </w:r>
          </w:p>
        </w:tc>
        <w:tc>
          <w:tcPr>
            <w:tcW w:w="0" w:type="auto"/>
            <w:tcBorders>
              <w:top w:val="none" w:sz="0" w:space="0" w:color="auto"/>
              <w:left w:val="none" w:sz="0" w:space="0" w:color="auto"/>
              <w:bottom w:val="none" w:sz="0" w:space="0" w:color="auto"/>
            </w:tcBorders>
            <w:hideMark/>
          </w:tcPr>
          <w:p w14:paraId="2930A262" w14:textId="77777777" w:rsidR="007F35D9" w:rsidRPr="00862A92"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ESTÁNDAR DE APRENDIZAJE</w:t>
            </w:r>
          </w:p>
        </w:tc>
      </w:tr>
      <w:tr w:rsidR="007F35D9" w:rsidRPr="00862A92" w14:paraId="41BFCB6D"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103C53"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lastRenderedPageBreak/>
              <w:t>D1: Registrar transacciones contables industriales en documentos (hojas de costos, órdenes de producción, pecosas) e identificar, codificar y registrar según el PCGE en l</w:t>
            </w:r>
            <w:r>
              <w:rPr>
                <w:rFonts w:ascii="Times New Roman" w:eastAsia="Times New Roman" w:hAnsi="Times New Roman" w:cs="Times New Roman"/>
                <w:sz w:val="24"/>
                <w:szCs w:val="24"/>
                <w:lang w:eastAsia="es-PE"/>
              </w:rPr>
              <w:t>ibros principales y auxiliares</w:t>
            </w:r>
            <w:r w:rsidRPr="00862A92">
              <w:rPr>
                <w:rFonts w:ascii="Times New Roman" w:eastAsia="Times New Roman" w:hAnsi="Times New Roman" w:cs="Times New Roman"/>
                <w:sz w:val="24"/>
                <w:szCs w:val="24"/>
                <w:lang w:eastAsia="es-PE"/>
              </w:rPr>
              <w:t>.</w:t>
            </w:r>
          </w:p>
        </w:tc>
        <w:tc>
          <w:tcPr>
            <w:tcW w:w="0" w:type="auto"/>
            <w:hideMark/>
          </w:tcPr>
          <w:p w14:paraId="1DE6FE8B" w14:textId="77777777"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Al finalizar el módulo</w:t>
            </w:r>
            <w:r w:rsidRPr="00862A92">
              <w:rPr>
                <w:rFonts w:ascii="Times New Roman" w:eastAsia="Times New Roman" w:hAnsi="Times New Roman" w:cs="Times New Roman"/>
                <w:sz w:val="24"/>
                <w:szCs w:val="24"/>
                <w:lang w:eastAsia="es-PE"/>
              </w:rPr>
              <w:t>, el estudiante registra y procesa transacciones contables de microempresas industriales utilizando documentos técnicos de producción e identificando, codificando y registrando la información según el Plan Contable General Empresarial en libros contables principales y auxiliares1.</w:t>
            </w:r>
          </w:p>
        </w:tc>
      </w:tr>
      <w:tr w:rsidR="007F35D9" w:rsidRPr="00862A92" w14:paraId="77EF22A4"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75EBDF86"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D2: Elaborar correctamente comprobantes de pago (facturas, boletas) y documentos mercantiles vinculados a operaciones industriales como compras, ventas, consumo de materiales y órdenes de producción3.</w:t>
            </w:r>
          </w:p>
        </w:tc>
        <w:tc>
          <w:tcPr>
            <w:tcW w:w="0" w:type="auto"/>
            <w:hideMark/>
          </w:tcPr>
          <w:p w14:paraId="74EB0A18" w14:textId="77777777" w:rsidR="007F35D9" w:rsidRPr="00862A92"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Asimismo, </w:t>
            </w:r>
            <w:r w:rsidRPr="00862A92">
              <w:rPr>
                <w:rFonts w:ascii="Times New Roman" w:eastAsia="Times New Roman" w:hAnsi="Times New Roman" w:cs="Times New Roman"/>
                <w:b/>
                <w:bCs/>
                <w:sz w:val="24"/>
                <w:szCs w:val="24"/>
                <w:lang w:eastAsia="es-PE"/>
              </w:rPr>
              <w:t>elabora comprobantes de pago y documentos mercantiles</w:t>
            </w:r>
            <w:r w:rsidRPr="00862A92">
              <w:rPr>
                <w:rFonts w:ascii="Times New Roman" w:eastAsia="Times New Roman" w:hAnsi="Times New Roman" w:cs="Times New Roman"/>
                <w:sz w:val="24"/>
                <w:szCs w:val="24"/>
                <w:lang w:eastAsia="es-PE"/>
              </w:rPr>
              <w:t xml:space="preserve"> vinculados a las operaciones industriales, asegurando la correcta aplicación de los procedimientos técnicos, administrativos y legales correspondientes3.</w:t>
            </w:r>
          </w:p>
        </w:tc>
      </w:tr>
      <w:tr w:rsidR="007F35D9" w:rsidRPr="00862A92" w14:paraId="76198A46"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10EB62"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D3: Calcular y registrar impuestos (IGV, IR, ITF) y cargas sociales (ESSALUD, SCTR, SENATI, seguro de vida ley, AFP, ONP) asociados a la microempresa industrial3.</w:t>
            </w:r>
          </w:p>
        </w:tc>
        <w:tc>
          <w:tcPr>
            <w:tcW w:w="0" w:type="auto"/>
            <w:hideMark/>
          </w:tcPr>
          <w:p w14:paraId="2022E78B" w14:textId="77777777"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Del mismo modo, </w:t>
            </w:r>
            <w:r w:rsidRPr="00862A92">
              <w:rPr>
                <w:rFonts w:ascii="Times New Roman" w:eastAsia="Times New Roman" w:hAnsi="Times New Roman" w:cs="Times New Roman"/>
                <w:b/>
                <w:bCs/>
                <w:sz w:val="24"/>
                <w:szCs w:val="24"/>
                <w:lang w:eastAsia="es-PE"/>
              </w:rPr>
              <w:t>calcula y registra correctamente los impuestos, tributos y cargas sociales</w:t>
            </w:r>
            <w:r w:rsidRPr="00862A92">
              <w:rPr>
                <w:rFonts w:ascii="Times New Roman" w:eastAsia="Times New Roman" w:hAnsi="Times New Roman" w:cs="Times New Roman"/>
                <w:sz w:val="24"/>
                <w:szCs w:val="24"/>
                <w:lang w:eastAsia="es-PE"/>
              </w:rPr>
              <w:t xml:space="preserve"> asociados a las transacciones industriales, aplicando la normativa vigente e incorporando la información en libros contables obligatorios y voluntarios3.</w:t>
            </w:r>
          </w:p>
        </w:tc>
      </w:tr>
      <w:tr w:rsidR="007F35D9" w:rsidRPr="00862A92" w14:paraId="77725164"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4CDA83E8"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D4: Generar reportes contables y financieros a partir del análisis de documentos y libros de la microempresa industrial para el control de costos de producción3.</w:t>
            </w:r>
          </w:p>
        </w:tc>
        <w:tc>
          <w:tcPr>
            <w:tcW w:w="0" w:type="auto"/>
            <w:hideMark/>
          </w:tcPr>
          <w:p w14:paraId="76034B72" w14:textId="77777777" w:rsidR="007F35D9" w:rsidRPr="00862A92"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Además, </w:t>
            </w:r>
            <w:r w:rsidRPr="00862A92">
              <w:rPr>
                <w:rFonts w:ascii="Times New Roman" w:eastAsia="Times New Roman" w:hAnsi="Times New Roman" w:cs="Times New Roman"/>
                <w:b/>
                <w:bCs/>
                <w:sz w:val="24"/>
                <w:szCs w:val="24"/>
                <w:lang w:eastAsia="es-PE"/>
              </w:rPr>
              <w:t>genera reportes contables y reportes de gestión financiera</w:t>
            </w:r>
            <w:r w:rsidRPr="00862A92">
              <w:rPr>
                <w:rFonts w:ascii="Times New Roman" w:eastAsia="Times New Roman" w:hAnsi="Times New Roman" w:cs="Times New Roman"/>
                <w:sz w:val="24"/>
                <w:szCs w:val="24"/>
                <w:lang w:eastAsia="es-PE"/>
              </w:rPr>
              <w:t>, a partir del análisis de la información registrada, con el fin de conocer la situación económica de la empresa y controlar los costos de producción3.</w:t>
            </w:r>
          </w:p>
        </w:tc>
      </w:tr>
      <w:tr w:rsidR="007F35D9" w:rsidRPr="00862A92" w14:paraId="15EFB9EA"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A968A1"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D5: Analizar la información registrada en libros contables para interpretar los costos de producción, resultados económicos y la situación financiera para la toma de decisiones3.</w:t>
            </w:r>
          </w:p>
        </w:tc>
        <w:tc>
          <w:tcPr>
            <w:tcW w:w="0" w:type="auto"/>
            <w:hideMark/>
          </w:tcPr>
          <w:p w14:paraId="391FD9B5" w14:textId="77777777"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El estudiante </w:t>
            </w:r>
            <w:r w:rsidRPr="00862A92">
              <w:rPr>
                <w:rFonts w:ascii="Times New Roman" w:eastAsia="Times New Roman" w:hAnsi="Times New Roman" w:cs="Times New Roman"/>
                <w:b/>
                <w:bCs/>
                <w:sz w:val="24"/>
                <w:szCs w:val="24"/>
                <w:lang w:eastAsia="es-PE"/>
              </w:rPr>
              <w:t>analiza e interpreta la información financiera y de costos</w:t>
            </w:r>
            <w:r w:rsidRPr="00862A92">
              <w:rPr>
                <w:rFonts w:ascii="Times New Roman" w:eastAsia="Times New Roman" w:hAnsi="Times New Roman" w:cs="Times New Roman"/>
                <w:sz w:val="24"/>
                <w:szCs w:val="24"/>
                <w:lang w:eastAsia="es-PE"/>
              </w:rPr>
              <w:t xml:space="preserve"> de la microempresa industrial para apoyar la toma de decisiones operativas y estratégicas de la organización3.</w:t>
            </w:r>
          </w:p>
        </w:tc>
      </w:tr>
      <w:tr w:rsidR="007F35D9" w:rsidRPr="00862A92" w14:paraId="76448C9A"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28BC1296" w14:textId="77777777"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D6: Clasificar, organizar y conservar eficientemente la documentación contable industrial utilizando sistemas manuales o digitales en línea, garantizando accesibilidad y trazabilidad3.</w:t>
            </w:r>
          </w:p>
        </w:tc>
        <w:tc>
          <w:tcPr>
            <w:tcW w:w="0" w:type="auto"/>
            <w:hideMark/>
          </w:tcPr>
          <w:p w14:paraId="5221D065" w14:textId="77777777" w:rsidR="007F35D9" w:rsidRPr="00862A92"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Finalmente, </w:t>
            </w:r>
            <w:r w:rsidRPr="00862A92">
              <w:rPr>
                <w:rFonts w:ascii="Times New Roman" w:eastAsia="Times New Roman" w:hAnsi="Times New Roman" w:cs="Times New Roman"/>
                <w:b/>
                <w:bCs/>
                <w:sz w:val="24"/>
                <w:szCs w:val="24"/>
                <w:lang w:eastAsia="es-PE"/>
              </w:rPr>
              <w:t>clasifica, organiza y conserva la documentación contable</w:t>
            </w:r>
            <w:r w:rsidRPr="00862A92">
              <w:rPr>
                <w:rFonts w:ascii="Times New Roman" w:eastAsia="Times New Roman" w:hAnsi="Times New Roman" w:cs="Times New Roman"/>
                <w:sz w:val="24"/>
                <w:szCs w:val="24"/>
                <w:lang w:eastAsia="es-PE"/>
              </w:rPr>
              <w:t xml:space="preserve"> de manera eficiente, empleando sistemas manuales o digitales en línea, asegurando trazabilidad y cumplimiento de normativas3.</w:t>
            </w:r>
          </w:p>
        </w:tc>
      </w:tr>
    </w:tbl>
    <w:p w14:paraId="3ED2EEF3" w14:textId="77777777" w:rsidR="007F35D9" w:rsidRPr="00AB5515" w:rsidRDefault="007F35D9" w:rsidP="007F35D9">
      <w:pPr>
        <w:spacing w:after="0" w:line="240" w:lineRule="auto"/>
        <w:rPr>
          <w:rFonts w:ascii="Times New Roman" w:eastAsia="Times New Roman" w:hAnsi="Times New Roman" w:cs="Times New Roman"/>
          <w:b/>
          <w:bCs/>
          <w:sz w:val="24"/>
          <w:szCs w:val="24"/>
          <w:lang w:eastAsia="es-PE"/>
        </w:rPr>
      </w:pPr>
      <w:r>
        <w:rPr>
          <w:rFonts w:ascii="Times New Roman" w:eastAsia="Times New Roman" w:hAnsi="Times New Roman" w:cs="Times New Roman"/>
          <w:sz w:val="24"/>
          <w:szCs w:val="24"/>
          <w:lang w:eastAsia="es-PE"/>
        </w:rPr>
        <w:t xml:space="preserve">  </w:t>
      </w:r>
    </w:p>
    <w:p w14:paraId="3D25B59F" w14:textId="77777777" w:rsidR="007F35D9" w:rsidRPr="00AB5515" w:rsidRDefault="007F35D9" w:rsidP="007F35D9">
      <w:pPr>
        <w:spacing w:after="0" w:line="240" w:lineRule="auto"/>
        <w:rPr>
          <w:rFonts w:ascii="Times New Roman" w:eastAsia="Times New Roman" w:hAnsi="Times New Roman" w:cs="Times New Roman"/>
          <w:b/>
          <w:bCs/>
          <w:sz w:val="24"/>
          <w:szCs w:val="24"/>
          <w:lang w:eastAsia="es-PE"/>
        </w:rPr>
      </w:pPr>
      <w:r w:rsidRPr="00AB5515">
        <w:rPr>
          <w:rFonts w:ascii="Times New Roman" w:eastAsia="Times New Roman" w:hAnsi="Times New Roman" w:cs="Times New Roman"/>
          <w:b/>
          <w:bCs/>
          <w:sz w:val="24"/>
          <w:szCs w:val="24"/>
          <w:lang w:eastAsia="es-PE"/>
        </w:rPr>
        <w:t>Identificación de Necesidades de Aprendizaje: Habilidades Técnicas (4° Grado)</w:t>
      </w: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5"/>
        <w:gridCol w:w="7091"/>
      </w:tblGrid>
      <w:tr w:rsidR="007F35D9" w:rsidRPr="00AB5515" w14:paraId="0A288206"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AB56A54" w14:textId="77777777" w:rsidR="007F35D9" w:rsidRPr="00AB5515" w:rsidRDefault="007F35D9" w:rsidP="007F35D9">
            <w:pPr>
              <w:jc w:val="cente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ESTÁNDAR (Resumen)</w:t>
            </w:r>
          </w:p>
        </w:tc>
        <w:tc>
          <w:tcPr>
            <w:tcW w:w="0" w:type="auto"/>
            <w:tcBorders>
              <w:top w:val="none" w:sz="0" w:space="0" w:color="auto"/>
              <w:left w:val="none" w:sz="0" w:space="0" w:color="auto"/>
              <w:bottom w:val="none" w:sz="0" w:space="0" w:color="auto"/>
            </w:tcBorders>
            <w:hideMark/>
          </w:tcPr>
          <w:p w14:paraId="4CBD02FD"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 xml:space="preserve">APRENDIZAJES TÉCNICOS </w:t>
            </w:r>
            <w:r>
              <w:rPr>
                <w:rFonts w:ascii="Times New Roman" w:eastAsia="Times New Roman" w:hAnsi="Times New Roman" w:cs="Times New Roman"/>
                <w:b w:val="0"/>
                <w:bCs w:val="0"/>
                <w:sz w:val="24"/>
                <w:szCs w:val="24"/>
                <w:lang w:eastAsia="es-PE"/>
              </w:rPr>
              <w:t xml:space="preserve"> </w:t>
            </w:r>
          </w:p>
        </w:tc>
      </w:tr>
      <w:tr w:rsidR="007F35D9" w:rsidRPr="00AB5515" w14:paraId="0C738BE9"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10D90D"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Registra y procesa transacciones de microempresas industriales usando documentos técnicos (hojas de costos, órdenes de producción, pecosas) y codificando según el PCGE en libros principales y auxiliares1.</w:t>
            </w:r>
          </w:p>
        </w:tc>
        <w:tc>
          <w:tcPr>
            <w:tcW w:w="0" w:type="auto"/>
            <w:hideMark/>
          </w:tcPr>
          <w:p w14:paraId="54639C64" w14:textId="77777777"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Contabilidad de costos industriales:</w:t>
            </w:r>
            <w:r w:rsidRPr="00AB5515">
              <w:rPr>
                <w:rFonts w:ascii="Times New Roman" w:eastAsia="Times New Roman" w:hAnsi="Times New Roman" w:cs="Times New Roman"/>
                <w:sz w:val="24"/>
                <w:szCs w:val="24"/>
                <w:lang w:eastAsia="es-PE"/>
              </w:rPr>
              <w:t xml:space="preserve"> Identificación de los elementos del costo (materia prima, mano de obra, costos indirectos) y su registro en hojas de costos y órdenes de producción2</w:t>
            </w:r>
            <w:proofErr w:type="gramStart"/>
            <w:r w:rsidRPr="00AB5515">
              <w:rPr>
                <w:rFonts w:ascii="Times New Roman" w:eastAsia="Times New Roman" w:hAnsi="Times New Roman" w:cs="Times New Roman"/>
                <w:sz w:val="24"/>
                <w:szCs w:val="24"/>
                <w:lang w:eastAsia="es-PE"/>
              </w:rPr>
              <w:t>,3</w:t>
            </w:r>
            <w:proofErr w:type="gramEnd"/>
            <w:r w:rsidRPr="00AB5515">
              <w:rPr>
                <w:rFonts w:ascii="Times New Roman" w:eastAsia="Times New Roman" w:hAnsi="Times New Roman" w:cs="Times New Roman"/>
                <w:sz w:val="24"/>
                <w:szCs w:val="24"/>
                <w:lang w:eastAsia="es-PE"/>
              </w:rPr>
              <w:t>.</w:t>
            </w:r>
          </w:p>
        </w:tc>
      </w:tr>
      <w:tr w:rsidR="007F35D9" w:rsidRPr="00AB5515" w14:paraId="4C5218CD"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47CB2C7B"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Elabora comprobantes de pago y documentos mercantiles vinculados a operaciones industriales, asegurando la aplicación de procedimientos técnicos y legales4.</w:t>
            </w:r>
          </w:p>
        </w:tc>
        <w:tc>
          <w:tcPr>
            <w:tcW w:w="0" w:type="auto"/>
            <w:hideMark/>
          </w:tcPr>
          <w:p w14:paraId="5876456C" w14:textId="77777777"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Documentación industrial y mercantil:</w:t>
            </w:r>
            <w:r w:rsidRPr="00AB5515">
              <w:rPr>
                <w:rFonts w:ascii="Times New Roman" w:eastAsia="Times New Roman" w:hAnsi="Times New Roman" w:cs="Times New Roman"/>
                <w:sz w:val="24"/>
                <w:szCs w:val="24"/>
                <w:lang w:eastAsia="es-PE"/>
              </w:rPr>
              <w:t xml:space="preserve"> Elaboración de facturas, boletas, notas de crédito/débito y documentos de almacén (PECOSA) para el control de insumos industriales5</w:t>
            </w:r>
            <w:proofErr w:type="gramStart"/>
            <w:r w:rsidRPr="00AB5515">
              <w:rPr>
                <w:rFonts w:ascii="Times New Roman" w:eastAsia="Times New Roman" w:hAnsi="Times New Roman" w:cs="Times New Roman"/>
                <w:sz w:val="24"/>
                <w:szCs w:val="24"/>
                <w:lang w:eastAsia="es-PE"/>
              </w:rPr>
              <w:t>,6,7</w:t>
            </w:r>
            <w:proofErr w:type="gramEnd"/>
            <w:r w:rsidRPr="00AB5515">
              <w:rPr>
                <w:rFonts w:ascii="Times New Roman" w:eastAsia="Times New Roman" w:hAnsi="Times New Roman" w:cs="Times New Roman"/>
                <w:sz w:val="24"/>
                <w:szCs w:val="24"/>
                <w:lang w:eastAsia="es-PE"/>
              </w:rPr>
              <w:t>.</w:t>
            </w:r>
          </w:p>
        </w:tc>
      </w:tr>
      <w:tr w:rsidR="007F35D9" w:rsidRPr="00AB5515" w14:paraId="21BE4287"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8E3EC7"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lastRenderedPageBreak/>
              <w:t>Calcula y registra impuestos (IGV, IR, ITF) y cargas sociales específicas del sector (ESSALUD, SCTR, SENATI, AFP, ONP) aplicando la normativa vigente4.</w:t>
            </w:r>
          </w:p>
        </w:tc>
        <w:tc>
          <w:tcPr>
            <w:tcW w:w="0" w:type="auto"/>
            <w:hideMark/>
          </w:tcPr>
          <w:p w14:paraId="600B04A6" w14:textId="77777777"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Cálculo tributario y laboral especializado:</w:t>
            </w:r>
            <w:r w:rsidRPr="00AB5515">
              <w:rPr>
                <w:rFonts w:ascii="Times New Roman" w:eastAsia="Times New Roman" w:hAnsi="Times New Roman" w:cs="Times New Roman"/>
                <w:sz w:val="24"/>
                <w:szCs w:val="24"/>
                <w:lang w:eastAsia="es-PE"/>
              </w:rPr>
              <w:t xml:space="preserve"> Determinación de impuestos y aportes específicos como SENATI y SCTR, además de beneficios sociales y retenciones sobre remuneraciones industriales8</w:t>
            </w:r>
            <w:proofErr w:type="gramStart"/>
            <w:r w:rsidRPr="00AB5515">
              <w:rPr>
                <w:rFonts w:ascii="Times New Roman" w:eastAsia="Times New Roman" w:hAnsi="Times New Roman" w:cs="Times New Roman"/>
                <w:sz w:val="24"/>
                <w:szCs w:val="24"/>
                <w:lang w:eastAsia="es-PE"/>
              </w:rPr>
              <w:t>,9</w:t>
            </w:r>
            <w:proofErr w:type="gramEnd"/>
            <w:r w:rsidRPr="00AB5515">
              <w:rPr>
                <w:rFonts w:ascii="Times New Roman" w:eastAsia="Times New Roman" w:hAnsi="Times New Roman" w:cs="Times New Roman"/>
                <w:sz w:val="24"/>
                <w:szCs w:val="24"/>
                <w:lang w:eastAsia="es-PE"/>
              </w:rPr>
              <w:t>.</w:t>
            </w:r>
          </w:p>
        </w:tc>
      </w:tr>
      <w:tr w:rsidR="007F35D9" w:rsidRPr="00AB5515" w14:paraId="58854179"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1B0AEFF0"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Genera reportes contables y financieros analizando costos de producción para evaluar la situación económica y apoyar la toma de decisiones4.</w:t>
            </w:r>
          </w:p>
        </w:tc>
        <w:tc>
          <w:tcPr>
            <w:tcW w:w="0" w:type="auto"/>
            <w:hideMark/>
          </w:tcPr>
          <w:p w14:paraId="0DA39B30" w14:textId="77777777"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Google Sans Text" w:eastAsia="Times New Roman" w:hAnsi="Google Sans Text" w:cs="Times New Roman"/>
                <w:b/>
                <w:bCs/>
                <w:color w:val="000000"/>
                <w:sz w:val="24"/>
                <w:szCs w:val="24"/>
                <w:shd w:val="clear" w:color="auto" w:fill="EDEFFA"/>
                <w:lang w:eastAsia="es-PE"/>
              </w:rPr>
              <w:t>Análisis de gestión financiera industrial:</w:t>
            </w:r>
            <w:r w:rsidRPr="00AB5515">
              <w:rPr>
                <w:rFonts w:ascii="Google Sans Text" w:eastAsia="Times New Roman" w:hAnsi="Google Sans Text" w:cs="Times New Roman"/>
                <w:color w:val="000000"/>
                <w:sz w:val="24"/>
                <w:szCs w:val="24"/>
                <w:shd w:val="clear" w:color="auto" w:fill="EDEFFA"/>
                <w:lang w:eastAsia="es-PE"/>
              </w:rPr>
              <w:t xml:space="preserve"> Elaboración de reportes de ingresos, egresos y balances parciales enfocados en el control de costos de fabricación10,11</w:t>
            </w:r>
            <w:r w:rsidRPr="00AB5515">
              <w:rPr>
                <w:rFonts w:ascii="Google Sans Text" w:eastAsia="Times New Roman" w:hAnsi="Google Sans Text" w:cs="Times New Roman"/>
                <w:color w:val="000000"/>
                <w:sz w:val="24"/>
                <w:szCs w:val="24"/>
                <w:shd w:val="clear" w:color="auto" w:fill="EDEFFA"/>
                <w:lang w:eastAsia="es-PE"/>
              </w:rPr>
              <w:br/>
            </w:r>
          </w:p>
        </w:tc>
      </w:tr>
    </w:tbl>
    <w:p w14:paraId="0B2DB246" w14:textId="77777777" w:rsidR="007F35D9" w:rsidRDefault="007F35D9" w:rsidP="007F35D9">
      <w:pPr>
        <w:spacing w:after="0" w:line="240" w:lineRule="auto"/>
        <w:rPr>
          <w:rFonts w:ascii="Times New Roman" w:eastAsia="Times New Roman" w:hAnsi="Times New Roman" w:cs="Times New Roman"/>
          <w:b/>
          <w:bCs/>
          <w:sz w:val="24"/>
          <w:szCs w:val="24"/>
          <w:lang w:eastAsia="es-PE"/>
        </w:rPr>
      </w:pPr>
    </w:p>
    <w:p w14:paraId="731CEFCF" w14:textId="77777777" w:rsidR="007F35D9" w:rsidRPr="00AB5515" w:rsidRDefault="007F35D9" w:rsidP="007F35D9">
      <w:pPr>
        <w:spacing w:after="0" w:line="240" w:lineRule="auto"/>
        <w:rPr>
          <w:rFonts w:ascii="Times New Roman" w:eastAsia="Times New Roman" w:hAnsi="Times New Roman" w:cs="Times New Roman"/>
          <w:b/>
          <w:bCs/>
          <w:sz w:val="24"/>
          <w:szCs w:val="24"/>
          <w:lang w:eastAsia="es-PE"/>
        </w:rPr>
      </w:pPr>
      <w:r w:rsidRPr="00AB5515">
        <w:rPr>
          <w:rFonts w:ascii="Times New Roman" w:eastAsia="Times New Roman" w:hAnsi="Times New Roman" w:cs="Times New Roman"/>
          <w:b/>
          <w:bCs/>
          <w:sz w:val="24"/>
          <w:szCs w:val="24"/>
          <w:lang w:eastAsia="es-PE"/>
        </w:rPr>
        <w:t>2. Organización de la Evaluación de Habilidades Técnicas (4° Grado)</w:t>
      </w: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117"/>
        <w:gridCol w:w="1148"/>
        <w:gridCol w:w="2822"/>
        <w:gridCol w:w="2413"/>
        <w:gridCol w:w="2768"/>
      </w:tblGrid>
      <w:tr w:rsidR="007F35D9" w:rsidRPr="00AB5515" w14:paraId="655D32A1" w14:textId="77777777" w:rsidTr="008E7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3828C3DF" w14:textId="77777777" w:rsidR="007F35D9" w:rsidRPr="00AB5515" w:rsidRDefault="007F35D9" w:rsidP="007F35D9">
            <w:pPr>
              <w:jc w:val="cente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Aprendizajes técnicos a desarrollar</w:t>
            </w:r>
          </w:p>
        </w:tc>
        <w:tc>
          <w:tcPr>
            <w:tcW w:w="0" w:type="auto"/>
            <w:tcBorders>
              <w:top w:val="none" w:sz="0" w:space="0" w:color="auto"/>
              <w:left w:val="none" w:sz="0" w:space="0" w:color="auto"/>
              <w:bottom w:val="none" w:sz="0" w:space="0" w:color="auto"/>
              <w:right w:val="none" w:sz="0" w:space="0" w:color="auto"/>
            </w:tcBorders>
            <w:hideMark/>
          </w:tcPr>
          <w:p w14:paraId="0EEF1C9A"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Criterios de evaluación</w:t>
            </w:r>
          </w:p>
        </w:tc>
        <w:tc>
          <w:tcPr>
            <w:tcW w:w="0" w:type="auto"/>
            <w:tcBorders>
              <w:top w:val="none" w:sz="0" w:space="0" w:color="auto"/>
              <w:left w:val="none" w:sz="0" w:space="0" w:color="auto"/>
              <w:bottom w:val="none" w:sz="0" w:space="0" w:color="auto"/>
              <w:right w:val="none" w:sz="0" w:space="0" w:color="auto"/>
            </w:tcBorders>
            <w:hideMark/>
          </w:tcPr>
          <w:p w14:paraId="06290A94"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Semana y hora</w:t>
            </w:r>
          </w:p>
        </w:tc>
        <w:tc>
          <w:tcPr>
            <w:tcW w:w="0" w:type="auto"/>
            <w:tcBorders>
              <w:top w:val="none" w:sz="0" w:space="0" w:color="auto"/>
              <w:left w:val="none" w:sz="0" w:space="0" w:color="auto"/>
              <w:bottom w:val="none" w:sz="0" w:space="0" w:color="auto"/>
              <w:right w:val="none" w:sz="0" w:space="0" w:color="auto"/>
            </w:tcBorders>
            <w:hideMark/>
          </w:tcPr>
          <w:p w14:paraId="6F877FF1"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Evidencia de aprendizaje a recoger</w:t>
            </w:r>
          </w:p>
        </w:tc>
        <w:tc>
          <w:tcPr>
            <w:tcW w:w="0" w:type="auto"/>
            <w:tcBorders>
              <w:top w:val="none" w:sz="0" w:space="0" w:color="auto"/>
              <w:left w:val="none" w:sz="0" w:space="0" w:color="auto"/>
              <w:bottom w:val="none" w:sz="0" w:space="0" w:color="auto"/>
              <w:right w:val="none" w:sz="0" w:space="0" w:color="auto"/>
            </w:tcBorders>
            <w:hideMark/>
          </w:tcPr>
          <w:p w14:paraId="3C4438E3"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Técnicas e instrumentos de evaluación</w:t>
            </w:r>
          </w:p>
        </w:tc>
        <w:tc>
          <w:tcPr>
            <w:tcW w:w="0" w:type="auto"/>
            <w:tcBorders>
              <w:top w:val="none" w:sz="0" w:space="0" w:color="auto"/>
              <w:left w:val="none" w:sz="0" w:space="0" w:color="auto"/>
              <w:bottom w:val="none" w:sz="0" w:space="0" w:color="auto"/>
            </w:tcBorders>
            <w:hideMark/>
          </w:tcPr>
          <w:p w14:paraId="20472B84"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Estrategias de evaluación Diagnóstica</w:t>
            </w:r>
          </w:p>
        </w:tc>
      </w:tr>
      <w:tr w:rsidR="007F35D9" w:rsidRPr="00AB5515" w14:paraId="6F827897" w14:textId="77777777" w:rsidTr="008E7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6C35DC"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Registro de costos y producción.</w:t>
            </w:r>
          </w:p>
        </w:tc>
        <w:tc>
          <w:tcPr>
            <w:tcW w:w="0" w:type="auto"/>
            <w:hideMark/>
          </w:tcPr>
          <w:p w14:paraId="295B1DED" w14:textId="14E8C916"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Registra transacciones en hojas de costos y órdenes de producció</w:t>
            </w:r>
            <w:r>
              <w:rPr>
                <w:rFonts w:ascii="Times New Roman" w:eastAsia="Times New Roman" w:hAnsi="Times New Roman" w:cs="Times New Roman"/>
                <w:sz w:val="24"/>
                <w:szCs w:val="24"/>
                <w:lang w:eastAsia="es-PE"/>
              </w:rPr>
              <w:t>n con precisión y transparencia</w:t>
            </w:r>
            <w:r w:rsidRPr="00AB5515">
              <w:rPr>
                <w:rFonts w:ascii="Times New Roman" w:eastAsia="Times New Roman" w:hAnsi="Times New Roman" w:cs="Times New Roman"/>
                <w:sz w:val="24"/>
                <w:szCs w:val="24"/>
                <w:lang w:eastAsia="es-PE"/>
              </w:rPr>
              <w:t>.</w:t>
            </w:r>
          </w:p>
        </w:tc>
        <w:tc>
          <w:tcPr>
            <w:tcW w:w="0" w:type="auto"/>
            <w:hideMark/>
          </w:tcPr>
          <w:p w14:paraId="2797E13E" w14:textId="77777777"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Semana 1 (2h)</w:t>
            </w:r>
          </w:p>
        </w:tc>
        <w:tc>
          <w:tcPr>
            <w:tcW w:w="0" w:type="auto"/>
            <w:hideMark/>
          </w:tcPr>
          <w:p w14:paraId="08A8E0B1" w14:textId="77777777"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Hoja de costos</w:t>
            </w:r>
            <w:r w:rsidRPr="00AB5515">
              <w:rPr>
                <w:rFonts w:ascii="Times New Roman" w:eastAsia="Times New Roman" w:hAnsi="Times New Roman" w:cs="Times New Roman"/>
                <w:sz w:val="24"/>
                <w:szCs w:val="24"/>
                <w:lang w:eastAsia="es-PE"/>
              </w:rPr>
              <w:t xml:space="preserve"> completa con detalles de insumos y mano de obra3.</w:t>
            </w:r>
          </w:p>
        </w:tc>
        <w:tc>
          <w:tcPr>
            <w:tcW w:w="0" w:type="auto"/>
            <w:hideMark/>
          </w:tcPr>
          <w:p w14:paraId="51C09F9F" w14:textId="77777777"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Técnica:</w:t>
            </w:r>
            <w:r w:rsidRPr="00AB5515">
              <w:rPr>
                <w:rFonts w:ascii="Times New Roman" w:eastAsia="Times New Roman" w:hAnsi="Times New Roman" w:cs="Times New Roman"/>
                <w:sz w:val="24"/>
                <w:szCs w:val="24"/>
                <w:lang w:eastAsia="es-PE"/>
              </w:rPr>
              <w:t xml:space="preserve"> Análisis de desempeño. </w:t>
            </w:r>
            <w:r w:rsidRPr="00AB5515">
              <w:rPr>
                <w:rFonts w:ascii="Times New Roman" w:eastAsia="Times New Roman" w:hAnsi="Times New Roman" w:cs="Times New Roman"/>
                <w:b/>
                <w:bCs/>
                <w:sz w:val="24"/>
                <w:szCs w:val="24"/>
                <w:lang w:eastAsia="es-PE"/>
              </w:rPr>
              <w:t>Instrumento:</w:t>
            </w:r>
            <w:r w:rsidRPr="00AB5515">
              <w:rPr>
                <w:rFonts w:ascii="Times New Roman" w:eastAsia="Times New Roman" w:hAnsi="Times New Roman" w:cs="Times New Roman"/>
                <w:sz w:val="24"/>
                <w:szCs w:val="24"/>
                <w:lang w:eastAsia="es-PE"/>
              </w:rPr>
              <w:t xml:space="preserve"> Rúbrica.</w:t>
            </w:r>
          </w:p>
        </w:tc>
        <w:tc>
          <w:tcPr>
            <w:tcW w:w="0" w:type="auto"/>
            <w:hideMark/>
          </w:tcPr>
          <w:p w14:paraId="65B86EE0" w14:textId="747DDFC2"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Simulación de un proceso productivo de una microe</w:t>
            </w:r>
            <w:r>
              <w:rPr>
                <w:rFonts w:ascii="Times New Roman" w:eastAsia="Times New Roman" w:hAnsi="Times New Roman" w:cs="Times New Roman"/>
                <w:sz w:val="24"/>
                <w:szCs w:val="24"/>
                <w:lang w:eastAsia="es-PE"/>
              </w:rPr>
              <w:t>mpresa industrial manufacturera</w:t>
            </w:r>
            <w:r w:rsidRPr="00AB5515">
              <w:rPr>
                <w:rFonts w:ascii="Times New Roman" w:eastAsia="Times New Roman" w:hAnsi="Times New Roman" w:cs="Times New Roman"/>
                <w:sz w:val="24"/>
                <w:szCs w:val="24"/>
                <w:lang w:eastAsia="es-PE"/>
              </w:rPr>
              <w:t>.</w:t>
            </w:r>
          </w:p>
        </w:tc>
      </w:tr>
      <w:tr w:rsidR="007F35D9" w:rsidRPr="00AB5515" w14:paraId="38AD1CFB" w14:textId="77777777" w:rsidTr="008E7127">
        <w:tc>
          <w:tcPr>
            <w:cnfStyle w:val="001000000000" w:firstRow="0" w:lastRow="0" w:firstColumn="1" w:lastColumn="0" w:oddVBand="0" w:evenVBand="0" w:oddHBand="0" w:evenHBand="0" w:firstRowFirstColumn="0" w:firstRowLastColumn="0" w:lastRowFirstColumn="0" w:lastRowLastColumn="0"/>
            <w:tcW w:w="0" w:type="auto"/>
            <w:hideMark/>
          </w:tcPr>
          <w:p w14:paraId="7B59244D" w14:textId="77777777"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Cálculo de tributos y cargas sociales industriales.</w:t>
            </w:r>
          </w:p>
        </w:tc>
        <w:tc>
          <w:tcPr>
            <w:tcW w:w="0" w:type="auto"/>
            <w:hideMark/>
          </w:tcPr>
          <w:p w14:paraId="25D28A19" w14:textId="2B565C7E"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Calcula correctamente IGV, IR y aportes específicos (SENATI, SCTR, ESSALUD</w:t>
            </w:r>
            <w:r>
              <w:rPr>
                <w:rFonts w:ascii="Times New Roman" w:eastAsia="Times New Roman" w:hAnsi="Times New Roman" w:cs="Times New Roman"/>
                <w:sz w:val="24"/>
                <w:szCs w:val="24"/>
                <w:lang w:eastAsia="es-PE"/>
              </w:rPr>
              <w:t>) según normativa industrial</w:t>
            </w:r>
            <w:r w:rsidRPr="00AB5515">
              <w:rPr>
                <w:rFonts w:ascii="Times New Roman" w:eastAsia="Times New Roman" w:hAnsi="Times New Roman" w:cs="Times New Roman"/>
                <w:sz w:val="24"/>
                <w:szCs w:val="24"/>
                <w:lang w:eastAsia="es-PE"/>
              </w:rPr>
              <w:t>.</w:t>
            </w:r>
          </w:p>
        </w:tc>
        <w:tc>
          <w:tcPr>
            <w:tcW w:w="0" w:type="auto"/>
            <w:hideMark/>
          </w:tcPr>
          <w:p w14:paraId="190898C2" w14:textId="77777777"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Semana 2 (2h)</w:t>
            </w:r>
          </w:p>
        </w:tc>
        <w:tc>
          <w:tcPr>
            <w:tcW w:w="0" w:type="auto"/>
            <w:hideMark/>
          </w:tcPr>
          <w:p w14:paraId="79D8FC60" w14:textId="21EE325D"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Planilla de remuneraciones</w:t>
            </w:r>
            <w:r w:rsidRPr="00AB5515">
              <w:rPr>
                <w:rFonts w:ascii="Times New Roman" w:eastAsia="Times New Roman" w:hAnsi="Times New Roman" w:cs="Times New Roman"/>
                <w:sz w:val="24"/>
                <w:szCs w:val="24"/>
                <w:lang w:eastAsia="es-PE"/>
              </w:rPr>
              <w:t xml:space="preserve"> y comprobantes co</w:t>
            </w:r>
            <w:r>
              <w:rPr>
                <w:rFonts w:ascii="Times New Roman" w:eastAsia="Times New Roman" w:hAnsi="Times New Roman" w:cs="Times New Roman"/>
                <w:sz w:val="24"/>
                <w:szCs w:val="24"/>
                <w:lang w:eastAsia="es-PE"/>
              </w:rPr>
              <w:t>n cálculos tributarios exactos</w:t>
            </w:r>
            <w:r w:rsidRPr="00AB5515">
              <w:rPr>
                <w:rFonts w:ascii="Times New Roman" w:eastAsia="Times New Roman" w:hAnsi="Times New Roman" w:cs="Times New Roman"/>
                <w:sz w:val="24"/>
                <w:szCs w:val="24"/>
                <w:lang w:eastAsia="es-PE"/>
              </w:rPr>
              <w:t>.</w:t>
            </w:r>
          </w:p>
        </w:tc>
        <w:tc>
          <w:tcPr>
            <w:tcW w:w="0" w:type="auto"/>
            <w:hideMark/>
          </w:tcPr>
          <w:p w14:paraId="1456EE08" w14:textId="77777777"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Técnica:</w:t>
            </w:r>
            <w:r w:rsidRPr="00AB5515">
              <w:rPr>
                <w:rFonts w:ascii="Times New Roman" w:eastAsia="Times New Roman" w:hAnsi="Times New Roman" w:cs="Times New Roman"/>
                <w:sz w:val="24"/>
                <w:szCs w:val="24"/>
                <w:lang w:eastAsia="es-PE"/>
              </w:rPr>
              <w:t xml:space="preserve"> Prueba de ejecución. </w:t>
            </w:r>
            <w:r w:rsidRPr="00AB5515">
              <w:rPr>
                <w:rFonts w:ascii="Times New Roman" w:eastAsia="Times New Roman" w:hAnsi="Times New Roman" w:cs="Times New Roman"/>
                <w:b/>
                <w:bCs/>
                <w:sz w:val="24"/>
                <w:szCs w:val="24"/>
                <w:lang w:eastAsia="es-PE"/>
              </w:rPr>
              <w:t>Instrumento:</w:t>
            </w:r>
            <w:r w:rsidRPr="00AB5515">
              <w:rPr>
                <w:rFonts w:ascii="Times New Roman" w:eastAsia="Times New Roman" w:hAnsi="Times New Roman" w:cs="Times New Roman"/>
                <w:sz w:val="24"/>
                <w:szCs w:val="24"/>
                <w:lang w:eastAsia="es-PE"/>
              </w:rPr>
              <w:t xml:space="preserve"> Cuestionario técnico.</w:t>
            </w:r>
          </w:p>
        </w:tc>
        <w:tc>
          <w:tcPr>
            <w:tcW w:w="0" w:type="auto"/>
            <w:hideMark/>
          </w:tcPr>
          <w:p w14:paraId="65F665D2" w14:textId="7B45408B"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 xml:space="preserve">Resolución de casos prácticos de pago de planillas y </w:t>
            </w:r>
            <w:r>
              <w:rPr>
                <w:rFonts w:ascii="Times New Roman" w:eastAsia="Times New Roman" w:hAnsi="Times New Roman" w:cs="Times New Roman"/>
                <w:sz w:val="24"/>
                <w:szCs w:val="24"/>
                <w:lang w:eastAsia="es-PE"/>
              </w:rPr>
              <w:t>tributos del sector industria</w:t>
            </w:r>
            <w:r w:rsidRPr="00AB5515">
              <w:rPr>
                <w:rFonts w:ascii="Times New Roman" w:eastAsia="Times New Roman" w:hAnsi="Times New Roman" w:cs="Times New Roman"/>
                <w:sz w:val="24"/>
                <w:szCs w:val="24"/>
                <w:lang w:eastAsia="es-PE"/>
              </w:rPr>
              <w:t>.</w:t>
            </w:r>
          </w:p>
        </w:tc>
      </w:tr>
    </w:tbl>
    <w:p w14:paraId="643D8E0A" w14:textId="77777777" w:rsidR="007F35D9" w:rsidRDefault="007F35D9" w:rsidP="007F35D9">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14:paraId="287F1311" w14:textId="77777777" w:rsidR="007F35D9" w:rsidRPr="00862A92" w:rsidRDefault="007F35D9" w:rsidP="007F35D9">
      <w:pPr>
        <w:spacing w:after="0" w:line="240" w:lineRule="auto"/>
        <w:rPr>
          <w:rFonts w:ascii="Times New Roman" w:eastAsia="Times New Roman" w:hAnsi="Times New Roman" w:cs="Times New Roman"/>
          <w:sz w:val="24"/>
          <w:szCs w:val="24"/>
          <w:lang w:eastAsia="es-PE"/>
        </w:rPr>
      </w:pPr>
    </w:p>
    <w:p w14:paraId="2E0B2933" w14:textId="77777777" w:rsidR="007F35D9" w:rsidRDefault="007F35D9" w:rsidP="007F35D9">
      <w:pPr>
        <w:spacing w:after="0" w:line="240" w:lineRule="auto"/>
        <w:rPr>
          <w:rFonts w:ascii="Times New Roman" w:eastAsia="Times New Roman" w:hAnsi="Times New Roman" w:cs="Times New Roman"/>
          <w:b/>
          <w:bCs/>
          <w:sz w:val="24"/>
          <w:szCs w:val="24"/>
          <w:lang w:eastAsia="es-PE"/>
        </w:rPr>
      </w:pPr>
      <w:r w:rsidRPr="00862A92">
        <w:rPr>
          <w:rFonts w:ascii="Times New Roman" w:eastAsia="Times New Roman" w:hAnsi="Times New Roman" w:cs="Times New Roman"/>
          <w:b/>
          <w:bCs/>
          <w:sz w:val="24"/>
          <w:szCs w:val="24"/>
          <w:lang w:eastAsia="es-PE"/>
        </w:rPr>
        <w:t>2. HABILIDADES DIGITALES (4° GRADO)</w:t>
      </w:r>
    </w:p>
    <w:p w14:paraId="7D3861F0" w14:textId="77777777" w:rsidR="007F35D9" w:rsidRPr="00862A92"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9"/>
        <w:gridCol w:w="7567"/>
      </w:tblGrid>
      <w:tr w:rsidR="007F35D9" w:rsidRPr="00862A92" w14:paraId="65BB8887"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7124146" w14:textId="77777777" w:rsidR="007F35D9" w:rsidRPr="00862A92" w:rsidRDefault="007F35D9" w:rsidP="007F35D9">
            <w:pPr>
              <w:jc w:val="cente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DESEMPEÑOS</w:t>
            </w:r>
          </w:p>
        </w:tc>
        <w:tc>
          <w:tcPr>
            <w:tcW w:w="0" w:type="auto"/>
            <w:tcBorders>
              <w:top w:val="none" w:sz="0" w:space="0" w:color="auto"/>
              <w:left w:val="none" w:sz="0" w:space="0" w:color="auto"/>
              <w:bottom w:val="none" w:sz="0" w:space="0" w:color="auto"/>
            </w:tcBorders>
            <w:hideMark/>
          </w:tcPr>
          <w:p w14:paraId="125F1BD5" w14:textId="77777777" w:rsidR="007F35D9" w:rsidRPr="00862A92"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ESTÁNDAR DE APRENDIZAJE</w:t>
            </w:r>
          </w:p>
        </w:tc>
      </w:tr>
      <w:tr w:rsidR="007F35D9" w:rsidRPr="00862A92" w14:paraId="264A0110"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718E30" w14:textId="0C00B2E5"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D1: Identificar, codificar y registrar digitalmente transacciones contables industriales (producción, costos, remuneraciones) según el PCGE uti</w:t>
            </w:r>
            <w:r>
              <w:rPr>
                <w:rFonts w:ascii="Times New Roman" w:eastAsia="Times New Roman" w:hAnsi="Times New Roman" w:cs="Times New Roman"/>
                <w:sz w:val="24"/>
                <w:szCs w:val="24"/>
                <w:lang w:eastAsia="es-PE"/>
              </w:rPr>
              <w:t>lizando herramientas digitales</w:t>
            </w:r>
            <w:r w:rsidRPr="00862A92">
              <w:rPr>
                <w:rFonts w:ascii="Times New Roman" w:eastAsia="Times New Roman" w:hAnsi="Times New Roman" w:cs="Times New Roman"/>
                <w:sz w:val="24"/>
                <w:szCs w:val="24"/>
                <w:lang w:eastAsia="es-PE"/>
              </w:rPr>
              <w:t>.</w:t>
            </w:r>
          </w:p>
        </w:tc>
        <w:tc>
          <w:tcPr>
            <w:tcW w:w="0" w:type="auto"/>
            <w:hideMark/>
          </w:tcPr>
          <w:p w14:paraId="2D68BDE7" w14:textId="77777777"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Al finalizar el módulo</w:t>
            </w:r>
            <w:r w:rsidRPr="00862A92">
              <w:rPr>
                <w:rFonts w:ascii="Times New Roman" w:eastAsia="Times New Roman" w:hAnsi="Times New Roman" w:cs="Times New Roman"/>
                <w:sz w:val="24"/>
                <w:szCs w:val="24"/>
                <w:lang w:eastAsia="es-PE"/>
              </w:rPr>
              <w:t>, el estudiante identifica, codifica y registra transacciones contables industriales vinculadas a producción, costos e inventarios de acuerdo con el PCGE, utilizando herramientas digitales1.</w:t>
            </w:r>
          </w:p>
        </w:tc>
      </w:tr>
      <w:tr w:rsidR="007F35D9" w:rsidRPr="00862A92" w14:paraId="2404E99F"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00179ADC" w14:textId="59516375"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D2: Organizar digitalmente libros contables principales, auxiliares y documentos industriales (hojas de costos, pecosas) aplicando criterios de tra</w:t>
            </w:r>
            <w:r>
              <w:rPr>
                <w:rFonts w:ascii="Times New Roman" w:eastAsia="Times New Roman" w:hAnsi="Times New Roman" w:cs="Times New Roman"/>
                <w:sz w:val="24"/>
                <w:szCs w:val="24"/>
                <w:lang w:eastAsia="es-PE"/>
              </w:rPr>
              <w:t>zabilidad y resguardo de datos</w:t>
            </w:r>
            <w:r w:rsidRPr="00862A92">
              <w:rPr>
                <w:rFonts w:ascii="Times New Roman" w:eastAsia="Times New Roman" w:hAnsi="Times New Roman" w:cs="Times New Roman"/>
                <w:sz w:val="24"/>
                <w:szCs w:val="24"/>
                <w:lang w:eastAsia="es-PE"/>
              </w:rPr>
              <w:t>.</w:t>
            </w:r>
          </w:p>
        </w:tc>
        <w:tc>
          <w:tcPr>
            <w:tcW w:w="0" w:type="auto"/>
            <w:hideMark/>
          </w:tcPr>
          <w:p w14:paraId="249C8772" w14:textId="330DD033" w:rsidR="007F35D9" w:rsidRPr="00862A92"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Organiza libros contables y documentos industriales</w:t>
            </w:r>
            <w:r w:rsidRPr="00862A92">
              <w:rPr>
                <w:rFonts w:ascii="Times New Roman" w:eastAsia="Times New Roman" w:hAnsi="Times New Roman" w:cs="Times New Roman"/>
                <w:sz w:val="24"/>
                <w:szCs w:val="24"/>
                <w:lang w:eastAsia="es-PE"/>
              </w:rPr>
              <w:t xml:space="preserve"> mediante criterios técnicos de orden, clasificación y trazabilidad digital, aplicando prácticas responsables de conservación</w:t>
            </w:r>
            <w:r>
              <w:rPr>
                <w:rFonts w:ascii="Times New Roman" w:eastAsia="Times New Roman" w:hAnsi="Times New Roman" w:cs="Times New Roman"/>
                <w:sz w:val="24"/>
                <w:szCs w:val="24"/>
                <w:lang w:eastAsia="es-PE"/>
              </w:rPr>
              <w:t xml:space="preserve"> y respaldo de datos contables</w:t>
            </w:r>
            <w:r w:rsidRPr="00862A92">
              <w:rPr>
                <w:rFonts w:ascii="Times New Roman" w:eastAsia="Times New Roman" w:hAnsi="Times New Roman" w:cs="Times New Roman"/>
                <w:sz w:val="24"/>
                <w:szCs w:val="24"/>
                <w:lang w:eastAsia="es-PE"/>
              </w:rPr>
              <w:t>.</w:t>
            </w:r>
          </w:p>
        </w:tc>
      </w:tr>
      <w:tr w:rsidR="007F35D9" w:rsidRPr="00862A92" w14:paraId="473DA208"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834BA1" w14:textId="61827568"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lastRenderedPageBreak/>
              <w:t>D3: Elaborar y calcular digitalmente comprobantes de pago, órdenes de producción y cargas sociales industriales integrándolos corre</w:t>
            </w:r>
            <w:r>
              <w:rPr>
                <w:rFonts w:ascii="Times New Roman" w:eastAsia="Times New Roman" w:hAnsi="Times New Roman" w:cs="Times New Roman"/>
                <w:sz w:val="24"/>
                <w:szCs w:val="24"/>
                <w:lang w:eastAsia="es-PE"/>
              </w:rPr>
              <w:t>ctamente en registros digitales</w:t>
            </w:r>
            <w:r w:rsidRPr="00862A92">
              <w:rPr>
                <w:rFonts w:ascii="Times New Roman" w:eastAsia="Times New Roman" w:hAnsi="Times New Roman" w:cs="Times New Roman"/>
                <w:sz w:val="24"/>
                <w:szCs w:val="24"/>
                <w:lang w:eastAsia="es-PE"/>
              </w:rPr>
              <w:t>.</w:t>
            </w:r>
          </w:p>
        </w:tc>
        <w:tc>
          <w:tcPr>
            <w:tcW w:w="0" w:type="auto"/>
            <w:hideMark/>
          </w:tcPr>
          <w:p w14:paraId="26F95BA5" w14:textId="2FB4BE12"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Elabora y calcula documentos industriales y tributos</w:t>
            </w:r>
            <w:r w:rsidRPr="00862A92">
              <w:rPr>
                <w:rFonts w:ascii="Times New Roman" w:eastAsia="Times New Roman" w:hAnsi="Times New Roman" w:cs="Times New Roman"/>
                <w:sz w:val="24"/>
                <w:szCs w:val="24"/>
                <w:lang w:eastAsia="es-PE"/>
              </w:rPr>
              <w:t xml:space="preserve"> integrándolos en registros digitales, utilizando herramientas tecnológicas para asegurar la precisión en impuestos</w:t>
            </w:r>
            <w:r>
              <w:rPr>
                <w:rFonts w:ascii="Times New Roman" w:eastAsia="Times New Roman" w:hAnsi="Times New Roman" w:cs="Times New Roman"/>
                <w:sz w:val="24"/>
                <w:szCs w:val="24"/>
                <w:lang w:eastAsia="es-PE"/>
              </w:rPr>
              <w:t xml:space="preserve"> y cargas sociales industriales</w:t>
            </w:r>
            <w:r w:rsidRPr="00862A92">
              <w:rPr>
                <w:rFonts w:ascii="Times New Roman" w:eastAsia="Times New Roman" w:hAnsi="Times New Roman" w:cs="Times New Roman"/>
                <w:sz w:val="24"/>
                <w:szCs w:val="24"/>
                <w:lang w:eastAsia="es-PE"/>
              </w:rPr>
              <w:t>.</w:t>
            </w:r>
          </w:p>
        </w:tc>
      </w:tr>
      <w:tr w:rsidR="007F35D9" w:rsidRPr="00862A92" w14:paraId="4B6A877A"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227DE5A0" w14:textId="1FF76565"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 xml:space="preserve">D4: Presentar registros y generar reportes financieros industriales claros y precisos empleando lenguaje técnico y </w:t>
            </w:r>
            <w:r>
              <w:rPr>
                <w:rFonts w:ascii="Times New Roman" w:eastAsia="Times New Roman" w:hAnsi="Times New Roman" w:cs="Times New Roman"/>
                <w:sz w:val="24"/>
                <w:szCs w:val="24"/>
                <w:lang w:eastAsia="es-PE"/>
              </w:rPr>
              <w:t>analizando costos de producción</w:t>
            </w:r>
            <w:r w:rsidRPr="00862A92">
              <w:rPr>
                <w:rFonts w:ascii="Times New Roman" w:eastAsia="Times New Roman" w:hAnsi="Times New Roman" w:cs="Times New Roman"/>
                <w:sz w:val="24"/>
                <w:szCs w:val="24"/>
                <w:lang w:eastAsia="es-PE"/>
              </w:rPr>
              <w:t>.</w:t>
            </w:r>
          </w:p>
        </w:tc>
        <w:tc>
          <w:tcPr>
            <w:tcW w:w="0" w:type="auto"/>
            <w:hideMark/>
          </w:tcPr>
          <w:p w14:paraId="52DEE0FF" w14:textId="0E241F12" w:rsidR="007F35D9" w:rsidRPr="00862A92"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Presenta registros y reportes financieros industriales</w:t>
            </w:r>
            <w:r w:rsidRPr="00862A92">
              <w:rPr>
                <w:rFonts w:ascii="Times New Roman" w:eastAsia="Times New Roman" w:hAnsi="Times New Roman" w:cs="Times New Roman"/>
                <w:sz w:val="24"/>
                <w:szCs w:val="24"/>
                <w:lang w:eastAsia="es-PE"/>
              </w:rPr>
              <w:t xml:space="preserve"> empleando lenguaje técnico propio del ámbito, analizando costos y resultados económicos de la microempresa a partir de la informa</w:t>
            </w:r>
            <w:r>
              <w:rPr>
                <w:rFonts w:ascii="Times New Roman" w:eastAsia="Times New Roman" w:hAnsi="Times New Roman" w:cs="Times New Roman"/>
                <w:sz w:val="24"/>
                <w:szCs w:val="24"/>
                <w:lang w:eastAsia="es-PE"/>
              </w:rPr>
              <w:t>ción digital registrada</w:t>
            </w:r>
            <w:r w:rsidRPr="00862A92">
              <w:rPr>
                <w:rFonts w:ascii="Times New Roman" w:eastAsia="Times New Roman" w:hAnsi="Times New Roman" w:cs="Times New Roman"/>
                <w:sz w:val="24"/>
                <w:szCs w:val="24"/>
                <w:lang w:eastAsia="es-PE"/>
              </w:rPr>
              <w:t>.</w:t>
            </w:r>
          </w:p>
        </w:tc>
      </w:tr>
      <w:tr w:rsidR="007F35D9" w:rsidRPr="00862A92" w14:paraId="5832EC3B"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C424A" w14:textId="6321EED0" w:rsidR="007F35D9" w:rsidRPr="00862A92" w:rsidRDefault="007F35D9" w:rsidP="007F35D9">
            <w:pPr>
              <w:rPr>
                <w:rFonts w:ascii="Times New Roman" w:eastAsia="Times New Roman" w:hAnsi="Times New Roman" w:cs="Times New Roman"/>
                <w:sz w:val="24"/>
                <w:szCs w:val="24"/>
                <w:lang w:eastAsia="es-PE"/>
              </w:rPr>
            </w:pPr>
            <w:r w:rsidRPr="00862A92">
              <w:rPr>
                <w:rFonts w:ascii="Times New Roman" w:eastAsia="Times New Roman" w:hAnsi="Times New Roman" w:cs="Times New Roman"/>
                <w:sz w:val="24"/>
                <w:szCs w:val="24"/>
                <w:lang w:eastAsia="es-PE"/>
              </w:rPr>
              <w:t>D5: Participar en entornos colaborativos y aplicar el pensamiento computacional para descomponer el sistema contable industrial en procesos sec</w:t>
            </w:r>
            <w:r>
              <w:rPr>
                <w:rFonts w:ascii="Times New Roman" w:eastAsia="Times New Roman" w:hAnsi="Times New Roman" w:cs="Times New Roman"/>
                <w:sz w:val="24"/>
                <w:szCs w:val="24"/>
                <w:lang w:eastAsia="es-PE"/>
              </w:rPr>
              <w:t>uenciales de registro y control</w:t>
            </w:r>
            <w:r w:rsidRPr="00862A92">
              <w:rPr>
                <w:rFonts w:ascii="Times New Roman" w:eastAsia="Times New Roman" w:hAnsi="Times New Roman" w:cs="Times New Roman"/>
                <w:sz w:val="24"/>
                <w:szCs w:val="24"/>
                <w:lang w:eastAsia="es-PE"/>
              </w:rPr>
              <w:t>.</w:t>
            </w:r>
          </w:p>
        </w:tc>
        <w:tc>
          <w:tcPr>
            <w:tcW w:w="0" w:type="auto"/>
            <w:hideMark/>
          </w:tcPr>
          <w:p w14:paraId="2CE7EB19" w14:textId="302DA982" w:rsidR="007F35D9" w:rsidRPr="00862A92"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62A92">
              <w:rPr>
                <w:rFonts w:ascii="Times New Roman" w:eastAsia="Times New Roman" w:hAnsi="Times New Roman" w:cs="Times New Roman"/>
                <w:b/>
                <w:bCs/>
                <w:sz w:val="24"/>
                <w:szCs w:val="24"/>
                <w:lang w:eastAsia="es-PE"/>
              </w:rPr>
              <w:t>Participa en entornos digitales colaborativos</w:t>
            </w:r>
            <w:r w:rsidRPr="00862A92">
              <w:rPr>
                <w:rFonts w:ascii="Times New Roman" w:eastAsia="Times New Roman" w:hAnsi="Times New Roman" w:cs="Times New Roman"/>
                <w:sz w:val="24"/>
                <w:szCs w:val="24"/>
                <w:lang w:eastAsia="es-PE"/>
              </w:rPr>
              <w:t xml:space="preserve"> con manejo ético de la información y aplica el pensamiento computacional para descomponer, organizar y verificar p</w:t>
            </w:r>
            <w:r>
              <w:rPr>
                <w:rFonts w:ascii="Times New Roman" w:eastAsia="Times New Roman" w:hAnsi="Times New Roman" w:cs="Times New Roman"/>
                <w:sz w:val="24"/>
                <w:szCs w:val="24"/>
                <w:lang w:eastAsia="es-PE"/>
              </w:rPr>
              <w:t>rocesos contables y productivos</w:t>
            </w:r>
            <w:r w:rsidRPr="00862A92">
              <w:rPr>
                <w:rFonts w:ascii="Times New Roman" w:eastAsia="Times New Roman" w:hAnsi="Times New Roman" w:cs="Times New Roman"/>
                <w:sz w:val="24"/>
                <w:szCs w:val="24"/>
                <w:lang w:eastAsia="es-PE"/>
              </w:rPr>
              <w:t>.</w:t>
            </w:r>
          </w:p>
        </w:tc>
      </w:tr>
    </w:tbl>
    <w:p w14:paraId="349D7E95" w14:textId="77777777" w:rsidR="007F35D9" w:rsidRDefault="007F35D9" w:rsidP="007F35D9">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14:paraId="190DEA3B" w14:textId="77777777" w:rsidR="007F35D9" w:rsidRDefault="007F35D9" w:rsidP="007F35D9">
      <w:pPr>
        <w:spacing w:after="0" w:line="240" w:lineRule="auto"/>
        <w:rPr>
          <w:rFonts w:ascii="Times New Roman" w:eastAsia="Times New Roman" w:hAnsi="Times New Roman" w:cs="Times New Roman"/>
          <w:b/>
          <w:bCs/>
          <w:sz w:val="24"/>
          <w:szCs w:val="24"/>
          <w:lang w:eastAsia="es-PE"/>
        </w:rPr>
      </w:pPr>
      <w:r w:rsidRPr="00AB5515">
        <w:rPr>
          <w:rFonts w:ascii="Times New Roman" w:eastAsia="Times New Roman" w:hAnsi="Times New Roman" w:cs="Times New Roman"/>
          <w:b/>
          <w:bCs/>
          <w:sz w:val="24"/>
          <w:szCs w:val="24"/>
          <w:lang w:eastAsia="es-PE"/>
        </w:rPr>
        <w:t>Identificación de Necesidades de Aprendizaje: Habilidades Digitales (4° Grado)</w:t>
      </w:r>
    </w:p>
    <w:p w14:paraId="45DF9394" w14:textId="77777777" w:rsidR="007F35D9" w:rsidRPr="00AB5515"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0"/>
        <w:gridCol w:w="7556"/>
      </w:tblGrid>
      <w:tr w:rsidR="007F35D9" w:rsidRPr="00AB5515" w14:paraId="0F33E633"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2D2D6CCF" w14:textId="77777777" w:rsidR="007F35D9" w:rsidRPr="00AB5515" w:rsidRDefault="007F35D9" w:rsidP="007F35D9">
            <w:pPr>
              <w:jc w:val="cente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ESTÁNDAR (Resumen)</w:t>
            </w:r>
          </w:p>
        </w:tc>
        <w:tc>
          <w:tcPr>
            <w:tcW w:w="0" w:type="auto"/>
            <w:tcBorders>
              <w:top w:val="none" w:sz="0" w:space="0" w:color="auto"/>
              <w:left w:val="none" w:sz="0" w:space="0" w:color="auto"/>
              <w:bottom w:val="none" w:sz="0" w:space="0" w:color="auto"/>
            </w:tcBorders>
            <w:hideMark/>
          </w:tcPr>
          <w:p w14:paraId="42B40516" w14:textId="77777777" w:rsidR="007F35D9" w:rsidRPr="00AB5515"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APRENDIZAJES DIGITALES (DIAGNÓSTICA)</w:t>
            </w:r>
          </w:p>
        </w:tc>
      </w:tr>
      <w:tr w:rsidR="007F35D9" w:rsidRPr="00AB5515" w14:paraId="4C68E8BF"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12F7C3" w14:textId="77EFA78D"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Identifica, codifica y registra digitalmente transacciones industriales (producción, costos, remuneraciones) según el PCGE utiliz</w:t>
            </w:r>
            <w:r>
              <w:rPr>
                <w:rFonts w:ascii="Times New Roman" w:eastAsia="Times New Roman" w:hAnsi="Times New Roman" w:cs="Times New Roman"/>
                <w:sz w:val="24"/>
                <w:szCs w:val="24"/>
                <w:lang w:eastAsia="es-PE"/>
              </w:rPr>
              <w:t>ando herramientas tecnológicas</w:t>
            </w:r>
            <w:r w:rsidRPr="00AB5515">
              <w:rPr>
                <w:rFonts w:ascii="Times New Roman" w:eastAsia="Times New Roman" w:hAnsi="Times New Roman" w:cs="Times New Roman"/>
                <w:sz w:val="24"/>
                <w:szCs w:val="24"/>
                <w:lang w:eastAsia="es-PE"/>
              </w:rPr>
              <w:t>.</w:t>
            </w:r>
          </w:p>
        </w:tc>
        <w:tc>
          <w:tcPr>
            <w:tcW w:w="0" w:type="auto"/>
            <w:hideMark/>
          </w:tcPr>
          <w:p w14:paraId="53B7C762" w14:textId="79250EC1"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Procesamiento contable digital:</w:t>
            </w:r>
            <w:r w:rsidRPr="00AB5515">
              <w:rPr>
                <w:rFonts w:ascii="Times New Roman" w:eastAsia="Times New Roman" w:hAnsi="Times New Roman" w:cs="Times New Roman"/>
                <w:sz w:val="24"/>
                <w:szCs w:val="24"/>
                <w:lang w:eastAsia="es-PE"/>
              </w:rPr>
              <w:t xml:space="preserve"> Uso de hojas de cálculo o software para registrar costos, consumos de materiales e inventarios industr</w:t>
            </w:r>
            <w:r>
              <w:rPr>
                <w:rFonts w:ascii="Times New Roman" w:eastAsia="Times New Roman" w:hAnsi="Times New Roman" w:cs="Times New Roman"/>
                <w:sz w:val="24"/>
                <w:szCs w:val="24"/>
                <w:lang w:eastAsia="es-PE"/>
              </w:rPr>
              <w:t>iales de forma automatizada</w:t>
            </w:r>
            <w:r w:rsidRPr="00AB5515">
              <w:rPr>
                <w:rFonts w:ascii="Times New Roman" w:eastAsia="Times New Roman" w:hAnsi="Times New Roman" w:cs="Times New Roman"/>
                <w:sz w:val="24"/>
                <w:szCs w:val="24"/>
                <w:lang w:eastAsia="es-PE"/>
              </w:rPr>
              <w:t>.</w:t>
            </w:r>
          </w:p>
        </w:tc>
      </w:tr>
      <w:tr w:rsidR="007F35D9" w:rsidRPr="00AB5515" w14:paraId="1D1D90C2"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6FB5C1AC" w14:textId="3948CA12"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Organiza libros contables y documentos industriales (hojas de costos, pecosas) mediante criterios de trazabilidad, clasificación y resguardo digital de la</w:t>
            </w:r>
            <w:r>
              <w:rPr>
                <w:rFonts w:ascii="Times New Roman" w:eastAsia="Times New Roman" w:hAnsi="Times New Roman" w:cs="Times New Roman"/>
                <w:sz w:val="24"/>
                <w:szCs w:val="24"/>
                <w:lang w:eastAsia="es-PE"/>
              </w:rPr>
              <w:t xml:space="preserve"> información</w:t>
            </w:r>
            <w:r w:rsidRPr="00AB5515">
              <w:rPr>
                <w:rFonts w:ascii="Times New Roman" w:eastAsia="Times New Roman" w:hAnsi="Times New Roman" w:cs="Times New Roman"/>
                <w:sz w:val="24"/>
                <w:szCs w:val="24"/>
                <w:lang w:eastAsia="es-PE"/>
              </w:rPr>
              <w:t>.</w:t>
            </w:r>
          </w:p>
        </w:tc>
        <w:tc>
          <w:tcPr>
            <w:tcW w:w="0" w:type="auto"/>
            <w:hideMark/>
          </w:tcPr>
          <w:p w14:paraId="2AD3DEF8" w14:textId="351335A7" w:rsidR="007F35D9" w:rsidRPr="00AB5515"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Gestión de archivos industriales en línea:</w:t>
            </w:r>
            <w:r w:rsidRPr="00AB5515">
              <w:rPr>
                <w:rFonts w:ascii="Times New Roman" w:eastAsia="Times New Roman" w:hAnsi="Times New Roman" w:cs="Times New Roman"/>
                <w:sz w:val="24"/>
                <w:szCs w:val="24"/>
                <w:lang w:eastAsia="es-PE"/>
              </w:rPr>
              <w:t xml:space="preserve"> Organización de carpetas estructuradas en la nube para digitalizar, clasificar y almacenar documentos industriales ga</w:t>
            </w:r>
            <w:r>
              <w:rPr>
                <w:rFonts w:ascii="Times New Roman" w:eastAsia="Times New Roman" w:hAnsi="Times New Roman" w:cs="Times New Roman"/>
                <w:sz w:val="24"/>
                <w:szCs w:val="24"/>
                <w:lang w:eastAsia="es-PE"/>
              </w:rPr>
              <w:t>rantizando su accesibilidad</w:t>
            </w:r>
            <w:r w:rsidRPr="00AB5515">
              <w:rPr>
                <w:rFonts w:ascii="Times New Roman" w:eastAsia="Times New Roman" w:hAnsi="Times New Roman" w:cs="Times New Roman"/>
                <w:sz w:val="24"/>
                <w:szCs w:val="24"/>
                <w:lang w:eastAsia="es-PE"/>
              </w:rPr>
              <w:t>.</w:t>
            </w:r>
          </w:p>
        </w:tc>
      </w:tr>
      <w:tr w:rsidR="007F35D9" w:rsidRPr="00AB5515" w14:paraId="04580124"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4732F4" w14:textId="2A6A8114" w:rsidR="007F35D9" w:rsidRPr="00AB5515" w:rsidRDefault="007F35D9" w:rsidP="007F35D9">
            <w:pPr>
              <w:rPr>
                <w:rFonts w:ascii="Times New Roman" w:eastAsia="Times New Roman" w:hAnsi="Times New Roman" w:cs="Times New Roman"/>
                <w:sz w:val="24"/>
                <w:szCs w:val="24"/>
                <w:lang w:eastAsia="es-PE"/>
              </w:rPr>
            </w:pPr>
            <w:r w:rsidRPr="00AB5515">
              <w:rPr>
                <w:rFonts w:ascii="Times New Roman" w:eastAsia="Times New Roman" w:hAnsi="Times New Roman" w:cs="Times New Roman"/>
                <w:sz w:val="24"/>
                <w:szCs w:val="24"/>
                <w:lang w:eastAsia="es-PE"/>
              </w:rPr>
              <w:t>Participa en entornos colaborativos digitales y aplica el pensamiento computacional para descomponer el sistema contable industrial en procesos l</w:t>
            </w:r>
            <w:r>
              <w:rPr>
                <w:rFonts w:ascii="Times New Roman" w:eastAsia="Times New Roman" w:hAnsi="Times New Roman" w:cs="Times New Roman"/>
                <w:sz w:val="24"/>
                <w:szCs w:val="24"/>
                <w:lang w:eastAsia="es-PE"/>
              </w:rPr>
              <w:t>ógicos de control y reporte</w:t>
            </w:r>
            <w:r w:rsidRPr="00AB5515">
              <w:rPr>
                <w:rFonts w:ascii="Times New Roman" w:eastAsia="Times New Roman" w:hAnsi="Times New Roman" w:cs="Times New Roman"/>
                <w:sz w:val="24"/>
                <w:szCs w:val="24"/>
                <w:lang w:eastAsia="es-PE"/>
              </w:rPr>
              <w:t>.</w:t>
            </w:r>
          </w:p>
        </w:tc>
        <w:tc>
          <w:tcPr>
            <w:tcW w:w="0" w:type="auto"/>
            <w:hideMark/>
          </w:tcPr>
          <w:p w14:paraId="507A7143" w14:textId="74898225" w:rsidR="007F35D9" w:rsidRPr="00AB5515"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AB5515">
              <w:rPr>
                <w:rFonts w:ascii="Times New Roman" w:eastAsia="Times New Roman" w:hAnsi="Times New Roman" w:cs="Times New Roman"/>
                <w:b/>
                <w:bCs/>
                <w:sz w:val="24"/>
                <w:szCs w:val="24"/>
                <w:lang w:eastAsia="es-PE"/>
              </w:rPr>
              <w:t>Pensamiento computacional aplicado:</w:t>
            </w:r>
            <w:r w:rsidRPr="00AB5515">
              <w:rPr>
                <w:rFonts w:ascii="Times New Roman" w:eastAsia="Times New Roman" w:hAnsi="Times New Roman" w:cs="Times New Roman"/>
                <w:sz w:val="24"/>
                <w:szCs w:val="24"/>
                <w:lang w:eastAsia="es-PE"/>
              </w:rPr>
              <w:t xml:space="preserve"> Descomposición de las etapas productivas (producción, costos, registro y reporte) en secuencias lógicas digitales para asegurar la conf</w:t>
            </w:r>
            <w:r>
              <w:rPr>
                <w:rFonts w:ascii="Times New Roman" w:eastAsia="Times New Roman" w:hAnsi="Times New Roman" w:cs="Times New Roman"/>
                <w:sz w:val="24"/>
                <w:szCs w:val="24"/>
                <w:lang w:eastAsia="es-PE"/>
              </w:rPr>
              <w:t>iabilidad de la información</w:t>
            </w:r>
            <w:r w:rsidRPr="00AB5515">
              <w:rPr>
                <w:rFonts w:ascii="Times New Roman" w:eastAsia="Times New Roman" w:hAnsi="Times New Roman" w:cs="Times New Roman"/>
                <w:sz w:val="24"/>
                <w:szCs w:val="24"/>
                <w:lang w:eastAsia="es-PE"/>
              </w:rPr>
              <w:t>.</w:t>
            </w:r>
          </w:p>
        </w:tc>
      </w:tr>
    </w:tbl>
    <w:p w14:paraId="3F3087D6" w14:textId="77777777" w:rsidR="007F35D9" w:rsidRPr="008E7127" w:rsidRDefault="007F35D9" w:rsidP="007F35D9">
      <w:pPr>
        <w:spacing w:after="0" w:line="240" w:lineRule="auto"/>
        <w:rPr>
          <w:rFonts w:ascii="Times New Roman" w:eastAsia="Times New Roman" w:hAnsi="Times New Roman" w:cs="Times New Roman"/>
          <w:sz w:val="24"/>
          <w:szCs w:val="24"/>
          <w:lang w:eastAsia="es-PE"/>
        </w:rPr>
      </w:pPr>
    </w:p>
    <w:p w14:paraId="43D7FAB4"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r w:rsidRPr="008E7127">
        <w:rPr>
          <w:rFonts w:ascii="Times New Roman" w:eastAsia="Times New Roman" w:hAnsi="Times New Roman" w:cs="Times New Roman"/>
          <w:b/>
          <w:bCs/>
          <w:sz w:val="24"/>
          <w:szCs w:val="24"/>
          <w:lang w:eastAsia="es-PE"/>
        </w:rPr>
        <w:t>. Organización de la Evaluación de Habilidades Digitales (4° Grado)</w:t>
      </w:r>
    </w:p>
    <w:p w14:paraId="4FB99CB0"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072"/>
        <w:gridCol w:w="1144"/>
        <w:gridCol w:w="2825"/>
        <w:gridCol w:w="2379"/>
        <w:gridCol w:w="2678"/>
      </w:tblGrid>
      <w:tr w:rsidR="007F35D9" w:rsidRPr="008E7127" w14:paraId="51ACEF03"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EBCE8DA" w14:textId="77777777" w:rsidR="007F35D9" w:rsidRPr="008E7127" w:rsidRDefault="007F35D9" w:rsidP="007F35D9">
            <w:pPr>
              <w:jc w:val="cente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Aprendizajes técnicos a desarrollar</w:t>
            </w:r>
          </w:p>
        </w:tc>
        <w:tc>
          <w:tcPr>
            <w:tcW w:w="0" w:type="auto"/>
            <w:tcBorders>
              <w:top w:val="none" w:sz="0" w:space="0" w:color="auto"/>
              <w:left w:val="none" w:sz="0" w:space="0" w:color="auto"/>
              <w:bottom w:val="none" w:sz="0" w:space="0" w:color="auto"/>
              <w:right w:val="none" w:sz="0" w:space="0" w:color="auto"/>
            </w:tcBorders>
            <w:hideMark/>
          </w:tcPr>
          <w:p w14:paraId="503DAFA9"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Criterios de evaluación</w:t>
            </w:r>
          </w:p>
        </w:tc>
        <w:tc>
          <w:tcPr>
            <w:tcW w:w="0" w:type="auto"/>
            <w:tcBorders>
              <w:top w:val="none" w:sz="0" w:space="0" w:color="auto"/>
              <w:left w:val="none" w:sz="0" w:space="0" w:color="auto"/>
              <w:bottom w:val="none" w:sz="0" w:space="0" w:color="auto"/>
              <w:right w:val="none" w:sz="0" w:space="0" w:color="auto"/>
            </w:tcBorders>
            <w:hideMark/>
          </w:tcPr>
          <w:p w14:paraId="6988D6A3"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Semana y hora</w:t>
            </w:r>
          </w:p>
        </w:tc>
        <w:tc>
          <w:tcPr>
            <w:tcW w:w="0" w:type="auto"/>
            <w:tcBorders>
              <w:top w:val="none" w:sz="0" w:space="0" w:color="auto"/>
              <w:left w:val="none" w:sz="0" w:space="0" w:color="auto"/>
              <w:bottom w:val="none" w:sz="0" w:space="0" w:color="auto"/>
              <w:right w:val="none" w:sz="0" w:space="0" w:color="auto"/>
            </w:tcBorders>
            <w:hideMark/>
          </w:tcPr>
          <w:p w14:paraId="419F08CD"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Evidencia de aprendizaje a recoger</w:t>
            </w:r>
          </w:p>
        </w:tc>
        <w:tc>
          <w:tcPr>
            <w:tcW w:w="0" w:type="auto"/>
            <w:tcBorders>
              <w:top w:val="none" w:sz="0" w:space="0" w:color="auto"/>
              <w:left w:val="none" w:sz="0" w:space="0" w:color="auto"/>
              <w:bottom w:val="none" w:sz="0" w:space="0" w:color="auto"/>
              <w:right w:val="none" w:sz="0" w:space="0" w:color="auto"/>
            </w:tcBorders>
            <w:hideMark/>
          </w:tcPr>
          <w:p w14:paraId="0D21754B"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Técnicas e instrumentos de evaluación</w:t>
            </w:r>
          </w:p>
        </w:tc>
        <w:tc>
          <w:tcPr>
            <w:tcW w:w="0" w:type="auto"/>
            <w:tcBorders>
              <w:top w:val="none" w:sz="0" w:space="0" w:color="auto"/>
              <w:left w:val="none" w:sz="0" w:space="0" w:color="auto"/>
              <w:bottom w:val="none" w:sz="0" w:space="0" w:color="auto"/>
            </w:tcBorders>
            <w:hideMark/>
          </w:tcPr>
          <w:p w14:paraId="579D8966"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Estrategias de evaluación Diagnóstica</w:t>
            </w:r>
          </w:p>
        </w:tc>
      </w:tr>
      <w:tr w:rsidR="007F35D9" w:rsidRPr="008E7127" w14:paraId="630009E2"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5A2193"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Procesamiento digital contable-industrial.</w:t>
            </w:r>
          </w:p>
        </w:tc>
        <w:tc>
          <w:tcPr>
            <w:tcW w:w="0" w:type="auto"/>
            <w:hideMark/>
          </w:tcPr>
          <w:p w14:paraId="06C6FC4B" w14:textId="37DFE350"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Utiliza herramientas digitales para registrar transacciones de producción y costos según el PCGE.</w:t>
            </w:r>
          </w:p>
        </w:tc>
        <w:tc>
          <w:tcPr>
            <w:tcW w:w="0" w:type="auto"/>
            <w:hideMark/>
          </w:tcPr>
          <w:p w14:paraId="1AC96E57" w14:textId="77777777"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Semana 3 (2h)</w:t>
            </w:r>
          </w:p>
        </w:tc>
        <w:tc>
          <w:tcPr>
            <w:tcW w:w="0" w:type="auto"/>
            <w:hideMark/>
          </w:tcPr>
          <w:p w14:paraId="3C9AAFB6" w14:textId="2D20F779"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Libros contables industriales</w:t>
            </w:r>
            <w:r w:rsidRPr="008E7127">
              <w:rPr>
                <w:rFonts w:ascii="Times New Roman" w:eastAsia="Times New Roman" w:hAnsi="Times New Roman" w:cs="Times New Roman"/>
                <w:sz w:val="24"/>
                <w:szCs w:val="24"/>
                <w:lang w:eastAsia="es-PE"/>
              </w:rPr>
              <w:t xml:space="preserve"> generados digitalmente con cálculos automatizados.</w:t>
            </w:r>
          </w:p>
        </w:tc>
        <w:tc>
          <w:tcPr>
            <w:tcW w:w="0" w:type="auto"/>
            <w:hideMark/>
          </w:tcPr>
          <w:p w14:paraId="1553A420" w14:textId="77777777"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Técnica:</w:t>
            </w:r>
            <w:r w:rsidRPr="008E7127">
              <w:rPr>
                <w:rFonts w:ascii="Times New Roman" w:eastAsia="Times New Roman" w:hAnsi="Times New Roman" w:cs="Times New Roman"/>
                <w:sz w:val="24"/>
                <w:szCs w:val="24"/>
                <w:lang w:eastAsia="es-PE"/>
              </w:rPr>
              <w:t xml:space="preserve"> Observación sistemática. </w:t>
            </w:r>
            <w:r w:rsidRPr="008E7127">
              <w:rPr>
                <w:rFonts w:ascii="Times New Roman" w:eastAsia="Times New Roman" w:hAnsi="Times New Roman" w:cs="Times New Roman"/>
                <w:b/>
                <w:bCs/>
                <w:sz w:val="24"/>
                <w:szCs w:val="24"/>
                <w:lang w:eastAsia="es-PE"/>
              </w:rPr>
              <w:t>Instrumento:</w:t>
            </w:r>
            <w:r w:rsidRPr="008E7127">
              <w:rPr>
                <w:rFonts w:ascii="Times New Roman" w:eastAsia="Times New Roman" w:hAnsi="Times New Roman" w:cs="Times New Roman"/>
                <w:sz w:val="24"/>
                <w:szCs w:val="24"/>
                <w:lang w:eastAsia="es-PE"/>
              </w:rPr>
              <w:t xml:space="preserve"> Lista de cotejo.</w:t>
            </w:r>
          </w:p>
        </w:tc>
        <w:tc>
          <w:tcPr>
            <w:tcW w:w="0" w:type="auto"/>
            <w:hideMark/>
          </w:tcPr>
          <w:p w14:paraId="44CC0C48" w14:textId="285F53D8"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Registro digital de una orden de producción y consumo de materiales en hojas de cálculo.</w:t>
            </w:r>
          </w:p>
        </w:tc>
      </w:tr>
      <w:tr w:rsidR="007F35D9" w:rsidRPr="008E7127" w14:paraId="71CB7210"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13881A3E"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 xml:space="preserve">Pensamiento computacional en </w:t>
            </w:r>
            <w:r w:rsidRPr="008E7127">
              <w:rPr>
                <w:rFonts w:ascii="Times New Roman" w:eastAsia="Times New Roman" w:hAnsi="Times New Roman" w:cs="Times New Roman"/>
                <w:sz w:val="24"/>
                <w:szCs w:val="24"/>
                <w:lang w:eastAsia="es-PE"/>
              </w:rPr>
              <w:lastRenderedPageBreak/>
              <w:t>procesos industriales.</w:t>
            </w:r>
          </w:p>
        </w:tc>
        <w:tc>
          <w:tcPr>
            <w:tcW w:w="0" w:type="auto"/>
            <w:hideMark/>
          </w:tcPr>
          <w:p w14:paraId="676368A7" w14:textId="3CF57BF1"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lastRenderedPageBreak/>
              <w:t xml:space="preserve">Descompone el sistema contable industrial en </w:t>
            </w:r>
            <w:r w:rsidRPr="008E7127">
              <w:rPr>
                <w:rFonts w:ascii="Times New Roman" w:eastAsia="Times New Roman" w:hAnsi="Times New Roman" w:cs="Times New Roman"/>
                <w:sz w:val="24"/>
                <w:szCs w:val="24"/>
                <w:lang w:eastAsia="es-PE"/>
              </w:rPr>
              <w:lastRenderedPageBreak/>
              <w:t>procesos lógicos (costos, control, reporte) para su registro secuencial.</w:t>
            </w:r>
          </w:p>
        </w:tc>
        <w:tc>
          <w:tcPr>
            <w:tcW w:w="0" w:type="auto"/>
            <w:hideMark/>
          </w:tcPr>
          <w:p w14:paraId="6BB2CE58" w14:textId="77777777"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lastRenderedPageBreak/>
              <w:t>Semana 3 (1h)</w:t>
            </w:r>
          </w:p>
        </w:tc>
        <w:tc>
          <w:tcPr>
            <w:tcW w:w="0" w:type="auto"/>
            <w:hideMark/>
          </w:tcPr>
          <w:p w14:paraId="45A2F397" w14:textId="0020E2AF"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Representación digital estructurada</w:t>
            </w:r>
            <w:r w:rsidRPr="008E7127">
              <w:rPr>
                <w:rFonts w:ascii="Times New Roman" w:eastAsia="Times New Roman" w:hAnsi="Times New Roman" w:cs="Times New Roman"/>
                <w:sz w:val="24"/>
                <w:szCs w:val="24"/>
                <w:lang w:eastAsia="es-PE"/>
              </w:rPr>
              <w:t xml:space="preserve"> (esquema) </w:t>
            </w:r>
            <w:r w:rsidRPr="008E7127">
              <w:rPr>
                <w:rFonts w:ascii="Times New Roman" w:eastAsia="Times New Roman" w:hAnsi="Times New Roman" w:cs="Times New Roman"/>
                <w:sz w:val="24"/>
                <w:szCs w:val="24"/>
                <w:lang w:eastAsia="es-PE"/>
              </w:rPr>
              <w:lastRenderedPageBreak/>
              <w:t>del sistema contable industrial.</w:t>
            </w:r>
          </w:p>
        </w:tc>
        <w:tc>
          <w:tcPr>
            <w:tcW w:w="0" w:type="auto"/>
            <w:hideMark/>
          </w:tcPr>
          <w:p w14:paraId="1767B7CF" w14:textId="77777777"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lastRenderedPageBreak/>
              <w:t>Técnica:</w:t>
            </w:r>
            <w:r w:rsidRPr="008E7127">
              <w:rPr>
                <w:rFonts w:ascii="Times New Roman" w:eastAsia="Times New Roman" w:hAnsi="Times New Roman" w:cs="Times New Roman"/>
                <w:sz w:val="24"/>
                <w:szCs w:val="24"/>
                <w:lang w:eastAsia="es-PE"/>
              </w:rPr>
              <w:t xml:space="preserve"> Ejercicios prácticos. </w:t>
            </w:r>
            <w:r w:rsidRPr="008E7127">
              <w:rPr>
                <w:rFonts w:ascii="Times New Roman" w:eastAsia="Times New Roman" w:hAnsi="Times New Roman" w:cs="Times New Roman"/>
                <w:b/>
                <w:bCs/>
                <w:sz w:val="24"/>
                <w:szCs w:val="24"/>
                <w:lang w:eastAsia="es-PE"/>
              </w:rPr>
              <w:lastRenderedPageBreak/>
              <w:t>Instrumento:</w:t>
            </w:r>
            <w:r w:rsidRPr="008E7127">
              <w:rPr>
                <w:rFonts w:ascii="Times New Roman" w:eastAsia="Times New Roman" w:hAnsi="Times New Roman" w:cs="Times New Roman"/>
                <w:sz w:val="24"/>
                <w:szCs w:val="24"/>
                <w:lang w:eastAsia="es-PE"/>
              </w:rPr>
              <w:t xml:space="preserve"> Escala de valoración.</w:t>
            </w:r>
          </w:p>
        </w:tc>
        <w:tc>
          <w:tcPr>
            <w:tcW w:w="0" w:type="auto"/>
            <w:hideMark/>
          </w:tcPr>
          <w:p w14:paraId="01032C69" w14:textId="1CDCAE58"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lastRenderedPageBreak/>
              <w:t xml:space="preserve">Desafío de diseño de una secuencia lógica para el </w:t>
            </w:r>
            <w:r w:rsidRPr="008E7127">
              <w:rPr>
                <w:rFonts w:ascii="Times New Roman" w:eastAsia="Times New Roman" w:hAnsi="Times New Roman" w:cs="Times New Roman"/>
                <w:sz w:val="24"/>
                <w:szCs w:val="24"/>
                <w:lang w:eastAsia="es-PE"/>
              </w:rPr>
              <w:lastRenderedPageBreak/>
              <w:t>registro y reporte de información productiva.</w:t>
            </w:r>
          </w:p>
        </w:tc>
      </w:tr>
    </w:tbl>
    <w:p w14:paraId="1B783168" w14:textId="77777777" w:rsidR="007F35D9" w:rsidRPr="008E7127" w:rsidRDefault="007F35D9" w:rsidP="007F35D9">
      <w:pPr>
        <w:spacing w:after="0" w:line="240" w:lineRule="auto"/>
        <w:rPr>
          <w:rFonts w:ascii="Times New Roman" w:eastAsia="Times New Roman" w:hAnsi="Times New Roman" w:cs="Times New Roman"/>
          <w:sz w:val="24"/>
          <w:szCs w:val="24"/>
          <w:lang w:eastAsia="es-PE"/>
        </w:rPr>
      </w:pPr>
    </w:p>
    <w:p w14:paraId="6D0C1462"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r w:rsidRPr="008E7127">
        <w:rPr>
          <w:rFonts w:ascii="Times New Roman" w:eastAsia="Times New Roman" w:hAnsi="Times New Roman" w:cs="Times New Roman"/>
          <w:b/>
          <w:bCs/>
          <w:sz w:val="24"/>
          <w:szCs w:val="24"/>
          <w:lang w:eastAsia="es-PE"/>
        </w:rPr>
        <w:t>3. GESTIÓN DE PROYECTOS DE EMPRENDIMIENTO (4° GRADO)</w:t>
      </w:r>
    </w:p>
    <w:p w14:paraId="0376D6E3"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8"/>
        <w:gridCol w:w="7738"/>
      </w:tblGrid>
      <w:tr w:rsidR="007F35D9" w:rsidRPr="008E7127" w14:paraId="65F86A3F"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11E6982" w14:textId="77777777" w:rsidR="007F35D9" w:rsidRPr="008E7127" w:rsidRDefault="007F35D9" w:rsidP="007F35D9">
            <w:pPr>
              <w:jc w:val="cente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DESEMPEÑOS</w:t>
            </w:r>
          </w:p>
        </w:tc>
        <w:tc>
          <w:tcPr>
            <w:tcW w:w="0" w:type="auto"/>
            <w:tcBorders>
              <w:top w:val="none" w:sz="0" w:space="0" w:color="auto"/>
              <w:left w:val="none" w:sz="0" w:space="0" w:color="auto"/>
              <w:bottom w:val="none" w:sz="0" w:space="0" w:color="auto"/>
            </w:tcBorders>
            <w:hideMark/>
          </w:tcPr>
          <w:p w14:paraId="06C245B2"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ESTÁNDAR DE APRENDIZAJE</w:t>
            </w:r>
          </w:p>
        </w:tc>
      </w:tr>
      <w:tr w:rsidR="007F35D9" w:rsidRPr="008E7127" w14:paraId="4CE1CCEE"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10DB27" w14:textId="3A5A83B1"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D1: Integrar información sobre necesidades de usuarios para crear soluciones viables, considerando aspectos éticos, culturales y resultados sociales o ambientales positivos.</w:t>
            </w:r>
          </w:p>
        </w:tc>
        <w:tc>
          <w:tcPr>
            <w:tcW w:w="0" w:type="auto"/>
            <w:hideMark/>
          </w:tcPr>
          <w:p w14:paraId="4FB4244F" w14:textId="70EE5F10"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Gestiona proyectos de emprendimiento</w:t>
            </w:r>
            <w:r w:rsidRPr="008E7127">
              <w:rPr>
                <w:rFonts w:ascii="Times New Roman" w:eastAsia="Times New Roman" w:hAnsi="Times New Roman" w:cs="Times New Roman"/>
                <w:sz w:val="24"/>
                <w:szCs w:val="24"/>
                <w:lang w:eastAsia="es-PE"/>
              </w:rPr>
              <w:t xml:space="preserve"> cuando integra información sobre situaciones que afectan a usuarios y genera soluciones viables que consideran aspectos éticos y redefinen ideas para generar impacto positivo.</w:t>
            </w:r>
          </w:p>
        </w:tc>
      </w:tr>
      <w:tr w:rsidR="007F35D9" w:rsidRPr="008E7127" w14:paraId="1F42F902"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0D7FA553"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D2: Implementar ideas combinando habilidades técnicas, proyectando escenarios de acciones y recursos necesarios para el desarrollo del proyecto3.</w:t>
            </w:r>
          </w:p>
        </w:tc>
        <w:tc>
          <w:tcPr>
            <w:tcW w:w="0" w:type="auto"/>
            <w:hideMark/>
          </w:tcPr>
          <w:p w14:paraId="74F612FA" w14:textId="77777777"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Implementa sus ideas combinando habilidades técnicas</w:t>
            </w:r>
            <w:r w:rsidRPr="008E7127">
              <w:rPr>
                <w:rFonts w:ascii="Times New Roman" w:eastAsia="Times New Roman" w:hAnsi="Times New Roman" w:cs="Times New Roman"/>
                <w:sz w:val="24"/>
                <w:szCs w:val="24"/>
                <w:lang w:eastAsia="es-PE"/>
              </w:rPr>
              <w:t>, anticipando acciones en función de escenarios y organizando los recursos requeridos para el cumplimiento de las metas3.</w:t>
            </w:r>
          </w:p>
        </w:tc>
      </w:tr>
      <w:tr w:rsidR="007F35D9" w:rsidRPr="008E7127" w14:paraId="0A556B06"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5782B0" w14:textId="29861EF0"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D3: Trabajar cooperativamente recombinando roles y responsabilidades individuales, coordinando actividades y resolviendo conflictos mediante métodos constructivos.</w:t>
            </w:r>
          </w:p>
        </w:tc>
        <w:tc>
          <w:tcPr>
            <w:tcW w:w="0" w:type="auto"/>
            <w:hideMark/>
          </w:tcPr>
          <w:p w14:paraId="233D8649" w14:textId="3CA88328"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Trabaja cooperativamente recombinando roles</w:t>
            </w:r>
            <w:r w:rsidRPr="008E7127">
              <w:rPr>
                <w:rFonts w:ascii="Times New Roman" w:eastAsia="Times New Roman" w:hAnsi="Times New Roman" w:cs="Times New Roman"/>
                <w:sz w:val="24"/>
                <w:szCs w:val="24"/>
                <w:lang w:eastAsia="es-PE"/>
              </w:rPr>
              <w:t xml:space="preserve"> para el logro de una meta común, coordina la iniciativa colectiva y resuelve conflictos de manera constructiva para mantener la perseverancia del equipo.</w:t>
            </w:r>
          </w:p>
        </w:tc>
      </w:tr>
      <w:tr w:rsidR="007F35D9" w:rsidRPr="008E7127" w14:paraId="08A4B14F"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09F78A1E" w14:textId="4969B448"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D4: Evaluar procesos y resultados analizando el equilibrio inversión-beneficio, la satisfacción de usuarios e incorporando mejoras para aumentar la calidad y eficiencia.</w:t>
            </w:r>
          </w:p>
        </w:tc>
        <w:tc>
          <w:tcPr>
            <w:tcW w:w="0" w:type="auto"/>
            <w:hideMark/>
          </w:tcPr>
          <w:p w14:paraId="787A5891" w14:textId="70D1BCCE"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Evalúa los procesos y resultados parciales</w:t>
            </w:r>
            <w:r w:rsidRPr="008E7127">
              <w:rPr>
                <w:rFonts w:ascii="Times New Roman" w:eastAsia="Times New Roman" w:hAnsi="Times New Roman" w:cs="Times New Roman"/>
                <w:sz w:val="24"/>
                <w:szCs w:val="24"/>
                <w:lang w:eastAsia="es-PE"/>
              </w:rPr>
              <w:t>, analizando el beneficio social/ambiental y la satisfacción del usuario, e incorpora mejoras para optimizar la calidad del producto y la eficiencia de los procesos.</w:t>
            </w:r>
          </w:p>
        </w:tc>
      </w:tr>
    </w:tbl>
    <w:p w14:paraId="3132D647" w14:textId="77777777" w:rsidR="007F35D9" w:rsidRPr="008E7127" w:rsidRDefault="007F35D9" w:rsidP="007F35D9">
      <w:pPr>
        <w:rPr>
          <w:sz w:val="24"/>
          <w:szCs w:val="24"/>
        </w:rPr>
      </w:pPr>
    </w:p>
    <w:p w14:paraId="06532C93"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r w:rsidRPr="008E7127">
        <w:rPr>
          <w:rFonts w:ascii="Times New Roman" w:eastAsia="Times New Roman" w:hAnsi="Times New Roman" w:cs="Times New Roman"/>
          <w:b/>
          <w:bCs/>
          <w:sz w:val="24"/>
          <w:szCs w:val="24"/>
          <w:lang w:eastAsia="es-PE"/>
        </w:rPr>
        <w:t>Identificación de Necesidades de Aprendizaje: Gestión de Proyectos (4° Grado)</w:t>
      </w:r>
    </w:p>
    <w:p w14:paraId="3FE1C185"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7539"/>
      </w:tblGrid>
      <w:tr w:rsidR="007F35D9" w:rsidRPr="008E7127" w14:paraId="083D12CB"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2C9D50C" w14:textId="77777777" w:rsidR="007F35D9" w:rsidRPr="008E7127" w:rsidRDefault="007F35D9" w:rsidP="007F35D9">
            <w:pPr>
              <w:jc w:val="cente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ESTÁNDAR (Resumen)</w:t>
            </w:r>
          </w:p>
        </w:tc>
        <w:tc>
          <w:tcPr>
            <w:tcW w:w="0" w:type="auto"/>
            <w:tcBorders>
              <w:top w:val="none" w:sz="0" w:space="0" w:color="auto"/>
              <w:left w:val="none" w:sz="0" w:space="0" w:color="auto"/>
              <w:bottom w:val="none" w:sz="0" w:space="0" w:color="auto"/>
            </w:tcBorders>
            <w:hideMark/>
          </w:tcPr>
          <w:p w14:paraId="23FEFD03"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APRENDIZAJES DE GESTIÓN (DIAGNÓSTICA)</w:t>
            </w:r>
          </w:p>
        </w:tc>
      </w:tr>
      <w:tr w:rsidR="007F35D9" w:rsidRPr="008E7127" w14:paraId="61DC4A26"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0699CA" w14:textId="1ABDDADF"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Gestiona proyectos de emprendimiento integrando información sobre necesidades de usuarios para crear soluciones viables con impacto social o ambiental.</w:t>
            </w:r>
          </w:p>
        </w:tc>
        <w:tc>
          <w:tcPr>
            <w:tcW w:w="0" w:type="auto"/>
            <w:hideMark/>
          </w:tcPr>
          <w:p w14:paraId="5A469C05" w14:textId="51065784"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 xml:space="preserve">Metodología </w:t>
            </w:r>
            <w:proofErr w:type="spellStart"/>
            <w:r w:rsidRPr="008E7127">
              <w:rPr>
                <w:rFonts w:ascii="Times New Roman" w:eastAsia="Times New Roman" w:hAnsi="Times New Roman" w:cs="Times New Roman"/>
                <w:b/>
                <w:bCs/>
                <w:sz w:val="24"/>
                <w:szCs w:val="24"/>
                <w:lang w:eastAsia="es-PE"/>
              </w:rPr>
              <w:t>Running</w:t>
            </w:r>
            <w:proofErr w:type="spellEnd"/>
            <w:r w:rsidRPr="008E7127">
              <w:rPr>
                <w:rFonts w:ascii="Times New Roman" w:eastAsia="Times New Roman" w:hAnsi="Times New Roman" w:cs="Times New Roman"/>
                <w:b/>
                <w:bCs/>
                <w:sz w:val="24"/>
                <w:szCs w:val="24"/>
                <w:lang w:eastAsia="es-PE"/>
              </w:rPr>
              <w:t xml:space="preserve"> Lean:</w:t>
            </w:r>
            <w:r w:rsidRPr="008E7127">
              <w:rPr>
                <w:rFonts w:ascii="Times New Roman" w:eastAsia="Times New Roman" w:hAnsi="Times New Roman" w:cs="Times New Roman"/>
                <w:sz w:val="24"/>
                <w:szCs w:val="24"/>
                <w:lang w:eastAsia="es-PE"/>
              </w:rPr>
              <w:t xml:space="preserve"> Aplicación de los principios para gestionar una </w:t>
            </w:r>
            <w:proofErr w:type="spellStart"/>
            <w:r w:rsidRPr="008E7127">
              <w:rPr>
                <w:rFonts w:ascii="Times New Roman" w:eastAsia="Times New Roman" w:hAnsi="Times New Roman" w:cs="Times New Roman"/>
                <w:sz w:val="24"/>
                <w:szCs w:val="24"/>
                <w:lang w:eastAsia="es-PE"/>
              </w:rPr>
              <w:t>microstartup</w:t>
            </w:r>
            <w:proofErr w:type="spellEnd"/>
            <w:r w:rsidRPr="008E7127">
              <w:rPr>
                <w:rFonts w:ascii="Times New Roman" w:eastAsia="Times New Roman" w:hAnsi="Times New Roman" w:cs="Times New Roman"/>
                <w:sz w:val="24"/>
                <w:szCs w:val="24"/>
                <w:lang w:eastAsia="es-PE"/>
              </w:rPr>
              <w:t>, identificando problemas relevantes en el mercado.</w:t>
            </w:r>
          </w:p>
        </w:tc>
      </w:tr>
      <w:tr w:rsidR="007F35D9" w:rsidRPr="008E7127" w14:paraId="6540A40C"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5B1587F1" w14:textId="52544D1B"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Implementa ideas combinando habilidades técnicas, proyectando escenarios de recursos y trabajando cooperativamente mediante la recombinación de roles individuales.</w:t>
            </w:r>
          </w:p>
        </w:tc>
        <w:tc>
          <w:tcPr>
            <w:tcW w:w="0" w:type="auto"/>
            <w:hideMark/>
          </w:tcPr>
          <w:p w14:paraId="640D1738" w14:textId="5D030693"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 xml:space="preserve">Gestión de equipos en </w:t>
            </w:r>
            <w:proofErr w:type="spellStart"/>
            <w:r w:rsidRPr="008E7127">
              <w:rPr>
                <w:rFonts w:ascii="Times New Roman" w:eastAsia="Times New Roman" w:hAnsi="Times New Roman" w:cs="Times New Roman"/>
                <w:b/>
                <w:bCs/>
                <w:sz w:val="24"/>
                <w:szCs w:val="24"/>
                <w:lang w:eastAsia="es-PE"/>
              </w:rPr>
              <w:t>microstartup</w:t>
            </w:r>
            <w:proofErr w:type="spellEnd"/>
            <w:r w:rsidRPr="008E7127">
              <w:rPr>
                <w:rFonts w:ascii="Times New Roman" w:eastAsia="Times New Roman" w:hAnsi="Times New Roman" w:cs="Times New Roman"/>
                <w:b/>
                <w:bCs/>
                <w:sz w:val="24"/>
                <w:szCs w:val="24"/>
                <w:lang w:eastAsia="es-PE"/>
              </w:rPr>
              <w:t>:</w:t>
            </w:r>
            <w:r w:rsidRPr="008E7127">
              <w:rPr>
                <w:rFonts w:ascii="Times New Roman" w:eastAsia="Times New Roman" w:hAnsi="Times New Roman" w:cs="Times New Roman"/>
                <w:sz w:val="24"/>
                <w:szCs w:val="24"/>
                <w:lang w:eastAsia="es-PE"/>
              </w:rPr>
              <w:t xml:space="preserve"> Asunción de roles gerenciales específicos (CEO, CMO, CFO, CTO o COO) y organización de actividades mediante cronogramas o diagramas de </w:t>
            </w:r>
            <w:proofErr w:type="gramStart"/>
            <w:r w:rsidRPr="008E7127">
              <w:rPr>
                <w:rFonts w:ascii="Times New Roman" w:eastAsia="Times New Roman" w:hAnsi="Times New Roman" w:cs="Times New Roman"/>
                <w:sz w:val="24"/>
                <w:szCs w:val="24"/>
                <w:lang w:eastAsia="es-PE"/>
              </w:rPr>
              <w:t>Gantt .</w:t>
            </w:r>
            <w:proofErr w:type="gramEnd"/>
          </w:p>
        </w:tc>
      </w:tr>
      <w:tr w:rsidR="007F35D9" w:rsidRPr="008E7127" w14:paraId="1C135F12"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E23EFE" w14:textId="27196640"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Evalúa procesos y resultados analizando el equilibrio inversión-beneficio y la satisfacción de usuarios, incorporando mejoras de calidad y eficiencia.</w:t>
            </w:r>
          </w:p>
        </w:tc>
        <w:tc>
          <w:tcPr>
            <w:tcW w:w="0" w:type="auto"/>
            <w:hideMark/>
          </w:tcPr>
          <w:p w14:paraId="31977FEC" w14:textId="4055C9FE"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Validación de modelo de negocio:</w:t>
            </w:r>
            <w:r w:rsidRPr="008E7127">
              <w:rPr>
                <w:rFonts w:ascii="Times New Roman" w:eastAsia="Times New Roman" w:hAnsi="Times New Roman" w:cs="Times New Roman"/>
                <w:sz w:val="24"/>
                <w:szCs w:val="24"/>
                <w:lang w:eastAsia="es-PE"/>
              </w:rPr>
              <w:t xml:space="preserve"> Formulación y prueba de hipótesis </w:t>
            </w:r>
            <w:proofErr w:type="spellStart"/>
            <w:r w:rsidRPr="008E7127">
              <w:rPr>
                <w:rFonts w:ascii="Times New Roman" w:eastAsia="Times New Roman" w:hAnsi="Times New Roman" w:cs="Times New Roman"/>
                <w:sz w:val="24"/>
                <w:szCs w:val="24"/>
                <w:lang w:eastAsia="es-PE"/>
              </w:rPr>
              <w:t>falsables</w:t>
            </w:r>
            <w:proofErr w:type="spellEnd"/>
            <w:r w:rsidRPr="008E7127">
              <w:rPr>
                <w:rFonts w:ascii="Times New Roman" w:eastAsia="Times New Roman" w:hAnsi="Times New Roman" w:cs="Times New Roman"/>
                <w:sz w:val="24"/>
                <w:szCs w:val="24"/>
                <w:lang w:eastAsia="es-PE"/>
              </w:rPr>
              <w:t xml:space="preserve"> en los bloques de Problema y Solución del Lean </w:t>
            </w:r>
            <w:proofErr w:type="spellStart"/>
            <w:r w:rsidRPr="008E7127">
              <w:rPr>
                <w:rFonts w:ascii="Times New Roman" w:eastAsia="Times New Roman" w:hAnsi="Times New Roman" w:cs="Times New Roman"/>
                <w:sz w:val="24"/>
                <w:szCs w:val="24"/>
                <w:lang w:eastAsia="es-PE"/>
              </w:rPr>
              <w:t>Canvas</w:t>
            </w:r>
            <w:proofErr w:type="spellEnd"/>
            <w:r w:rsidRPr="008E7127">
              <w:rPr>
                <w:rFonts w:ascii="Times New Roman" w:eastAsia="Times New Roman" w:hAnsi="Times New Roman" w:cs="Times New Roman"/>
                <w:sz w:val="24"/>
                <w:szCs w:val="24"/>
                <w:lang w:eastAsia="es-PE"/>
              </w:rPr>
              <w:t xml:space="preserve">, articulándolos con los hallazgos previos de </w:t>
            </w:r>
            <w:proofErr w:type="spellStart"/>
            <w:r w:rsidRPr="008E7127">
              <w:rPr>
                <w:rFonts w:ascii="Times New Roman" w:eastAsia="Times New Roman" w:hAnsi="Times New Roman" w:cs="Times New Roman"/>
                <w:sz w:val="24"/>
                <w:szCs w:val="24"/>
                <w:lang w:eastAsia="es-PE"/>
              </w:rPr>
              <w:t>Design</w:t>
            </w:r>
            <w:proofErr w:type="spellEnd"/>
            <w:r w:rsidRPr="008E7127">
              <w:rPr>
                <w:rFonts w:ascii="Times New Roman" w:eastAsia="Times New Roman" w:hAnsi="Times New Roman" w:cs="Times New Roman"/>
                <w:sz w:val="24"/>
                <w:szCs w:val="24"/>
                <w:lang w:eastAsia="es-PE"/>
              </w:rPr>
              <w:t xml:space="preserve"> </w:t>
            </w:r>
            <w:proofErr w:type="spellStart"/>
            <w:proofErr w:type="gramStart"/>
            <w:r w:rsidRPr="008E7127">
              <w:rPr>
                <w:rFonts w:ascii="Times New Roman" w:eastAsia="Times New Roman" w:hAnsi="Times New Roman" w:cs="Times New Roman"/>
                <w:sz w:val="24"/>
                <w:szCs w:val="24"/>
                <w:lang w:eastAsia="es-PE"/>
              </w:rPr>
              <w:t>Thinking</w:t>
            </w:r>
            <w:proofErr w:type="spellEnd"/>
            <w:r w:rsidRPr="008E7127">
              <w:rPr>
                <w:rFonts w:ascii="Times New Roman" w:eastAsia="Times New Roman" w:hAnsi="Times New Roman" w:cs="Times New Roman"/>
                <w:sz w:val="24"/>
                <w:szCs w:val="24"/>
                <w:lang w:eastAsia="es-PE"/>
              </w:rPr>
              <w:t xml:space="preserve"> .</w:t>
            </w:r>
            <w:proofErr w:type="gramEnd"/>
          </w:p>
        </w:tc>
      </w:tr>
      <w:tr w:rsidR="007F35D9" w:rsidRPr="008E7127" w14:paraId="525CA4A3"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2E330351"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lastRenderedPageBreak/>
              <w:t>Confirma que la solución resuelve problemas identificados validando con clientes potenciales y ajustando la propuesta de valor4.</w:t>
            </w:r>
          </w:p>
        </w:tc>
        <w:tc>
          <w:tcPr>
            <w:tcW w:w="0" w:type="auto"/>
            <w:hideMark/>
          </w:tcPr>
          <w:p w14:paraId="761302BB" w14:textId="58CF43CD"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Google Sans Text" w:eastAsia="Times New Roman" w:hAnsi="Google Sans Text" w:cs="Times New Roman"/>
                <w:b/>
                <w:bCs/>
                <w:color w:val="000000"/>
                <w:sz w:val="24"/>
                <w:szCs w:val="24"/>
                <w:lang w:eastAsia="es-PE"/>
              </w:rPr>
              <w:t>Entrevistas de validación:</w:t>
            </w:r>
            <w:r w:rsidRPr="003A352D">
              <w:rPr>
                <w:rFonts w:ascii="Google Sans Text" w:eastAsia="Times New Roman" w:hAnsi="Google Sans Text" w:cs="Times New Roman"/>
                <w:color w:val="000000"/>
                <w:sz w:val="24"/>
                <w:szCs w:val="24"/>
                <w:lang w:eastAsia="es-PE"/>
              </w:rPr>
              <w:t xml:space="preserve"> Recolección de retroalimentación de clientes potenciales para identificar las funcionalidades mínimas del Producto Mínimo Viable (PMV)</w:t>
            </w:r>
            <w:bookmarkStart w:id="0" w:name="_GoBack"/>
            <w:bookmarkEnd w:id="0"/>
            <w:r w:rsidRPr="008E7127">
              <w:rPr>
                <w:rFonts w:ascii="Google Sans Text" w:eastAsia="Times New Roman" w:hAnsi="Google Sans Text" w:cs="Times New Roman"/>
                <w:color w:val="000000"/>
                <w:sz w:val="24"/>
                <w:szCs w:val="24"/>
                <w:shd w:val="clear" w:color="auto" w:fill="EDEFFA"/>
                <w:lang w:eastAsia="es-PE"/>
              </w:rPr>
              <w:br/>
            </w:r>
          </w:p>
        </w:tc>
      </w:tr>
    </w:tbl>
    <w:p w14:paraId="61C1DF63" w14:textId="77777777" w:rsidR="007F35D9" w:rsidRPr="008E7127" w:rsidRDefault="007F35D9" w:rsidP="007F35D9">
      <w:pPr>
        <w:spacing w:after="0" w:line="240" w:lineRule="auto"/>
        <w:rPr>
          <w:sz w:val="24"/>
          <w:szCs w:val="24"/>
        </w:rPr>
      </w:pPr>
    </w:p>
    <w:p w14:paraId="2E8A59DF"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r w:rsidRPr="008E7127">
        <w:rPr>
          <w:rFonts w:ascii="Times New Roman" w:eastAsia="Times New Roman" w:hAnsi="Times New Roman" w:cs="Times New Roman"/>
          <w:b/>
          <w:bCs/>
          <w:sz w:val="24"/>
          <w:szCs w:val="24"/>
          <w:lang w:eastAsia="es-PE"/>
        </w:rPr>
        <w:t>Organización de la Evaluación de Habilidades de Gestión de Proyectos (4° Grado)</w:t>
      </w:r>
    </w:p>
    <w:p w14:paraId="0CA67FEE" w14:textId="77777777" w:rsidR="007F35D9" w:rsidRPr="008E7127" w:rsidRDefault="007F35D9" w:rsidP="007F35D9">
      <w:pPr>
        <w:spacing w:after="0" w:line="240" w:lineRule="auto"/>
        <w:rPr>
          <w:rFonts w:ascii="Times New Roman" w:eastAsia="Times New Roman" w:hAnsi="Times New Roman" w:cs="Times New Roman"/>
          <w:b/>
          <w:bCs/>
          <w:sz w:val="24"/>
          <w:szCs w:val="24"/>
          <w:lang w:eastAsia="es-PE"/>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986"/>
        <w:gridCol w:w="1144"/>
        <w:gridCol w:w="3111"/>
        <w:gridCol w:w="2464"/>
        <w:gridCol w:w="2724"/>
      </w:tblGrid>
      <w:tr w:rsidR="007F35D9" w:rsidRPr="008E7127" w14:paraId="30E55AF9" w14:textId="77777777" w:rsidTr="00DE4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A867E9D" w14:textId="77777777" w:rsidR="007F35D9" w:rsidRPr="008E7127" w:rsidRDefault="007F35D9" w:rsidP="007F35D9">
            <w:pPr>
              <w:jc w:val="cente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Aprendizajes técnicos a desarrollar</w:t>
            </w:r>
          </w:p>
        </w:tc>
        <w:tc>
          <w:tcPr>
            <w:tcW w:w="0" w:type="auto"/>
            <w:tcBorders>
              <w:top w:val="none" w:sz="0" w:space="0" w:color="auto"/>
              <w:left w:val="none" w:sz="0" w:space="0" w:color="auto"/>
              <w:bottom w:val="none" w:sz="0" w:space="0" w:color="auto"/>
              <w:right w:val="none" w:sz="0" w:space="0" w:color="auto"/>
            </w:tcBorders>
            <w:hideMark/>
          </w:tcPr>
          <w:p w14:paraId="44B42CDE"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Criterios de evaluación</w:t>
            </w:r>
          </w:p>
        </w:tc>
        <w:tc>
          <w:tcPr>
            <w:tcW w:w="0" w:type="auto"/>
            <w:tcBorders>
              <w:top w:val="none" w:sz="0" w:space="0" w:color="auto"/>
              <w:left w:val="none" w:sz="0" w:space="0" w:color="auto"/>
              <w:bottom w:val="none" w:sz="0" w:space="0" w:color="auto"/>
              <w:right w:val="none" w:sz="0" w:space="0" w:color="auto"/>
            </w:tcBorders>
            <w:hideMark/>
          </w:tcPr>
          <w:p w14:paraId="4F2A26B3"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Semana y hora</w:t>
            </w:r>
          </w:p>
        </w:tc>
        <w:tc>
          <w:tcPr>
            <w:tcW w:w="0" w:type="auto"/>
            <w:tcBorders>
              <w:top w:val="none" w:sz="0" w:space="0" w:color="auto"/>
              <w:left w:val="none" w:sz="0" w:space="0" w:color="auto"/>
              <w:bottom w:val="none" w:sz="0" w:space="0" w:color="auto"/>
              <w:right w:val="none" w:sz="0" w:space="0" w:color="auto"/>
            </w:tcBorders>
            <w:hideMark/>
          </w:tcPr>
          <w:p w14:paraId="1F1B8A01"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Evidencia de aprendizaje a recoger</w:t>
            </w:r>
          </w:p>
        </w:tc>
        <w:tc>
          <w:tcPr>
            <w:tcW w:w="0" w:type="auto"/>
            <w:tcBorders>
              <w:top w:val="none" w:sz="0" w:space="0" w:color="auto"/>
              <w:left w:val="none" w:sz="0" w:space="0" w:color="auto"/>
              <w:bottom w:val="none" w:sz="0" w:space="0" w:color="auto"/>
              <w:right w:val="none" w:sz="0" w:space="0" w:color="auto"/>
            </w:tcBorders>
            <w:hideMark/>
          </w:tcPr>
          <w:p w14:paraId="7E8A0E31"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Técnicas e instrumentos de evaluación</w:t>
            </w:r>
          </w:p>
        </w:tc>
        <w:tc>
          <w:tcPr>
            <w:tcW w:w="0" w:type="auto"/>
            <w:tcBorders>
              <w:top w:val="none" w:sz="0" w:space="0" w:color="auto"/>
              <w:left w:val="none" w:sz="0" w:space="0" w:color="auto"/>
              <w:bottom w:val="none" w:sz="0" w:space="0" w:color="auto"/>
            </w:tcBorders>
            <w:hideMark/>
          </w:tcPr>
          <w:p w14:paraId="114F7918" w14:textId="77777777" w:rsidR="007F35D9" w:rsidRPr="008E7127" w:rsidRDefault="007F35D9" w:rsidP="007F35D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Estrategias de evaluación Diagnóstica</w:t>
            </w:r>
          </w:p>
        </w:tc>
      </w:tr>
      <w:tr w:rsidR="007F35D9" w:rsidRPr="008E7127" w14:paraId="13ED520F" w14:textId="77777777" w:rsidTr="00DE4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DFC058"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 xml:space="preserve">Gestión de equipo en </w:t>
            </w:r>
            <w:proofErr w:type="spellStart"/>
            <w:r w:rsidRPr="008E7127">
              <w:rPr>
                <w:rFonts w:ascii="Times New Roman" w:eastAsia="Times New Roman" w:hAnsi="Times New Roman" w:cs="Times New Roman"/>
                <w:sz w:val="24"/>
                <w:szCs w:val="24"/>
                <w:lang w:eastAsia="es-PE"/>
              </w:rPr>
              <w:t>microstartup</w:t>
            </w:r>
            <w:proofErr w:type="spellEnd"/>
            <w:r w:rsidRPr="008E7127">
              <w:rPr>
                <w:rFonts w:ascii="Times New Roman" w:eastAsia="Times New Roman" w:hAnsi="Times New Roman" w:cs="Times New Roman"/>
                <w:sz w:val="24"/>
                <w:szCs w:val="24"/>
                <w:lang w:eastAsia="es-PE"/>
              </w:rPr>
              <w:t>.</w:t>
            </w:r>
          </w:p>
        </w:tc>
        <w:tc>
          <w:tcPr>
            <w:tcW w:w="0" w:type="auto"/>
            <w:hideMark/>
          </w:tcPr>
          <w:p w14:paraId="47E2F185" w14:textId="72CDE597"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 xml:space="preserve">Integra un equipo asumiendo roles específicos (CEO, CFO, CTO) y demostrando compromiso con los </w:t>
            </w:r>
            <w:proofErr w:type="gramStart"/>
            <w:r w:rsidRPr="008E7127">
              <w:rPr>
                <w:rFonts w:ascii="Times New Roman" w:eastAsia="Times New Roman" w:hAnsi="Times New Roman" w:cs="Times New Roman"/>
                <w:sz w:val="24"/>
                <w:szCs w:val="24"/>
                <w:lang w:eastAsia="es-PE"/>
              </w:rPr>
              <w:t>objetivos .</w:t>
            </w:r>
            <w:proofErr w:type="gramEnd"/>
          </w:p>
        </w:tc>
        <w:tc>
          <w:tcPr>
            <w:tcW w:w="0" w:type="auto"/>
            <w:hideMark/>
          </w:tcPr>
          <w:p w14:paraId="68585754" w14:textId="77777777"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Semana 4 (1h)</w:t>
            </w:r>
          </w:p>
        </w:tc>
        <w:tc>
          <w:tcPr>
            <w:tcW w:w="0" w:type="auto"/>
            <w:hideMark/>
          </w:tcPr>
          <w:p w14:paraId="201B0D74" w14:textId="73ACD9FF"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 xml:space="preserve">Organigrama de la </w:t>
            </w:r>
            <w:proofErr w:type="spellStart"/>
            <w:r w:rsidRPr="008E7127">
              <w:rPr>
                <w:rFonts w:ascii="Times New Roman" w:eastAsia="Times New Roman" w:hAnsi="Times New Roman" w:cs="Times New Roman"/>
                <w:b/>
                <w:bCs/>
                <w:sz w:val="24"/>
                <w:szCs w:val="24"/>
                <w:lang w:eastAsia="es-PE"/>
              </w:rPr>
              <w:t>microstartup</w:t>
            </w:r>
            <w:proofErr w:type="spellEnd"/>
            <w:r w:rsidRPr="008E7127">
              <w:rPr>
                <w:rFonts w:ascii="Times New Roman" w:eastAsia="Times New Roman" w:hAnsi="Times New Roman" w:cs="Times New Roman"/>
                <w:sz w:val="24"/>
                <w:szCs w:val="24"/>
                <w:lang w:eastAsia="es-PE"/>
              </w:rPr>
              <w:t xml:space="preserve"> con funciones y responsabilidades definidas.</w:t>
            </w:r>
          </w:p>
        </w:tc>
        <w:tc>
          <w:tcPr>
            <w:tcW w:w="0" w:type="auto"/>
            <w:hideMark/>
          </w:tcPr>
          <w:p w14:paraId="48DFF01C" w14:textId="77777777"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Técnica:</w:t>
            </w:r>
            <w:r w:rsidRPr="008E7127">
              <w:rPr>
                <w:rFonts w:ascii="Times New Roman" w:eastAsia="Times New Roman" w:hAnsi="Times New Roman" w:cs="Times New Roman"/>
                <w:sz w:val="24"/>
                <w:szCs w:val="24"/>
                <w:lang w:eastAsia="es-PE"/>
              </w:rPr>
              <w:t xml:space="preserve"> </w:t>
            </w:r>
            <w:proofErr w:type="spellStart"/>
            <w:r w:rsidRPr="008E7127">
              <w:rPr>
                <w:rFonts w:ascii="Times New Roman" w:eastAsia="Times New Roman" w:hAnsi="Times New Roman" w:cs="Times New Roman"/>
                <w:sz w:val="24"/>
                <w:szCs w:val="24"/>
                <w:lang w:eastAsia="es-PE"/>
              </w:rPr>
              <w:t>Coevaluación</w:t>
            </w:r>
            <w:proofErr w:type="spellEnd"/>
            <w:r w:rsidRPr="008E7127">
              <w:rPr>
                <w:rFonts w:ascii="Times New Roman" w:eastAsia="Times New Roman" w:hAnsi="Times New Roman" w:cs="Times New Roman"/>
                <w:sz w:val="24"/>
                <w:szCs w:val="24"/>
                <w:lang w:eastAsia="es-PE"/>
              </w:rPr>
              <w:t xml:space="preserve">. </w:t>
            </w:r>
            <w:r w:rsidRPr="008E7127">
              <w:rPr>
                <w:rFonts w:ascii="Times New Roman" w:eastAsia="Times New Roman" w:hAnsi="Times New Roman" w:cs="Times New Roman"/>
                <w:b/>
                <w:bCs/>
                <w:sz w:val="24"/>
                <w:szCs w:val="24"/>
                <w:lang w:eastAsia="es-PE"/>
              </w:rPr>
              <w:t>Instrumento:</w:t>
            </w:r>
            <w:r w:rsidRPr="008E7127">
              <w:rPr>
                <w:rFonts w:ascii="Times New Roman" w:eastAsia="Times New Roman" w:hAnsi="Times New Roman" w:cs="Times New Roman"/>
                <w:sz w:val="24"/>
                <w:szCs w:val="24"/>
                <w:lang w:eastAsia="es-PE"/>
              </w:rPr>
              <w:t xml:space="preserve"> Rúbrica de equipo.</w:t>
            </w:r>
          </w:p>
        </w:tc>
        <w:tc>
          <w:tcPr>
            <w:tcW w:w="0" w:type="auto"/>
            <w:hideMark/>
          </w:tcPr>
          <w:p w14:paraId="520B3B43" w14:textId="30F32F65" w:rsidR="007F35D9" w:rsidRPr="008E7127" w:rsidRDefault="007F35D9" w:rsidP="007F35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Dinámica de "</w:t>
            </w:r>
            <w:proofErr w:type="spellStart"/>
            <w:r w:rsidRPr="008E7127">
              <w:rPr>
                <w:rFonts w:ascii="Times New Roman" w:eastAsia="Times New Roman" w:hAnsi="Times New Roman" w:cs="Times New Roman"/>
                <w:sz w:val="24"/>
                <w:szCs w:val="24"/>
                <w:lang w:eastAsia="es-PE"/>
              </w:rPr>
              <w:t>Elevator</w:t>
            </w:r>
            <w:proofErr w:type="spellEnd"/>
            <w:r w:rsidRPr="008E7127">
              <w:rPr>
                <w:rFonts w:ascii="Times New Roman" w:eastAsia="Times New Roman" w:hAnsi="Times New Roman" w:cs="Times New Roman"/>
                <w:sz w:val="24"/>
                <w:szCs w:val="24"/>
                <w:lang w:eastAsia="es-PE"/>
              </w:rPr>
              <w:t xml:space="preserve"> Pitch" donde cada integrante defiende su rol y aporte al proyecto.</w:t>
            </w:r>
          </w:p>
        </w:tc>
      </w:tr>
      <w:tr w:rsidR="007F35D9" w:rsidRPr="008E7127" w14:paraId="48281055" w14:textId="77777777" w:rsidTr="00DE4078">
        <w:tc>
          <w:tcPr>
            <w:cnfStyle w:val="001000000000" w:firstRow="0" w:lastRow="0" w:firstColumn="1" w:lastColumn="0" w:oddVBand="0" w:evenVBand="0" w:oddHBand="0" w:evenHBand="0" w:firstRowFirstColumn="0" w:firstRowLastColumn="0" w:lastRowFirstColumn="0" w:lastRowLastColumn="0"/>
            <w:tcW w:w="0" w:type="auto"/>
            <w:hideMark/>
          </w:tcPr>
          <w:p w14:paraId="1271BF53" w14:textId="77777777" w:rsidR="007F35D9" w:rsidRPr="008E7127" w:rsidRDefault="007F35D9" w:rsidP="007F35D9">
            <w:pPr>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Articulación y validación de hipótesis.</w:t>
            </w:r>
          </w:p>
        </w:tc>
        <w:tc>
          <w:tcPr>
            <w:tcW w:w="0" w:type="auto"/>
            <w:hideMark/>
          </w:tcPr>
          <w:p w14:paraId="30C59DA2" w14:textId="69E2A971"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 xml:space="preserve">Transforma problemas en hipótesis </w:t>
            </w:r>
            <w:proofErr w:type="spellStart"/>
            <w:r w:rsidRPr="008E7127">
              <w:rPr>
                <w:rFonts w:ascii="Times New Roman" w:eastAsia="Times New Roman" w:hAnsi="Times New Roman" w:cs="Times New Roman"/>
                <w:sz w:val="24"/>
                <w:szCs w:val="24"/>
                <w:lang w:eastAsia="es-PE"/>
              </w:rPr>
              <w:t>falsables</w:t>
            </w:r>
            <w:proofErr w:type="spellEnd"/>
            <w:r w:rsidRPr="008E7127">
              <w:rPr>
                <w:rFonts w:ascii="Times New Roman" w:eastAsia="Times New Roman" w:hAnsi="Times New Roman" w:cs="Times New Roman"/>
                <w:sz w:val="24"/>
                <w:szCs w:val="24"/>
                <w:lang w:eastAsia="es-PE"/>
              </w:rPr>
              <w:t xml:space="preserve"> en el Lean </w:t>
            </w:r>
            <w:proofErr w:type="spellStart"/>
            <w:r w:rsidRPr="008E7127">
              <w:rPr>
                <w:rFonts w:ascii="Times New Roman" w:eastAsia="Times New Roman" w:hAnsi="Times New Roman" w:cs="Times New Roman"/>
                <w:sz w:val="24"/>
                <w:szCs w:val="24"/>
                <w:lang w:eastAsia="es-PE"/>
              </w:rPr>
              <w:t>Canvas</w:t>
            </w:r>
            <w:proofErr w:type="spellEnd"/>
            <w:r w:rsidRPr="008E7127">
              <w:rPr>
                <w:rFonts w:ascii="Times New Roman" w:eastAsia="Times New Roman" w:hAnsi="Times New Roman" w:cs="Times New Roman"/>
                <w:sz w:val="24"/>
                <w:szCs w:val="24"/>
                <w:lang w:eastAsia="es-PE"/>
              </w:rPr>
              <w:t xml:space="preserve"> y diseña estrategias de </w:t>
            </w:r>
            <w:proofErr w:type="gramStart"/>
            <w:r w:rsidRPr="008E7127">
              <w:rPr>
                <w:rFonts w:ascii="Times New Roman" w:eastAsia="Times New Roman" w:hAnsi="Times New Roman" w:cs="Times New Roman"/>
                <w:sz w:val="24"/>
                <w:szCs w:val="24"/>
                <w:lang w:eastAsia="es-PE"/>
              </w:rPr>
              <w:t>validación .</w:t>
            </w:r>
            <w:proofErr w:type="gramEnd"/>
          </w:p>
        </w:tc>
        <w:tc>
          <w:tcPr>
            <w:tcW w:w="0" w:type="auto"/>
            <w:hideMark/>
          </w:tcPr>
          <w:p w14:paraId="283D1875" w14:textId="77777777"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Semana 4 (2h)</w:t>
            </w:r>
          </w:p>
        </w:tc>
        <w:tc>
          <w:tcPr>
            <w:tcW w:w="0" w:type="auto"/>
            <w:hideMark/>
          </w:tcPr>
          <w:p w14:paraId="4AE01AB8" w14:textId="6C0C2090"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 xml:space="preserve">Lienzo Lean </w:t>
            </w:r>
            <w:proofErr w:type="spellStart"/>
            <w:r w:rsidRPr="008E7127">
              <w:rPr>
                <w:rFonts w:ascii="Times New Roman" w:eastAsia="Times New Roman" w:hAnsi="Times New Roman" w:cs="Times New Roman"/>
                <w:b/>
                <w:bCs/>
                <w:sz w:val="24"/>
                <w:szCs w:val="24"/>
                <w:lang w:eastAsia="es-PE"/>
              </w:rPr>
              <w:t>Canvas</w:t>
            </w:r>
            <w:proofErr w:type="spellEnd"/>
            <w:r w:rsidRPr="008E7127">
              <w:rPr>
                <w:rFonts w:ascii="Times New Roman" w:eastAsia="Times New Roman" w:hAnsi="Times New Roman" w:cs="Times New Roman"/>
                <w:sz w:val="24"/>
                <w:szCs w:val="24"/>
                <w:lang w:eastAsia="es-PE"/>
              </w:rPr>
              <w:t xml:space="preserve"> con bloques de problema y solución redactados como hipótesis medibles.</w:t>
            </w:r>
          </w:p>
        </w:tc>
        <w:tc>
          <w:tcPr>
            <w:tcW w:w="0" w:type="auto"/>
            <w:hideMark/>
          </w:tcPr>
          <w:p w14:paraId="126DD2FF" w14:textId="77777777"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
                <w:bCs/>
                <w:sz w:val="24"/>
                <w:szCs w:val="24"/>
                <w:lang w:eastAsia="es-PE"/>
              </w:rPr>
              <w:t>Técnica:</w:t>
            </w:r>
            <w:r w:rsidRPr="008E7127">
              <w:rPr>
                <w:rFonts w:ascii="Times New Roman" w:eastAsia="Times New Roman" w:hAnsi="Times New Roman" w:cs="Times New Roman"/>
                <w:sz w:val="24"/>
                <w:szCs w:val="24"/>
                <w:lang w:eastAsia="es-PE"/>
              </w:rPr>
              <w:t xml:space="preserve"> Análisis de producto. </w:t>
            </w:r>
            <w:r w:rsidRPr="008E7127">
              <w:rPr>
                <w:rFonts w:ascii="Times New Roman" w:eastAsia="Times New Roman" w:hAnsi="Times New Roman" w:cs="Times New Roman"/>
                <w:b/>
                <w:bCs/>
                <w:sz w:val="24"/>
                <w:szCs w:val="24"/>
                <w:lang w:eastAsia="es-PE"/>
              </w:rPr>
              <w:t>Instrumento:</w:t>
            </w:r>
            <w:r w:rsidRPr="008E7127">
              <w:rPr>
                <w:rFonts w:ascii="Times New Roman" w:eastAsia="Times New Roman" w:hAnsi="Times New Roman" w:cs="Times New Roman"/>
                <w:sz w:val="24"/>
                <w:szCs w:val="24"/>
                <w:lang w:eastAsia="es-PE"/>
              </w:rPr>
              <w:t xml:space="preserve"> Portafolio de evidencias.</w:t>
            </w:r>
          </w:p>
        </w:tc>
        <w:tc>
          <w:tcPr>
            <w:tcW w:w="0" w:type="auto"/>
            <w:hideMark/>
          </w:tcPr>
          <w:p w14:paraId="1A44456C" w14:textId="207504A6" w:rsidR="007F35D9" w:rsidRPr="008E7127" w:rsidRDefault="007F35D9" w:rsidP="007F35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Taller de ideación para redactar hipótesis sobre el canal de ventas y flujo de ingresos del proyecto.</w:t>
            </w:r>
          </w:p>
        </w:tc>
      </w:tr>
    </w:tbl>
    <w:p w14:paraId="31CB278A" w14:textId="77777777" w:rsidR="007F35D9" w:rsidRPr="008E7127" w:rsidRDefault="007F35D9"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24"/>
          <w:szCs w:val="24"/>
        </w:rPr>
      </w:pPr>
    </w:p>
    <w:p w14:paraId="44076D63" w14:textId="77777777" w:rsidR="007F35D9" w:rsidRPr="008E7127" w:rsidRDefault="007F35D9"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24"/>
          <w:szCs w:val="24"/>
        </w:rPr>
      </w:pPr>
    </w:p>
    <w:p w14:paraId="6BFC4701" w14:textId="77777777" w:rsidR="007F35D9" w:rsidRPr="008E7127" w:rsidRDefault="007F35D9"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24"/>
          <w:szCs w:val="24"/>
        </w:rPr>
      </w:pPr>
    </w:p>
    <w:p w14:paraId="483CDB9D" w14:textId="77777777" w:rsidR="007F35D9" w:rsidRPr="008E7127" w:rsidRDefault="007F35D9" w:rsidP="009E0E48">
      <w:pPr>
        <w:pBdr>
          <w:top w:val="nil"/>
          <w:left w:val="nil"/>
          <w:bottom w:val="nil"/>
          <w:right w:val="nil"/>
          <w:between w:val="nil"/>
        </w:pBdr>
        <w:spacing w:after="0" w:line="240" w:lineRule="auto"/>
        <w:ind w:left="720"/>
        <w:rPr>
          <w:rFonts w:asciiTheme="minorHAnsi" w:eastAsia="Arial Narrow" w:hAnsiTheme="minorHAnsi" w:cstheme="minorHAnsi"/>
          <w:b/>
          <w:color w:val="222A35"/>
          <w:sz w:val="24"/>
          <w:szCs w:val="24"/>
        </w:rPr>
      </w:pPr>
    </w:p>
    <w:p w14:paraId="72618908" w14:textId="77777777" w:rsidR="00B55ACF" w:rsidRPr="008E7127" w:rsidRDefault="0061619F" w:rsidP="009E0E48">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b/>
          <w:color w:val="222A35"/>
          <w:sz w:val="24"/>
          <w:szCs w:val="24"/>
        </w:rPr>
      </w:pPr>
      <w:r w:rsidRPr="008E7127">
        <w:rPr>
          <w:rFonts w:asciiTheme="minorHAnsi" w:eastAsia="Arial Narrow" w:hAnsiTheme="minorHAnsi" w:cstheme="minorHAnsi"/>
          <w:b/>
          <w:color w:val="222A35"/>
          <w:sz w:val="24"/>
          <w:szCs w:val="24"/>
        </w:rPr>
        <w:t>ORGANIZACIÓN DE LAS UNIDADES DIDÁCTICAS</w:t>
      </w:r>
    </w:p>
    <w:p w14:paraId="22D2F6B0" w14:textId="77777777" w:rsidR="00B55ACF" w:rsidRPr="008E7127" w:rsidRDefault="00B55ACF" w:rsidP="009E0E48">
      <w:pPr>
        <w:pBdr>
          <w:top w:val="nil"/>
          <w:left w:val="nil"/>
          <w:bottom w:val="nil"/>
          <w:right w:val="nil"/>
          <w:between w:val="nil"/>
        </w:pBdr>
        <w:shd w:val="clear" w:color="auto" w:fill="FFFFFF"/>
        <w:spacing w:after="0" w:line="240" w:lineRule="auto"/>
        <w:ind w:left="720"/>
        <w:rPr>
          <w:rFonts w:asciiTheme="minorHAnsi" w:eastAsia="Arial Narrow" w:hAnsiTheme="minorHAnsi" w:cstheme="minorHAnsi"/>
          <w:b/>
          <w:color w:val="222A35"/>
          <w:sz w:val="24"/>
          <w:szCs w:val="24"/>
        </w:rPr>
      </w:pPr>
    </w:p>
    <w:tbl>
      <w:tblPr>
        <w:tblStyle w:val="Tabladecuadrcula2-nfasis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4257"/>
        <w:gridCol w:w="4253"/>
        <w:gridCol w:w="4252"/>
      </w:tblGrid>
      <w:tr w:rsidR="001E1104" w:rsidRPr="008E7127" w14:paraId="1005C00C" w14:textId="77777777" w:rsidTr="0024141A">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117" w:type="dxa"/>
            <w:tcBorders>
              <w:top w:val="none" w:sz="0" w:space="0" w:color="auto"/>
              <w:bottom w:val="none" w:sz="0" w:space="0" w:color="auto"/>
              <w:right w:val="none" w:sz="0" w:space="0" w:color="auto"/>
            </w:tcBorders>
          </w:tcPr>
          <w:p w14:paraId="124E7E4E" w14:textId="77777777" w:rsidR="001E1104" w:rsidRPr="008E7127" w:rsidRDefault="001E1104" w:rsidP="009E0E48">
            <w:pPr>
              <w:pBdr>
                <w:top w:val="nil"/>
                <w:left w:val="nil"/>
                <w:bottom w:val="nil"/>
                <w:right w:val="nil"/>
                <w:between w:val="nil"/>
              </w:pBdr>
              <w:jc w:val="center"/>
              <w:rPr>
                <w:rFonts w:asciiTheme="minorHAnsi" w:eastAsia="Arial Narrow" w:hAnsiTheme="minorHAnsi" w:cstheme="minorHAnsi"/>
                <w:color w:val="000000" w:themeColor="text1"/>
                <w:sz w:val="24"/>
                <w:szCs w:val="24"/>
              </w:rPr>
            </w:pPr>
          </w:p>
        </w:tc>
        <w:tc>
          <w:tcPr>
            <w:tcW w:w="4257" w:type="dxa"/>
            <w:tcBorders>
              <w:top w:val="none" w:sz="0" w:space="0" w:color="auto"/>
              <w:left w:val="none" w:sz="0" w:space="0" w:color="auto"/>
              <w:bottom w:val="none" w:sz="0" w:space="0" w:color="auto"/>
              <w:right w:val="none" w:sz="0" w:space="0" w:color="auto"/>
            </w:tcBorders>
          </w:tcPr>
          <w:p w14:paraId="68502AEF" w14:textId="77777777" w:rsidR="001E1104" w:rsidRPr="008E7127" w:rsidRDefault="001E1104" w:rsidP="009E0E4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UNIDAD  DIDÁCTICA 1</w:t>
            </w:r>
          </w:p>
        </w:tc>
        <w:tc>
          <w:tcPr>
            <w:tcW w:w="4253" w:type="dxa"/>
            <w:tcBorders>
              <w:top w:val="none" w:sz="0" w:space="0" w:color="auto"/>
              <w:left w:val="none" w:sz="0" w:space="0" w:color="auto"/>
              <w:bottom w:val="none" w:sz="0" w:space="0" w:color="auto"/>
              <w:right w:val="none" w:sz="0" w:space="0" w:color="auto"/>
            </w:tcBorders>
          </w:tcPr>
          <w:p w14:paraId="668C004B" w14:textId="77777777" w:rsidR="001E1104" w:rsidRPr="008E7127" w:rsidRDefault="001E1104" w:rsidP="009E0E4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UNIDAD  DIDÁCTICA 2</w:t>
            </w:r>
          </w:p>
        </w:tc>
        <w:tc>
          <w:tcPr>
            <w:tcW w:w="4252" w:type="dxa"/>
            <w:tcBorders>
              <w:top w:val="none" w:sz="0" w:space="0" w:color="auto"/>
              <w:left w:val="none" w:sz="0" w:space="0" w:color="auto"/>
              <w:bottom w:val="none" w:sz="0" w:space="0" w:color="auto"/>
            </w:tcBorders>
          </w:tcPr>
          <w:p w14:paraId="23F4258C" w14:textId="77777777" w:rsidR="001E1104" w:rsidRPr="008E7127" w:rsidRDefault="001E1104" w:rsidP="009E0E48">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UNIDAD  DIDÁCTICA 3</w:t>
            </w:r>
          </w:p>
        </w:tc>
      </w:tr>
      <w:tr w:rsidR="001E1104" w:rsidRPr="008E7127" w14:paraId="0CB7183F" w14:textId="77777777" w:rsidTr="00DE4078">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2117" w:type="dxa"/>
          </w:tcPr>
          <w:p w14:paraId="47A5562A" w14:textId="77777777" w:rsidR="001E1104" w:rsidRPr="008E7127" w:rsidRDefault="001E1104" w:rsidP="009E0E48">
            <w:pPr>
              <w:pBdr>
                <w:top w:val="nil"/>
                <w:left w:val="nil"/>
                <w:bottom w:val="nil"/>
                <w:right w:val="nil"/>
                <w:between w:val="nil"/>
              </w:pBdr>
              <w:jc w:val="cente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SITUACIONES PARA EL  APRENDIZAJE O EJE</w:t>
            </w:r>
          </w:p>
        </w:tc>
        <w:tc>
          <w:tcPr>
            <w:tcW w:w="4257" w:type="dxa"/>
          </w:tcPr>
          <w:p w14:paraId="5F81C019" w14:textId="2C8C24AC" w:rsidR="001E1104" w:rsidRPr="008E7127" w:rsidRDefault="001E1104" w:rsidP="001E1104">
            <w:pPr>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eastAsia="es-PE"/>
              </w:rPr>
            </w:pPr>
            <w:r w:rsidRPr="008E7127">
              <w:rPr>
                <w:rFonts w:ascii="Times New Roman" w:eastAsia="Times New Roman" w:hAnsi="Times New Roman" w:cs="Times New Roman"/>
                <w:bCs/>
                <w:sz w:val="24"/>
                <w:szCs w:val="24"/>
                <w:lang w:eastAsia="es-PE"/>
              </w:rPr>
              <w:t>“Creamos una microempresa escolar para la feria de emprendimiento y gestionamos sus finanzas reales”</w:t>
            </w:r>
            <w:r w:rsidRPr="008E7127">
              <w:rPr>
                <w:rFonts w:ascii="Times New Roman" w:eastAsia="Times New Roman" w:hAnsi="Times New Roman" w:cs="Times New Roman"/>
                <w:sz w:val="24"/>
                <w:szCs w:val="24"/>
                <w:lang w:eastAsia="es-PE"/>
              </w:rPr>
              <w:t>:</w:t>
            </w:r>
          </w:p>
          <w:p w14:paraId="0FB378B2" w14:textId="77777777" w:rsidR="001E1104" w:rsidRPr="008E7127" w:rsidRDefault="001E1104" w:rsidP="00C573D2">
            <w:pPr>
              <w:numPr>
                <w:ilvl w:val="0"/>
                <w:numId w:val="15"/>
              </w:numPr>
              <w:tabs>
                <w:tab w:val="clear" w:pos="720"/>
                <w:tab w:val="num" w:pos="180"/>
              </w:tabs>
              <w:spacing w:before="100" w:beforeAutospacing="1" w:after="100" w:afterAutospacing="1"/>
              <w:ind w:left="180"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Cs/>
                <w:sz w:val="24"/>
                <w:szCs w:val="24"/>
                <w:lang w:eastAsia="es-PE"/>
              </w:rPr>
              <w:t>Diseñan un plan de negocios básico.</w:t>
            </w:r>
          </w:p>
          <w:p w14:paraId="7329F092" w14:textId="77777777" w:rsidR="001E1104" w:rsidRPr="008E7127" w:rsidRDefault="001E1104" w:rsidP="00C573D2">
            <w:pPr>
              <w:numPr>
                <w:ilvl w:val="0"/>
                <w:numId w:val="15"/>
              </w:numPr>
              <w:tabs>
                <w:tab w:val="clear" w:pos="720"/>
                <w:tab w:val="num" w:pos="180"/>
              </w:tabs>
              <w:spacing w:before="100" w:beforeAutospacing="1" w:after="100" w:afterAutospacing="1"/>
              <w:ind w:left="180"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8E7127">
              <w:rPr>
                <w:rFonts w:ascii="Times New Roman" w:eastAsia="Times New Roman" w:hAnsi="Times New Roman" w:cs="Times New Roman"/>
                <w:bCs/>
                <w:sz w:val="24"/>
                <w:szCs w:val="24"/>
                <w:lang w:eastAsia="es-PE"/>
              </w:rPr>
              <w:t>Registran</w:t>
            </w:r>
            <w:proofErr w:type="spellEnd"/>
            <w:r w:rsidRPr="008E7127">
              <w:rPr>
                <w:rFonts w:ascii="Times New Roman" w:eastAsia="Times New Roman" w:hAnsi="Times New Roman" w:cs="Times New Roman"/>
                <w:bCs/>
                <w:sz w:val="24"/>
                <w:szCs w:val="24"/>
                <w:lang w:eastAsia="es-PE"/>
              </w:rPr>
              <w:t xml:space="preserve"> </w:t>
            </w:r>
            <w:proofErr w:type="spellStart"/>
            <w:r w:rsidRPr="008E7127">
              <w:rPr>
                <w:rFonts w:ascii="Times New Roman" w:eastAsia="Times New Roman" w:hAnsi="Times New Roman" w:cs="Times New Roman"/>
                <w:bCs/>
                <w:sz w:val="24"/>
                <w:szCs w:val="24"/>
                <w:lang w:eastAsia="es-PE"/>
              </w:rPr>
              <w:t>ingresos</w:t>
            </w:r>
            <w:proofErr w:type="spellEnd"/>
            <w:r w:rsidRPr="008E7127">
              <w:rPr>
                <w:rFonts w:ascii="Times New Roman" w:eastAsia="Times New Roman" w:hAnsi="Times New Roman" w:cs="Times New Roman"/>
                <w:bCs/>
                <w:sz w:val="24"/>
                <w:szCs w:val="24"/>
                <w:lang w:eastAsia="es-PE"/>
              </w:rPr>
              <w:t xml:space="preserve"> y </w:t>
            </w:r>
            <w:proofErr w:type="spellStart"/>
            <w:r w:rsidRPr="008E7127">
              <w:rPr>
                <w:rFonts w:ascii="Times New Roman" w:eastAsia="Times New Roman" w:hAnsi="Times New Roman" w:cs="Times New Roman"/>
                <w:bCs/>
                <w:sz w:val="24"/>
                <w:szCs w:val="24"/>
                <w:lang w:eastAsia="es-PE"/>
              </w:rPr>
              <w:t>egresos</w:t>
            </w:r>
            <w:proofErr w:type="spellEnd"/>
            <w:r w:rsidRPr="008E7127">
              <w:rPr>
                <w:rFonts w:ascii="Times New Roman" w:eastAsia="Times New Roman" w:hAnsi="Times New Roman" w:cs="Times New Roman"/>
                <w:bCs/>
                <w:sz w:val="24"/>
                <w:szCs w:val="24"/>
                <w:lang w:eastAsia="es-PE"/>
              </w:rPr>
              <w:t>.</w:t>
            </w:r>
          </w:p>
          <w:p w14:paraId="2AFEFBD0" w14:textId="77777777" w:rsidR="001E1104" w:rsidRPr="008E7127" w:rsidRDefault="001E1104" w:rsidP="00C573D2">
            <w:pPr>
              <w:numPr>
                <w:ilvl w:val="0"/>
                <w:numId w:val="15"/>
              </w:numPr>
              <w:tabs>
                <w:tab w:val="clear" w:pos="720"/>
                <w:tab w:val="num" w:pos="180"/>
              </w:tabs>
              <w:spacing w:before="100" w:beforeAutospacing="1" w:after="100" w:afterAutospacing="1"/>
              <w:ind w:left="180"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Cs/>
                <w:sz w:val="24"/>
                <w:szCs w:val="24"/>
                <w:lang w:eastAsia="es-PE"/>
              </w:rPr>
              <w:lastRenderedPageBreak/>
              <w:t>Llevan un libro diario o un sistema simple de contabilidad.</w:t>
            </w:r>
          </w:p>
          <w:p w14:paraId="130F2E43" w14:textId="77777777" w:rsidR="001E1104" w:rsidRPr="008E7127" w:rsidRDefault="001E1104" w:rsidP="00C573D2">
            <w:pPr>
              <w:numPr>
                <w:ilvl w:val="0"/>
                <w:numId w:val="15"/>
              </w:numPr>
              <w:tabs>
                <w:tab w:val="clear" w:pos="720"/>
                <w:tab w:val="num" w:pos="180"/>
              </w:tabs>
              <w:spacing w:before="100" w:beforeAutospacing="1" w:after="100" w:afterAutospacing="1"/>
              <w:ind w:left="180"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Cs/>
                <w:sz w:val="24"/>
                <w:szCs w:val="24"/>
                <w:lang w:eastAsia="es-PE"/>
              </w:rPr>
              <w:t>Calculan costos, ganancias y pérdidas.</w:t>
            </w:r>
          </w:p>
          <w:p w14:paraId="2CE75FE0" w14:textId="42D5DF29" w:rsidR="001E1104" w:rsidRPr="008E7127" w:rsidRDefault="001E1104" w:rsidP="00C573D2">
            <w:pPr>
              <w:numPr>
                <w:ilvl w:val="0"/>
                <w:numId w:val="15"/>
              </w:numPr>
              <w:tabs>
                <w:tab w:val="clear" w:pos="720"/>
                <w:tab w:val="num" w:pos="180"/>
              </w:tabs>
              <w:spacing w:before="100" w:beforeAutospacing="1" w:after="100" w:afterAutospacing="1"/>
              <w:ind w:left="180"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bCs/>
                <w:sz w:val="24"/>
                <w:szCs w:val="24"/>
                <w:lang w:eastAsia="es-PE"/>
              </w:rPr>
              <w:t>Preparan un informe financiero para presentar al final del proyecto.</w:t>
            </w:r>
          </w:p>
        </w:tc>
        <w:tc>
          <w:tcPr>
            <w:tcW w:w="4253" w:type="dxa"/>
          </w:tcPr>
          <w:p w14:paraId="33B5179F" w14:textId="77777777" w:rsidR="003A352D" w:rsidRPr="003A352D" w:rsidRDefault="003A352D" w:rsidP="003A352D">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“Optimizamos la gestión contable digital de una microempresa industrial aplicando herramientas tecnológicas”:</w:t>
            </w:r>
          </w:p>
          <w:p w14:paraId="455807B4" w14:textId="77777777" w:rsidR="003A352D" w:rsidRPr="003A352D" w:rsidRDefault="003A352D" w:rsidP="003A352D">
            <w:pPr>
              <w:numPr>
                <w:ilvl w:val="0"/>
                <w:numId w:val="2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Digitalizan registros contables. </w:t>
            </w:r>
          </w:p>
          <w:p w14:paraId="5D2C4F2B" w14:textId="77777777" w:rsidR="003A352D" w:rsidRPr="003A352D" w:rsidRDefault="003A352D" w:rsidP="003A352D">
            <w:pPr>
              <w:numPr>
                <w:ilvl w:val="0"/>
                <w:numId w:val="2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 xml:space="preserve">Elaboran libros contables en hojas de cálculo. </w:t>
            </w:r>
          </w:p>
          <w:p w14:paraId="07E6091B" w14:textId="77777777" w:rsidR="003A352D" w:rsidRPr="003A352D" w:rsidRDefault="003A352D" w:rsidP="003A352D">
            <w:pPr>
              <w:numPr>
                <w:ilvl w:val="0"/>
                <w:numId w:val="2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Automatizan cálculos de costos e impuestos. </w:t>
            </w:r>
          </w:p>
          <w:p w14:paraId="1EF7F42D" w14:textId="77777777" w:rsidR="003A352D" w:rsidRPr="003A352D" w:rsidRDefault="003A352D" w:rsidP="003A352D">
            <w:pPr>
              <w:numPr>
                <w:ilvl w:val="0"/>
                <w:numId w:val="2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Organizan archivos digitales con criterios de trazabilidad. </w:t>
            </w:r>
          </w:p>
          <w:p w14:paraId="295F3200" w14:textId="77777777" w:rsidR="003A352D" w:rsidRPr="003A352D" w:rsidRDefault="003A352D" w:rsidP="003A352D">
            <w:pPr>
              <w:numPr>
                <w:ilvl w:val="0"/>
                <w:numId w:val="22"/>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Generan reportes financieros digitales</w:t>
            </w:r>
          </w:p>
          <w:p w14:paraId="4355ED51" w14:textId="77777777" w:rsidR="001E1104" w:rsidRPr="008E7127" w:rsidRDefault="001E1104"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color w:val="FF0000"/>
                <w:sz w:val="24"/>
                <w:szCs w:val="24"/>
              </w:rPr>
            </w:pPr>
          </w:p>
        </w:tc>
        <w:tc>
          <w:tcPr>
            <w:tcW w:w="4252" w:type="dxa"/>
          </w:tcPr>
          <w:p w14:paraId="5ACF256B" w14:textId="77777777" w:rsidR="003A352D" w:rsidRPr="003A352D" w:rsidRDefault="003A352D" w:rsidP="003A352D">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“Desarrollamos un proyecto de emprendimiento innovador validando su modelo de negocio”:</w:t>
            </w:r>
          </w:p>
          <w:p w14:paraId="57DB4F70" w14:textId="77777777" w:rsidR="003A352D" w:rsidRPr="003A352D" w:rsidRDefault="003A352D" w:rsidP="003A352D">
            <w:pPr>
              <w:numPr>
                <w:ilvl w:val="0"/>
                <w:numId w:val="23"/>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Identifican problemas del entorno. </w:t>
            </w:r>
          </w:p>
          <w:p w14:paraId="1383662A" w14:textId="77777777" w:rsidR="003A352D" w:rsidRPr="003A352D" w:rsidRDefault="003A352D" w:rsidP="003A352D">
            <w:pPr>
              <w:numPr>
                <w:ilvl w:val="0"/>
                <w:numId w:val="23"/>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 xml:space="preserve">Diseñan propuestas de solución mediante Lean </w:t>
            </w:r>
            <w:proofErr w:type="spellStart"/>
            <w:r w:rsidRPr="003A352D">
              <w:rPr>
                <w:rFonts w:ascii="Times New Roman" w:eastAsia="Times New Roman" w:hAnsi="Times New Roman" w:cs="Times New Roman"/>
                <w:sz w:val="24"/>
                <w:szCs w:val="24"/>
                <w:lang w:eastAsia="es-PE"/>
              </w:rPr>
              <w:t>Canvas</w:t>
            </w:r>
            <w:proofErr w:type="spellEnd"/>
            <w:r w:rsidRPr="003A352D">
              <w:rPr>
                <w:rFonts w:ascii="Times New Roman" w:eastAsia="Times New Roman" w:hAnsi="Times New Roman" w:cs="Times New Roman"/>
                <w:sz w:val="24"/>
                <w:szCs w:val="24"/>
                <w:lang w:eastAsia="es-PE"/>
              </w:rPr>
              <w:t xml:space="preserve">. </w:t>
            </w:r>
          </w:p>
          <w:p w14:paraId="32F31101" w14:textId="77777777" w:rsidR="003A352D" w:rsidRPr="003A352D" w:rsidRDefault="003A352D" w:rsidP="003A352D">
            <w:pPr>
              <w:numPr>
                <w:ilvl w:val="0"/>
                <w:numId w:val="23"/>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Formulan hipótesis de negocio. </w:t>
            </w:r>
          </w:p>
          <w:p w14:paraId="31E03299" w14:textId="77777777" w:rsidR="003A352D" w:rsidRPr="003A352D" w:rsidRDefault="003A352D" w:rsidP="003A352D">
            <w:pPr>
              <w:numPr>
                <w:ilvl w:val="0"/>
                <w:numId w:val="23"/>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Validan ideas con usuarios reales. </w:t>
            </w:r>
          </w:p>
          <w:p w14:paraId="0101EC41" w14:textId="77777777" w:rsidR="003A352D" w:rsidRPr="003A352D" w:rsidRDefault="003A352D" w:rsidP="003A352D">
            <w:pPr>
              <w:numPr>
                <w:ilvl w:val="0"/>
                <w:numId w:val="23"/>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Presentan su emprendimiento (pitch final)</w:t>
            </w:r>
          </w:p>
          <w:p w14:paraId="527E0734" w14:textId="77777777" w:rsidR="001E1104" w:rsidRPr="008E7127" w:rsidRDefault="001E1104"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b/>
                <w:sz w:val="24"/>
                <w:szCs w:val="24"/>
              </w:rPr>
            </w:pPr>
          </w:p>
        </w:tc>
      </w:tr>
      <w:tr w:rsidR="001E1104" w:rsidRPr="008E7127" w14:paraId="4E608581" w14:textId="77777777" w:rsidTr="0024141A">
        <w:trPr>
          <w:trHeight w:val="361"/>
        </w:trPr>
        <w:tc>
          <w:tcPr>
            <w:cnfStyle w:val="001000000000" w:firstRow="0" w:lastRow="0" w:firstColumn="1" w:lastColumn="0" w:oddVBand="0" w:evenVBand="0" w:oddHBand="0" w:evenHBand="0" w:firstRowFirstColumn="0" w:firstRowLastColumn="0" w:lastRowFirstColumn="0" w:lastRowLastColumn="0"/>
            <w:tcW w:w="2117" w:type="dxa"/>
          </w:tcPr>
          <w:p w14:paraId="6729D22C" w14:textId="77777777" w:rsidR="001E1104" w:rsidRPr="008E7127" w:rsidRDefault="001E1104" w:rsidP="00585075">
            <w:pPr>
              <w:pBdr>
                <w:top w:val="nil"/>
                <w:left w:val="nil"/>
                <w:bottom w:val="nil"/>
                <w:right w:val="nil"/>
                <w:between w:val="nil"/>
              </w:pBdr>
              <w:jc w:val="cente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lastRenderedPageBreak/>
              <w:t>TÍTULO DE LA UNIDAD  DIDÁCTICA</w:t>
            </w:r>
          </w:p>
        </w:tc>
        <w:tc>
          <w:tcPr>
            <w:tcW w:w="4257" w:type="dxa"/>
          </w:tcPr>
          <w:p w14:paraId="6B2A002A" w14:textId="64CA9B64" w:rsidR="001E1104" w:rsidRPr="008E7127" w:rsidRDefault="001E1104" w:rsidP="007F35D9">
            <w:pPr>
              <w:widowControl w:val="0"/>
              <w:pBdr>
                <w:top w:val="nil"/>
                <w:left w:val="nil"/>
                <w:bottom w:val="nil"/>
                <w:right w:val="nil"/>
                <w:between w:val="nil"/>
              </w:pBdr>
              <w:spacing w:before="19"/>
              <w:jc w:val="center"/>
              <w:cnfStyle w:val="000000000000" w:firstRow="0" w:lastRow="0" w:firstColumn="0" w:lastColumn="0" w:oddVBand="0" w:evenVBand="0" w:oddHBand="0" w:evenHBand="0" w:firstRowFirstColumn="0" w:firstRowLastColumn="0" w:lastRowFirstColumn="0" w:lastRowLastColumn="0"/>
              <w:rPr>
                <w:rFonts w:ascii="Arial Nova Cond" w:eastAsia="Teko" w:hAnsi="Arial Nova Cond" w:cs="Teko"/>
                <w:b/>
                <w:i/>
                <w:iCs/>
                <w:sz w:val="24"/>
                <w:szCs w:val="24"/>
                <w:lang w:val="es-ES"/>
              </w:rPr>
            </w:pPr>
            <w:r w:rsidRPr="008E7127">
              <w:rPr>
                <w:rFonts w:ascii="Times New Roman" w:eastAsia="Times New Roman" w:hAnsi="Times New Roman" w:cs="Times New Roman"/>
                <w:b/>
                <w:bCs/>
                <w:sz w:val="24"/>
                <w:szCs w:val="24"/>
                <w:lang w:eastAsia="es-PE"/>
              </w:rPr>
              <w:t>“</w:t>
            </w:r>
            <w:r w:rsidR="007F35D9" w:rsidRPr="008E7127">
              <w:rPr>
                <w:rFonts w:ascii="Arial Narrow" w:eastAsia="Arial Narrow" w:hAnsi="Arial Narrow" w:cs="Arial Narrow"/>
                <w:b/>
                <w:i/>
                <w:iCs/>
                <w:sz w:val="24"/>
                <w:szCs w:val="24"/>
                <w:lang w:val="es-ES"/>
              </w:rPr>
              <w:t>“Servicio sistematizado de contabilidad general para microempresas industriales</w:t>
            </w:r>
            <w:r w:rsidR="007F35D9" w:rsidRPr="008E7127">
              <w:rPr>
                <w:rFonts w:ascii="Arial Nova Cond" w:eastAsia="Teko" w:hAnsi="Arial Nova Cond" w:cs="Teko"/>
                <w:b/>
                <w:i/>
                <w:iCs/>
                <w:sz w:val="24"/>
                <w:szCs w:val="24"/>
                <w:lang w:val="es-ES"/>
              </w:rPr>
              <w:t>”</w:t>
            </w:r>
          </w:p>
          <w:p w14:paraId="625DF9C3" w14:textId="559C605F" w:rsidR="001E1104" w:rsidRPr="008E7127" w:rsidRDefault="001E1104" w:rsidP="005850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eastAsia="es-PE"/>
              </w:rPr>
            </w:pPr>
          </w:p>
        </w:tc>
        <w:tc>
          <w:tcPr>
            <w:tcW w:w="4253" w:type="dxa"/>
          </w:tcPr>
          <w:p w14:paraId="1DD83771" w14:textId="4A4296F1" w:rsidR="001E1104" w:rsidRPr="003A352D" w:rsidRDefault="003A352D" w:rsidP="00574C0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3A352D">
              <w:rPr>
                <w:b/>
              </w:rPr>
              <w:t>“Contabilidad digital aplicada a microempresas industriales”</w:t>
            </w:r>
            <w:r w:rsidR="007F35D9" w:rsidRPr="003A352D">
              <w:rPr>
                <w:b/>
                <w:sz w:val="24"/>
                <w:szCs w:val="24"/>
              </w:rPr>
              <w:t xml:space="preserve"> </w:t>
            </w:r>
          </w:p>
        </w:tc>
        <w:tc>
          <w:tcPr>
            <w:tcW w:w="4252" w:type="dxa"/>
          </w:tcPr>
          <w:p w14:paraId="77400852" w14:textId="472399C3" w:rsidR="001E1104" w:rsidRPr="003A352D" w:rsidRDefault="003A352D" w:rsidP="0058507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lang w:val="es-MX"/>
              </w:rPr>
            </w:pPr>
            <w:r w:rsidRPr="003A352D">
              <w:rPr>
                <w:b/>
              </w:rPr>
              <w:t xml:space="preserve">“Validación y desarrollo de proyectos de emprendimiento con enfoque Lean </w:t>
            </w:r>
            <w:proofErr w:type="spellStart"/>
            <w:r w:rsidRPr="003A352D">
              <w:rPr>
                <w:b/>
              </w:rPr>
              <w:t>Startup</w:t>
            </w:r>
            <w:proofErr w:type="spellEnd"/>
            <w:r w:rsidRPr="003A352D">
              <w:rPr>
                <w:b/>
              </w:rPr>
              <w:t>”</w:t>
            </w:r>
            <w:r w:rsidR="007F35D9" w:rsidRPr="003A352D">
              <w:rPr>
                <w:rFonts w:asciiTheme="minorHAnsi" w:hAnsiTheme="minorHAnsi" w:cstheme="minorHAnsi"/>
                <w:b/>
                <w:bCs/>
                <w:sz w:val="24"/>
                <w:szCs w:val="24"/>
                <w:lang w:val="es-MX" w:eastAsia="es-PE"/>
              </w:rPr>
              <w:t xml:space="preserve"> </w:t>
            </w:r>
          </w:p>
        </w:tc>
      </w:tr>
      <w:tr w:rsidR="001E1104" w:rsidRPr="008E7127" w14:paraId="6F99D584" w14:textId="77777777" w:rsidTr="0024141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117" w:type="dxa"/>
          </w:tcPr>
          <w:p w14:paraId="67EE8B04" w14:textId="77777777" w:rsidR="001E1104" w:rsidRPr="008E7127" w:rsidRDefault="001E1104" w:rsidP="0059609F">
            <w:pPr>
              <w:pBdr>
                <w:top w:val="nil"/>
                <w:left w:val="nil"/>
                <w:bottom w:val="nil"/>
                <w:right w:val="nil"/>
                <w:between w:val="nil"/>
              </w:pBd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TRIMESTRE Y DURACIÓN</w:t>
            </w:r>
          </w:p>
        </w:tc>
        <w:tc>
          <w:tcPr>
            <w:tcW w:w="4257" w:type="dxa"/>
          </w:tcPr>
          <w:p w14:paraId="4557FA89" w14:textId="4EE01A51" w:rsidR="001E1104" w:rsidRPr="008E7127" w:rsidRDefault="00A91E67" w:rsidP="00A91E6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8E7127">
              <w:rPr>
                <w:rFonts w:ascii="Times New Roman" w:eastAsia="Times New Roman" w:hAnsi="Times New Roman" w:cs="Times New Roman"/>
                <w:sz w:val="24"/>
                <w:szCs w:val="24"/>
                <w:lang w:eastAsia="es-PE"/>
              </w:rPr>
              <w:t>10 semanas (10</w:t>
            </w:r>
            <w:r w:rsidR="00446640" w:rsidRPr="008E7127">
              <w:rPr>
                <w:rFonts w:ascii="Times New Roman" w:eastAsia="Times New Roman" w:hAnsi="Times New Roman" w:cs="Times New Roman"/>
                <w:sz w:val="24"/>
                <w:szCs w:val="24"/>
                <w:lang w:eastAsia="es-PE"/>
              </w:rPr>
              <w:t xml:space="preserve"> sesiones de </w:t>
            </w:r>
            <w:r w:rsidR="00E768E9" w:rsidRPr="008E7127">
              <w:rPr>
                <w:rFonts w:ascii="Times New Roman" w:eastAsia="Times New Roman" w:hAnsi="Times New Roman" w:cs="Times New Roman"/>
                <w:sz w:val="24"/>
                <w:szCs w:val="24"/>
                <w:lang w:eastAsia="es-PE"/>
              </w:rPr>
              <w:t>8 horas</w:t>
            </w:r>
            <w:r w:rsidR="001E1104" w:rsidRPr="008E7127">
              <w:rPr>
                <w:rFonts w:ascii="Times New Roman" w:eastAsia="Times New Roman" w:hAnsi="Times New Roman" w:cs="Times New Roman"/>
                <w:sz w:val="24"/>
                <w:szCs w:val="24"/>
                <w:lang w:eastAsia="es-PE"/>
              </w:rPr>
              <w:t xml:space="preserve"> cada una) </w:t>
            </w:r>
            <w:r w:rsidRPr="008E7127">
              <w:rPr>
                <w:rFonts w:asciiTheme="minorHAnsi" w:eastAsia="Arial Narrow" w:hAnsiTheme="minorHAnsi" w:cstheme="minorHAnsi"/>
                <w:sz w:val="24"/>
                <w:szCs w:val="24"/>
              </w:rPr>
              <w:t xml:space="preserve"> </w:t>
            </w:r>
          </w:p>
        </w:tc>
        <w:tc>
          <w:tcPr>
            <w:tcW w:w="4253" w:type="dxa"/>
          </w:tcPr>
          <w:p w14:paraId="5B332AB1" w14:textId="14B38B1B" w:rsidR="001E1104" w:rsidRPr="008E7127" w:rsidRDefault="001E1104" w:rsidP="0058507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1</w:t>
            </w:r>
            <w:r w:rsidR="00A91E67" w:rsidRPr="008E7127">
              <w:rPr>
                <w:rFonts w:asciiTheme="minorHAnsi" w:eastAsia="Arial Narrow" w:hAnsiTheme="minorHAnsi" w:cstheme="minorHAnsi"/>
                <w:sz w:val="24"/>
                <w:szCs w:val="24"/>
              </w:rPr>
              <w:t>2</w:t>
            </w:r>
            <w:r w:rsidRPr="008E7127">
              <w:rPr>
                <w:rFonts w:asciiTheme="minorHAnsi" w:eastAsia="Arial Narrow" w:hAnsiTheme="minorHAnsi" w:cstheme="minorHAnsi"/>
                <w:sz w:val="24"/>
                <w:szCs w:val="24"/>
              </w:rPr>
              <w:t xml:space="preserve"> semanas (30 horas)</w:t>
            </w:r>
          </w:p>
        </w:tc>
        <w:tc>
          <w:tcPr>
            <w:tcW w:w="4252" w:type="dxa"/>
          </w:tcPr>
          <w:p w14:paraId="54F9A8BC" w14:textId="11CB141B" w:rsidR="001E1104" w:rsidRPr="008E7127" w:rsidRDefault="00A91E67" w:rsidP="00585075">
            <w:pPr>
              <w:cnfStyle w:val="000000100000" w:firstRow="0" w:lastRow="0" w:firstColumn="0" w:lastColumn="0" w:oddVBand="0" w:evenVBand="0" w:oddHBand="1" w:evenHBand="0" w:firstRowFirstColumn="0" w:firstRowLastColumn="0" w:lastRowFirstColumn="0" w:lastRowLastColumn="0"/>
              <w:rPr>
                <w:sz w:val="24"/>
                <w:szCs w:val="24"/>
              </w:rPr>
            </w:pPr>
            <w:r w:rsidRPr="008E7127">
              <w:rPr>
                <w:rFonts w:asciiTheme="minorHAnsi" w:eastAsia="Arial Narrow" w:hAnsiTheme="minorHAnsi" w:cstheme="minorHAnsi"/>
                <w:sz w:val="24"/>
                <w:szCs w:val="24"/>
              </w:rPr>
              <w:t xml:space="preserve">12 </w:t>
            </w:r>
            <w:r w:rsidR="001E1104" w:rsidRPr="008E7127">
              <w:rPr>
                <w:rFonts w:asciiTheme="minorHAnsi" w:eastAsia="Arial Narrow" w:hAnsiTheme="minorHAnsi" w:cstheme="minorHAnsi"/>
                <w:sz w:val="24"/>
                <w:szCs w:val="24"/>
              </w:rPr>
              <w:t>semanas (30 horas)</w:t>
            </w:r>
          </w:p>
        </w:tc>
      </w:tr>
      <w:tr w:rsidR="001E1104" w:rsidRPr="008E7127" w14:paraId="0BDDD55F" w14:textId="77777777" w:rsidTr="0024141A">
        <w:trPr>
          <w:trHeight w:val="351"/>
        </w:trPr>
        <w:tc>
          <w:tcPr>
            <w:cnfStyle w:val="001000000000" w:firstRow="0" w:lastRow="0" w:firstColumn="1" w:lastColumn="0" w:oddVBand="0" w:evenVBand="0" w:oddHBand="0" w:evenHBand="0" w:firstRowFirstColumn="0" w:firstRowLastColumn="0" w:lastRowFirstColumn="0" w:lastRowLastColumn="0"/>
            <w:tcW w:w="2117" w:type="dxa"/>
          </w:tcPr>
          <w:p w14:paraId="7BA11825" w14:textId="77777777" w:rsidR="001E1104" w:rsidRPr="008E7127" w:rsidRDefault="001E1104" w:rsidP="0059609F">
            <w:pPr>
              <w:pBdr>
                <w:top w:val="nil"/>
                <w:left w:val="nil"/>
                <w:bottom w:val="nil"/>
                <w:right w:val="nil"/>
                <w:between w:val="nil"/>
              </w:pBd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TIPO DE  UNIDAD  DIDÁCTICA</w:t>
            </w:r>
          </w:p>
        </w:tc>
        <w:tc>
          <w:tcPr>
            <w:tcW w:w="4257" w:type="dxa"/>
          </w:tcPr>
          <w:p w14:paraId="6E28328F" w14:textId="77777777" w:rsidR="001E1104" w:rsidRPr="008E7127" w:rsidRDefault="001E1104" w:rsidP="0058507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Unidad de aprendizaje</w:t>
            </w:r>
          </w:p>
        </w:tc>
        <w:tc>
          <w:tcPr>
            <w:tcW w:w="4253" w:type="dxa"/>
          </w:tcPr>
          <w:p w14:paraId="1728802D" w14:textId="77777777" w:rsidR="001E1104" w:rsidRPr="008E7127" w:rsidRDefault="001E1104" w:rsidP="00585075">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Unidad de aprendizaje</w:t>
            </w:r>
          </w:p>
        </w:tc>
        <w:tc>
          <w:tcPr>
            <w:tcW w:w="4252" w:type="dxa"/>
          </w:tcPr>
          <w:p w14:paraId="07CA0B4E" w14:textId="77777777" w:rsidR="001E1104" w:rsidRPr="008E7127" w:rsidRDefault="001E1104" w:rsidP="00585075">
            <w:pPr>
              <w:cnfStyle w:val="000000000000" w:firstRow="0" w:lastRow="0" w:firstColumn="0" w:lastColumn="0" w:oddVBand="0" w:evenVBand="0" w:oddHBand="0" w:evenHBand="0" w:firstRowFirstColumn="0" w:firstRowLastColumn="0" w:lastRowFirstColumn="0" w:lastRowLastColumn="0"/>
              <w:rPr>
                <w:sz w:val="24"/>
                <w:szCs w:val="24"/>
              </w:rPr>
            </w:pPr>
            <w:r w:rsidRPr="008E7127">
              <w:rPr>
                <w:rFonts w:asciiTheme="minorHAnsi" w:eastAsia="Arial Narrow" w:hAnsiTheme="minorHAnsi" w:cstheme="minorHAnsi"/>
                <w:sz w:val="24"/>
                <w:szCs w:val="24"/>
              </w:rPr>
              <w:t>Unidad de aprendizaje</w:t>
            </w:r>
          </w:p>
        </w:tc>
      </w:tr>
      <w:tr w:rsidR="001E1104" w:rsidRPr="008E7127" w14:paraId="697EC22E" w14:textId="77777777" w:rsidTr="0024141A">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117" w:type="dxa"/>
          </w:tcPr>
          <w:p w14:paraId="584F51BC" w14:textId="77777777" w:rsidR="001E1104" w:rsidRPr="008E7127" w:rsidRDefault="001E1104" w:rsidP="0059609F">
            <w:pPr>
              <w:pBdr>
                <w:top w:val="nil"/>
                <w:left w:val="nil"/>
                <w:bottom w:val="nil"/>
                <w:right w:val="nil"/>
                <w:between w:val="nil"/>
              </w:pBd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PERIODO</w:t>
            </w:r>
          </w:p>
        </w:tc>
        <w:tc>
          <w:tcPr>
            <w:tcW w:w="4257" w:type="dxa"/>
          </w:tcPr>
          <w:p w14:paraId="75FF8A49" w14:textId="6DA8C8E6" w:rsidR="001E1104" w:rsidRPr="008E7127" w:rsidRDefault="00A91E67"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sz w:val="24"/>
                <w:szCs w:val="24"/>
              </w:rPr>
            </w:pPr>
            <w:r w:rsidRPr="008E7127">
              <w:rPr>
                <w:rFonts w:ascii="Arial Narrow" w:hAnsi="Arial Narrow" w:cs="Times New Roman"/>
                <w:b/>
                <w:i/>
                <w:sz w:val="24"/>
                <w:szCs w:val="24"/>
              </w:rPr>
              <w:t xml:space="preserve">Del  16/03/2026 </w:t>
            </w:r>
            <w:proofErr w:type="spellStart"/>
            <w:r w:rsidRPr="008E7127">
              <w:rPr>
                <w:rFonts w:ascii="Arial Narrow" w:hAnsi="Arial Narrow" w:cs="Times New Roman"/>
                <w:b/>
                <w:i/>
                <w:sz w:val="24"/>
                <w:szCs w:val="24"/>
              </w:rPr>
              <w:t>al</w:t>
            </w:r>
            <w:proofErr w:type="spellEnd"/>
            <w:r w:rsidRPr="008E7127">
              <w:rPr>
                <w:rFonts w:ascii="Arial Narrow" w:hAnsi="Arial Narrow" w:cs="Times New Roman"/>
                <w:b/>
                <w:i/>
                <w:sz w:val="24"/>
                <w:szCs w:val="24"/>
              </w:rPr>
              <w:t xml:space="preserve"> 12/06/2026</w:t>
            </w:r>
          </w:p>
        </w:tc>
        <w:tc>
          <w:tcPr>
            <w:tcW w:w="4253" w:type="dxa"/>
          </w:tcPr>
          <w:p w14:paraId="67690F6C" w14:textId="730AC6E8" w:rsidR="001E1104" w:rsidRPr="008E7127" w:rsidRDefault="00A91E67" w:rsidP="00585075">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sz w:val="24"/>
                <w:szCs w:val="24"/>
              </w:rPr>
            </w:pPr>
            <w:r w:rsidRPr="008E7127">
              <w:rPr>
                <w:rFonts w:ascii="Arial Narrow" w:hAnsi="Arial Narrow" w:cs="Times New Roman"/>
                <w:b/>
                <w:i/>
                <w:sz w:val="24"/>
                <w:szCs w:val="24"/>
              </w:rPr>
              <w:t xml:space="preserve">Del 15/06/2026 </w:t>
            </w:r>
            <w:proofErr w:type="spellStart"/>
            <w:r w:rsidRPr="008E7127">
              <w:rPr>
                <w:rFonts w:ascii="Arial Narrow" w:hAnsi="Arial Narrow" w:cs="Times New Roman"/>
                <w:b/>
                <w:i/>
                <w:sz w:val="24"/>
                <w:szCs w:val="24"/>
              </w:rPr>
              <w:t>al</w:t>
            </w:r>
            <w:proofErr w:type="spellEnd"/>
            <w:r w:rsidRPr="008E7127">
              <w:rPr>
                <w:rFonts w:ascii="Arial Narrow" w:hAnsi="Arial Narrow" w:cs="Times New Roman"/>
                <w:b/>
                <w:i/>
                <w:sz w:val="24"/>
                <w:szCs w:val="24"/>
              </w:rPr>
              <w:t xml:space="preserve"> 18/09/2026</w:t>
            </w:r>
          </w:p>
        </w:tc>
        <w:tc>
          <w:tcPr>
            <w:tcW w:w="4252" w:type="dxa"/>
          </w:tcPr>
          <w:p w14:paraId="44819AA5" w14:textId="3DEC2200" w:rsidR="001E1104" w:rsidRPr="008E7127" w:rsidRDefault="00A91E67" w:rsidP="00A91E67">
            <w:pPr>
              <w:suppressAutoHyphens/>
              <w:ind w:right="96"/>
              <w:textAlignment w:val="baseline"/>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i/>
                <w:sz w:val="24"/>
                <w:szCs w:val="24"/>
              </w:rPr>
            </w:pPr>
            <w:r w:rsidRPr="008E7127">
              <w:rPr>
                <w:rFonts w:ascii="Arial Narrow" w:hAnsi="Arial Narrow" w:cs="Times New Roman"/>
                <w:b/>
                <w:i/>
                <w:sz w:val="24"/>
                <w:szCs w:val="24"/>
              </w:rPr>
              <w:t>Del 21/09/2026 al 18/12/2026</w:t>
            </w:r>
          </w:p>
        </w:tc>
      </w:tr>
      <w:tr w:rsidR="001E1104" w:rsidRPr="008E7127" w14:paraId="1BEF6257" w14:textId="77777777" w:rsidTr="0024141A">
        <w:trPr>
          <w:trHeight w:val="554"/>
        </w:trPr>
        <w:tc>
          <w:tcPr>
            <w:cnfStyle w:val="001000000000" w:firstRow="0" w:lastRow="0" w:firstColumn="1" w:lastColumn="0" w:oddVBand="0" w:evenVBand="0" w:oddHBand="0" w:evenHBand="0" w:firstRowFirstColumn="0" w:firstRowLastColumn="0" w:lastRowFirstColumn="0" w:lastRowLastColumn="0"/>
            <w:tcW w:w="2117" w:type="dxa"/>
          </w:tcPr>
          <w:p w14:paraId="6B3E686C" w14:textId="77777777" w:rsidR="001E1104" w:rsidRPr="008E7127" w:rsidRDefault="001E1104" w:rsidP="0059609F">
            <w:pPr>
              <w:pBdr>
                <w:top w:val="nil"/>
                <w:left w:val="nil"/>
                <w:bottom w:val="nil"/>
                <w:right w:val="nil"/>
                <w:between w:val="nil"/>
              </w:pBdr>
              <w:rPr>
                <w:rFonts w:asciiTheme="minorHAnsi" w:eastAsia="Arial Narrow" w:hAnsiTheme="minorHAnsi" w:cstheme="minorHAnsi"/>
                <w:b w:val="0"/>
                <w:sz w:val="24"/>
                <w:szCs w:val="24"/>
              </w:rPr>
            </w:pPr>
            <w:r w:rsidRPr="008E7127">
              <w:rPr>
                <w:rFonts w:asciiTheme="minorHAnsi" w:hAnsiTheme="minorHAnsi" w:cstheme="minorHAnsi"/>
                <w:sz w:val="24"/>
                <w:szCs w:val="24"/>
              </w:rPr>
              <w:t>Gestiona Proyectos de Emprendimiento Económico o Social</w:t>
            </w:r>
          </w:p>
        </w:tc>
        <w:tc>
          <w:tcPr>
            <w:tcW w:w="4257" w:type="dxa"/>
          </w:tcPr>
          <w:p w14:paraId="5438D51E"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8E7127">
              <w:rPr>
                <w:rFonts w:asciiTheme="minorHAnsi" w:hAnsiTheme="minorHAnsi" w:cstheme="minorHAnsi"/>
                <w:b/>
                <w:sz w:val="24"/>
                <w:szCs w:val="24"/>
              </w:rPr>
              <w:t>X</w:t>
            </w:r>
          </w:p>
        </w:tc>
        <w:tc>
          <w:tcPr>
            <w:tcW w:w="4253" w:type="dxa"/>
          </w:tcPr>
          <w:p w14:paraId="2354D0AB"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8E7127">
              <w:rPr>
                <w:rFonts w:asciiTheme="minorHAnsi" w:hAnsiTheme="minorHAnsi" w:cstheme="minorHAnsi"/>
                <w:b/>
                <w:sz w:val="24"/>
                <w:szCs w:val="24"/>
              </w:rPr>
              <w:t>X</w:t>
            </w:r>
          </w:p>
        </w:tc>
        <w:tc>
          <w:tcPr>
            <w:tcW w:w="4252" w:type="dxa"/>
          </w:tcPr>
          <w:p w14:paraId="07D5F1C3"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8E7127">
              <w:rPr>
                <w:rFonts w:asciiTheme="minorHAnsi" w:hAnsiTheme="minorHAnsi" w:cstheme="minorHAnsi"/>
                <w:b/>
                <w:sz w:val="24"/>
                <w:szCs w:val="24"/>
              </w:rPr>
              <w:t>X</w:t>
            </w:r>
          </w:p>
        </w:tc>
      </w:tr>
      <w:tr w:rsidR="001E1104" w:rsidRPr="008E7127" w14:paraId="0D2895D4" w14:textId="77777777" w:rsidTr="0024141A">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117" w:type="dxa"/>
          </w:tcPr>
          <w:p w14:paraId="30016AF8" w14:textId="77777777" w:rsidR="001E1104" w:rsidRPr="008E7127" w:rsidRDefault="001E1104" w:rsidP="0059609F">
            <w:pPr>
              <w:pBdr>
                <w:top w:val="nil"/>
                <w:left w:val="nil"/>
                <w:bottom w:val="nil"/>
                <w:right w:val="nil"/>
                <w:between w:val="nil"/>
              </w:pBd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Se desenvuelve en entornos virtuales generados por las tic</w:t>
            </w:r>
          </w:p>
        </w:tc>
        <w:tc>
          <w:tcPr>
            <w:tcW w:w="4257" w:type="dxa"/>
          </w:tcPr>
          <w:p w14:paraId="41716F61" w14:textId="77777777" w:rsidR="001E1104" w:rsidRPr="008E7127" w:rsidRDefault="001E1104"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c>
          <w:tcPr>
            <w:tcW w:w="4253" w:type="dxa"/>
          </w:tcPr>
          <w:p w14:paraId="37CABA6D" w14:textId="77777777" w:rsidR="001E1104" w:rsidRPr="008E7127" w:rsidRDefault="001E1104"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c>
          <w:tcPr>
            <w:tcW w:w="4252" w:type="dxa"/>
          </w:tcPr>
          <w:p w14:paraId="775EA76F" w14:textId="77777777" w:rsidR="001E1104" w:rsidRPr="008E7127" w:rsidRDefault="001E1104" w:rsidP="009E0E48">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r>
      <w:tr w:rsidR="001E1104" w:rsidRPr="008E7127" w14:paraId="38F2302C" w14:textId="77777777" w:rsidTr="0024141A">
        <w:trPr>
          <w:trHeight w:val="374"/>
        </w:trPr>
        <w:tc>
          <w:tcPr>
            <w:cnfStyle w:val="001000000000" w:firstRow="0" w:lastRow="0" w:firstColumn="1" w:lastColumn="0" w:oddVBand="0" w:evenVBand="0" w:oddHBand="0" w:evenHBand="0" w:firstRowFirstColumn="0" w:firstRowLastColumn="0" w:lastRowFirstColumn="0" w:lastRowLastColumn="0"/>
            <w:tcW w:w="2117" w:type="dxa"/>
          </w:tcPr>
          <w:p w14:paraId="6908AC4C" w14:textId="77777777" w:rsidR="001E1104" w:rsidRPr="008E7127" w:rsidRDefault="001E1104" w:rsidP="0059609F">
            <w:pPr>
              <w:pBdr>
                <w:top w:val="nil"/>
                <w:left w:val="nil"/>
                <w:bottom w:val="nil"/>
                <w:right w:val="nil"/>
                <w:between w:val="nil"/>
              </w:pBdr>
              <w:rPr>
                <w:rFonts w:asciiTheme="minorHAnsi" w:eastAsia="Arial Narrow" w:hAnsiTheme="minorHAnsi" w:cstheme="minorHAnsi"/>
                <w:sz w:val="24"/>
                <w:szCs w:val="24"/>
              </w:rPr>
            </w:pPr>
            <w:r w:rsidRPr="008E7127">
              <w:rPr>
                <w:rFonts w:asciiTheme="minorHAnsi" w:eastAsia="Arial Narrow" w:hAnsiTheme="minorHAnsi" w:cstheme="minorHAnsi"/>
                <w:sz w:val="24"/>
                <w:szCs w:val="24"/>
              </w:rPr>
              <w:t>Gestiona su aprendizaje de manera autónoma</w:t>
            </w:r>
          </w:p>
        </w:tc>
        <w:tc>
          <w:tcPr>
            <w:tcW w:w="4257" w:type="dxa"/>
          </w:tcPr>
          <w:p w14:paraId="0CC6C7FD"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c>
          <w:tcPr>
            <w:tcW w:w="4253" w:type="dxa"/>
          </w:tcPr>
          <w:p w14:paraId="40F2E95C"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c>
          <w:tcPr>
            <w:tcW w:w="4252" w:type="dxa"/>
          </w:tcPr>
          <w:p w14:paraId="41EF4DF5" w14:textId="77777777" w:rsidR="001E1104" w:rsidRPr="008E7127" w:rsidRDefault="001E1104" w:rsidP="009E0E48">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heme="minorHAnsi" w:eastAsia="Arial Narrow" w:hAnsiTheme="minorHAnsi" w:cstheme="minorHAnsi"/>
                <w:b/>
                <w:sz w:val="24"/>
                <w:szCs w:val="24"/>
              </w:rPr>
            </w:pPr>
            <w:r w:rsidRPr="008E7127">
              <w:rPr>
                <w:rFonts w:asciiTheme="minorHAnsi" w:eastAsia="Arial Narrow" w:hAnsiTheme="minorHAnsi" w:cstheme="minorHAnsi"/>
                <w:b/>
                <w:sz w:val="24"/>
                <w:szCs w:val="24"/>
              </w:rPr>
              <w:t>X</w:t>
            </w:r>
          </w:p>
        </w:tc>
      </w:tr>
      <w:tr w:rsidR="001E1104" w:rsidRPr="008E7127" w14:paraId="7965F3C8" w14:textId="77777777" w:rsidTr="0024141A">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117" w:type="dxa"/>
          </w:tcPr>
          <w:p w14:paraId="3FD8EBEC" w14:textId="2BA3C16F" w:rsidR="001E1104" w:rsidRPr="008E7127" w:rsidRDefault="001E1104" w:rsidP="005A273C">
            <w:pPr>
              <w:tabs>
                <w:tab w:val="left" w:pos="1035"/>
              </w:tabs>
              <w:ind w:left="22"/>
              <w:rPr>
                <w:rFonts w:asciiTheme="minorHAnsi" w:hAnsiTheme="minorHAnsi" w:cstheme="minorHAnsi"/>
                <w:bCs w:val="0"/>
                <w:sz w:val="24"/>
                <w:szCs w:val="24"/>
              </w:rPr>
            </w:pPr>
            <w:r w:rsidRPr="008E7127">
              <w:rPr>
                <w:rFonts w:asciiTheme="minorHAnsi" w:hAnsiTheme="minorHAnsi" w:cstheme="minorHAnsi"/>
                <w:sz w:val="24"/>
                <w:szCs w:val="24"/>
              </w:rPr>
              <w:t xml:space="preserve">Enfoque de </w:t>
            </w:r>
            <w:r w:rsidR="00E768E9" w:rsidRPr="008E7127">
              <w:rPr>
                <w:rFonts w:asciiTheme="minorHAnsi" w:hAnsiTheme="minorHAnsi" w:cstheme="minorHAnsi"/>
                <w:sz w:val="24"/>
                <w:szCs w:val="24"/>
              </w:rPr>
              <w:t xml:space="preserve">-    Bienestar </w:t>
            </w:r>
            <w:r w:rsidR="00E768E9" w:rsidRPr="008E7127">
              <w:rPr>
                <w:rFonts w:asciiTheme="minorHAnsi" w:hAnsiTheme="minorHAnsi" w:cstheme="minorHAnsi"/>
                <w:sz w:val="24"/>
                <w:szCs w:val="24"/>
              </w:rPr>
              <w:lastRenderedPageBreak/>
              <w:t xml:space="preserve">socioemocional, inclusiva, intercultural y equitativa </w:t>
            </w:r>
          </w:p>
        </w:tc>
        <w:tc>
          <w:tcPr>
            <w:tcW w:w="4257" w:type="dxa"/>
          </w:tcPr>
          <w:p w14:paraId="7FDF9286" w14:textId="77777777" w:rsidR="001E1104" w:rsidRPr="008E7127"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8E7127">
              <w:rPr>
                <w:rFonts w:asciiTheme="minorHAnsi" w:hAnsiTheme="minorHAnsi" w:cstheme="minorHAnsi"/>
                <w:b/>
                <w:sz w:val="24"/>
                <w:szCs w:val="24"/>
              </w:rPr>
              <w:lastRenderedPageBreak/>
              <w:t>X</w:t>
            </w:r>
          </w:p>
        </w:tc>
        <w:tc>
          <w:tcPr>
            <w:tcW w:w="4253" w:type="dxa"/>
          </w:tcPr>
          <w:p w14:paraId="3F051E0F" w14:textId="77777777" w:rsidR="001E1104" w:rsidRPr="008E7127"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4252" w:type="dxa"/>
          </w:tcPr>
          <w:p w14:paraId="425EF732" w14:textId="77777777" w:rsidR="001E1104" w:rsidRPr="008E7127"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1E1104" w:rsidRPr="008E7127" w14:paraId="42B8CFCD" w14:textId="77777777" w:rsidTr="0024141A">
        <w:trPr>
          <w:trHeight w:val="137"/>
        </w:trPr>
        <w:tc>
          <w:tcPr>
            <w:cnfStyle w:val="001000000000" w:firstRow="0" w:lastRow="0" w:firstColumn="1" w:lastColumn="0" w:oddVBand="0" w:evenVBand="0" w:oddHBand="0" w:evenHBand="0" w:firstRowFirstColumn="0" w:firstRowLastColumn="0" w:lastRowFirstColumn="0" w:lastRowLastColumn="0"/>
            <w:tcW w:w="2117" w:type="dxa"/>
          </w:tcPr>
          <w:p w14:paraId="57463225" w14:textId="658E0417" w:rsidR="001E1104" w:rsidRPr="008E7127" w:rsidRDefault="001E1104" w:rsidP="00E768E9">
            <w:pPr>
              <w:tabs>
                <w:tab w:val="left" w:pos="1035"/>
              </w:tabs>
              <w:ind w:left="22"/>
              <w:rPr>
                <w:rFonts w:asciiTheme="minorHAnsi" w:hAnsiTheme="minorHAnsi" w:cstheme="minorHAnsi"/>
                <w:bCs w:val="0"/>
                <w:sz w:val="24"/>
                <w:szCs w:val="24"/>
              </w:rPr>
            </w:pPr>
            <w:r w:rsidRPr="008E7127">
              <w:rPr>
                <w:rFonts w:asciiTheme="minorHAnsi" w:hAnsiTheme="minorHAnsi" w:cstheme="minorHAnsi"/>
                <w:sz w:val="24"/>
                <w:szCs w:val="24"/>
              </w:rPr>
              <w:lastRenderedPageBreak/>
              <w:t xml:space="preserve">Enfoque </w:t>
            </w:r>
            <w:r w:rsidR="005A273C" w:rsidRPr="008E7127">
              <w:rPr>
                <w:rFonts w:asciiTheme="minorHAnsi" w:hAnsiTheme="minorHAnsi" w:cstheme="minorHAnsi"/>
                <w:sz w:val="24"/>
                <w:szCs w:val="24"/>
              </w:rPr>
              <w:t xml:space="preserve">de </w:t>
            </w:r>
            <w:r w:rsidR="00E768E9" w:rsidRPr="008E7127">
              <w:rPr>
                <w:rFonts w:asciiTheme="minorHAnsi" w:hAnsiTheme="minorHAnsi" w:cstheme="minorHAnsi"/>
                <w:sz w:val="24"/>
                <w:szCs w:val="24"/>
              </w:rPr>
              <w:t>Refuerzo escolar</w:t>
            </w:r>
          </w:p>
        </w:tc>
        <w:tc>
          <w:tcPr>
            <w:tcW w:w="4257" w:type="dxa"/>
          </w:tcPr>
          <w:p w14:paraId="3AFEA443" w14:textId="72600EE9" w:rsidR="001E1104" w:rsidRPr="008E7127" w:rsidRDefault="005A273C"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lang w:val="es-MX"/>
              </w:rPr>
            </w:pPr>
            <w:r w:rsidRPr="008E7127">
              <w:rPr>
                <w:rFonts w:asciiTheme="minorHAnsi" w:hAnsiTheme="minorHAnsi" w:cstheme="minorHAnsi"/>
                <w:b/>
                <w:sz w:val="24"/>
                <w:szCs w:val="24"/>
                <w:lang w:val="es-MX"/>
              </w:rPr>
              <w:t>X</w:t>
            </w:r>
          </w:p>
        </w:tc>
        <w:tc>
          <w:tcPr>
            <w:tcW w:w="4253" w:type="dxa"/>
          </w:tcPr>
          <w:p w14:paraId="55F06A9E" w14:textId="77777777" w:rsidR="001E1104" w:rsidRPr="008E7127"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lang w:val="es-MX"/>
              </w:rPr>
            </w:pPr>
          </w:p>
        </w:tc>
        <w:tc>
          <w:tcPr>
            <w:tcW w:w="4252" w:type="dxa"/>
          </w:tcPr>
          <w:p w14:paraId="033705CB" w14:textId="77777777" w:rsidR="001E1104" w:rsidRPr="008E7127"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lang w:val="es-MX"/>
              </w:rPr>
            </w:pPr>
          </w:p>
        </w:tc>
      </w:tr>
      <w:tr w:rsidR="001E1104" w:rsidRPr="00C57A8D" w14:paraId="6E98FD70" w14:textId="77777777" w:rsidTr="0024141A">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117" w:type="dxa"/>
          </w:tcPr>
          <w:p w14:paraId="4708BF78" w14:textId="143FE5D0" w:rsidR="001E1104" w:rsidRPr="0059609F" w:rsidRDefault="001E1104" w:rsidP="0059609F">
            <w:pPr>
              <w:tabs>
                <w:tab w:val="left" w:pos="1035"/>
              </w:tabs>
              <w:ind w:left="22"/>
              <w:rPr>
                <w:rFonts w:asciiTheme="minorHAnsi" w:hAnsiTheme="minorHAnsi" w:cstheme="minorHAnsi"/>
                <w:bCs w:val="0"/>
                <w:sz w:val="18"/>
                <w:szCs w:val="18"/>
              </w:rPr>
            </w:pPr>
            <w:r w:rsidRPr="0059609F">
              <w:rPr>
                <w:rFonts w:asciiTheme="minorHAnsi" w:hAnsiTheme="minorHAnsi" w:cstheme="minorHAnsi"/>
                <w:sz w:val="18"/>
                <w:szCs w:val="18"/>
              </w:rPr>
              <w:t>Enfoque</w:t>
            </w:r>
            <w:r w:rsidR="00E768E9" w:rsidRPr="00E768E9">
              <w:rPr>
                <w:rFonts w:asciiTheme="minorHAnsi" w:hAnsiTheme="minorHAnsi" w:cstheme="minorHAnsi"/>
                <w:sz w:val="18"/>
                <w:szCs w:val="18"/>
              </w:rPr>
              <w:t xml:space="preserve"> </w:t>
            </w:r>
            <w:r w:rsidR="005A273C">
              <w:rPr>
                <w:rFonts w:asciiTheme="minorHAnsi" w:hAnsiTheme="minorHAnsi" w:cstheme="minorHAnsi"/>
                <w:sz w:val="18"/>
                <w:szCs w:val="18"/>
              </w:rPr>
              <w:t xml:space="preserve">de </w:t>
            </w:r>
            <w:r w:rsidR="00E768E9" w:rsidRPr="00E768E9">
              <w:rPr>
                <w:rFonts w:asciiTheme="minorHAnsi" w:hAnsiTheme="minorHAnsi" w:cstheme="minorHAnsi"/>
                <w:sz w:val="18"/>
                <w:szCs w:val="18"/>
              </w:rPr>
              <w:t>Emprendimiento y educación financiera.</w:t>
            </w:r>
          </w:p>
        </w:tc>
        <w:tc>
          <w:tcPr>
            <w:tcW w:w="4257" w:type="dxa"/>
          </w:tcPr>
          <w:p w14:paraId="35A629D3" w14:textId="77777777" w:rsidR="001E1104" w:rsidRPr="00E768E9"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p>
        </w:tc>
        <w:tc>
          <w:tcPr>
            <w:tcW w:w="4253" w:type="dxa"/>
          </w:tcPr>
          <w:p w14:paraId="429F4537" w14:textId="426E5271" w:rsidR="001E1104" w:rsidRPr="00E768E9" w:rsidRDefault="005A273C"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r>
              <w:rPr>
                <w:rFonts w:asciiTheme="minorHAnsi" w:hAnsiTheme="minorHAnsi" w:cstheme="minorHAnsi"/>
                <w:b/>
                <w:szCs w:val="16"/>
              </w:rPr>
              <w:t>X</w:t>
            </w:r>
          </w:p>
        </w:tc>
        <w:tc>
          <w:tcPr>
            <w:tcW w:w="4252" w:type="dxa"/>
          </w:tcPr>
          <w:p w14:paraId="732F2658" w14:textId="77777777" w:rsidR="001E1104" w:rsidRPr="00E768E9"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p>
        </w:tc>
      </w:tr>
      <w:tr w:rsidR="001E1104" w:rsidRPr="00C57A8D" w14:paraId="71952BCC" w14:textId="77777777" w:rsidTr="0024141A">
        <w:trPr>
          <w:trHeight w:val="137"/>
        </w:trPr>
        <w:tc>
          <w:tcPr>
            <w:cnfStyle w:val="001000000000" w:firstRow="0" w:lastRow="0" w:firstColumn="1" w:lastColumn="0" w:oddVBand="0" w:evenVBand="0" w:oddHBand="0" w:evenHBand="0" w:firstRowFirstColumn="0" w:firstRowLastColumn="0" w:lastRowFirstColumn="0" w:lastRowLastColumn="0"/>
            <w:tcW w:w="2117" w:type="dxa"/>
          </w:tcPr>
          <w:p w14:paraId="7E3FA0F4" w14:textId="7A1D0A00" w:rsidR="001E1104" w:rsidRPr="0059609F" w:rsidRDefault="001E1104" w:rsidP="0059609F">
            <w:pPr>
              <w:tabs>
                <w:tab w:val="left" w:pos="1035"/>
              </w:tabs>
              <w:ind w:left="22"/>
              <w:rPr>
                <w:rFonts w:asciiTheme="minorHAnsi" w:hAnsiTheme="minorHAnsi" w:cstheme="minorHAnsi"/>
                <w:bCs w:val="0"/>
                <w:sz w:val="18"/>
                <w:szCs w:val="18"/>
              </w:rPr>
            </w:pPr>
            <w:r w:rsidRPr="0059609F">
              <w:rPr>
                <w:rFonts w:asciiTheme="minorHAnsi" w:hAnsiTheme="minorHAnsi" w:cstheme="minorHAnsi"/>
                <w:sz w:val="18"/>
                <w:szCs w:val="18"/>
              </w:rPr>
              <w:t xml:space="preserve">Enfoque </w:t>
            </w:r>
            <w:r w:rsidR="00E768E9">
              <w:rPr>
                <w:rFonts w:asciiTheme="minorHAnsi" w:hAnsiTheme="minorHAnsi" w:cstheme="minorHAnsi"/>
                <w:sz w:val="18"/>
                <w:szCs w:val="18"/>
              </w:rPr>
              <w:t>de</w:t>
            </w:r>
            <w:r w:rsidR="005A273C">
              <w:rPr>
                <w:rFonts w:asciiTheme="minorHAnsi" w:hAnsiTheme="minorHAnsi" w:cstheme="minorHAnsi"/>
                <w:sz w:val="18"/>
                <w:szCs w:val="18"/>
              </w:rPr>
              <w:t xml:space="preserve"> </w:t>
            </w:r>
            <w:r w:rsidR="00E768E9" w:rsidRPr="00E768E9">
              <w:rPr>
                <w:rFonts w:asciiTheme="minorHAnsi" w:hAnsiTheme="minorHAnsi" w:cstheme="minorHAnsi"/>
                <w:sz w:val="18"/>
                <w:szCs w:val="18"/>
              </w:rPr>
              <w:t>Concursos educativos.</w:t>
            </w:r>
          </w:p>
        </w:tc>
        <w:tc>
          <w:tcPr>
            <w:tcW w:w="4257" w:type="dxa"/>
          </w:tcPr>
          <w:p w14:paraId="6A0EA6CD" w14:textId="77777777" w:rsidR="001E1104" w:rsidRPr="00956B7B"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4253" w:type="dxa"/>
          </w:tcPr>
          <w:p w14:paraId="4F21F18B" w14:textId="77777777" w:rsidR="001E1104" w:rsidRPr="00956B7B"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r>
              <w:rPr>
                <w:rFonts w:asciiTheme="minorHAnsi" w:hAnsiTheme="minorHAnsi" w:cstheme="minorHAnsi"/>
                <w:b/>
                <w:szCs w:val="16"/>
              </w:rPr>
              <w:t>X</w:t>
            </w:r>
          </w:p>
        </w:tc>
        <w:tc>
          <w:tcPr>
            <w:tcW w:w="4252" w:type="dxa"/>
          </w:tcPr>
          <w:p w14:paraId="643C50FD" w14:textId="77777777" w:rsidR="001E1104" w:rsidRPr="00956B7B"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1E1104" w:rsidRPr="00C57A8D" w14:paraId="2BA06AB3" w14:textId="77777777" w:rsidTr="0024141A">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117" w:type="dxa"/>
          </w:tcPr>
          <w:p w14:paraId="74142559" w14:textId="43E9C450" w:rsidR="005A273C" w:rsidRPr="00E768E9" w:rsidRDefault="001E1104" w:rsidP="005A273C">
            <w:pPr>
              <w:tabs>
                <w:tab w:val="left" w:pos="1035"/>
              </w:tabs>
              <w:ind w:left="22"/>
              <w:rPr>
                <w:rFonts w:asciiTheme="minorHAnsi" w:hAnsiTheme="minorHAnsi" w:cstheme="minorHAnsi"/>
                <w:bCs w:val="0"/>
                <w:sz w:val="18"/>
                <w:szCs w:val="18"/>
              </w:rPr>
            </w:pPr>
            <w:r w:rsidRPr="0059609F">
              <w:rPr>
                <w:rFonts w:asciiTheme="minorHAnsi" w:hAnsiTheme="minorHAnsi" w:cstheme="minorHAnsi"/>
                <w:sz w:val="18"/>
                <w:szCs w:val="18"/>
              </w:rPr>
              <w:t xml:space="preserve">Enfoque </w:t>
            </w:r>
            <w:r w:rsidR="005A273C">
              <w:rPr>
                <w:rFonts w:asciiTheme="minorHAnsi" w:hAnsiTheme="minorHAnsi" w:cstheme="minorHAnsi"/>
                <w:sz w:val="18"/>
                <w:szCs w:val="18"/>
              </w:rPr>
              <w:t xml:space="preserve">de </w:t>
            </w:r>
            <w:r w:rsidR="005A273C" w:rsidRPr="00E768E9">
              <w:rPr>
                <w:rFonts w:asciiTheme="minorHAnsi" w:hAnsiTheme="minorHAnsi" w:cstheme="minorHAnsi"/>
                <w:sz w:val="18"/>
                <w:szCs w:val="18"/>
              </w:rPr>
              <w:t>Conciencia ambiental.</w:t>
            </w:r>
          </w:p>
          <w:p w14:paraId="02BE1F09" w14:textId="681E78FB" w:rsidR="001E1104" w:rsidRPr="0059609F" w:rsidRDefault="001E1104" w:rsidP="0059609F">
            <w:pPr>
              <w:tabs>
                <w:tab w:val="left" w:pos="1035"/>
              </w:tabs>
              <w:ind w:left="22"/>
              <w:rPr>
                <w:rFonts w:asciiTheme="minorHAnsi" w:hAnsiTheme="minorHAnsi" w:cstheme="minorHAnsi"/>
                <w:bCs w:val="0"/>
                <w:sz w:val="18"/>
                <w:szCs w:val="18"/>
              </w:rPr>
            </w:pPr>
          </w:p>
        </w:tc>
        <w:tc>
          <w:tcPr>
            <w:tcW w:w="4257" w:type="dxa"/>
          </w:tcPr>
          <w:p w14:paraId="52B93B5D" w14:textId="6A29033E" w:rsidR="001E1104" w:rsidRPr="00956B7B"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p>
        </w:tc>
        <w:tc>
          <w:tcPr>
            <w:tcW w:w="4253" w:type="dxa"/>
          </w:tcPr>
          <w:p w14:paraId="2727473D" w14:textId="77777777" w:rsidR="001E1104" w:rsidRPr="00956B7B"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p>
        </w:tc>
        <w:tc>
          <w:tcPr>
            <w:tcW w:w="4252" w:type="dxa"/>
          </w:tcPr>
          <w:p w14:paraId="28E4C195" w14:textId="284F3838" w:rsidR="001E1104" w:rsidRPr="00956B7B" w:rsidRDefault="005A273C"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r>
              <w:rPr>
                <w:rFonts w:asciiTheme="minorHAnsi" w:hAnsiTheme="minorHAnsi" w:cstheme="minorHAnsi"/>
                <w:b/>
                <w:szCs w:val="16"/>
              </w:rPr>
              <w:t>X</w:t>
            </w:r>
          </w:p>
        </w:tc>
      </w:tr>
      <w:tr w:rsidR="001E1104" w:rsidRPr="00C57A8D" w14:paraId="3564D541" w14:textId="77777777" w:rsidTr="0024141A">
        <w:trPr>
          <w:trHeight w:val="137"/>
        </w:trPr>
        <w:tc>
          <w:tcPr>
            <w:cnfStyle w:val="001000000000" w:firstRow="0" w:lastRow="0" w:firstColumn="1" w:lastColumn="0" w:oddVBand="0" w:evenVBand="0" w:oddHBand="0" w:evenHBand="0" w:firstRowFirstColumn="0" w:firstRowLastColumn="0" w:lastRowFirstColumn="0" w:lastRowLastColumn="0"/>
            <w:tcW w:w="2117" w:type="dxa"/>
          </w:tcPr>
          <w:p w14:paraId="442A24AD" w14:textId="07FDB673" w:rsidR="001E1104" w:rsidRPr="0059609F" w:rsidRDefault="001E1104" w:rsidP="0059609F">
            <w:pPr>
              <w:tabs>
                <w:tab w:val="left" w:pos="1035"/>
              </w:tabs>
              <w:ind w:left="22"/>
              <w:rPr>
                <w:rFonts w:asciiTheme="minorHAnsi" w:hAnsiTheme="minorHAnsi" w:cstheme="minorHAnsi"/>
                <w:bCs w:val="0"/>
                <w:sz w:val="18"/>
                <w:szCs w:val="18"/>
              </w:rPr>
            </w:pPr>
            <w:r w:rsidRPr="0059609F">
              <w:rPr>
                <w:rFonts w:asciiTheme="minorHAnsi" w:hAnsiTheme="minorHAnsi" w:cstheme="minorHAnsi"/>
                <w:sz w:val="18"/>
                <w:szCs w:val="18"/>
              </w:rPr>
              <w:t xml:space="preserve">Enfoque </w:t>
            </w:r>
            <w:r w:rsidR="005A273C">
              <w:rPr>
                <w:rFonts w:asciiTheme="minorHAnsi" w:hAnsiTheme="minorHAnsi" w:cstheme="minorHAnsi"/>
                <w:sz w:val="18"/>
                <w:szCs w:val="18"/>
              </w:rPr>
              <w:t xml:space="preserve">de </w:t>
            </w:r>
            <w:r w:rsidR="005A273C" w:rsidRPr="00E768E9">
              <w:rPr>
                <w:rFonts w:asciiTheme="minorHAnsi" w:hAnsiTheme="minorHAnsi" w:cstheme="minorHAnsi"/>
                <w:sz w:val="18"/>
                <w:szCs w:val="18"/>
              </w:rPr>
              <w:t>Cultura digital.</w:t>
            </w:r>
          </w:p>
        </w:tc>
        <w:tc>
          <w:tcPr>
            <w:tcW w:w="4257" w:type="dxa"/>
          </w:tcPr>
          <w:p w14:paraId="1FCDDDE9" w14:textId="1D5D88A1" w:rsidR="001E1104" w:rsidRPr="00A1476A" w:rsidRDefault="005A273C"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lang w:val="es-MX"/>
              </w:rPr>
            </w:pPr>
            <w:r>
              <w:rPr>
                <w:rFonts w:asciiTheme="minorHAnsi" w:hAnsiTheme="minorHAnsi" w:cstheme="minorHAnsi"/>
                <w:b/>
                <w:szCs w:val="16"/>
                <w:lang w:val="es-MX"/>
              </w:rPr>
              <w:t>X</w:t>
            </w:r>
          </w:p>
        </w:tc>
        <w:tc>
          <w:tcPr>
            <w:tcW w:w="4253" w:type="dxa"/>
          </w:tcPr>
          <w:p w14:paraId="37C6FE0D" w14:textId="77777777" w:rsidR="001E1104" w:rsidRPr="00A1476A"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lang w:val="es-MX"/>
              </w:rPr>
            </w:pPr>
          </w:p>
        </w:tc>
        <w:tc>
          <w:tcPr>
            <w:tcW w:w="4252" w:type="dxa"/>
          </w:tcPr>
          <w:p w14:paraId="680CFA5C" w14:textId="77777777" w:rsidR="001E1104" w:rsidRPr="00956B7B" w:rsidRDefault="001E1104" w:rsidP="0059609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r>
              <w:rPr>
                <w:rFonts w:asciiTheme="minorHAnsi" w:hAnsiTheme="minorHAnsi" w:cstheme="minorHAnsi"/>
                <w:b/>
                <w:szCs w:val="16"/>
              </w:rPr>
              <w:t>X</w:t>
            </w:r>
          </w:p>
        </w:tc>
      </w:tr>
      <w:tr w:rsidR="001E1104" w:rsidRPr="00C57A8D" w14:paraId="0CC7004B" w14:textId="77777777" w:rsidTr="0024141A">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117" w:type="dxa"/>
          </w:tcPr>
          <w:p w14:paraId="7855E6EA" w14:textId="1B11768D" w:rsidR="001E1104" w:rsidRPr="0059609F" w:rsidRDefault="005A273C" w:rsidP="0059609F">
            <w:pPr>
              <w:tabs>
                <w:tab w:val="left" w:pos="1035"/>
              </w:tabs>
              <w:ind w:left="22"/>
              <w:rPr>
                <w:rFonts w:asciiTheme="minorHAnsi" w:hAnsiTheme="minorHAnsi" w:cstheme="minorHAnsi"/>
                <w:bCs w:val="0"/>
                <w:sz w:val="18"/>
                <w:szCs w:val="18"/>
              </w:rPr>
            </w:pPr>
            <w:r>
              <w:rPr>
                <w:rFonts w:asciiTheme="minorHAnsi" w:hAnsiTheme="minorHAnsi" w:cstheme="minorHAnsi"/>
                <w:sz w:val="18"/>
                <w:szCs w:val="18"/>
              </w:rPr>
              <w:t xml:space="preserve">Enfoque de </w:t>
            </w:r>
            <w:r w:rsidRPr="00E768E9">
              <w:rPr>
                <w:rFonts w:asciiTheme="minorHAnsi" w:hAnsiTheme="minorHAnsi" w:cstheme="minorHAnsi"/>
                <w:sz w:val="18"/>
                <w:szCs w:val="18"/>
              </w:rPr>
              <w:t>Identidad.</w:t>
            </w:r>
          </w:p>
        </w:tc>
        <w:tc>
          <w:tcPr>
            <w:tcW w:w="4257" w:type="dxa"/>
          </w:tcPr>
          <w:p w14:paraId="1288AA14" w14:textId="77777777" w:rsidR="001E1104" w:rsidRPr="00A1476A"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lang w:val="es-MX"/>
              </w:rPr>
            </w:pPr>
          </w:p>
        </w:tc>
        <w:tc>
          <w:tcPr>
            <w:tcW w:w="4253" w:type="dxa"/>
          </w:tcPr>
          <w:p w14:paraId="1FF1798A" w14:textId="77777777" w:rsidR="001E1104" w:rsidRPr="00956B7B"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r>
              <w:rPr>
                <w:rFonts w:asciiTheme="minorHAnsi" w:hAnsiTheme="minorHAnsi" w:cstheme="minorHAnsi"/>
                <w:b/>
                <w:szCs w:val="16"/>
              </w:rPr>
              <w:t>X</w:t>
            </w:r>
          </w:p>
        </w:tc>
        <w:tc>
          <w:tcPr>
            <w:tcW w:w="4252" w:type="dxa"/>
          </w:tcPr>
          <w:p w14:paraId="0DD0666C" w14:textId="77777777" w:rsidR="001E1104" w:rsidRPr="00956B7B" w:rsidRDefault="001E1104" w:rsidP="0059609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16"/>
              </w:rPr>
            </w:pPr>
          </w:p>
        </w:tc>
      </w:tr>
    </w:tbl>
    <w:p w14:paraId="4962E76E" w14:textId="77777777" w:rsidR="00B55ACF" w:rsidRPr="000653E0" w:rsidRDefault="0061619F" w:rsidP="009E0E48">
      <w:pPr>
        <w:pBdr>
          <w:top w:val="nil"/>
          <w:left w:val="nil"/>
          <w:bottom w:val="nil"/>
          <w:right w:val="nil"/>
          <w:between w:val="nil"/>
        </w:pBdr>
        <w:tabs>
          <w:tab w:val="left" w:pos="2127"/>
        </w:tabs>
        <w:spacing w:after="0" w:line="240" w:lineRule="auto"/>
        <w:jc w:val="both"/>
        <w:rPr>
          <w:rFonts w:asciiTheme="minorHAnsi" w:eastAsia="Arial Narrow" w:hAnsiTheme="minorHAnsi" w:cstheme="minorHAnsi"/>
          <w:color w:val="000000"/>
          <w:sz w:val="10"/>
          <w:szCs w:val="18"/>
        </w:rPr>
      </w:pPr>
      <w:bookmarkStart w:id="1" w:name="_heading=h.gjdgxs" w:colFirst="0" w:colLast="0"/>
      <w:bookmarkEnd w:id="1"/>
      <w:r w:rsidRPr="000653E0">
        <w:rPr>
          <w:rFonts w:asciiTheme="minorHAnsi" w:eastAsia="Arial Narrow" w:hAnsiTheme="minorHAnsi" w:cstheme="minorHAnsi"/>
          <w:color w:val="000000"/>
          <w:sz w:val="10"/>
          <w:szCs w:val="18"/>
        </w:rPr>
        <w:t xml:space="preserve">  </w:t>
      </w:r>
    </w:p>
    <w:p w14:paraId="72554AEA" w14:textId="77777777" w:rsidR="000730E2" w:rsidRPr="008E7127" w:rsidRDefault="000730E2" w:rsidP="000730E2">
      <w:pPr>
        <w:pBdr>
          <w:top w:val="nil"/>
          <w:left w:val="nil"/>
          <w:bottom w:val="nil"/>
          <w:right w:val="nil"/>
          <w:between w:val="nil"/>
        </w:pBdr>
        <w:spacing w:after="0" w:line="240" w:lineRule="auto"/>
        <w:rPr>
          <w:rFonts w:asciiTheme="minorHAnsi" w:eastAsia="Arial Narrow" w:hAnsiTheme="minorHAnsi" w:cstheme="minorHAnsi"/>
          <w:color w:val="000000"/>
          <w:sz w:val="24"/>
          <w:szCs w:val="18"/>
        </w:rPr>
      </w:pPr>
    </w:p>
    <w:p w14:paraId="4D27D8AF" w14:textId="47EF6E3E" w:rsidR="00B55ACF" w:rsidRPr="008E7127" w:rsidRDefault="001D42C4" w:rsidP="009E0E48">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color w:val="000000"/>
          <w:sz w:val="24"/>
          <w:szCs w:val="18"/>
        </w:rPr>
      </w:pPr>
      <w:r w:rsidRPr="008E7127">
        <w:rPr>
          <w:rFonts w:asciiTheme="minorHAnsi" w:eastAsia="Arial Narrow" w:hAnsiTheme="minorHAnsi" w:cstheme="minorHAnsi"/>
          <w:b/>
          <w:color w:val="222A35"/>
          <w:sz w:val="24"/>
          <w:szCs w:val="18"/>
        </w:rPr>
        <w:t>EVALUACION</w:t>
      </w:r>
      <w:r w:rsidR="000730E2" w:rsidRPr="008E7127">
        <w:rPr>
          <w:rFonts w:asciiTheme="minorHAnsi" w:eastAsia="Arial Narrow" w:hAnsiTheme="minorHAnsi" w:cstheme="minorHAnsi"/>
          <w:b/>
          <w:color w:val="000000"/>
          <w:sz w:val="24"/>
          <w:szCs w:val="18"/>
        </w:rPr>
        <w:t>:</w:t>
      </w:r>
    </w:p>
    <w:p w14:paraId="2221260C" w14:textId="77777777" w:rsidR="006C534D" w:rsidRPr="00ED7A88" w:rsidRDefault="006C534D" w:rsidP="006C534D">
      <w:pPr>
        <w:pBdr>
          <w:top w:val="nil"/>
          <w:left w:val="nil"/>
          <w:bottom w:val="nil"/>
          <w:right w:val="nil"/>
          <w:between w:val="nil"/>
        </w:pBdr>
        <w:spacing w:after="0" w:line="240" w:lineRule="auto"/>
        <w:rPr>
          <w:rFonts w:asciiTheme="minorHAnsi" w:eastAsia="Arial Narrow" w:hAnsiTheme="minorHAnsi" w:cstheme="minorHAnsi"/>
          <w:color w:val="000000"/>
          <w:sz w:val="18"/>
          <w:szCs w:val="18"/>
        </w:rPr>
      </w:pPr>
    </w:p>
    <w:tbl>
      <w:tblPr>
        <w:tblStyle w:val="Tabladecuadrcula6concolores-nfasis2"/>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96"/>
        <w:gridCol w:w="13183"/>
      </w:tblGrid>
      <w:tr w:rsidR="006C534D" w:rsidRPr="00627633" w14:paraId="62AEAB46" w14:textId="77777777" w:rsidTr="0024141A">
        <w:trPr>
          <w:cnfStyle w:val="000000100000" w:firstRow="0" w:lastRow="0" w:firstColumn="0" w:lastColumn="0" w:oddVBand="0" w:evenVBand="0" w:oddHBand="1" w:evenHBand="0" w:firstRowFirstColumn="0" w:firstRowLastColumn="0" w:lastRowFirstColumn="0" w:lastRowLastColumn="0"/>
          <w:trHeight w:val="340"/>
        </w:trPr>
        <w:tc>
          <w:tcPr>
            <w:tcW w:w="1696" w:type="dxa"/>
          </w:tcPr>
          <w:p w14:paraId="2F791DBC" w14:textId="77777777" w:rsidR="006C534D" w:rsidRPr="008E7127" w:rsidRDefault="006C534D" w:rsidP="00462CD3">
            <w:pPr>
              <w:jc w:val="center"/>
              <w:rPr>
                <w:rFonts w:ascii="Arial Narrow" w:eastAsia="Arial Narrow" w:hAnsi="Arial Narrow" w:cs="Arial Narrow"/>
                <w:b/>
                <w:color w:val="auto"/>
                <w:sz w:val="24"/>
                <w:szCs w:val="20"/>
              </w:rPr>
            </w:pPr>
            <w:r w:rsidRPr="008E7127">
              <w:rPr>
                <w:rFonts w:ascii="Arial Narrow" w:eastAsia="Arial Narrow" w:hAnsi="Arial Narrow" w:cs="Arial Narrow"/>
                <w:b/>
                <w:color w:val="auto"/>
                <w:sz w:val="24"/>
                <w:szCs w:val="20"/>
              </w:rPr>
              <w:t>EVALUACIÓN</w:t>
            </w:r>
          </w:p>
        </w:tc>
        <w:tc>
          <w:tcPr>
            <w:tcW w:w="13183" w:type="dxa"/>
          </w:tcPr>
          <w:p w14:paraId="54768A90" w14:textId="77777777" w:rsidR="006C534D" w:rsidRPr="008E7127" w:rsidRDefault="006C534D" w:rsidP="00462CD3">
            <w:pPr>
              <w:jc w:val="center"/>
              <w:rPr>
                <w:rFonts w:ascii="Arial Narrow" w:eastAsia="Arial Narrow" w:hAnsi="Arial Narrow" w:cs="Arial Narrow"/>
                <w:b/>
                <w:color w:val="auto"/>
                <w:sz w:val="24"/>
                <w:szCs w:val="20"/>
              </w:rPr>
            </w:pPr>
            <w:r w:rsidRPr="008E7127">
              <w:rPr>
                <w:rFonts w:ascii="Arial Narrow" w:eastAsia="Arial Narrow" w:hAnsi="Arial Narrow" w:cs="Arial Narrow"/>
                <w:b/>
                <w:color w:val="auto"/>
                <w:sz w:val="24"/>
                <w:szCs w:val="20"/>
              </w:rPr>
              <w:t>ORIENTACIONES</w:t>
            </w:r>
          </w:p>
        </w:tc>
      </w:tr>
      <w:tr w:rsidR="006C534D" w:rsidRPr="00627633" w14:paraId="20B16FBA" w14:textId="77777777" w:rsidTr="0024141A">
        <w:trPr>
          <w:trHeight w:val="284"/>
        </w:trPr>
        <w:tc>
          <w:tcPr>
            <w:tcW w:w="1696" w:type="dxa"/>
          </w:tcPr>
          <w:p w14:paraId="61ED8B06" w14:textId="77777777" w:rsidR="006C534D" w:rsidRPr="008E7127" w:rsidRDefault="006C534D" w:rsidP="00462CD3">
            <w:pPr>
              <w:rPr>
                <w:rFonts w:ascii="Arial Narrow" w:eastAsia="Arial Narrow" w:hAnsi="Arial Narrow" w:cs="Arial Narrow"/>
                <w:b/>
                <w:color w:val="auto"/>
                <w:sz w:val="24"/>
                <w:szCs w:val="20"/>
              </w:rPr>
            </w:pPr>
            <w:r w:rsidRPr="008E7127">
              <w:rPr>
                <w:rFonts w:ascii="Arial Narrow" w:eastAsia="Arial Narrow" w:hAnsi="Arial Narrow" w:cs="Arial Narrow"/>
                <w:b/>
                <w:color w:val="auto"/>
                <w:sz w:val="24"/>
                <w:szCs w:val="20"/>
              </w:rPr>
              <w:t>DIAGNÓSTICA</w:t>
            </w:r>
          </w:p>
        </w:tc>
        <w:tc>
          <w:tcPr>
            <w:tcW w:w="13183" w:type="dxa"/>
          </w:tcPr>
          <w:p w14:paraId="70FB42EA"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color w:val="auto"/>
                <w:sz w:val="24"/>
                <w:szCs w:val="20"/>
              </w:rPr>
              <w:t>La evaluación diagnóstica se realiza al inicio del año escolar con el objetivo de conocer el nivel de partida de los estudiantes en relación con las competencias y capacidades establecidas en el CNEB.</w:t>
            </w:r>
          </w:p>
          <w:p w14:paraId="7242EDC3"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t>Estrategias de aplicación:</w:t>
            </w:r>
          </w:p>
          <w:p w14:paraId="0CA83B44"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Aplicación de pruebas diagnósticas con énfasis en la resolución de problemas y el razonamiento matemático.</w:t>
            </w:r>
          </w:p>
          <w:p w14:paraId="2CF6690F"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Observación y análisis de producciones escritas y desempeños orales.</w:t>
            </w:r>
          </w:p>
          <w:p w14:paraId="042937A0"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Entrevistas o encuestas a los estudiantes para conocer sus intereses, estilos de aprendizaje y conocimientos previos.</w:t>
            </w:r>
          </w:p>
          <w:p w14:paraId="3C479A11"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Revisión de informes académicos del año anterior.</w:t>
            </w:r>
          </w:p>
          <w:p w14:paraId="21EE46B5"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t>Uso de resultados:</w:t>
            </w:r>
          </w:p>
          <w:p w14:paraId="4D1B6100"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Ajustar la planificación curricular según las necesidades detectadas.</w:t>
            </w:r>
          </w:p>
          <w:p w14:paraId="2E650F46"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Diseñar estrategias diferenciadas para atender la diversidad del aula.</w:t>
            </w:r>
          </w:p>
          <w:p w14:paraId="7607B4D6"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Establecer metas de aprendizaje realistas y contextualizadas.</w:t>
            </w:r>
          </w:p>
        </w:tc>
      </w:tr>
      <w:tr w:rsidR="006C534D" w:rsidRPr="00627633" w14:paraId="0E2749A1" w14:textId="77777777" w:rsidTr="0024141A">
        <w:trPr>
          <w:cnfStyle w:val="000000100000" w:firstRow="0" w:lastRow="0" w:firstColumn="0" w:lastColumn="0" w:oddVBand="0" w:evenVBand="0" w:oddHBand="1" w:evenHBand="0" w:firstRowFirstColumn="0" w:firstRowLastColumn="0" w:lastRowFirstColumn="0" w:lastRowLastColumn="0"/>
          <w:trHeight w:val="737"/>
        </w:trPr>
        <w:tc>
          <w:tcPr>
            <w:tcW w:w="1696" w:type="dxa"/>
          </w:tcPr>
          <w:p w14:paraId="52180152" w14:textId="77777777" w:rsidR="006C534D" w:rsidRPr="008E7127" w:rsidRDefault="006C534D" w:rsidP="00462CD3">
            <w:pPr>
              <w:rPr>
                <w:rFonts w:ascii="Arial Narrow" w:eastAsia="Arial Narrow" w:hAnsi="Arial Narrow" w:cs="Arial Narrow"/>
                <w:b/>
                <w:color w:val="auto"/>
                <w:sz w:val="24"/>
                <w:szCs w:val="20"/>
              </w:rPr>
            </w:pPr>
            <w:r w:rsidRPr="008E7127">
              <w:rPr>
                <w:rFonts w:ascii="Arial Narrow" w:eastAsia="Arial Narrow" w:hAnsi="Arial Narrow" w:cs="Arial Narrow"/>
                <w:b/>
                <w:color w:val="auto"/>
                <w:sz w:val="24"/>
                <w:szCs w:val="20"/>
              </w:rPr>
              <w:t>FORMATIVA</w:t>
            </w:r>
          </w:p>
        </w:tc>
        <w:tc>
          <w:tcPr>
            <w:tcW w:w="13183" w:type="dxa"/>
          </w:tcPr>
          <w:p w14:paraId="7DF77CF4"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color w:val="auto"/>
                <w:sz w:val="24"/>
                <w:szCs w:val="20"/>
              </w:rPr>
              <w:t>La evaluación formativa es un proceso continuo que permite monitorear el aprendizaje de los estudiantes y proporcionar retroalimentación oportuna para su mejora.</w:t>
            </w:r>
          </w:p>
          <w:p w14:paraId="1A819880"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t>Estrategias de aplicación:</w:t>
            </w:r>
          </w:p>
          <w:p w14:paraId="78C423B7"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Implementación de preguntas desafiantes durante las clases para estimular el pensamiento crítico.</w:t>
            </w:r>
          </w:p>
          <w:p w14:paraId="179B0CAF"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Uso de listas de cotejo, escalas de valoración y diarios de aprendizaje.</w:t>
            </w:r>
          </w:p>
          <w:p w14:paraId="324249F3"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 xml:space="preserve">Aplicación de autoevaluación y </w:t>
            </w:r>
            <w:proofErr w:type="spellStart"/>
            <w:r w:rsidRPr="008E7127">
              <w:rPr>
                <w:rFonts w:ascii="Arial Narrow" w:eastAsia="Teko" w:hAnsi="Arial Narrow" w:cs="Teko"/>
                <w:color w:val="auto"/>
                <w:sz w:val="24"/>
                <w:szCs w:val="20"/>
              </w:rPr>
              <w:t>coevaluación</w:t>
            </w:r>
            <w:proofErr w:type="spellEnd"/>
            <w:r w:rsidRPr="008E7127">
              <w:rPr>
                <w:rFonts w:ascii="Arial Narrow" w:eastAsia="Teko" w:hAnsi="Arial Narrow" w:cs="Teko"/>
                <w:color w:val="auto"/>
                <w:sz w:val="24"/>
                <w:szCs w:val="20"/>
              </w:rPr>
              <w:t xml:space="preserve"> con criterios claros y previamente socializados.</w:t>
            </w:r>
          </w:p>
          <w:p w14:paraId="341BC7D8"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Observación de desempeños en tareas individuales y colaborativas.</w:t>
            </w:r>
          </w:p>
          <w:p w14:paraId="28CE77C5"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Desarrollo de procesos de retroalimentación individual y grupal, enfatizando logros y aspectos a mejorar.</w:t>
            </w:r>
          </w:p>
          <w:p w14:paraId="13D5934A"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lastRenderedPageBreak/>
              <w:t>Uso de resultados:</w:t>
            </w:r>
          </w:p>
          <w:p w14:paraId="038045BE"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Ajustar estrategias didácticas en función de las evidencias recolectadas.</w:t>
            </w:r>
          </w:p>
          <w:p w14:paraId="6B0044EA"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Favorecer la reflexión del estudiante sobre su propio aprendizaje.</w:t>
            </w:r>
          </w:p>
          <w:p w14:paraId="0460BC5F"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 xml:space="preserve">Potenciar el desarrollo de la autonomía y la </w:t>
            </w:r>
            <w:proofErr w:type="spellStart"/>
            <w:r w:rsidRPr="008E7127">
              <w:rPr>
                <w:rFonts w:ascii="Arial Narrow" w:eastAsia="Teko" w:hAnsi="Arial Narrow" w:cs="Teko"/>
                <w:color w:val="auto"/>
                <w:sz w:val="24"/>
                <w:szCs w:val="20"/>
              </w:rPr>
              <w:t>metacognición</w:t>
            </w:r>
            <w:proofErr w:type="spellEnd"/>
            <w:r w:rsidRPr="008E7127">
              <w:rPr>
                <w:rFonts w:ascii="Arial Narrow" w:eastAsia="Teko" w:hAnsi="Arial Narrow" w:cs="Teko"/>
                <w:color w:val="auto"/>
                <w:sz w:val="24"/>
                <w:szCs w:val="20"/>
              </w:rPr>
              <w:t xml:space="preserve"> en los estudiantes.</w:t>
            </w:r>
          </w:p>
        </w:tc>
      </w:tr>
      <w:tr w:rsidR="006C534D" w:rsidRPr="00627633" w14:paraId="4EFD1B61" w14:textId="77777777" w:rsidTr="0024141A">
        <w:trPr>
          <w:trHeight w:val="2234"/>
        </w:trPr>
        <w:tc>
          <w:tcPr>
            <w:tcW w:w="1696" w:type="dxa"/>
          </w:tcPr>
          <w:p w14:paraId="1440530C" w14:textId="77777777" w:rsidR="006C534D" w:rsidRPr="008E7127" w:rsidRDefault="006C534D" w:rsidP="00462CD3">
            <w:pPr>
              <w:rPr>
                <w:rFonts w:ascii="Arial Narrow" w:eastAsia="Arial Narrow" w:hAnsi="Arial Narrow" w:cs="Arial Narrow"/>
                <w:b/>
                <w:color w:val="auto"/>
                <w:sz w:val="24"/>
                <w:szCs w:val="20"/>
              </w:rPr>
            </w:pPr>
            <w:r w:rsidRPr="008E7127">
              <w:rPr>
                <w:rFonts w:ascii="Arial Narrow" w:eastAsia="Arial Narrow" w:hAnsi="Arial Narrow" w:cs="Arial Narrow"/>
                <w:b/>
                <w:color w:val="auto"/>
                <w:sz w:val="24"/>
                <w:szCs w:val="20"/>
              </w:rPr>
              <w:lastRenderedPageBreak/>
              <w:t>SUMATIVA</w:t>
            </w:r>
          </w:p>
        </w:tc>
        <w:tc>
          <w:tcPr>
            <w:tcW w:w="13183" w:type="dxa"/>
          </w:tcPr>
          <w:p w14:paraId="02BEB7A0"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color w:val="auto"/>
                <w:sz w:val="24"/>
                <w:szCs w:val="20"/>
              </w:rPr>
              <w:t xml:space="preserve">La evaluación </w:t>
            </w:r>
            <w:proofErr w:type="spellStart"/>
            <w:r w:rsidRPr="008E7127">
              <w:rPr>
                <w:rFonts w:ascii="Arial Narrow" w:eastAsia="Teko" w:hAnsi="Arial Narrow" w:cs="Teko"/>
                <w:color w:val="auto"/>
                <w:sz w:val="24"/>
                <w:szCs w:val="20"/>
              </w:rPr>
              <w:t>sumativa</w:t>
            </w:r>
            <w:proofErr w:type="spellEnd"/>
            <w:r w:rsidRPr="008E7127">
              <w:rPr>
                <w:rFonts w:ascii="Arial Narrow" w:eastAsia="Teko" w:hAnsi="Arial Narrow" w:cs="Teko"/>
                <w:color w:val="auto"/>
                <w:sz w:val="24"/>
                <w:szCs w:val="20"/>
              </w:rPr>
              <w:t xml:space="preserve"> se lleva a cabo en momentos clave del año escolar para valorar el nivel de logro de los aprendizajes alcanzados por los estudiantes en relación con los desempeños esperados.</w:t>
            </w:r>
          </w:p>
          <w:p w14:paraId="69971471"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t>Estrategias de aplicación:</w:t>
            </w:r>
          </w:p>
          <w:p w14:paraId="63F83068"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Aplicación de pruebas escritas y orales con énfasis en la resolución de problemas en contextos reales.</w:t>
            </w:r>
          </w:p>
          <w:p w14:paraId="4365F234"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Desarrollo de proyectos interdisciplinarios que evidencien el nivel de consolidación de competencias.</w:t>
            </w:r>
          </w:p>
          <w:p w14:paraId="3909885D"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Presentaciones orales y debates argumentativos.</w:t>
            </w:r>
          </w:p>
          <w:p w14:paraId="3DC11899"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Elaboración de portafolios que recopilen evidencias de aprendizaje a lo largo de un periodo determinado.</w:t>
            </w:r>
          </w:p>
          <w:p w14:paraId="33D983FE" w14:textId="77777777" w:rsidR="006C534D" w:rsidRPr="008E7127" w:rsidRDefault="006C534D" w:rsidP="00462CD3">
            <w:pPr>
              <w:pBdr>
                <w:top w:val="nil"/>
                <w:left w:val="nil"/>
                <w:bottom w:val="nil"/>
                <w:right w:val="nil"/>
                <w:between w:val="nil"/>
              </w:pBdr>
              <w:spacing w:line="180" w:lineRule="auto"/>
              <w:rPr>
                <w:rFonts w:ascii="Arial Narrow" w:eastAsia="Teko" w:hAnsi="Arial Narrow" w:cs="Teko"/>
                <w:color w:val="auto"/>
                <w:sz w:val="24"/>
                <w:szCs w:val="20"/>
              </w:rPr>
            </w:pPr>
            <w:r w:rsidRPr="008E7127">
              <w:rPr>
                <w:rFonts w:ascii="Arial Narrow" w:eastAsia="Teko" w:hAnsi="Arial Narrow" w:cs="Teko"/>
                <w:b/>
                <w:color w:val="auto"/>
                <w:sz w:val="24"/>
                <w:szCs w:val="20"/>
              </w:rPr>
              <w:t>Uso de resultados:</w:t>
            </w:r>
          </w:p>
          <w:p w14:paraId="3AA97C05"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Reflexión sobre los avances individuales y colectivos.</w:t>
            </w:r>
          </w:p>
          <w:p w14:paraId="13079001"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Toma de decisiones para reforzar o profundizar aprendizajes.</w:t>
            </w:r>
          </w:p>
          <w:p w14:paraId="242C3515" w14:textId="77777777" w:rsidR="006C534D" w:rsidRPr="008E7127" w:rsidRDefault="006C534D" w:rsidP="006C534D">
            <w:pPr>
              <w:numPr>
                <w:ilvl w:val="0"/>
                <w:numId w:val="14"/>
              </w:numPr>
              <w:pBdr>
                <w:top w:val="nil"/>
                <w:left w:val="nil"/>
                <w:bottom w:val="nil"/>
                <w:right w:val="nil"/>
                <w:between w:val="nil"/>
              </w:pBdr>
              <w:spacing w:line="180" w:lineRule="auto"/>
              <w:ind w:left="318" w:hanging="260"/>
              <w:rPr>
                <w:rFonts w:ascii="Arial Narrow" w:eastAsia="Teko" w:hAnsi="Arial Narrow" w:cs="Teko"/>
                <w:color w:val="auto"/>
                <w:sz w:val="24"/>
                <w:szCs w:val="20"/>
              </w:rPr>
            </w:pPr>
            <w:r w:rsidRPr="008E7127">
              <w:rPr>
                <w:rFonts w:ascii="Arial Narrow" w:eastAsia="Teko" w:hAnsi="Arial Narrow" w:cs="Teko"/>
                <w:color w:val="auto"/>
                <w:sz w:val="24"/>
                <w:szCs w:val="20"/>
              </w:rPr>
              <w:t>Comunicación de los resultados a los estudiantes y sus familias para promover la mejora continua.</w:t>
            </w:r>
          </w:p>
        </w:tc>
      </w:tr>
    </w:tbl>
    <w:p w14:paraId="2F16E226" w14:textId="63D67EAE" w:rsidR="00ED7A88" w:rsidRDefault="00ED7A88" w:rsidP="000730E2">
      <w:pPr>
        <w:pBdr>
          <w:top w:val="nil"/>
          <w:left w:val="nil"/>
          <w:bottom w:val="nil"/>
          <w:right w:val="nil"/>
          <w:between w:val="nil"/>
        </w:pBdr>
        <w:spacing w:after="0" w:line="240" w:lineRule="auto"/>
        <w:rPr>
          <w:rFonts w:asciiTheme="minorHAnsi" w:eastAsia="Arial Narrow" w:hAnsiTheme="minorHAnsi" w:cstheme="minorHAnsi"/>
          <w:color w:val="000000"/>
          <w:sz w:val="18"/>
          <w:szCs w:val="18"/>
          <w:lang w:val="es-MX"/>
        </w:rPr>
      </w:pPr>
    </w:p>
    <w:p w14:paraId="36C6D4C5" w14:textId="77777777" w:rsidR="00ED7A88" w:rsidRPr="00ED7A88" w:rsidRDefault="00ED7A88" w:rsidP="000730E2">
      <w:pPr>
        <w:pBdr>
          <w:top w:val="nil"/>
          <w:left w:val="nil"/>
          <w:bottom w:val="nil"/>
          <w:right w:val="nil"/>
          <w:between w:val="nil"/>
        </w:pBdr>
        <w:spacing w:after="0" w:line="240" w:lineRule="auto"/>
        <w:rPr>
          <w:rFonts w:asciiTheme="minorHAnsi" w:eastAsia="Arial Narrow" w:hAnsiTheme="minorHAnsi" w:cstheme="minorHAnsi"/>
          <w:color w:val="000000"/>
          <w:sz w:val="18"/>
          <w:szCs w:val="18"/>
          <w:lang w:val="es-MX"/>
        </w:rPr>
      </w:pPr>
    </w:p>
    <w:p w14:paraId="49778EF8" w14:textId="1BEE9D7B" w:rsidR="001D42C4" w:rsidRDefault="001D42C4" w:rsidP="001D42C4">
      <w:pPr>
        <w:numPr>
          <w:ilvl w:val="0"/>
          <w:numId w:val="2"/>
        </w:numPr>
        <w:pBdr>
          <w:top w:val="nil"/>
          <w:left w:val="nil"/>
          <w:bottom w:val="nil"/>
          <w:right w:val="nil"/>
          <w:between w:val="nil"/>
        </w:pBdr>
        <w:spacing w:after="0" w:line="240" w:lineRule="auto"/>
        <w:ind w:left="0" w:hanging="284"/>
        <w:rPr>
          <w:rFonts w:asciiTheme="minorHAnsi" w:eastAsia="Arial Narrow" w:hAnsiTheme="minorHAnsi" w:cstheme="minorHAnsi"/>
          <w:b/>
          <w:color w:val="000000"/>
          <w:sz w:val="18"/>
          <w:szCs w:val="18"/>
        </w:rPr>
      </w:pPr>
      <w:r w:rsidRPr="001D42C4">
        <w:rPr>
          <w:rFonts w:asciiTheme="minorHAnsi" w:eastAsia="Arial Narrow" w:hAnsiTheme="minorHAnsi" w:cstheme="minorHAnsi"/>
          <w:b/>
          <w:color w:val="000000"/>
          <w:sz w:val="18"/>
          <w:szCs w:val="18"/>
        </w:rPr>
        <w:t>VÍNCULO   CON OTRAS ÁREAS CURRICULARES</w:t>
      </w:r>
      <w:r>
        <w:rPr>
          <w:rFonts w:asciiTheme="minorHAnsi" w:eastAsia="Arial Narrow" w:hAnsiTheme="minorHAnsi" w:cstheme="minorHAnsi"/>
          <w:b/>
          <w:color w:val="000000"/>
          <w:sz w:val="18"/>
          <w:szCs w:val="18"/>
        </w:rPr>
        <w:t>:</w:t>
      </w:r>
    </w:p>
    <w:p w14:paraId="2C1C2AB6" w14:textId="77777777" w:rsidR="00ED7A88" w:rsidRDefault="00ED7A88" w:rsidP="00ED7A88">
      <w:pPr>
        <w:pBdr>
          <w:top w:val="nil"/>
          <w:left w:val="nil"/>
          <w:bottom w:val="nil"/>
          <w:right w:val="nil"/>
          <w:between w:val="nil"/>
        </w:pBdr>
        <w:spacing w:after="0" w:line="240" w:lineRule="auto"/>
        <w:rPr>
          <w:rFonts w:asciiTheme="minorHAnsi" w:eastAsia="Arial Narrow" w:hAnsiTheme="minorHAnsi" w:cstheme="minorHAnsi"/>
          <w:b/>
          <w:color w:val="000000"/>
          <w:sz w:val="18"/>
          <w:szCs w:val="18"/>
        </w:rPr>
      </w:pP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081"/>
        <w:gridCol w:w="6125"/>
      </w:tblGrid>
      <w:tr w:rsidR="003A352D" w:rsidRPr="00ED7A88" w14:paraId="6C81A4AD" w14:textId="77777777" w:rsidTr="00241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right w:val="none" w:sz="0" w:space="0" w:color="auto"/>
            </w:tcBorders>
            <w:hideMark/>
          </w:tcPr>
          <w:p w14:paraId="1D3B7EFB" w14:textId="0D3C480C" w:rsidR="003A352D" w:rsidRPr="00ED7A88" w:rsidRDefault="003A352D" w:rsidP="003A352D">
            <w:pPr>
              <w:jc w:val="center"/>
              <w:rPr>
                <w:rFonts w:ascii="Cambria" w:hAnsi="Cambria"/>
                <w:b w:val="0"/>
                <w:bCs w:val="0"/>
                <w:sz w:val="18"/>
                <w:szCs w:val="18"/>
              </w:rPr>
            </w:pPr>
            <w:r w:rsidRPr="0000702C">
              <w:t>Unidad Didáctica</w:t>
            </w:r>
          </w:p>
        </w:tc>
        <w:tc>
          <w:tcPr>
            <w:tcW w:w="0" w:type="auto"/>
            <w:tcBorders>
              <w:top w:val="none" w:sz="0" w:space="0" w:color="auto"/>
              <w:left w:val="none" w:sz="0" w:space="0" w:color="auto"/>
              <w:bottom w:val="none" w:sz="0" w:space="0" w:color="auto"/>
              <w:right w:val="none" w:sz="0" w:space="0" w:color="auto"/>
            </w:tcBorders>
            <w:hideMark/>
          </w:tcPr>
          <w:p w14:paraId="0E83202E" w14:textId="35A4B8F2" w:rsidR="003A352D" w:rsidRPr="00ED7A88"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18"/>
                <w:szCs w:val="18"/>
              </w:rPr>
            </w:pPr>
            <w:r w:rsidRPr="0000702C">
              <w:t>Área Vinculada</w:t>
            </w:r>
          </w:p>
        </w:tc>
        <w:tc>
          <w:tcPr>
            <w:tcW w:w="0" w:type="auto"/>
            <w:tcBorders>
              <w:top w:val="none" w:sz="0" w:space="0" w:color="auto"/>
              <w:left w:val="none" w:sz="0" w:space="0" w:color="auto"/>
              <w:bottom w:val="none" w:sz="0" w:space="0" w:color="auto"/>
            </w:tcBorders>
            <w:hideMark/>
          </w:tcPr>
          <w:p w14:paraId="577632A4" w14:textId="4961B470" w:rsidR="003A352D" w:rsidRPr="00ED7A88"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18"/>
                <w:szCs w:val="18"/>
              </w:rPr>
            </w:pPr>
            <w:r w:rsidRPr="0000702C">
              <w:t>Contenido / Actividad Relacionada</w:t>
            </w:r>
          </w:p>
        </w:tc>
      </w:tr>
      <w:tr w:rsidR="003A352D" w:rsidRPr="00ED7A88" w14:paraId="08684C43" w14:textId="77777777" w:rsidTr="00241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vMerge w:val="restart"/>
            <w:hideMark/>
          </w:tcPr>
          <w:p w14:paraId="7FB6D1F2" w14:textId="77777777" w:rsidR="003A352D" w:rsidRPr="008E7127" w:rsidRDefault="003A352D" w:rsidP="003A352D">
            <w:pPr>
              <w:rPr>
                <w:rFonts w:ascii="Cambria" w:hAnsi="Cambria"/>
                <w:b w:val="0"/>
                <w:bCs w:val="0"/>
                <w:sz w:val="24"/>
                <w:szCs w:val="18"/>
              </w:rPr>
            </w:pPr>
            <w:r w:rsidRPr="0000702C">
              <w:t>Unidad I: “Servicio sistematizado de contabilidad general para microempresas industriales”</w:t>
            </w:r>
          </w:p>
          <w:p w14:paraId="44977EA7" w14:textId="33D7FAA1" w:rsidR="003A352D" w:rsidRPr="008E7127" w:rsidRDefault="003A352D" w:rsidP="003A352D">
            <w:pPr>
              <w:rPr>
                <w:rFonts w:ascii="Cambria" w:hAnsi="Cambria"/>
                <w:sz w:val="24"/>
                <w:szCs w:val="18"/>
              </w:rPr>
            </w:pPr>
          </w:p>
        </w:tc>
        <w:tc>
          <w:tcPr>
            <w:tcW w:w="0" w:type="auto"/>
            <w:hideMark/>
          </w:tcPr>
          <w:p w14:paraId="02E2A59D" w14:textId="20671D33"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Matemática</w:t>
            </w:r>
          </w:p>
        </w:tc>
        <w:tc>
          <w:tcPr>
            <w:tcW w:w="0" w:type="auto"/>
            <w:hideMark/>
          </w:tcPr>
          <w:p w14:paraId="4BF81C73" w14:textId="2B63EF16"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Cálculo de costos, porcentajes, impuestos (IGV, IR) y análisis de datos financieros.</w:t>
            </w:r>
          </w:p>
        </w:tc>
      </w:tr>
      <w:tr w:rsidR="003A352D" w:rsidRPr="00ED7A88" w14:paraId="64541756" w14:textId="77777777" w:rsidTr="0024141A">
        <w:tc>
          <w:tcPr>
            <w:cnfStyle w:val="001000000000" w:firstRow="0" w:lastRow="0" w:firstColumn="1" w:lastColumn="0" w:oddVBand="0" w:evenVBand="0" w:oddHBand="0" w:evenHBand="0" w:firstRowFirstColumn="0" w:firstRowLastColumn="0" w:lastRowFirstColumn="0" w:lastRowLastColumn="0"/>
            <w:tcW w:w="5240" w:type="dxa"/>
            <w:vMerge/>
            <w:hideMark/>
          </w:tcPr>
          <w:p w14:paraId="244260B6" w14:textId="77777777" w:rsidR="003A352D" w:rsidRPr="008E7127" w:rsidRDefault="003A352D" w:rsidP="003A352D">
            <w:pPr>
              <w:rPr>
                <w:rFonts w:ascii="Cambria" w:hAnsi="Cambria"/>
                <w:sz w:val="24"/>
                <w:szCs w:val="18"/>
              </w:rPr>
            </w:pPr>
          </w:p>
        </w:tc>
        <w:tc>
          <w:tcPr>
            <w:tcW w:w="0" w:type="auto"/>
            <w:hideMark/>
          </w:tcPr>
          <w:p w14:paraId="2184ECB4" w14:textId="768204B3"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Arte y Cultura</w:t>
            </w:r>
          </w:p>
        </w:tc>
        <w:tc>
          <w:tcPr>
            <w:tcW w:w="0" w:type="auto"/>
            <w:hideMark/>
          </w:tcPr>
          <w:p w14:paraId="03796CEB" w14:textId="64AC6DD7"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Diseño de presentaciones creativas de informes financieros y productos para la feria.</w:t>
            </w:r>
          </w:p>
        </w:tc>
      </w:tr>
      <w:tr w:rsidR="003A352D" w:rsidRPr="00ED7A88" w14:paraId="283B2F7A" w14:textId="77777777" w:rsidTr="00241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vMerge w:val="restart"/>
            <w:hideMark/>
          </w:tcPr>
          <w:p w14:paraId="0917DEE1" w14:textId="77777777" w:rsidR="003A352D" w:rsidRPr="008E7127" w:rsidRDefault="003A352D" w:rsidP="003A352D">
            <w:pPr>
              <w:rPr>
                <w:rFonts w:ascii="Cambria" w:hAnsi="Cambria"/>
                <w:b w:val="0"/>
                <w:bCs w:val="0"/>
                <w:sz w:val="24"/>
                <w:szCs w:val="18"/>
              </w:rPr>
            </w:pPr>
            <w:r w:rsidRPr="0000702C">
              <w:t>Unidad II: “Contabilidad digital aplicada a microempresas industriales”</w:t>
            </w:r>
          </w:p>
          <w:p w14:paraId="09101F47" w14:textId="778D76EA" w:rsidR="003A352D" w:rsidRPr="008E7127" w:rsidRDefault="003A352D" w:rsidP="003A352D">
            <w:pPr>
              <w:rPr>
                <w:rFonts w:ascii="Cambria" w:hAnsi="Cambria"/>
                <w:sz w:val="24"/>
                <w:szCs w:val="18"/>
              </w:rPr>
            </w:pPr>
          </w:p>
        </w:tc>
        <w:tc>
          <w:tcPr>
            <w:tcW w:w="0" w:type="auto"/>
            <w:hideMark/>
          </w:tcPr>
          <w:p w14:paraId="4A8CA2E3" w14:textId="53348872"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Comunicación</w:t>
            </w:r>
          </w:p>
        </w:tc>
        <w:tc>
          <w:tcPr>
            <w:tcW w:w="0" w:type="auto"/>
            <w:hideMark/>
          </w:tcPr>
          <w:p w14:paraId="1051ABDE" w14:textId="7D3F1173"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Elaboración de informes digitales, redacción técnica y exposición de reportes contables.</w:t>
            </w:r>
          </w:p>
        </w:tc>
      </w:tr>
      <w:tr w:rsidR="003A352D" w:rsidRPr="00ED7A88" w14:paraId="1D11865D" w14:textId="77777777" w:rsidTr="0024141A">
        <w:tc>
          <w:tcPr>
            <w:cnfStyle w:val="001000000000" w:firstRow="0" w:lastRow="0" w:firstColumn="1" w:lastColumn="0" w:oddVBand="0" w:evenVBand="0" w:oddHBand="0" w:evenHBand="0" w:firstRowFirstColumn="0" w:firstRowLastColumn="0" w:lastRowFirstColumn="0" w:lastRowLastColumn="0"/>
            <w:tcW w:w="5240" w:type="dxa"/>
            <w:vMerge/>
            <w:hideMark/>
          </w:tcPr>
          <w:p w14:paraId="01992E45" w14:textId="77777777" w:rsidR="003A352D" w:rsidRPr="008E7127" w:rsidRDefault="003A352D" w:rsidP="003A352D">
            <w:pPr>
              <w:rPr>
                <w:rFonts w:ascii="Cambria" w:hAnsi="Cambria"/>
                <w:sz w:val="24"/>
                <w:szCs w:val="18"/>
              </w:rPr>
            </w:pPr>
          </w:p>
        </w:tc>
        <w:tc>
          <w:tcPr>
            <w:tcW w:w="0" w:type="auto"/>
            <w:hideMark/>
          </w:tcPr>
          <w:p w14:paraId="6C90C376" w14:textId="4490EFFA"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Desarrollo Personal, Ciudadanía y Cívica</w:t>
            </w:r>
          </w:p>
        </w:tc>
        <w:tc>
          <w:tcPr>
            <w:tcW w:w="0" w:type="auto"/>
            <w:hideMark/>
          </w:tcPr>
          <w:p w14:paraId="08A78121" w14:textId="1E323D8C"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Trabajo en equipo, responsabilidad, ética en el manejo de información financiera.</w:t>
            </w:r>
          </w:p>
        </w:tc>
      </w:tr>
      <w:tr w:rsidR="003A352D" w:rsidRPr="00ED7A88" w14:paraId="72297209" w14:textId="77777777" w:rsidTr="0024141A">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5240" w:type="dxa"/>
            <w:vMerge w:val="restart"/>
            <w:hideMark/>
          </w:tcPr>
          <w:p w14:paraId="15869665" w14:textId="77777777" w:rsidR="003A352D" w:rsidRPr="008E7127" w:rsidRDefault="003A352D" w:rsidP="003A352D">
            <w:pPr>
              <w:rPr>
                <w:rFonts w:ascii="Cambria" w:hAnsi="Cambria"/>
                <w:b w:val="0"/>
                <w:bCs w:val="0"/>
                <w:sz w:val="24"/>
                <w:szCs w:val="18"/>
              </w:rPr>
            </w:pPr>
            <w:r w:rsidRPr="0000702C">
              <w:t xml:space="preserve">Unidad III: “Validación y desarrollo de proyectos de emprendimiento con enfoque Lean </w:t>
            </w:r>
            <w:proofErr w:type="spellStart"/>
            <w:r w:rsidRPr="0000702C">
              <w:t>Startup</w:t>
            </w:r>
            <w:proofErr w:type="spellEnd"/>
            <w:r w:rsidRPr="0000702C">
              <w:t>”</w:t>
            </w:r>
          </w:p>
          <w:p w14:paraId="445C5A2D" w14:textId="01CFA200" w:rsidR="003A352D" w:rsidRPr="008E7127" w:rsidRDefault="003A352D" w:rsidP="003A352D">
            <w:pPr>
              <w:rPr>
                <w:rFonts w:ascii="Cambria" w:hAnsi="Cambria"/>
                <w:sz w:val="24"/>
                <w:szCs w:val="18"/>
              </w:rPr>
            </w:pPr>
          </w:p>
        </w:tc>
        <w:tc>
          <w:tcPr>
            <w:tcW w:w="0" w:type="auto"/>
            <w:hideMark/>
          </w:tcPr>
          <w:p w14:paraId="25FC59A0" w14:textId="17A7C262"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Arte y Cultura</w:t>
            </w:r>
          </w:p>
        </w:tc>
        <w:tc>
          <w:tcPr>
            <w:tcW w:w="0" w:type="auto"/>
            <w:hideMark/>
          </w:tcPr>
          <w:p w14:paraId="5D070A77" w14:textId="33B6AB1F" w:rsidR="003A352D" w:rsidRPr="008E7127" w:rsidRDefault="003A352D" w:rsidP="003A352D">
            <w:pPr>
              <w:cnfStyle w:val="000000100000" w:firstRow="0" w:lastRow="0" w:firstColumn="0" w:lastColumn="0" w:oddVBand="0" w:evenVBand="0" w:oddHBand="1" w:evenHBand="0" w:firstRowFirstColumn="0" w:firstRowLastColumn="0" w:lastRowFirstColumn="0" w:lastRowLastColumn="0"/>
              <w:rPr>
                <w:rFonts w:ascii="Cambria" w:hAnsi="Cambria"/>
                <w:sz w:val="24"/>
                <w:szCs w:val="18"/>
              </w:rPr>
            </w:pPr>
            <w:r w:rsidRPr="0000702C">
              <w:t>Diseño de prototipos y presentaciones creativas (pitch de negocio).</w:t>
            </w:r>
          </w:p>
        </w:tc>
      </w:tr>
      <w:tr w:rsidR="003A352D" w:rsidRPr="00ED7A88" w14:paraId="0FECBA89" w14:textId="77777777" w:rsidTr="0024141A">
        <w:tc>
          <w:tcPr>
            <w:cnfStyle w:val="001000000000" w:firstRow="0" w:lastRow="0" w:firstColumn="1" w:lastColumn="0" w:oddVBand="0" w:evenVBand="0" w:oddHBand="0" w:evenHBand="0" w:firstRowFirstColumn="0" w:firstRowLastColumn="0" w:lastRowFirstColumn="0" w:lastRowLastColumn="0"/>
            <w:tcW w:w="5240" w:type="dxa"/>
            <w:vMerge/>
            <w:hideMark/>
          </w:tcPr>
          <w:p w14:paraId="3B08B84F" w14:textId="77777777" w:rsidR="003A352D" w:rsidRPr="008E7127" w:rsidRDefault="003A352D" w:rsidP="003A352D">
            <w:pPr>
              <w:rPr>
                <w:rFonts w:ascii="Cambria" w:hAnsi="Cambria"/>
                <w:color w:val="FFFFFF" w:themeColor="background1"/>
                <w:sz w:val="24"/>
                <w:szCs w:val="18"/>
              </w:rPr>
            </w:pPr>
          </w:p>
        </w:tc>
        <w:tc>
          <w:tcPr>
            <w:tcW w:w="0" w:type="auto"/>
            <w:hideMark/>
          </w:tcPr>
          <w:p w14:paraId="58937E0C" w14:textId="45AE03A8"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Desarrollo Personal, Ciudadanía y Cívica</w:t>
            </w:r>
          </w:p>
        </w:tc>
        <w:tc>
          <w:tcPr>
            <w:tcW w:w="0" w:type="auto"/>
            <w:hideMark/>
          </w:tcPr>
          <w:p w14:paraId="2D5779E9" w14:textId="058EFEA6" w:rsidR="003A352D" w:rsidRPr="008E7127" w:rsidRDefault="003A352D" w:rsidP="003A352D">
            <w:pPr>
              <w:cnfStyle w:val="000000000000" w:firstRow="0" w:lastRow="0" w:firstColumn="0" w:lastColumn="0" w:oddVBand="0" w:evenVBand="0" w:oddHBand="0" w:evenHBand="0" w:firstRowFirstColumn="0" w:firstRowLastColumn="0" w:lastRowFirstColumn="0" w:lastRowLastColumn="0"/>
              <w:rPr>
                <w:rFonts w:ascii="Cambria" w:hAnsi="Cambria"/>
                <w:sz w:val="24"/>
                <w:szCs w:val="18"/>
              </w:rPr>
            </w:pPr>
            <w:r w:rsidRPr="0000702C">
              <w:t>Toma de decisiones responsables, liderazgo y resolución de conflictos.</w:t>
            </w:r>
          </w:p>
        </w:tc>
      </w:tr>
    </w:tbl>
    <w:p w14:paraId="0AB49B83" w14:textId="77777777" w:rsidR="001D42C4" w:rsidRPr="001D42C4" w:rsidRDefault="001D42C4" w:rsidP="001D42C4">
      <w:pPr>
        <w:pBdr>
          <w:top w:val="nil"/>
          <w:left w:val="nil"/>
          <w:bottom w:val="nil"/>
          <w:right w:val="nil"/>
          <w:between w:val="nil"/>
        </w:pBdr>
        <w:spacing w:after="0" w:line="240" w:lineRule="auto"/>
        <w:rPr>
          <w:rFonts w:asciiTheme="minorHAnsi" w:eastAsia="Arial Narrow" w:hAnsiTheme="minorHAnsi" w:cstheme="minorHAnsi"/>
          <w:b/>
          <w:color w:val="000000"/>
          <w:sz w:val="18"/>
          <w:szCs w:val="18"/>
        </w:rPr>
      </w:pPr>
    </w:p>
    <w:p w14:paraId="40DAFA28" w14:textId="77777777" w:rsidR="001D42C4" w:rsidRDefault="001D42C4" w:rsidP="001D42C4">
      <w:pPr>
        <w:pBdr>
          <w:top w:val="nil"/>
          <w:left w:val="nil"/>
          <w:bottom w:val="nil"/>
          <w:right w:val="nil"/>
          <w:between w:val="nil"/>
        </w:pBdr>
        <w:spacing w:after="0" w:line="240" w:lineRule="auto"/>
        <w:rPr>
          <w:rFonts w:asciiTheme="minorHAnsi" w:eastAsia="Arial Narrow" w:hAnsiTheme="minorHAnsi" w:cstheme="minorHAnsi"/>
          <w:b/>
          <w:color w:val="000000"/>
          <w:sz w:val="18"/>
          <w:szCs w:val="18"/>
        </w:rPr>
      </w:pPr>
    </w:p>
    <w:p w14:paraId="6ACA9CBE" w14:textId="77777777" w:rsidR="003A352D" w:rsidRPr="003A352D" w:rsidRDefault="003A352D" w:rsidP="003A352D">
      <w:pPr>
        <w:spacing w:before="100" w:beforeAutospacing="1" w:after="100" w:afterAutospacing="1" w:line="240" w:lineRule="auto"/>
        <w:outlineLvl w:val="1"/>
        <w:rPr>
          <w:rFonts w:ascii="Times New Roman" w:eastAsia="Times New Roman" w:hAnsi="Times New Roman" w:cs="Times New Roman"/>
          <w:b/>
          <w:bCs/>
          <w:sz w:val="36"/>
          <w:szCs w:val="36"/>
          <w:lang w:eastAsia="es-PE"/>
        </w:rPr>
      </w:pPr>
      <w:bookmarkStart w:id="2" w:name="_heading=h.30j0zll" w:colFirst="0" w:colLast="0"/>
      <w:bookmarkEnd w:id="2"/>
      <w:r w:rsidRPr="003A352D">
        <w:rPr>
          <w:rFonts w:ascii="Times New Roman" w:eastAsia="Times New Roman" w:hAnsi="Times New Roman" w:cs="Times New Roman"/>
          <w:b/>
          <w:bCs/>
          <w:sz w:val="36"/>
          <w:szCs w:val="36"/>
          <w:lang w:eastAsia="es-PE"/>
        </w:rPr>
        <w:t>VII. MATERIALES Y RECURSOS EDUCATIVOS</w:t>
      </w:r>
    </w:p>
    <w:p w14:paraId="79EC133D" w14:textId="77777777" w:rsidR="003A352D" w:rsidRPr="003A352D" w:rsidRDefault="003A352D" w:rsidP="003A352D">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sidRPr="003A352D">
        <w:rPr>
          <w:rFonts w:ascii="Times New Roman" w:eastAsia="Times New Roman" w:hAnsi="Times New Roman" w:cs="Times New Roman"/>
          <w:b/>
          <w:bCs/>
          <w:sz w:val="27"/>
          <w:szCs w:val="27"/>
          <w:lang w:eastAsia="es-PE"/>
        </w:rPr>
        <w:t>Para los estudiantes y docente:</w:t>
      </w:r>
    </w:p>
    <w:p w14:paraId="70AB12DA" w14:textId="77777777" w:rsidR="003A352D" w:rsidRPr="003A352D" w:rsidRDefault="003A352D" w:rsidP="003A352D">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sidRPr="003A352D">
        <w:rPr>
          <w:rFonts w:ascii="Times New Roman" w:eastAsia="Times New Roman" w:hAnsi="Times New Roman" w:cs="Times New Roman"/>
          <w:b/>
          <w:bCs/>
          <w:sz w:val="27"/>
          <w:szCs w:val="27"/>
          <w:lang w:eastAsia="es-PE"/>
        </w:rPr>
        <w:lastRenderedPageBreak/>
        <w:t>Bibliografía</w:t>
      </w:r>
    </w:p>
    <w:tbl>
      <w:tblPr>
        <w:tblStyle w:val="Tabladecuadrcula2-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424"/>
        <w:gridCol w:w="6565"/>
        <w:gridCol w:w="3366"/>
      </w:tblGrid>
      <w:tr w:rsidR="003A352D" w:rsidRPr="003A352D" w14:paraId="5E6C5A14" w14:textId="77777777" w:rsidTr="003A3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DFF3399" w14:textId="77777777" w:rsidR="003A352D" w:rsidRPr="003A352D" w:rsidRDefault="003A352D" w:rsidP="003A352D">
            <w:pPr>
              <w:jc w:val="cente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Tipo</w:t>
            </w:r>
          </w:p>
        </w:tc>
        <w:tc>
          <w:tcPr>
            <w:tcW w:w="0" w:type="auto"/>
            <w:tcBorders>
              <w:top w:val="none" w:sz="0" w:space="0" w:color="auto"/>
              <w:left w:val="none" w:sz="0" w:space="0" w:color="auto"/>
              <w:bottom w:val="none" w:sz="0" w:space="0" w:color="auto"/>
              <w:right w:val="none" w:sz="0" w:space="0" w:color="auto"/>
            </w:tcBorders>
            <w:hideMark/>
          </w:tcPr>
          <w:p w14:paraId="726B5EE7" w14:textId="77777777" w:rsidR="003A352D" w:rsidRPr="003A352D"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Fuente / Autor(es)</w:t>
            </w:r>
          </w:p>
        </w:tc>
        <w:tc>
          <w:tcPr>
            <w:tcW w:w="0" w:type="auto"/>
            <w:tcBorders>
              <w:top w:val="none" w:sz="0" w:space="0" w:color="auto"/>
              <w:left w:val="none" w:sz="0" w:space="0" w:color="auto"/>
              <w:bottom w:val="none" w:sz="0" w:space="0" w:color="auto"/>
              <w:right w:val="none" w:sz="0" w:space="0" w:color="auto"/>
            </w:tcBorders>
            <w:hideMark/>
          </w:tcPr>
          <w:p w14:paraId="1C24BA88" w14:textId="77777777" w:rsidR="003A352D" w:rsidRPr="003A352D"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Referencia APA (7ª ed.)</w:t>
            </w:r>
          </w:p>
        </w:tc>
        <w:tc>
          <w:tcPr>
            <w:tcW w:w="0" w:type="auto"/>
            <w:tcBorders>
              <w:top w:val="none" w:sz="0" w:space="0" w:color="auto"/>
              <w:left w:val="none" w:sz="0" w:space="0" w:color="auto"/>
              <w:bottom w:val="none" w:sz="0" w:space="0" w:color="auto"/>
            </w:tcBorders>
            <w:hideMark/>
          </w:tcPr>
          <w:p w14:paraId="4814BB90" w14:textId="77777777" w:rsidR="003A352D" w:rsidRPr="003A352D"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Enlace Web / Observación</w:t>
            </w:r>
          </w:p>
        </w:tc>
      </w:tr>
      <w:tr w:rsidR="003A352D" w:rsidRPr="003A352D" w14:paraId="7B381F18"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C89824"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Libro</w:t>
            </w:r>
          </w:p>
        </w:tc>
        <w:tc>
          <w:tcPr>
            <w:tcW w:w="0" w:type="auto"/>
            <w:hideMark/>
          </w:tcPr>
          <w:p w14:paraId="138185FB"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Ministerio de Educación del Perú</w:t>
            </w:r>
          </w:p>
        </w:tc>
        <w:tc>
          <w:tcPr>
            <w:tcW w:w="0" w:type="auto"/>
            <w:hideMark/>
          </w:tcPr>
          <w:p w14:paraId="6AFDAD0C"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Ministerio de Educación. (2016). </w:t>
            </w:r>
            <w:r w:rsidRPr="003A352D">
              <w:rPr>
                <w:rFonts w:ascii="Times New Roman" w:eastAsia="Times New Roman" w:hAnsi="Times New Roman" w:cs="Times New Roman"/>
                <w:i/>
                <w:iCs/>
                <w:sz w:val="24"/>
                <w:szCs w:val="24"/>
                <w:lang w:eastAsia="es-PE"/>
              </w:rPr>
              <w:t>Currículo Nacional de la Educación Básica</w:t>
            </w:r>
            <w:r w:rsidRPr="003A352D">
              <w:rPr>
                <w:rFonts w:ascii="Times New Roman" w:eastAsia="Times New Roman" w:hAnsi="Times New Roman" w:cs="Times New Roman"/>
                <w:sz w:val="24"/>
                <w:szCs w:val="24"/>
                <w:lang w:eastAsia="es-PE"/>
              </w:rPr>
              <w:t>. MINEDU.</w:t>
            </w:r>
          </w:p>
        </w:tc>
        <w:tc>
          <w:tcPr>
            <w:tcW w:w="0" w:type="auto"/>
            <w:hideMark/>
          </w:tcPr>
          <w:p w14:paraId="20E48E69"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hyperlink r:id="rId9" w:tgtFrame="_new" w:history="1">
              <w:r w:rsidRPr="003A352D">
                <w:rPr>
                  <w:rFonts w:ascii="Times New Roman" w:eastAsia="Times New Roman" w:hAnsi="Times New Roman" w:cs="Times New Roman"/>
                  <w:color w:val="0000FF"/>
                  <w:sz w:val="24"/>
                  <w:szCs w:val="24"/>
                  <w:u w:val="single"/>
                  <w:lang w:eastAsia="es-PE"/>
                </w:rPr>
                <w:t>https://www.minedu.gob.pe</w:t>
              </w:r>
            </w:hyperlink>
          </w:p>
        </w:tc>
      </w:tr>
      <w:tr w:rsidR="003A352D" w:rsidRPr="003A352D" w14:paraId="73D569DF"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330DCA77"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Libro</w:t>
            </w:r>
          </w:p>
        </w:tc>
        <w:tc>
          <w:tcPr>
            <w:tcW w:w="0" w:type="auto"/>
            <w:hideMark/>
          </w:tcPr>
          <w:p w14:paraId="331CFCB1"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Ministerio de Educación del Perú</w:t>
            </w:r>
          </w:p>
        </w:tc>
        <w:tc>
          <w:tcPr>
            <w:tcW w:w="0" w:type="auto"/>
            <w:hideMark/>
          </w:tcPr>
          <w:p w14:paraId="7A16D462"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Ministerio de Educación. (2020). </w:t>
            </w:r>
            <w:r w:rsidRPr="003A352D">
              <w:rPr>
                <w:rFonts w:ascii="Times New Roman" w:eastAsia="Times New Roman" w:hAnsi="Times New Roman" w:cs="Times New Roman"/>
                <w:i/>
                <w:iCs/>
                <w:sz w:val="24"/>
                <w:szCs w:val="24"/>
                <w:lang w:eastAsia="es-PE"/>
              </w:rPr>
              <w:t>Educación para el Trabajo: Programa curricular de secundaria</w:t>
            </w:r>
            <w:r w:rsidRPr="003A352D">
              <w:rPr>
                <w:rFonts w:ascii="Times New Roman" w:eastAsia="Times New Roman" w:hAnsi="Times New Roman" w:cs="Times New Roman"/>
                <w:sz w:val="24"/>
                <w:szCs w:val="24"/>
                <w:lang w:eastAsia="es-PE"/>
              </w:rPr>
              <w:t>. MINEDU.</w:t>
            </w:r>
          </w:p>
        </w:tc>
        <w:tc>
          <w:tcPr>
            <w:tcW w:w="0" w:type="auto"/>
            <w:hideMark/>
          </w:tcPr>
          <w:p w14:paraId="58DEBBBF"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Documento oficial del área EPT</w:t>
            </w:r>
          </w:p>
        </w:tc>
      </w:tr>
      <w:tr w:rsidR="003A352D" w:rsidRPr="003A352D" w14:paraId="1CADCAA5"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4B87E5"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Libro</w:t>
            </w:r>
          </w:p>
        </w:tc>
        <w:tc>
          <w:tcPr>
            <w:tcW w:w="0" w:type="auto"/>
            <w:hideMark/>
          </w:tcPr>
          <w:p w14:paraId="35A94E02"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Flores Soria, J.</w:t>
            </w:r>
          </w:p>
        </w:tc>
        <w:tc>
          <w:tcPr>
            <w:tcW w:w="0" w:type="auto"/>
            <w:hideMark/>
          </w:tcPr>
          <w:p w14:paraId="3B227932"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Flores Soria, J. (2018). </w:t>
            </w:r>
            <w:r w:rsidRPr="003A352D">
              <w:rPr>
                <w:rFonts w:ascii="Times New Roman" w:eastAsia="Times New Roman" w:hAnsi="Times New Roman" w:cs="Times New Roman"/>
                <w:i/>
                <w:iCs/>
                <w:sz w:val="24"/>
                <w:szCs w:val="24"/>
                <w:lang w:eastAsia="es-PE"/>
              </w:rPr>
              <w:t>Contabilidad de costos</w:t>
            </w:r>
            <w:r w:rsidRPr="003A352D">
              <w:rPr>
                <w:rFonts w:ascii="Times New Roman" w:eastAsia="Times New Roman" w:hAnsi="Times New Roman" w:cs="Times New Roman"/>
                <w:sz w:val="24"/>
                <w:szCs w:val="24"/>
                <w:lang w:eastAsia="es-PE"/>
              </w:rPr>
              <w:t>. Lima: Editorial San Marcos.</w:t>
            </w:r>
          </w:p>
        </w:tc>
        <w:tc>
          <w:tcPr>
            <w:tcW w:w="0" w:type="auto"/>
            <w:hideMark/>
          </w:tcPr>
          <w:p w14:paraId="34903E2B"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Texto de consulta técnica</w:t>
            </w:r>
          </w:p>
        </w:tc>
      </w:tr>
      <w:tr w:rsidR="003A352D" w:rsidRPr="003A352D" w14:paraId="27F3BEC3"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5243D94F"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Libro</w:t>
            </w:r>
          </w:p>
        </w:tc>
        <w:tc>
          <w:tcPr>
            <w:tcW w:w="0" w:type="auto"/>
            <w:hideMark/>
          </w:tcPr>
          <w:p w14:paraId="0FF47C7A"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Gitman</w:t>
            </w:r>
            <w:proofErr w:type="spellEnd"/>
            <w:r w:rsidRPr="003A352D">
              <w:rPr>
                <w:rFonts w:ascii="Times New Roman" w:eastAsia="Times New Roman" w:hAnsi="Times New Roman" w:cs="Times New Roman"/>
                <w:sz w:val="24"/>
                <w:szCs w:val="24"/>
                <w:lang w:eastAsia="es-PE"/>
              </w:rPr>
              <w:t>, L.</w:t>
            </w:r>
          </w:p>
        </w:tc>
        <w:tc>
          <w:tcPr>
            <w:tcW w:w="0" w:type="auto"/>
            <w:hideMark/>
          </w:tcPr>
          <w:p w14:paraId="31580074"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Gitman</w:t>
            </w:r>
            <w:proofErr w:type="spellEnd"/>
            <w:r w:rsidRPr="003A352D">
              <w:rPr>
                <w:rFonts w:ascii="Times New Roman" w:eastAsia="Times New Roman" w:hAnsi="Times New Roman" w:cs="Times New Roman"/>
                <w:sz w:val="24"/>
                <w:szCs w:val="24"/>
                <w:lang w:eastAsia="es-PE"/>
              </w:rPr>
              <w:t xml:space="preserve">, L. (2012). </w:t>
            </w:r>
            <w:r w:rsidRPr="003A352D">
              <w:rPr>
                <w:rFonts w:ascii="Times New Roman" w:eastAsia="Times New Roman" w:hAnsi="Times New Roman" w:cs="Times New Roman"/>
                <w:i/>
                <w:iCs/>
                <w:sz w:val="24"/>
                <w:szCs w:val="24"/>
                <w:lang w:eastAsia="es-PE"/>
              </w:rPr>
              <w:t>Principios de administración financiera</w:t>
            </w:r>
            <w:r w:rsidRPr="003A352D">
              <w:rPr>
                <w:rFonts w:ascii="Times New Roman" w:eastAsia="Times New Roman" w:hAnsi="Times New Roman" w:cs="Times New Roman"/>
                <w:sz w:val="24"/>
                <w:szCs w:val="24"/>
                <w:lang w:eastAsia="es-PE"/>
              </w:rPr>
              <w:t>. México: Pearson Educación.</w:t>
            </w:r>
          </w:p>
        </w:tc>
        <w:tc>
          <w:tcPr>
            <w:tcW w:w="0" w:type="auto"/>
            <w:hideMark/>
          </w:tcPr>
          <w:p w14:paraId="18163B75"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Referencia para gestión financiera</w:t>
            </w:r>
          </w:p>
        </w:tc>
      </w:tr>
      <w:tr w:rsidR="003A352D" w:rsidRPr="003A352D" w14:paraId="669092AD"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A0EB7"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Libro</w:t>
            </w:r>
          </w:p>
        </w:tc>
        <w:tc>
          <w:tcPr>
            <w:tcW w:w="0" w:type="auto"/>
            <w:hideMark/>
          </w:tcPr>
          <w:p w14:paraId="4A434E15"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Osterwalder</w:t>
            </w:r>
            <w:proofErr w:type="spellEnd"/>
            <w:r w:rsidRPr="003A352D">
              <w:rPr>
                <w:rFonts w:ascii="Times New Roman" w:eastAsia="Times New Roman" w:hAnsi="Times New Roman" w:cs="Times New Roman"/>
                <w:sz w:val="24"/>
                <w:szCs w:val="24"/>
                <w:lang w:eastAsia="es-PE"/>
              </w:rPr>
              <w:t xml:space="preserve">, A. &amp; </w:t>
            </w:r>
            <w:proofErr w:type="spellStart"/>
            <w:r w:rsidRPr="003A352D">
              <w:rPr>
                <w:rFonts w:ascii="Times New Roman" w:eastAsia="Times New Roman" w:hAnsi="Times New Roman" w:cs="Times New Roman"/>
                <w:sz w:val="24"/>
                <w:szCs w:val="24"/>
                <w:lang w:eastAsia="es-PE"/>
              </w:rPr>
              <w:t>Pigneur</w:t>
            </w:r>
            <w:proofErr w:type="spellEnd"/>
            <w:r w:rsidRPr="003A352D">
              <w:rPr>
                <w:rFonts w:ascii="Times New Roman" w:eastAsia="Times New Roman" w:hAnsi="Times New Roman" w:cs="Times New Roman"/>
                <w:sz w:val="24"/>
                <w:szCs w:val="24"/>
                <w:lang w:eastAsia="es-PE"/>
              </w:rPr>
              <w:t>, Y.</w:t>
            </w:r>
          </w:p>
        </w:tc>
        <w:tc>
          <w:tcPr>
            <w:tcW w:w="0" w:type="auto"/>
            <w:hideMark/>
          </w:tcPr>
          <w:p w14:paraId="13176009"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Osterwalder</w:t>
            </w:r>
            <w:proofErr w:type="spellEnd"/>
            <w:r w:rsidRPr="003A352D">
              <w:rPr>
                <w:rFonts w:ascii="Times New Roman" w:eastAsia="Times New Roman" w:hAnsi="Times New Roman" w:cs="Times New Roman"/>
                <w:sz w:val="24"/>
                <w:szCs w:val="24"/>
                <w:lang w:eastAsia="es-PE"/>
              </w:rPr>
              <w:t xml:space="preserve">, A., &amp; </w:t>
            </w:r>
            <w:proofErr w:type="spellStart"/>
            <w:r w:rsidRPr="003A352D">
              <w:rPr>
                <w:rFonts w:ascii="Times New Roman" w:eastAsia="Times New Roman" w:hAnsi="Times New Roman" w:cs="Times New Roman"/>
                <w:sz w:val="24"/>
                <w:szCs w:val="24"/>
                <w:lang w:eastAsia="es-PE"/>
              </w:rPr>
              <w:t>Pigneur</w:t>
            </w:r>
            <w:proofErr w:type="spellEnd"/>
            <w:r w:rsidRPr="003A352D">
              <w:rPr>
                <w:rFonts w:ascii="Times New Roman" w:eastAsia="Times New Roman" w:hAnsi="Times New Roman" w:cs="Times New Roman"/>
                <w:sz w:val="24"/>
                <w:szCs w:val="24"/>
                <w:lang w:eastAsia="es-PE"/>
              </w:rPr>
              <w:t xml:space="preserve">, Y. (2011). </w:t>
            </w:r>
            <w:r w:rsidRPr="003A352D">
              <w:rPr>
                <w:rFonts w:ascii="Times New Roman" w:eastAsia="Times New Roman" w:hAnsi="Times New Roman" w:cs="Times New Roman"/>
                <w:i/>
                <w:iCs/>
                <w:sz w:val="24"/>
                <w:szCs w:val="24"/>
                <w:lang w:eastAsia="es-PE"/>
              </w:rPr>
              <w:t>Generación de modelos de negocio</w:t>
            </w:r>
            <w:r w:rsidRPr="003A352D">
              <w:rPr>
                <w:rFonts w:ascii="Times New Roman" w:eastAsia="Times New Roman" w:hAnsi="Times New Roman" w:cs="Times New Roman"/>
                <w:sz w:val="24"/>
                <w:szCs w:val="24"/>
                <w:lang w:eastAsia="es-PE"/>
              </w:rPr>
              <w:t>. Barcelona: Deusto.</w:t>
            </w:r>
          </w:p>
        </w:tc>
        <w:tc>
          <w:tcPr>
            <w:tcW w:w="0" w:type="auto"/>
            <w:hideMark/>
          </w:tcPr>
          <w:p w14:paraId="02CBFC09"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Base para Lean </w:t>
            </w:r>
            <w:proofErr w:type="spellStart"/>
            <w:r w:rsidRPr="003A352D">
              <w:rPr>
                <w:rFonts w:ascii="Times New Roman" w:eastAsia="Times New Roman" w:hAnsi="Times New Roman" w:cs="Times New Roman"/>
                <w:sz w:val="24"/>
                <w:szCs w:val="24"/>
                <w:lang w:eastAsia="es-PE"/>
              </w:rPr>
              <w:t>Canvas</w:t>
            </w:r>
            <w:proofErr w:type="spellEnd"/>
          </w:p>
        </w:tc>
      </w:tr>
      <w:tr w:rsidR="003A352D" w:rsidRPr="003A352D" w14:paraId="5E666465"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5357D389"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Manual</w:t>
            </w:r>
          </w:p>
        </w:tc>
        <w:tc>
          <w:tcPr>
            <w:tcW w:w="0" w:type="auto"/>
            <w:hideMark/>
          </w:tcPr>
          <w:p w14:paraId="6B5B13B2"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Microsoft</w:t>
            </w:r>
          </w:p>
        </w:tc>
        <w:tc>
          <w:tcPr>
            <w:tcW w:w="0" w:type="auto"/>
            <w:hideMark/>
          </w:tcPr>
          <w:p w14:paraId="200F8735"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Microsoft </w:t>
            </w:r>
            <w:proofErr w:type="spellStart"/>
            <w:r w:rsidRPr="003A352D">
              <w:rPr>
                <w:rFonts w:ascii="Times New Roman" w:eastAsia="Times New Roman" w:hAnsi="Times New Roman" w:cs="Times New Roman"/>
                <w:sz w:val="24"/>
                <w:szCs w:val="24"/>
                <w:lang w:eastAsia="es-PE"/>
              </w:rPr>
              <w:t>Corporation</w:t>
            </w:r>
            <w:proofErr w:type="spellEnd"/>
            <w:r w:rsidRPr="003A352D">
              <w:rPr>
                <w:rFonts w:ascii="Times New Roman" w:eastAsia="Times New Roman" w:hAnsi="Times New Roman" w:cs="Times New Roman"/>
                <w:sz w:val="24"/>
                <w:szCs w:val="24"/>
                <w:lang w:eastAsia="es-PE"/>
              </w:rPr>
              <w:t xml:space="preserve">. (s.f.). </w:t>
            </w:r>
            <w:r w:rsidRPr="003A352D">
              <w:rPr>
                <w:rFonts w:ascii="Times New Roman" w:eastAsia="Times New Roman" w:hAnsi="Times New Roman" w:cs="Times New Roman"/>
                <w:i/>
                <w:iCs/>
                <w:sz w:val="24"/>
                <w:szCs w:val="24"/>
                <w:lang w:eastAsia="es-PE"/>
              </w:rPr>
              <w:t>Guía de uso de Excel para la gestión de datos</w:t>
            </w:r>
            <w:r w:rsidRPr="003A352D">
              <w:rPr>
                <w:rFonts w:ascii="Times New Roman" w:eastAsia="Times New Roman" w:hAnsi="Times New Roman" w:cs="Times New Roman"/>
                <w:sz w:val="24"/>
                <w:szCs w:val="24"/>
                <w:lang w:eastAsia="es-PE"/>
              </w:rPr>
              <w:t>.</w:t>
            </w:r>
          </w:p>
        </w:tc>
        <w:tc>
          <w:tcPr>
            <w:tcW w:w="0" w:type="auto"/>
            <w:hideMark/>
          </w:tcPr>
          <w:p w14:paraId="0EC2B354"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hyperlink r:id="rId10" w:tgtFrame="_new" w:history="1">
              <w:r w:rsidRPr="003A352D">
                <w:rPr>
                  <w:rFonts w:ascii="Times New Roman" w:eastAsia="Times New Roman" w:hAnsi="Times New Roman" w:cs="Times New Roman"/>
                  <w:color w:val="0000FF"/>
                  <w:sz w:val="24"/>
                  <w:szCs w:val="24"/>
                  <w:u w:val="single"/>
                  <w:lang w:eastAsia="es-PE"/>
                </w:rPr>
                <w:t>https://support.microsoft.com</w:t>
              </w:r>
            </w:hyperlink>
          </w:p>
        </w:tc>
      </w:tr>
      <w:tr w:rsidR="003A352D" w:rsidRPr="003A352D" w14:paraId="2FAC08CB"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267074"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Manual</w:t>
            </w:r>
          </w:p>
        </w:tc>
        <w:tc>
          <w:tcPr>
            <w:tcW w:w="0" w:type="auto"/>
            <w:hideMark/>
          </w:tcPr>
          <w:p w14:paraId="72B4CBFC"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Google</w:t>
            </w:r>
          </w:p>
        </w:tc>
        <w:tc>
          <w:tcPr>
            <w:tcW w:w="0" w:type="auto"/>
            <w:hideMark/>
          </w:tcPr>
          <w:p w14:paraId="1D026514"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Google LLC. (s.f.). </w:t>
            </w:r>
            <w:r w:rsidRPr="003A352D">
              <w:rPr>
                <w:rFonts w:ascii="Times New Roman" w:eastAsia="Times New Roman" w:hAnsi="Times New Roman" w:cs="Times New Roman"/>
                <w:i/>
                <w:iCs/>
                <w:sz w:val="24"/>
                <w:szCs w:val="24"/>
                <w:lang w:eastAsia="es-PE"/>
              </w:rPr>
              <w:t xml:space="preserve">Guía de herramientas de Google </w:t>
            </w:r>
            <w:proofErr w:type="spellStart"/>
            <w:r w:rsidRPr="003A352D">
              <w:rPr>
                <w:rFonts w:ascii="Times New Roman" w:eastAsia="Times New Roman" w:hAnsi="Times New Roman" w:cs="Times New Roman"/>
                <w:i/>
                <w:iCs/>
                <w:sz w:val="24"/>
                <w:szCs w:val="24"/>
                <w:lang w:eastAsia="es-PE"/>
              </w:rPr>
              <w:t>Workspace</w:t>
            </w:r>
            <w:proofErr w:type="spellEnd"/>
            <w:r w:rsidRPr="003A352D">
              <w:rPr>
                <w:rFonts w:ascii="Times New Roman" w:eastAsia="Times New Roman" w:hAnsi="Times New Roman" w:cs="Times New Roman"/>
                <w:sz w:val="24"/>
                <w:szCs w:val="24"/>
                <w:lang w:eastAsia="es-PE"/>
              </w:rPr>
              <w:t>.</w:t>
            </w:r>
          </w:p>
        </w:tc>
        <w:tc>
          <w:tcPr>
            <w:tcW w:w="0" w:type="auto"/>
            <w:hideMark/>
          </w:tcPr>
          <w:p w14:paraId="7FEC84B5"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hyperlink r:id="rId11" w:tgtFrame="_new" w:history="1">
              <w:r w:rsidRPr="003A352D">
                <w:rPr>
                  <w:rFonts w:ascii="Times New Roman" w:eastAsia="Times New Roman" w:hAnsi="Times New Roman" w:cs="Times New Roman"/>
                  <w:color w:val="0000FF"/>
                  <w:sz w:val="24"/>
                  <w:szCs w:val="24"/>
                  <w:u w:val="single"/>
                  <w:lang w:eastAsia="es-PE"/>
                </w:rPr>
                <w:t>https://support.google.com</w:t>
              </w:r>
            </w:hyperlink>
          </w:p>
        </w:tc>
      </w:tr>
      <w:tr w:rsidR="003A352D" w:rsidRPr="003A352D" w14:paraId="6A21EC47"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75DA2318"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Web</w:t>
            </w:r>
          </w:p>
        </w:tc>
        <w:tc>
          <w:tcPr>
            <w:tcW w:w="0" w:type="auto"/>
            <w:hideMark/>
          </w:tcPr>
          <w:p w14:paraId="4C813745"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AulaClic</w:t>
            </w:r>
            <w:proofErr w:type="spellEnd"/>
          </w:p>
        </w:tc>
        <w:tc>
          <w:tcPr>
            <w:tcW w:w="0" w:type="auto"/>
            <w:hideMark/>
          </w:tcPr>
          <w:p w14:paraId="14322D1B"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proofErr w:type="spellStart"/>
            <w:r w:rsidRPr="003A352D">
              <w:rPr>
                <w:rFonts w:ascii="Times New Roman" w:eastAsia="Times New Roman" w:hAnsi="Times New Roman" w:cs="Times New Roman"/>
                <w:sz w:val="24"/>
                <w:szCs w:val="24"/>
                <w:lang w:eastAsia="es-PE"/>
              </w:rPr>
              <w:t>AulaClic</w:t>
            </w:r>
            <w:proofErr w:type="spellEnd"/>
            <w:r w:rsidRPr="003A352D">
              <w:rPr>
                <w:rFonts w:ascii="Times New Roman" w:eastAsia="Times New Roman" w:hAnsi="Times New Roman" w:cs="Times New Roman"/>
                <w:sz w:val="24"/>
                <w:szCs w:val="24"/>
                <w:lang w:eastAsia="es-PE"/>
              </w:rPr>
              <w:t xml:space="preserve">. (s.f.). </w:t>
            </w:r>
            <w:r w:rsidRPr="003A352D">
              <w:rPr>
                <w:rFonts w:ascii="Times New Roman" w:eastAsia="Times New Roman" w:hAnsi="Times New Roman" w:cs="Times New Roman"/>
                <w:i/>
                <w:iCs/>
                <w:sz w:val="24"/>
                <w:szCs w:val="24"/>
                <w:lang w:eastAsia="es-PE"/>
              </w:rPr>
              <w:t>Curso de Excel</w:t>
            </w:r>
            <w:r w:rsidRPr="003A352D">
              <w:rPr>
                <w:rFonts w:ascii="Times New Roman" w:eastAsia="Times New Roman" w:hAnsi="Times New Roman" w:cs="Times New Roman"/>
                <w:sz w:val="24"/>
                <w:szCs w:val="24"/>
                <w:lang w:eastAsia="es-PE"/>
              </w:rPr>
              <w:t xml:space="preserve">. Recuperado de </w:t>
            </w:r>
            <w:hyperlink r:id="rId12" w:tgtFrame="_new" w:history="1">
              <w:r w:rsidRPr="003A352D">
                <w:rPr>
                  <w:rFonts w:ascii="Times New Roman" w:eastAsia="Times New Roman" w:hAnsi="Times New Roman" w:cs="Times New Roman"/>
                  <w:color w:val="0000FF"/>
                  <w:sz w:val="24"/>
                  <w:szCs w:val="24"/>
                  <w:u w:val="single"/>
                  <w:lang w:eastAsia="es-PE"/>
                </w:rPr>
                <w:t>https://www.aulaclic.es</w:t>
              </w:r>
            </w:hyperlink>
          </w:p>
        </w:tc>
        <w:tc>
          <w:tcPr>
            <w:tcW w:w="0" w:type="auto"/>
            <w:hideMark/>
          </w:tcPr>
          <w:p w14:paraId="63F932E2"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Plataforma de aprendizaje virtual</w:t>
            </w:r>
          </w:p>
        </w:tc>
      </w:tr>
      <w:tr w:rsidR="003A352D" w:rsidRPr="003A352D" w14:paraId="4A952E35"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725A60"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Módulo</w:t>
            </w:r>
          </w:p>
        </w:tc>
        <w:tc>
          <w:tcPr>
            <w:tcW w:w="0" w:type="auto"/>
            <w:hideMark/>
          </w:tcPr>
          <w:p w14:paraId="6801F502"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Institución Educativa</w:t>
            </w:r>
          </w:p>
        </w:tc>
        <w:tc>
          <w:tcPr>
            <w:tcW w:w="0" w:type="auto"/>
            <w:hideMark/>
          </w:tcPr>
          <w:p w14:paraId="2E21294A"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Institución Educativa Comercio 41. (2026). </w:t>
            </w:r>
            <w:r w:rsidRPr="003A352D">
              <w:rPr>
                <w:rFonts w:ascii="Times New Roman" w:eastAsia="Times New Roman" w:hAnsi="Times New Roman" w:cs="Times New Roman"/>
                <w:i/>
                <w:iCs/>
                <w:sz w:val="24"/>
                <w:szCs w:val="24"/>
                <w:lang w:eastAsia="es-PE"/>
              </w:rPr>
              <w:t>Módulo de contabilidad industrial</w:t>
            </w:r>
            <w:r w:rsidRPr="003A352D">
              <w:rPr>
                <w:rFonts w:ascii="Times New Roman" w:eastAsia="Times New Roman" w:hAnsi="Times New Roman" w:cs="Times New Roman"/>
                <w:sz w:val="24"/>
                <w:szCs w:val="24"/>
                <w:lang w:eastAsia="es-PE"/>
              </w:rPr>
              <w:t>.</w:t>
            </w:r>
          </w:p>
        </w:tc>
        <w:tc>
          <w:tcPr>
            <w:tcW w:w="0" w:type="auto"/>
            <w:hideMark/>
          </w:tcPr>
          <w:p w14:paraId="4939D45F"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Material institucional</w:t>
            </w:r>
          </w:p>
        </w:tc>
      </w:tr>
      <w:tr w:rsidR="003A352D" w:rsidRPr="003A352D" w14:paraId="1DC6B489"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581A7E18"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Documento institucional</w:t>
            </w:r>
          </w:p>
        </w:tc>
        <w:tc>
          <w:tcPr>
            <w:tcW w:w="0" w:type="auto"/>
            <w:hideMark/>
          </w:tcPr>
          <w:p w14:paraId="0B644C91"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Ministerio de Educación</w:t>
            </w:r>
          </w:p>
        </w:tc>
        <w:tc>
          <w:tcPr>
            <w:tcW w:w="0" w:type="auto"/>
            <w:hideMark/>
          </w:tcPr>
          <w:p w14:paraId="21DA1518"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 xml:space="preserve">Ministerio de Educación. (s.f.). </w:t>
            </w:r>
            <w:r w:rsidRPr="003A352D">
              <w:rPr>
                <w:rFonts w:ascii="Times New Roman" w:eastAsia="Times New Roman" w:hAnsi="Times New Roman" w:cs="Times New Roman"/>
                <w:i/>
                <w:iCs/>
                <w:sz w:val="24"/>
                <w:szCs w:val="24"/>
                <w:lang w:eastAsia="es-PE"/>
              </w:rPr>
              <w:t>Sesiones JEC – Jornada Escolar Completa</w:t>
            </w:r>
            <w:r w:rsidRPr="003A352D">
              <w:rPr>
                <w:rFonts w:ascii="Times New Roman" w:eastAsia="Times New Roman" w:hAnsi="Times New Roman" w:cs="Times New Roman"/>
                <w:sz w:val="24"/>
                <w:szCs w:val="24"/>
                <w:lang w:eastAsia="es-PE"/>
              </w:rPr>
              <w:t>.</w:t>
            </w:r>
          </w:p>
        </w:tc>
        <w:tc>
          <w:tcPr>
            <w:tcW w:w="0" w:type="auto"/>
            <w:hideMark/>
          </w:tcPr>
          <w:p w14:paraId="4667F8F5"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hyperlink r:id="rId13" w:tgtFrame="_new" w:history="1">
              <w:r w:rsidRPr="003A352D">
                <w:rPr>
                  <w:rFonts w:ascii="Times New Roman" w:eastAsia="Times New Roman" w:hAnsi="Times New Roman" w:cs="Times New Roman"/>
                  <w:color w:val="0000FF"/>
                  <w:sz w:val="24"/>
                  <w:szCs w:val="24"/>
                  <w:u w:val="single"/>
                  <w:lang w:eastAsia="es-PE"/>
                </w:rPr>
                <w:t>https://www.minedu.gob.pe/jec</w:t>
              </w:r>
            </w:hyperlink>
          </w:p>
        </w:tc>
      </w:tr>
    </w:tbl>
    <w:p w14:paraId="6B08A3F7" w14:textId="49FED225" w:rsidR="003A352D" w:rsidRPr="003A352D" w:rsidRDefault="003A352D" w:rsidP="003A352D">
      <w:pPr>
        <w:spacing w:after="0" w:line="240" w:lineRule="auto"/>
        <w:rPr>
          <w:rFonts w:ascii="Times New Roman" w:eastAsia="Times New Roman" w:hAnsi="Times New Roman" w:cs="Times New Roman"/>
          <w:sz w:val="24"/>
          <w:szCs w:val="24"/>
          <w:lang w:eastAsia="es-PE"/>
        </w:rPr>
      </w:pPr>
    </w:p>
    <w:p w14:paraId="45871D69" w14:textId="77777777" w:rsidR="003A352D" w:rsidRPr="003A352D" w:rsidRDefault="003A352D" w:rsidP="003A352D">
      <w:pPr>
        <w:spacing w:before="100" w:beforeAutospacing="1" w:after="100" w:afterAutospacing="1" w:line="240" w:lineRule="auto"/>
        <w:outlineLvl w:val="2"/>
        <w:rPr>
          <w:rFonts w:ascii="Times New Roman" w:eastAsia="Times New Roman" w:hAnsi="Times New Roman" w:cs="Times New Roman"/>
          <w:b/>
          <w:bCs/>
          <w:sz w:val="27"/>
          <w:szCs w:val="27"/>
          <w:lang w:eastAsia="es-PE"/>
        </w:rPr>
      </w:pPr>
      <w:r w:rsidRPr="003A352D">
        <w:rPr>
          <w:rFonts w:ascii="Times New Roman" w:eastAsia="Times New Roman" w:hAnsi="Times New Roman" w:cs="Times New Roman"/>
          <w:b/>
          <w:bCs/>
          <w:sz w:val="27"/>
          <w:szCs w:val="27"/>
          <w:lang w:eastAsia="es-PE"/>
        </w:rPr>
        <w:t>Materiales Didácticos Usados</w:t>
      </w:r>
    </w:p>
    <w:tbl>
      <w:tblPr>
        <w:tblStyle w:val="Tabladecuadrcula2-nfasis2"/>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11866"/>
      </w:tblGrid>
      <w:tr w:rsidR="003A352D" w:rsidRPr="003A352D" w14:paraId="79AC1444" w14:textId="77777777" w:rsidTr="003A3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6B802786" w14:textId="77777777" w:rsidR="003A352D" w:rsidRPr="003A352D" w:rsidRDefault="003A352D" w:rsidP="003A352D">
            <w:pPr>
              <w:jc w:val="cente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Material</w:t>
            </w:r>
          </w:p>
        </w:tc>
        <w:tc>
          <w:tcPr>
            <w:tcW w:w="11866" w:type="dxa"/>
            <w:tcBorders>
              <w:top w:val="none" w:sz="0" w:space="0" w:color="auto"/>
              <w:left w:val="none" w:sz="0" w:space="0" w:color="auto"/>
              <w:bottom w:val="none" w:sz="0" w:space="0" w:color="auto"/>
            </w:tcBorders>
            <w:hideMark/>
          </w:tcPr>
          <w:p w14:paraId="2E792C7A" w14:textId="77777777" w:rsidR="003A352D" w:rsidRPr="003A352D" w:rsidRDefault="003A352D" w:rsidP="003A352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Descripción</w:t>
            </w:r>
          </w:p>
        </w:tc>
      </w:tr>
      <w:tr w:rsidR="003A352D" w:rsidRPr="003A352D" w14:paraId="42913F61"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926DA3"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Láminas gráficas</w:t>
            </w:r>
          </w:p>
        </w:tc>
        <w:tc>
          <w:tcPr>
            <w:tcW w:w="11866" w:type="dxa"/>
            <w:hideMark/>
          </w:tcPr>
          <w:p w14:paraId="6184E6A5"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Ilustraciones del proceso contable, PCGE y flujo de operaciones industriales.</w:t>
            </w:r>
          </w:p>
        </w:tc>
      </w:tr>
      <w:tr w:rsidR="003A352D" w:rsidRPr="003A352D" w14:paraId="53FEE499"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5939343E"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Separatas IPAE</w:t>
            </w:r>
          </w:p>
        </w:tc>
        <w:tc>
          <w:tcPr>
            <w:tcW w:w="11866" w:type="dxa"/>
            <w:hideMark/>
          </w:tcPr>
          <w:p w14:paraId="02961DB9"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Material complementario para fortalecer capacidades emprendedoras.</w:t>
            </w:r>
          </w:p>
        </w:tc>
      </w:tr>
      <w:tr w:rsidR="003A352D" w:rsidRPr="003A352D" w14:paraId="70D0CA15"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94A9BB"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Videos</w:t>
            </w:r>
          </w:p>
        </w:tc>
        <w:tc>
          <w:tcPr>
            <w:tcW w:w="11866" w:type="dxa"/>
            <w:hideMark/>
          </w:tcPr>
          <w:p w14:paraId="06406E36"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Recursos audiovisuales sobre contabilidad, emprendimiento y herramientas digitales.</w:t>
            </w:r>
          </w:p>
        </w:tc>
      </w:tr>
      <w:tr w:rsidR="003A352D" w:rsidRPr="003A352D" w14:paraId="73AF1924"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14E577E0"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Separatas del módulo</w:t>
            </w:r>
          </w:p>
        </w:tc>
        <w:tc>
          <w:tcPr>
            <w:tcW w:w="11866" w:type="dxa"/>
            <w:hideMark/>
          </w:tcPr>
          <w:p w14:paraId="423483BF"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Contenidos impresos por cada unidad de aprendizaje.</w:t>
            </w:r>
          </w:p>
        </w:tc>
      </w:tr>
      <w:tr w:rsidR="003A352D" w:rsidRPr="003A352D" w14:paraId="7D9004BB"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64635B"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Computadoras personales</w:t>
            </w:r>
          </w:p>
        </w:tc>
        <w:tc>
          <w:tcPr>
            <w:tcW w:w="11866" w:type="dxa"/>
            <w:hideMark/>
          </w:tcPr>
          <w:p w14:paraId="69445579"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Uso de software contable y hojas de cálculo.</w:t>
            </w:r>
          </w:p>
        </w:tc>
      </w:tr>
      <w:tr w:rsidR="003A352D" w:rsidRPr="003A352D" w14:paraId="1885C788"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19126ADA"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lastRenderedPageBreak/>
              <w:t>Internet / Multimedia</w:t>
            </w:r>
          </w:p>
        </w:tc>
        <w:tc>
          <w:tcPr>
            <w:tcW w:w="11866" w:type="dxa"/>
            <w:hideMark/>
          </w:tcPr>
          <w:p w14:paraId="7299FCD7"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Acceso a plataformas digitales, nube y recursos interactivos.</w:t>
            </w:r>
          </w:p>
        </w:tc>
      </w:tr>
      <w:tr w:rsidR="003A352D" w:rsidRPr="003A352D" w14:paraId="3DA315A5" w14:textId="77777777" w:rsidTr="003A3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476F5"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Calculadoras</w:t>
            </w:r>
          </w:p>
        </w:tc>
        <w:tc>
          <w:tcPr>
            <w:tcW w:w="11866" w:type="dxa"/>
            <w:hideMark/>
          </w:tcPr>
          <w:p w14:paraId="60948AF0" w14:textId="77777777" w:rsidR="003A352D" w:rsidRPr="003A352D" w:rsidRDefault="003A352D" w:rsidP="003A352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Apoyo en cálculos financieros y tributarios.</w:t>
            </w:r>
          </w:p>
        </w:tc>
      </w:tr>
      <w:tr w:rsidR="003A352D" w:rsidRPr="003A352D" w14:paraId="6EB7306A" w14:textId="77777777" w:rsidTr="003A352D">
        <w:tc>
          <w:tcPr>
            <w:cnfStyle w:val="001000000000" w:firstRow="0" w:lastRow="0" w:firstColumn="1" w:lastColumn="0" w:oddVBand="0" w:evenVBand="0" w:oddHBand="0" w:evenHBand="0" w:firstRowFirstColumn="0" w:firstRowLastColumn="0" w:lastRowFirstColumn="0" w:lastRowLastColumn="0"/>
            <w:tcW w:w="0" w:type="auto"/>
            <w:hideMark/>
          </w:tcPr>
          <w:p w14:paraId="34822978" w14:textId="77777777" w:rsidR="003A352D" w:rsidRPr="003A352D" w:rsidRDefault="003A352D" w:rsidP="003A352D">
            <w:pPr>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Proyector multimedia</w:t>
            </w:r>
          </w:p>
        </w:tc>
        <w:tc>
          <w:tcPr>
            <w:tcW w:w="11866" w:type="dxa"/>
            <w:hideMark/>
          </w:tcPr>
          <w:p w14:paraId="007DA1DC" w14:textId="77777777" w:rsidR="003A352D" w:rsidRPr="003A352D" w:rsidRDefault="003A352D" w:rsidP="003A352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A352D">
              <w:rPr>
                <w:rFonts w:ascii="Times New Roman" w:eastAsia="Times New Roman" w:hAnsi="Times New Roman" w:cs="Times New Roman"/>
                <w:sz w:val="24"/>
                <w:szCs w:val="24"/>
                <w:lang w:eastAsia="es-PE"/>
              </w:rPr>
              <w:t>Presentación de clases y exposiciones.</w:t>
            </w:r>
          </w:p>
        </w:tc>
      </w:tr>
    </w:tbl>
    <w:p w14:paraId="72A25302"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b/>
          <w:i/>
          <w:color w:val="000000"/>
          <w:sz w:val="18"/>
          <w:szCs w:val="18"/>
          <w:lang w:val="es-MX"/>
        </w:rPr>
      </w:pPr>
      <w:r>
        <w:rPr>
          <w:rFonts w:asciiTheme="minorHAnsi" w:eastAsia="Arial Narrow" w:hAnsiTheme="minorHAnsi" w:cstheme="minorHAnsi"/>
          <w:b/>
          <w:i/>
          <w:color w:val="000000"/>
          <w:sz w:val="18"/>
          <w:szCs w:val="18"/>
          <w:lang w:val="es-MX"/>
        </w:rPr>
        <w:t xml:space="preserve">  </w:t>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r>
        <w:rPr>
          <w:rFonts w:asciiTheme="minorHAnsi" w:eastAsia="Arial Narrow" w:hAnsiTheme="minorHAnsi" w:cstheme="minorHAnsi"/>
          <w:b/>
          <w:i/>
          <w:color w:val="000000"/>
          <w:sz w:val="18"/>
          <w:szCs w:val="18"/>
          <w:lang w:val="es-MX"/>
        </w:rPr>
        <w:tab/>
      </w:r>
    </w:p>
    <w:p w14:paraId="730BBF6D"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r>
        <w:rPr>
          <w:rFonts w:asciiTheme="minorHAnsi" w:eastAsia="Arial Narrow" w:hAnsiTheme="minorHAnsi" w:cstheme="minorHAnsi"/>
          <w:color w:val="000000"/>
          <w:sz w:val="24"/>
          <w:szCs w:val="18"/>
        </w:rPr>
        <w:t xml:space="preserve">                       </w:t>
      </w:r>
    </w:p>
    <w:p w14:paraId="40CCD0D1" w14:textId="77777777" w:rsidR="008E7127" w:rsidRDefault="008E7127" w:rsidP="008E7127">
      <w:pPr>
        <w:pBdr>
          <w:top w:val="nil"/>
          <w:left w:val="nil"/>
          <w:bottom w:val="nil"/>
          <w:right w:val="nil"/>
          <w:between w:val="nil"/>
        </w:pBdr>
        <w:spacing w:after="0" w:line="240" w:lineRule="auto"/>
        <w:rPr>
          <w:rFonts w:asciiTheme="minorHAnsi" w:eastAsia="Arial Narrow" w:hAnsiTheme="minorHAnsi" w:cstheme="minorHAnsi"/>
          <w:color w:val="000000"/>
          <w:sz w:val="24"/>
          <w:szCs w:val="18"/>
        </w:rPr>
      </w:pPr>
    </w:p>
    <w:p w14:paraId="0C73AA3C"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5EB8BC6D" w14:textId="3FC8E1FA" w:rsidR="00B55ACF"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r>
        <w:rPr>
          <w:rFonts w:asciiTheme="minorHAnsi" w:eastAsia="Arial Narrow" w:hAnsiTheme="minorHAnsi" w:cstheme="minorHAnsi"/>
          <w:color w:val="000000"/>
          <w:sz w:val="24"/>
          <w:szCs w:val="18"/>
        </w:rPr>
        <w:t xml:space="preserve">                                                                                                                                                                              </w:t>
      </w:r>
      <w:r w:rsidR="0061619F" w:rsidRPr="008E7127">
        <w:rPr>
          <w:rFonts w:asciiTheme="minorHAnsi" w:eastAsia="Arial Narrow" w:hAnsiTheme="minorHAnsi" w:cstheme="minorHAnsi"/>
          <w:color w:val="000000"/>
          <w:sz w:val="24"/>
          <w:szCs w:val="18"/>
        </w:rPr>
        <w:t>C</w:t>
      </w:r>
      <w:r w:rsidRPr="008E7127">
        <w:rPr>
          <w:rFonts w:asciiTheme="minorHAnsi" w:eastAsia="Arial Narrow" w:hAnsiTheme="minorHAnsi" w:cstheme="minorHAnsi"/>
          <w:color w:val="000000"/>
          <w:sz w:val="24"/>
          <w:szCs w:val="18"/>
        </w:rPr>
        <w:t>usco, 01 de ABRIL de</w:t>
      </w:r>
      <w:r w:rsidR="00446640" w:rsidRPr="008E7127">
        <w:rPr>
          <w:rFonts w:asciiTheme="minorHAnsi" w:eastAsia="Arial Narrow" w:hAnsiTheme="minorHAnsi" w:cstheme="minorHAnsi"/>
          <w:color w:val="000000"/>
          <w:sz w:val="24"/>
          <w:szCs w:val="18"/>
        </w:rPr>
        <w:t xml:space="preserve"> 2026</w:t>
      </w:r>
      <w:r w:rsidR="009E0E48" w:rsidRPr="008E7127">
        <w:rPr>
          <w:rFonts w:asciiTheme="minorHAnsi" w:eastAsia="Arial Narrow" w:hAnsiTheme="minorHAnsi" w:cstheme="minorHAnsi"/>
          <w:color w:val="000000"/>
          <w:sz w:val="24"/>
          <w:szCs w:val="18"/>
        </w:rPr>
        <w:t>.</w:t>
      </w:r>
    </w:p>
    <w:p w14:paraId="4C567E23"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2D31E35A"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6DEBB6FA"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06D7995F" w14:textId="77777777" w:rsid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1823916E" w14:textId="77777777" w:rsidR="008E7127" w:rsidRPr="008E7127" w:rsidRDefault="008E7127" w:rsidP="008E7127">
      <w:pPr>
        <w:pBdr>
          <w:top w:val="nil"/>
          <w:left w:val="nil"/>
          <w:bottom w:val="nil"/>
          <w:right w:val="nil"/>
          <w:between w:val="nil"/>
        </w:pBdr>
        <w:spacing w:after="0" w:line="240" w:lineRule="auto"/>
        <w:ind w:left="720"/>
        <w:jc w:val="center"/>
        <w:rPr>
          <w:rFonts w:asciiTheme="minorHAnsi" w:eastAsia="Arial Narrow" w:hAnsiTheme="minorHAnsi" w:cstheme="minorHAnsi"/>
          <w:color w:val="000000"/>
          <w:sz w:val="24"/>
          <w:szCs w:val="18"/>
        </w:rPr>
      </w:pPr>
    </w:p>
    <w:p w14:paraId="70218EC4" w14:textId="77777777" w:rsidR="00B55ACF" w:rsidRDefault="00B55ACF" w:rsidP="009E0E48">
      <w:pPr>
        <w:spacing w:after="0" w:line="240" w:lineRule="auto"/>
        <w:rPr>
          <w:rFonts w:asciiTheme="minorHAnsi" w:eastAsia="Arial Narrow" w:hAnsiTheme="minorHAnsi" w:cstheme="minorHAnsi"/>
          <w:sz w:val="18"/>
          <w:szCs w:val="18"/>
        </w:rPr>
      </w:pPr>
    </w:p>
    <w:p w14:paraId="526EE7FE" w14:textId="77777777" w:rsidR="001D42C4" w:rsidRDefault="001D42C4" w:rsidP="009E0E48">
      <w:pPr>
        <w:spacing w:after="0" w:line="240" w:lineRule="auto"/>
        <w:rPr>
          <w:rFonts w:asciiTheme="minorHAnsi" w:eastAsia="Arial Narrow" w:hAnsiTheme="minorHAnsi" w:cstheme="minorHAnsi"/>
          <w:sz w:val="18"/>
          <w:szCs w:val="18"/>
        </w:rPr>
      </w:pPr>
    </w:p>
    <w:p w14:paraId="03C6DF9B" w14:textId="2E526A5F" w:rsidR="001D42C4" w:rsidRPr="008E7127" w:rsidRDefault="008E7127" w:rsidP="009E0E48">
      <w:pPr>
        <w:spacing w:after="0" w:line="240" w:lineRule="auto"/>
        <w:rPr>
          <w:rFonts w:asciiTheme="minorHAnsi" w:eastAsia="Arial Narrow" w:hAnsiTheme="minorHAnsi" w:cstheme="minorHAnsi"/>
          <w:sz w:val="24"/>
          <w:szCs w:val="18"/>
        </w:rPr>
      </w:pPr>
      <w:r>
        <w:rPr>
          <w:rFonts w:asciiTheme="minorHAnsi" w:eastAsia="Arial Narrow" w:hAnsiTheme="minorHAnsi" w:cstheme="minorHAnsi"/>
          <w:sz w:val="18"/>
          <w:szCs w:val="18"/>
        </w:rPr>
        <w:tab/>
      </w:r>
      <w:r>
        <w:rPr>
          <w:rFonts w:asciiTheme="minorHAnsi" w:eastAsia="Arial Narrow" w:hAnsiTheme="minorHAnsi" w:cstheme="minorHAnsi"/>
          <w:sz w:val="18"/>
          <w:szCs w:val="18"/>
        </w:rPr>
        <w:tab/>
      </w:r>
      <w:r w:rsidR="007C433D" w:rsidRPr="008E7127">
        <w:rPr>
          <w:rFonts w:asciiTheme="minorHAnsi" w:eastAsia="Arial Narrow" w:hAnsiTheme="minorHAnsi" w:cstheme="minorHAnsi"/>
          <w:sz w:val="24"/>
          <w:szCs w:val="18"/>
        </w:rPr>
        <w:t>__________________________________</w:t>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r>
      <w:r w:rsidR="007C433D" w:rsidRPr="008E7127">
        <w:rPr>
          <w:rFonts w:asciiTheme="minorHAnsi" w:eastAsia="Arial Narrow" w:hAnsiTheme="minorHAnsi" w:cstheme="minorHAnsi"/>
          <w:sz w:val="24"/>
          <w:szCs w:val="18"/>
        </w:rPr>
        <w:tab/>
        <w:t>________________________</w:t>
      </w:r>
    </w:p>
    <w:p w14:paraId="7F7CF919" w14:textId="77777777" w:rsidR="00B55ACF" w:rsidRPr="008E7127" w:rsidRDefault="0061619F" w:rsidP="009E0E48">
      <w:pPr>
        <w:spacing w:after="0" w:line="240" w:lineRule="auto"/>
        <w:jc w:val="center"/>
        <w:rPr>
          <w:rFonts w:asciiTheme="minorHAnsi" w:eastAsia="Arial Narrow" w:hAnsiTheme="minorHAnsi" w:cstheme="minorHAnsi"/>
          <w:b/>
          <w:sz w:val="24"/>
          <w:szCs w:val="18"/>
        </w:rPr>
      </w:pPr>
      <w:r w:rsidRPr="008E7127">
        <w:rPr>
          <w:rFonts w:asciiTheme="minorHAnsi" w:eastAsia="Arial Narrow" w:hAnsiTheme="minorHAnsi" w:cstheme="minorHAnsi"/>
          <w:b/>
          <w:sz w:val="24"/>
          <w:szCs w:val="18"/>
        </w:rPr>
        <w:t xml:space="preserve">FIRMA Y SELLO DEL DIRECTOR(A)                                       </w:t>
      </w:r>
      <w:r w:rsidR="009E0E48" w:rsidRPr="008E7127">
        <w:rPr>
          <w:rFonts w:asciiTheme="minorHAnsi" w:eastAsia="Arial Narrow" w:hAnsiTheme="minorHAnsi" w:cstheme="minorHAnsi"/>
          <w:b/>
          <w:sz w:val="24"/>
          <w:szCs w:val="18"/>
        </w:rPr>
        <w:tab/>
      </w:r>
      <w:r w:rsidR="009E0E48" w:rsidRPr="008E7127">
        <w:rPr>
          <w:rFonts w:asciiTheme="minorHAnsi" w:eastAsia="Arial Narrow" w:hAnsiTheme="minorHAnsi" w:cstheme="minorHAnsi"/>
          <w:b/>
          <w:sz w:val="24"/>
          <w:szCs w:val="18"/>
        </w:rPr>
        <w:tab/>
      </w:r>
      <w:r w:rsidR="009E0E48" w:rsidRPr="008E7127">
        <w:rPr>
          <w:rFonts w:asciiTheme="minorHAnsi" w:eastAsia="Arial Narrow" w:hAnsiTheme="minorHAnsi" w:cstheme="minorHAnsi"/>
          <w:b/>
          <w:sz w:val="24"/>
          <w:szCs w:val="18"/>
        </w:rPr>
        <w:tab/>
      </w:r>
      <w:r w:rsidR="009E0E48" w:rsidRPr="008E7127">
        <w:rPr>
          <w:rFonts w:asciiTheme="minorHAnsi" w:eastAsia="Arial Narrow" w:hAnsiTheme="minorHAnsi" w:cstheme="minorHAnsi"/>
          <w:b/>
          <w:sz w:val="24"/>
          <w:szCs w:val="18"/>
        </w:rPr>
        <w:tab/>
      </w:r>
      <w:r w:rsidR="009E0E48" w:rsidRPr="008E7127">
        <w:rPr>
          <w:rFonts w:asciiTheme="minorHAnsi" w:eastAsia="Arial Narrow" w:hAnsiTheme="minorHAnsi" w:cstheme="minorHAnsi"/>
          <w:b/>
          <w:sz w:val="24"/>
          <w:szCs w:val="18"/>
        </w:rPr>
        <w:tab/>
      </w:r>
      <w:r w:rsidR="009E0E48" w:rsidRPr="008E7127">
        <w:rPr>
          <w:rFonts w:asciiTheme="minorHAnsi" w:eastAsia="Arial Narrow" w:hAnsiTheme="minorHAnsi" w:cstheme="minorHAnsi"/>
          <w:b/>
          <w:sz w:val="24"/>
          <w:szCs w:val="18"/>
        </w:rPr>
        <w:tab/>
      </w:r>
      <w:r w:rsidRPr="008E7127">
        <w:rPr>
          <w:rFonts w:asciiTheme="minorHAnsi" w:eastAsia="Arial Narrow" w:hAnsiTheme="minorHAnsi" w:cstheme="minorHAnsi"/>
          <w:b/>
          <w:sz w:val="24"/>
          <w:szCs w:val="18"/>
        </w:rPr>
        <w:t xml:space="preserve"> FIRMA  DE DOCENTE</w:t>
      </w:r>
      <w:bookmarkStart w:id="3" w:name="_heading=h.1fob9te" w:colFirst="0" w:colLast="0"/>
      <w:bookmarkEnd w:id="3"/>
    </w:p>
    <w:sectPr w:rsidR="00B55ACF" w:rsidRPr="008E7127" w:rsidSect="000730E2">
      <w:headerReference w:type="default" r:id="rId14"/>
      <w:pgSz w:w="16838" w:h="11906" w:orient="landscape"/>
      <w:pgMar w:top="851" w:right="964" w:bottom="851"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82D57" w14:textId="77777777" w:rsidR="001171BD" w:rsidRDefault="001171BD" w:rsidP="00BE5D50">
      <w:pPr>
        <w:spacing w:after="0" w:line="240" w:lineRule="auto"/>
      </w:pPr>
      <w:r>
        <w:separator/>
      </w:r>
    </w:p>
  </w:endnote>
  <w:endnote w:type="continuationSeparator" w:id="0">
    <w:p w14:paraId="151187B6" w14:textId="77777777" w:rsidR="001171BD" w:rsidRDefault="001171BD" w:rsidP="00BE5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ogle Sans Text">
    <w:altName w:val="Times New Roman"/>
    <w:panose1 w:val="00000000000000000000"/>
    <w:charset w:val="00"/>
    <w:family w:val="roman"/>
    <w:notTrueType/>
    <w:pitch w:val="default"/>
  </w:font>
  <w:font w:name="Arial Nova Cond">
    <w:altName w:val="Arial"/>
    <w:charset w:val="00"/>
    <w:family w:val="swiss"/>
    <w:pitch w:val="variable"/>
    <w:sig w:usb0="00000001" w:usb1="00000002" w:usb2="00000000" w:usb3="00000000" w:csb0="0000019F" w:csb1="00000000"/>
  </w:font>
  <w:font w:name="Tek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36182" w14:textId="77777777" w:rsidR="001171BD" w:rsidRDefault="001171BD" w:rsidP="00BE5D50">
      <w:pPr>
        <w:spacing w:after="0" w:line="240" w:lineRule="auto"/>
      </w:pPr>
      <w:r>
        <w:separator/>
      </w:r>
    </w:p>
  </w:footnote>
  <w:footnote w:type="continuationSeparator" w:id="0">
    <w:p w14:paraId="56CADE05" w14:textId="77777777" w:rsidR="001171BD" w:rsidRDefault="001171BD" w:rsidP="00BE5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F3539" w14:textId="04588770" w:rsidR="007F35D9" w:rsidRPr="003359C0" w:rsidRDefault="007F35D9" w:rsidP="001A7466">
    <w:pPr>
      <w:spacing w:after="0" w:line="240" w:lineRule="auto"/>
      <w:ind w:firstLine="708"/>
      <w:jc w:val="center"/>
      <w:rPr>
        <w:b/>
        <w:sz w:val="24"/>
        <w:szCs w:val="24"/>
      </w:rPr>
    </w:pPr>
    <w:r>
      <w:rPr>
        <w:noProof/>
        <w:lang w:eastAsia="es-PE"/>
      </w:rPr>
      <w:drawing>
        <wp:anchor distT="0" distB="0" distL="114300" distR="114300" simplePos="0" relativeHeight="251662336" behindDoc="0" locked="0" layoutInCell="1" allowOverlap="1" wp14:anchorId="14979BF9" wp14:editId="31DAAA45">
          <wp:simplePos x="0" y="0"/>
          <wp:positionH relativeFrom="column">
            <wp:posOffset>7348220</wp:posOffset>
          </wp:positionH>
          <wp:positionV relativeFrom="paragraph">
            <wp:posOffset>-450215</wp:posOffset>
          </wp:positionV>
          <wp:extent cx="923925" cy="923925"/>
          <wp:effectExtent l="0" t="0" r="9525"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szCs w:val="24"/>
        <w:lang w:eastAsia="es-PE"/>
      </w:rPr>
      <mc:AlternateContent>
        <mc:Choice Requires="wpg">
          <w:drawing>
            <wp:anchor distT="0" distB="0" distL="114300" distR="114300" simplePos="0" relativeHeight="251659264" behindDoc="0" locked="0" layoutInCell="1" allowOverlap="1" wp14:anchorId="1AFC89A2" wp14:editId="53507E05">
              <wp:simplePos x="0" y="0"/>
              <wp:positionH relativeFrom="margin">
                <wp:posOffset>537845</wp:posOffset>
              </wp:positionH>
              <wp:positionV relativeFrom="paragraph">
                <wp:posOffset>-450215</wp:posOffset>
              </wp:positionV>
              <wp:extent cx="1133475" cy="933450"/>
              <wp:effectExtent l="0" t="0" r="9525" b="0"/>
              <wp:wrapNone/>
              <wp:docPr id="3" name="Grupo 1"/>
              <wp:cNvGraphicFramePr/>
              <a:graphic xmlns:a="http://schemas.openxmlformats.org/drawingml/2006/main">
                <a:graphicData uri="http://schemas.microsoft.com/office/word/2010/wordprocessingGroup">
                  <wpg:wgp>
                    <wpg:cNvGrpSpPr/>
                    <wpg:grpSpPr>
                      <a:xfrm>
                        <a:off x="0" y="0"/>
                        <a:ext cx="1133475" cy="933450"/>
                        <a:chOff x="0" y="0"/>
                        <a:chExt cx="981075" cy="802640"/>
                      </a:xfrm>
                    </wpg:grpSpPr>
                    <pic:pic xmlns:pic="http://schemas.openxmlformats.org/drawingml/2006/picture">
                      <pic:nvPicPr>
                        <pic:cNvPr id="4" name="Imagen 4"/>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5" name="Imagen 5"/>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6" name="Imagen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AB546B2" id="Grupo 1" o:spid="_x0000_s1026" style="position:absolute;margin-left:42.35pt;margin-top:-35.45pt;width:89.25pt;height:73.5pt;z-index:251659264;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vHD7CAAAA2gAAAA8AAABkcnMvZG93bnJldi54bWxEj0+LwjAUxO/CfofwFvamqYvUpRpFCivr&#10;wYPVy94ezesfbF5KE9v67Y0geBxm5jfMejuaRvTUudqygvksAkGcW11zqeBy/p3+gHAeWWNjmRTc&#10;ycF28zFZY6LtwCfqM1+KAGGXoILK+zaR0uUVGXQz2xIHr7CdQR9kV0rd4RDgppHfURRLgzWHhQpb&#10;SivKr9nNKIgPxdIsju3+/34e0qiPizRreqW+PsfdCoSn0b/Dr/afVrCA55Vw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Lxw+wgAAANoAAAAPAAAAAAAAAAAAAAAAAJ8C&#10;AABkcnMvZG93bnJldi54bWxQSwUGAAAAAAQABAD3AAAAjgMAAAAA&#10;">
                <v:imagedata r:id="rId5" o:title=""/>
                <v:path arrowok="t"/>
              </v:shape>
              <v:shape id="Imagen 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gWCPCAAAA2gAAAA8AAABkcnMvZG93bnJldi54bWxEj81qwzAQhO+FvoPYQm61HJOf4kYxpTQh&#10;Vye+5LZYW9mptTKWGjtvHxUKOQ4z8w2zKSbbiSsNvnWsYJ6kIIhrp1s2CqrT7vUNhA/IGjvHpOBG&#10;Hort89MGc+1GLul6DEZECPscFTQh9LmUvm7Iok9cTxy9bzdYDFEORuoBxwi3nczSdCUtthwXGuzp&#10;s6H65/hrFbSG+/NYXsw+w8XcrMvqpC9fSs1epo93EIGm8Aj/tw9awRL+rsQbIL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oFgjwgAAANoAAAAPAAAAAAAAAAAAAAAAAJ8C&#10;AABkcnMvZG93bnJldi54bWxQSwUGAAAAAAQABAD3AAAAjgMAAAAA&#10;">
                <v:imagedata r:id="rId6"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VpzEAAAA2gAAAA8AAABkcnMvZG93bnJldi54bWxEj0FrwkAUhO8F/8PyhN7qJrbYkrqRUhTr&#10;saYivT2yr9lo9m3IrjH+e1coeBxm5htmvhhsI3rqfO1YQTpJQBCXTtdcKfgpVk9vIHxA1tg4JgUX&#10;8rDIRw9zzLQ78zf121CJCGGfoQITQptJ6UtDFv3EtcTR+3OdxRBlV0nd4TnCbSOnSTKTFmuOCwZb&#10;+jRUHrcnq6AsTr7fP+92L6+b4WCW6Xq//F0r9TgePt5BBBrCPfzf/tIKZnC7Em+Az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VpzEAAAA2gAAAA8AAAAAAAAAAAAAAAAA&#10;nwIAAGRycy9kb3ducmV2LnhtbFBLBQYAAAAABAAEAPcAAACQAwAAAAA=&#10;">
                <v:imagedata r:id="rId7" o:title=""/>
                <v:path arrowok="t"/>
              </v:shape>
              <w10:wrap anchorx="margin"/>
            </v:group>
          </w:pict>
        </mc:Fallback>
      </mc:AlternateContent>
    </w:r>
    <w:r w:rsidRPr="003359C0">
      <w:rPr>
        <w:b/>
        <w:sz w:val="24"/>
        <w:szCs w:val="24"/>
      </w:rPr>
      <w:t>GEREDU - UNIDAD DE GESTIÓN EDUCATIVA LOCAL CUSCO</w:t>
    </w:r>
  </w:p>
  <w:p w14:paraId="01949D27" w14:textId="424DFE3F" w:rsidR="007F35D9" w:rsidRPr="001A7466" w:rsidRDefault="007F35D9" w:rsidP="001A7466">
    <w:pPr>
      <w:spacing w:after="0" w:line="240" w:lineRule="auto"/>
      <w:jc w:val="center"/>
      <w:rPr>
        <w:rFonts w:ascii="Arial Narrow" w:eastAsia="Arial Narrow" w:hAnsi="Arial Narrow" w:cs="Arial Narrow"/>
        <w:b/>
        <w:sz w:val="44"/>
        <w:szCs w:val="44"/>
        <w:u w:val="single"/>
      </w:rPr>
    </w:pPr>
    <w:r w:rsidRPr="003359C0">
      <w:rPr>
        <w:b/>
        <w:sz w:val="32"/>
        <w:szCs w:val="32"/>
      </w:rPr>
      <w:t>IE MSE SFT “COMERCIO 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4BDE"/>
    <w:multiLevelType w:val="hybridMultilevel"/>
    <w:tmpl w:val="20DCEEE0"/>
    <w:lvl w:ilvl="0" w:tplc="9456319E">
      <w:start w:val="1"/>
      <w:numFmt w:val="upperLetter"/>
      <w:lvlText w:val="%1."/>
      <w:lvlJc w:val="left"/>
      <w:pPr>
        <w:ind w:left="720" w:hanging="360"/>
      </w:pPr>
      <w:rPr>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E41293"/>
    <w:multiLevelType w:val="multilevel"/>
    <w:tmpl w:val="6B5E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474B0"/>
    <w:multiLevelType w:val="multilevel"/>
    <w:tmpl w:val="A81CA95A"/>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3">
    <w:nsid w:val="14DD0CC8"/>
    <w:multiLevelType w:val="multilevel"/>
    <w:tmpl w:val="03B8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175B7B"/>
    <w:multiLevelType w:val="hybridMultilevel"/>
    <w:tmpl w:val="24260B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1E1F374D"/>
    <w:multiLevelType w:val="hybridMultilevel"/>
    <w:tmpl w:val="ACBAD02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nsid w:val="26D45EAE"/>
    <w:multiLevelType w:val="multilevel"/>
    <w:tmpl w:val="135AE28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C811A04"/>
    <w:multiLevelType w:val="multilevel"/>
    <w:tmpl w:val="7BDAE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0A97B8E"/>
    <w:multiLevelType w:val="multilevel"/>
    <w:tmpl w:val="76726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539196A"/>
    <w:multiLevelType w:val="hybridMultilevel"/>
    <w:tmpl w:val="80D00F24"/>
    <w:lvl w:ilvl="0" w:tplc="280A0001">
      <w:start w:val="1"/>
      <w:numFmt w:val="bullet"/>
      <w:lvlText w:val=""/>
      <w:lvlJc w:val="left"/>
      <w:pPr>
        <w:ind w:left="960" w:hanging="360"/>
      </w:pPr>
      <w:rPr>
        <w:rFonts w:ascii="Symbol" w:hAnsi="Symbol" w:hint="default"/>
      </w:rPr>
    </w:lvl>
    <w:lvl w:ilvl="1" w:tplc="280A0003" w:tentative="1">
      <w:start w:val="1"/>
      <w:numFmt w:val="bullet"/>
      <w:lvlText w:val="o"/>
      <w:lvlJc w:val="left"/>
      <w:pPr>
        <w:ind w:left="1680" w:hanging="360"/>
      </w:pPr>
      <w:rPr>
        <w:rFonts w:ascii="Courier New" w:hAnsi="Courier New" w:cs="Courier New" w:hint="default"/>
      </w:rPr>
    </w:lvl>
    <w:lvl w:ilvl="2" w:tplc="280A0005" w:tentative="1">
      <w:start w:val="1"/>
      <w:numFmt w:val="bullet"/>
      <w:lvlText w:val=""/>
      <w:lvlJc w:val="left"/>
      <w:pPr>
        <w:ind w:left="2400" w:hanging="360"/>
      </w:pPr>
      <w:rPr>
        <w:rFonts w:ascii="Wingdings" w:hAnsi="Wingdings" w:hint="default"/>
      </w:rPr>
    </w:lvl>
    <w:lvl w:ilvl="3" w:tplc="280A0001" w:tentative="1">
      <w:start w:val="1"/>
      <w:numFmt w:val="bullet"/>
      <w:lvlText w:val=""/>
      <w:lvlJc w:val="left"/>
      <w:pPr>
        <w:ind w:left="3120" w:hanging="360"/>
      </w:pPr>
      <w:rPr>
        <w:rFonts w:ascii="Symbol" w:hAnsi="Symbol" w:hint="default"/>
      </w:rPr>
    </w:lvl>
    <w:lvl w:ilvl="4" w:tplc="280A0003" w:tentative="1">
      <w:start w:val="1"/>
      <w:numFmt w:val="bullet"/>
      <w:lvlText w:val="o"/>
      <w:lvlJc w:val="left"/>
      <w:pPr>
        <w:ind w:left="3840" w:hanging="360"/>
      </w:pPr>
      <w:rPr>
        <w:rFonts w:ascii="Courier New" w:hAnsi="Courier New" w:cs="Courier New" w:hint="default"/>
      </w:rPr>
    </w:lvl>
    <w:lvl w:ilvl="5" w:tplc="280A0005" w:tentative="1">
      <w:start w:val="1"/>
      <w:numFmt w:val="bullet"/>
      <w:lvlText w:val=""/>
      <w:lvlJc w:val="left"/>
      <w:pPr>
        <w:ind w:left="4560" w:hanging="360"/>
      </w:pPr>
      <w:rPr>
        <w:rFonts w:ascii="Wingdings" w:hAnsi="Wingdings" w:hint="default"/>
      </w:rPr>
    </w:lvl>
    <w:lvl w:ilvl="6" w:tplc="280A0001" w:tentative="1">
      <w:start w:val="1"/>
      <w:numFmt w:val="bullet"/>
      <w:lvlText w:val=""/>
      <w:lvlJc w:val="left"/>
      <w:pPr>
        <w:ind w:left="5280" w:hanging="360"/>
      </w:pPr>
      <w:rPr>
        <w:rFonts w:ascii="Symbol" w:hAnsi="Symbol" w:hint="default"/>
      </w:rPr>
    </w:lvl>
    <w:lvl w:ilvl="7" w:tplc="280A0003" w:tentative="1">
      <w:start w:val="1"/>
      <w:numFmt w:val="bullet"/>
      <w:lvlText w:val="o"/>
      <w:lvlJc w:val="left"/>
      <w:pPr>
        <w:ind w:left="6000" w:hanging="360"/>
      </w:pPr>
      <w:rPr>
        <w:rFonts w:ascii="Courier New" w:hAnsi="Courier New" w:cs="Courier New" w:hint="default"/>
      </w:rPr>
    </w:lvl>
    <w:lvl w:ilvl="8" w:tplc="280A0005" w:tentative="1">
      <w:start w:val="1"/>
      <w:numFmt w:val="bullet"/>
      <w:lvlText w:val=""/>
      <w:lvlJc w:val="left"/>
      <w:pPr>
        <w:ind w:left="6720" w:hanging="360"/>
      </w:pPr>
      <w:rPr>
        <w:rFonts w:ascii="Wingdings" w:hAnsi="Wingdings" w:hint="default"/>
      </w:rPr>
    </w:lvl>
  </w:abstractNum>
  <w:abstractNum w:abstractNumId="10">
    <w:nsid w:val="35EA0686"/>
    <w:multiLevelType w:val="multilevel"/>
    <w:tmpl w:val="F49A6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45E025B"/>
    <w:multiLevelType w:val="multilevel"/>
    <w:tmpl w:val="1BAA8CC6"/>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46560A43"/>
    <w:multiLevelType w:val="hybridMultilevel"/>
    <w:tmpl w:val="C28866D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nsid w:val="466F45C2"/>
    <w:multiLevelType w:val="multilevel"/>
    <w:tmpl w:val="DADE1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C8B2BE6"/>
    <w:multiLevelType w:val="hybridMultilevel"/>
    <w:tmpl w:val="C54446B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557659F1"/>
    <w:multiLevelType w:val="hybridMultilevel"/>
    <w:tmpl w:val="D64E2E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56A23E5B"/>
    <w:multiLevelType w:val="hybridMultilevel"/>
    <w:tmpl w:val="B19C19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nsid w:val="59433A81"/>
    <w:multiLevelType w:val="multilevel"/>
    <w:tmpl w:val="2CF2A9E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25067E5"/>
    <w:multiLevelType w:val="hybridMultilevel"/>
    <w:tmpl w:val="168C6050"/>
    <w:lvl w:ilvl="0" w:tplc="280A0005">
      <w:start w:val="1"/>
      <w:numFmt w:val="bullet"/>
      <w:lvlText w:val=""/>
      <w:lvlJc w:val="left"/>
      <w:pPr>
        <w:ind w:left="1070" w:hanging="360"/>
      </w:pPr>
      <w:rPr>
        <w:rFonts w:ascii="Wingdings" w:hAnsi="Wingdings" w:hint="default"/>
      </w:rPr>
    </w:lvl>
    <w:lvl w:ilvl="1" w:tplc="280A0003" w:tentative="1">
      <w:start w:val="1"/>
      <w:numFmt w:val="bullet"/>
      <w:lvlText w:val="o"/>
      <w:lvlJc w:val="left"/>
      <w:pPr>
        <w:ind w:left="1790" w:hanging="360"/>
      </w:pPr>
      <w:rPr>
        <w:rFonts w:ascii="Courier New" w:hAnsi="Courier New" w:cs="Courier New" w:hint="default"/>
      </w:rPr>
    </w:lvl>
    <w:lvl w:ilvl="2" w:tplc="280A0005" w:tentative="1">
      <w:start w:val="1"/>
      <w:numFmt w:val="bullet"/>
      <w:lvlText w:val=""/>
      <w:lvlJc w:val="left"/>
      <w:pPr>
        <w:ind w:left="251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19">
    <w:nsid w:val="63051213"/>
    <w:multiLevelType w:val="hybridMultilevel"/>
    <w:tmpl w:val="0CECFC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nsid w:val="68E15D8C"/>
    <w:multiLevelType w:val="multilevel"/>
    <w:tmpl w:val="079437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69DB4499"/>
    <w:multiLevelType w:val="hybridMultilevel"/>
    <w:tmpl w:val="9674612C"/>
    <w:lvl w:ilvl="0" w:tplc="59B276EE">
      <w:start w:val="1"/>
      <w:numFmt w:val="upperLetter"/>
      <w:lvlText w:val="%1."/>
      <w:lvlJc w:val="left"/>
      <w:pPr>
        <w:ind w:left="720" w:hanging="360"/>
      </w:pPr>
      <w:rPr>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C3C121B"/>
    <w:multiLevelType w:val="multilevel"/>
    <w:tmpl w:val="AD76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10"/>
  </w:num>
  <w:num w:numId="4">
    <w:abstractNumId w:val="7"/>
  </w:num>
  <w:num w:numId="5">
    <w:abstractNumId w:val="13"/>
  </w:num>
  <w:num w:numId="6">
    <w:abstractNumId w:val="0"/>
  </w:num>
  <w:num w:numId="7">
    <w:abstractNumId w:val="9"/>
  </w:num>
  <w:num w:numId="8">
    <w:abstractNumId w:val="5"/>
  </w:num>
  <w:num w:numId="9">
    <w:abstractNumId w:val="21"/>
  </w:num>
  <w:num w:numId="10">
    <w:abstractNumId w:val="15"/>
  </w:num>
  <w:num w:numId="11">
    <w:abstractNumId w:val="4"/>
  </w:num>
  <w:num w:numId="12">
    <w:abstractNumId w:val="16"/>
  </w:num>
  <w:num w:numId="13">
    <w:abstractNumId w:val="19"/>
  </w:num>
  <w:num w:numId="14">
    <w:abstractNumId w:val="11"/>
  </w:num>
  <w:num w:numId="15">
    <w:abstractNumId w:val="22"/>
  </w:num>
  <w:num w:numId="16">
    <w:abstractNumId w:val="17"/>
  </w:num>
  <w:num w:numId="17">
    <w:abstractNumId w:val="18"/>
  </w:num>
  <w:num w:numId="18">
    <w:abstractNumId w:val="14"/>
  </w:num>
  <w:num w:numId="19">
    <w:abstractNumId w:val="12"/>
  </w:num>
  <w:num w:numId="20">
    <w:abstractNumId w:val="2"/>
  </w:num>
  <w:num w:numId="21">
    <w:abstractNumId w:val="8"/>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ACF"/>
    <w:rsid w:val="0002086F"/>
    <w:rsid w:val="000653E0"/>
    <w:rsid w:val="000730E2"/>
    <w:rsid w:val="00087B8C"/>
    <w:rsid w:val="000A64F6"/>
    <w:rsid w:val="000B74C7"/>
    <w:rsid w:val="000B752D"/>
    <w:rsid w:val="001171BD"/>
    <w:rsid w:val="0015139D"/>
    <w:rsid w:val="00164D12"/>
    <w:rsid w:val="001A3036"/>
    <w:rsid w:val="001A7466"/>
    <w:rsid w:val="001D42C4"/>
    <w:rsid w:val="001E1104"/>
    <w:rsid w:val="001E62C0"/>
    <w:rsid w:val="002024F5"/>
    <w:rsid w:val="002328B2"/>
    <w:rsid w:val="0024141A"/>
    <w:rsid w:val="00286D75"/>
    <w:rsid w:val="002C1621"/>
    <w:rsid w:val="0033561B"/>
    <w:rsid w:val="00361BB6"/>
    <w:rsid w:val="003A352D"/>
    <w:rsid w:val="003B68BE"/>
    <w:rsid w:val="00412D56"/>
    <w:rsid w:val="00431D43"/>
    <w:rsid w:val="00446640"/>
    <w:rsid w:val="00462CD3"/>
    <w:rsid w:val="004A1575"/>
    <w:rsid w:val="00502EAC"/>
    <w:rsid w:val="00574C0C"/>
    <w:rsid w:val="00585075"/>
    <w:rsid w:val="005866F8"/>
    <w:rsid w:val="0059609F"/>
    <w:rsid w:val="005A273C"/>
    <w:rsid w:val="005E66C7"/>
    <w:rsid w:val="0061619F"/>
    <w:rsid w:val="006320D6"/>
    <w:rsid w:val="0063213A"/>
    <w:rsid w:val="006A34C7"/>
    <w:rsid w:val="006A666B"/>
    <w:rsid w:val="006C3304"/>
    <w:rsid w:val="006C534D"/>
    <w:rsid w:val="006D3FFD"/>
    <w:rsid w:val="007C433D"/>
    <w:rsid w:val="007D2108"/>
    <w:rsid w:val="007F102B"/>
    <w:rsid w:val="007F35D9"/>
    <w:rsid w:val="00806CB7"/>
    <w:rsid w:val="0081090F"/>
    <w:rsid w:val="008447DF"/>
    <w:rsid w:val="008872D8"/>
    <w:rsid w:val="008951AD"/>
    <w:rsid w:val="008B23E3"/>
    <w:rsid w:val="008E4503"/>
    <w:rsid w:val="008E7127"/>
    <w:rsid w:val="009910C4"/>
    <w:rsid w:val="009933C7"/>
    <w:rsid w:val="009C5D03"/>
    <w:rsid w:val="009E0E48"/>
    <w:rsid w:val="009F60CC"/>
    <w:rsid w:val="00A1476A"/>
    <w:rsid w:val="00A26490"/>
    <w:rsid w:val="00A31A82"/>
    <w:rsid w:val="00A33A4A"/>
    <w:rsid w:val="00A371B7"/>
    <w:rsid w:val="00A66A47"/>
    <w:rsid w:val="00A7004C"/>
    <w:rsid w:val="00A72FFA"/>
    <w:rsid w:val="00A91E67"/>
    <w:rsid w:val="00AC5AC0"/>
    <w:rsid w:val="00AC7AC5"/>
    <w:rsid w:val="00AD6DDA"/>
    <w:rsid w:val="00B04B46"/>
    <w:rsid w:val="00B21019"/>
    <w:rsid w:val="00B55ACF"/>
    <w:rsid w:val="00B6206E"/>
    <w:rsid w:val="00B638E6"/>
    <w:rsid w:val="00B74B7C"/>
    <w:rsid w:val="00BE5D50"/>
    <w:rsid w:val="00BF547D"/>
    <w:rsid w:val="00C31109"/>
    <w:rsid w:val="00C573D2"/>
    <w:rsid w:val="00C57A8D"/>
    <w:rsid w:val="00C70437"/>
    <w:rsid w:val="00C75EF1"/>
    <w:rsid w:val="00C90CAB"/>
    <w:rsid w:val="00CA5775"/>
    <w:rsid w:val="00CC6318"/>
    <w:rsid w:val="00CD58C3"/>
    <w:rsid w:val="00CE7846"/>
    <w:rsid w:val="00D64AB7"/>
    <w:rsid w:val="00D83828"/>
    <w:rsid w:val="00DB15C0"/>
    <w:rsid w:val="00DE4078"/>
    <w:rsid w:val="00E22942"/>
    <w:rsid w:val="00E768E9"/>
    <w:rsid w:val="00ED7A88"/>
    <w:rsid w:val="00FA4056"/>
    <w:rsid w:val="00FD60DF"/>
    <w:rsid w:val="00FE2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AFE4"/>
  <w15:docId w15:val="{2F6E9B9B-7D61-4C6E-89FD-59918EE4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29D"/>
  </w:style>
  <w:style w:type="paragraph" w:styleId="Ttulo1">
    <w:name w:val="heading 1"/>
    <w:basedOn w:val="Normal"/>
    <w:link w:val="Ttulo1Car"/>
    <w:uiPriority w:val="9"/>
    <w:qFormat/>
    <w:rsid w:val="001820E0"/>
    <w:pPr>
      <w:widowControl w:val="0"/>
      <w:autoSpaceDE w:val="0"/>
      <w:autoSpaceDN w:val="0"/>
      <w:spacing w:after="0" w:line="240" w:lineRule="auto"/>
      <w:ind w:left="120"/>
      <w:outlineLvl w:val="0"/>
    </w:pPr>
    <w:rPr>
      <w:b/>
      <w:bCs/>
      <w:sz w:val="24"/>
      <w:szCs w:val="24"/>
      <w:lang w:val="es-E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link w:val="PuestoCar"/>
    <w:uiPriority w:val="10"/>
    <w:qFormat/>
    <w:rsid w:val="001820E0"/>
    <w:pPr>
      <w:widowControl w:val="0"/>
      <w:autoSpaceDE w:val="0"/>
      <w:autoSpaceDN w:val="0"/>
      <w:spacing w:before="19" w:after="0" w:line="240" w:lineRule="auto"/>
      <w:ind w:left="3084"/>
    </w:pPr>
    <w:rPr>
      <w:b/>
      <w:bCs/>
      <w:sz w:val="28"/>
      <w:szCs w:val="28"/>
      <w:lang w:val="es-ES"/>
    </w:rPr>
  </w:style>
  <w:style w:type="table" w:styleId="Tablaconcuadrcula">
    <w:name w:val="Table Grid"/>
    <w:basedOn w:val="Tablanormal"/>
    <w:uiPriority w:val="39"/>
    <w:rsid w:val="00866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Fundamentacion,Lista vistosa - Énfasis 11,Bulleted List,Titulo de Fígura,TITULO A,Lista media 2 - Énfasis 41,SubPárrafo de lista,Cita Pie de Página,titulo,Lista vistosa - Énfasis 111,Lista de nivel 1,Viñeta nivel 1,Antes de enumeración"/>
    <w:basedOn w:val="Normal"/>
    <w:link w:val="PrrafodelistaCar"/>
    <w:qFormat/>
    <w:rsid w:val="0086629D"/>
    <w:pPr>
      <w:ind w:left="720"/>
      <w:contextualSpacing/>
    </w:pPr>
  </w:style>
  <w:style w:type="character" w:customStyle="1" w:styleId="PrrafodelistaCar">
    <w:name w:val="Párrafo de lista Car"/>
    <w:aliases w:val="Fundamentacion Car,Lista vistosa - Énfasis 11 Car,Bulleted List Car,Titulo de Fígura Car,TITULO A Car,Lista media 2 - Énfasis 41 Car,SubPárrafo de lista Car,Cita Pie de Página Car,titulo Car,Lista vistosa - Énfasis 111 Car"/>
    <w:link w:val="Prrafodelista"/>
    <w:qFormat/>
    <w:locked/>
    <w:rsid w:val="0086629D"/>
    <w:rPr>
      <w:kern w:val="0"/>
    </w:rPr>
  </w:style>
  <w:style w:type="table" w:customStyle="1" w:styleId="Tablaconcuadrcula5oscura-nfasis11">
    <w:name w:val="Tabla con cuadrícula 5 oscura - Énfasis 1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aconcuadrcula5oscura-nfasis31">
    <w:name w:val="Tabla con cuadrícula 5 oscura - Énfasis 3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21">
    <w:name w:val="Tabla con cuadrícula 5 oscura - Énfasis 21"/>
    <w:basedOn w:val="Tablanormal"/>
    <w:uiPriority w:val="50"/>
    <w:rsid w:val="0086629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Encabezado">
    <w:name w:val="header"/>
    <w:basedOn w:val="Normal"/>
    <w:link w:val="EncabezadoCar"/>
    <w:uiPriority w:val="99"/>
    <w:unhideWhenUsed/>
    <w:rsid w:val="00B962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962DB"/>
    <w:rPr>
      <w:kern w:val="0"/>
    </w:rPr>
  </w:style>
  <w:style w:type="paragraph" w:styleId="Piedepgina">
    <w:name w:val="footer"/>
    <w:basedOn w:val="Normal"/>
    <w:link w:val="PiedepginaCar"/>
    <w:uiPriority w:val="99"/>
    <w:unhideWhenUsed/>
    <w:rsid w:val="00B962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62DB"/>
    <w:rPr>
      <w:kern w:val="0"/>
    </w:rPr>
  </w:style>
  <w:style w:type="character" w:styleId="Hipervnculo">
    <w:name w:val="Hyperlink"/>
    <w:basedOn w:val="Fuentedeprrafopredeter"/>
    <w:uiPriority w:val="99"/>
    <w:unhideWhenUsed/>
    <w:rsid w:val="005036F2"/>
    <w:rPr>
      <w:color w:val="0000FF"/>
      <w:u w:val="single"/>
    </w:rPr>
  </w:style>
  <w:style w:type="table" w:customStyle="1" w:styleId="Tabladecuadrcula5oscura-nfasis11">
    <w:name w:val="Tabla de cuadrícula 5 oscura - Énfasis 11"/>
    <w:basedOn w:val="Tablanormal"/>
    <w:uiPriority w:val="50"/>
    <w:rsid w:val="00AD3E3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Ttulo1Car">
    <w:name w:val="Título 1 Car"/>
    <w:basedOn w:val="Fuentedeprrafopredeter"/>
    <w:link w:val="Ttulo1"/>
    <w:uiPriority w:val="9"/>
    <w:rsid w:val="001820E0"/>
    <w:rPr>
      <w:rFonts w:ascii="Calibri" w:eastAsia="Calibri" w:hAnsi="Calibri" w:cs="Calibri"/>
      <w:b/>
      <w:bCs/>
      <w:kern w:val="0"/>
      <w:sz w:val="24"/>
      <w:szCs w:val="24"/>
      <w:lang w:val="es-ES"/>
    </w:rPr>
  </w:style>
  <w:style w:type="table" w:customStyle="1" w:styleId="TableNormal0">
    <w:name w:val="Table Normal"/>
    <w:uiPriority w:val="2"/>
    <w:semiHidden/>
    <w:unhideWhenUsed/>
    <w:qFormat/>
    <w:rsid w:val="001820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PuestoCar">
    <w:name w:val="Puesto Car"/>
    <w:basedOn w:val="Fuentedeprrafopredeter"/>
    <w:link w:val="Puesto"/>
    <w:uiPriority w:val="10"/>
    <w:rsid w:val="001820E0"/>
    <w:rPr>
      <w:rFonts w:ascii="Calibri" w:eastAsia="Calibri" w:hAnsi="Calibri" w:cs="Calibri"/>
      <w:b/>
      <w:bCs/>
      <w:kern w:val="0"/>
      <w:sz w:val="28"/>
      <w:szCs w:val="28"/>
      <w:lang w:val="es-ES"/>
    </w:rPr>
  </w:style>
  <w:style w:type="paragraph" w:customStyle="1" w:styleId="TableParagraph">
    <w:name w:val="Table Paragraph"/>
    <w:basedOn w:val="Normal"/>
    <w:uiPriority w:val="1"/>
    <w:qFormat/>
    <w:rsid w:val="001820E0"/>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rsid w:val="00182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322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2D8"/>
    <w:rPr>
      <w:rFonts w:ascii="Tahoma" w:hAnsi="Tahoma" w:cs="Tahoma"/>
      <w:kern w:val="0"/>
      <w:sz w:val="16"/>
      <w:szCs w:val="16"/>
    </w:rPr>
  </w:style>
  <w:style w:type="table" w:styleId="Listamedia1-nfasis1">
    <w:name w:val="Medium List 1 Accent 1"/>
    <w:basedOn w:val="Tablanormal"/>
    <w:uiPriority w:val="65"/>
    <w:rsid w:val="001322D8"/>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Sinespaciado">
    <w:name w:val="No Spacing"/>
    <w:uiPriority w:val="1"/>
    <w:qFormat/>
    <w:rsid w:val="00F64286"/>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Ind w:w="0" w:type="dxa"/>
      <w:tblCellMar>
        <w:top w:w="0" w:type="dxa"/>
        <w:left w:w="108" w:type="dxa"/>
        <w:bottom w:w="0" w:type="dxa"/>
        <w:right w:w="108" w:type="dxa"/>
      </w:tblCellMar>
    </w:tblPr>
    <w:tcPr>
      <w:shd w:val="clear" w:color="auto" w:fill="D9E2F3"/>
    </w:tcPr>
  </w:style>
  <w:style w:type="table" w:customStyle="1" w:styleId="a0">
    <w:basedOn w:val="TableNormal0"/>
    <w:rPr>
      <w:color w:val="000000"/>
    </w:rPr>
    <w:tblPr>
      <w:tblStyleRowBandSize w:val="1"/>
      <w:tblStyleColBandSize w:val="1"/>
      <w:tblInd w:w="0" w:type="dxa"/>
      <w:tblCellMar>
        <w:top w:w="0" w:type="dxa"/>
        <w:left w:w="108" w:type="dxa"/>
        <w:bottom w:w="0" w:type="dxa"/>
        <w:right w:w="108" w:type="dxa"/>
      </w:tblCellMar>
    </w:tblPr>
    <w:tcPr>
      <w:shd w:val="clear" w:color="auto" w:fill="D9E2F3"/>
    </w:tcPr>
  </w:style>
  <w:style w:type="table" w:customStyle="1" w:styleId="a1">
    <w:basedOn w:val="TableNormal0"/>
    <w:rPr>
      <w:color w:val="000000"/>
    </w:rPr>
    <w:tblPr>
      <w:tblStyleRowBandSize w:val="1"/>
      <w:tblStyleColBandSize w:val="1"/>
      <w:tblInd w:w="0" w:type="dxa"/>
      <w:tblCellMar>
        <w:top w:w="0" w:type="dxa"/>
        <w:left w:w="108" w:type="dxa"/>
        <w:bottom w:w="0" w:type="dxa"/>
        <w:right w:w="108" w:type="dxa"/>
      </w:tblCellMar>
    </w:tblPr>
    <w:tcPr>
      <w:shd w:val="clear" w:color="auto" w:fill="D9E2F3"/>
    </w:tcPr>
  </w:style>
  <w:style w:type="table" w:customStyle="1" w:styleId="a2">
    <w:basedOn w:val="TableNormal0"/>
    <w:rPr>
      <w:color w:val="000000"/>
    </w:rPr>
    <w:tblPr>
      <w:tblStyleRowBandSize w:val="1"/>
      <w:tblStyleColBandSize w:val="1"/>
      <w:tblInd w:w="0" w:type="dxa"/>
      <w:tblCellMar>
        <w:top w:w="0" w:type="dxa"/>
        <w:left w:w="108" w:type="dxa"/>
        <w:bottom w:w="0" w:type="dxa"/>
        <w:right w:w="108"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3">
    <w:basedOn w:val="TableNormal0"/>
    <w:tblPr>
      <w:tblStyleRowBandSize w:val="1"/>
      <w:tblStyleColBandSize w:val="1"/>
      <w:tblInd w:w="0" w:type="dxa"/>
      <w:tblCellMar>
        <w:top w:w="0" w:type="dxa"/>
        <w:left w:w="115" w:type="dxa"/>
        <w:bottom w:w="0" w:type="dxa"/>
        <w:right w:w="115" w:type="dxa"/>
      </w:tblCellMar>
    </w:tblPr>
  </w:style>
  <w:style w:type="character" w:styleId="Textoennegrita">
    <w:name w:val="Strong"/>
    <w:basedOn w:val="Fuentedeprrafopredeter"/>
    <w:uiPriority w:val="22"/>
    <w:qFormat/>
    <w:rsid w:val="00ED7A88"/>
    <w:rPr>
      <w:b/>
      <w:bCs/>
    </w:rPr>
  </w:style>
  <w:style w:type="table" w:styleId="Tabladecuadrcula6concolores-nfasis1">
    <w:name w:val="Grid Table 6 Colorful Accent 1"/>
    <w:basedOn w:val="Tablanormal"/>
    <w:uiPriority w:val="51"/>
    <w:rsid w:val="008B23E3"/>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2-nfasis2">
    <w:name w:val="Grid Table 2 Accent 2"/>
    <w:basedOn w:val="Tablanormal"/>
    <w:uiPriority w:val="47"/>
    <w:rsid w:val="0024141A"/>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6concolores-nfasis2">
    <w:name w:val="Grid Table 6 Colorful Accent 2"/>
    <w:basedOn w:val="Tablanormal"/>
    <w:uiPriority w:val="51"/>
    <w:rsid w:val="0024141A"/>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7F35D9"/>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semiHidden/>
    <w:unhideWhenUsed/>
    <w:rsid w:val="003A352D"/>
    <w:pPr>
      <w:spacing w:before="100" w:beforeAutospacing="1" w:after="100" w:afterAutospacing="1"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5886">
      <w:bodyDiv w:val="1"/>
      <w:marLeft w:val="0"/>
      <w:marRight w:val="0"/>
      <w:marTop w:val="0"/>
      <w:marBottom w:val="0"/>
      <w:divBdr>
        <w:top w:val="none" w:sz="0" w:space="0" w:color="auto"/>
        <w:left w:val="none" w:sz="0" w:space="0" w:color="auto"/>
        <w:bottom w:val="none" w:sz="0" w:space="0" w:color="auto"/>
        <w:right w:val="none" w:sz="0" w:space="0" w:color="auto"/>
      </w:divBdr>
      <w:divsChild>
        <w:div w:id="709303198">
          <w:marLeft w:val="0"/>
          <w:marRight w:val="0"/>
          <w:marTop w:val="0"/>
          <w:marBottom w:val="0"/>
          <w:divBdr>
            <w:top w:val="none" w:sz="0" w:space="0" w:color="auto"/>
            <w:left w:val="none" w:sz="0" w:space="0" w:color="auto"/>
            <w:bottom w:val="none" w:sz="0" w:space="0" w:color="auto"/>
            <w:right w:val="none" w:sz="0" w:space="0" w:color="auto"/>
          </w:divBdr>
        </w:div>
      </w:divsChild>
    </w:div>
    <w:div w:id="158809322">
      <w:bodyDiv w:val="1"/>
      <w:marLeft w:val="0"/>
      <w:marRight w:val="0"/>
      <w:marTop w:val="0"/>
      <w:marBottom w:val="0"/>
      <w:divBdr>
        <w:top w:val="none" w:sz="0" w:space="0" w:color="auto"/>
        <w:left w:val="none" w:sz="0" w:space="0" w:color="auto"/>
        <w:bottom w:val="none" w:sz="0" w:space="0" w:color="auto"/>
        <w:right w:val="none" w:sz="0" w:space="0" w:color="auto"/>
      </w:divBdr>
      <w:divsChild>
        <w:div w:id="101847250">
          <w:marLeft w:val="0"/>
          <w:marRight w:val="0"/>
          <w:marTop w:val="0"/>
          <w:marBottom w:val="0"/>
          <w:divBdr>
            <w:top w:val="none" w:sz="0" w:space="0" w:color="auto"/>
            <w:left w:val="none" w:sz="0" w:space="0" w:color="auto"/>
            <w:bottom w:val="none" w:sz="0" w:space="0" w:color="auto"/>
            <w:right w:val="none" w:sz="0" w:space="0" w:color="auto"/>
          </w:divBdr>
          <w:divsChild>
            <w:div w:id="247542671">
              <w:marLeft w:val="0"/>
              <w:marRight w:val="0"/>
              <w:marTop w:val="0"/>
              <w:marBottom w:val="0"/>
              <w:divBdr>
                <w:top w:val="none" w:sz="0" w:space="0" w:color="auto"/>
                <w:left w:val="none" w:sz="0" w:space="0" w:color="auto"/>
                <w:bottom w:val="none" w:sz="0" w:space="0" w:color="auto"/>
                <w:right w:val="none" w:sz="0" w:space="0" w:color="auto"/>
              </w:divBdr>
            </w:div>
          </w:divsChild>
        </w:div>
        <w:div w:id="467236886">
          <w:marLeft w:val="0"/>
          <w:marRight w:val="0"/>
          <w:marTop w:val="0"/>
          <w:marBottom w:val="0"/>
          <w:divBdr>
            <w:top w:val="none" w:sz="0" w:space="0" w:color="auto"/>
            <w:left w:val="none" w:sz="0" w:space="0" w:color="auto"/>
            <w:bottom w:val="none" w:sz="0" w:space="0" w:color="auto"/>
            <w:right w:val="none" w:sz="0" w:space="0" w:color="auto"/>
          </w:divBdr>
          <w:divsChild>
            <w:div w:id="9155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2335">
      <w:bodyDiv w:val="1"/>
      <w:marLeft w:val="0"/>
      <w:marRight w:val="0"/>
      <w:marTop w:val="0"/>
      <w:marBottom w:val="0"/>
      <w:divBdr>
        <w:top w:val="none" w:sz="0" w:space="0" w:color="auto"/>
        <w:left w:val="none" w:sz="0" w:space="0" w:color="auto"/>
        <w:bottom w:val="none" w:sz="0" w:space="0" w:color="auto"/>
        <w:right w:val="none" w:sz="0" w:space="0" w:color="auto"/>
      </w:divBdr>
    </w:div>
    <w:div w:id="304509363">
      <w:bodyDiv w:val="1"/>
      <w:marLeft w:val="0"/>
      <w:marRight w:val="0"/>
      <w:marTop w:val="0"/>
      <w:marBottom w:val="0"/>
      <w:divBdr>
        <w:top w:val="none" w:sz="0" w:space="0" w:color="auto"/>
        <w:left w:val="none" w:sz="0" w:space="0" w:color="auto"/>
        <w:bottom w:val="none" w:sz="0" w:space="0" w:color="auto"/>
        <w:right w:val="none" w:sz="0" w:space="0" w:color="auto"/>
      </w:divBdr>
    </w:div>
    <w:div w:id="307590720">
      <w:bodyDiv w:val="1"/>
      <w:marLeft w:val="0"/>
      <w:marRight w:val="0"/>
      <w:marTop w:val="0"/>
      <w:marBottom w:val="0"/>
      <w:divBdr>
        <w:top w:val="none" w:sz="0" w:space="0" w:color="auto"/>
        <w:left w:val="none" w:sz="0" w:space="0" w:color="auto"/>
        <w:bottom w:val="none" w:sz="0" w:space="0" w:color="auto"/>
        <w:right w:val="none" w:sz="0" w:space="0" w:color="auto"/>
      </w:divBdr>
    </w:div>
    <w:div w:id="999697332">
      <w:bodyDiv w:val="1"/>
      <w:marLeft w:val="0"/>
      <w:marRight w:val="0"/>
      <w:marTop w:val="0"/>
      <w:marBottom w:val="0"/>
      <w:divBdr>
        <w:top w:val="none" w:sz="0" w:space="0" w:color="auto"/>
        <w:left w:val="none" w:sz="0" w:space="0" w:color="auto"/>
        <w:bottom w:val="none" w:sz="0" w:space="0" w:color="auto"/>
        <w:right w:val="none" w:sz="0" w:space="0" w:color="auto"/>
      </w:divBdr>
      <w:divsChild>
        <w:div w:id="113331897">
          <w:marLeft w:val="0"/>
          <w:marRight w:val="0"/>
          <w:marTop w:val="0"/>
          <w:marBottom w:val="0"/>
          <w:divBdr>
            <w:top w:val="none" w:sz="0" w:space="0" w:color="auto"/>
            <w:left w:val="none" w:sz="0" w:space="0" w:color="auto"/>
            <w:bottom w:val="none" w:sz="0" w:space="0" w:color="auto"/>
            <w:right w:val="none" w:sz="0" w:space="0" w:color="auto"/>
          </w:divBdr>
        </w:div>
      </w:divsChild>
    </w:div>
    <w:div w:id="1102603307">
      <w:bodyDiv w:val="1"/>
      <w:marLeft w:val="0"/>
      <w:marRight w:val="0"/>
      <w:marTop w:val="0"/>
      <w:marBottom w:val="0"/>
      <w:divBdr>
        <w:top w:val="none" w:sz="0" w:space="0" w:color="auto"/>
        <w:left w:val="none" w:sz="0" w:space="0" w:color="auto"/>
        <w:bottom w:val="none" w:sz="0" w:space="0" w:color="auto"/>
        <w:right w:val="none" w:sz="0" w:space="0" w:color="auto"/>
      </w:divBdr>
    </w:div>
    <w:div w:id="1148939774">
      <w:bodyDiv w:val="1"/>
      <w:marLeft w:val="0"/>
      <w:marRight w:val="0"/>
      <w:marTop w:val="0"/>
      <w:marBottom w:val="0"/>
      <w:divBdr>
        <w:top w:val="none" w:sz="0" w:space="0" w:color="auto"/>
        <w:left w:val="none" w:sz="0" w:space="0" w:color="auto"/>
        <w:bottom w:val="none" w:sz="0" w:space="0" w:color="auto"/>
        <w:right w:val="none" w:sz="0" w:space="0" w:color="auto"/>
      </w:divBdr>
      <w:divsChild>
        <w:div w:id="1750424853">
          <w:marLeft w:val="0"/>
          <w:marRight w:val="0"/>
          <w:marTop w:val="0"/>
          <w:marBottom w:val="0"/>
          <w:divBdr>
            <w:top w:val="none" w:sz="0" w:space="0" w:color="auto"/>
            <w:left w:val="none" w:sz="0" w:space="0" w:color="auto"/>
            <w:bottom w:val="none" w:sz="0" w:space="0" w:color="auto"/>
            <w:right w:val="none" w:sz="0" w:space="0" w:color="auto"/>
          </w:divBdr>
        </w:div>
        <w:div w:id="1383020499">
          <w:marLeft w:val="0"/>
          <w:marRight w:val="0"/>
          <w:marTop w:val="0"/>
          <w:marBottom w:val="0"/>
          <w:divBdr>
            <w:top w:val="none" w:sz="0" w:space="0" w:color="auto"/>
            <w:left w:val="none" w:sz="0" w:space="0" w:color="auto"/>
            <w:bottom w:val="none" w:sz="0" w:space="0" w:color="auto"/>
            <w:right w:val="none" w:sz="0" w:space="0" w:color="auto"/>
          </w:divBdr>
        </w:div>
      </w:divsChild>
    </w:div>
    <w:div w:id="1540438047">
      <w:bodyDiv w:val="1"/>
      <w:marLeft w:val="0"/>
      <w:marRight w:val="0"/>
      <w:marTop w:val="0"/>
      <w:marBottom w:val="0"/>
      <w:divBdr>
        <w:top w:val="none" w:sz="0" w:space="0" w:color="auto"/>
        <w:left w:val="none" w:sz="0" w:space="0" w:color="auto"/>
        <w:bottom w:val="none" w:sz="0" w:space="0" w:color="auto"/>
        <w:right w:val="none" w:sz="0" w:space="0" w:color="auto"/>
      </w:divBdr>
    </w:div>
    <w:div w:id="1811441471">
      <w:bodyDiv w:val="1"/>
      <w:marLeft w:val="0"/>
      <w:marRight w:val="0"/>
      <w:marTop w:val="0"/>
      <w:marBottom w:val="0"/>
      <w:divBdr>
        <w:top w:val="none" w:sz="0" w:space="0" w:color="auto"/>
        <w:left w:val="none" w:sz="0" w:space="0" w:color="auto"/>
        <w:bottom w:val="none" w:sz="0" w:space="0" w:color="auto"/>
        <w:right w:val="none" w:sz="0" w:space="0" w:color="auto"/>
      </w:divBdr>
      <w:divsChild>
        <w:div w:id="856386412">
          <w:marLeft w:val="0"/>
          <w:marRight w:val="0"/>
          <w:marTop w:val="0"/>
          <w:marBottom w:val="0"/>
          <w:divBdr>
            <w:top w:val="none" w:sz="0" w:space="0" w:color="auto"/>
            <w:left w:val="none" w:sz="0" w:space="0" w:color="auto"/>
            <w:bottom w:val="none" w:sz="0" w:space="0" w:color="auto"/>
            <w:right w:val="none" w:sz="0" w:space="0" w:color="auto"/>
          </w:divBdr>
        </w:div>
        <w:div w:id="5459192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nedu.gob.pe/j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lacl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upport.microsoft.com" TargetMode="External"/><Relationship Id="rId4" Type="http://schemas.openxmlformats.org/officeDocument/2006/relationships/settings" Target="settings.xml"/><Relationship Id="rId9" Type="http://schemas.openxmlformats.org/officeDocument/2006/relationships/hyperlink" Target="https://www.minedu.gob.p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9Y8Jrgfm70MENnEP3U/44kdlPA==">CgMxLjAyCGguZ2pkZ3hzMgloLjMwajB6bGwyCWguMWZvYjl0ZTgAciExUlhNVF9ZQ21ET2V0SVdPbHlBWW5sZ1BYbEJ1UU9CaGc=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5638</Words>
  <Characters>31010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Full name</cp:lastModifiedBy>
  <cp:revision>2</cp:revision>
  <dcterms:created xsi:type="dcterms:W3CDTF">2026-04-10T22:15:00Z</dcterms:created>
  <dcterms:modified xsi:type="dcterms:W3CDTF">2026-04-10T22:15:00Z</dcterms:modified>
</cp:coreProperties>
</file>