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8CA24" w14:textId="77777777" w:rsidR="00262EE7" w:rsidRPr="00262EE7" w:rsidRDefault="00262EE7" w:rsidP="00262EE7">
      <w:pPr>
        <w:jc w:val="center"/>
        <w:rPr>
          <w:b/>
          <w:bCs/>
        </w:rPr>
      </w:pPr>
      <w:r w:rsidRPr="00262EE7">
        <w:rPr>
          <w:b/>
          <w:bCs/>
        </w:rPr>
        <w:t>PLANIFICACIÓN DE SESIÓN DE APRENDIZAJE N° 01</w:t>
      </w:r>
    </w:p>
    <w:p w14:paraId="1D0FA74A" w14:textId="77777777" w:rsidR="00262EE7" w:rsidRPr="00262EE7" w:rsidRDefault="00262EE7" w:rsidP="00262EE7">
      <w:pPr>
        <w:jc w:val="both"/>
      </w:pPr>
      <w:r w:rsidRPr="00262EE7">
        <w:rPr>
          <w:b/>
          <w:bCs/>
        </w:rPr>
        <w:t>“Escribimos artículos de opinión para promover la cultura del ahorro y la economía circular en la comunidad escolar”</w:t>
      </w:r>
    </w:p>
    <w:p w14:paraId="7C917E0C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I. DATOS INFORMATIVOS</w:t>
      </w:r>
    </w:p>
    <w:p w14:paraId="749D8D17" w14:textId="77777777" w:rsidR="00262EE7" w:rsidRPr="00262EE7" w:rsidRDefault="00262EE7" w:rsidP="00262EE7">
      <w:pPr>
        <w:numPr>
          <w:ilvl w:val="0"/>
          <w:numId w:val="1"/>
        </w:numPr>
        <w:tabs>
          <w:tab w:val="num" w:pos="720"/>
        </w:tabs>
        <w:jc w:val="both"/>
      </w:pPr>
      <w:r w:rsidRPr="00262EE7">
        <w:rPr>
          <w:b/>
          <w:bCs/>
        </w:rPr>
        <w:t>Institución Educativa:</w:t>
      </w:r>
      <w:r w:rsidRPr="00262EE7">
        <w:t xml:space="preserve"> I.E. “Las Flores” (Cerro Colorado, Arequipa)</w:t>
      </w:r>
    </w:p>
    <w:p w14:paraId="5B3A9993" w14:textId="77777777" w:rsidR="00262EE7" w:rsidRPr="00262EE7" w:rsidRDefault="00262EE7" w:rsidP="00262EE7">
      <w:pPr>
        <w:numPr>
          <w:ilvl w:val="0"/>
          <w:numId w:val="1"/>
        </w:numPr>
        <w:tabs>
          <w:tab w:val="num" w:pos="720"/>
        </w:tabs>
        <w:jc w:val="both"/>
      </w:pPr>
      <w:r w:rsidRPr="00262EE7">
        <w:rPr>
          <w:b/>
          <w:bCs/>
        </w:rPr>
        <w:t>Área Curricular:</w:t>
      </w:r>
      <w:r w:rsidRPr="00262EE7">
        <w:t xml:space="preserve"> Comunicación</w:t>
      </w:r>
    </w:p>
    <w:p w14:paraId="72227DBB" w14:textId="77777777" w:rsidR="00262EE7" w:rsidRPr="00262EE7" w:rsidRDefault="00262EE7" w:rsidP="00262EE7">
      <w:pPr>
        <w:numPr>
          <w:ilvl w:val="0"/>
          <w:numId w:val="1"/>
        </w:numPr>
        <w:tabs>
          <w:tab w:val="num" w:pos="720"/>
        </w:tabs>
        <w:jc w:val="both"/>
      </w:pPr>
      <w:r w:rsidRPr="00262EE7">
        <w:rPr>
          <w:b/>
          <w:bCs/>
        </w:rPr>
        <w:t>Grado y Sección:</w:t>
      </w:r>
      <w:r w:rsidRPr="00262EE7">
        <w:t xml:space="preserve"> 4° Año de Secundaria (Ciclo VII) </w:t>
      </w:r>
    </w:p>
    <w:p w14:paraId="303E6D44" w14:textId="77777777" w:rsidR="00262EE7" w:rsidRPr="00262EE7" w:rsidRDefault="00262EE7" w:rsidP="00262EE7">
      <w:pPr>
        <w:numPr>
          <w:ilvl w:val="0"/>
          <w:numId w:val="1"/>
        </w:numPr>
        <w:tabs>
          <w:tab w:val="num" w:pos="720"/>
        </w:tabs>
        <w:jc w:val="both"/>
      </w:pPr>
      <w:r w:rsidRPr="00262EE7">
        <w:rPr>
          <w:b/>
          <w:bCs/>
        </w:rPr>
        <w:t>Duración:</w:t>
      </w:r>
      <w:r w:rsidRPr="00262EE7">
        <w:t xml:space="preserve"> 90 minutos (1 Bloque)</w:t>
      </w:r>
    </w:p>
    <w:p w14:paraId="48FE2C8B" w14:textId="15BE5AFB" w:rsidR="00262EE7" w:rsidRDefault="00262EE7" w:rsidP="00262EE7">
      <w:pPr>
        <w:numPr>
          <w:ilvl w:val="0"/>
          <w:numId w:val="1"/>
        </w:numPr>
        <w:jc w:val="both"/>
      </w:pPr>
      <w:r w:rsidRPr="00262EE7">
        <w:rPr>
          <w:b/>
          <w:bCs/>
        </w:rPr>
        <w:t>Docente:</w:t>
      </w:r>
      <w:r w:rsidRPr="00262EE7">
        <w:t xml:space="preserve"> Yuliza Judith</w:t>
      </w:r>
      <w:r>
        <w:t xml:space="preserve"> </w:t>
      </w:r>
      <w:r>
        <w:t>Llerena Becerra</w:t>
      </w:r>
    </w:p>
    <w:p w14:paraId="24290ED5" w14:textId="5F6BE35C" w:rsidR="00262EE7" w:rsidRPr="00262EE7" w:rsidRDefault="00262EE7" w:rsidP="00262EE7">
      <w:pPr>
        <w:numPr>
          <w:ilvl w:val="0"/>
          <w:numId w:val="1"/>
        </w:numPr>
        <w:tabs>
          <w:tab w:val="num" w:pos="720"/>
        </w:tabs>
        <w:jc w:val="both"/>
      </w:pPr>
      <w:r w:rsidRPr="00262EE7">
        <w:rPr>
          <w:b/>
          <w:bCs/>
        </w:rPr>
        <w:t>Proyecto Macro:</w:t>
      </w:r>
      <w:r w:rsidRPr="00262EE7">
        <w:t xml:space="preserve"> </w:t>
      </w:r>
      <w:r w:rsidRPr="00262EE7">
        <w:rPr>
          <w:i/>
          <w:iCs/>
        </w:rPr>
        <w:t>“FLORISOLES: Fomentando el ahorro, la economía circular y el valor del esfuerzo en la comunidad escolar”</w:t>
      </w:r>
    </w:p>
    <w:p w14:paraId="562ABDFF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II. PROPÓSITO DE APRENDIZAJE Y EVALUACIÓN</w:t>
      </w:r>
    </w:p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1798"/>
        <w:gridCol w:w="1801"/>
        <w:gridCol w:w="2355"/>
        <w:gridCol w:w="1701"/>
        <w:gridCol w:w="1701"/>
      </w:tblGrid>
      <w:tr w:rsidR="00262EE7" w:rsidRPr="00262EE7" w14:paraId="6A9B3479" w14:textId="77777777" w:rsidTr="00262EE7">
        <w:tc>
          <w:tcPr>
            <w:tcW w:w="1798" w:type="dxa"/>
            <w:hideMark/>
          </w:tcPr>
          <w:p w14:paraId="40C7B774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Competencia / Capacidades</w:t>
            </w:r>
          </w:p>
        </w:tc>
        <w:tc>
          <w:tcPr>
            <w:tcW w:w="0" w:type="auto"/>
            <w:hideMark/>
          </w:tcPr>
          <w:p w14:paraId="48D5B27C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Desempeños Precisados (4° Sec.)</w:t>
            </w:r>
          </w:p>
        </w:tc>
        <w:tc>
          <w:tcPr>
            <w:tcW w:w="2355" w:type="dxa"/>
            <w:hideMark/>
          </w:tcPr>
          <w:p w14:paraId="492D149D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Criterios de Evaluación</w:t>
            </w:r>
          </w:p>
        </w:tc>
        <w:tc>
          <w:tcPr>
            <w:tcW w:w="1701" w:type="dxa"/>
            <w:hideMark/>
          </w:tcPr>
          <w:p w14:paraId="617CB582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Evidencia de Aprendizaje</w:t>
            </w:r>
          </w:p>
        </w:tc>
        <w:tc>
          <w:tcPr>
            <w:tcW w:w="1701" w:type="dxa"/>
            <w:hideMark/>
          </w:tcPr>
          <w:p w14:paraId="084C1A57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Instrumento de Evaluación</w:t>
            </w:r>
          </w:p>
        </w:tc>
      </w:tr>
      <w:tr w:rsidR="00262EE7" w:rsidRPr="00262EE7" w14:paraId="45AEE559" w14:textId="77777777" w:rsidTr="00262EE7">
        <w:tc>
          <w:tcPr>
            <w:tcW w:w="1798" w:type="dxa"/>
            <w:hideMark/>
          </w:tcPr>
          <w:p w14:paraId="5F3900FD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Escribe diversos tipos de textos en su lengua materna</w:t>
            </w:r>
          </w:p>
          <w:p w14:paraId="28E7CD7E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  <w:r w:rsidRPr="00262EE7">
              <w:br/>
            </w:r>
          </w:p>
          <w:p w14:paraId="5FC31D9C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>• Adecúa el texto a la situación comunicativa.</w:t>
            </w:r>
          </w:p>
          <w:p w14:paraId="5B53C469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</w:p>
          <w:p w14:paraId="37A2C8B6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>• Organiza y desarrolla las ideas de forma coherente y cohesionada.</w:t>
            </w:r>
          </w:p>
          <w:p w14:paraId="7AFABC6A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</w:p>
          <w:p w14:paraId="001B2799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 xml:space="preserve">• Utiliza convenciones del lenguaje escrito </w:t>
            </w:r>
            <w:r w:rsidRPr="00262EE7">
              <w:lastRenderedPageBreak/>
              <w:t>de forma pertinente.</w:t>
            </w:r>
          </w:p>
          <w:p w14:paraId="2CCABA14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</w:p>
          <w:p w14:paraId="78514C28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 xml:space="preserve">• Reflexiona y evalúa la forma, el contenido y el contexto del texto escrito. </w:t>
            </w:r>
          </w:p>
        </w:tc>
        <w:tc>
          <w:tcPr>
            <w:tcW w:w="0" w:type="auto"/>
            <w:hideMark/>
          </w:tcPr>
          <w:p w14:paraId="61E3A047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lastRenderedPageBreak/>
              <w:t>• Adecúa el artículo de opinión a la situación comunicativa considerando el propósito, destinatario y tipo textual, adaptándolo al contexto socioeconómico de Cerro Colorado.</w:t>
            </w:r>
          </w:p>
          <w:p w14:paraId="7488A678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</w:p>
          <w:p w14:paraId="39675244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 xml:space="preserve">• Escribe un artículo de opinión organizando argumentos lógicos sobre la necesidad de sustituir la gratificación instantánea por </w:t>
            </w:r>
            <w:r w:rsidRPr="00262EE7">
              <w:lastRenderedPageBreak/>
              <w:t>sistemas de ahorro y reutilización.</w:t>
            </w:r>
          </w:p>
          <w:p w14:paraId="4BCBBA2B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</w:p>
          <w:p w14:paraId="61B1D7B0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 xml:space="preserve">• Utiliza recursos ortográficos y gramaticales (conectores de causa-efecto, marcadores textuales) para garantizar la coherencia y cohesión del escrito. </w:t>
            </w:r>
          </w:p>
          <w:p w14:paraId="7EAC737E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</w:p>
          <w:p w14:paraId="38D7B2F1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>• Evalúa la eficacia del texto redactado analizando la contundencia de sus argumentos frente a las dinámicas del consumo inmediato.</w:t>
            </w:r>
          </w:p>
        </w:tc>
        <w:tc>
          <w:tcPr>
            <w:tcW w:w="2355" w:type="dxa"/>
            <w:hideMark/>
          </w:tcPr>
          <w:p w14:paraId="45F89F4B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lastRenderedPageBreak/>
              <w:t>• Adecúa la postura de su artículo al problema de consumo inmediato y economía informal de Cerro Colorado.</w:t>
            </w:r>
          </w:p>
          <w:p w14:paraId="6E03CE9E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</w:p>
          <w:p w14:paraId="231A8374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>• Formula una tesis clara y al menos dos argumentos basados en el enfoque de sistemas e interdependencia financiera/ambiental.</w:t>
            </w:r>
          </w:p>
          <w:p w14:paraId="4B31BCF3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</w:p>
          <w:p w14:paraId="4E2A9EE0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 xml:space="preserve">• Utiliza marcadores textuales de contraste y causa de manera adecuada. </w:t>
            </w:r>
          </w:p>
          <w:p w14:paraId="541DE718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br/>
            </w:r>
          </w:p>
          <w:p w14:paraId="1A3756E4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t xml:space="preserve">• Revisa y corrige de forma autónoma su </w:t>
            </w:r>
            <w:r w:rsidRPr="00262EE7">
              <w:lastRenderedPageBreak/>
              <w:t xml:space="preserve">borrador a partir de una lista de cotejo. </w:t>
            </w:r>
          </w:p>
        </w:tc>
        <w:tc>
          <w:tcPr>
            <w:tcW w:w="1701" w:type="dxa"/>
            <w:hideMark/>
          </w:tcPr>
          <w:p w14:paraId="580D3421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lastRenderedPageBreak/>
              <w:t>Borrador estructurado de un Artículo de Opinión</w:t>
            </w:r>
            <w:r w:rsidRPr="00262EE7">
              <w:t xml:space="preserve"> que propone la creación de sistemas de ahorro personal y prácticas de economía circular en la escuela para romper el ciclo del gasto inmediato.</w:t>
            </w:r>
          </w:p>
        </w:tc>
        <w:tc>
          <w:tcPr>
            <w:tcW w:w="1701" w:type="dxa"/>
            <w:hideMark/>
          </w:tcPr>
          <w:p w14:paraId="0D95C4E3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Lista de Cotejo para Evaluación Formativa</w:t>
            </w:r>
            <w:r w:rsidRPr="00262EE7">
              <w:t xml:space="preserve"> (Con escala de valoración)</w:t>
            </w:r>
          </w:p>
        </w:tc>
      </w:tr>
    </w:tbl>
    <w:p w14:paraId="61A1599A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Enfoques Transversales Promovidos</w:t>
      </w:r>
    </w:p>
    <w:p w14:paraId="05F753B9" w14:textId="77777777" w:rsidR="00262EE7" w:rsidRPr="00262EE7" w:rsidRDefault="00262EE7" w:rsidP="00262EE7">
      <w:pPr>
        <w:numPr>
          <w:ilvl w:val="0"/>
          <w:numId w:val="2"/>
        </w:numPr>
        <w:jc w:val="both"/>
      </w:pPr>
      <w:r w:rsidRPr="00262EE7">
        <w:rPr>
          <w:b/>
          <w:bCs/>
        </w:rPr>
        <w:t>Enfoque Ambiental:</w:t>
      </w:r>
      <w:r w:rsidRPr="00262EE7">
        <w:t xml:space="preserve"> </w:t>
      </w:r>
      <w:r w:rsidRPr="00262EE7">
        <w:rPr>
          <w:i/>
          <w:iCs/>
        </w:rPr>
        <w:t>Valores: Justicia y solidaridad.</w:t>
      </w:r>
      <w:r w:rsidRPr="00262EE7">
        <w:t xml:space="preserve"> Los estudiantes proponen la economía circular (reutilización de útiles y papel) para mitigar el gasto familiar y reducir el impacto ambiental en el distrito. </w:t>
      </w:r>
    </w:p>
    <w:p w14:paraId="7C538D76" w14:textId="77777777" w:rsidR="00262EE7" w:rsidRPr="00262EE7" w:rsidRDefault="00262EE7" w:rsidP="00262EE7">
      <w:pPr>
        <w:numPr>
          <w:ilvl w:val="0"/>
          <w:numId w:val="2"/>
        </w:numPr>
        <w:jc w:val="both"/>
      </w:pPr>
      <w:r w:rsidRPr="00262EE7">
        <w:rPr>
          <w:b/>
          <w:bCs/>
        </w:rPr>
        <w:t>Enfoque Orientación al Bien Común:</w:t>
      </w:r>
      <w:r w:rsidRPr="00262EE7">
        <w:t xml:space="preserve"> </w:t>
      </w:r>
      <w:r w:rsidRPr="00262EE7">
        <w:rPr>
          <w:i/>
          <w:iCs/>
        </w:rPr>
        <w:t>Valores: Responsabilidad y empatía.</w:t>
      </w:r>
      <w:r w:rsidRPr="00262EE7">
        <w:t xml:space="preserve"> Se incentiva la creación de sistemas de apoyo mutuo en el aula para evitar el desabastecimiento de materiales escolares básicos. </w:t>
      </w:r>
    </w:p>
    <w:p w14:paraId="2C66DCFB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III. SECUENCIA DIDÁCTICA (90 MINUTOS)</w:t>
      </w:r>
    </w:p>
    <w:p w14:paraId="01385F6E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1. INICIO (15 minutos)</w:t>
      </w:r>
    </w:p>
    <w:p w14:paraId="6AB1B50F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Motivar y Enmarcar la Problemática (5 min)</w:t>
      </w:r>
    </w:p>
    <w:p w14:paraId="3E7BDFD6" w14:textId="77777777" w:rsidR="00262EE7" w:rsidRPr="00262EE7" w:rsidRDefault="00262EE7" w:rsidP="00262EE7">
      <w:pPr>
        <w:numPr>
          <w:ilvl w:val="0"/>
          <w:numId w:val="3"/>
        </w:numPr>
        <w:jc w:val="both"/>
      </w:pPr>
      <w:r w:rsidRPr="00262EE7">
        <w:t>El docente saluda cordialmente y presenta dos imágenes proyectadas/impresas:</w:t>
      </w:r>
    </w:p>
    <w:p w14:paraId="3146DC73" w14:textId="77777777" w:rsidR="00262EE7" w:rsidRPr="00262EE7" w:rsidRDefault="00262EE7" w:rsidP="00262EE7">
      <w:pPr>
        <w:numPr>
          <w:ilvl w:val="1"/>
          <w:numId w:val="3"/>
        </w:numPr>
        <w:jc w:val="both"/>
      </w:pPr>
      <w:r w:rsidRPr="00262EE7">
        <w:t>Un estudiante comprando empaques de galletas y gaseosas en el recreo.</w:t>
      </w:r>
    </w:p>
    <w:p w14:paraId="0683FB1A" w14:textId="77777777" w:rsidR="00262EE7" w:rsidRPr="00262EE7" w:rsidRDefault="00262EE7" w:rsidP="00262EE7">
      <w:pPr>
        <w:numPr>
          <w:ilvl w:val="1"/>
          <w:numId w:val="3"/>
        </w:numPr>
        <w:jc w:val="both"/>
      </w:pPr>
      <w:r w:rsidRPr="00262EE7">
        <w:lastRenderedPageBreak/>
        <w:t>Un fotocheck escolar y un paquete de fotocopias vacíos por falta de presupuesto.</w:t>
      </w:r>
    </w:p>
    <w:p w14:paraId="1044C753" w14:textId="77777777" w:rsidR="00262EE7" w:rsidRPr="00262EE7" w:rsidRDefault="00262EE7" w:rsidP="00262EE7">
      <w:pPr>
        <w:numPr>
          <w:ilvl w:val="0"/>
          <w:numId w:val="3"/>
        </w:numPr>
        <w:jc w:val="both"/>
      </w:pPr>
      <w:r w:rsidRPr="00262EE7">
        <w:t xml:space="preserve">Se genera una breve interacción preguntando: </w:t>
      </w:r>
      <w:r w:rsidRPr="00262EE7">
        <w:rPr>
          <w:i/>
          <w:iCs/>
        </w:rPr>
        <w:t>¿Qué relación existe entre lo que gastamos diariamente en la puerta del colegio y el no contar con un cuaderno limpio o fotocopias al inicio de la semana?</w:t>
      </w:r>
    </w:p>
    <w:p w14:paraId="399F7B71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Conflicto Cognitivo y Propósito (5 min)</w:t>
      </w:r>
    </w:p>
    <w:p w14:paraId="364F720C" w14:textId="77777777" w:rsidR="00262EE7" w:rsidRPr="00262EE7" w:rsidRDefault="00262EE7" w:rsidP="00262EE7">
      <w:pPr>
        <w:numPr>
          <w:ilvl w:val="0"/>
          <w:numId w:val="4"/>
        </w:numPr>
        <w:jc w:val="both"/>
      </w:pPr>
      <w:r w:rsidRPr="00262EE7">
        <w:rPr>
          <w:b/>
          <w:bCs/>
        </w:rPr>
        <w:t>Pregunta Retadora:</w:t>
      </w:r>
      <w:r w:rsidRPr="00262EE7">
        <w:t xml:space="preserve"> </w:t>
      </w:r>
      <w:r w:rsidRPr="00262EE7">
        <w:rPr>
          <w:i/>
          <w:iCs/>
        </w:rPr>
        <w:t>"Si en Cerro Colorado vivimos en una economía donde el dinero llega día a día, ¿dependemos solo de tener 'voluntad' para ahorrar, o necesitamos construir un sistema en el aula que haga más fácil guardar que gastar?"</w:t>
      </w:r>
    </w:p>
    <w:p w14:paraId="20D70197" w14:textId="77777777" w:rsidR="00262EE7" w:rsidRPr="00262EE7" w:rsidRDefault="00262EE7" w:rsidP="00262EE7">
      <w:pPr>
        <w:numPr>
          <w:ilvl w:val="0"/>
          <w:numId w:val="4"/>
        </w:numPr>
        <w:jc w:val="both"/>
      </w:pPr>
      <w:r w:rsidRPr="00262EE7">
        <w:rPr>
          <w:b/>
          <w:bCs/>
        </w:rPr>
        <w:t>Declaración del Propósito:</w:t>
      </w:r>
      <w:r w:rsidRPr="00262EE7">
        <w:t xml:space="preserve"> Hoy redactaremos el primer borrador de un </w:t>
      </w:r>
      <w:r w:rsidRPr="00262EE7">
        <w:rPr>
          <w:b/>
          <w:bCs/>
        </w:rPr>
        <w:t>Artículo de Opinión</w:t>
      </w:r>
      <w:r w:rsidRPr="00262EE7">
        <w:t xml:space="preserve"> argumentando cómo la implementación de pequeños hábitos y la economía circular nos permiten vencer la gratificación instantánea y organizarnos mejor en la I.E. "Las Flores".</w:t>
      </w:r>
    </w:p>
    <w:p w14:paraId="7364BF6A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Acuerdos de Convivencia (5 min)</w:t>
      </w:r>
    </w:p>
    <w:p w14:paraId="7B10433C" w14:textId="77777777" w:rsidR="00262EE7" w:rsidRPr="00262EE7" w:rsidRDefault="00262EE7" w:rsidP="00262EE7">
      <w:pPr>
        <w:numPr>
          <w:ilvl w:val="0"/>
          <w:numId w:val="5"/>
        </w:numPr>
        <w:jc w:val="both"/>
      </w:pPr>
      <w:r w:rsidRPr="00262EE7">
        <w:t>Se establecen 2 acuerdos clave para la sesión: respeto al turno de palabra en el trabajo en pares y uso óptimo de los materiales de la mesa.</w:t>
      </w:r>
    </w:p>
    <w:p w14:paraId="39F04D35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2. DESARROLLO (65 minutos)</w:t>
      </w:r>
    </w:p>
    <w:p w14:paraId="52CEC032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 xml:space="preserve">A. Planificación Textual (15 min) — </w:t>
      </w:r>
      <w:r w:rsidRPr="00262EE7">
        <w:rPr>
          <w:b/>
          <w:bCs/>
          <w:i/>
          <w:iCs/>
        </w:rPr>
        <w:t>Gestión de la Información y Enfoque Crítico</w:t>
      </w:r>
    </w:p>
    <w:p w14:paraId="60B0251D" w14:textId="77777777" w:rsidR="00262EE7" w:rsidRPr="00262EE7" w:rsidRDefault="00262EE7" w:rsidP="00262EE7">
      <w:pPr>
        <w:numPr>
          <w:ilvl w:val="0"/>
          <w:numId w:val="6"/>
        </w:numPr>
        <w:jc w:val="both"/>
      </w:pPr>
      <w:r w:rsidRPr="00262EE7">
        <w:t xml:space="preserve">Los estudiantes reciben la </w:t>
      </w:r>
      <w:r w:rsidRPr="00262EE7">
        <w:rPr>
          <w:b/>
          <w:bCs/>
        </w:rPr>
        <w:t>Ficha de Planificación Textual</w:t>
      </w:r>
      <w:r w:rsidRPr="00262EE7">
        <w:t>. El docente guía la contextualización con el marco de James Clear (Hábitos Atómicos): no fallamos por falta de metas, fallamos por falta de un entorno/sistema que nos apoye.</w:t>
      </w:r>
    </w:p>
    <w:p w14:paraId="608CB967" w14:textId="77777777" w:rsidR="00262EE7" w:rsidRPr="00262EE7" w:rsidRDefault="00262EE7" w:rsidP="00262EE7">
      <w:pPr>
        <w:numPr>
          <w:ilvl w:val="0"/>
          <w:numId w:val="6"/>
        </w:numPr>
        <w:jc w:val="both"/>
      </w:pPr>
      <w:r w:rsidRPr="00262EE7">
        <w:t>Completan individualmente la matriz de planificación:</w:t>
      </w:r>
    </w:p>
    <w:p w14:paraId="11B18587" w14:textId="77777777" w:rsidR="00262EE7" w:rsidRPr="00262EE7" w:rsidRDefault="00262EE7" w:rsidP="00262EE7">
      <w:pPr>
        <w:numPr>
          <w:ilvl w:val="1"/>
          <w:numId w:val="6"/>
        </w:numPr>
        <w:jc w:val="both"/>
      </w:pPr>
      <w:r w:rsidRPr="00262EE7">
        <w:rPr>
          <w:b/>
          <w:bCs/>
        </w:rPr>
        <w:t>Propósito:</w:t>
      </w:r>
      <w:r w:rsidRPr="00262EE7">
        <w:t xml:space="preserve"> Persuadir a la comunidad escolar sobre la urgencia de cambiar hábitos de consumo.</w:t>
      </w:r>
    </w:p>
    <w:p w14:paraId="625C4F1A" w14:textId="77777777" w:rsidR="00262EE7" w:rsidRPr="00262EE7" w:rsidRDefault="00262EE7" w:rsidP="00262EE7">
      <w:pPr>
        <w:numPr>
          <w:ilvl w:val="1"/>
          <w:numId w:val="6"/>
        </w:numPr>
        <w:jc w:val="both"/>
      </w:pPr>
      <w:r w:rsidRPr="00262EE7">
        <w:rPr>
          <w:b/>
          <w:bCs/>
        </w:rPr>
        <w:t>Destinatario:</w:t>
      </w:r>
      <w:r w:rsidRPr="00262EE7">
        <w:t xml:space="preserve"> Estudiantes, docentes y padres de familia de la I.E. "Las Flores".</w:t>
      </w:r>
    </w:p>
    <w:p w14:paraId="0A538818" w14:textId="77777777" w:rsidR="00262EE7" w:rsidRPr="00262EE7" w:rsidRDefault="00262EE7" w:rsidP="00262EE7">
      <w:pPr>
        <w:numPr>
          <w:ilvl w:val="1"/>
          <w:numId w:val="6"/>
        </w:numPr>
        <w:jc w:val="both"/>
      </w:pPr>
      <w:r w:rsidRPr="00262EE7">
        <w:rPr>
          <w:b/>
          <w:bCs/>
        </w:rPr>
        <w:t>Registro:</w:t>
      </w:r>
      <w:r w:rsidRPr="00262EE7">
        <w:t xml:space="preserve"> Formal pero accesible y reflexivo.</w:t>
      </w:r>
    </w:p>
    <w:p w14:paraId="4198A68F" w14:textId="77777777" w:rsidR="00262EE7" w:rsidRPr="00262EE7" w:rsidRDefault="00262EE7" w:rsidP="00262EE7">
      <w:pPr>
        <w:numPr>
          <w:ilvl w:val="1"/>
          <w:numId w:val="6"/>
        </w:numPr>
        <w:jc w:val="both"/>
      </w:pPr>
      <w:r w:rsidRPr="00262EE7">
        <w:rPr>
          <w:b/>
          <w:bCs/>
        </w:rPr>
        <w:t>Tesis:</w:t>
      </w:r>
      <w:r w:rsidRPr="00262EE7">
        <w:t xml:space="preserve"> </w:t>
      </w:r>
      <w:r w:rsidRPr="00262EE7">
        <w:rPr>
          <w:i/>
          <w:iCs/>
        </w:rPr>
        <w:t>"El consumo de ultraprocesados en el recreo debilita nuestro futuro académico; implementar un sistema de ahorro y economía circular es la verdadera autonomía estudiantil."</w:t>
      </w:r>
    </w:p>
    <w:p w14:paraId="183A8B60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 xml:space="preserve">B. Textualización / Redacción del Borrador (30 min) — </w:t>
      </w:r>
      <w:r w:rsidRPr="00262EE7">
        <w:rPr>
          <w:b/>
          <w:bCs/>
          <w:i/>
          <w:iCs/>
        </w:rPr>
        <w:t>Acompañamiento y Retroalimentación Formativa</w:t>
      </w:r>
    </w:p>
    <w:p w14:paraId="1901AA09" w14:textId="77777777" w:rsidR="00262EE7" w:rsidRPr="00262EE7" w:rsidRDefault="00262EE7" w:rsidP="00262EE7">
      <w:pPr>
        <w:numPr>
          <w:ilvl w:val="0"/>
          <w:numId w:val="7"/>
        </w:numPr>
        <w:jc w:val="both"/>
      </w:pPr>
      <w:r w:rsidRPr="00262EE7">
        <w:t>Los estudiantes redactan la primera versión de su artículo siguiendo la estructura argumentativa:</w:t>
      </w:r>
    </w:p>
    <w:p w14:paraId="6FE4CBAC" w14:textId="560AF70F" w:rsidR="00262EE7" w:rsidRPr="00262EE7" w:rsidRDefault="00262EE7" w:rsidP="00262EE7">
      <w:pPr>
        <w:jc w:val="both"/>
      </w:pPr>
      <w:r w:rsidRPr="00262EE7">
        <w:t>$$\</w:t>
      </w:r>
      <w:proofErr w:type="gramStart"/>
      <w:r w:rsidRPr="00262EE7">
        <w:t>text{</w:t>
      </w:r>
      <w:proofErr w:type="gramEnd"/>
      <w:r w:rsidRPr="00262EE7">
        <w:t>Estructura del Artículo} = \</w:t>
      </w:r>
      <w:r w:rsidRPr="00262EE7">
        <w:t>text {</w:t>
      </w:r>
      <w:r w:rsidRPr="00262EE7">
        <w:t>Título Atractivo} + \</w:t>
      </w:r>
      <w:r w:rsidRPr="00262EE7">
        <w:t>text {</w:t>
      </w:r>
      <w:r w:rsidRPr="00262EE7">
        <w:t>Introducción/Tesis} + \</w:t>
      </w:r>
      <w:proofErr w:type="gramStart"/>
      <w:r w:rsidRPr="00262EE7">
        <w:t>text{</w:t>
      </w:r>
      <w:proofErr w:type="gramEnd"/>
      <w:r w:rsidRPr="00262EE7">
        <w:t>Argumento 1 (Causa-Efecto)} + \</w:t>
      </w:r>
      <w:r w:rsidRPr="00262EE7">
        <w:t>text {</w:t>
      </w:r>
      <w:r w:rsidRPr="00262EE7">
        <w:t>Argumento 2 (Solución de Sistema/Economía Circular)} + \</w:t>
      </w:r>
      <w:proofErr w:type="gramStart"/>
      <w:r w:rsidRPr="00262EE7">
        <w:t>text{</w:t>
      </w:r>
      <w:proofErr w:type="gramEnd"/>
      <w:r w:rsidRPr="00262EE7">
        <w:t>Conclusión}$$</w:t>
      </w:r>
    </w:p>
    <w:p w14:paraId="37666C5D" w14:textId="77777777" w:rsidR="00262EE7" w:rsidRPr="00262EE7" w:rsidRDefault="00262EE7" w:rsidP="00262EE7">
      <w:pPr>
        <w:numPr>
          <w:ilvl w:val="0"/>
          <w:numId w:val="8"/>
        </w:numPr>
        <w:jc w:val="both"/>
      </w:pPr>
      <w:r w:rsidRPr="00262EE7">
        <w:rPr>
          <w:b/>
          <w:bCs/>
        </w:rPr>
        <w:t>Monitoreo Docente y Retroalimentación Descriptiva:</w:t>
      </w:r>
    </w:p>
    <w:p w14:paraId="6F57EE65" w14:textId="77777777" w:rsidR="00262EE7" w:rsidRPr="00262EE7" w:rsidRDefault="00262EE7" w:rsidP="00A632EA">
      <w:pPr>
        <w:pStyle w:val="Prrafodelista"/>
        <w:numPr>
          <w:ilvl w:val="1"/>
          <w:numId w:val="12"/>
        </w:numPr>
        <w:jc w:val="both"/>
      </w:pPr>
      <w:r w:rsidRPr="00262EE7">
        <w:lastRenderedPageBreak/>
        <w:t>El docente recorre las mesas orientando el uso de conectores lógicos (</w:t>
      </w:r>
      <w:r w:rsidRPr="00A632EA">
        <w:rPr>
          <w:i/>
          <w:iCs/>
        </w:rPr>
        <w:t>por consiguiente, en contraste, debido a que</w:t>
      </w:r>
      <w:r w:rsidRPr="00262EE7">
        <w:t xml:space="preserve">). </w:t>
      </w:r>
    </w:p>
    <w:p w14:paraId="1B6184E4" w14:textId="77777777" w:rsidR="00262EE7" w:rsidRPr="00262EE7" w:rsidRDefault="00262EE7" w:rsidP="00A632EA">
      <w:pPr>
        <w:pStyle w:val="Prrafodelista"/>
        <w:numPr>
          <w:ilvl w:val="1"/>
          <w:numId w:val="12"/>
        </w:numPr>
        <w:jc w:val="both"/>
      </w:pPr>
      <w:r w:rsidRPr="00A632EA">
        <w:rPr>
          <w:i/>
          <w:iCs/>
        </w:rPr>
        <w:t>Intervención pedagógica tipo:</w:t>
      </w:r>
      <w:r w:rsidRPr="00262EE7">
        <w:t xml:space="preserve"> "Juan, nota que en tu argumento señalas que la culpa es solo de los alumnos; recuerda que el entorno en Cerro Colorado es informal. ¿Cómo tu artículo puede proponer un sistema de apoyo en vez de solo juzgar el gasto?"</w:t>
      </w:r>
    </w:p>
    <w:p w14:paraId="0733DD66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 xml:space="preserve">C. Revisión y Autoevaluación en Pares (20 min) — </w:t>
      </w:r>
      <w:r w:rsidRPr="00262EE7">
        <w:rPr>
          <w:b/>
          <w:bCs/>
          <w:i/>
          <w:iCs/>
        </w:rPr>
        <w:t>Evaluación Formativa</w:t>
      </w:r>
    </w:p>
    <w:p w14:paraId="6BC138DD" w14:textId="77777777" w:rsidR="00262EE7" w:rsidRPr="00262EE7" w:rsidRDefault="00262EE7" w:rsidP="00262EE7">
      <w:pPr>
        <w:numPr>
          <w:ilvl w:val="0"/>
          <w:numId w:val="9"/>
        </w:numPr>
        <w:jc w:val="both"/>
      </w:pPr>
      <w:r w:rsidRPr="00262EE7">
        <w:t>Intercambian el borrador con un compañero.</w:t>
      </w:r>
    </w:p>
    <w:p w14:paraId="6EAF79EF" w14:textId="77777777" w:rsidR="00262EE7" w:rsidRPr="00262EE7" w:rsidRDefault="00262EE7" w:rsidP="00262EE7">
      <w:pPr>
        <w:numPr>
          <w:ilvl w:val="0"/>
          <w:numId w:val="9"/>
        </w:numPr>
        <w:jc w:val="both"/>
      </w:pPr>
      <w:r w:rsidRPr="00262EE7">
        <w:t xml:space="preserve">Aplican la </w:t>
      </w:r>
      <w:r w:rsidRPr="00262EE7">
        <w:rPr>
          <w:b/>
          <w:bCs/>
        </w:rPr>
        <w:t>Lista de Cotejo Formativa</w:t>
      </w:r>
      <w:r w:rsidRPr="00262EE7">
        <w:t xml:space="preserve"> para brindar sugerencias concretas de mejora antes de la versión final.</w:t>
      </w:r>
    </w:p>
    <w:p w14:paraId="5CE5A535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3. CIERRE (10 minutos)</w:t>
      </w:r>
    </w:p>
    <w:p w14:paraId="70FFC4EF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Metacognición y Reflexión Sistémica</w:t>
      </w:r>
    </w:p>
    <w:p w14:paraId="1F32E722" w14:textId="77777777" w:rsidR="00262EE7" w:rsidRPr="00262EE7" w:rsidRDefault="00262EE7" w:rsidP="00262EE7">
      <w:pPr>
        <w:numPr>
          <w:ilvl w:val="0"/>
          <w:numId w:val="10"/>
        </w:numPr>
        <w:jc w:val="both"/>
      </w:pPr>
      <w:r w:rsidRPr="00262EE7">
        <w:t>Se promueve la autoevaluación del proceso mediante tres preguntas abiertas:</w:t>
      </w:r>
    </w:p>
    <w:p w14:paraId="7ED9C2D0" w14:textId="77777777" w:rsidR="00262EE7" w:rsidRPr="00262EE7" w:rsidRDefault="00262EE7" w:rsidP="00262EE7">
      <w:pPr>
        <w:numPr>
          <w:ilvl w:val="1"/>
          <w:numId w:val="10"/>
        </w:numPr>
        <w:jc w:val="both"/>
      </w:pPr>
      <w:r w:rsidRPr="00262EE7">
        <w:rPr>
          <w:i/>
          <w:iCs/>
        </w:rPr>
        <w:t>¿Cómo ayudó la estructura argumentativa a ordenar las ideas sobre nuestras decisiones financieras diarias?</w:t>
      </w:r>
    </w:p>
    <w:p w14:paraId="0313A000" w14:textId="77777777" w:rsidR="00262EE7" w:rsidRPr="00262EE7" w:rsidRDefault="00262EE7" w:rsidP="00262EE7">
      <w:pPr>
        <w:numPr>
          <w:ilvl w:val="1"/>
          <w:numId w:val="10"/>
        </w:numPr>
        <w:jc w:val="both"/>
      </w:pPr>
      <w:r w:rsidRPr="00262EE7">
        <w:rPr>
          <w:i/>
          <w:iCs/>
        </w:rPr>
        <w:t>¿Qué dificultades tuve al intentar proponer soluciones reales (como la economía circular) frente al hábito de la gratificación instantánea?</w:t>
      </w:r>
    </w:p>
    <w:p w14:paraId="22EDCBFC" w14:textId="77777777" w:rsidR="00262EE7" w:rsidRPr="00262EE7" w:rsidRDefault="00262EE7" w:rsidP="00262EE7">
      <w:pPr>
        <w:numPr>
          <w:ilvl w:val="1"/>
          <w:numId w:val="10"/>
        </w:numPr>
        <w:jc w:val="both"/>
      </w:pPr>
      <w:r w:rsidRPr="00262EE7">
        <w:rPr>
          <w:i/>
          <w:iCs/>
        </w:rPr>
        <w:t>¿De qué manera lo redactado hoy aporta al proyecto integral FLORISOLES?</w:t>
      </w:r>
    </w:p>
    <w:p w14:paraId="17B74DEE" w14:textId="08DA2821" w:rsidR="00262EE7" w:rsidRPr="00262EE7" w:rsidRDefault="00262EE7" w:rsidP="00262EE7">
      <w:pPr>
        <w:numPr>
          <w:ilvl w:val="0"/>
          <w:numId w:val="10"/>
        </w:numPr>
        <w:jc w:val="both"/>
      </w:pPr>
      <w:r w:rsidRPr="00262EE7">
        <w:rPr>
          <w:b/>
          <w:bCs/>
        </w:rPr>
        <w:t>Compromiso Estudiantil:</w:t>
      </w:r>
      <w:r w:rsidRPr="00262EE7">
        <w:t xml:space="preserve"> Recomendar en casa una acción de </w:t>
      </w:r>
      <w:r w:rsidRPr="00262EE7">
        <w:t>rehúso</w:t>
      </w:r>
      <w:r w:rsidRPr="00262EE7">
        <w:t xml:space="preserve"> o ahorro para iniciar el "sistema de previsión" familiar.</w:t>
      </w:r>
    </w:p>
    <w:p w14:paraId="6E356399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IV. INSTRUMENTO DE EVALUACIÓN</w:t>
      </w:r>
    </w:p>
    <w:p w14:paraId="20268B31" w14:textId="77777777" w:rsidR="00262EE7" w:rsidRDefault="00262EE7">
      <w:pPr>
        <w:rPr>
          <w:b/>
          <w:bCs/>
        </w:rPr>
      </w:pPr>
      <w:r>
        <w:rPr>
          <w:b/>
          <w:bCs/>
        </w:rPr>
        <w:br w:type="page"/>
      </w:r>
    </w:p>
    <w:p w14:paraId="113AD102" w14:textId="7DB4E79E" w:rsidR="00262EE7" w:rsidRPr="00262EE7" w:rsidRDefault="00262EE7" w:rsidP="00262EE7">
      <w:pPr>
        <w:jc w:val="center"/>
        <w:rPr>
          <w:b/>
          <w:bCs/>
        </w:rPr>
      </w:pPr>
      <w:r w:rsidRPr="00262EE7">
        <w:rPr>
          <w:b/>
          <w:bCs/>
        </w:rPr>
        <w:lastRenderedPageBreak/>
        <w:t>LISTA DE COTEJO PARA LA EVALUACIÓN DEL ARTÍCULO DE OPINIÓN</w:t>
      </w:r>
    </w:p>
    <w:p w14:paraId="1870E6E9" w14:textId="5476055C" w:rsidR="00262EE7" w:rsidRPr="00262EE7" w:rsidRDefault="00262EE7" w:rsidP="00262EE7">
      <w:pPr>
        <w:jc w:val="both"/>
      </w:pPr>
      <w:r w:rsidRPr="00262EE7">
        <w:rPr>
          <w:b/>
          <w:bCs/>
        </w:rPr>
        <w:t>Competencia: Escribe diversos tipos de textos en su lengua materna</w:t>
      </w:r>
    </w:p>
    <w:p w14:paraId="3E57406D" w14:textId="77777777" w:rsidR="00262EE7" w:rsidRPr="00262EE7" w:rsidRDefault="00262EE7" w:rsidP="00262EE7">
      <w:pPr>
        <w:jc w:val="both"/>
      </w:pPr>
      <w:r w:rsidRPr="00262EE7">
        <w:rPr>
          <w:b/>
          <w:bCs/>
        </w:rPr>
        <w:t>Estudiante Evaluado:</w:t>
      </w:r>
      <w:r w:rsidRPr="00262EE7">
        <w:t xml:space="preserve"> ________________________________________</w:t>
      </w:r>
    </w:p>
    <w:p w14:paraId="344F6FE3" w14:textId="77777777" w:rsidR="00262EE7" w:rsidRPr="00262EE7" w:rsidRDefault="00262EE7" w:rsidP="00262EE7">
      <w:pPr>
        <w:jc w:val="both"/>
      </w:pPr>
      <w:r w:rsidRPr="00262EE7">
        <w:rPr>
          <w:b/>
          <w:bCs/>
        </w:rPr>
        <w:t>Fecha:</w:t>
      </w:r>
      <w:r w:rsidRPr="00262EE7">
        <w:t xml:space="preserve"> _____________________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8"/>
        <w:gridCol w:w="3496"/>
        <w:gridCol w:w="993"/>
        <w:gridCol w:w="1027"/>
        <w:gridCol w:w="2540"/>
      </w:tblGrid>
      <w:tr w:rsidR="00262EE7" w:rsidRPr="00262EE7" w14:paraId="36593EE4" w14:textId="77777777" w:rsidTr="00262EE7">
        <w:tc>
          <w:tcPr>
            <w:tcW w:w="0" w:type="auto"/>
            <w:hideMark/>
          </w:tcPr>
          <w:p w14:paraId="66842C95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N°</w:t>
            </w:r>
          </w:p>
        </w:tc>
        <w:tc>
          <w:tcPr>
            <w:tcW w:w="0" w:type="auto"/>
            <w:hideMark/>
          </w:tcPr>
          <w:p w14:paraId="77AF3727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Criterios de Evaluación</w:t>
            </w:r>
          </w:p>
        </w:tc>
        <w:tc>
          <w:tcPr>
            <w:tcW w:w="0" w:type="auto"/>
            <w:hideMark/>
          </w:tcPr>
          <w:p w14:paraId="17E3CA02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Logrado (Sí)</w:t>
            </w:r>
          </w:p>
        </w:tc>
        <w:tc>
          <w:tcPr>
            <w:tcW w:w="0" w:type="auto"/>
            <w:hideMark/>
          </w:tcPr>
          <w:p w14:paraId="18C96580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En Proceso (No)</w:t>
            </w:r>
          </w:p>
        </w:tc>
        <w:tc>
          <w:tcPr>
            <w:tcW w:w="0" w:type="auto"/>
            <w:hideMark/>
          </w:tcPr>
          <w:p w14:paraId="0147B0E0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Comentarios / Sugerencias de Mejora (Retroalimentación Formativa)</w:t>
            </w:r>
          </w:p>
        </w:tc>
      </w:tr>
      <w:tr w:rsidR="00262EE7" w:rsidRPr="00262EE7" w14:paraId="05B99DB1" w14:textId="77777777" w:rsidTr="00262EE7">
        <w:tc>
          <w:tcPr>
            <w:tcW w:w="0" w:type="auto"/>
            <w:hideMark/>
          </w:tcPr>
          <w:p w14:paraId="18CE8F8B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14:paraId="476576DA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Adecuación al propósito y contexto:</w:t>
            </w:r>
            <w:r w:rsidRPr="00262EE7">
              <w:t xml:space="preserve"> El artículo aborda directamente la problemática del gasto en ultraprocesados y propone alternativas como la economía circular o el ahorro.</w:t>
            </w:r>
          </w:p>
        </w:tc>
        <w:tc>
          <w:tcPr>
            <w:tcW w:w="0" w:type="auto"/>
            <w:hideMark/>
          </w:tcPr>
          <w:p w14:paraId="1A8D5B3F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BF22F64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510EF4F" w14:textId="77777777" w:rsidR="00262EE7" w:rsidRPr="00262EE7" w:rsidRDefault="00262EE7" w:rsidP="00262EE7">
            <w:pPr>
              <w:spacing w:after="160" w:line="259" w:lineRule="auto"/>
              <w:jc w:val="both"/>
            </w:pPr>
          </w:p>
        </w:tc>
      </w:tr>
      <w:tr w:rsidR="00262EE7" w:rsidRPr="00262EE7" w14:paraId="7E136084" w14:textId="77777777" w:rsidTr="00262EE7">
        <w:tc>
          <w:tcPr>
            <w:tcW w:w="0" w:type="auto"/>
            <w:hideMark/>
          </w:tcPr>
          <w:p w14:paraId="3CE349AC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14:paraId="768E1210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Estructura textual:</w:t>
            </w:r>
            <w:r w:rsidRPr="00262EE7">
              <w:t xml:space="preserve"> Presenta una postura o tesis clara, sustentada en al menos dos argumentos lógicos (causa-efecto o ejemplo) y una conclusión afín. </w:t>
            </w:r>
          </w:p>
        </w:tc>
        <w:tc>
          <w:tcPr>
            <w:tcW w:w="0" w:type="auto"/>
            <w:hideMark/>
          </w:tcPr>
          <w:p w14:paraId="4357F410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03AD438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BEC29FC" w14:textId="77777777" w:rsidR="00262EE7" w:rsidRPr="00262EE7" w:rsidRDefault="00262EE7" w:rsidP="00262EE7">
            <w:pPr>
              <w:spacing w:after="160" w:line="259" w:lineRule="auto"/>
              <w:jc w:val="both"/>
            </w:pPr>
          </w:p>
        </w:tc>
      </w:tr>
      <w:tr w:rsidR="00262EE7" w:rsidRPr="00262EE7" w14:paraId="33B89CD7" w14:textId="77777777" w:rsidTr="00262EE7">
        <w:tc>
          <w:tcPr>
            <w:tcW w:w="0" w:type="auto"/>
            <w:hideMark/>
          </w:tcPr>
          <w:p w14:paraId="486A9C18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14:paraId="3CF30D2D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Coherencia y Cohesión:</w:t>
            </w:r>
            <w:r w:rsidRPr="00262EE7">
              <w:t xml:space="preserve"> Mantiene el hilo temático sin digresiones y utiliza correctamente conectores y marcadores argumentativos. </w:t>
            </w:r>
          </w:p>
        </w:tc>
        <w:tc>
          <w:tcPr>
            <w:tcW w:w="0" w:type="auto"/>
            <w:hideMark/>
          </w:tcPr>
          <w:p w14:paraId="534D43A0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6282784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D80DD5A" w14:textId="77777777" w:rsidR="00262EE7" w:rsidRPr="00262EE7" w:rsidRDefault="00262EE7" w:rsidP="00262EE7">
            <w:pPr>
              <w:spacing w:after="160" w:line="259" w:lineRule="auto"/>
              <w:jc w:val="both"/>
            </w:pPr>
          </w:p>
        </w:tc>
      </w:tr>
      <w:tr w:rsidR="00262EE7" w:rsidRPr="00262EE7" w14:paraId="79BBE710" w14:textId="77777777" w:rsidTr="00262EE7">
        <w:tc>
          <w:tcPr>
            <w:tcW w:w="0" w:type="auto"/>
            <w:hideMark/>
          </w:tcPr>
          <w:p w14:paraId="4C65A119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71E21060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Propuesta de Solución (Enfoque de Sistemas):</w:t>
            </w:r>
            <w:r w:rsidRPr="00262EE7">
              <w:t xml:space="preserve"> Propone cambios de entorno/sistema (ej. brigadas de reciclaje, cajas de ahorro de aula) alineados a la realidad de Cerro Colorado.</w:t>
            </w:r>
          </w:p>
        </w:tc>
        <w:tc>
          <w:tcPr>
            <w:tcW w:w="0" w:type="auto"/>
            <w:hideMark/>
          </w:tcPr>
          <w:p w14:paraId="089B19FB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1406343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E2CDA34" w14:textId="77777777" w:rsidR="00262EE7" w:rsidRPr="00262EE7" w:rsidRDefault="00262EE7" w:rsidP="00262EE7">
            <w:pPr>
              <w:spacing w:after="160" w:line="259" w:lineRule="auto"/>
              <w:jc w:val="both"/>
            </w:pPr>
          </w:p>
        </w:tc>
      </w:tr>
      <w:tr w:rsidR="00262EE7" w:rsidRPr="00262EE7" w14:paraId="1075922F" w14:textId="77777777" w:rsidTr="00262EE7">
        <w:tc>
          <w:tcPr>
            <w:tcW w:w="0" w:type="auto"/>
            <w:hideMark/>
          </w:tcPr>
          <w:p w14:paraId="389C396A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5C5360DC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b/>
                <w:bCs/>
              </w:rPr>
              <w:t>Uso de Normas Gramaticales y Ortográficas:</w:t>
            </w:r>
            <w:r w:rsidRPr="00262EE7">
              <w:t xml:space="preserve"> Emplea de forma pertinente la puntuación, tildación y concordancia en el borrador redactado. </w:t>
            </w:r>
          </w:p>
        </w:tc>
        <w:tc>
          <w:tcPr>
            <w:tcW w:w="0" w:type="auto"/>
            <w:hideMark/>
          </w:tcPr>
          <w:p w14:paraId="05B7D176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7EB40CE" w14:textId="77777777" w:rsidR="00262EE7" w:rsidRPr="00262EE7" w:rsidRDefault="00262EE7" w:rsidP="00262EE7">
            <w:pPr>
              <w:spacing w:after="160" w:line="259" w:lineRule="auto"/>
              <w:jc w:val="both"/>
            </w:pPr>
            <w:r w:rsidRPr="00262EE7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7220DBC" w14:textId="77777777" w:rsidR="00262EE7" w:rsidRPr="00262EE7" w:rsidRDefault="00262EE7" w:rsidP="00262EE7">
            <w:pPr>
              <w:spacing w:after="160" w:line="259" w:lineRule="auto"/>
              <w:jc w:val="both"/>
            </w:pPr>
          </w:p>
        </w:tc>
      </w:tr>
    </w:tbl>
    <w:p w14:paraId="0975C0FC" w14:textId="77777777" w:rsidR="00262EE7" w:rsidRPr="00262EE7" w:rsidRDefault="00262EE7" w:rsidP="00262EE7">
      <w:pPr>
        <w:jc w:val="both"/>
        <w:rPr>
          <w:b/>
          <w:bCs/>
        </w:rPr>
      </w:pPr>
      <w:r w:rsidRPr="00262EE7">
        <w:rPr>
          <w:b/>
          <w:bCs/>
        </w:rPr>
        <w:t>V. RECURSOS Y MATERIALES</w:t>
      </w:r>
    </w:p>
    <w:p w14:paraId="057947F6" w14:textId="77777777" w:rsidR="00262EE7" w:rsidRPr="00262EE7" w:rsidRDefault="00262EE7" w:rsidP="00262EE7">
      <w:pPr>
        <w:numPr>
          <w:ilvl w:val="0"/>
          <w:numId w:val="11"/>
        </w:numPr>
        <w:jc w:val="both"/>
      </w:pPr>
      <w:r w:rsidRPr="00262EE7">
        <w:t>Ficha de Planificación y Criterios de Escritura.</w:t>
      </w:r>
    </w:p>
    <w:p w14:paraId="18CA55A0" w14:textId="77777777" w:rsidR="00262EE7" w:rsidRPr="00262EE7" w:rsidRDefault="00262EE7" w:rsidP="00262EE7">
      <w:pPr>
        <w:numPr>
          <w:ilvl w:val="0"/>
          <w:numId w:val="11"/>
        </w:numPr>
        <w:jc w:val="both"/>
      </w:pPr>
      <w:r w:rsidRPr="00262EE7">
        <w:t xml:space="preserve">Fragmento adaptado de </w:t>
      </w:r>
      <w:r w:rsidRPr="00262EE7">
        <w:rPr>
          <w:i/>
          <w:iCs/>
        </w:rPr>
        <w:t>Hábitos Atómicos</w:t>
      </w:r>
      <w:r w:rsidRPr="00262EE7">
        <w:t xml:space="preserve"> (James Clear) sobre el diseño de entornos positivos.</w:t>
      </w:r>
    </w:p>
    <w:p w14:paraId="2543A9E0" w14:textId="77777777" w:rsidR="00262EE7" w:rsidRPr="00262EE7" w:rsidRDefault="00262EE7" w:rsidP="00262EE7">
      <w:pPr>
        <w:numPr>
          <w:ilvl w:val="0"/>
          <w:numId w:val="11"/>
        </w:numPr>
        <w:jc w:val="both"/>
      </w:pPr>
      <w:r w:rsidRPr="00262EE7">
        <w:t>Hojas de borrador, plumones y resaltadores.</w:t>
      </w:r>
    </w:p>
    <w:p w14:paraId="1B23BAFE" w14:textId="77777777" w:rsidR="005E5A4C" w:rsidRDefault="005E5A4C" w:rsidP="00262EE7">
      <w:pPr>
        <w:jc w:val="both"/>
      </w:pPr>
    </w:p>
    <w:sectPr w:rsidR="005E5A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2008"/>
    <w:multiLevelType w:val="multilevel"/>
    <w:tmpl w:val="F516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D34C1"/>
    <w:multiLevelType w:val="multilevel"/>
    <w:tmpl w:val="1FA2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F4570"/>
    <w:multiLevelType w:val="multilevel"/>
    <w:tmpl w:val="E4F0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202C9"/>
    <w:multiLevelType w:val="multilevel"/>
    <w:tmpl w:val="EBF4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A68E3"/>
    <w:multiLevelType w:val="multilevel"/>
    <w:tmpl w:val="21D4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5E3857"/>
    <w:multiLevelType w:val="multilevel"/>
    <w:tmpl w:val="38B2745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20C29"/>
    <w:multiLevelType w:val="multilevel"/>
    <w:tmpl w:val="4514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810E4"/>
    <w:multiLevelType w:val="multilevel"/>
    <w:tmpl w:val="826E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D828E9"/>
    <w:multiLevelType w:val="multilevel"/>
    <w:tmpl w:val="675C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6F57D1"/>
    <w:multiLevelType w:val="multilevel"/>
    <w:tmpl w:val="54F4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70764"/>
    <w:multiLevelType w:val="multilevel"/>
    <w:tmpl w:val="7C76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EB41FE"/>
    <w:multiLevelType w:val="multilevel"/>
    <w:tmpl w:val="C34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87747">
    <w:abstractNumId w:val="5"/>
  </w:num>
  <w:num w:numId="2" w16cid:durableId="1864202812">
    <w:abstractNumId w:val="7"/>
  </w:num>
  <w:num w:numId="3" w16cid:durableId="452797045">
    <w:abstractNumId w:val="3"/>
  </w:num>
  <w:num w:numId="4" w16cid:durableId="859782904">
    <w:abstractNumId w:val="4"/>
  </w:num>
  <w:num w:numId="5" w16cid:durableId="1494252978">
    <w:abstractNumId w:val="0"/>
  </w:num>
  <w:num w:numId="6" w16cid:durableId="1314674085">
    <w:abstractNumId w:val="6"/>
  </w:num>
  <w:num w:numId="7" w16cid:durableId="1458448212">
    <w:abstractNumId w:val="8"/>
  </w:num>
  <w:num w:numId="8" w16cid:durableId="1194150232">
    <w:abstractNumId w:val="11"/>
  </w:num>
  <w:num w:numId="9" w16cid:durableId="2067685004">
    <w:abstractNumId w:val="1"/>
  </w:num>
  <w:num w:numId="10" w16cid:durableId="1918438476">
    <w:abstractNumId w:val="10"/>
  </w:num>
  <w:num w:numId="11" w16cid:durableId="948203693">
    <w:abstractNumId w:val="9"/>
  </w:num>
  <w:num w:numId="12" w16cid:durableId="359399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E7"/>
    <w:rsid w:val="000914C3"/>
    <w:rsid w:val="00262EE7"/>
    <w:rsid w:val="0031490A"/>
    <w:rsid w:val="00512C25"/>
    <w:rsid w:val="005E5A4C"/>
    <w:rsid w:val="00A632EA"/>
    <w:rsid w:val="00AD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BD9438"/>
  <w15:chartTrackingRefBased/>
  <w15:docId w15:val="{6B21FF55-F7F8-426B-ACBB-CB37E77C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2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2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2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2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2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2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2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2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2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2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2EE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2EE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2E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2E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2E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2E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2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2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2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2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2E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2E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2EE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2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2EE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2EE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6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1200</Words>
  <Characters>6604</Characters>
  <Application>Microsoft Office Word</Application>
  <DocSecurity>0</DocSecurity>
  <Lines>55</Lines>
  <Paragraphs>15</Paragraphs>
  <ScaleCrop>false</ScaleCrop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yohana salazar</dc:creator>
  <cp:keywords/>
  <dc:description/>
  <cp:lastModifiedBy>yohana salazar</cp:lastModifiedBy>
  <cp:revision>3</cp:revision>
  <dcterms:created xsi:type="dcterms:W3CDTF">2026-08-03T02:19:00Z</dcterms:created>
  <dcterms:modified xsi:type="dcterms:W3CDTF">2026-08-03T02:21:00Z</dcterms:modified>
</cp:coreProperties>
</file>