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BA4D" w14:textId="77777777" w:rsidR="00D30413" w:rsidRP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4"/>
          <w:szCs w:val="24"/>
          <w:u w:val="single"/>
          <w:lang w:eastAsia="es-PE"/>
        </w:rPr>
      </w:pPr>
      <w:r w:rsidRPr="00D30413"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4"/>
          <w:szCs w:val="24"/>
          <w:u w:val="single"/>
          <w:lang w:eastAsia="es-PE"/>
        </w:rPr>
        <w:t>Movilidad y juegos para aprender sobre el manejo del dinero</w:t>
      </w:r>
    </w:p>
    <w:p w14:paraId="631550D0" w14:textId="77777777" w:rsid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</w:pPr>
    </w:p>
    <w:p w14:paraId="3B47BAB8" w14:textId="6AF9B07D" w:rsidR="00D30413" w:rsidRP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>IE 16698 MANUEL GONZALES PRADA</w:t>
      </w:r>
    </w:p>
    <w:p w14:paraId="07F4A207" w14:textId="01DCB690" w:rsid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</w:pPr>
      <w:r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 xml:space="preserve">Directora: </w:t>
      </w:r>
      <w:proofErr w:type="spellStart"/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>Bilha</w:t>
      </w:r>
      <w:proofErr w:type="spellEnd"/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 xml:space="preserve"> Castillo Rojas</w:t>
      </w:r>
    </w:p>
    <w:p w14:paraId="0B546EA2" w14:textId="71F6ADDF" w:rsid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</w:pPr>
      <w:r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 xml:space="preserve">Docente: </w:t>
      </w:r>
      <w:proofErr w:type="spellStart"/>
      <w:r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>Norvil</w:t>
      </w:r>
      <w:proofErr w:type="spellEnd"/>
      <w:r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 xml:space="preserve"> Alberca Alvarado</w:t>
      </w:r>
    </w:p>
    <w:p w14:paraId="4BF6993B" w14:textId="43CA19AC" w:rsidR="00D30413" w:rsidRP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>Grado:</w:t>
      </w: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 6º de Primaria</w:t>
      </w: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br/>
      </w:r>
      <w:r w:rsidRPr="00D30413"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>Duración:</w:t>
      </w: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 60 minutos</w:t>
      </w: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br/>
      </w:r>
      <w:r w:rsidRPr="00D30413"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>Tema:</w:t>
      </w: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 Movilidad y juegos para aprender sobre el manejo del dinero</w:t>
      </w:r>
    </w:p>
    <w:p w14:paraId="4E614406" w14:textId="77777777" w:rsidR="00D30413" w:rsidRP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before="240" w:after="120" w:line="240" w:lineRule="auto"/>
        <w:outlineLvl w:val="2"/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7"/>
          <w:szCs w:val="27"/>
          <w:lang w:eastAsia="es-PE"/>
        </w:rPr>
      </w:pPr>
      <w:r w:rsidRPr="00D30413"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7"/>
          <w:szCs w:val="27"/>
          <w:lang w:eastAsia="es-PE"/>
        </w:rPr>
        <w:t>Objetivo general:</w:t>
      </w:r>
    </w:p>
    <w:p w14:paraId="047B80FC" w14:textId="77777777" w:rsidR="00D30413" w:rsidRP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180" w:line="240" w:lineRule="auto"/>
        <w:jc w:val="both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Que los estudiantes comprendan conceptos básicos de educación financiera mediante actividades físicas que fomenten la cooperación, toma de decisiones y cálculo.</w:t>
      </w:r>
    </w:p>
    <w:p w14:paraId="2DBAE4E3" w14:textId="77777777" w:rsidR="00D30413" w:rsidRP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before="240" w:after="120" w:line="240" w:lineRule="auto"/>
        <w:outlineLvl w:val="2"/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7"/>
          <w:szCs w:val="27"/>
          <w:lang w:eastAsia="es-PE"/>
        </w:rPr>
      </w:pPr>
      <w:r w:rsidRPr="00D30413"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7"/>
          <w:szCs w:val="27"/>
          <w:lang w:eastAsia="es-PE"/>
        </w:rPr>
        <w:t>1. Inicio (10 minutos)</w:t>
      </w:r>
    </w:p>
    <w:p w14:paraId="75EB9AC6" w14:textId="77777777" w:rsidR="00D30413" w:rsidRPr="00D30413" w:rsidRDefault="00D30413" w:rsidP="00D30413">
      <w:pPr>
        <w:numPr>
          <w:ilvl w:val="0"/>
          <w:numId w:val="1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both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>Motivación:</w:t>
      </w: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br/>
        <w:t>Plantear una pregunta para activar el conocimiento:</w:t>
      </w: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br/>
      </w:r>
      <w:r w:rsidRPr="00D30413">
        <w:rPr>
          <w:rFonts w:ascii="Segoe UI" w:eastAsia="Times New Roman" w:hAnsi="Segoe UI" w:cs="Segoe UI"/>
          <w:i/>
          <w:iCs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>¿Qué saben del dinero? ¿Para qué creen que es importante aprender a manejarlo bien?</w:t>
      </w:r>
    </w:p>
    <w:p w14:paraId="6A9D949D" w14:textId="77777777" w:rsidR="00D30413" w:rsidRPr="00D30413" w:rsidRDefault="00D30413" w:rsidP="00D30413">
      <w:pPr>
        <w:numPr>
          <w:ilvl w:val="0"/>
          <w:numId w:val="1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both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Explicar brevemente que hoy aprenderán lo básico del dinero y cómo usarlo bien, ¡pero jugando y moviéndose!</w:t>
      </w:r>
    </w:p>
    <w:p w14:paraId="59C44774" w14:textId="77777777" w:rsidR="00D30413" w:rsidRP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before="240" w:after="120" w:line="240" w:lineRule="auto"/>
        <w:outlineLvl w:val="2"/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7"/>
          <w:szCs w:val="27"/>
          <w:lang w:eastAsia="es-PE"/>
        </w:rPr>
      </w:pPr>
      <w:r w:rsidRPr="00D30413"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7"/>
          <w:szCs w:val="27"/>
          <w:lang w:eastAsia="es-PE"/>
        </w:rPr>
        <w:t>2. Desarrollo (40 minutos)</w:t>
      </w:r>
    </w:p>
    <w:p w14:paraId="59F61883" w14:textId="77777777" w:rsidR="00D30413" w:rsidRP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>Actividad 1: Carrera del Ahorro y el Gasto (20 min)</w:t>
      </w:r>
    </w:p>
    <w:p w14:paraId="51173E98" w14:textId="77777777" w:rsidR="00D30413" w:rsidRPr="00D30413" w:rsidRDefault="00D30413" w:rsidP="00D30413">
      <w:pPr>
        <w:numPr>
          <w:ilvl w:val="0"/>
          <w:numId w:val="2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Organizar a los estudiantes en dos equipos.</w:t>
      </w:r>
    </w:p>
    <w:p w14:paraId="03C9215E" w14:textId="77777777" w:rsidR="00D30413" w:rsidRPr="00D30413" w:rsidRDefault="00D30413" w:rsidP="00D30413">
      <w:pPr>
        <w:numPr>
          <w:ilvl w:val="0"/>
          <w:numId w:val="2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both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Colocar tarjetas con diferentes valores de dinero (billetes o monedas ficticias) en un lado del campo. En el otro lado, colocar tarjetas con cosas que pueden comprar (alimentos, juguetes, libros).</w:t>
      </w:r>
    </w:p>
    <w:p w14:paraId="5611C5F3" w14:textId="77777777" w:rsidR="00D30413" w:rsidRPr="00D30413" w:rsidRDefault="00D30413" w:rsidP="00D30413">
      <w:pPr>
        <w:numPr>
          <w:ilvl w:val="0"/>
          <w:numId w:val="2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both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Los estudiantes deben correr y traer una tarjeta de dinero para luego decidir si la usan para "comprar" algún objeto (con valor correspondiente). Sin embargo, deben ahorrar una parte, dejando algunas tarjetas sin gastar.</w:t>
      </w:r>
    </w:p>
    <w:p w14:paraId="02E3DAF7" w14:textId="1D38E2CE" w:rsidR="00D30413" w:rsidRDefault="00D30413" w:rsidP="00D30413">
      <w:pPr>
        <w:numPr>
          <w:ilvl w:val="0"/>
          <w:numId w:val="2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both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Con ayuda del docente, reflexionan sobre la importancia del ahorro y el gasto responsable.</w:t>
      </w:r>
    </w:p>
    <w:p w14:paraId="2A61B801" w14:textId="77777777" w:rsidR="00D30413" w:rsidRP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ind w:left="720"/>
        <w:jc w:val="both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</w:p>
    <w:p w14:paraId="7A53E77B" w14:textId="77777777" w:rsidR="00D30413" w:rsidRP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4"/>
          <w:szCs w:val="24"/>
          <w:bdr w:val="single" w:sz="2" w:space="0" w:color="FFFFFF" w:frame="1"/>
          <w:lang w:eastAsia="es-PE"/>
        </w:rPr>
        <w:t>Actividad 2: Juego de Roles "La Tiendita" (20 min)</w:t>
      </w:r>
    </w:p>
    <w:p w14:paraId="7FE44AE6" w14:textId="77777777" w:rsidR="00D30413" w:rsidRPr="00D30413" w:rsidRDefault="00D30413" w:rsidP="00D30413">
      <w:pPr>
        <w:numPr>
          <w:ilvl w:val="0"/>
          <w:numId w:val="3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both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Dividirlos en pequeños grupos, unos serán vendedores y otros compradores con fichas de dinero ficticio.</w:t>
      </w:r>
    </w:p>
    <w:p w14:paraId="741A5C01" w14:textId="77777777" w:rsidR="00D30413" w:rsidRPr="00D30413" w:rsidRDefault="00D30413" w:rsidP="00D30413">
      <w:pPr>
        <w:numPr>
          <w:ilvl w:val="0"/>
          <w:numId w:val="3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both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Los vendedores ponen precio a productos simples (pueden usar objetos de la clase o imágenes).</w:t>
      </w:r>
    </w:p>
    <w:p w14:paraId="32487558" w14:textId="77777777" w:rsidR="00D30413" w:rsidRPr="00D30413" w:rsidRDefault="00D30413" w:rsidP="00D30413">
      <w:pPr>
        <w:numPr>
          <w:ilvl w:val="0"/>
          <w:numId w:val="3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both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Los compradores deben administrar su dinero para comprar lo que necesiten sin quedarse sin fichas.</w:t>
      </w:r>
    </w:p>
    <w:p w14:paraId="20CA88DD" w14:textId="77777777" w:rsidR="00D30413" w:rsidRPr="00D30413" w:rsidRDefault="00D30413" w:rsidP="00D30413">
      <w:pPr>
        <w:numPr>
          <w:ilvl w:val="0"/>
          <w:numId w:val="3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both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Esto les hace reflexionar sobre el presupuesto y las decisiones de compra.</w:t>
      </w:r>
    </w:p>
    <w:p w14:paraId="7D5767DF" w14:textId="77777777" w:rsid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before="240" w:after="120" w:line="240" w:lineRule="auto"/>
        <w:outlineLvl w:val="2"/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7"/>
          <w:szCs w:val="27"/>
          <w:lang w:eastAsia="es-PE"/>
        </w:rPr>
      </w:pPr>
    </w:p>
    <w:p w14:paraId="05A09B3F" w14:textId="74EE8453" w:rsidR="00D30413" w:rsidRPr="00D30413" w:rsidRDefault="00D30413" w:rsidP="00D30413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before="240" w:after="120" w:line="240" w:lineRule="auto"/>
        <w:outlineLvl w:val="2"/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7"/>
          <w:szCs w:val="27"/>
          <w:lang w:eastAsia="es-PE"/>
        </w:rPr>
      </w:pPr>
      <w:r w:rsidRPr="00D30413">
        <w:rPr>
          <w:rFonts w:ascii="Segoe UI" w:eastAsia="Times New Roman" w:hAnsi="Segoe UI" w:cs="Segoe UI"/>
          <w:b/>
          <w:bCs/>
          <w:color w:val="1F3864" w:themeColor="accent1" w:themeShade="80"/>
          <w:spacing w:val="-3"/>
          <w:sz w:val="27"/>
          <w:szCs w:val="27"/>
          <w:lang w:eastAsia="es-PE"/>
        </w:rPr>
        <w:t>3. Cierre (10 minutos)</w:t>
      </w:r>
    </w:p>
    <w:p w14:paraId="7D70845E" w14:textId="77777777" w:rsidR="00D30413" w:rsidRPr="00D30413" w:rsidRDefault="00D30413" w:rsidP="00D30413">
      <w:pPr>
        <w:numPr>
          <w:ilvl w:val="0"/>
          <w:numId w:val="4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Conversar sobre qué aprendieron acerca del dinero, el ahorro y la importancia de pensar antes de gastar.</w:t>
      </w:r>
    </w:p>
    <w:p w14:paraId="60930B19" w14:textId="77777777" w:rsidR="00D30413" w:rsidRPr="00D30413" w:rsidRDefault="00D30413" w:rsidP="00D30413">
      <w:pPr>
        <w:numPr>
          <w:ilvl w:val="0"/>
          <w:numId w:val="4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Pueden compartir cómo se sintieron en las actividades y qué les gustaría mejorar en el manejo del dinero.</w:t>
      </w:r>
    </w:p>
    <w:p w14:paraId="041DAF27" w14:textId="77777777" w:rsidR="00D30413" w:rsidRPr="00D30413" w:rsidRDefault="00D30413" w:rsidP="00D30413">
      <w:pPr>
        <w:numPr>
          <w:ilvl w:val="0"/>
          <w:numId w:val="4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</w:pPr>
      <w:r w:rsidRPr="00D30413">
        <w:rPr>
          <w:rFonts w:ascii="Segoe UI" w:eastAsia="Times New Roman" w:hAnsi="Segoe UI" w:cs="Segoe UI"/>
          <w:color w:val="1F3864" w:themeColor="accent1" w:themeShade="80"/>
          <w:spacing w:val="-3"/>
          <w:sz w:val="24"/>
          <w:szCs w:val="24"/>
          <w:lang w:eastAsia="es-PE"/>
        </w:rPr>
        <w:t>Reforzar que el dinero es una herramienta que sirve para ayudarnos si sabemos usarlo con inteligencia.</w:t>
      </w:r>
    </w:p>
    <w:p w14:paraId="3FC5FCDD" w14:textId="77777777" w:rsidR="00247ABB" w:rsidRPr="00D30413" w:rsidRDefault="00247ABB" w:rsidP="00D30413">
      <w:pPr>
        <w:rPr>
          <w:color w:val="1F3864" w:themeColor="accent1" w:themeShade="80"/>
        </w:rPr>
      </w:pPr>
    </w:p>
    <w:sectPr w:rsidR="00247ABB" w:rsidRPr="00D30413" w:rsidSect="00D304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06BBF"/>
    <w:multiLevelType w:val="multilevel"/>
    <w:tmpl w:val="7B44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D820CF"/>
    <w:multiLevelType w:val="multilevel"/>
    <w:tmpl w:val="A4A4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892E8B"/>
    <w:multiLevelType w:val="multilevel"/>
    <w:tmpl w:val="8DB8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160D7F"/>
    <w:multiLevelType w:val="multilevel"/>
    <w:tmpl w:val="DDFE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13"/>
    <w:rsid w:val="00247ABB"/>
    <w:rsid w:val="00D3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86609E"/>
  <w15:chartTrackingRefBased/>
  <w15:docId w15:val="{2B15E8F9-045C-4727-ABBD-07AAE76D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D304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D304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0413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D30413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customStyle="1" w:styleId="text-static-background-inverse-base">
    <w:name w:val="text-static-background-inverse-base"/>
    <w:basedOn w:val="Normal"/>
    <w:rsid w:val="00D3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D30413"/>
    <w:rPr>
      <w:b/>
      <w:bCs/>
    </w:rPr>
  </w:style>
  <w:style w:type="character" w:styleId="nfasis">
    <w:name w:val="Emphasis"/>
    <w:basedOn w:val="Fuentedeprrafopredeter"/>
    <w:uiPriority w:val="20"/>
    <w:qFormat/>
    <w:rsid w:val="00D304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9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2026-08-27T02:06:00Z</dcterms:created>
  <dcterms:modified xsi:type="dcterms:W3CDTF">2026-08-27T02:10:00Z</dcterms:modified>
</cp:coreProperties>
</file>