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539D" w14:textId="77777777" w:rsidR="00AA3D5B" w:rsidRPr="00B97FE9" w:rsidRDefault="00AA3D5B" w:rsidP="00F723BE">
      <w:pPr>
        <w:tabs>
          <w:tab w:val="left" w:pos="4111"/>
        </w:tabs>
        <w:spacing w:after="0" w:line="240" w:lineRule="auto"/>
        <w:rPr>
          <w:rFonts w:ascii="Arial" w:hAnsi="Arial" w:cs="Arial"/>
          <w:b/>
          <w:color w:val="0000FF"/>
          <w:sz w:val="8"/>
          <w:u w:val="single"/>
        </w:rPr>
      </w:pPr>
    </w:p>
    <w:p w14:paraId="3B8C8541" w14:textId="4CD17023" w:rsidR="00676E6C" w:rsidRDefault="009F44A8" w:rsidP="008C52DC">
      <w:pPr>
        <w:jc w:val="center"/>
        <w:rPr>
          <w:rFonts w:ascii="Times New Roman" w:hAnsi="Times New Roman" w:cs="Times New Roman"/>
          <w:b/>
          <w:color w:val="0000FF"/>
          <w:sz w:val="28"/>
        </w:rPr>
      </w:pPr>
      <w:r w:rsidRPr="00832699">
        <w:rPr>
          <w:rFonts w:ascii="Times New Roman" w:hAnsi="Times New Roman" w:cs="Times New Roman"/>
          <w:b/>
          <w:noProof/>
          <w:color w:val="0000FF"/>
          <w:sz w:val="20"/>
          <w:u w:val="single"/>
          <w:lang w:val="es-PE" w:eastAsia="es-PE"/>
        </w:rPr>
        <mc:AlternateContent>
          <mc:Choice Requires="wps">
            <w:drawing>
              <wp:anchor distT="0" distB="0" distL="114300" distR="114300" simplePos="0" relativeHeight="251692032" behindDoc="0" locked="0" layoutInCell="1" allowOverlap="1" wp14:anchorId="0678BD85" wp14:editId="4E133F4F">
                <wp:simplePos x="0" y="0"/>
                <wp:positionH relativeFrom="margin">
                  <wp:align>left</wp:align>
                </wp:positionH>
                <wp:positionV relativeFrom="paragraph">
                  <wp:posOffset>246422</wp:posOffset>
                </wp:positionV>
                <wp:extent cx="6494376" cy="1323975"/>
                <wp:effectExtent l="57150" t="95250" r="78105" b="409575"/>
                <wp:wrapNone/>
                <wp:docPr id="5" name="Rectángulo redondeado 5">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4376" cy="1323975"/>
                        </a:xfrm>
                        <a:prstGeom prst="roundRect">
                          <a:avLst>
                            <a:gd name="adj" fmla="val 16667"/>
                          </a:avLst>
                        </a:prstGeom>
                        <a:gradFill rotWithShape="1">
                          <a:gsLst>
                            <a:gs pos="0">
                              <a:srgbClr val="00B0F0">
                                <a:gamma/>
                                <a:tint val="20000"/>
                                <a:invGamma/>
                              </a:srgbClr>
                            </a:gs>
                            <a:gs pos="100000">
                              <a:srgbClr val="00B0F0"/>
                            </a:gs>
                          </a:gsLst>
                          <a:lin ang="5400000" scaled="1"/>
                        </a:gradFill>
                        <a:ln w="6350" algn="ctr">
                          <a:solidFill>
                            <a:srgbClr val="FF9900"/>
                          </a:solidFill>
                          <a:miter lim="800000"/>
                          <a:headEnd/>
                          <a:tailEnd/>
                        </a:ln>
                        <a:effectLst>
                          <a:outerShdw blurRad="50800" dist="38100" dir="16200000" rotWithShape="0">
                            <a:prstClr val="black">
                              <a:alpha val="40000"/>
                            </a:prstClr>
                          </a:outerShdw>
                          <a:reflection stA="96000" endPos="22000" dist="50800" dir="5400000" sy="-100000" algn="bl" rotWithShape="0"/>
                        </a:effectLst>
                      </wps:spPr>
                      <wps:txbx>
                        <w:txbxContent>
                          <w:p w14:paraId="26B4A4B9" w14:textId="77A6236A" w:rsidR="00E80E71" w:rsidRPr="003A769D" w:rsidRDefault="00E80E71" w:rsidP="00933806">
                            <w:pPr>
                              <w:jc w:val="center"/>
                              <w:rPr>
                                <w:b/>
                                <w:color w:val="C00000"/>
                                <w:sz w:val="40"/>
                                <w:szCs w:val="40"/>
                                <w:lang w:val="es-PE"/>
                              </w:rPr>
                            </w:pPr>
                            <w:r w:rsidRPr="003A769D">
                              <w:rPr>
                                <w:b/>
                                <w:color w:val="C00000"/>
                                <w:sz w:val="40"/>
                                <w:szCs w:val="40"/>
                                <w:lang w:val="es-PE"/>
                              </w:rPr>
                              <w:t>“</w:t>
                            </w:r>
                            <w:r w:rsidRPr="00E80E71">
                              <w:rPr>
                                <w:b/>
                                <w:color w:val="C00000"/>
                                <w:sz w:val="40"/>
                                <w:szCs w:val="40"/>
                                <w:lang w:val="es-PE"/>
                              </w:rPr>
                              <w:t>CONSTRUIMOS NUESTRA EDUCACIÓN FINANCIERA PARA TOMAR DECISIONES ECONÓMICAS RESPONSABLES EN LA VIDA REAL</w:t>
                            </w:r>
                            <w:r w:rsidRPr="003A769D">
                              <w:rPr>
                                <w:b/>
                                <w:color w:val="C00000"/>
                                <w:sz w:val="40"/>
                                <w:szCs w:val="40"/>
                                <w:lang w:val="es-PE"/>
                              </w:rPr>
                              <w:t>”</w:t>
                            </w:r>
                          </w:p>
                          <w:p w14:paraId="06A72043" w14:textId="77A04C84" w:rsidR="0070434C" w:rsidRPr="005A7599" w:rsidRDefault="0070434C" w:rsidP="0070434C">
                            <w:pPr>
                              <w:jc w:val="center"/>
                              <w:rPr>
                                <w:b/>
                                <w:bCs/>
                                <w:color w:val="0000FF"/>
                                <w:sz w:val="28"/>
                                <w:lang w:val="es-P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78BD85" id="Rectángulo redondeado 5" o:spid="_x0000_s1026" href="http://www.educadocente.com/" style="position:absolute;left:0;text-align:left;margin-left:0;margin-top:19.4pt;width:511.35pt;height:104.2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" o:button="t" fillcolor="#cceffc" strokecolor="#f90" strokeweight=".5pt">
                <v:fill color2="#00b0f0" rotate="t" o:detectmouseclick="t" focus="100%" type="gradient"/>
                <v:stroke joinstyle="miter"/>
                <v:shadow on="t" color="black" opacity="26214f" origin=",.5" offset="0,-3pt"/>
                <v:textbox>
                  <w:txbxContent>
                    <w:p w14:paraId="26B4A4B9" w14:textId="77A6236A" w:rsidR="00E80E71" w:rsidRPr="003A769D" w:rsidRDefault="00E80E71" w:rsidP="00933806">
                      <w:pPr>
                        <w:jc w:val="center"/>
                        <w:rPr>
                          <w:b/>
                          <w:color w:val="C00000"/>
                          <w:sz w:val="40"/>
                          <w:szCs w:val="40"/>
                          <w:lang w:val="es-PE"/>
                        </w:rPr>
                      </w:pPr>
                      <w:r w:rsidRPr="003A769D">
                        <w:rPr>
                          <w:b/>
                          <w:color w:val="C00000"/>
                          <w:sz w:val="40"/>
                          <w:szCs w:val="40"/>
                          <w:lang w:val="es-PE"/>
                        </w:rPr>
                        <w:t>“</w:t>
                      </w:r>
                      <w:r w:rsidRPr="00E80E71">
                        <w:rPr>
                          <w:b/>
                          <w:color w:val="C00000"/>
                          <w:sz w:val="40"/>
                          <w:szCs w:val="40"/>
                          <w:lang w:val="es-PE"/>
                        </w:rPr>
                        <w:t>CONSTRUIMOS NUESTRA EDUCACIÓN FINANCIERA PARA TOMAR DECISIONES ECONÓMICAS RESPONSABLES EN LA VIDA REAL</w:t>
                      </w:r>
                      <w:r w:rsidRPr="003A769D">
                        <w:rPr>
                          <w:b/>
                          <w:color w:val="C00000"/>
                          <w:sz w:val="40"/>
                          <w:szCs w:val="40"/>
                          <w:lang w:val="es-PE"/>
                        </w:rPr>
                        <w:t>”</w:t>
                      </w:r>
                    </w:p>
                    <w:p w14:paraId="06A72043" w14:textId="77A04C84" w:rsidR="0070434C" w:rsidRPr="005A7599" w:rsidRDefault="0070434C" w:rsidP="0070434C">
                      <w:pPr>
                        <w:jc w:val="center"/>
                        <w:rPr>
                          <w:b/>
                          <w:bCs/>
                          <w:color w:val="0000FF"/>
                          <w:sz w:val="28"/>
                          <w:lang w:val="es-PE"/>
                        </w:rPr>
                      </w:pPr>
                    </w:p>
                  </w:txbxContent>
                </v:textbox>
                <w10:wrap anchorx="margin"/>
              </v:roundrect>
            </w:pict>
          </mc:Fallback>
        </mc:AlternateContent>
      </w:r>
      <w:r w:rsidR="008A5C9F">
        <w:rPr>
          <w:rFonts w:ascii="Times New Roman" w:hAnsi="Times New Roman" w:cs="Times New Roman"/>
          <w:b/>
          <w:color w:val="0000FF"/>
          <w:sz w:val="28"/>
        </w:rPr>
        <w:t>UNIDAD</w:t>
      </w:r>
      <w:r w:rsidR="005B4894" w:rsidRPr="00832699">
        <w:rPr>
          <w:rFonts w:ascii="Times New Roman" w:hAnsi="Times New Roman" w:cs="Times New Roman"/>
          <w:b/>
          <w:color w:val="0000FF"/>
          <w:sz w:val="28"/>
        </w:rPr>
        <w:t xml:space="preserve"> DE APRENDIZAJE</w:t>
      </w:r>
      <w:r w:rsidR="005B4894" w:rsidRPr="00832699">
        <w:rPr>
          <w:rFonts w:ascii="Times New Roman" w:hAnsi="Times New Roman" w:cs="Times New Roman"/>
          <w:b/>
          <w:color w:val="FF0000"/>
          <w:sz w:val="28"/>
        </w:rPr>
        <w:t xml:space="preserve"> </w:t>
      </w:r>
      <w:r w:rsidR="00EA5AFF" w:rsidRPr="00711062">
        <w:rPr>
          <w:rFonts w:ascii="Times New Roman" w:hAnsi="Times New Roman" w:cs="Times New Roman"/>
          <w:b/>
          <w:color w:val="0000FF"/>
          <w:sz w:val="28"/>
        </w:rPr>
        <w:t>No</w:t>
      </w:r>
      <w:r w:rsidR="00D16D80">
        <w:rPr>
          <w:rFonts w:ascii="Times New Roman" w:hAnsi="Times New Roman" w:cs="Times New Roman"/>
          <w:b/>
          <w:color w:val="0000FF"/>
          <w:sz w:val="28"/>
        </w:rPr>
        <w:t xml:space="preserve"> </w:t>
      </w:r>
      <w:r w:rsidR="0008121A" w:rsidRPr="00711062">
        <w:rPr>
          <w:rFonts w:ascii="Times New Roman" w:hAnsi="Times New Roman" w:cs="Times New Roman"/>
          <w:b/>
          <w:color w:val="0000FF"/>
          <w:sz w:val="28"/>
        </w:rPr>
        <w:t>0</w:t>
      </w:r>
      <w:r>
        <w:rPr>
          <w:rFonts w:ascii="Times New Roman" w:hAnsi="Times New Roman" w:cs="Times New Roman"/>
          <w:b/>
          <w:color w:val="0000FF"/>
          <w:sz w:val="28"/>
        </w:rPr>
        <w:t>8</w:t>
      </w:r>
    </w:p>
    <w:p w14:paraId="034537F4" w14:textId="43C12B85" w:rsidR="009A06D2" w:rsidRPr="00711062" w:rsidRDefault="009A06D2" w:rsidP="008C52DC">
      <w:pPr>
        <w:jc w:val="center"/>
        <w:rPr>
          <w:rFonts w:ascii="Times New Roman" w:hAnsi="Times New Roman" w:cs="Times New Roman"/>
          <w:b/>
          <w:color w:val="0000FF"/>
          <w:sz w:val="28"/>
        </w:rPr>
      </w:pPr>
    </w:p>
    <w:p w14:paraId="5FFC9CA4" w14:textId="1781DBC1" w:rsidR="0008121A" w:rsidRPr="00832699" w:rsidRDefault="0008121A" w:rsidP="003075CD">
      <w:pPr>
        <w:spacing w:after="0" w:line="240" w:lineRule="auto"/>
        <w:jc w:val="center"/>
        <w:rPr>
          <w:rFonts w:ascii="Times New Roman" w:hAnsi="Times New Roman" w:cs="Times New Roman"/>
          <w:b/>
          <w:color w:val="0000FF"/>
          <w:u w:val="single"/>
        </w:rPr>
      </w:pPr>
    </w:p>
    <w:p w14:paraId="2AF46BD6" w14:textId="77777777" w:rsidR="00887DE4" w:rsidRDefault="00887DE4" w:rsidP="003075CD">
      <w:pPr>
        <w:spacing w:after="0" w:line="240" w:lineRule="auto"/>
        <w:jc w:val="center"/>
        <w:rPr>
          <w:rFonts w:ascii="Times New Roman" w:hAnsi="Times New Roman" w:cs="Times New Roman"/>
          <w:b/>
          <w:color w:val="0000FF"/>
          <w:u w:val="single"/>
        </w:rPr>
      </w:pPr>
    </w:p>
    <w:p w14:paraId="303965CA" w14:textId="77777777" w:rsidR="0022563A" w:rsidRDefault="0022563A" w:rsidP="003075CD">
      <w:pPr>
        <w:spacing w:after="0" w:line="240" w:lineRule="auto"/>
        <w:jc w:val="center"/>
        <w:rPr>
          <w:rFonts w:ascii="Times New Roman" w:hAnsi="Times New Roman" w:cs="Times New Roman"/>
          <w:b/>
          <w:color w:val="0000FF"/>
          <w:u w:val="single"/>
        </w:rPr>
      </w:pPr>
    </w:p>
    <w:p w14:paraId="7634C0CF" w14:textId="6F71F4D4" w:rsidR="0022563A" w:rsidRDefault="0022563A" w:rsidP="003075CD">
      <w:pPr>
        <w:spacing w:after="0" w:line="240" w:lineRule="auto"/>
        <w:jc w:val="center"/>
        <w:rPr>
          <w:rFonts w:ascii="Times New Roman" w:hAnsi="Times New Roman" w:cs="Times New Roman"/>
          <w:b/>
          <w:color w:val="0000FF"/>
          <w:u w:val="single"/>
        </w:rPr>
      </w:pPr>
    </w:p>
    <w:p w14:paraId="1497CB2F" w14:textId="77777777" w:rsidR="006F3723" w:rsidRDefault="006F3723" w:rsidP="0022563A">
      <w:pPr>
        <w:spacing w:after="0" w:line="240" w:lineRule="auto"/>
        <w:jc w:val="center"/>
        <w:rPr>
          <w:rFonts w:ascii="Times New Roman" w:hAnsi="Times New Roman" w:cs="Times New Roman"/>
          <w:b/>
          <w:color w:val="0000FF"/>
          <w:u w:val="single"/>
        </w:rPr>
      </w:pPr>
    </w:p>
    <w:p w14:paraId="69FF9848" w14:textId="1E5A941B" w:rsidR="00BE3A7B" w:rsidRPr="00832699" w:rsidRDefault="00063428" w:rsidP="0022563A">
      <w:pPr>
        <w:spacing w:after="0" w:line="240" w:lineRule="auto"/>
        <w:jc w:val="center"/>
        <w:rPr>
          <w:rFonts w:ascii="Times New Roman" w:hAnsi="Times New Roman" w:cs="Times New Roman"/>
          <w:b/>
          <w:color w:val="0000FF"/>
          <w:u w:val="single"/>
        </w:rPr>
      </w:pPr>
      <w:r w:rsidRPr="00832699">
        <w:rPr>
          <w:rFonts w:ascii="Times New Roman" w:hAnsi="Times New Roman" w:cs="Times New Roman"/>
          <w:b/>
          <w:noProof/>
          <w:color w:val="0000FF"/>
          <w:u w:val="single"/>
          <w:lang w:val="es-PE" w:eastAsia="es-PE"/>
        </w:rPr>
        <w:drawing>
          <wp:anchor distT="0" distB="0" distL="114300" distR="114300" simplePos="0" relativeHeight="251683840" behindDoc="0" locked="0" layoutInCell="1" allowOverlap="1" wp14:anchorId="09AB7AA3" wp14:editId="128C7338">
            <wp:simplePos x="0" y="0"/>
            <wp:positionH relativeFrom="margin">
              <wp:posOffset>7717790</wp:posOffset>
            </wp:positionH>
            <wp:positionV relativeFrom="margin">
              <wp:posOffset>659318</wp:posOffset>
            </wp:positionV>
            <wp:extent cx="1902108" cy="1264920"/>
            <wp:effectExtent l="0" t="0" r="3175" b="0"/>
            <wp:wrapSquare wrapText="bothSides"/>
            <wp:docPr id="4" name="Imagen 4" descr="C:\Users\serpr\OneDrive\Escritorio\logos\LOGO PARA WOR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pr\OneDrive\Escritorio\logos\LOGO PARA WOR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2108" cy="1264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5D64A" w14:textId="2867166B" w:rsidR="00D06EDA" w:rsidRPr="00832699" w:rsidRDefault="00560CB8" w:rsidP="0022563A">
      <w:pPr>
        <w:pStyle w:val="Prrafodelista"/>
        <w:numPr>
          <w:ilvl w:val="0"/>
          <w:numId w:val="1"/>
        </w:numPr>
        <w:ind w:left="142" w:hanging="284"/>
        <w:rPr>
          <w:rFonts w:ascii="Times New Roman" w:hAnsi="Times New Roman" w:cs="Times New Roman"/>
          <w:b/>
          <w:sz w:val="24"/>
        </w:rPr>
      </w:pPr>
      <w:r w:rsidRPr="00832699">
        <w:rPr>
          <w:rFonts w:ascii="Times New Roman" w:hAnsi="Times New Roman" w:cs="Times New Roman"/>
          <w:b/>
          <w:sz w:val="24"/>
        </w:rPr>
        <w:t>DATOS GENERALES</w:t>
      </w:r>
      <w:r w:rsidR="003A28C2" w:rsidRPr="00832699">
        <w:rPr>
          <w:rFonts w:ascii="Times New Roman" w:hAnsi="Times New Roman" w:cs="Times New Roman"/>
          <w:b/>
          <w:sz w:val="24"/>
        </w:rPr>
        <w:t>:</w:t>
      </w:r>
    </w:p>
    <w:p w14:paraId="349ABC36" w14:textId="59D49E80" w:rsidR="00560CB8" w:rsidRPr="00832699" w:rsidRDefault="005B4894" w:rsidP="00D3374E">
      <w:pPr>
        <w:pStyle w:val="Prrafodelista"/>
        <w:numPr>
          <w:ilvl w:val="1"/>
          <w:numId w:val="1"/>
        </w:numPr>
        <w:ind w:left="851" w:hanging="567"/>
        <w:rPr>
          <w:rFonts w:ascii="Times New Roman" w:hAnsi="Times New Roman" w:cs="Times New Roman"/>
          <w:color w:val="000000" w:themeColor="text1"/>
          <w:sz w:val="24"/>
        </w:rPr>
      </w:pPr>
      <w:r w:rsidRPr="00832699">
        <w:rPr>
          <w:rFonts w:ascii="Times New Roman" w:hAnsi="Times New Roman" w:cs="Times New Roman"/>
          <w:color w:val="0D0D0D" w:themeColor="text1" w:themeTint="F2"/>
        </w:rPr>
        <w:t>I.E.</w:t>
      </w:r>
      <w:r w:rsidR="00832699" w:rsidRPr="00832699">
        <w:rPr>
          <w:rFonts w:ascii="Times New Roman" w:hAnsi="Times New Roman" w:cs="Times New Roman"/>
          <w:color w:val="0D0D0D" w:themeColor="text1" w:themeTint="F2"/>
        </w:rPr>
        <w:t xml:space="preserve">     </w:t>
      </w:r>
      <w:r w:rsidR="00DB2D9D" w:rsidRPr="00832699">
        <w:rPr>
          <w:rFonts w:ascii="Times New Roman" w:hAnsi="Times New Roman" w:cs="Times New Roman"/>
          <w:color w:val="000000" w:themeColor="text1"/>
        </w:rPr>
        <w:tab/>
        <w:t xml:space="preserve">    </w:t>
      </w:r>
      <w:r w:rsidR="0067205F" w:rsidRPr="00832699">
        <w:rPr>
          <w:rFonts w:ascii="Times New Roman" w:hAnsi="Times New Roman" w:cs="Times New Roman"/>
          <w:color w:val="000000" w:themeColor="text1"/>
        </w:rPr>
        <w:t xml:space="preserve"> </w:t>
      </w:r>
      <w:r w:rsidR="00DB2D9D" w:rsidRPr="00832699">
        <w:rPr>
          <w:rFonts w:ascii="Times New Roman" w:hAnsi="Times New Roman" w:cs="Times New Roman"/>
          <w:color w:val="000000" w:themeColor="text1"/>
        </w:rPr>
        <w:t xml:space="preserve"> </w:t>
      </w:r>
      <w:r w:rsidR="0074324D" w:rsidRPr="00832699">
        <w:rPr>
          <w:rFonts w:ascii="Times New Roman" w:hAnsi="Times New Roman" w:cs="Times New Roman"/>
          <w:color w:val="000000" w:themeColor="text1"/>
        </w:rPr>
        <w:t xml:space="preserve"> </w:t>
      </w:r>
      <w:r w:rsidR="00560CB8" w:rsidRPr="00832699">
        <w:rPr>
          <w:rFonts w:ascii="Times New Roman" w:hAnsi="Times New Roman" w:cs="Times New Roman"/>
          <w:b/>
          <w:color w:val="000000" w:themeColor="text1"/>
          <w:sz w:val="24"/>
        </w:rPr>
        <w:t>:</w:t>
      </w:r>
      <w:r w:rsidR="00C32FEF" w:rsidRPr="00832699">
        <w:rPr>
          <w:rFonts w:ascii="Times New Roman" w:hAnsi="Times New Roman" w:cs="Times New Roman"/>
          <w:color w:val="000000" w:themeColor="text1"/>
        </w:rPr>
        <w:tab/>
      </w:r>
      <w:r w:rsidR="00832699" w:rsidRPr="00832699">
        <w:rPr>
          <w:rFonts w:ascii="Times New Roman" w:hAnsi="Times New Roman" w:cs="Times New Roman"/>
          <w:color w:val="000000" w:themeColor="text1"/>
        </w:rPr>
        <w:t>24 de Junio</w:t>
      </w:r>
    </w:p>
    <w:p w14:paraId="4B4CE190" w14:textId="69E0D31D" w:rsidR="00186588" w:rsidRPr="00832699" w:rsidRDefault="00186588" w:rsidP="00D3374E">
      <w:pPr>
        <w:pStyle w:val="Prrafodelista"/>
        <w:numPr>
          <w:ilvl w:val="1"/>
          <w:numId w:val="1"/>
        </w:numPr>
        <w:ind w:left="851" w:hanging="567"/>
        <w:rPr>
          <w:rFonts w:ascii="Times New Roman" w:hAnsi="Times New Roman" w:cs="Times New Roman"/>
          <w:color w:val="000000" w:themeColor="text1"/>
          <w:sz w:val="24"/>
        </w:rPr>
      </w:pPr>
      <w:r w:rsidRPr="00832699">
        <w:rPr>
          <w:rFonts w:ascii="Times New Roman" w:hAnsi="Times New Roman" w:cs="Times New Roman"/>
          <w:color w:val="0D0D0D" w:themeColor="text1" w:themeTint="F2"/>
        </w:rPr>
        <w:t>Área</w:t>
      </w:r>
      <w:r w:rsidR="00832699" w:rsidRPr="00832699">
        <w:rPr>
          <w:rFonts w:ascii="Times New Roman" w:hAnsi="Times New Roman" w:cs="Times New Roman"/>
          <w:color w:val="0D0D0D" w:themeColor="text1" w:themeTint="F2"/>
        </w:rPr>
        <w:t xml:space="preserve">                  </w:t>
      </w:r>
      <w:r w:rsidR="004C1772">
        <w:rPr>
          <w:rFonts w:ascii="Times New Roman" w:hAnsi="Times New Roman" w:cs="Times New Roman"/>
          <w:color w:val="0D0D0D" w:themeColor="text1" w:themeTint="F2"/>
        </w:rPr>
        <w:t xml:space="preserve">  </w:t>
      </w:r>
      <w:r w:rsidR="00832699" w:rsidRPr="00832699">
        <w:rPr>
          <w:rFonts w:ascii="Times New Roman" w:hAnsi="Times New Roman" w:cs="Times New Roman"/>
          <w:color w:val="0D0D0D" w:themeColor="text1" w:themeTint="F2"/>
        </w:rPr>
        <w:t xml:space="preserve">  :  </w:t>
      </w:r>
      <w:r w:rsidR="004C1772">
        <w:rPr>
          <w:rFonts w:ascii="Times New Roman" w:hAnsi="Times New Roman" w:cs="Times New Roman"/>
          <w:color w:val="0D0D0D" w:themeColor="text1" w:themeTint="F2"/>
        </w:rPr>
        <w:t xml:space="preserve">  </w:t>
      </w:r>
      <w:r w:rsidR="00832699" w:rsidRPr="00832699">
        <w:rPr>
          <w:rFonts w:ascii="Times New Roman" w:hAnsi="Times New Roman" w:cs="Times New Roman"/>
          <w:color w:val="0D0D0D" w:themeColor="text1" w:themeTint="F2"/>
        </w:rPr>
        <w:t xml:space="preserve"> CIENCIAS SOCIALES</w:t>
      </w:r>
    </w:p>
    <w:p w14:paraId="2F33299A" w14:textId="69D67EAB" w:rsidR="00560CB8" w:rsidRPr="00832699" w:rsidRDefault="003219AF" w:rsidP="005B4894">
      <w:pPr>
        <w:pStyle w:val="Prrafodelista"/>
        <w:numPr>
          <w:ilvl w:val="1"/>
          <w:numId w:val="1"/>
        </w:numPr>
        <w:ind w:left="851" w:hanging="567"/>
        <w:rPr>
          <w:rFonts w:ascii="Times New Roman" w:hAnsi="Times New Roman" w:cs="Times New Roman"/>
          <w:color w:val="000000" w:themeColor="text1"/>
        </w:rPr>
      </w:pPr>
      <w:r w:rsidRPr="00832699">
        <w:rPr>
          <w:rFonts w:ascii="Times New Roman" w:hAnsi="Times New Roman" w:cs="Times New Roman"/>
          <w:b/>
          <w:noProof/>
          <w:sz w:val="24"/>
          <w:lang w:val="es-PE" w:eastAsia="es-PE"/>
        </w:rPr>
        <w:drawing>
          <wp:anchor distT="0" distB="0" distL="114300" distR="114300" simplePos="0" relativeHeight="251730944" behindDoc="0" locked="0" layoutInCell="1" allowOverlap="1" wp14:anchorId="4D5AD19B" wp14:editId="109E5B09">
            <wp:simplePos x="0" y="0"/>
            <wp:positionH relativeFrom="margin">
              <wp:posOffset>4375785</wp:posOffset>
            </wp:positionH>
            <wp:positionV relativeFrom="paragraph">
              <wp:posOffset>180340</wp:posOffset>
            </wp:positionV>
            <wp:extent cx="1255395" cy="1259840"/>
            <wp:effectExtent l="0" t="0" r="0" b="0"/>
            <wp:wrapThrough wrapText="bothSides">
              <wp:wrapPolygon edited="0">
                <wp:start x="9178" y="653"/>
                <wp:lineTo x="7866" y="2940"/>
                <wp:lineTo x="7211" y="6532"/>
                <wp:lineTo x="328" y="11758"/>
                <wp:lineTo x="1311" y="14698"/>
                <wp:lineTo x="4917" y="21230"/>
                <wp:lineTo x="5244" y="21230"/>
                <wp:lineTo x="15405" y="21230"/>
                <wp:lineTo x="16716" y="21230"/>
                <wp:lineTo x="19011" y="18290"/>
                <wp:lineTo x="18683" y="11758"/>
                <wp:lineTo x="14422" y="5879"/>
                <wp:lineTo x="14094" y="2940"/>
                <wp:lineTo x="13111" y="653"/>
                <wp:lineTo x="9178" y="653"/>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55395" cy="1259840"/>
                    </a:xfrm>
                    <a:prstGeom prst="rect">
                      <a:avLst/>
                    </a:prstGeom>
                    <a:noFill/>
                  </pic:spPr>
                </pic:pic>
              </a:graphicData>
            </a:graphic>
            <wp14:sizeRelH relativeFrom="margin">
              <wp14:pctWidth>0</wp14:pctWidth>
            </wp14:sizeRelH>
            <wp14:sizeRelV relativeFrom="margin">
              <wp14:pctHeight>0</wp14:pctHeight>
            </wp14:sizeRelV>
          </wp:anchor>
        </w:drawing>
      </w:r>
      <w:r w:rsidR="00D3374E" w:rsidRPr="00832699">
        <w:rPr>
          <w:rFonts w:ascii="Times New Roman" w:hAnsi="Times New Roman" w:cs="Times New Roman"/>
          <w:color w:val="000000" w:themeColor="text1"/>
        </w:rPr>
        <w:t>Grado</w:t>
      </w:r>
      <w:r w:rsidR="00F45425" w:rsidRPr="00832699">
        <w:rPr>
          <w:rFonts w:ascii="Times New Roman" w:hAnsi="Times New Roman" w:cs="Times New Roman"/>
          <w:color w:val="000000" w:themeColor="text1"/>
        </w:rPr>
        <w:t xml:space="preserve"> y </w:t>
      </w:r>
      <w:r w:rsidR="00186588" w:rsidRPr="00832699">
        <w:rPr>
          <w:rFonts w:ascii="Times New Roman" w:hAnsi="Times New Roman" w:cs="Times New Roman"/>
          <w:color w:val="000000" w:themeColor="text1"/>
        </w:rPr>
        <w:t>sección</w:t>
      </w:r>
      <w:r w:rsidR="00832699" w:rsidRPr="00832699">
        <w:rPr>
          <w:rFonts w:ascii="Times New Roman" w:hAnsi="Times New Roman" w:cs="Times New Roman"/>
          <w:color w:val="000000" w:themeColor="text1"/>
        </w:rPr>
        <w:t xml:space="preserve"> </w:t>
      </w:r>
      <w:r w:rsidR="004C1772">
        <w:rPr>
          <w:rFonts w:ascii="Times New Roman" w:hAnsi="Times New Roman" w:cs="Times New Roman"/>
          <w:color w:val="000000" w:themeColor="text1"/>
        </w:rPr>
        <w:t xml:space="preserve">  </w:t>
      </w:r>
      <w:r w:rsidR="00832699" w:rsidRPr="00832699">
        <w:rPr>
          <w:rFonts w:ascii="Times New Roman" w:hAnsi="Times New Roman" w:cs="Times New Roman"/>
          <w:color w:val="000000" w:themeColor="text1"/>
        </w:rPr>
        <w:t xml:space="preserve"> </w:t>
      </w:r>
      <w:r w:rsidR="00186588" w:rsidRPr="00832699">
        <w:rPr>
          <w:rFonts w:ascii="Times New Roman" w:hAnsi="Times New Roman" w:cs="Times New Roman"/>
          <w:color w:val="000000" w:themeColor="text1"/>
        </w:rPr>
        <w:t>:</w:t>
      </w:r>
      <w:r w:rsidR="00C32FEF" w:rsidRPr="00832699">
        <w:rPr>
          <w:rFonts w:ascii="Times New Roman" w:hAnsi="Times New Roman" w:cs="Times New Roman"/>
          <w:color w:val="000000" w:themeColor="text1"/>
        </w:rPr>
        <w:tab/>
      </w:r>
      <w:r w:rsidR="00FB4392">
        <w:rPr>
          <w:rFonts w:ascii="Times New Roman" w:hAnsi="Times New Roman" w:cs="Times New Roman"/>
          <w:color w:val="000000" w:themeColor="text1"/>
        </w:rPr>
        <w:t>Cuarto</w:t>
      </w:r>
      <w:r>
        <w:rPr>
          <w:rFonts w:ascii="Times New Roman" w:hAnsi="Times New Roman" w:cs="Times New Roman"/>
          <w:color w:val="000000" w:themeColor="text1"/>
        </w:rPr>
        <w:t xml:space="preserve"> grado</w:t>
      </w:r>
      <w:r w:rsidR="00AA30EB">
        <w:rPr>
          <w:rFonts w:ascii="Times New Roman" w:hAnsi="Times New Roman" w:cs="Times New Roman"/>
          <w:color w:val="000000" w:themeColor="text1"/>
        </w:rPr>
        <w:t xml:space="preserve"> “A” y “B”</w:t>
      </w:r>
    </w:p>
    <w:p w14:paraId="58CFC572" w14:textId="18ED5979" w:rsidR="00733DA6" w:rsidRPr="00832699" w:rsidRDefault="005B4894" w:rsidP="005B4894">
      <w:pPr>
        <w:pStyle w:val="Prrafodelista"/>
        <w:numPr>
          <w:ilvl w:val="1"/>
          <w:numId w:val="1"/>
        </w:numPr>
        <w:ind w:left="851" w:hanging="567"/>
        <w:rPr>
          <w:rFonts w:ascii="Times New Roman" w:hAnsi="Times New Roman" w:cs="Times New Roman"/>
          <w:color w:val="000000" w:themeColor="text1"/>
        </w:rPr>
      </w:pPr>
      <w:r w:rsidRPr="00832699">
        <w:rPr>
          <w:rFonts w:ascii="Times New Roman" w:hAnsi="Times New Roman" w:cs="Times New Roman"/>
          <w:color w:val="000000" w:themeColor="text1"/>
        </w:rPr>
        <w:t>Mes de ejecución</w:t>
      </w:r>
      <w:r w:rsidR="004C1772">
        <w:rPr>
          <w:rFonts w:ascii="Times New Roman" w:hAnsi="Times New Roman" w:cs="Times New Roman"/>
          <w:color w:val="000000" w:themeColor="text1"/>
        </w:rPr>
        <w:t xml:space="preserve">  </w:t>
      </w:r>
      <w:r w:rsidRPr="00832699">
        <w:rPr>
          <w:rFonts w:ascii="Times New Roman" w:hAnsi="Times New Roman" w:cs="Times New Roman"/>
          <w:b/>
          <w:color w:val="000000" w:themeColor="text1"/>
        </w:rPr>
        <w:t>:</w:t>
      </w:r>
      <w:r w:rsidR="008A37DC" w:rsidRPr="00832699">
        <w:rPr>
          <w:rFonts w:ascii="Times New Roman" w:hAnsi="Times New Roman" w:cs="Times New Roman"/>
          <w:color w:val="000000" w:themeColor="text1"/>
        </w:rPr>
        <w:t xml:space="preserve">    </w:t>
      </w:r>
      <w:r w:rsidR="00291EDA">
        <w:rPr>
          <w:rFonts w:ascii="Times New Roman" w:hAnsi="Times New Roman" w:cs="Times New Roman"/>
          <w:color w:val="000000" w:themeColor="text1"/>
        </w:rPr>
        <w:t>Noviembre</w:t>
      </w:r>
      <w:r w:rsidR="00367864">
        <w:rPr>
          <w:rFonts w:ascii="Times New Roman" w:hAnsi="Times New Roman" w:cs="Times New Roman"/>
          <w:color w:val="000000" w:themeColor="text1"/>
        </w:rPr>
        <w:t xml:space="preserve"> </w:t>
      </w:r>
      <w:r w:rsidR="00851561">
        <w:rPr>
          <w:rFonts w:ascii="Times New Roman" w:hAnsi="Times New Roman" w:cs="Times New Roman"/>
          <w:color w:val="000000" w:themeColor="text1"/>
        </w:rPr>
        <w:t>–</w:t>
      </w:r>
      <w:r w:rsidR="00367864">
        <w:rPr>
          <w:rFonts w:ascii="Times New Roman" w:hAnsi="Times New Roman" w:cs="Times New Roman"/>
          <w:color w:val="000000" w:themeColor="text1"/>
        </w:rPr>
        <w:t xml:space="preserve"> </w:t>
      </w:r>
      <w:r w:rsidR="00291EDA">
        <w:rPr>
          <w:rFonts w:ascii="Times New Roman" w:hAnsi="Times New Roman" w:cs="Times New Roman"/>
          <w:color w:val="000000" w:themeColor="text1"/>
        </w:rPr>
        <w:t>diciembre</w:t>
      </w:r>
      <w:r w:rsidR="008A37DC" w:rsidRPr="00832699">
        <w:rPr>
          <w:rFonts w:ascii="Times New Roman" w:hAnsi="Times New Roman" w:cs="Times New Roman"/>
          <w:color w:val="000000" w:themeColor="text1"/>
        </w:rPr>
        <w:t xml:space="preserve">    </w:t>
      </w:r>
      <w:r w:rsidR="008C37B4" w:rsidRPr="00832699">
        <w:rPr>
          <w:rFonts w:ascii="Times New Roman" w:hAnsi="Times New Roman" w:cs="Times New Roman"/>
          <w:color w:val="000000" w:themeColor="text1"/>
        </w:rPr>
        <w:t xml:space="preserve"> </w:t>
      </w:r>
    </w:p>
    <w:p w14:paraId="35D691B6" w14:textId="04E6E3A7" w:rsidR="00B01635" w:rsidRPr="00832699" w:rsidRDefault="008C37B4" w:rsidP="00D3374E">
      <w:pPr>
        <w:pStyle w:val="Prrafodelista"/>
        <w:numPr>
          <w:ilvl w:val="1"/>
          <w:numId w:val="1"/>
        </w:numPr>
        <w:ind w:left="851" w:hanging="567"/>
        <w:rPr>
          <w:rFonts w:ascii="Times New Roman" w:hAnsi="Times New Roman" w:cs="Times New Roman"/>
          <w:color w:val="000000" w:themeColor="text1"/>
        </w:rPr>
      </w:pPr>
      <w:r w:rsidRPr="00832699">
        <w:rPr>
          <w:rFonts w:ascii="Times New Roman" w:hAnsi="Times New Roman" w:cs="Times New Roman"/>
          <w:color w:val="000000" w:themeColor="text1"/>
        </w:rPr>
        <w:t xml:space="preserve">Semanas </w:t>
      </w:r>
      <w:r w:rsidR="00E45C90">
        <w:rPr>
          <w:rFonts w:ascii="Times New Roman" w:hAnsi="Times New Roman" w:cs="Times New Roman"/>
          <w:color w:val="000000" w:themeColor="text1"/>
        </w:rPr>
        <w:t xml:space="preserve">         </w:t>
      </w:r>
      <w:r w:rsidR="008A37DC" w:rsidRPr="00832699">
        <w:rPr>
          <w:rFonts w:ascii="Times New Roman" w:hAnsi="Times New Roman" w:cs="Times New Roman"/>
          <w:color w:val="000000" w:themeColor="text1"/>
        </w:rPr>
        <w:t xml:space="preserve"> </w:t>
      </w:r>
      <w:r w:rsidR="0074324D" w:rsidRPr="00832699">
        <w:rPr>
          <w:rFonts w:ascii="Times New Roman" w:hAnsi="Times New Roman" w:cs="Times New Roman"/>
          <w:color w:val="000000" w:themeColor="text1"/>
        </w:rPr>
        <w:t xml:space="preserve"> </w:t>
      </w:r>
      <w:r w:rsidR="004C1772">
        <w:rPr>
          <w:rFonts w:ascii="Times New Roman" w:hAnsi="Times New Roman" w:cs="Times New Roman"/>
          <w:color w:val="000000" w:themeColor="text1"/>
        </w:rPr>
        <w:t xml:space="preserve">   </w:t>
      </w:r>
      <w:r w:rsidR="00C82CB7" w:rsidRPr="00832699">
        <w:rPr>
          <w:rFonts w:ascii="Times New Roman" w:hAnsi="Times New Roman" w:cs="Times New Roman"/>
          <w:color w:val="000000" w:themeColor="text1"/>
        </w:rPr>
        <w:t xml:space="preserve"> </w:t>
      </w:r>
      <w:r w:rsidR="008A37DC" w:rsidRPr="00832699">
        <w:rPr>
          <w:rFonts w:ascii="Times New Roman" w:hAnsi="Times New Roman" w:cs="Times New Roman"/>
          <w:b/>
          <w:color w:val="000000" w:themeColor="text1"/>
          <w:sz w:val="24"/>
        </w:rPr>
        <w:t>:</w:t>
      </w:r>
      <w:r w:rsidR="006A27C4" w:rsidRPr="00832699">
        <w:rPr>
          <w:rFonts w:ascii="Times New Roman" w:hAnsi="Times New Roman" w:cs="Times New Roman"/>
          <w:color w:val="000000" w:themeColor="text1"/>
        </w:rPr>
        <w:t xml:space="preserve"> </w:t>
      </w:r>
      <w:r w:rsidR="00B01635" w:rsidRPr="00832699">
        <w:rPr>
          <w:rFonts w:ascii="Times New Roman" w:hAnsi="Times New Roman" w:cs="Times New Roman"/>
          <w:color w:val="000000" w:themeColor="text1"/>
        </w:rPr>
        <w:t xml:space="preserve">  </w:t>
      </w:r>
      <w:r w:rsidR="0067205F" w:rsidRPr="00832699">
        <w:rPr>
          <w:rFonts w:ascii="Times New Roman" w:hAnsi="Times New Roman" w:cs="Times New Roman"/>
          <w:color w:val="000000" w:themeColor="text1"/>
        </w:rPr>
        <w:t xml:space="preserve"> </w:t>
      </w:r>
      <w:r w:rsidR="009C6FB7">
        <w:rPr>
          <w:rFonts w:ascii="Times New Roman" w:hAnsi="Times New Roman" w:cs="Times New Roman"/>
          <w:color w:val="000000" w:themeColor="text1"/>
        </w:rPr>
        <w:t>4</w:t>
      </w:r>
      <w:r w:rsidR="0008121A" w:rsidRPr="00832699">
        <w:rPr>
          <w:rFonts w:ascii="Times New Roman" w:hAnsi="Times New Roman" w:cs="Times New Roman"/>
          <w:color w:val="000000" w:themeColor="text1"/>
        </w:rPr>
        <w:t xml:space="preserve"> SEMANAS</w:t>
      </w:r>
    </w:p>
    <w:p w14:paraId="03A0D128" w14:textId="139EB9C3" w:rsidR="00560CB8" w:rsidRPr="00832699" w:rsidRDefault="00B01635" w:rsidP="00D3374E">
      <w:pPr>
        <w:pStyle w:val="Prrafodelista"/>
        <w:numPr>
          <w:ilvl w:val="1"/>
          <w:numId w:val="1"/>
        </w:numPr>
        <w:ind w:left="851" w:hanging="567"/>
        <w:rPr>
          <w:rFonts w:ascii="Times New Roman" w:hAnsi="Times New Roman" w:cs="Times New Roman"/>
          <w:color w:val="000000" w:themeColor="text1"/>
        </w:rPr>
      </w:pPr>
      <w:r w:rsidRPr="00832699">
        <w:rPr>
          <w:rFonts w:ascii="Times New Roman" w:hAnsi="Times New Roman" w:cs="Times New Roman"/>
          <w:color w:val="000000" w:themeColor="text1"/>
        </w:rPr>
        <w:t xml:space="preserve">Duración            </w:t>
      </w:r>
      <w:r w:rsidR="004C1772">
        <w:rPr>
          <w:rFonts w:ascii="Times New Roman" w:hAnsi="Times New Roman" w:cs="Times New Roman"/>
          <w:color w:val="000000" w:themeColor="text1"/>
        </w:rPr>
        <w:t xml:space="preserve">  </w:t>
      </w:r>
      <w:r w:rsidRPr="00832699">
        <w:rPr>
          <w:rFonts w:ascii="Times New Roman" w:hAnsi="Times New Roman" w:cs="Times New Roman"/>
          <w:color w:val="000000" w:themeColor="text1"/>
        </w:rPr>
        <w:t xml:space="preserve"> </w:t>
      </w:r>
      <w:r w:rsidR="009F1B62" w:rsidRPr="00832699">
        <w:rPr>
          <w:rFonts w:ascii="Times New Roman" w:hAnsi="Times New Roman" w:cs="Times New Roman"/>
          <w:b/>
          <w:color w:val="000000" w:themeColor="text1"/>
          <w:sz w:val="24"/>
        </w:rPr>
        <w:t>:</w:t>
      </w:r>
      <w:r w:rsidR="00832699" w:rsidRPr="00832699">
        <w:rPr>
          <w:rFonts w:ascii="Times New Roman" w:hAnsi="Times New Roman" w:cs="Times New Roman"/>
          <w:b/>
          <w:color w:val="000000" w:themeColor="text1"/>
          <w:sz w:val="24"/>
        </w:rPr>
        <w:t xml:space="preserve"> </w:t>
      </w:r>
      <w:r w:rsidR="003014C7">
        <w:rPr>
          <w:rFonts w:ascii="Times New Roman" w:hAnsi="Times New Roman" w:cs="Times New Roman"/>
          <w:b/>
          <w:color w:val="000000" w:themeColor="text1"/>
          <w:sz w:val="24"/>
        </w:rPr>
        <w:t xml:space="preserve">   </w:t>
      </w:r>
      <w:r w:rsidR="00D44C88">
        <w:rPr>
          <w:rFonts w:ascii="Times New Roman" w:hAnsi="Times New Roman" w:cs="Times New Roman"/>
          <w:b/>
          <w:color w:val="000000" w:themeColor="text1"/>
          <w:sz w:val="24"/>
        </w:rPr>
        <w:t>24</w:t>
      </w:r>
      <w:r w:rsidR="007060A0">
        <w:rPr>
          <w:rFonts w:ascii="Times New Roman" w:hAnsi="Times New Roman" w:cs="Times New Roman"/>
          <w:b/>
          <w:color w:val="000000" w:themeColor="text1"/>
          <w:sz w:val="24"/>
        </w:rPr>
        <w:t xml:space="preserve"> </w:t>
      </w:r>
      <w:r w:rsidR="00D56422">
        <w:rPr>
          <w:rFonts w:ascii="Times New Roman" w:hAnsi="Times New Roman" w:cs="Times New Roman"/>
          <w:b/>
          <w:color w:val="000000" w:themeColor="text1"/>
          <w:sz w:val="24"/>
        </w:rPr>
        <w:t>de</w:t>
      </w:r>
      <w:r w:rsidR="00674BE6">
        <w:rPr>
          <w:rFonts w:ascii="Times New Roman" w:hAnsi="Times New Roman" w:cs="Times New Roman"/>
          <w:b/>
          <w:color w:val="000000" w:themeColor="text1"/>
          <w:sz w:val="24"/>
        </w:rPr>
        <w:t xml:space="preserve"> </w:t>
      </w:r>
      <w:r w:rsidR="00D44C88">
        <w:rPr>
          <w:rFonts w:ascii="Times New Roman" w:hAnsi="Times New Roman" w:cs="Times New Roman"/>
          <w:b/>
          <w:color w:val="000000" w:themeColor="text1"/>
          <w:sz w:val="24"/>
        </w:rPr>
        <w:t>noviembre</w:t>
      </w:r>
      <w:r w:rsidR="007060A0">
        <w:rPr>
          <w:rFonts w:ascii="Times New Roman" w:hAnsi="Times New Roman" w:cs="Times New Roman"/>
          <w:b/>
          <w:color w:val="000000" w:themeColor="text1"/>
          <w:sz w:val="24"/>
        </w:rPr>
        <w:t xml:space="preserve"> al</w:t>
      </w:r>
      <w:r w:rsidR="00980FDC">
        <w:rPr>
          <w:rFonts w:ascii="Times New Roman" w:hAnsi="Times New Roman" w:cs="Times New Roman"/>
          <w:b/>
          <w:color w:val="000000" w:themeColor="text1"/>
          <w:sz w:val="24"/>
        </w:rPr>
        <w:t xml:space="preserve"> </w:t>
      </w:r>
      <w:r w:rsidR="00D44C88">
        <w:rPr>
          <w:rFonts w:ascii="Times New Roman" w:hAnsi="Times New Roman" w:cs="Times New Roman"/>
          <w:b/>
          <w:color w:val="000000" w:themeColor="text1"/>
          <w:sz w:val="24"/>
        </w:rPr>
        <w:t>19</w:t>
      </w:r>
      <w:r w:rsidR="00367864">
        <w:rPr>
          <w:rFonts w:ascii="Times New Roman" w:hAnsi="Times New Roman" w:cs="Times New Roman"/>
          <w:b/>
          <w:color w:val="000000" w:themeColor="text1"/>
          <w:sz w:val="24"/>
        </w:rPr>
        <w:t xml:space="preserve"> de </w:t>
      </w:r>
      <w:r w:rsidR="00D44C88">
        <w:rPr>
          <w:rFonts w:ascii="Times New Roman" w:hAnsi="Times New Roman" w:cs="Times New Roman"/>
          <w:b/>
          <w:color w:val="000000" w:themeColor="text1"/>
          <w:sz w:val="24"/>
        </w:rPr>
        <w:t>diciembre</w:t>
      </w:r>
      <w:r w:rsidR="00980FDC">
        <w:rPr>
          <w:rFonts w:ascii="Times New Roman" w:hAnsi="Times New Roman" w:cs="Times New Roman"/>
          <w:b/>
          <w:color w:val="000000" w:themeColor="text1"/>
          <w:sz w:val="24"/>
        </w:rPr>
        <w:t>.</w:t>
      </w:r>
      <w:r w:rsidR="00C32FEF" w:rsidRPr="00832699">
        <w:rPr>
          <w:rFonts w:ascii="Times New Roman" w:hAnsi="Times New Roman" w:cs="Times New Roman"/>
          <w:color w:val="000000" w:themeColor="text1"/>
          <w:sz w:val="24"/>
        </w:rPr>
        <w:tab/>
      </w:r>
      <w:r w:rsidR="00D3374E" w:rsidRPr="00832699">
        <w:rPr>
          <w:rFonts w:ascii="Times New Roman" w:hAnsi="Times New Roman" w:cs="Times New Roman"/>
          <w:color w:val="000000" w:themeColor="text1"/>
        </w:rPr>
        <w:t xml:space="preserve">                           </w:t>
      </w:r>
    </w:p>
    <w:p w14:paraId="4B849D6F" w14:textId="132E846A" w:rsidR="003D59DD" w:rsidRDefault="001A1B57" w:rsidP="00E41E52">
      <w:pPr>
        <w:pStyle w:val="Prrafodelista"/>
        <w:numPr>
          <w:ilvl w:val="1"/>
          <w:numId w:val="1"/>
        </w:numPr>
        <w:ind w:left="851" w:hanging="567"/>
        <w:rPr>
          <w:rFonts w:ascii="Times New Roman" w:hAnsi="Times New Roman" w:cs="Times New Roman"/>
          <w:color w:val="000000" w:themeColor="text1"/>
        </w:rPr>
      </w:pPr>
      <w:r>
        <w:rPr>
          <w:rFonts w:ascii="Times New Roman" w:hAnsi="Times New Roman" w:cs="Times New Roman"/>
          <w:color w:val="000000" w:themeColor="text1"/>
        </w:rPr>
        <w:t>Director</w:t>
      </w:r>
      <w:r w:rsidR="0053367E" w:rsidRPr="00832699">
        <w:rPr>
          <w:rFonts w:ascii="Times New Roman" w:hAnsi="Times New Roman" w:cs="Times New Roman"/>
          <w:color w:val="000000" w:themeColor="text1"/>
        </w:rPr>
        <w:tab/>
      </w:r>
      <w:r w:rsidR="008C37B4" w:rsidRPr="00832699">
        <w:rPr>
          <w:rFonts w:ascii="Times New Roman" w:hAnsi="Times New Roman" w:cs="Times New Roman"/>
          <w:color w:val="000000" w:themeColor="text1"/>
        </w:rPr>
        <w:t xml:space="preserve">   </w:t>
      </w:r>
      <w:r w:rsidR="002814D9" w:rsidRPr="00832699">
        <w:rPr>
          <w:rFonts w:ascii="Times New Roman" w:hAnsi="Times New Roman" w:cs="Times New Roman"/>
          <w:b/>
          <w:color w:val="000000" w:themeColor="text1"/>
        </w:rPr>
        <w:t xml:space="preserve"> </w:t>
      </w:r>
      <w:r w:rsidR="004C1772">
        <w:rPr>
          <w:rFonts w:ascii="Times New Roman" w:hAnsi="Times New Roman" w:cs="Times New Roman"/>
          <w:b/>
          <w:color w:val="000000" w:themeColor="text1"/>
        </w:rPr>
        <w:t xml:space="preserve"> </w:t>
      </w:r>
      <w:r w:rsidR="002814D9" w:rsidRPr="00832699">
        <w:rPr>
          <w:rFonts w:ascii="Times New Roman" w:hAnsi="Times New Roman" w:cs="Times New Roman"/>
          <w:b/>
          <w:color w:val="000000" w:themeColor="text1"/>
        </w:rPr>
        <w:t xml:space="preserve"> </w:t>
      </w:r>
      <w:r w:rsidR="0074324D" w:rsidRPr="00832699">
        <w:rPr>
          <w:rFonts w:ascii="Times New Roman" w:hAnsi="Times New Roman" w:cs="Times New Roman"/>
          <w:b/>
          <w:color w:val="000000" w:themeColor="text1"/>
        </w:rPr>
        <w:t xml:space="preserve"> </w:t>
      </w:r>
      <w:r w:rsidR="002814D9" w:rsidRPr="00832699">
        <w:rPr>
          <w:rFonts w:ascii="Times New Roman" w:hAnsi="Times New Roman" w:cs="Times New Roman"/>
          <w:b/>
          <w:color w:val="000000" w:themeColor="text1"/>
        </w:rPr>
        <w:t>:</w:t>
      </w:r>
      <w:r w:rsidR="0053367E" w:rsidRPr="00832699">
        <w:rPr>
          <w:rFonts w:ascii="Times New Roman" w:hAnsi="Times New Roman" w:cs="Times New Roman"/>
          <w:color w:val="000000" w:themeColor="text1"/>
        </w:rPr>
        <w:tab/>
      </w:r>
      <w:r>
        <w:rPr>
          <w:rFonts w:ascii="Times New Roman" w:hAnsi="Times New Roman" w:cs="Times New Roman"/>
          <w:color w:val="000000" w:themeColor="text1"/>
        </w:rPr>
        <w:t>Baldomero Cabanillas Cabanillas</w:t>
      </w:r>
      <w:r w:rsidR="0053367E" w:rsidRPr="00832699">
        <w:rPr>
          <w:rFonts w:ascii="Times New Roman" w:hAnsi="Times New Roman" w:cs="Times New Roman"/>
          <w:color w:val="000000" w:themeColor="text1"/>
        </w:rPr>
        <w:t xml:space="preserve"> </w:t>
      </w:r>
    </w:p>
    <w:p w14:paraId="501F3FFF" w14:textId="56103970" w:rsidR="004C1772" w:rsidRDefault="001A1B57" w:rsidP="00E41E52">
      <w:pPr>
        <w:pStyle w:val="Prrafodelista"/>
        <w:numPr>
          <w:ilvl w:val="1"/>
          <w:numId w:val="1"/>
        </w:numPr>
        <w:ind w:left="851" w:hanging="567"/>
        <w:rPr>
          <w:rFonts w:ascii="Times New Roman" w:hAnsi="Times New Roman" w:cs="Times New Roman"/>
          <w:color w:val="000000" w:themeColor="text1"/>
        </w:rPr>
      </w:pPr>
      <w:r>
        <w:rPr>
          <w:rFonts w:ascii="Times New Roman" w:hAnsi="Times New Roman" w:cs="Times New Roman"/>
          <w:color w:val="000000" w:themeColor="text1"/>
        </w:rPr>
        <w:t>Docente</w:t>
      </w:r>
      <w:r w:rsidR="004C177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4C1772">
        <w:rPr>
          <w:rFonts w:ascii="Times New Roman" w:hAnsi="Times New Roman" w:cs="Times New Roman"/>
          <w:color w:val="000000" w:themeColor="text1"/>
        </w:rPr>
        <w:t xml:space="preserve">  :  </w:t>
      </w:r>
      <w:r w:rsidR="003014C7">
        <w:rPr>
          <w:rFonts w:ascii="Times New Roman" w:hAnsi="Times New Roman" w:cs="Times New Roman"/>
          <w:color w:val="000000" w:themeColor="text1"/>
        </w:rPr>
        <w:t xml:space="preserve">  </w:t>
      </w:r>
      <w:r w:rsidR="00AF7B0D">
        <w:rPr>
          <w:rFonts w:ascii="Times New Roman" w:hAnsi="Times New Roman" w:cs="Times New Roman"/>
          <w:color w:val="000000" w:themeColor="text1"/>
        </w:rPr>
        <w:t>Eduar Alexander Tirado Ríos</w:t>
      </w:r>
    </w:p>
    <w:p w14:paraId="0EF8557A" w14:textId="77777777" w:rsidR="006F3723" w:rsidRPr="00EA775A" w:rsidRDefault="006F3723" w:rsidP="00EA775A">
      <w:pPr>
        <w:rPr>
          <w:rFonts w:ascii="Times New Roman" w:hAnsi="Times New Roman" w:cs="Times New Roman"/>
          <w:color w:val="000000" w:themeColor="text1"/>
        </w:rPr>
      </w:pPr>
    </w:p>
    <w:p w14:paraId="1D72BED8" w14:textId="5A6CD340" w:rsidR="00EA775A" w:rsidRPr="00832699" w:rsidRDefault="00291EDA" w:rsidP="00EA775A">
      <w:pPr>
        <w:pStyle w:val="Prrafodelista"/>
        <w:numPr>
          <w:ilvl w:val="0"/>
          <w:numId w:val="1"/>
        </w:numPr>
        <w:ind w:left="142" w:hanging="284"/>
        <w:rPr>
          <w:rStyle w:val="Hipervnculo"/>
          <w:rFonts w:ascii="Times New Roman" w:hAnsi="Times New Roman" w:cs="Times New Roman"/>
          <w:b/>
          <w:color w:val="000000" w:themeColor="text1"/>
          <w:sz w:val="24"/>
          <w:u w:val="none"/>
        </w:rPr>
      </w:pPr>
      <w:hyperlink r:id="rId11" w:history="1">
        <w:r w:rsidR="00EA775A" w:rsidRPr="00832699">
          <w:rPr>
            <w:rStyle w:val="Hipervnculo"/>
            <w:rFonts w:ascii="Times New Roman" w:hAnsi="Times New Roman" w:cs="Times New Roman"/>
            <w:b/>
            <w:color w:val="000000" w:themeColor="text1"/>
            <w:sz w:val="24"/>
            <w:u w:val="none"/>
          </w:rPr>
          <w:t xml:space="preserve">SITUACIÓN SIGNIFICATIVA </w:t>
        </w:r>
      </w:hyperlink>
    </w:p>
    <w:p w14:paraId="45519B32" w14:textId="77777777" w:rsidR="006F3723" w:rsidRDefault="006F3723" w:rsidP="00B22597">
      <w:pPr>
        <w:pStyle w:val="Prrafodelista"/>
        <w:ind w:left="851"/>
        <w:rPr>
          <w:rFonts w:ascii="Times New Roman" w:hAnsi="Times New Roman" w:cs="Times New Roman"/>
          <w:color w:val="000000" w:themeColor="text1"/>
          <w:sz w:val="12"/>
        </w:rPr>
      </w:pPr>
    </w:p>
    <w:p w14:paraId="48C8FA1D" w14:textId="6414A2C9" w:rsidR="006F3723" w:rsidRDefault="006F3723" w:rsidP="00B22597">
      <w:pPr>
        <w:pStyle w:val="Prrafodelista"/>
        <w:ind w:left="851"/>
        <w:rPr>
          <w:rFonts w:ascii="Times New Roman" w:hAnsi="Times New Roman" w:cs="Times New Roman"/>
          <w:color w:val="000000" w:themeColor="text1"/>
          <w:sz w:val="12"/>
        </w:rPr>
      </w:pPr>
    </w:p>
    <w:p w14:paraId="3998841D" w14:textId="06B5F7CD" w:rsidR="00B22597" w:rsidRPr="00832699" w:rsidRDefault="00CC5CEE" w:rsidP="00B22597">
      <w:pPr>
        <w:pStyle w:val="Prrafodelista"/>
        <w:ind w:left="851"/>
        <w:rPr>
          <w:rFonts w:ascii="Times New Roman" w:hAnsi="Times New Roman" w:cs="Times New Roman"/>
          <w:color w:val="000000" w:themeColor="text1"/>
          <w:sz w:val="12"/>
        </w:rPr>
      </w:pPr>
      <w:r w:rsidRPr="00832699">
        <w:rPr>
          <w:rFonts w:ascii="Times New Roman" w:hAnsi="Times New Roman" w:cs="Times New Roman"/>
          <w:b/>
          <w:noProof/>
          <w:color w:val="000000" w:themeColor="text1"/>
          <w:lang w:val="es-PE" w:eastAsia="es-PE"/>
        </w:rPr>
        <mc:AlternateContent>
          <mc:Choice Requires="wps">
            <w:drawing>
              <wp:anchor distT="0" distB="0" distL="114300" distR="114300" simplePos="0" relativeHeight="251714560" behindDoc="0" locked="0" layoutInCell="1" allowOverlap="1" wp14:anchorId="03052E4E" wp14:editId="1432252D">
                <wp:simplePos x="0" y="0"/>
                <wp:positionH relativeFrom="margin">
                  <wp:posOffset>-462915</wp:posOffset>
                </wp:positionH>
                <wp:positionV relativeFrom="paragraph">
                  <wp:posOffset>106680</wp:posOffset>
                </wp:positionV>
                <wp:extent cx="6964045" cy="3752850"/>
                <wp:effectExtent l="19050" t="19050" r="27305" b="19050"/>
                <wp:wrapThrough wrapText="bothSides">
                  <wp:wrapPolygon edited="0">
                    <wp:start x="1418" y="-110"/>
                    <wp:lineTo x="1004" y="-110"/>
                    <wp:lineTo x="59" y="1096"/>
                    <wp:lineTo x="-59" y="1974"/>
                    <wp:lineTo x="-59" y="19517"/>
                    <wp:lineTo x="473" y="20942"/>
                    <wp:lineTo x="1300" y="21600"/>
                    <wp:lineTo x="1359" y="21600"/>
                    <wp:lineTo x="20267" y="21600"/>
                    <wp:lineTo x="20326" y="21600"/>
                    <wp:lineTo x="20976" y="20942"/>
                    <wp:lineTo x="21035" y="20942"/>
                    <wp:lineTo x="21626" y="19297"/>
                    <wp:lineTo x="21626" y="2631"/>
                    <wp:lineTo x="21507" y="1645"/>
                    <wp:lineTo x="21507" y="1316"/>
                    <wp:lineTo x="20503" y="-110"/>
                    <wp:lineTo x="20208" y="-110"/>
                    <wp:lineTo x="1418" y="-110"/>
                  </wp:wrapPolygon>
                </wp:wrapThrough>
                <wp:docPr id="8" name="Rectángulo redondeado 8"/>
                <wp:cNvGraphicFramePr/>
                <a:graphic xmlns:a="http://schemas.openxmlformats.org/drawingml/2006/main">
                  <a:graphicData uri="http://schemas.microsoft.com/office/word/2010/wordprocessingShape">
                    <wps:wsp>
                      <wps:cNvSpPr/>
                      <wps:spPr>
                        <a:xfrm>
                          <a:off x="0" y="0"/>
                          <a:ext cx="6964045" cy="3752850"/>
                        </a:xfrm>
                        <a:prstGeom prst="roundRect">
                          <a:avLst/>
                        </a:prstGeom>
                        <a:noFill/>
                        <a:ln w="38100" cap="flat" cmpd="sng" algn="ctr">
                          <a:solidFill>
                            <a:srgbClr val="0070C0"/>
                          </a:solidFill>
                          <a:prstDash val="solid"/>
                        </a:ln>
                        <a:effectLst/>
                      </wps:spPr>
                      <wps:txbx>
                        <w:txbxContent>
                          <w:p w14:paraId="00E70F1F" w14:textId="77777777" w:rsidR="00CC5CEE" w:rsidRPr="00CC5CEE" w:rsidRDefault="00CC5CEE" w:rsidP="00CC5CEE">
                            <w:pPr>
                              <w:spacing w:before="100" w:beforeAutospacing="1" w:after="100" w:afterAutospacing="1" w:line="240" w:lineRule="auto"/>
                            </w:pPr>
                            <w:r w:rsidRPr="00CC5CEE">
                              <w:t>Los estudiantes de 4° grado de la I.E. 24 de Junio están desarrollando proyectos de emprendimiento como parte de sus actividades institucionales. Sin embargo, muchos de ellos desconocen elementos clave como: el funcionamiento del sistema financiero peruano, la importancia de cumplir con las obligaciones tributarias y crediticias, el rol de INDECOPI en la defensa del consumidor, y la necesidad de analizar su negocio mediante herramientas como el FODA.</w:t>
                            </w:r>
                          </w:p>
                          <w:p w14:paraId="3B3BC4C5" w14:textId="77777777" w:rsidR="00CC5CEE" w:rsidRPr="00CC5CEE" w:rsidRDefault="00CC5CEE" w:rsidP="00CC5CEE">
                            <w:pPr>
                              <w:spacing w:before="100" w:beforeAutospacing="1" w:after="100" w:afterAutospacing="1" w:line="240" w:lineRule="auto"/>
                            </w:pPr>
                            <w:r w:rsidRPr="00CC5CEE">
                              <w:t>Esta falta de conocimientos puede llevarlos a cometer errores importantes que afecten la viabilidad de su futuro emprendimiento, como no proteger sus derechos como consumidores, no tener solvencia económica, no identificar riesgos externos, o no cumplir con obligaciones tributarias básicas.</w:t>
                            </w:r>
                          </w:p>
                          <w:p w14:paraId="7EF88F5B" w14:textId="77777777" w:rsidR="00CC5CEE" w:rsidRPr="00CC5CEE" w:rsidRDefault="00CC5CEE" w:rsidP="00CC5CEE">
                            <w:pPr>
                              <w:spacing w:before="100" w:beforeAutospacing="1" w:after="100" w:afterAutospacing="1" w:line="240" w:lineRule="auto"/>
                            </w:pPr>
                            <w:r w:rsidRPr="00CC5CEE">
                              <w:t>Por ello, esta unidad busca fortalecer sus capacidades económicas y financieras, brindándoles herramientas fundamentales para el manejo responsable de recursos y para que tomen decisiones informadas en la vida diaria y en sus proyectos de negocio.</w:t>
                            </w:r>
                          </w:p>
                          <w:p w14:paraId="6A48D964" w14:textId="57925657" w:rsidR="00AA4496" w:rsidRPr="00CC5CEE" w:rsidRDefault="00AA4496" w:rsidP="00AA4496">
                            <w:pPr>
                              <w:pStyle w:val="NormalWeb"/>
                              <w:rPr>
                                <w:rFonts w:asciiTheme="minorHAnsi" w:eastAsiaTheme="minorHAnsi" w:hAnsiTheme="minorHAnsi" w:cstheme="minorBidi"/>
                                <w:b/>
                                <w:bCs/>
                                <w:sz w:val="22"/>
                                <w:szCs w:val="22"/>
                                <w:lang w:val="es-ES" w:eastAsia="en-US"/>
                              </w:rPr>
                            </w:pPr>
                            <w:r w:rsidRPr="00AA4496">
                              <w:rPr>
                                <w:rFonts w:asciiTheme="minorHAnsi" w:eastAsiaTheme="minorHAnsi" w:hAnsiTheme="minorHAnsi" w:cstheme="minorBidi"/>
                                <w:sz w:val="22"/>
                                <w:szCs w:val="22"/>
                                <w:lang w:val="es-ES" w:eastAsia="en-US"/>
                              </w:rPr>
                              <w:t xml:space="preserve">Frente a esta situación nos planteamos las siguientes preguntas: </w:t>
                            </w:r>
                            <w:r w:rsidR="00CC5CEE" w:rsidRPr="00CC5CEE">
                              <w:rPr>
                                <w:rFonts w:asciiTheme="minorHAnsi" w:eastAsiaTheme="minorHAnsi" w:hAnsiTheme="minorHAnsi" w:cstheme="minorBidi"/>
                                <w:b/>
                                <w:bCs/>
                                <w:sz w:val="22"/>
                                <w:szCs w:val="22"/>
                                <w:lang w:val="es-ES" w:eastAsia="en-US"/>
                              </w:rPr>
                              <w:t>¿Cómo influye el sistema financiero y el rol del Estado en la estabilidad económica del país y en nuestras decisiones como ciudadanos? ¿Por qué es importante que los jóvenes conozcan sus obligaciones tributarias, crediticias y sus derechos como consumidores para evitar riesgos financieros? ¿Cómo nos ayuda el análisis FODA a tomar mejores decisiones para asegurar que un emprendimiento sea viable y sostenible?</w:t>
                            </w:r>
                          </w:p>
                          <w:p w14:paraId="349D96F9" w14:textId="07C8C997" w:rsidR="00AA4496" w:rsidRDefault="00AA4496" w:rsidP="00EA775A">
                            <w:pPr>
                              <w:pStyle w:val="Prrafodelista"/>
                              <w:ind w:left="284"/>
                            </w:pPr>
                          </w:p>
                          <w:p w14:paraId="30B51DEE" w14:textId="12BAC335" w:rsidR="00933806" w:rsidRPr="00E45C90" w:rsidRDefault="00933806" w:rsidP="00EA775A">
                            <w:pPr>
                              <w:ind w:left="284"/>
                              <w:jc w:val="both"/>
                              <w:rPr>
                                <w:rFonts w:ascii="Times New Roman" w:eastAsia="Calibri"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052E4E" id="Rectángulo redondeado 8" o:spid="_x0000_s1027" style="position:absolute;left:0;text-align:left;margin-left:-36.45pt;margin-top:8.4pt;width:548.35pt;height:295.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" filled="f" strokecolor="#0070c0" strokeweight="3pt">
                <v:textbox>
                  <w:txbxContent>
                    <w:p w14:paraId="00E70F1F" w14:textId="77777777" w:rsidR="00CC5CEE" w:rsidRPr="00CC5CEE" w:rsidRDefault="00CC5CEE" w:rsidP="00CC5CEE">
                      <w:pPr>
                        <w:spacing w:before="100" w:beforeAutospacing="1" w:after="100" w:afterAutospacing="1" w:line="240" w:lineRule="auto"/>
                      </w:pPr>
                      <w:r w:rsidRPr="00CC5CEE">
                        <w:t>Los estudiantes de 4° grado de la I.E. 24 de Junio están desarrollando proyectos de emprendimiento como parte de sus actividades institucionales. Sin embargo, muchos de ellos desconocen elementos clave como: el funcionamiento del sistema financiero peruano, la importancia de cumplir con las obligaciones tributarias y crediticias, el rol de INDECOPI en la defensa del consumidor, y la necesidad de analizar su negocio mediante herramientas como el FODA.</w:t>
                      </w:r>
                    </w:p>
                    <w:p w14:paraId="3B3BC4C5" w14:textId="77777777" w:rsidR="00CC5CEE" w:rsidRPr="00CC5CEE" w:rsidRDefault="00CC5CEE" w:rsidP="00CC5CEE">
                      <w:pPr>
                        <w:spacing w:before="100" w:beforeAutospacing="1" w:after="100" w:afterAutospacing="1" w:line="240" w:lineRule="auto"/>
                      </w:pPr>
                      <w:r w:rsidRPr="00CC5CEE">
                        <w:t>Esta falta de conocimientos puede llevarlos a cometer errores importantes que afecten la viabilidad de su futuro emprendimiento, como no proteger sus derechos como consumidores, no tener solvencia económica, no identificar riesgos externos, o no cumplir con obligaciones tributarias básicas.</w:t>
                      </w:r>
                    </w:p>
                    <w:p w14:paraId="7EF88F5B" w14:textId="77777777" w:rsidR="00CC5CEE" w:rsidRPr="00CC5CEE" w:rsidRDefault="00CC5CEE" w:rsidP="00CC5CEE">
                      <w:pPr>
                        <w:spacing w:before="100" w:beforeAutospacing="1" w:after="100" w:afterAutospacing="1" w:line="240" w:lineRule="auto"/>
                      </w:pPr>
                      <w:r w:rsidRPr="00CC5CEE">
                        <w:t>Por ello, esta unidad busca fortalecer sus capacidades económicas y financieras, brindándoles herramientas fundamentales para el manejo responsable de recursos y para que tomen decisiones informadas en la vida diaria y en sus proyectos de negocio.</w:t>
                      </w:r>
                    </w:p>
                    <w:p w14:paraId="6A48D964" w14:textId="57925657" w:rsidR="00AA4496" w:rsidRPr="00CC5CEE" w:rsidRDefault="00AA4496" w:rsidP="00AA4496">
                      <w:pPr>
                        <w:pStyle w:val="NormalWeb"/>
                        <w:rPr>
                          <w:rFonts w:asciiTheme="minorHAnsi" w:eastAsiaTheme="minorHAnsi" w:hAnsiTheme="minorHAnsi" w:cstheme="minorBidi"/>
                          <w:b/>
                          <w:bCs/>
                          <w:sz w:val="22"/>
                          <w:szCs w:val="22"/>
                          <w:lang w:val="es-ES" w:eastAsia="en-US"/>
                        </w:rPr>
                      </w:pPr>
                      <w:r w:rsidRPr="00AA4496">
                        <w:rPr>
                          <w:rFonts w:asciiTheme="minorHAnsi" w:eastAsiaTheme="minorHAnsi" w:hAnsiTheme="minorHAnsi" w:cstheme="minorBidi"/>
                          <w:sz w:val="22"/>
                          <w:szCs w:val="22"/>
                          <w:lang w:val="es-ES" w:eastAsia="en-US"/>
                        </w:rPr>
                        <w:t xml:space="preserve">Frente a esta situación nos planteamos las siguientes preguntas: </w:t>
                      </w:r>
                      <w:r w:rsidR="00CC5CEE" w:rsidRPr="00CC5CEE">
                        <w:rPr>
                          <w:rFonts w:asciiTheme="minorHAnsi" w:eastAsiaTheme="minorHAnsi" w:hAnsiTheme="minorHAnsi" w:cstheme="minorBidi"/>
                          <w:b/>
                          <w:bCs/>
                          <w:sz w:val="22"/>
                          <w:szCs w:val="22"/>
                          <w:lang w:val="es-ES" w:eastAsia="en-US"/>
                        </w:rPr>
                        <w:t>¿Cómo influye el sistema financiero y el rol del Estado en la estabilidad económica del país y en nuestras decisiones como ciudadanos? ¿Por qué es importante que los jóvenes conozcan sus obligaciones tributarias, crediticias y sus derechos como consumidores para evitar riesgos financieros? ¿Cómo nos ayuda el análisis FODA a tomar mejores decisiones para asegurar que un emprendimiento sea viable y sostenible?</w:t>
                      </w:r>
                    </w:p>
                    <w:p w14:paraId="349D96F9" w14:textId="07C8C997" w:rsidR="00AA4496" w:rsidRDefault="00AA4496" w:rsidP="00EA775A">
                      <w:pPr>
                        <w:pStyle w:val="Prrafodelista"/>
                        <w:ind w:left="284"/>
                      </w:pPr>
                    </w:p>
                    <w:p w14:paraId="30B51DEE" w14:textId="12BAC335" w:rsidR="00933806" w:rsidRPr="00E45C90" w:rsidRDefault="00933806" w:rsidP="00EA775A">
                      <w:pPr>
                        <w:ind w:left="284"/>
                        <w:jc w:val="both"/>
                        <w:rPr>
                          <w:rFonts w:ascii="Times New Roman" w:eastAsia="Calibri" w:hAnsi="Times New Roman" w:cs="Times New Roman"/>
                        </w:rPr>
                      </w:pPr>
                    </w:p>
                  </w:txbxContent>
                </v:textbox>
                <w10:wrap type="through" anchorx="margin"/>
              </v:roundrect>
            </w:pict>
          </mc:Fallback>
        </mc:AlternateContent>
      </w:r>
    </w:p>
    <w:p w14:paraId="54ABB299" w14:textId="2683D289" w:rsidR="00A435E8" w:rsidRDefault="007639BA" w:rsidP="00CC5CEE">
      <w:pPr>
        <w:pStyle w:val="Prrafodelista"/>
        <w:numPr>
          <w:ilvl w:val="0"/>
          <w:numId w:val="1"/>
        </w:numPr>
        <w:ind w:left="142" w:hanging="284"/>
        <w:rPr>
          <w:rFonts w:ascii="Times New Roman" w:hAnsi="Times New Roman" w:cs="Times New Roman"/>
          <w:b/>
          <w:color w:val="000000" w:themeColor="text1"/>
          <w:sz w:val="24"/>
        </w:rPr>
      </w:pPr>
      <w:r w:rsidRPr="00832699">
        <w:rPr>
          <w:rFonts w:ascii="Times New Roman" w:hAnsi="Times New Roman" w:cs="Times New Roman"/>
          <w:b/>
          <w:color w:val="000000" w:themeColor="text1"/>
          <w:sz w:val="24"/>
        </w:rPr>
        <w:t>COMPETENCIAS PRIORIZADAS</w:t>
      </w:r>
    </w:p>
    <w:p w14:paraId="2A309A87" w14:textId="77777777" w:rsidR="00CC5CEE" w:rsidRPr="00CC5CEE" w:rsidRDefault="00CC5CEE" w:rsidP="00CC5CEE">
      <w:pPr>
        <w:pStyle w:val="Prrafodelista"/>
        <w:ind w:left="142"/>
        <w:rPr>
          <w:rFonts w:ascii="Times New Roman" w:hAnsi="Times New Roman" w:cs="Times New Roman"/>
          <w:b/>
          <w:color w:val="000000" w:themeColor="text1"/>
          <w:sz w:val="24"/>
        </w:rPr>
      </w:pPr>
    </w:p>
    <w:p w14:paraId="3D877023" w14:textId="58E30C04" w:rsidR="00372B9C" w:rsidRPr="00372B9C" w:rsidRDefault="00EE372C" w:rsidP="00372B9C">
      <w:pPr>
        <w:pStyle w:val="Prrafodelista"/>
        <w:rPr>
          <w:rFonts w:ascii="Times New Roman" w:hAnsi="Times New Roman" w:cs="Times New Roman"/>
          <w:b/>
          <w:color w:val="000000" w:themeColor="text1"/>
          <w:sz w:val="24"/>
        </w:rPr>
      </w:pPr>
      <w:r w:rsidRPr="00832699">
        <w:rPr>
          <w:rFonts w:ascii="Times New Roman" w:hAnsi="Times New Roman" w:cs="Times New Roman"/>
          <w:b/>
          <w:noProof/>
          <w:lang w:val="es-PE" w:eastAsia="es-PE"/>
        </w:rPr>
        <mc:AlternateContent>
          <mc:Choice Requires="wps">
            <w:drawing>
              <wp:anchor distT="0" distB="0" distL="114300" distR="114300" simplePos="0" relativeHeight="251716608" behindDoc="0" locked="0" layoutInCell="1" allowOverlap="1" wp14:anchorId="6DB0BD66" wp14:editId="6932382A">
                <wp:simplePos x="0" y="0"/>
                <wp:positionH relativeFrom="column">
                  <wp:posOffset>-24765</wp:posOffset>
                </wp:positionH>
                <wp:positionV relativeFrom="paragraph">
                  <wp:posOffset>35560</wp:posOffset>
                </wp:positionV>
                <wp:extent cx="6139180" cy="371475"/>
                <wp:effectExtent l="19050" t="19050" r="13970" b="28575"/>
                <wp:wrapNone/>
                <wp:docPr id="2" name="Rectángulo 2"/>
                <wp:cNvGraphicFramePr/>
                <a:graphic xmlns:a="http://schemas.openxmlformats.org/drawingml/2006/main">
                  <a:graphicData uri="http://schemas.microsoft.com/office/word/2010/wordprocessingShape">
                    <wps:wsp>
                      <wps:cNvSpPr/>
                      <wps:spPr>
                        <a:xfrm>
                          <a:off x="0" y="0"/>
                          <a:ext cx="6139180" cy="371475"/>
                        </a:xfrm>
                        <a:prstGeom prst="rect">
                          <a:avLst/>
                        </a:prstGeom>
                        <a:noFill/>
                        <a:ln w="28575" cap="flat" cmpd="sng" algn="ctr">
                          <a:solidFill>
                            <a:srgbClr val="0070C0"/>
                          </a:solidFill>
                          <a:prstDash val="solid"/>
                        </a:ln>
                        <a:effectLst/>
                      </wps:spPr>
                      <wps:txbx>
                        <w:txbxContent>
                          <w:p w14:paraId="42B93713" w14:textId="1AA40DDE" w:rsidR="009D7ACF" w:rsidRDefault="009D7ACF" w:rsidP="006C63A0">
                            <w:pPr>
                              <w:pStyle w:val="Sinespaciado"/>
                              <w:rPr>
                                <w:rFonts w:ascii="Times New Roman" w:hAnsi="Times New Roman" w:cs="Times New Roman"/>
                                <w:b/>
                                <w:bCs/>
                                <w:color w:val="4F81BD" w:themeColor="accent1"/>
                                <w:sz w:val="24"/>
                                <w:szCs w:val="24"/>
                              </w:rPr>
                            </w:pPr>
                            <w:r>
                              <w:rPr>
                                <w:rFonts w:ascii="Times New Roman" w:hAnsi="Times New Roman" w:cs="Times New Roman"/>
                                <w:b/>
                                <w:bCs/>
                                <w:color w:val="4F81BD" w:themeColor="accent1"/>
                                <w:sz w:val="24"/>
                                <w:szCs w:val="24"/>
                              </w:rPr>
                              <w:t xml:space="preserve">GESTIONA RESPONSABLEMENTE </w:t>
                            </w:r>
                            <w:r w:rsidR="00AA4496">
                              <w:rPr>
                                <w:rFonts w:ascii="Times New Roman" w:hAnsi="Times New Roman" w:cs="Times New Roman"/>
                                <w:b/>
                                <w:bCs/>
                                <w:color w:val="4F81BD" w:themeColor="accent1"/>
                                <w:sz w:val="24"/>
                                <w:szCs w:val="24"/>
                              </w:rPr>
                              <w:t>LOS RECURSOS ECONÓMICOS.</w:t>
                            </w:r>
                          </w:p>
                          <w:p w14:paraId="6A7E9DD0" w14:textId="77777777" w:rsidR="009D7ACF" w:rsidRPr="00171CA8" w:rsidRDefault="009D7ACF" w:rsidP="006C63A0">
                            <w:pPr>
                              <w:pStyle w:val="Sinespaciado"/>
                              <w:rPr>
                                <w:rFonts w:ascii="Times New Roman" w:hAnsi="Times New Roman" w:cs="Times New Roman"/>
                                <w:b/>
                                <w:bCs/>
                                <w:color w:val="4F81BD" w:themeColor="accen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0BD66" id="Rectángulo 2" o:spid="_x0000_s1028" style="position:absolute;left:0;text-align:left;margin-left:-1.95pt;margin-top:2.8pt;width:483.4pt;height:2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" filled="f" strokecolor="#0070c0" strokeweight="2.25pt">
                <v:textbox>
                  <w:txbxContent>
                    <w:p w14:paraId="42B93713" w14:textId="1AA40DDE" w:rsidR="009D7ACF" w:rsidRDefault="009D7ACF" w:rsidP="006C63A0">
                      <w:pPr>
                        <w:pStyle w:val="Sinespaciado"/>
                        <w:rPr>
                          <w:rFonts w:ascii="Times New Roman" w:hAnsi="Times New Roman" w:cs="Times New Roman"/>
                          <w:b/>
                          <w:bCs/>
                          <w:color w:val="4F81BD" w:themeColor="accent1"/>
                          <w:sz w:val="24"/>
                          <w:szCs w:val="24"/>
                        </w:rPr>
                      </w:pPr>
                      <w:r>
                        <w:rPr>
                          <w:rFonts w:ascii="Times New Roman" w:hAnsi="Times New Roman" w:cs="Times New Roman"/>
                          <w:b/>
                          <w:bCs/>
                          <w:color w:val="4F81BD" w:themeColor="accent1"/>
                          <w:sz w:val="24"/>
                          <w:szCs w:val="24"/>
                        </w:rPr>
                        <w:t xml:space="preserve">GESTIONA RESPONSABLEMENTE </w:t>
                      </w:r>
                      <w:r w:rsidR="00AA4496">
                        <w:rPr>
                          <w:rFonts w:ascii="Times New Roman" w:hAnsi="Times New Roman" w:cs="Times New Roman"/>
                          <w:b/>
                          <w:bCs/>
                          <w:color w:val="4F81BD" w:themeColor="accent1"/>
                          <w:sz w:val="24"/>
                          <w:szCs w:val="24"/>
                        </w:rPr>
                        <w:t>LOS RECURSOS ECONÓMICOS.</w:t>
                      </w:r>
                    </w:p>
                    <w:p w14:paraId="6A7E9DD0" w14:textId="77777777" w:rsidR="009D7ACF" w:rsidRPr="00171CA8" w:rsidRDefault="009D7ACF" w:rsidP="006C63A0">
                      <w:pPr>
                        <w:pStyle w:val="Sinespaciado"/>
                        <w:rPr>
                          <w:rFonts w:ascii="Times New Roman" w:hAnsi="Times New Roman" w:cs="Times New Roman"/>
                          <w:b/>
                          <w:bCs/>
                          <w:color w:val="4F81BD" w:themeColor="accent1"/>
                          <w:sz w:val="24"/>
                          <w:szCs w:val="24"/>
                        </w:rPr>
                      </w:pPr>
                    </w:p>
                  </w:txbxContent>
                </v:textbox>
              </v:rect>
            </w:pict>
          </mc:Fallback>
        </mc:AlternateContent>
      </w:r>
    </w:p>
    <w:p w14:paraId="575D9E1C" w14:textId="76660F83" w:rsidR="00372B9C" w:rsidRPr="00832699" w:rsidRDefault="00372B9C" w:rsidP="00372B9C">
      <w:pPr>
        <w:pStyle w:val="Prrafodelista"/>
        <w:ind w:left="142"/>
        <w:rPr>
          <w:rFonts w:ascii="Times New Roman" w:hAnsi="Times New Roman" w:cs="Times New Roman"/>
          <w:b/>
          <w:color w:val="000000" w:themeColor="text1"/>
          <w:sz w:val="24"/>
        </w:rPr>
      </w:pPr>
    </w:p>
    <w:p w14:paraId="62FF9515" w14:textId="78C83E34" w:rsidR="001733C4" w:rsidRDefault="001733C4" w:rsidP="001733C4">
      <w:pPr>
        <w:pStyle w:val="Prrafodelista"/>
        <w:ind w:left="142"/>
        <w:rPr>
          <w:rStyle w:val="Hipervnculo"/>
          <w:rFonts w:ascii="Times New Roman" w:hAnsi="Times New Roman" w:cs="Times New Roman"/>
          <w:b/>
          <w:color w:val="000000" w:themeColor="text1"/>
          <w:sz w:val="24"/>
          <w:u w:val="none"/>
        </w:rPr>
      </w:pPr>
    </w:p>
    <w:p w14:paraId="35074122" w14:textId="725A9316" w:rsidR="00114420" w:rsidRDefault="00114420" w:rsidP="001733C4">
      <w:pPr>
        <w:pStyle w:val="Prrafodelista"/>
        <w:ind w:left="142"/>
        <w:rPr>
          <w:rStyle w:val="Hipervnculo"/>
          <w:rFonts w:ascii="Times New Roman" w:hAnsi="Times New Roman" w:cs="Times New Roman"/>
          <w:b/>
          <w:color w:val="000000" w:themeColor="text1"/>
          <w:sz w:val="24"/>
          <w:u w:val="none"/>
        </w:rPr>
      </w:pPr>
    </w:p>
    <w:p w14:paraId="17C995C0" w14:textId="77777777" w:rsidR="00114420" w:rsidRDefault="00114420" w:rsidP="001733C4">
      <w:pPr>
        <w:pStyle w:val="Prrafodelista"/>
        <w:ind w:left="142"/>
        <w:rPr>
          <w:rStyle w:val="Hipervnculo"/>
          <w:rFonts w:ascii="Times New Roman" w:hAnsi="Times New Roman" w:cs="Times New Roman"/>
          <w:b/>
          <w:color w:val="000000" w:themeColor="text1"/>
          <w:sz w:val="24"/>
          <w:u w:val="none"/>
        </w:rPr>
      </w:pPr>
    </w:p>
    <w:p w14:paraId="2017F838" w14:textId="77777777" w:rsidR="006C63A0" w:rsidRDefault="006C63A0" w:rsidP="006C63A0">
      <w:pPr>
        <w:pStyle w:val="Prrafodelista"/>
        <w:ind w:left="142"/>
        <w:rPr>
          <w:rStyle w:val="Hipervnculo"/>
          <w:rFonts w:ascii="Times New Roman" w:hAnsi="Times New Roman" w:cs="Times New Roman"/>
          <w:b/>
          <w:color w:val="000000" w:themeColor="text1"/>
          <w:sz w:val="24"/>
          <w:u w:val="none"/>
        </w:rPr>
      </w:pPr>
    </w:p>
    <w:p w14:paraId="3D80CCBF" w14:textId="47764A94" w:rsidR="007639BA" w:rsidRPr="00832699" w:rsidRDefault="007639BA" w:rsidP="007639BA">
      <w:pPr>
        <w:pStyle w:val="Prrafodelista"/>
        <w:numPr>
          <w:ilvl w:val="0"/>
          <w:numId w:val="1"/>
        </w:numPr>
        <w:ind w:left="142" w:hanging="284"/>
        <w:rPr>
          <w:rStyle w:val="Hipervnculo"/>
          <w:rFonts w:ascii="Times New Roman" w:hAnsi="Times New Roman" w:cs="Times New Roman"/>
          <w:b/>
          <w:color w:val="000000" w:themeColor="text1"/>
          <w:sz w:val="24"/>
          <w:u w:val="none"/>
        </w:rPr>
      </w:pPr>
      <w:r w:rsidRPr="00832699">
        <w:rPr>
          <w:rStyle w:val="Hipervnculo"/>
          <w:rFonts w:ascii="Times New Roman" w:hAnsi="Times New Roman" w:cs="Times New Roman"/>
          <w:b/>
          <w:color w:val="000000" w:themeColor="text1"/>
          <w:sz w:val="24"/>
          <w:u w:val="none"/>
        </w:rPr>
        <w:t>ENFOQUES TRANSVERSALES</w:t>
      </w:r>
    </w:p>
    <w:tbl>
      <w:tblPr>
        <w:tblW w:w="9356" w:type="dxa"/>
        <w:tblInd w:w="686"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ayout w:type="fixed"/>
        <w:tblCellMar>
          <w:left w:w="70" w:type="dxa"/>
          <w:right w:w="70" w:type="dxa"/>
        </w:tblCellMar>
        <w:tblLook w:val="0000" w:firstRow="0" w:lastRow="0" w:firstColumn="0" w:lastColumn="0" w:noHBand="0" w:noVBand="0"/>
      </w:tblPr>
      <w:tblGrid>
        <w:gridCol w:w="2552"/>
        <w:gridCol w:w="2268"/>
        <w:gridCol w:w="4536"/>
      </w:tblGrid>
      <w:tr w:rsidR="00171CA8" w:rsidRPr="00832699" w14:paraId="131E5C7B" w14:textId="77777777" w:rsidTr="00004AAA">
        <w:trPr>
          <w:cantSplit/>
          <w:trHeight w:val="302"/>
        </w:trPr>
        <w:tc>
          <w:tcPr>
            <w:tcW w:w="2552" w:type="dxa"/>
            <w:tcBorders>
              <w:bottom w:val="single" w:sz="24" w:space="0" w:color="365F91" w:themeColor="accent1" w:themeShade="BF"/>
              <w:right w:val="single" w:sz="18" w:space="0" w:color="F79646" w:themeColor="accent6"/>
            </w:tcBorders>
            <w:shd w:val="clear" w:color="auto" w:fill="CDFFFF"/>
            <w:vAlign w:val="center"/>
          </w:tcPr>
          <w:p w14:paraId="6132CA9A" w14:textId="77777777" w:rsidR="00171CA8" w:rsidRPr="00832699" w:rsidRDefault="00171CA8" w:rsidP="00004AAA">
            <w:pPr>
              <w:pStyle w:val="Piedepgina"/>
              <w:spacing w:after="0"/>
              <w:jc w:val="center"/>
              <w:rPr>
                <w:rFonts w:ascii="Times New Roman" w:hAnsi="Times New Roman"/>
                <w:b/>
                <w:bCs/>
                <w:color w:val="075DF9"/>
                <w:szCs w:val="18"/>
              </w:rPr>
            </w:pPr>
            <w:r w:rsidRPr="00832699">
              <w:rPr>
                <w:rFonts w:ascii="Times New Roman" w:hAnsi="Times New Roman"/>
                <w:b/>
                <w:bCs/>
                <w:color w:val="075DF9"/>
                <w:szCs w:val="18"/>
              </w:rPr>
              <w:t>ENFOQUES TRANSVERSALES</w:t>
            </w:r>
          </w:p>
        </w:tc>
        <w:tc>
          <w:tcPr>
            <w:tcW w:w="2268" w:type="dxa"/>
            <w:tcBorders>
              <w:left w:val="single" w:sz="18" w:space="0" w:color="F79646" w:themeColor="accent6"/>
              <w:bottom w:val="single" w:sz="24" w:space="0" w:color="365F91" w:themeColor="accent1" w:themeShade="BF"/>
              <w:right w:val="single" w:sz="18" w:space="0" w:color="F79646" w:themeColor="accent6"/>
            </w:tcBorders>
            <w:shd w:val="clear" w:color="auto" w:fill="CDFFFF"/>
            <w:vAlign w:val="center"/>
          </w:tcPr>
          <w:p w14:paraId="74935986" w14:textId="77777777" w:rsidR="00171CA8" w:rsidRPr="00832699" w:rsidRDefault="00171CA8" w:rsidP="00004AAA">
            <w:pPr>
              <w:spacing w:after="0" w:line="360" w:lineRule="auto"/>
              <w:rPr>
                <w:rFonts w:ascii="Times New Roman" w:hAnsi="Times New Roman" w:cs="Times New Roman"/>
                <w:b/>
                <w:color w:val="075DF9"/>
                <w:sz w:val="24"/>
              </w:rPr>
            </w:pPr>
            <w:r w:rsidRPr="00832699">
              <w:rPr>
                <w:rFonts w:ascii="Times New Roman" w:hAnsi="Times New Roman" w:cs="Times New Roman"/>
                <w:b/>
                <w:color w:val="075DF9"/>
                <w:sz w:val="24"/>
              </w:rPr>
              <w:t xml:space="preserve">  VALORES</w:t>
            </w:r>
          </w:p>
        </w:tc>
        <w:tc>
          <w:tcPr>
            <w:tcW w:w="4536" w:type="dxa"/>
            <w:tcBorders>
              <w:left w:val="single" w:sz="18" w:space="0" w:color="F79646" w:themeColor="accent6"/>
              <w:bottom w:val="single" w:sz="24" w:space="0" w:color="365F91" w:themeColor="accent1" w:themeShade="BF"/>
            </w:tcBorders>
            <w:shd w:val="clear" w:color="auto" w:fill="CDFFFF"/>
            <w:vAlign w:val="center"/>
          </w:tcPr>
          <w:p w14:paraId="53DE52E1" w14:textId="77777777" w:rsidR="00171CA8" w:rsidRPr="00832699" w:rsidRDefault="00171CA8" w:rsidP="00004AAA">
            <w:pPr>
              <w:spacing w:after="0" w:line="360" w:lineRule="auto"/>
              <w:jc w:val="center"/>
              <w:rPr>
                <w:rFonts w:ascii="Times New Roman" w:hAnsi="Times New Roman" w:cs="Times New Roman"/>
                <w:b/>
                <w:color w:val="075DF9"/>
                <w:sz w:val="24"/>
              </w:rPr>
            </w:pPr>
            <w:r w:rsidRPr="00832699">
              <w:rPr>
                <w:rFonts w:ascii="Times New Roman" w:hAnsi="Times New Roman" w:cs="Times New Roman"/>
                <w:b/>
                <w:color w:val="075DF9"/>
                <w:sz w:val="24"/>
              </w:rPr>
              <w:t>ACCIONES O ACTITUDES OBSERVABLES</w:t>
            </w:r>
          </w:p>
        </w:tc>
      </w:tr>
      <w:tr w:rsidR="00171CA8" w:rsidRPr="00832699" w14:paraId="131A8FFA" w14:textId="77777777" w:rsidTr="00004AAA">
        <w:trPr>
          <w:cantSplit/>
          <w:trHeight w:val="465"/>
        </w:trPr>
        <w:tc>
          <w:tcPr>
            <w:tcW w:w="2552" w:type="dxa"/>
            <w:tcBorders>
              <w:top w:val="single" w:sz="24" w:space="0" w:color="365F91" w:themeColor="accent1" w:themeShade="BF"/>
              <w:left w:val="single" w:sz="24" w:space="0" w:color="365F91" w:themeColor="accent1" w:themeShade="BF"/>
              <w:bottom w:val="single" w:sz="24" w:space="0" w:color="365F91" w:themeColor="accent1" w:themeShade="BF"/>
              <w:right w:val="single" w:sz="24" w:space="0" w:color="365F91" w:themeColor="accent1" w:themeShade="BF"/>
            </w:tcBorders>
            <w:shd w:val="clear" w:color="auto" w:fill="auto"/>
          </w:tcPr>
          <w:p w14:paraId="0ECE8CE4" w14:textId="39BED940" w:rsidR="00171CA8" w:rsidRPr="00FC163A" w:rsidRDefault="006C63A0" w:rsidP="006C63A0">
            <w:pPr>
              <w:spacing w:after="0" w:line="240" w:lineRule="auto"/>
              <w:jc w:val="both"/>
              <w:rPr>
                <w:rFonts w:ascii="Times New Roman" w:hAnsi="Times New Roman" w:cs="Times New Roman"/>
              </w:rPr>
            </w:pPr>
            <w:r w:rsidRPr="006C63A0">
              <w:rPr>
                <w:rFonts w:ascii="Times New Roman" w:hAnsi="Times New Roman" w:cs="Times New Roman"/>
              </w:rPr>
              <w:t>ENFOQUE INCLUSIVO O ATENCIÓN A LA DIVERSIDAD</w:t>
            </w:r>
          </w:p>
        </w:tc>
        <w:tc>
          <w:tcPr>
            <w:tcW w:w="2268" w:type="dxa"/>
            <w:tcBorders>
              <w:top w:val="single" w:sz="24" w:space="0" w:color="365F91" w:themeColor="accent1" w:themeShade="BF"/>
              <w:left w:val="single" w:sz="24" w:space="0" w:color="365F91" w:themeColor="accent1" w:themeShade="BF"/>
              <w:bottom w:val="single" w:sz="24" w:space="0" w:color="365F91" w:themeColor="accent1" w:themeShade="BF"/>
              <w:right w:val="single" w:sz="24" w:space="0" w:color="365F91" w:themeColor="accent1" w:themeShade="BF"/>
            </w:tcBorders>
          </w:tcPr>
          <w:p w14:paraId="24FFAEC4" w14:textId="77777777" w:rsidR="00171CA8" w:rsidRPr="00021F7C" w:rsidRDefault="00171CA8" w:rsidP="00004AAA">
            <w:pPr>
              <w:spacing w:after="0" w:line="240" w:lineRule="auto"/>
              <w:jc w:val="both"/>
              <w:rPr>
                <w:rFonts w:ascii="Times New Roman" w:hAnsi="Times New Roman" w:cs="Times New Roman"/>
              </w:rPr>
            </w:pPr>
            <w:r w:rsidRPr="00021F7C">
              <w:rPr>
                <w:rFonts w:ascii="Times New Roman" w:hAnsi="Times New Roman" w:cs="Times New Roman"/>
              </w:rPr>
              <w:t>Libertad y</w:t>
            </w:r>
          </w:p>
          <w:p w14:paraId="7FE067EC" w14:textId="77777777" w:rsidR="00171CA8" w:rsidRPr="00FC163A" w:rsidRDefault="00171CA8" w:rsidP="00004AAA">
            <w:pPr>
              <w:spacing w:after="0" w:line="240" w:lineRule="auto"/>
              <w:jc w:val="both"/>
              <w:rPr>
                <w:rFonts w:ascii="Times New Roman" w:hAnsi="Times New Roman" w:cs="Times New Roman"/>
              </w:rPr>
            </w:pPr>
            <w:r w:rsidRPr="00021F7C">
              <w:rPr>
                <w:rFonts w:ascii="Times New Roman" w:hAnsi="Times New Roman" w:cs="Times New Roman"/>
              </w:rPr>
              <w:t>responsabilidad</w:t>
            </w:r>
          </w:p>
        </w:tc>
        <w:tc>
          <w:tcPr>
            <w:tcW w:w="4536" w:type="dxa"/>
            <w:tcBorders>
              <w:top w:val="single" w:sz="24" w:space="0" w:color="365F91" w:themeColor="accent1" w:themeShade="BF"/>
              <w:left w:val="single" w:sz="24" w:space="0" w:color="365F91" w:themeColor="accent1" w:themeShade="BF"/>
              <w:bottom w:val="single" w:sz="24" w:space="0" w:color="365F91" w:themeColor="accent1" w:themeShade="BF"/>
              <w:right w:val="single" w:sz="24" w:space="0" w:color="365F91" w:themeColor="accent1" w:themeShade="BF"/>
            </w:tcBorders>
          </w:tcPr>
          <w:p w14:paraId="5EFFB6F4" w14:textId="446786A2" w:rsidR="00171CA8" w:rsidRPr="00FC163A" w:rsidRDefault="006C63A0" w:rsidP="00004AAA">
            <w:pPr>
              <w:spacing w:after="0" w:line="240" w:lineRule="auto"/>
              <w:jc w:val="both"/>
              <w:rPr>
                <w:rFonts w:ascii="Times New Roman" w:hAnsi="Times New Roman" w:cs="Times New Roman"/>
              </w:rPr>
            </w:pPr>
            <w:r w:rsidRPr="006C63A0">
              <w:rPr>
                <w:rFonts w:ascii="Times New Roman" w:hAnsi="Times New Roman" w:cs="Times New Roman"/>
              </w:rPr>
              <w:t>Docentes y estudiantes demuestran tolerancia, apertura y respeto a todos y cada uno, evitando cualquier forma de discriminación basada en el prejuicio a cualquier diferencia.</w:t>
            </w:r>
          </w:p>
        </w:tc>
      </w:tr>
      <w:tr w:rsidR="00DA7A19" w:rsidRPr="00832699" w14:paraId="519E38E3" w14:textId="77777777" w:rsidTr="00383A87">
        <w:trPr>
          <w:cantSplit/>
          <w:trHeight w:val="609"/>
        </w:trPr>
        <w:tc>
          <w:tcPr>
            <w:tcW w:w="2552" w:type="dxa"/>
            <w:tcBorders>
              <w:top w:val="single" w:sz="24" w:space="0" w:color="365F91" w:themeColor="accent1" w:themeShade="BF"/>
              <w:left w:val="single" w:sz="24" w:space="0" w:color="365F91" w:themeColor="accent1" w:themeShade="BF"/>
              <w:bottom w:val="single" w:sz="24" w:space="0" w:color="365F91" w:themeColor="accent1" w:themeShade="BF"/>
              <w:right w:val="single" w:sz="24" w:space="0" w:color="365F91" w:themeColor="accent1" w:themeShade="BF"/>
            </w:tcBorders>
            <w:shd w:val="clear" w:color="auto" w:fill="auto"/>
          </w:tcPr>
          <w:p w14:paraId="7D121B6B" w14:textId="312D4B71" w:rsidR="00DA7A19" w:rsidRPr="00832699" w:rsidRDefault="006C63A0" w:rsidP="006C63A0">
            <w:pPr>
              <w:spacing w:after="0" w:line="240" w:lineRule="auto"/>
              <w:jc w:val="both"/>
              <w:rPr>
                <w:rFonts w:ascii="Times New Roman" w:hAnsi="Times New Roman" w:cs="Times New Roman"/>
              </w:rPr>
            </w:pPr>
            <w:r w:rsidRPr="006C63A0">
              <w:t>SE DESENVUELVE EN ENTORNOS VIRTUALES GENERADOS POR LAS TIC</w:t>
            </w:r>
          </w:p>
        </w:tc>
        <w:tc>
          <w:tcPr>
            <w:tcW w:w="2268" w:type="dxa"/>
            <w:tcBorders>
              <w:top w:val="single" w:sz="24" w:space="0" w:color="365F91" w:themeColor="accent1" w:themeShade="BF"/>
              <w:left w:val="single" w:sz="24" w:space="0" w:color="365F91" w:themeColor="accent1" w:themeShade="BF"/>
              <w:bottom w:val="single" w:sz="24" w:space="0" w:color="365F91" w:themeColor="accent1" w:themeShade="BF"/>
              <w:right w:val="single" w:sz="24" w:space="0" w:color="365F91" w:themeColor="accent1" w:themeShade="BF"/>
            </w:tcBorders>
          </w:tcPr>
          <w:p w14:paraId="1F621025" w14:textId="77777777" w:rsidR="00DA7A19" w:rsidRPr="00922121" w:rsidRDefault="00DA7A19" w:rsidP="00DA7A19">
            <w:pPr>
              <w:spacing w:after="0" w:line="240" w:lineRule="auto"/>
              <w:jc w:val="both"/>
              <w:rPr>
                <w:rFonts w:ascii="Times New Roman" w:hAnsi="Times New Roman" w:cs="Times New Roman"/>
              </w:rPr>
            </w:pPr>
            <w:r w:rsidRPr="00922121">
              <w:rPr>
                <w:rFonts w:ascii="Times New Roman" w:hAnsi="Times New Roman" w:cs="Times New Roman"/>
              </w:rPr>
              <w:t>Solidaridad planetaria</w:t>
            </w:r>
          </w:p>
          <w:p w14:paraId="3AB2E184" w14:textId="10122E04" w:rsidR="00DA7A19" w:rsidRPr="00832699" w:rsidRDefault="00DA7A19" w:rsidP="00DA7A19">
            <w:pPr>
              <w:spacing w:after="0" w:line="240" w:lineRule="auto"/>
              <w:jc w:val="both"/>
              <w:rPr>
                <w:rFonts w:ascii="Times New Roman" w:hAnsi="Times New Roman" w:cs="Times New Roman"/>
              </w:rPr>
            </w:pPr>
            <w:r w:rsidRPr="00922121">
              <w:rPr>
                <w:rFonts w:ascii="Times New Roman" w:hAnsi="Times New Roman" w:cs="Times New Roman"/>
              </w:rPr>
              <w:t>y equidad intergeneracional</w:t>
            </w:r>
          </w:p>
        </w:tc>
        <w:tc>
          <w:tcPr>
            <w:tcW w:w="4536" w:type="dxa"/>
            <w:tcBorders>
              <w:top w:val="single" w:sz="24" w:space="0" w:color="365F91" w:themeColor="accent1" w:themeShade="BF"/>
              <w:left w:val="single" w:sz="24" w:space="0" w:color="365F91" w:themeColor="accent1" w:themeShade="BF"/>
              <w:bottom w:val="single" w:sz="24" w:space="0" w:color="365F91" w:themeColor="accent1" w:themeShade="BF"/>
              <w:right w:val="single" w:sz="24" w:space="0" w:color="365F91" w:themeColor="accent1" w:themeShade="BF"/>
            </w:tcBorders>
          </w:tcPr>
          <w:p w14:paraId="7B82525A" w14:textId="07DDDEAE" w:rsidR="00DA7A19" w:rsidRPr="00832699" w:rsidRDefault="006C63A0" w:rsidP="00DA7A19">
            <w:pPr>
              <w:spacing w:after="0" w:line="240" w:lineRule="auto"/>
              <w:jc w:val="both"/>
              <w:rPr>
                <w:rFonts w:ascii="Times New Roman" w:hAnsi="Times New Roman" w:cs="Times New Roman"/>
              </w:rPr>
            </w:pPr>
            <w:r w:rsidRPr="006C63A0">
              <w:rPr>
                <w:rFonts w:ascii="Times New Roman" w:hAnsi="Times New Roman" w:cs="Times New Roman"/>
              </w:rPr>
              <w:t>Los estudiantes se desenvuelven en los entornos virtuales cuando interactúa en diversos espacios (como portales educativos, foros, redes sociales, entre otros) de manera consciente y sistemática administrando información y creando materiales digitales en interacción con sus pares de distintos contextos socioculturales expresando su identidad personal.</w:t>
            </w:r>
          </w:p>
        </w:tc>
      </w:tr>
    </w:tbl>
    <w:p w14:paraId="7A6FAC8E" w14:textId="77777777" w:rsidR="007639BA" w:rsidRDefault="007639BA" w:rsidP="007639BA">
      <w:pPr>
        <w:pStyle w:val="Prrafodelista"/>
        <w:ind w:left="142"/>
        <w:rPr>
          <w:rStyle w:val="Hipervnculo"/>
          <w:rFonts w:ascii="Times New Roman" w:hAnsi="Times New Roman" w:cs="Times New Roman"/>
          <w:b/>
          <w:color w:val="000000" w:themeColor="text1"/>
          <w:sz w:val="24"/>
          <w:u w:val="none"/>
        </w:rPr>
      </w:pPr>
    </w:p>
    <w:p w14:paraId="47E4E276" w14:textId="77777777" w:rsidR="00021F7C" w:rsidRPr="00832699" w:rsidRDefault="00021F7C" w:rsidP="007639BA">
      <w:pPr>
        <w:pStyle w:val="Prrafodelista"/>
        <w:ind w:left="142"/>
        <w:rPr>
          <w:rStyle w:val="Hipervnculo"/>
          <w:rFonts w:ascii="Times New Roman" w:hAnsi="Times New Roman" w:cs="Times New Roman"/>
          <w:b/>
          <w:color w:val="000000" w:themeColor="text1"/>
          <w:sz w:val="24"/>
          <w:u w:val="none"/>
        </w:rPr>
      </w:pPr>
    </w:p>
    <w:p w14:paraId="408E3AA8" w14:textId="27772D8D" w:rsidR="007E4F23" w:rsidRPr="00832699" w:rsidRDefault="007E4F23" w:rsidP="007E4F23">
      <w:pPr>
        <w:contextualSpacing/>
        <w:rPr>
          <w:rFonts w:ascii="Times New Roman" w:hAnsi="Times New Roman" w:cs="Times New Roman"/>
          <w:b/>
          <w:color w:val="000000" w:themeColor="text1"/>
          <w:sz w:val="24"/>
        </w:rPr>
      </w:pPr>
      <w:r w:rsidRPr="00832699">
        <w:rPr>
          <w:rFonts w:ascii="Times New Roman" w:hAnsi="Times New Roman" w:cs="Times New Roman"/>
          <w:b/>
          <w:color w:val="000000" w:themeColor="text1"/>
          <w:sz w:val="24"/>
        </w:rPr>
        <w:t>V.-PRODUCCIONES O ACTUACIONES</w:t>
      </w:r>
    </w:p>
    <w:p w14:paraId="0AC7FD3E" w14:textId="77777777" w:rsidR="007E4F23" w:rsidRPr="00832699" w:rsidRDefault="007E4F23" w:rsidP="007E4F23">
      <w:pPr>
        <w:rPr>
          <w:rFonts w:ascii="Times New Roman" w:hAnsi="Times New Roman" w:cs="Times New Roman"/>
          <w:sz w:val="12"/>
        </w:rPr>
      </w:pPr>
    </w:p>
    <w:tbl>
      <w:tblPr>
        <w:tblW w:w="9498" w:type="dxa"/>
        <w:tblInd w:w="544"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00" w:firstRow="0" w:lastRow="0" w:firstColumn="0" w:lastColumn="0" w:noHBand="0" w:noVBand="1"/>
      </w:tblPr>
      <w:tblGrid>
        <w:gridCol w:w="1560"/>
        <w:gridCol w:w="7938"/>
      </w:tblGrid>
      <w:tr w:rsidR="00B00334" w:rsidRPr="00B00334" w14:paraId="5F8F6706" w14:textId="77777777" w:rsidTr="00171CA8">
        <w:tc>
          <w:tcPr>
            <w:tcW w:w="9498" w:type="dxa"/>
            <w:gridSpan w:val="2"/>
            <w:tc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tcBorders>
            <w:shd w:val="clear" w:color="auto" w:fill="C2D69B" w:themeFill="accent3" w:themeFillTint="99"/>
            <w:vAlign w:val="center"/>
          </w:tcPr>
          <w:p w14:paraId="5D235200" w14:textId="77777777" w:rsidR="00B00334" w:rsidRPr="00171CA8" w:rsidRDefault="00B00334" w:rsidP="00B00334">
            <w:pPr>
              <w:tabs>
                <w:tab w:val="left" w:pos="6396"/>
              </w:tabs>
              <w:spacing w:after="0" w:line="240" w:lineRule="auto"/>
              <w:rPr>
                <w:rFonts w:ascii="Times New Roman" w:eastAsia="Arial" w:hAnsi="Times New Roman" w:cs="Times New Roman"/>
                <w:b/>
                <w:sz w:val="24"/>
                <w:szCs w:val="24"/>
                <w:lang w:eastAsia="es-PE"/>
              </w:rPr>
            </w:pPr>
          </w:p>
          <w:p w14:paraId="2F0DA44A" w14:textId="10910700" w:rsidR="00B00334" w:rsidRPr="00171CA8" w:rsidRDefault="00CE142D" w:rsidP="00B00334">
            <w:pPr>
              <w:tabs>
                <w:tab w:val="left" w:pos="6396"/>
              </w:tabs>
              <w:spacing w:after="0" w:line="240" w:lineRule="auto"/>
              <w:jc w:val="center"/>
              <w:rPr>
                <w:rFonts w:ascii="Times New Roman" w:eastAsia="Arial" w:hAnsi="Times New Roman" w:cs="Times New Roman"/>
                <w:b/>
                <w:sz w:val="24"/>
                <w:szCs w:val="24"/>
                <w:lang w:eastAsia="es-PE"/>
              </w:rPr>
            </w:pPr>
            <w:r>
              <w:rPr>
                <w:rFonts w:ascii="Times New Roman" w:eastAsia="Arial" w:hAnsi="Times New Roman" w:cs="Times New Roman"/>
                <w:b/>
                <w:sz w:val="24"/>
                <w:szCs w:val="24"/>
                <w:lang w:eastAsia="es-PE"/>
              </w:rPr>
              <w:t>Unidad de aprendizaje</w:t>
            </w:r>
          </w:p>
          <w:p w14:paraId="39648001" w14:textId="77777777" w:rsidR="00B00334" w:rsidRPr="00171CA8" w:rsidRDefault="00B00334" w:rsidP="00B00334">
            <w:pPr>
              <w:tabs>
                <w:tab w:val="left" w:pos="6396"/>
              </w:tabs>
              <w:spacing w:after="0" w:line="240" w:lineRule="auto"/>
              <w:jc w:val="center"/>
              <w:rPr>
                <w:rFonts w:ascii="Times New Roman" w:eastAsia="Arial" w:hAnsi="Times New Roman" w:cs="Times New Roman"/>
                <w:b/>
                <w:sz w:val="24"/>
                <w:szCs w:val="24"/>
                <w:lang w:eastAsia="es-PE"/>
              </w:rPr>
            </w:pPr>
          </w:p>
        </w:tc>
      </w:tr>
      <w:tr w:rsidR="00B00334" w:rsidRPr="00B00334" w14:paraId="087C0496" w14:textId="77777777" w:rsidTr="001B43DD">
        <w:tc>
          <w:tcPr>
            <w:tcW w:w="1560" w:type="dxa"/>
            <w:tc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tcBorders>
            <w:shd w:val="clear" w:color="auto" w:fill="C7F7FD"/>
            <w:vAlign w:val="center"/>
          </w:tcPr>
          <w:p w14:paraId="1B704805" w14:textId="77777777" w:rsidR="00B00334" w:rsidRPr="00171CA8" w:rsidRDefault="00B00334" w:rsidP="00B00334">
            <w:pPr>
              <w:tabs>
                <w:tab w:val="left" w:pos="6396"/>
              </w:tabs>
              <w:spacing w:after="0" w:line="240" w:lineRule="auto"/>
              <w:rPr>
                <w:rFonts w:ascii="Times New Roman" w:eastAsia="Arial" w:hAnsi="Times New Roman" w:cs="Times New Roman"/>
                <w:b/>
                <w:sz w:val="24"/>
                <w:szCs w:val="24"/>
                <w:lang w:eastAsia="es-PE"/>
              </w:rPr>
            </w:pPr>
            <w:r w:rsidRPr="00171CA8">
              <w:rPr>
                <w:rFonts w:ascii="Times New Roman" w:eastAsia="Arial" w:hAnsi="Times New Roman" w:cs="Times New Roman"/>
                <w:b/>
                <w:sz w:val="24"/>
                <w:szCs w:val="24"/>
                <w:lang w:eastAsia="es-PE"/>
              </w:rPr>
              <w:t xml:space="preserve">Propósito </w:t>
            </w:r>
          </w:p>
        </w:tc>
        <w:tc>
          <w:tcPr>
            <w:tcW w:w="7938" w:type="dxa"/>
            <w:tc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tcBorders>
          </w:tcPr>
          <w:p w14:paraId="2E76392B" w14:textId="6961EC7E" w:rsidR="00B00334" w:rsidRPr="00171CA8" w:rsidRDefault="00CC5CEE" w:rsidP="00617606">
            <w:pPr>
              <w:tabs>
                <w:tab w:val="left" w:pos="6396"/>
              </w:tabs>
              <w:spacing w:after="0" w:line="240" w:lineRule="auto"/>
              <w:jc w:val="both"/>
              <w:rPr>
                <w:rFonts w:ascii="Times New Roman" w:eastAsia="Arial" w:hAnsi="Times New Roman" w:cs="Times New Roman"/>
                <w:b/>
                <w:sz w:val="24"/>
                <w:szCs w:val="24"/>
                <w:lang w:eastAsia="es-PE"/>
              </w:rPr>
            </w:pPr>
            <w:r>
              <w:t>Que las y los estudiantes comprenden el funcionamiento del sistema financiero peruano, la importancia del cumplimiento tributario y crediticio, identifican sus derechos como consumidores ante INDECOPI y aplican el análisis FODA para evaluar la viabilidad de su proyecto de negocio, tomando decisiones económicas responsables.</w:t>
            </w:r>
          </w:p>
        </w:tc>
      </w:tr>
      <w:tr w:rsidR="00B00334" w:rsidRPr="00B00334" w14:paraId="380E6E54" w14:textId="77777777" w:rsidTr="00171CA8">
        <w:tc>
          <w:tcPr>
            <w:tcW w:w="9498" w:type="dxa"/>
            <w:gridSpan w:val="2"/>
            <w:tcBorders>
              <w:left w:val="single" w:sz="18" w:space="0" w:color="8DB3E2" w:themeColor="text2" w:themeTint="66"/>
              <w:right w:val="single" w:sz="18" w:space="0" w:color="8DB3E2" w:themeColor="text2" w:themeTint="66"/>
            </w:tcBorders>
            <w:shd w:val="clear" w:color="auto" w:fill="C2D69B" w:themeFill="accent3" w:themeFillTint="99"/>
          </w:tcPr>
          <w:p w14:paraId="18C8996E" w14:textId="6BDEE2E4" w:rsidR="00B00334" w:rsidRPr="00171CA8" w:rsidRDefault="00B00334" w:rsidP="00B00334">
            <w:pPr>
              <w:tabs>
                <w:tab w:val="left" w:pos="6396"/>
              </w:tabs>
              <w:spacing w:after="0" w:line="240" w:lineRule="auto"/>
              <w:jc w:val="center"/>
              <w:rPr>
                <w:rFonts w:ascii="Times New Roman" w:eastAsia="Arial" w:hAnsi="Times New Roman" w:cs="Times New Roman"/>
                <w:b/>
                <w:sz w:val="24"/>
                <w:szCs w:val="24"/>
                <w:lang w:eastAsia="es-PE"/>
              </w:rPr>
            </w:pPr>
          </w:p>
          <w:p w14:paraId="62B2C782" w14:textId="77777777" w:rsidR="00B00334" w:rsidRPr="00171CA8" w:rsidRDefault="00B00334" w:rsidP="00B00334">
            <w:pPr>
              <w:tabs>
                <w:tab w:val="left" w:pos="6396"/>
              </w:tabs>
              <w:spacing w:after="0" w:line="240" w:lineRule="auto"/>
              <w:jc w:val="center"/>
              <w:rPr>
                <w:rFonts w:ascii="Times New Roman" w:eastAsia="Arial" w:hAnsi="Times New Roman" w:cs="Times New Roman"/>
                <w:b/>
                <w:sz w:val="24"/>
                <w:szCs w:val="24"/>
                <w:lang w:eastAsia="es-PE"/>
              </w:rPr>
            </w:pPr>
            <w:r w:rsidRPr="00171CA8">
              <w:rPr>
                <w:rFonts w:ascii="Times New Roman" w:eastAsia="Arial" w:hAnsi="Times New Roman" w:cs="Times New Roman"/>
                <w:b/>
                <w:sz w:val="24"/>
                <w:szCs w:val="24"/>
                <w:lang w:eastAsia="es-PE"/>
              </w:rPr>
              <w:t>Aporte desde el área para alcanzar el propósito</w:t>
            </w:r>
          </w:p>
          <w:p w14:paraId="7F9CA90E" w14:textId="77777777" w:rsidR="00B00334" w:rsidRPr="00171CA8" w:rsidRDefault="00B00334" w:rsidP="00B00334">
            <w:pPr>
              <w:tabs>
                <w:tab w:val="left" w:pos="6396"/>
              </w:tabs>
              <w:spacing w:after="0" w:line="240" w:lineRule="auto"/>
              <w:jc w:val="center"/>
              <w:rPr>
                <w:rFonts w:ascii="Times New Roman" w:eastAsia="Arial" w:hAnsi="Times New Roman" w:cs="Times New Roman"/>
                <w:b/>
                <w:sz w:val="24"/>
                <w:szCs w:val="24"/>
                <w:lang w:eastAsia="es-PE"/>
              </w:rPr>
            </w:pPr>
          </w:p>
        </w:tc>
      </w:tr>
      <w:tr w:rsidR="00B00334" w:rsidRPr="00B00334" w14:paraId="58001B1F" w14:textId="77777777" w:rsidTr="00245256">
        <w:trPr>
          <w:trHeight w:val="506"/>
        </w:trPr>
        <w:tc>
          <w:tcPr>
            <w:tcW w:w="1560" w:type="dxa"/>
            <w:tc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tcBorders>
            <w:shd w:val="clear" w:color="auto" w:fill="C7F7FD"/>
            <w:vAlign w:val="center"/>
          </w:tcPr>
          <w:p w14:paraId="1CAB6A41" w14:textId="77777777" w:rsidR="00B00334" w:rsidRPr="00171CA8" w:rsidRDefault="00B00334" w:rsidP="00B00334">
            <w:pPr>
              <w:tabs>
                <w:tab w:val="left" w:pos="6396"/>
              </w:tabs>
              <w:spacing w:after="0" w:line="240" w:lineRule="auto"/>
              <w:rPr>
                <w:rFonts w:ascii="Times New Roman" w:eastAsia="Arial" w:hAnsi="Times New Roman" w:cs="Times New Roman"/>
                <w:b/>
                <w:sz w:val="24"/>
                <w:szCs w:val="24"/>
                <w:lang w:eastAsia="es-PE"/>
              </w:rPr>
            </w:pPr>
            <w:r w:rsidRPr="00171CA8">
              <w:rPr>
                <w:rFonts w:ascii="Times New Roman" w:eastAsia="Arial" w:hAnsi="Times New Roman" w:cs="Times New Roman"/>
                <w:b/>
                <w:sz w:val="24"/>
                <w:szCs w:val="24"/>
                <w:lang w:eastAsia="es-PE"/>
              </w:rPr>
              <w:t>Producto</w:t>
            </w:r>
          </w:p>
        </w:tc>
        <w:tc>
          <w:tcPr>
            <w:tcW w:w="7938" w:type="dxa"/>
            <w:tc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tcBorders>
          </w:tcPr>
          <w:p w14:paraId="19FE9E00" w14:textId="5C480E1A" w:rsidR="00B00334" w:rsidRPr="00AA4496" w:rsidRDefault="00245256" w:rsidP="00AA4496">
            <w:pPr>
              <w:pStyle w:val="NormalWeb"/>
              <w:numPr>
                <w:ilvl w:val="0"/>
                <w:numId w:val="46"/>
              </w:numPr>
            </w:pPr>
            <w:r>
              <w:t>Análisis FODA completo del proyecto de negocio del estudiante.</w:t>
            </w:r>
          </w:p>
        </w:tc>
      </w:tr>
    </w:tbl>
    <w:p w14:paraId="03457ACC" w14:textId="77777777" w:rsidR="000B72C8" w:rsidRPr="00832699" w:rsidRDefault="000B72C8" w:rsidP="000B72C8">
      <w:pPr>
        <w:spacing w:after="0" w:line="240" w:lineRule="auto"/>
        <w:jc w:val="both"/>
        <w:rPr>
          <w:rFonts w:ascii="Times New Roman" w:hAnsi="Times New Roman" w:cs="Times New Roman"/>
        </w:rPr>
      </w:pPr>
    </w:p>
    <w:p w14:paraId="0F24C9FD" w14:textId="116595BA" w:rsidR="007639BA" w:rsidRPr="00832699" w:rsidRDefault="007639BA" w:rsidP="007639BA">
      <w:pPr>
        <w:pStyle w:val="Prrafodelista"/>
        <w:ind w:left="142"/>
        <w:rPr>
          <w:rStyle w:val="Hipervnculo"/>
          <w:rFonts w:ascii="Times New Roman" w:hAnsi="Times New Roman" w:cs="Times New Roman"/>
          <w:b/>
          <w:color w:val="000000" w:themeColor="text1"/>
          <w:sz w:val="24"/>
          <w:u w:val="none"/>
        </w:rPr>
      </w:pPr>
    </w:p>
    <w:p w14:paraId="012DB77F" w14:textId="51E53C15" w:rsidR="007639BA" w:rsidRPr="00832699" w:rsidRDefault="007639BA" w:rsidP="007639BA">
      <w:pPr>
        <w:pStyle w:val="Prrafodelista"/>
        <w:ind w:left="142"/>
        <w:rPr>
          <w:rStyle w:val="Hipervnculo"/>
          <w:rFonts w:ascii="Times New Roman" w:hAnsi="Times New Roman" w:cs="Times New Roman"/>
          <w:b/>
          <w:color w:val="000000" w:themeColor="text1"/>
          <w:sz w:val="24"/>
          <w:u w:val="none"/>
        </w:rPr>
      </w:pPr>
    </w:p>
    <w:p w14:paraId="623ECD44" w14:textId="1E5594A1" w:rsidR="007639BA" w:rsidRPr="00832699" w:rsidRDefault="007639BA" w:rsidP="007639BA">
      <w:pPr>
        <w:pStyle w:val="Prrafodelista"/>
        <w:ind w:left="142"/>
        <w:rPr>
          <w:rStyle w:val="Hipervnculo"/>
          <w:rFonts w:ascii="Times New Roman" w:hAnsi="Times New Roman" w:cs="Times New Roman"/>
          <w:b/>
          <w:color w:val="000000" w:themeColor="text1"/>
          <w:sz w:val="24"/>
          <w:u w:val="none"/>
        </w:rPr>
      </w:pPr>
    </w:p>
    <w:p w14:paraId="0A6094B1" w14:textId="1B94F0D3" w:rsidR="007639BA" w:rsidRPr="00832699" w:rsidRDefault="007639BA" w:rsidP="00562734">
      <w:pPr>
        <w:rPr>
          <w:rStyle w:val="Hipervnculo"/>
          <w:rFonts w:ascii="Times New Roman" w:hAnsi="Times New Roman" w:cs="Times New Roman"/>
          <w:b/>
          <w:color w:val="000000" w:themeColor="text1"/>
          <w:sz w:val="24"/>
          <w:u w:val="none"/>
        </w:rPr>
      </w:pPr>
    </w:p>
    <w:p w14:paraId="3BE7844D" w14:textId="3BCB59E9" w:rsidR="00562734" w:rsidRPr="00832699" w:rsidRDefault="00562734" w:rsidP="00562734">
      <w:pPr>
        <w:rPr>
          <w:rStyle w:val="Hipervnculo"/>
          <w:rFonts w:ascii="Times New Roman" w:hAnsi="Times New Roman" w:cs="Times New Roman"/>
          <w:b/>
          <w:color w:val="000000" w:themeColor="text1"/>
          <w:sz w:val="24"/>
          <w:u w:val="none"/>
        </w:rPr>
      </w:pPr>
    </w:p>
    <w:p w14:paraId="0345149E" w14:textId="0C34A421" w:rsidR="00562734" w:rsidRPr="00832699" w:rsidRDefault="00562734" w:rsidP="00562734">
      <w:pPr>
        <w:rPr>
          <w:rStyle w:val="Hipervnculo"/>
          <w:rFonts w:ascii="Times New Roman" w:hAnsi="Times New Roman" w:cs="Times New Roman"/>
          <w:b/>
          <w:color w:val="000000" w:themeColor="text1"/>
          <w:sz w:val="24"/>
          <w:u w:val="none"/>
        </w:rPr>
      </w:pPr>
    </w:p>
    <w:p w14:paraId="203A9F14" w14:textId="6DD8D7D0" w:rsidR="00A435E8" w:rsidRPr="00832699" w:rsidRDefault="00A435E8" w:rsidP="00A435E8">
      <w:pPr>
        <w:pStyle w:val="Piedepgina"/>
        <w:spacing w:after="0"/>
        <w:rPr>
          <w:rFonts w:ascii="Times New Roman" w:hAnsi="Times New Roman"/>
          <w:b/>
          <w:bCs/>
          <w:color w:val="0000FF"/>
          <w:szCs w:val="18"/>
        </w:rPr>
        <w:sectPr w:rsidR="00A435E8" w:rsidRPr="00832699" w:rsidSect="005B6A5F">
          <w:headerReference w:type="default" r:id="rId12"/>
          <w:footerReference w:type="default" r:id="rId13"/>
          <w:pgSz w:w="11906" w:h="16838"/>
          <w:pgMar w:top="1134" w:right="1134" w:bottom="709" w:left="1134" w:header="142" w:footer="462" w:gutter="0"/>
          <w:cols w:space="708"/>
          <w:formProt w:val="0"/>
          <w:docGrid w:linePitch="360"/>
        </w:sectPr>
      </w:pPr>
    </w:p>
    <w:tbl>
      <w:tblPr>
        <w:tblW w:w="15025" w:type="dxa"/>
        <w:tblInd w:w="403"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ayout w:type="fixed"/>
        <w:tblLook w:val="0000" w:firstRow="0" w:lastRow="0" w:firstColumn="0" w:lastColumn="0" w:noHBand="0" w:noVBand="0"/>
      </w:tblPr>
      <w:tblGrid>
        <w:gridCol w:w="3969"/>
        <w:gridCol w:w="3969"/>
        <w:gridCol w:w="3402"/>
        <w:gridCol w:w="1559"/>
        <w:gridCol w:w="2126"/>
      </w:tblGrid>
      <w:tr w:rsidR="00B00334" w14:paraId="5CFCF9A2" w14:textId="77777777" w:rsidTr="008757DC">
        <w:trPr>
          <w:trHeight w:val="20"/>
        </w:trPr>
        <w:tc>
          <w:tcPr>
            <w:tcW w:w="3969" w:type="dxa"/>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shd w:val="clear" w:color="auto" w:fill="CDFFFF"/>
            <w:vAlign w:val="center"/>
          </w:tcPr>
          <w:p w14:paraId="339870AA" w14:textId="77777777" w:rsidR="00B00334" w:rsidRPr="003014C7" w:rsidRDefault="00B00334" w:rsidP="006F00A8">
            <w:pPr>
              <w:pBdr>
                <w:top w:val="nil"/>
                <w:left w:val="nil"/>
                <w:bottom w:val="nil"/>
                <w:right w:val="nil"/>
                <w:between w:val="nil"/>
              </w:pBdr>
              <w:tabs>
                <w:tab w:val="center" w:pos="4252"/>
                <w:tab w:val="right" w:pos="8504"/>
              </w:tabs>
              <w:spacing w:after="0"/>
              <w:jc w:val="center"/>
              <w:rPr>
                <w:rFonts w:ascii="Times New Roman" w:hAnsi="Times New Roman" w:cs="Times New Roman"/>
                <w:b/>
                <w:color w:val="0000FF"/>
              </w:rPr>
            </w:pPr>
            <w:r w:rsidRPr="003014C7">
              <w:rPr>
                <w:rFonts w:ascii="Times New Roman" w:eastAsia="Calibri" w:hAnsi="Times New Roman" w:cs="Times New Roman"/>
                <w:b/>
                <w:color w:val="0000FF"/>
              </w:rPr>
              <w:lastRenderedPageBreak/>
              <w:t>COMPETENCIAS/</w:t>
            </w:r>
          </w:p>
          <w:p w14:paraId="7A26EAF1" w14:textId="77777777" w:rsidR="00B00334" w:rsidRPr="003014C7" w:rsidRDefault="00B00334" w:rsidP="006F00A8">
            <w:pPr>
              <w:pBdr>
                <w:top w:val="nil"/>
                <w:left w:val="nil"/>
                <w:bottom w:val="nil"/>
                <w:right w:val="nil"/>
                <w:between w:val="nil"/>
              </w:pBdr>
              <w:tabs>
                <w:tab w:val="center" w:pos="4252"/>
                <w:tab w:val="right" w:pos="8504"/>
              </w:tabs>
              <w:spacing w:after="0"/>
              <w:jc w:val="center"/>
              <w:rPr>
                <w:rFonts w:ascii="Times New Roman" w:hAnsi="Times New Roman" w:cs="Times New Roman"/>
                <w:b/>
                <w:color w:val="0000FF"/>
              </w:rPr>
            </w:pPr>
            <w:r w:rsidRPr="003014C7">
              <w:rPr>
                <w:rFonts w:ascii="Times New Roman" w:eastAsia="Calibri" w:hAnsi="Times New Roman" w:cs="Times New Roman"/>
                <w:b/>
                <w:color w:val="0000FF"/>
              </w:rPr>
              <w:t>CAPACIDADES</w:t>
            </w:r>
          </w:p>
        </w:tc>
        <w:tc>
          <w:tcPr>
            <w:tcW w:w="3969" w:type="dxa"/>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shd w:val="clear" w:color="auto" w:fill="CDFFFF"/>
            <w:vAlign w:val="center"/>
          </w:tcPr>
          <w:p w14:paraId="421020CD" w14:textId="1A490994" w:rsidR="00B00334" w:rsidRPr="003014C7" w:rsidRDefault="00B00334" w:rsidP="006F00A8">
            <w:pPr>
              <w:pBdr>
                <w:top w:val="nil"/>
                <w:left w:val="nil"/>
                <w:bottom w:val="nil"/>
                <w:right w:val="nil"/>
                <w:between w:val="nil"/>
              </w:pBdr>
              <w:tabs>
                <w:tab w:val="center" w:pos="4252"/>
                <w:tab w:val="right" w:pos="8504"/>
              </w:tabs>
              <w:spacing w:after="0"/>
              <w:jc w:val="center"/>
              <w:rPr>
                <w:rFonts w:ascii="Times New Roman" w:hAnsi="Times New Roman" w:cs="Times New Roman"/>
                <w:b/>
                <w:color w:val="0000FF"/>
              </w:rPr>
            </w:pPr>
            <w:r w:rsidRPr="003014C7">
              <w:rPr>
                <w:rFonts w:ascii="Times New Roman" w:eastAsia="Calibri" w:hAnsi="Times New Roman" w:cs="Times New Roman"/>
                <w:b/>
                <w:color w:val="0000FF"/>
              </w:rPr>
              <w:t>DESEMPEÑOS PRECISADOS</w:t>
            </w:r>
          </w:p>
        </w:tc>
        <w:tc>
          <w:tcPr>
            <w:tcW w:w="3402" w:type="dxa"/>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shd w:val="clear" w:color="auto" w:fill="CDFFFF"/>
            <w:vAlign w:val="center"/>
          </w:tcPr>
          <w:p w14:paraId="7FC73F0C" w14:textId="77777777" w:rsidR="00B00334" w:rsidRPr="003014C7" w:rsidRDefault="00B00334" w:rsidP="006F00A8">
            <w:pPr>
              <w:pBdr>
                <w:top w:val="nil"/>
                <w:left w:val="nil"/>
                <w:bottom w:val="nil"/>
                <w:right w:val="nil"/>
                <w:between w:val="nil"/>
              </w:pBdr>
              <w:tabs>
                <w:tab w:val="center" w:pos="4252"/>
                <w:tab w:val="right" w:pos="8504"/>
              </w:tabs>
              <w:spacing w:after="0"/>
              <w:jc w:val="center"/>
              <w:rPr>
                <w:rFonts w:ascii="Times New Roman" w:hAnsi="Times New Roman" w:cs="Times New Roman"/>
                <w:b/>
                <w:color w:val="0000FF"/>
              </w:rPr>
            </w:pPr>
            <w:r w:rsidRPr="003014C7">
              <w:rPr>
                <w:rFonts w:ascii="Times New Roman" w:eastAsia="Calibri" w:hAnsi="Times New Roman" w:cs="Times New Roman"/>
                <w:b/>
                <w:color w:val="0000FF"/>
              </w:rPr>
              <w:t>CRITERIOS DE EVALUACIÓN</w:t>
            </w:r>
          </w:p>
        </w:tc>
        <w:tc>
          <w:tcPr>
            <w:tcW w:w="1559" w:type="dxa"/>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shd w:val="clear" w:color="auto" w:fill="CDFFFF"/>
            <w:vAlign w:val="center"/>
          </w:tcPr>
          <w:p w14:paraId="19CAA2C0" w14:textId="77777777" w:rsidR="00B00334" w:rsidRPr="003014C7" w:rsidRDefault="00B00334" w:rsidP="006F00A8">
            <w:pPr>
              <w:pBdr>
                <w:top w:val="nil"/>
                <w:left w:val="nil"/>
                <w:bottom w:val="nil"/>
                <w:right w:val="nil"/>
                <w:between w:val="nil"/>
              </w:pBdr>
              <w:tabs>
                <w:tab w:val="center" w:pos="4252"/>
                <w:tab w:val="right" w:pos="8504"/>
              </w:tabs>
              <w:spacing w:after="0"/>
              <w:jc w:val="center"/>
              <w:rPr>
                <w:rFonts w:ascii="Times New Roman" w:hAnsi="Times New Roman" w:cs="Times New Roman"/>
                <w:b/>
                <w:color w:val="0000FF"/>
              </w:rPr>
            </w:pPr>
            <w:r w:rsidRPr="003014C7">
              <w:rPr>
                <w:rFonts w:ascii="Times New Roman" w:eastAsia="Calibri" w:hAnsi="Times New Roman" w:cs="Times New Roman"/>
                <w:b/>
                <w:color w:val="0000FF"/>
              </w:rPr>
              <w:t>EVIDENCIA</w:t>
            </w:r>
          </w:p>
        </w:tc>
        <w:tc>
          <w:tcPr>
            <w:tcW w:w="2126" w:type="dxa"/>
            <w:tcBorders>
              <w:top w:val="single" w:sz="18" w:space="0" w:color="31849B" w:themeColor="accent5" w:themeShade="BF"/>
              <w:left w:val="single" w:sz="18" w:space="0" w:color="31849B" w:themeColor="accent5" w:themeShade="BF"/>
              <w:bottom w:val="single" w:sz="18" w:space="0" w:color="31849B" w:themeColor="accent5" w:themeShade="BF"/>
            </w:tcBorders>
            <w:shd w:val="clear" w:color="auto" w:fill="CDFFFF"/>
            <w:vAlign w:val="center"/>
          </w:tcPr>
          <w:p w14:paraId="0DD26F1A" w14:textId="77777777" w:rsidR="00B00334" w:rsidRPr="003014C7" w:rsidRDefault="00B00334" w:rsidP="006F00A8">
            <w:pPr>
              <w:pBdr>
                <w:top w:val="nil"/>
                <w:left w:val="nil"/>
                <w:bottom w:val="nil"/>
                <w:right w:val="nil"/>
                <w:between w:val="nil"/>
              </w:pBdr>
              <w:tabs>
                <w:tab w:val="center" w:pos="4252"/>
                <w:tab w:val="right" w:pos="8504"/>
              </w:tabs>
              <w:spacing w:after="0"/>
              <w:jc w:val="center"/>
              <w:rPr>
                <w:rFonts w:ascii="Times New Roman" w:hAnsi="Times New Roman" w:cs="Times New Roman"/>
                <w:b/>
                <w:color w:val="0000FF"/>
              </w:rPr>
            </w:pPr>
            <w:r w:rsidRPr="003014C7">
              <w:rPr>
                <w:rFonts w:ascii="Times New Roman" w:eastAsia="Calibri" w:hAnsi="Times New Roman" w:cs="Times New Roman"/>
                <w:b/>
                <w:color w:val="0000FF"/>
              </w:rPr>
              <w:t>INSTRUMENTOS</w:t>
            </w:r>
          </w:p>
        </w:tc>
      </w:tr>
      <w:tr w:rsidR="00B00334" w14:paraId="02983432" w14:textId="77777777" w:rsidTr="008757DC">
        <w:trPr>
          <w:trHeight w:val="2529"/>
        </w:trPr>
        <w:tc>
          <w:tcPr>
            <w:tcW w:w="3969" w:type="dxa"/>
            <w:tcBorders>
              <w:top w:val="single" w:sz="18" w:space="0" w:color="31849B" w:themeColor="accent5" w:themeShade="BF"/>
              <w:left w:val="single" w:sz="18" w:space="0" w:color="31849B" w:themeColor="accent5" w:themeShade="BF"/>
              <w:bottom w:val="single" w:sz="18" w:space="0" w:color="31849B" w:themeColor="accent5" w:themeShade="BF"/>
            </w:tcBorders>
          </w:tcPr>
          <w:p w14:paraId="6ED9D8E3" w14:textId="77777777" w:rsidR="00B00334" w:rsidRPr="003014C7" w:rsidRDefault="00B00334" w:rsidP="006F00A8">
            <w:pPr>
              <w:spacing w:after="0" w:line="240" w:lineRule="auto"/>
              <w:jc w:val="both"/>
              <w:rPr>
                <w:rFonts w:ascii="Times New Roman" w:hAnsi="Times New Roman" w:cs="Times New Roman"/>
              </w:rPr>
            </w:pPr>
          </w:p>
          <w:p w14:paraId="43AE218B" w14:textId="5F24815B" w:rsidR="00AE19B0" w:rsidRDefault="00AA4496" w:rsidP="00DA7A19">
            <w:pPr>
              <w:spacing w:after="0" w:line="240" w:lineRule="auto"/>
              <w:jc w:val="both"/>
              <w:rPr>
                <w:rFonts w:ascii="Times New Roman" w:hAnsi="Times New Roman" w:cs="Times New Roman"/>
                <w:b/>
                <w:color w:val="548DD4" w:themeColor="text2" w:themeTint="99"/>
              </w:rPr>
            </w:pPr>
            <w:r>
              <w:rPr>
                <w:rFonts w:ascii="Times New Roman" w:hAnsi="Times New Roman" w:cs="Times New Roman"/>
                <w:b/>
                <w:color w:val="548DD4" w:themeColor="text2" w:themeTint="99"/>
              </w:rPr>
              <w:t>GESTIONA RESPONSABLEMENTE LOS RECURSOS ECONÓMICOS.</w:t>
            </w:r>
          </w:p>
          <w:p w14:paraId="77D12AB1" w14:textId="77777777" w:rsidR="00C65C93" w:rsidRDefault="00C65C93" w:rsidP="00DA7A19">
            <w:pPr>
              <w:spacing w:after="0" w:line="240" w:lineRule="auto"/>
              <w:jc w:val="both"/>
              <w:rPr>
                <w:rFonts w:ascii="Times New Roman" w:hAnsi="Times New Roman" w:cs="Times New Roman"/>
                <w:b/>
                <w:color w:val="548DD4" w:themeColor="text2" w:themeTint="99"/>
              </w:rPr>
            </w:pPr>
          </w:p>
          <w:p w14:paraId="2C45F1C5" w14:textId="7496CE3B" w:rsidR="00C65C93" w:rsidRPr="00490DFD" w:rsidRDefault="00490DFD" w:rsidP="00490DFD">
            <w:pPr>
              <w:pStyle w:val="Prrafodelista"/>
              <w:numPr>
                <w:ilvl w:val="0"/>
                <w:numId w:val="47"/>
              </w:numPr>
              <w:spacing w:after="0" w:line="240" w:lineRule="auto"/>
              <w:jc w:val="both"/>
              <w:rPr>
                <w:rFonts w:ascii="Times New Roman" w:hAnsi="Times New Roman" w:cs="Times New Roman"/>
                <w:b/>
                <w:color w:val="548DD4" w:themeColor="text2" w:themeTint="99"/>
              </w:rPr>
            </w:pPr>
            <w:r w:rsidRPr="00490DFD">
              <w:rPr>
                <w:rFonts w:ascii="Times New Roman" w:hAnsi="Times New Roman" w:cs="Times New Roman"/>
                <w:b/>
                <w:color w:val="548DD4" w:themeColor="text2" w:themeTint="99"/>
              </w:rPr>
              <w:t>Comprende las relaciones entre los elementos del sistema económico y financiero</w:t>
            </w:r>
          </w:p>
          <w:p w14:paraId="204929A0" w14:textId="77777777" w:rsidR="00DA7A19" w:rsidRPr="00DA7A19" w:rsidRDefault="00DA7A19" w:rsidP="00DA7A19">
            <w:pPr>
              <w:spacing w:after="0" w:line="240" w:lineRule="auto"/>
              <w:jc w:val="both"/>
              <w:rPr>
                <w:rFonts w:ascii="Times New Roman" w:hAnsi="Times New Roman" w:cs="Times New Roman"/>
                <w:b/>
                <w:color w:val="548DD4" w:themeColor="text2" w:themeTint="99"/>
              </w:rPr>
            </w:pPr>
          </w:p>
          <w:p w14:paraId="33174608" w14:textId="2EABD5C6" w:rsidR="00F909F5" w:rsidRPr="00490DFD" w:rsidRDefault="00490DFD" w:rsidP="00490DFD">
            <w:pPr>
              <w:pStyle w:val="Prrafodelista"/>
              <w:numPr>
                <w:ilvl w:val="0"/>
                <w:numId w:val="47"/>
              </w:numPr>
              <w:spacing w:after="0" w:line="240" w:lineRule="auto"/>
              <w:jc w:val="both"/>
              <w:rPr>
                <w:rFonts w:ascii="Times New Roman" w:hAnsi="Times New Roman" w:cs="Times New Roman"/>
                <w:b/>
                <w:color w:val="548DD4" w:themeColor="text2" w:themeTint="99"/>
              </w:rPr>
            </w:pPr>
            <w:r w:rsidRPr="00490DFD">
              <w:rPr>
                <w:rFonts w:ascii="Times New Roman" w:hAnsi="Times New Roman" w:cs="Times New Roman"/>
                <w:b/>
                <w:color w:val="548DD4" w:themeColor="text2" w:themeTint="99"/>
              </w:rPr>
              <w:t>Toma decisiones económicas y financieras.</w:t>
            </w:r>
          </w:p>
          <w:p w14:paraId="5F7F4FF6" w14:textId="77777777" w:rsidR="00F25666" w:rsidRDefault="00F25666" w:rsidP="00DA7A19">
            <w:pPr>
              <w:spacing w:after="0" w:line="240" w:lineRule="auto"/>
              <w:jc w:val="both"/>
              <w:rPr>
                <w:rFonts w:ascii="Times New Roman" w:hAnsi="Times New Roman" w:cs="Times New Roman"/>
                <w:b/>
                <w:color w:val="548DD4" w:themeColor="text2" w:themeTint="99"/>
              </w:rPr>
            </w:pPr>
          </w:p>
          <w:p w14:paraId="10A0C566" w14:textId="705BE987" w:rsidR="00B00334" w:rsidRPr="003014C7" w:rsidRDefault="00B00334" w:rsidP="00DA7A19">
            <w:pPr>
              <w:spacing w:after="0" w:line="240" w:lineRule="auto"/>
              <w:jc w:val="both"/>
              <w:rPr>
                <w:rFonts w:ascii="Times New Roman" w:hAnsi="Times New Roman" w:cs="Times New Roman"/>
              </w:rPr>
            </w:pPr>
          </w:p>
        </w:tc>
        <w:tc>
          <w:tcPr>
            <w:tcW w:w="3969" w:type="dxa"/>
            <w:tcBorders>
              <w:top w:val="single" w:sz="18" w:space="0" w:color="31849B" w:themeColor="accent5" w:themeShade="BF"/>
              <w:bottom w:val="single" w:sz="18" w:space="0" w:color="31849B" w:themeColor="accent5" w:themeShade="BF"/>
              <w:right w:val="single" w:sz="18" w:space="0" w:color="31849B" w:themeColor="accent5" w:themeShade="BF"/>
            </w:tcBorders>
          </w:tcPr>
          <w:p w14:paraId="1F058B91" w14:textId="3F8A97AC" w:rsidR="00F12DC2" w:rsidRDefault="001F1CE9" w:rsidP="001F1CE9">
            <w:pPr>
              <w:numPr>
                <w:ilvl w:val="0"/>
                <w:numId w:val="45"/>
              </w:numPr>
              <w:spacing w:after="0" w:line="240" w:lineRule="auto"/>
              <w:ind w:left="313" w:hanging="313"/>
              <w:jc w:val="both"/>
            </w:pPr>
            <w:r>
              <w:t>Explica, con ejemplos, el significado del PBI, el tipo de cambio, la oferta y demanda, el valor real y nominal de la moneda, y los efectos de la inflación/deflación, valorando cómo influyen en la vida cotidiana y en la economía nacional.</w:t>
            </w:r>
          </w:p>
          <w:p w14:paraId="42E98849" w14:textId="77777777" w:rsidR="001F1CE9" w:rsidRDefault="001F1CE9" w:rsidP="001F1CE9">
            <w:pPr>
              <w:spacing w:after="0" w:line="240" w:lineRule="auto"/>
              <w:ind w:left="313"/>
              <w:jc w:val="both"/>
            </w:pPr>
          </w:p>
          <w:p w14:paraId="1196C47E" w14:textId="479EE1AC" w:rsidR="001F1CE9" w:rsidRPr="00375BCF" w:rsidRDefault="001F1CE9" w:rsidP="001F1CE9">
            <w:pPr>
              <w:numPr>
                <w:ilvl w:val="0"/>
                <w:numId w:val="45"/>
              </w:numPr>
              <w:spacing w:after="0" w:line="240" w:lineRule="auto"/>
              <w:ind w:left="313" w:hanging="313"/>
              <w:jc w:val="both"/>
            </w:pPr>
            <w:r>
              <w:t>Explica, con ejemplos, el significado del PBI, el tipo de cambio, la oferta y demanda, el valor real y nominal de la moneda, y los efectos de la inflación/deflación, valorando cómo influyen en la vida cotidiana y en la economía nacional.</w:t>
            </w:r>
          </w:p>
        </w:tc>
        <w:tc>
          <w:tcPr>
            <w:tcW w:w="3402" w:type="dxa"/>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tcPr>
          <w:p w14:paraId="03E8B01B" w14:textId="6CCEF20E" w:rsidR="001F1CE9" w:rsidRPr="001F1CE9" w:rsidRDefault="001F1CE9" w:rsidP="001F1CE9">
            <w:pPr>
              <w:numPr>
                <w:ilvl w:val="0"/>
                <w:numId w:val="45"/>
              </w:numPr>
              <w:spacing w:after="0" w:line="240" w:lineRule="auto"/>
              <w:ind w:left="313" w:hanging="313"/>
              <w:jc w:val="both"/>
            </w:pPr>
            <w:r w:rsidRPr="001F1CE9">
              <w:t xml:space="preserve"> Explica con claridad conceptos económicos y los relaciona con situaciones de la vida cotidiana.</w:t>
            </w:r>
          </w:p>
          <w:p w14:paraId="10B8BCA0" w14:textId="7BDB3B40" w:rsidR="001F1CE9" w:rsidRPr="001F1CE9" w:rsidRDefault="001F1CE9" w:rsidP="001F1CE9">
            <w:pPr>
              <w:numPr>
                <w:ilvl w:val="0"/>
                <w:numId w:val="45"/>
              </w:numPr>
              <w:spacing w:after="0" w:line="240" w:lineRule="auto"/>
              <w:ind w:left="313" w:hanging="313"/>
              <w:jc w:val="both"/>
            </w:pPr>
            <w:r w:rsidRPr="001F1CE9">
              <w:t xml:space="preserve"> Reconoce la importancia de indicadores económicos en la toma de decisiones nacionales.</w:t>
            </w:r>
          </w:p>
          <w:p w14:paraId="1A28FE2D" w14:textId="748B9460" w:rsidR="001F1CE9" w:rsidRPr="001F1CE9" w:rsidRDefault="001F1CE9" w:rsidP="001F1CE9">
            <w:pPr>
              <w:numPr>
                <w:ilvl w:val="0"/>
                <w:numId w:val="45"/>
              </w:numPr>
              <w:spacing w:after="0" w:line="240" w:lineRule="auto"/>
              <w:ind w:left="313" w:hanging="313"/>
              <w:jc w:val="both"/>
            </w:pPr>
            <w:r w:rsidRPr="001F1CE9">
              <w:t xml:space="preserve"> Identifica el rol de los principales organismos económicos del Perú.</w:t>
            </w:r>
          </w:p>
          <w:p w14:paraId="31ABB2BB" w14:textId="5A28E23E" w:rsidR="001F1CE9" w:rsidRPr="001F1CE9" w:rsidRDefault="001F1CE9" w:rsidP="001F1CE9">
            <w:pPr>
              <w:numPr>
                <w:ilvl w:val="0"/>
                <w:numId w:val="45"/>
              </w:numPr>
              <w:spacing w:after="0" w:line="240" w:lineRule="auto"/>
              <w:ind w:left="313" w:hanging="313"/>
              <w:jc w:val="both"/>
            </w:pPr>
            <w:r w:rsidRPr="001F1CE9">
              <w:t xml:space="preserve">  Organiza y presenta información económica en diversos formatos (fichas, organizadores, mural).</w:t>
            </w:r>
          </w:p>
          <w:p w14:paraId="2E5FABFE" w14:textId="78486836" w:rsidR="00B00334" w:rsidRPr="001F1CE9" w:rsidRDefault="001F1CE9" w:rsidP="001F1CE9">
            <w:pPr>
              <w:numPr>
                <w:ilvl w:val="0"/>
                <w:numId w:val="45"/>
              </w:numPr>
              <w:spacing w:after="0" w:line="240" w:lineRule="auto"/>
              <w:ind w:left="313" w:hanging="313"/>
              <w:jc w:val="both"/>
            </w:pPr>
            <w:r w:rsidRPr="001F1CE9">
              <w:t xml:space="preserve">  Propone recomendaciones para una gestión económica responsable y equitativa.</w:t>
            </w:r>
          </w:p>
        </w:tc>
        <w:tc>
          <w:tcPr>
            <w:tcW w:w="1559" w:type="dxa"/>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tcPr>
          <w:p w14:paraId="6F676D8E" w14:textId="0EE0EC4D" w:rsidR="00F909F5" w:rsidRDefault="001F1CE9" w:rsidP="00FA5ECA">
            <w:pPr>
              <w:spacing w:after="0" w:line="240" w:lineRule="auto"/>
              <w:jc w:val="both"/>
            </w:pPr>
            <w:r>
              <w:t>Ficha de análisis con explicaciones y ejemplos sobre PBI, divisas, oferta y demanda, valor de la moneda e inflación.</w:t>
            </w:r>
          </w:p>
          <w:p w14:paraId="65D60583" w14:textId="192031AA" w:rsidR="001F1CE9" w:rsidRDefault="001F1CE9" w:rsidP="00FA5ECA">
            <w:pPr>
              <w:spacing w:after="0" w:line="240" w:lineRule="auto"/>
              <w:jc w:val="both"/>
              <w:rPr>
                <w:rFonts w:ascii="Times New Roman" w:hAnsi="Times New Roman" w:cs="Times New Roman"/>
                <w:color w:val="000000"/>
              </w:rPr>
            </w:pPr>
            <w:r>
              <w:t>Organizador gráfico comparativo sobre el rol del MEF y organismos económicos.</w:t>
            </w:r>
          </w:p>
          <w:p w14:paraId="312D35DB" w14:textId="77777777" w:rsidR="00F909F5" w:rsidRDefault="00F909F5" w:rsidP="00FA5ECA">
            <w:pPr>
              <w:spacing w:after="0" w:line="240" w:lineRule="auto"/>
              <w:jc w:val="both"/>
              <w:rPr>
                <w:rFonts w:ascii="Times New Roman" w:hAnsi="Times New Roman" w:cs="Times New Roman"/>
                <w:color w:val="000000"/>
              </w:rPr>
            </w:pPr>
          </w:p>
          <w:p w14:paraId="48A0E324" w14:textId="77777777" w:rsidR="00F909F5" w:rsidRDefault="00F909F5" w:rsidP="00FA5ECA">
            <w:pPr>
              <w:spacing w:after="0" w:line="240" w:lineRule="auto"/>
              <w:jc w:val="both"/>
              <w:rPr>
                <w:rFonts w:ascii="Times New Roman" w:hAnsi="Times New Roman" w:cs="Times New Roman"/>
                <w:color w:val="000000"/>
              </w:rPr>
            </w:pPr>
          </w:p>
          <w:p w14:paraId="52A87620" w14:textId="77777777" w:rsidR="00F909F5" w:rsidRDefault="00F909F5" w:rsidP="00FA5ECA">
            <w:pPr>
              <w:spacing w:after="0" w:line="240" w:lineRule="auto"/>
              <w:jc w:val="both"/>
              <w:rPr>
                <w:rFonts w:ascii="Times New Roman" w:hAnsi="Times New Roman" w:cs="Times New Roman"/>
                <w:color w:val="000000"/>
              </w:rPr>
            </w:pPr>
          </w:p>
          <w:p w14:paraId="60F7A06A" w14:textId="77777777" w:rsidR="00F909F5" w:rsidRDefault="00F909F5" w:rsidP="00FA5ECA">
            <w:pPr>
              <w:spacing w:after="0" w:line="240" w:lineRule="auto"/>
              <w:jc w:val="both"/>
              <w:rPr>
                <w:rFonts w:ascii="Times New Roman" w:hAnsi="Times New Roman" w:cs="Times New Roman"/>
                <w:color w:val="000000"/>
              </w:rPr>
            </w:pPr>
          </w:p>
          <w:p w14:paraId="27560A51" w14:textId="09AAEEEE" w:rsidR="00CD3E6B" w:rsidRPr="003014C7" w:rsidRDefault="00CD3E6B" w:rsidP="0075413D">
            <w:pPr>
              <w:spacing w:after="0" w:line="240" w:lineRule="auto"/>
              <w:jc w:val="both"/>
              <w:rPr>
                <w:rFonts w:ascii="Times New Roman" w:hAnsi="Times New Roman" w:cs="Times New Roman"/>
                <w:color w:val="000000"/>
              </w:rPr>
            </w:pPr>
          </w:p>
        </w:tc>
        <w:tc>
          <w:tcPr>
            <w:tcW w:w="2126" w:type="dxa"/>
            <w:tcBorders>
              <w:top w:val="single" w:sz="18" w:space="0" w:color="31849B" w:themeColor="accent5" w:themeShade="BF"/>
              <w:left w:val="single" w:sz="18" w:space="0" w:color="31849B" w:themeColor="accent5" w:themeShade="BF"/>
              <w:bottom w:val="single" w:sz="18" w:space="0" w:color="31849B" w:themeColor="accent5" w:themeShade="BF"/>
            </w:tcBorders>
          </w:tcPr>
          <w:p w14:paraId="6E7E5F65" w14:textId="77777777" w:rsidR="00B00334" w:rsidRDefault="003014C7" w:rsidP="006F00A8">
            <w:pPr>
              <w:spacing w:after="0" w:line="240" w:lineRule="auto"/>
              <w:jc w:val="both"/>
              <w:rPr>
                <w:rFonts w:ascii="Times New Roman" w:hAnsi="Times New Roman" w:cs="Times New Roman"/>
              </w:rPr>
            </w:pPr>
            <w:r w:rsidRPr="003014C7">
              <w:rPr>
                <w:rFonts w:ascii="Times New Roman" w:hAnsi="Times New Roman" w:cs="Times New Roman"/>
              </w:rPr>
              <w:t>Lista de cotejo</w:t>
            </w:r>
          </w:p>
          <w:p w14:paraId="2AD68424" w14:textId="777E3A2D" w:rsidR="00F909F5" w:rsidRPr="003014C7" w:rsidRDefault="00F909F5" w:rsidP="006F00A8">
            <w:pPr>
              <w:spacing w:after="0" w:line="240" w:lineRule="auto"/>
              <w:jc w:val="both"/>
              <w:rPr>
                <w:rFonts w:ascii="Times New Roman" w:hAnsi="Times New Roman" w:cs="Times New Roman"/>
              </w:rPr>
            </w:pPr>
            <w:r>
              <w:rPr>
                <w:rFonts w:ascii="Times New Roman" w:hAnsi="Times New Roman" w:cs="Times New Roman"/>
              </w:rPr>
              <w:t>Rúbrica</w:t>
            </w:r>
          </w:p>
        </w:tc>
      </w:tr>
      <w:tr w:rsidR="00B00334" w14:paraId="27D842B9" w14:textId="77777777" w:rsidTr="006F00A8">
        <w:trPr>
          <w:trHeight w:val="20"/>
        </w:trPr>
        <w:tc>
          <w:tcPr>
            <w:tcW w:w="15025" w:type="dxa"/>
            <w:gridSpan w:val="5"/>
            <w:tcBorders>
              <w:bottom w:val="single" w:sz="18" w:space="0" w:color="F79646"/>
            </w:tcBorders>
            <w:shd w:val="clear" w:color="auto" w:fill="00B0F0"/>
          </w:tcPr>
          <w:p w14:paraId="325CA950" w14:textId="77777777" w:rsidR="00B00334" w:rsidRPr="00CD3E6B" w:rsidRDefault="00B00334" w:rsidP="006F00A8">
            <w:pPr>
              <w:pBdr>
                <w:top w:val="nil"/>
                <w:left w:val="nil"/>
                <w:bottom w:val="nil"/>
                <w:right w:val="nil"/>
                <w:between w:val="nil"/>
              </w:pBdr>
              <w:tabs>
                <w:tab w:val="center" w:pos="4252"/>
                <w:tab w:val="right" w:pos="8504"/>
              </w:tabs>
              <w:spacing w:after="0"/>
              <w:rPr>
                <w:rFonts w:ascii="Times New Roman" w:hAnsi="Times New Roman" w:cs="Times New Roman"/>
                <w:b/>
                <w:color w:val="FFFFFF"/>
              </w:rPr>
            </w:pPr>
            <w:r w:rsidRPr="00CD3E6B">
              <w:rPr>
                <w:rFonts w:ascii="Times New Roman" w:eastAsia="Calibri" w:hAnsi="Times New Roman" w:cs="Times New Roman"/>
                <w:b/>
                <w:color w:val="FFFFFF"/>
              </w:rPr>
              <w:t xml:space="preserve">                                                                                               COMPETENCIAS TRANSVERSALES</w:t>
            </w:r>
          </w:p>
        </w:tc>
      </w:tr>
      <w:tr w:rsidR="00B00334" w14:paraId="34059F9A" w14:textId="77777777" w:rsidTr="008757DC">
        <w:trPr>
          <w:trHeight w:val="20"/>
        </w:trPr>
        <w:tc>
          <w:tcPr>
            <w:tcW w:w="7938" w:type="dxa"/>
            <w:gridSpan w:val="2"/>
            <w:tcBorders>
              <w:top w:val="single" w:sz="18" w:space="0" w:color="31849B" w:themeColor="accent5" w:themeShade="BF"/>
              <w:bottom w:val="single" w:sz="18" w:space="0" w:color="31849B" w:themeColor="accent5" w:themeShade="BF"/>
            </w:tcBorders>
            <w:shd w:val="clear" w:color="auto" w:fill="C7F7FD"/>
          </w:tcPr>
          <w:p w14:paraId="2E8472D3" w14:textId="77777777" w:rsidR="00B00334" w:rsidRPr="00CD3E6B" w:rsidRDefault="00B00334" w:rsidP="006F00A8">
            <w:pPr>
              <w:spacing w:after="0" w:line="240" w:lineRule="auto"/>
              <w:jc w:val="both"/>
              <w:rPr>
                <w:rFonts w:ascii="Times New Roman" w:eastAsia="Arial Narrow" w:hAnsi="Times New Roman" w:cs="Times New Roman"/>
              </w:rPr>
            </w:pPr>
          </w:p>
          <w:p w14:paraId="2A35C44C" w14:textId="77777777" w:rsidR="00B00334" w:rsidRPr="00CD3E6B" w:rsidRDefault="00B00334" w:rsidP="006F00A8">
            <w:pPr>
              <w:spacing w:after="0" w:line="240" w:lineRule="auto"/>
              <w:jc w:val="center"/>
              <w:rPr>
                <w:rFonts w:ascii="Times New Roman" w:hAnsi="Times New Roman" w:cs="Times New Roman"/>
                <w:b/>
                <w:color w:val="0000FF"/>
              </w:rPr>
            </w:pPr>
            <w:r w:rsidRPr="00CD3E6B">
              <w:rPr>
                <w:rFonts w:ascii="Times New Roman" w:hAnsi="Times New Roman" w:cs="Times New Roman"/>
                <w:b/>
                <w:color w:val="0000FF"/>
              </w:rPr>
              <w:t>COMPETENCIAS</w:t>
            </w:r>
          </w:p>
          <w:p w14:paraId="6BB86190" w14:textId="77777777" w:rsidR="00B00334" w:rsidRPr="00CD3E6B" w:rsidRDefault="00B00334" w:rsidP="006F00A8">
            <w:pPr>
              <w:spacing w:after="0" w:line="240" w:lineRule="auto"/>
              <w:jc w:val="center"/>
              <w:rPr>
                <w:rFonts w:ascii="Times New Roman" w:eastAsia="Arial Narrow" w:hAnsi="Times New Roman" w:cs="Times New Roman"/>
              </w:rPr>
            </w:pPr>
          </w:p>
        </w:tc>
        <w:tc>
          <w:tcPr>
            <w:tcW w:w="7087" w:type="dxa"/>
            <w:gridSpan w:val="3"/>
            <w:tcBorders>
              <w:top w:val="single" w:sz="18" w:space="0" w:color="31849B" w:themeColor="accent5" w:themeShade="BF"/>
              <w:bottom w:val="single" w:sz="18" w:space="0" w:color="31849B" w:themeColor="accent5" w:themeShade="BF"/>
            </w:tcBorders>
            <w:shd w:val="clear" w:color="auto" w:fill="C7F7FD"/>
          </w:tcPr>
          <w:p w14:paraId="1B83B5DE" w14:textId="77777777" w:rsidR="00B00334" w:rsidRPr="00CD3E6B" w:rsidRDefault="00B00334" w:rsidP="006F00A8">
            <w:pPr>
              <w:spacing w:after="0" w:line="240" w:lineRule="auto"/>
              <w:jc w:val="both"/>
              <w:rPr>
                <w:rFonts w:ascii="Times New Roman" w:eastAsia="Arial Narrow" w:hAnsi="Times New Roman" w:cs="Times New Roman"/>
              </w:rPr>
            </w:pPr>
          </w:p>
          <w:p w14:paraId="26E4D67F" w14:textId="77777777" w:rsidR="00B00334" w:rsidRPr="00CD3E6B" w:rsidRDefault="00B00334" w:rsidP="006F00A8">
            <w:pPr>
              <w:spacing w:after="0" w:line="240" w:lineRule="auto"/>
              <w:jc w:val="center"/>
              <w:rPr>
                <w:rFonts w:ascii="Times New Roman" w:eastAsia="Arial Narrow" w:hAnsi="Times New Roman" w:cs="Times New Roman"/>
              </w:rPr>
            </w:pPr>
            <w:r w:rsidRPr="00CD3E6B">
              <w:rPr>
                <w:rFonts w:ascii="Times New Roman" w:hAnsi="Times New Roman" w:cs="Times New Roman"/>
                <w:b/>
                <w:color w:val="0000FF"/>
              </w:rPr>
              <w:t>CRITERIOS</w:t>
            </w:r>
          </w:p>
        </w:tc>
      </w:tr>
      <w:tr w:rsidR="00B00334" w14:paraId="73FC38C9" w14:textId="77777777" w:rsidTr="008757DC">
        <w:trPr>
          <w:trHeight w:val="20"/>
        </w:trPr>
        <w:tc>
          <w:tcPr>
            <w:tcW w:w="7938" w:type="dxa"/>
            <w:gridSpan w:val="2"/>
            <w:tcBorders>
              <w:top w:val="single" w:sz="18" w:space="0" w:color="31849B" w:themeColor="accent5" w:themeShade="BF"/>
              <w:bottom w:val="single" w:sz="18" w:space="0" w:color="31849B" w:themeColor="accent5" w:themeShade="BF"/>
            </w:tcBorders>
          </w:tcPr>
          <w:p w14:paraId="56C8AC23" w14:textId="77777777" w:rsidR="00B00334" w:rsidRPr="00CD3E6B" w:rsidRDefault="00B00334" w:rsidP="006F00A8">
            <w:pPr>
              <w:spacing w:after="0" w:line="240" w:lineRule="auto"/>
              <w:jc w:val="center"/>
              <w:rPr>
                <w:rFonts w:ascii="Times New Roman" w:hAnsi="Times New Roman" w:cs="Times New Roman"/>
                <w:b/>
              </w:rPr>
            </w:pPr>
          </w:p>
          <w:p w14:paraId="6B80A8B5" w14:textId="77777777" w:rsidR="00B00334" w:rsidRPr="00CD3E6B" w:rsidRDefault="00B00334" w:rsidP="006F00A8">
            <w:pPr>
              <w:spacing w:after="0" w:line="240" w:lineRule="auto"/>
              <w:jc w:val="center"/>
              <w:rPr>
                <w:rFonts w:ascii="Times New Roman" w:hAnsi="Times New Roman" w:cs="Times New Roman"/>
                <w:b/>
              </w:rPr>
            </w:pPr>
            <w:r w:rsidRPr="00CD3E6B">
              <w:rPr>
                <w:rFonts w:ascii="Times New Roman" w:hAnsi="Times New Roman" w:cs="Times New Roman"/>
                <w:b/>
              </w:rPr>
              <w:t>Se desenvuelve en los entornos virtuales generados por las TIC</w:t>
            </w:r>
          </w:p>
          <w:p w14:paraId="41D51A78" w14:textId="77777777" w:rsidR="00B00334" w:rsidRPr="00CD3E6B" w:rsidRDefault="00B00334" w:rsidP="006F00A8">
            <w:pPr>
              <w:spacing w:after="0" w:line="240" w:lineRule="auto"/>
              <w:jc w:val="center"/>
              <w:rPr>
                <w:rFonts w:ascii="Times New Roman" w:hAnsi="Times New Roman" w:cs="Times New Roman"/>
                <w:b/>
              </w:rPr>
            </w:pPr>
          </w:p>
        </w:tc>
        <w:tc>
          <w:tcPr>
            <w:tcW w:w="7087" w:type="dxa"/>
            <w:gridSpan w:val="3"/>
            <w:tcBorders>
              <w:top w:val="single" w:sz="18" w:space="0" w:color="31849B" w:themeColor="accent5" w:themeShade="BF"/>
              <w:bottom w:val="single" w:sz="18" w:space="0" w:color="31849B" w:themeColor="accent5" w:themeShade="BF"/>
            </w:tcBorders>
          </w:tcPr>
          <w:p w14:paraId="27654B08" w14:textId="77777777" w:rsidR="00B00334" w:rsidRPr="008757DC" w:rsidRDefault="00B00334" w:rsidP="006F00A8">
            <w:pPr>
              <w:spacing w:after="0" w:line="240" w:lineRule="auto"/>
              <w:jc w:val="both"/>
              <w:rPr>
                <w:rFonts w:ascii="Times New Roman" w:hAnsi="Times New Roman" w:cs="Times New Roman"/>
                <w:sz w:val="20"/>
                <w:szCs w:val="20"/>
              </w:rPr>
            </w:pPr>
            <w:r w:rsidRPr="008757DC">
              <w:rPr>
                <w:rFonts w:ascii="Times New Roman" w:hAnsi="Times New Roman" w:cs="Times New Roman"/>
                <w:sz w:val="20"/>
                <w:szCs w:val="20"/>
              </w:rPr>
              <w:t>Se desenvuelve en los entornos virtuales cuando interactúa en diversos espacios (como portales educativos, foros, redes sociales, entre otros) de manera consciente y sistemática administración información y creando materiales digitales en interacción con sus pares de distintos contextos socioculturales expresando su identidad personal.</w:t>
            </w:r>
          </w:p>
        </w:tc>
      </w:tr>
      <w:tr w:rsidR="00B00334" w14:paraId="769C89B3" w14:textId="77777777" w:rsidTr="008757DC">
        <w:trPr>
          <w:trHeight w:val="20"/>
        </w:trPr>
        <w:tc>
          <w:tcPr>
            <w:tcW w:w="7938" w:type="dxa"/>
            <w:gridSpan w:val="2"/>
            <w:tcBorders>
              <w:top w:val="single" w:sz="18" w:space="0" w:color="31849B" w:themeColor="accent5" w:themeShade="BF"/>
            </w:tcBorders>
          </w:tcPr>
          <w:p w14:paraId="2E1B70C8" w14:textId="77777777" w:rsidR="00B00334" w:rsidRPr="00CD3E6B" w:rsidRDefault="00B00334" w:rsidP="006F00A8">
            <w:pPr>
              <w:spacing w:after="0" w:line="240" w:lineRule="auto"/>
              <w:jc w:val="center"/>
              <w:rPr>
                <w:rFonts w:ascii="Times New Roman" w:hAnsi="Times New Roman" w:cs="Times New Roman"/>
                <w:b/>
              </w:rPr>
            </w:pPr>
          </w:p>
          <w:p w14:paraId="6DC26293" w14:textId="77777777" w:rsidR="00B00334" w:rsidRPr="00CD3E6B" w:rsidRDefault="00B00334" w:rsidP="006F00A8">
            <w:pPr>
              <w:spacing w:after="0" w:line="240" w:lineRule="auto"/>
              <w:jc w:val="center"/>
              <w:rPr>
                <w:rFonts w:ascii="Times New Roman" w:hAnsi="Times New Roman" w:cs="Times New Roman"/>
                <w:b/>
              </w:rPr>
            </w:pPr>
            <w:r w:rsidRPr="00CD3E6B">
              <w:rPr>
                <w:rFonts w:ascii="Times New Roman" w:hAnsi="Times New Roman" w:cs="Times New Roman"/>
                <w:b/>
              </w:rPr>
              <w:t>Gestiona su aprendizaje de manera autónoma</w:t>
            </w:r>
          </w:p>
          <w:p w14:paraId="554C8AE7" w14:textId="77777777" w:rsidR="00B00334" w:rsidRPr="00CD3E6B" w:rsidRDefault="00B00334" w:rsidP="006F00A8">
            <w:pPr>
              <w:spacing w:after="0" w:line="240" w:lineRule="auto"/>
              <w:jc w:val="center"/>
              <w:rPr>
                <w:rFonts w:ascii="Times New Roman" w:hAnsi="Times New Roman" w:cs="Times New Roman"/>
                <w:b/>
              </w:rPr>
            </w:pPr>
          </w:p>
        </w:tc>
        <w:tc>
          <w:tcPr>
            <w:tcW w:w="7087" w:type="dxa"/>
            <w:gridSpan w:val="3"/>
            <w:tcBorders>
              <w:top w:val="single" w:sz="18" w:space="0" w:color="31849B" w:themeColor="accent5" w:themeShade="BF"/>
            </w:tcBorders>
          </w:tcPr>
          <w:p w14:paraId="7479902A" w14:textId="77777777" w:rsidR="00B00334" w:rsidRPr="008757DC" w:rsidRDefault="00B00334" w:rsidP="006F00A8">
            <w:pPr>
              <w:spacing w:after="0" w:line="240" w:lineRule="auto"/>
              <w:jc w:val="both"/>
              <w:rPr>
                <w:rFonts w:ascii="Times New Roman" w:hAnsi="Times New Roman" w:cs="Times New Roman"/>
                <w:sz w:val="20"/>
                <w:szCs w:val="20"/>
              </w:rPr>
            </w:pPr>
            <w:r w:rsidRPr="008757DC">
              <w:rPr>
                <w:rFonts w:ascii="Times New Roman" w:hAnsi="Times New Roman" w:cs="Times New Roman"/>
                <w:sz w:val="20"/>
                <w:szCs w:val="20"/>
              </w:rPr>
              <w:t xml:space="preserve">Gestiona su aprendizaje de manera autónoma al darse cuenta de lo que debe aprender, al establecer prioridades en la realización de una tarea tomando en cuenta su viabilidad para definir sus metas personales. Comprende que debe organizarse lo más realista y específicamente posible y que lo planteado sea alcanzable, medible y considere las </w:t>
            </w:r>
            <w:r w:rsidRPr="008757DC">
              <w:rPr>
                <w:rFonts w:ascii="Times New Roman" w:hAnsi="Times New Roman" w:cs="Times New Roman"/>
                <w:sz w:val="20"/>
                <w:szCs w:val="20"/>
              </w:rPr>
              <w:lastRenderedPageBreak/>
              <w:t>mejores estrategias, procedimientos recursos escenarios, basado en sus experiencias y previendo posibles cambios de cursos de acción que le permitan alcanzar la meta. Monitorea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p>
        </w:tc>
      </w:tr>
    </w:tbl>
    <w:p w14:paraId="7D96F0BE" w14:textId="48F44857" w:rsidR="00CF0A00" w:rsidRDefault="00CF0A00" w:rsidP="00045C98">
      <w:pPr>
        <w:rPr>
          <w:rFonts w:ascii="Times New Roman" w:hAnsi="Times New Roman" w:cs="Times New Roman"/>
          <w:b/>
          <w:color w:val="000000" w:themeColor="text1"/>
        </w:rPr>
      </w:pPr>
    </w:p>
    <w:p w14:paraId="03F583C2" w14:textId="67B7C87D" w:rsidR="003029F0" w:rsidRPr="003029F0" w:rsidRDefault="003029F0" w:rsidP="003029F0">
      <w:pPr>
        <w:rPr>
          <w:rFonts w:ascii="Times New Roman" w:hAnsi="Times New Roman" w:cs="Times New Roman"/>
        </w:rPr>
        <w:sectPr w:rsidR="003029F0" w:rsidRPr="003029F0" w:rsidSect="005B6A5F">
          <w:pgSz w:w="16838" w:h="11906" w:orient="landscape"/>
          <w:pgMar w:top="1134" w:right="709" w:bottom="1134" w:left="1134" w:header="142" w:footer="459" w:gutter="0"/>
          <w:cols w:space="708"/>
          <w:formProt w:val="0"/>
          <w:docGrid w:linePitch="360"/>
        </w:sectPr>
      </w:pPr>
    </w:p>
    <w:p w14:paraId="7427C391" w14:textId="749C9A8B" w:rsidR="003029F0" w:rsidRDefault="003029F0" w:rsidP="003029F0">
      <w:pPr>
        <w:rPr>
          <w:rFonts w:ascii="Times New Roman" w:hAnsi="Times New Roman" w:cs="Times New Roman"/>
          <w:b/>
          <w:color w:val="000000" w:themeColor="text1"/>
        </w:rPr>
      </w:pPr>
      <w:r w:rsidRPr="00832699">
        <w:rPr>
          <w:rFonts w:ascii="Times New Roman" w:eastAsia="Calibri" w:hAnsi="Times New Roman" w:cs="Times New Roman"/>
          <w:b/>
          <w:bCs/>
          <w:noProof/>
          <w:color w:val="FFFFFF"/>
          <w:sz w:val="24"/>
          <w:szCs w:val="24"/>
          <w:lang w:val="es-PE" w:eastAsia="es-PE"/>
        </w:rPr>
        <w:lastRenderedPageBreak/>
        <w:drawing>
          <wp:anchor distT="0" distB="0" distL="114300" distR="114300" simplePos="0" relativeHeight="251732992" behindDoc="0" locked="0" layoutInCell="1" allowOverlap="1" wp14:anchorId="2011D530" wp14:editId="0E9092C7">
            <wp:simplePos x="0" y="0"/>
            <wp:positionH relativeFrom="column">
              <wp:posOffset>3918585</wp:posOffset>
            </wp:positionH>
            <wp:positionV relativeFrom="page">
              <wp:posOffset>762000</wp:posOffset>
            </wp:positionV>
            <wp:extent cx="1438275" cy="821690"/>
            <wp:effectExtent l="0" t="0" r="0" b="0"/>
            <wp:wrapNone/>
            <wp:docPr id="10" name="Imagen 1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pr\OneDrive\Escritorio\logos\logos Educa Docente\isotipo_mínimo.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43827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000000" w:themeColor="text1"/>
        </w:rPr>
        <w:t>VI .- ACTIVIDADES</w:t>
      </w:r>
    </w:p>
    <w:p w14:paraId="782B5CA3" w14:textId="195D1260" w:rsidR="003029F0" w:rsidRDefault="003029F0" w:rsidP="003029F0">
      <w:pPr>
        <w:rPr>
          <w:rFonts w:ascii="Times New Roman" w:hAnsi="Times New Roman" w:cs="Times New Roman"/>
          <w:b/>
          <w:color w:val="000000" w:themeColor="text1"/>
        </w:rPr>
      </w:pPr>
    </w:p>
    <w:tbl>
      <w:tblPr>
        <w:tblW w:w="9355" w:type="dxa"/>
        <w:tblInd w:w="403"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ayout w:type="fixed"/>
        <w:tblLook w:val="0400" w:firstRow="0" w:lastRow="0" w:firstColumn="0" w:lastColumn="0" w:noHBand="0" w:noVBand="1"/>
      </w:tblPr>
      <w:tblGrid>
        <w:gridCol w:w="9355"/>
      </w:tblGrid>
      <w:tr w:rsidR="007C5886" w:rsidRPr="003029F0" w14:paraId="13FAA6AD" w14:textId="77777777" w:rsidTr="007C5886">
        <w:trPr>
          <w:trHeight w:val="360"/>
        </w:trPr>
        <w:tc>
          <w:tcPr>
            <w:tcW w:w="9355" w:type="dxa"/>
            <w:tcBorders>
              <w:top w:val="single" w:sz="18" w:space="0" w:color="FFC000"/>
              <w:left w:val="single" w:sz="18" w:space="0" w:color="FFC000"/>
              <w:bottom w:val="single" w:sz="18" w:space="0" w:color="FF9933"/>
              <w:right w:val="single" w:sz="18" w:space="0" w:color="FFC000"/>
            </w:tcBorders>
            <w:shd w:val="clear" w:color="auto" w:fill="00B0F0"/>
          </w:tcPr>
          <w:p w14:paraId="6F2D4023" w14:textId="6D97AEAC" w:rsidR="007C5886" w:rsidRPr="002B33A3" w:rsidRDefault="007C5886" w:rsidP="00416EE3">
            <w:pPr>
              <w:pBdr>
                <w:top w:val="nil"/>
                <w:left w:val="nil"/>
                <w:bottom w:val="nil"/>
                <w:right w:val="nil"/>
                <w:between w:val="nil"/>
              </w:pBdr>
              <w:tabs>
                <w:tab w:val="center" w:pos="2533"/>
              </w:tabs>
              <w:ind w:left="321"/>
              <w:jc w:val="center"/>
              <w:rPr>
                <w:rFonts w:ascii="Times New Roman" w:eastAsia="Calibri" w:hAnsi="Times New Roman" w:cs="Times New Roman"/>
                <w:b/>
                <w:color w:val="FFFFFF"/>
                <w:sz w:val="24"/>
                <w:szCs w:val="24"/>
                <w:lang w:eastAsia="es-PE"/>
              </w:rPr>
            </w:pPr>
            <w:r>
              <w:rPr>
                <w:rFonts w:ascii="Times New Roman" w:eastAsia="Calibri" w:hAnsi="Times New Roman" w:cs="Times New Roman"/>
                <w:b/>
                <w:color w:val="FFFFFF"/>
                <w:sz w:val="24"/>
                <w:szCs w:val="24"/>
                <w:lang w:eastAsia="es-PE"/>
              </w:rPr>
              <w:t>Sesión</w:t>
            </w:r>
            <w:r w:rsidR="003E7590">
              <w:rPr>
                <w:rFonts w:ascii="Times New Roman" w:eastAsia="Calibri" w:hAnsi="Times New Roman" w:cs="Times New Roman"/>
                <w:b/>
                <w:color w:val="FFFFFF"/>
                <w:sz w:val="24"/>
                <w:szCs w:val="24"/>
                <w:lang w:eastAsia="es-PE"/>
              </w:rPr>
              <w:t xml:space="preserve"> </w:t>
            </w:r>
            <w:r w:rsidRPr="002B33A3">
              <w:rPr>
                <w:rFonts w:ascii="Times New Roman" w:eastAsia="Calibri" w:hAnsi="Times New Roman" w:cs="Times New Roman"/>
                <w:b/>
                <w:color w:val="FFFFFF"/>
                <w:sz w:val="24"/>
                <w:szCs w:val="24"/>
                <w:lang w:eastAsia="es-PE"/>
              </w:rPr>
              <w:t>1</w:t>
            </w:r>
          </w:p>
        </w:tc>
      </w:tr>
      <w:tr w:rsidR="007C5886" w:rsidRPr="003029F0" w14:paraId="5B7D9870" w14:textId="77777777" w:rsidTr="007C5886">
        <w:trPr>
          <w:trHeight w:val="386"/>
        </w:trPr>
        <w:tc>
          <w:tcPr>
            <w:tcW w:w="9355" w:type="dxa"/>
            <w:tcBorders>
              <w:top w:val="single" w:sz="18" w:space="0" w:color="FF9933"/>
              <w:left w:val="single" w:sz="18" w:space="0" w:color="FF9933"/>
              <w:bottom w:val="single" w:sz="18" w:space="0" w:color="F79646"/>
              <w:right w:val="single" w:sz="18" w:space="0" w:color="F79646"/>
            </w:tcBorders>
            <w:shd w:val="clear" w:color="auto" w:fill="CDFFFF"/>
          </w:tcPr>
          <w:p w14:paraId="11D8FF09" w14:textId="0C4C507D" w:rsidR="007C5886" w:rsidRPr="004649D5" w:rsidRDefault="009413EB" w:rsidP="00FB4392">
            <w:pPr>
              <w:spacing w:after="0" w:line="240" w:lineRule="auto"/>
              <w:jc w:val="both"/>
              <w:rPr>
                <w:rFonts w:ascii="Times New Roman" w:hAnsi="Times New Roman" w:cs="Times New Roman"/>
                <w:b/>
                <w:bCs/>
              </w:rPr>
            </w:pPr>
            <w:bookmarkStart w:id="0" w:name="_heading=h.gjdgxs" w:colFirst="0" w:colLast="0"/>
            <w:bookmarkEnd w:id="0"/>
            <w:r w:rsidRPr="009413EB">
              <w:rPr>
                <w:rFonts w:ascii="Times New Roman" w:hAnsi="Times New Roman" w:cs="Times New Roman"/>
                <w:b/>
                <w:bCs/>
              </w:rPr>
              <w:t>“</w:t>
            </w:r>
            <w:r w:rsidR="001F1CE9">
              <w:rPr>
                <w:rFonts w:ascii="Times New Roman" w:hAnsi="Times New Roman" w:cs="Times New Roman"/>
                <w:b/>
                <w:bCs/>
              </w:rPr>
              <w:t>Comprendemos el PBI y otros indicadores básicos en toda economía</w:t>
            </w:r>
            <w:r w:rsidRPr="009413EB">
              <w:rPr>
                <w:rFonts w:ascii="Times New Roman" w:hAnsi="Times New Roman" w:cs="Times New Roman"/>
                <w:b/>
                <w:bCs/>
              </w:rPr>
              <w:t>”</w:t>
            </w:r>
          </w:p>
        </w:tc>
      </w:tr>
      <w:tr w:rsidR="007C5886" w:rsidRPr="003029F0" w14:paraId="5F096813" w14:textId="77777777" w:rsidTr="007C5886">
        <w:trPr>
          <w:trHeight w:val="386"/>
        </w:trPr>
        <w:tc>
          <w:tcPr>
            <w:tcW w:w="9355" w:type="dxa"/>
            <w:tcBorders>
              <w:top w:val="single" w:sz="18" w:space="0" w:color="FF9933"/>
              <w:left w:val="single" w:sz="18" w:space="0" w:color="FF9933"/>
              <w:bottom w:val="single" w:sz="18" w:space="0" w:color="F79646"/>
              <w:right w:val="single" w:sz="18" w:space="0" w:color="F79646"/>
            </w:tcBorders>
            <w:shd w:val="clear" w:color="auto" w:fill="CDFFFF"/>
          </w:tcPr>
          <w:p w14:paraId="6AB64542" w14:textId="77777777" w:rsidR="007C5886" w:rsidRPr="00F232C0" w:rsidRDefault="007C5886" w:rsidP="00F232C0">
            <w:pPr>
              <w:spacing w:after="0" w:line="240" w:lineRule="auto"/>
              <w:jc w:val="both"/>
              <w:rPr>
                <w:rFonts w:ascii="Times New Roman" w:hAnsi="Times New Roman" w:cs="Times New Roman"/>
                <w:b/>
                <w:bCs/>
              </w:rPr>
            </w:pPr>
            <w:r w:rsidRPr="00F232C0">
              <w:rPr>
                <w:rFonts w:ascii="Times New Roman" w:hAnsi="Times New Roman" w:cs="Times New Roman"/>
                <w:b/>
                <w:bCs/>
              </w:rPr>
              <w:t>Competencia</w:t>
            </w:r>
          </w:p>
          <w:p w14:paraId="06495C94" w14:textId="0D11163F" w:rsidR="007C5886" w:rsidRPr="00F232C0" w:rsidRDefault="007C5886" w:rsidP="00F232C0">
            <w:pPr>
              <w:spacing w:after="0" w:line="240" w:lineRule="auto"/>
              <w:jc w:val="both"/>
              <w:rPr>
                <w:rFonts w:ascii="Times New Roman" w:hAnsi="Times New Roman" w:cs="Times New Roman"/>
                <w:b/>
                <w:bCs/>
              </w:rPr>
            </w:pPr>
            <w:r w:rsidRPr="001D5144">
              <w:rPr>
                <w:rFonts w:ascii="Times New Roman" w:hAnsi="Times New Roman" w:cs="Times New Roman"/>
                <w:b/>
                <w:bCs/>
              </w:rPr>
              <w:t>Construye interpretaciones históricas</w:t>
            </w:r>
          </w:p>
        </w:tc>
      </w:tr>
      <w:tr w:rsidR="007C5886" w:rsidRPr="003029F0" w14:paraId="34D2FC88" w14:textId="77777777" w:rsidTr="003E7590">
        <w:trPr>
          <w:trHeight w:val="542"/>
        </w:trPr>
        <w:tc>
          <w:tcPr>
            <w:tcW w:w="9355" w:type="dxa"/>
            <w:tcBorders>
              <w:top w:val="single" w:sz="18" w:space="0" w:color="F79646"/>
              <w:left w:val="single" w:sz="18" w:space="0" w:color="FFC000"/>
              <w:bottom w:val="single" w:sz="18" w:space="0" w:color="F79646"/>
              <w:right w:val="single" w:sz="18" w:space="0" w:color="FFC000"/>
            </w:tcBorders>
            <w:shd w:val="clear" w:color="auto" w:fill="auto"/>
          </w:tcPr>
          <w:p w14:paraId="461E8AD6" w14:textId="2179E9AC" w:rsidR="007C5886" w:rsidRPr="00950D98" w:rsidRDefault="001F1CE9" w:rsidP="00950D98">
            <w:pPr>
              <w:spacing w:after="0" w:line="240" w:lineRule="auto"/>
              <w:jc w:val="both"/>
              <w:textDirection w:val="btLr"/>
              <w:rPr>
                <w:rFonts w:ascii="Times New Roman" w:hAnsi="Times New Roman" w:cs="Times New Roman"/>
                <w:b/>
                <w:bCs/>
                <w:sz w:val="24"/>
                <w:szCs w:val="24"/>
              </w:rPr>
            </w:pPr>
            <w:r>
              <w:t>Que los estudiantes comprendan los conceptos fundamentales de la economía (PBI, divisas y tipo de cambio, oferta y demanda, valor nominal y real de la moneda, inflación y deflación), explicando con ejemplos su importancia e impacto en la vida cotidiana.</w:t>
            </w:r>
          </w:p>
        </w:tc>
      </w:tr>
      <w:tr w:rsidR="003E7590" w:rsidRPr="003029F0" w14:paraId="0E995DC6" w14:textId="77777777" w:rsidTr="00674AF8">
        <w:trPr>
          <w:trHeight w:val="360"/>
        </w:trPr>
        <w:tc>
          <w:tcPr>
            <w:tcW w:w="9355" w:type="dxa"/>
            <w:tcBorders>
              <w:top w:val="single" w:sz="18" w:space="0" w:color="FFC000"/>
              <w:left w:val="single" w:sz="18" w:space="0" w:color="FFC000"/>
              <w:bottom w:val="single" w:sz="18" w:space="0" w:color="FF9933"/>
              <w:right w:val="single" w:sz="18" w:space="0" w:color="FFC000"/>
            </w:tcBorders>
            <w:shd w:val="clear" w:color="auto" w:fill="00B0F0"/>
          </w:tcPr>
          <w:p w14:paraId="78DE98D0" w14:textId="6F14E0BC" w:rsidR="003E7590" w:rsidRPr="002B33A3" w:rsidRDefault="003E7590" w:rsidP="00674AF8">
            <w:pPr>
              <w:pBdr>
                <w:top w:val="nil"/>
                <w:left w:val="nil"/>
                <w:bottom w:val="nil"/>
                <w:right w:val="nil"/>
                <w:between w:val="nil"/>
              </w:pBdr>
              <w:tabs>
                <w:tab w:val="center" w:pos="2533"/>
              </w:tabs>
              <w:ind w:left="321"/>
              <w:jc w:val="center"/>
              <w:rPr>
                <w:rFonts w:ascii="Times New Roman" w:eastAsia="Calibri" w:hAnsi="Times New Roman" w:cs="Times New Roman"/>
                <w:b/>
                <w:color w:val="FFFFFF"/>
                <w:sz w:val="24"/>
                <w:szCs w:val="24"/>
                <w:lang w:eastAsia="es-PE"/>
              </w:rPr>
            </w:pPr>
            <w:r>
              <w:rPr>
                <w:rFonts w:ascii="Times New Roman" w:eastAsia="Calibri" w:hAnsi="Times New Roman" w:cs="Times New Roman"/>
                <w:b/>
                <w:color w:val="FFFFFF"/>
                <w:sz w:val="24"/>
                <w:szCs w:val="24"/>
                <w:lang w:eastAsia="es-PE"/>
              </w:rPr>
              <w:t>Sesión 2</w:t>
            </w:r>
          </w:p>
        </w:tc>
      </w:tr>
      <w:tr w:rsidR="003E7590" w:rsidRPr="003029F0" w14:paraId="58295E62" w14:textId="77777777" w:rsidTr="00674AF8">
        <w:trPr>
          <w:trHeight w:val="386"/>
        </w:trPr>
        <w:tc>
          <w:tcPr>
            <w:tcW w:w="9355" w:type="dxa"/>
            <w:tcBorders>
              <w:top w:val="single" w:sz="18" w:space="0" w:color="FF9933"/>
              <w:left w:val="single" w:sz="18" w:space="0" w:color="FF9933"/>
              <w:bottom w:val="single" w:sz="18" w:space="0" w:color="F79646"/>
              <w:right w:val="single" w:sz="18" w:space="0" w:color="F79646"/>
            </w:tcBorders>
            <w:shd w:val="clear" w:color="auto" w:fill="CDFFFF"/>
          </w:tcPr>
          <w:p w14:paraId="2CAF324C" w14:textId="24DA634B" w:rsidR="003E7590" w:rsidRPr="004649D5" w:rsidRDefault="009413EB" w:rsidP="00674AF8">
            <w:pPr>
              <w:spacing w:after="0" w:line="240" w:lineRule="auto"/>
              <w:jc w:val="both"/>
              <w:rPr>
                <w:rFonts w:ascii="Times New Roman" w:hAnsi="Times New Roman" w:cs="Times New Roman"/>
                <w:b/>
                <w:bCs/>
              </w:rPr>
            </w:pPr>
            <w:r>
              <w:rPr>
                <w:rFonts w:ascii="Times New Roman" w:hAnsi="Times New Roman" w:cs="Times New Roman"/>
                <w:b/>
                <w:bCs/>
              </w:rPr>
              <w:t>“</w:t>
            </w:r>
            <w:r w:rsidR="001F1CE9">
              <w:rPr>
                <w:rFonts w:ascii="Times New Roman" w:hAnsi="Times New Roman" w:cs="Times New Roman"/>
                <w:b/>
                <w:bCs/>
              </w:rPr>
              <w:t>El MEF y los organismos clave que gestionan la economía del Perú</w:t>
            </w:r>
            <w:r>
              <w:rPr>
                <w:rFonts w:ascii="Times New Roman" w:hAnsi="Times New Roman" w:cs="Times New Roman"/>
                <w:b/>
                <w:bCs/>
              </w:rPr>
              <w:t>”</w:t>
            </w:r>
          </w:p>
        </w:tc>
      </w:tr>
      <w:tr w:rsidR="003E7590" w:rsidRPr="003029F0" w14:paraId="00853051" w14:textId="77777777" w:rsidTr="00674AF8">
        <w:trPr>
          <w:trHeight w:val="386"/>
        </w:trPr>
        <w:tc>
          <w:tcPr>
            <w:tcW w:w="9355" w:type="dxa"/>
            <w:tcBorders>
              <w:top w:val="single" w:sz="18" w:space="0" w:color="FF9933"/>
              <w:left w:val="single" w:sz="18" w:space="0" w:color="FF9933"/>
              <w:bottom w:val="single" w:sz="18" w:space="0" w:color="F79646"/>
              <w:right w:val="single" w:sz="18" w:space="0" w:color="F79646"/>
            </w:tcBorders>
            <w:shd w:val="clear" w:color="auto" w:fill="CDFFFF"/>
          </w:tcPr>
          <w:p w14:paraId="4616A819" w14:textId="77777777" w:rsidR="003E7590" w:rsidRPr="00F232C0" w:rsidRDefault="003E7590" w:rsidP="00674AF8">
            <w:pPr>
              <w:spacing w:after="0" w:line="240" w:lineRule="auto"/>
              <w:jc w:val="both"/>
              <w:rPr>
                <w:rFonts w:ascii="Times New Roman" w:hAnsi="Times New Roman" w:cs="Times New Roman"/>
                <w:b/>
                <w:bCs/>
              </w:rPr>
            </w:pPr>
            <w:r w:rsidRPr="00F232C0">
              <w:rPr>
                <w:rFonts w:ascii="Times New Roman" w:hAnsi="Times New Roman" w:cs="Times New Roman"/>
                <w:b/>
                <w:bCs/>
              </w:rPr>
              <w:t>Competencia</w:t>
            </w:r>
          </w:p>
          <w:p w14:paraId="6E3BA065" w14:textId="77777777" w:rsidR="003E7590" w:rsidRPr="00F232C0" w:rsidRDefault="003E7590" w:rsidP="00674AF8">
            <w:pPr>
              <w:spacing w:after="0" w:line="240" w:lineRule="auto"/>
              <w:jc w:val="both"/>
              <w:rPr>
                <w:rFonts w:ascii="Times New Roman" w:hAnsi="Times New Roman" w:cs="Times New Roman"/>
                <w:b/>
                <w:bCs/>
              </w:rPr>
            </w:pPr>
            <w:r w:rsidRPr="001D5144">
              <w:rPr>
                <w:rFonts w:ascii="Times New Roman" w:hAnsi="Times New Roman" w:cs="Times New Roman"/>
                <w:b/>
                <w:bCs/>
              </w:rPr>
              <w:t>Construye interpretaciones históricas</w:t>
            </w:r>
          </w:p>
        </w:tc>
      </w:tr>
      <w:tr w:rsidR="003E7590" w:rsidRPr="003029F0" w14:paraId="2E806EAA" w14:textId="77777777" w:rsidTr="00674AF8">
        <w:trPr>
          <w:trHeight w:val="542"/>
        </w:trPr>
        <w:tc>
          <w:tcPr>
            <w:tcW w:w="9355" w:type="dxa"/>
            <w:tcBorders>
              <w:top w:val="single" w:sz="18" w:space="0" w:color="F79646"/>
              <w:left w:val="single" w:sz="18" w:space="0" w:color="FFC000"/>
              <w:bottom w:val="single" w:sz="18" w:space="0" w:color="F79646"/>
              <w:right w:val="single" w:sz="18" w:space="0" w:color="FFC000"/>
            </w:tcBorders>
            <w:shd w:val="clear" w:color="auto" w:fill="auto"/>
          </w:tcPr>
          <w:p w14:paraId="109B3D04" w14:textId="0CBB0359" w:rsidR="003E7590" w:rsidRPr="002B33A3" w:rsidRDefault="002F2CFB" w:rsidP="00674AF8">
            <w:pPr>
              <w:pStyle w:val="Sinespaciado"/>
              <w:jc w:val="both"/>
              <w:rPr>
                <w:rFonts w:ascii="Times New Roman" w:eastAsia="Calibri" w:hAnsi="Times New Roman" w:cs="Times New Roman"/>
                <w:sz w:val="24"/>
                <w:szCs w:val="24"/>
                <w:lang w:eastAsia="es-PE"/>
              </w:rPr>
            </w:pPr>
            <w:r>
              <w:t>Que los estudiantes reconozcan el rol del MEF y de otros organismos económicos del Perú (SUNAT, BCRP, SBS, INEI, Contraloría General, Ministerio de Comercio Exterior y Turismo), valorando su importancia en la gestión del Estado y proponiendo recomendaciones para una economía más justa y responsable.</w:t>
            </w:r>
          </w:p>
        </w:tc>
      </w:tr>
    </w:tbl>
    <w:p w14:paraId="7C0A1995" w14:textId="77777777" w:rsidR="00BB4128" w:rsidRDefault="00BB4128" w:rsidP="00F11B04">
      <w:pPr>
        <w:rPr>
          <w:rFonts w:ascii="Times New Roman" w:hAnsi="Times New Roman" w:cs="Times New Roman"/>
          <w:b/>
          <w:sz w:val="24"/>
        </w:rPr>
      </w:pPr>
    </w:p>
    <w:p w14:paraId="7F59ADFA" w14:textId="4B1D32A0" w:rsidR="00A23AAD" w:rsidRDefault="00F31AD6" w:rsidP="00F11B04">
      <w:pPr>
        <w:rPr>
          <w:rFonts w:ascii="Times New Roman" w:hAnsi="Times New Roman" w:cs="Times New Roman"/>
          <w:b/>
          <w:sz w:val="24"/>
        </w:rPr>
      </w:pPr>
      <w:r w:rsidRPr="00832699">
        <w:rPr>
          <w:rFonts w:ascii="Times New Roman" w:hAnsi="Times New Roman" w:cs="Times New Roman"/>
          <w:b/>
          <w:sz w:val="24"/>
        </w:rPr>
        <w:t>V</w:t>
      </w:r>
      <w:r w:rsidR="00F11B04" w:rsidRPr="00832699">
        <w:rPr>
          <w:rFonts w:ascii="Times New Roman" w:hAnsi="Times New Roman" w:cs="Times New Roman"/>
          <w:b/>
          <w:sz w:val="24"/>
        </w:rPr>
        <w:t>I.-</w:t>
      </w:r>
      <w:r w:rsidR="00A23AAD" w:rsidRPr="00832699">
        <w:rPr>
          <w:rFonts w:ascii="Times New Roman" w:hAnsi="Times New Roman" w:cs="Times New Roman"/>
          <w:b/>
          <w:sz w:val="24"/>
        </w:rPr>
        <w:t>MATERIALES Y RECURSOS:</w:t>
      </w:r>
    </w:p>
    <w:tbl>
      <w:tblPr>
        <w:tblStyle w:val="Tablaconcuadrcula"/>
        <w:tblW w:w="9531" w:type="dxa"/>
        <w:tblInd w:w="411" w:type="dxa"/>
        <w:tblLook w:val="04A0" w:firstRow="1" w:lastRow="0" w:firstColumn="1" w:lastColumn="0" w:noHBand="0" w:noVBand="1"/>
      </w:tblPr>
      <w:tblGrid>
        <w:gridCol w:w="9531"/>
      </w:tblGrid>
      <w:tr w:rsidR="00A23AAD" w:rsidRPr="00832699" w14:paraId="39E96DA5" w14:textId="77777777" w:rsidTr="00AD38D4">
        <w:trPr>
          <w:trHeight w:val="1008"/>
        </w:trPr>
        <w:tc>
          <w:tcPr>
            <w:tcW w:w="9531" w:type="dxa"/>
            <w:tcBorders>
              <w:top w:val="double" w:sz="4" w:space="0" w:color="4BACC6" w:themeColor="accent5"/>
              <w:left w:val="double" w:sz="4" w:space="0" w:color="4BACC6" w:themeColor="accent5"/>
              <w:bottom w:val="double" w:sz="4" w:space="0" w:color="4BACC6" w:themeColor="accent5"/>
              <w:right w:val="double" w:sz="4" w:space="0" w:color="4BACC6" w:themeColor="accent5"/>
            </w:tcBorders>
          </w:tcPr>
          <w:p w14:paraId="2E743B58" w14:textId="1B37BF54" w:rsidR="00A23AAD" w:rsidRPr="00832699" w:rsidRDefault="00A23AAD" w:rsidP="00AD38D4">
            <w:pPr>
              <w:rPr>
                <w:rFonts w:ascii="Times New Roman" w:hAnsi="Times New Roman" w:cs="Times New Roman"/>
                <w:b/>
                <w:bCs/>
              </w:rPr>
            </w:pPr>
            <w:r w:rsidRPr="00832699">
              <w:rPr>
                <w:rFonts w:ascii="Times New Roman" w:hAnsi="Times New Roman" w:cs="Times New Roman"/>
                <w:b/>
                <w:bCs/>
              </w:rPr>
              <w:t>Para el docente</w:t>
            </w:r>
          </w:p>
          <w:p w14:paraId="3C156B9F" w14:textId="77777777" w:rsidR="00A23AAD" w:rsidRPr="00832699" w:rsidRDefault="00A23AAD" w:rsidP="00AD38D4">
            <w:pPr>
              <w:rPr>
                <w:rFonts w:ascii="Times New Roman" w:hAnsi="Times New Roman" w:cs="Times New Roman"/>
              </w:rPr>
            </w:pPr>
            <w:r w:rsidRPr="00832699">
              <w:rPr>
                <w:rFonts w:ascii="Times New Roman" w:hAnsi="Times New Roman" w:cs="Times New Roman"/>
              </w:rPr>
              <w:t>Ministerio de Educación (2017). Currículo Nacional de Educación Básica. Lima. MINEDU</w:t>
            </w:r>
          </w:p>
          <w:p w14:paraId="69F2BFA1" w14:textId="77777777" w:rsidR="00A23AAD" w:rsidRDefault="00A23AAD" w:rsidP="00AD38D4">
            <w:pPr>
              <w:rPr>
                <w:rFonts w:ascii="Times New Roman" w:hAnsi="Times New Roman" w:cs="Times New Roman"/>
              </w:rPr>
            </w:pPr>
            <w:r w:rsidRPr="00832699">
              <w:rPr>
                <w:rFonts w:ascii="Times New Roman" w:hAnsi="Times New Roman" w:cs="Times New Roman"/>
              </w:rPr>
              <w:t>Ministerio de Educación (2017). Programa Curricular de Educación Secundaria. Lima. MINEDU</w:t>
            </w:r>
          </w:p>
          <w:p w14:paraId="1CCE85A3" w14:textId="54FFC504" w:rsidR="00D16D80" w:rsidRPr="00832699" w:rsidRDefault="00D16D80" w:rsidP="00D16D80">
            <w:pPr>
              <w:rPr>
                <w:rFonts w:ascii="Times New Roman" w:hAnsi="Times New Roman" w:cs="Times New Roman"/>
              </w:rPr>
            </w:pPr>
          </w:p>
        </w:tc>
      </w:tr>
      <w:tr w:rsidR="00A23AAD" w:rsidRPr="00832699" w14:paraId="5BB414EB" w14:textId="77777777" w:rsidTr="00AD38D4">
        <w:trPr>
          <w:trHeight w:val="996"/>
        </w:trPr>
        <w:tc>
          <w:tcPr>
            <w:tcW w:w="9531" w:type="dxa"/>
            <w:tcBorders>
              <w:top w:val="double" w:sz="4" w:space="0" w:color="4BACC6" w:themeColor="accent5"/>
              <w:left w:val="double" w:sz="4" w:space="0" w:color="4BACC6" w:themeColor="accent5"/>
              <w:bottom w:val="double" w:sz="4" w:space="0" w:color="4BACC6" w:themeColor="accent5"/>
              <w:right w:val="double" w:sz="4" w:space="0" w:color="4BACC6" w:themeColor="accent5"/>
            </w:tcBorders>
          </w:tcPr>
          <w:p w14:paraId="4B202BF5" w14:textId="6D002B5B" w:rsidR="00A23AAD" w:rsidRPr="00832699" w:rsidRDefault="00A23AAD" w:rsidP="00AD38D4">
            <w:pPr>
              <w:rPr>
                <w:rFonts w:ascii="Times New Roman" w:hAnsi="Times New Roman" w:cs="Times New Roman"/>
                <w:b/>
                <w:bCs/>
              </w:rPr>
            </w:pPr>
            <w:r w:rsidRPr="00832699">
              <w:rPr>
                <w:rFonts w:ascii="Times New Roman" w:hAnsi="Times New Roman" w:cs="Times New Roman"/>
                <w:b/>
                <w:bCs/>
              </w:rPr>
              <w:t>Para el estudiante</w:t>
            </w:r>
          </w:p>
          <w:p w14:paraId="481E6A07" w14:textId="4CF4328C" w:rsidR="001F0DBC" w:rsidRPr="00832699" w:rsidRDefault="001F0DBC" w:rsidP="001F0DBC">
            <w:pPr>
              <w:pStyle w:val="Prrafodelista"/>
              <w:numPr>
                <w:ilvl w:val="0"/>
                <w:numId w:val="36"/>
              </w:numPr>
              <w:ind w:left="311" w:hanging="284"/>
              <w:jc w:val="both"/>
              <w:rPr>
                <w:rFonts w:ascii="Times New Roman" w:hAnsi="Times New Roman" w:cs="Times New Roman"/>
                <w:sz w:val="24"/>
                <w:szCs w:val="24"/>
              </w:rPr>
            </w:pPr>
            <w:r w:rsidRPr="00832699">
              <w:rPr>
                <w:rFonts w:ascii="Times New Roman" w:hAnsi="Times New Roman" w:cs="Times New Roman"/>
                <w:sz w:val="24"/>
                <w:szCs w:val="24"/>
              </w:rPr>
              <w:t>Texto escolar. Historia 4, Geografía y Economía. 201</w:t>
            </w:r>
            <w:r w:rsidR="00C85962">
              <w:rPr>
                <w:rFonts w:ascii="Times New Roman" w:hAnsi="Times New Roman" w:cs="Times New Roman"/>
                <w:sz w:val="24"/>
                <w:szCs w:val="24"/>
              </w:rPr>
              <w:t>6</w:t>
            </w:r>
            <w:r w:rsidRPr="00832699">
              <w:rPr>
                <w:rFonts w:ascii="Times New Roman" w:hAnsi="Times New Roman" w:cs="Times New Roman"/>
                <w:sz w:val="24"/>
                <w:szCs w:val="24"/>
              </w:rPr>
              <w:t xml:space="preserve">. Lima: </w:t>
            </w:r>
            <w:r w:rsidR="00C85962">
              <w:rPr>
                <w:rFonts w:ascii="Times New Roman" w:hAnsi="Times New Roman" w:cs="Times New Roman"/>
                <w:sz w:val="24"/>
                <w:szCs w:val="24"/>
              </w:rPr>
              <w:t>Ediciones SM S.A.C</w:t>
            </w:r>
            <w:r w:rsidRPr="00832699">
              <w:rPr>
                <w:rFonts w:ascii="Times New Roman" w:hAnsi="Times New Roman" w:cs="Times New Roman"/>
                <w:sz w:val="24"/>
                <w:szCs w:val="24"/>
              </w:rPr>
              <w:t>.</w:t>
            </w:r>
          </w:p>
          <w:p w14:paraId="51D65E57" w14:textId="7DDE441C" w:rsidR="001F0DBC" w:rsidRPr="00832699" w:rsidRDefault="001F0DBC" w:rsidP="001F0DBC">
            <w:pPr>
              <w:pStyle w:val="Prrafodelista"/>
              <w:numPr>
                <w:ilvl w:val="0"/>
                <w:numId w:val="36"/>
              </w:numPr>
              <w:ind w:left="311" w:hanging="284"/>
              <w:jc w:val="both"/>
              <w:rPr>
                <w:rFonts w:ascii="Times New Roman" w:hAnsi="Times New Roman" w:cs="Times New Roman"/>
                <w:sz w:val="24"/>
                <w:szCs w:val="24"/>
              </w:rPr>
            </w:pPr>
            <w:r w:rsidRPr="00832699">
              <w:rPr>
                <w:rFonts w:ascii="Times New Roman" w:hAnsi="Times New Roman" w:cs="Times New Roman"/>
                <w:sz w:val="24"/>
                <w:szCs w:val="24"/>
              </w:rPr>
              <w:t xml:space="preserve">Cuaderno de trabajo. Historia </w:t>
            </w:r>
            <w:r w:rsidR="00980FDC">
              <w:rPr>
                <w:rFonts w:ascii="Times New Roman" w:hAnsi="Times New Roman" w:cs="Times New Roman"/>
                <w:sz w:val="24"/>
                <w:szCs w:val="24"/>
              </w:rPr>
              <w:t>4</w:t>
            </w:r>
            <w:r w:rsidRPr="00832699">
              <w:rPr>
                <w:rFonts w:ascii="Times New Roman" w:hAnsi="Times New Roman" w:cs="Times New Roman"/>
                <w:sz w:val="24"/>
                <w:szCs w:val="24"/>
              </w:rPr>
              <w:t>, Geografía y Economía. 201</w:t>
            </w:r>
            <w:r w:rsidR="00C85962">
              <w:rPr>
                <w:rFonts w:ascii="Times New Roman" w:hAnsi="Times New Roman" w:cs="Times New Roman"/>
                <w:sz w:val="24"/>
                <w:szCs w:val="24"/>
              </w:rPr>
              <w:t>6</w:t>
            </w:r>
            <w:r w:rsidRPr="00832699">
              <w:rPr>
                <w:rFonts w:ascii="Times New Roman" w:hAnsi="Times New Roman" w:cs="Times New Roman"/>
                <w:sz w:val="24"/>
                <w:szCs w:val="24"/>
              </w:rPr>
              <w:t xml:space="preserve">. Lima: </w:t>
            </w:r>
            <w:r w:rsidR="00C85962">
              <w:rPr>
                <w:rFonts w:ascii="Times New Roman" w:hAnsi="Times New Roman" w:cs="Times New Roman"/>
                <w:sz w:val="24"/>
                <w:szCs w:val="24"/>
              </w:rPr>
              <w:t>Ediciones SM S.A.C</w:t>
            </w:r>
            <w:r w:rsidR="00C85962" w:rsidRPr="00832699">
              <w:rPr>
                <w:rFonts w:ascii="Times New Roman" w:hAnsi="Times New Roman" w:cs="Times New Roman"/>
                <w:sz w:val="24"/>
                <w:szCs w:val="24"/>
              </w:rPr>
              <w:t>.</w:t>
            </w:r>
          </w:p>
          <w:p w14:paraId="155AE947" w14:textId="77777777" w:rsidR="00A23AAD" w:rsidRPr="00D16D80" w:rsidRDefault="00A23AAD" w:rsidP="004C4486">
            <w:pPr>
              <w:pStyle w:val="Prrafodelista"/>
              <w:ind w:left="311"/>
              <w:jc w:val="both"/>
              <w:rPr>
                <w:rFonts w:ascii="Times New Roman" w:hAnsi="Times New Roman" w:cs="Times New Roman"/>
              </w:rPr>
            </w:pPr>
          </w:p>
        </w:tc>
      </w:tr>
    </w:tbl>
    <w:p w14:paraId="26936A31" w14:textId="783DD6F6" w:rsidR="00A23AAD" w:rsidRDefault="00A23AAD" w:rsidP="00A23AAD">
      <w:pPr>
        <w:spacing w:after="0" w:line="240" w:lineRule="auto"/>
        <w:rPr>
          <w:rFonts w:ascii="Times New Roman" w:hAnsi="Times New Roman" w:cs="Times New Roman"/>
          <w:b/>
        </w:rPr>
      </w:pPr>
    </w:p>
    <w:p w14:paraId="776C8D54" w14:textId="1A76DA5C" w:rsidR="00A746D1" w:rsidRDefault="00A746D1" w:rsidP="00A23AAD">
      <w:pPr>
        <w:spacing w:after="0" w:line="240" w:lineRule="auto"/>
        <w:rPr>
          <w:rFonts w:ascii="Times New Roman" w:hAnsi="Times New Roman" w:cs="Times New Roman"/>
          <w:b/>
        </w:rPr>
      </w:pPr>
    </w:p>
    <w:p w14:paraId="16933E0F" w14:textId="0C9BAC0C" w:rsidR="008F1CEE" w:rsidRPr="00832699" w:rsidRDefault="00F11B04" w:rsidP="00AC17D7">
      <w:pPr>
        <w:spacing w:after="0" w:line="240" w:lineRule="auto"/>
        <w:rPr>
          <w:rFonts w:ascii="Times New Roman" w:hAnsi="Times New Roman" w:cs="Times New Roman"/>
          <w:b/>
        </w:rPr>
      </w:pPr>
      <w:r w:rsidRPr="00832699">
        <w:rPr>
          <w:rFonts w:ascii="Times New Roman" w:hAnsi="Times New Roman" w:cs="Times New Roman"/>
          <w:b/>
        </w:rPr>
        <w:t>REFLEXIONES DEL APRENDIZAJE:</w:t>
      </w:r>
    </w:p>
    <w:tbl>
      <w:tblPr>
        <w:tblpPr w:leftFromText="141" w:rightFromText="141" w:vertAnchor="text" w:horzAnchor="margin" w:tblpY="484"/>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7055"/>
      </w:tblGrid>
      <w:tr w:rsidR="00CB5F39" w:rsidRPr="00832699" w14:paraId="18B1DD56" w14:textId="77777777" w:rsidTr="00331F2E">
        <w:trPr>
          <w:trHeight w:val="1550"/>
        </w:trPr>
        <w:tc>
          <w:tcPr>
            <w:tcW w:w="2686" w:type="dxa"/>
            <w:tcBorders>
              <w:top w:val="single" w:sz="18" w:space="0" w:color="FFC000"/>
              <w:left w:val="single" w:sz="18" w:space="0" w:color="FFC000"/>
              <w:bottom w:val="single" w:sz="18" w:space="0" w:color="FFC000"/>
              <w:right w:val="single" w:sz="18" w:space="0" w:color="FFC000"/>
            </w:tcBorders>
            <w:shd w:val="clear" w:color="auto" w:fill="CDFFFF"/>
            <w:vAlign w:val="center"/>
          </w:tcPr>
          <w:p w14:paraId="29C07016" w14:textId="67F1CDED" w:rsidR="00BB5441" w:rsidRPr="00832699" w:rsidRDefault="00291EDA" w:rsidP="00C61E34">
            <w:pPr>
              <w:spacing w:after="0" w:line="240" w:lineRule="auto"/>
              <w:ind w:left="164"/>
              <w:jc w:val="center"/>
              <w:rPr>
                <w:rFonts w:ascii="Times New Roman" w:hAnsi="Times New Roman" w:cs="Times New Roman"/>
                <w:b/>
                <w:color w:val="000000" w:themeColor="text1"/>
                <w:sz w:val="24"/>
                <w:lang w:val="es-MX"/>
              </w:rPr>
            </w:pPr>
            <w:hyperlink r:id="rId15" w:history="1">
              <w:r w:rsidR="00BB5441" w:rsidRPr="00832699">
                <w:rPr>
                  <w:rStyle w:val="Hipervnculo"/>
                  <w:rFonts w:ascii="Times New Roman" w:hAnsi="Times New Roman" w:cs="Times New Roman"/>
                  <w:b/>
                  <w:color w:val="000000" w:themeColor="text1"/>
                  <w:sz w:val="24"/>
                  <w:u w:val="none"/>
                  <w:lang w:val="es-MX"/>
                </w:rPr>
                <w:t>Reflexiones sobre el aprendizaje</w:t>
              </w:r>
            </w:hyperlink>
          </w:p>
          <w:p w14:paraId="5698BD07" w14:textId="321D0048" w:rsidR="00567EB6" w:rsidRPr="00832699" w:rsidRDefault="00567EB6" w:rsidP="00C61E34">
            <w:pPr>
              <w:spacing w:after="0" w:line="240" w:lineRule="auto"/>
              <w:ind w:left="164"/>
              <w:jc w:val="center"/>
              <w:rPr>
                <w:rFonts w:ascii="Times New Roman" w:hAnsi="Times New Roman" w:cs="Times New Roman"/>
                <w:b/>
                <w:color w:val="000000" w:themeColor="text1"/>
                <w:sz w:val="24"/>
                <w:lang w:val="es-MX"/>
              </w:rPr>
            </w:pPr>
          </w:p>
          <w:p w14:paraId="3C98A8DC" w14:textId="5B63E7BD" w:rsidR="00BB5441" w:rsidRPr="00832699" w:rsidRDefault="00BB5441" w:rsidP="008252C7">
            <w:pPr>
              <w:spacing w:after="0" w:line="240" w:lineRule="auto"/>
              <w:rPr>
                <w:rFonts w:ascii="Times New Roman" w:hAnsi="Times New Roman" w:cs="Times New Roman"/>
                <w:b/>
                <w:color w:val="000000"/>
                <w:sz w:val="14"/>
                <w:lang w:val="es-MX"/>
              </w:rPr>
            </w:pPr>
          </w:p>
        </w:tc>
        <w:tc>
          <w:tcPr>
            <w:tcW w:w="7055" w:type="dxa"/>
            <w:tcBorders>
              <w:top w:val="single" w:sz="18" w:space="0" w:color="FFC000"/>
              <w:left w:val="single" w:sz="18" w:space="0" w:color="FFC000"/>
              <w:bottom w:val="single" w:sz="18" w:space="0" w:color="FFC000"/>
              <w:right w:val="single" w:sz="18" w:space="0" w:color="FFC000"/>
            </w:tcBorders>
            <w:shd w:val="clear" w:color="auto" w:fill="auto"/>
          </w:tcPr>
          <w:p w14:paraId="4792C84D" w14:textId="15EAFDC2" w:rsidR="00613EA8" w:rsidRPr="00832699" w:rsidRDefault="00613EA8" w:rsidP="00613EA8">
            <w:pPr>
              <w:pStyle w:val="paragraph"/>
              <w:spacing w:before="0" w:beforeAutospacing="0" w:after="0" w:afterAutospacing="0"/>
              <w:ind w:left="171" w:right="-852"/>
              <w:jc w:val="both"/>
              <w:textAlignment w:val="baseline"/>
              <w:rPr>
                <w:rFonts w:eastAsia="Calibri"/>
                <w:color w:val="000000" w:themeColor="text1"/>
                <w:sz w:val="10"/>
                <w:szCs w:val="22"/>
                <w:lang w:val="es-MX" w:eastAsia="en-US"/>
              </w:rPr>
            </w:pPr>
          </w:p>
          <w:p w14:paraId="651B1DA5" w14:textId="40080D29" w:rsidR="00BB5441" w:rsidRPr="00832699" w:rsidRDefault="005D1A08" w:rsidP="00BB5441">
            <w:pPr>
              <w:pStyle w:val="paragraph"/>
              <w:numPr>
                <w:ilvl w:val="0"/>
                <w:numId w:val="23"/>
              </w:numPr>
              <w:spacing w:before="0" w:beforeAutospacing="0" w:after="0" w:afterAutospacing="0"/>
              <w:ind w:left="171" w:right="-852" w:hanging="171"/>
              <w:jc w:val="both"/>
              <w:textAlignment w:val="baseline"/>
              <w:rPr>
                <w:rStyle w:val="Hipervnculo"/>
                <w:rFonts w:eastAsia="Calibri"/>
                <w:color w:val="000000" w:themeColor="text1"/>
                <w:szCs w:val="22"/>
                <w:u w:val="none"/>
                <w:lang w:val="es-MX" w:eastAsia="en-US"/>
              </w:rPr>
            </w:pPr>
            <w:r w:rsidRPr="00832699">
              <w:rPr>
                <w:rFonts w:eastAsia="Calibri"/>
                <w:color w:val="000000" w:themeColor="text1"/>
                <w:szCs w:val="22"/>
                <w:lang w:val="es-MX" w:eastAsia="en-US"/>
              </w:rPr>
              <w:fldChar w:fldCharType="begin"/>
            </w:r>
            <w:r w:rsidRPr="00832699">
              <w:rPr>
                <w:rFonts w:eastAsia="Calibri"/>
                <w:color w:val="000000" w:themeColor="text1"/>
                <w:szCs w:val="22"/>
                <w:lang w:val="es-MX" w:eastAsia="en-US"/>
              </w:rPr>
              <w:instrText xml:space="preserve"> HYPERLINK "http://www.educadocente.com/" </w:instrText>
            </w:r>
            <w:r w:rsidRPr="00832699">
              <w:rPr>
                <w:rFonts w:eastAsia="Calibri"/>
                <w:color w:val="000000" w:themeColor="text1"/>
                <w:szCs w:val="22"/>
                <w:lang w:val="es-MX" w:eastAsia="en-US"/>
              </w:rPr>
              <w:fldChar w:fldCharType="separate"/>
            </w:r>
            <w:r w:rsidR="00BB5441" w:rsidRPr="00832699">
              <w:rPr>
                <w:rStyle w:val="Hipervnculo"/>
                <w:rFonts w:eastAsia="Calibri"/>
                <w:color w:val="000000" w:themeColor="text1"/>
                <w:szCs w:val="22"/>
                <w:u w:val="none"/>
                <w:lang w:val="es-MX" w:eastAsia="en-US"/>
              </w:rPr>
              <w:t>¿Qué avances tuvieron mis estudiantes?</w:t>
            </w:r>
          </w:p>
          <w:p w14:paraId="5C4D1D74" w14:textId="77777777" w:rsidR="00BB5441" w:rsidRPr="00832699" w:rsidRDefault="00BB5441" w:rsidP="00BB5441">
            <w:pPr>
              <w:pStyle w:val="paragraph"/>
              <w:numPr>
                <w:ilvl w:val="0"/>
                <w:numId w:val="23"/>
              </w:numPr>
              <w:spacing w:before="0" w:beforeAutospacing="0" w:after="0" w:afterAutospacing="0"/>
              <w:ind w:left="171" w:right="-852" w:hanging="171"/>
              <w:jc w:val="both"/>
              <w:textAlignment w:val="baseline"/>
              <w:rPr>
                <w:rStyle w:val="Hipervnculo"/>
                <w:rFonts w:eastAsia="Calibri"/>
                <w:color w:val="000000" w:themeColor="text1"/>
                <w:szCs w:val="22"/>
                <w:u w:val="none"/>
                <w:lang w:val="es-MX" w:eastAsia="en-US"/>
              </w:rPr>
            </w:pPr>
            <w:r w:rsidRPr="00832699">
              <w:rPr>
                <w:rStyle w:val="Hipervnculo"/>
                <w:rFonts w:eastAsia="Calibri"/>
                <w:color w:val="000000" w:themeColor="text1"/>
                <w:szCs w:val="22"/>
                <w:u w:val="none"/>
                <w:lang w:val="es-MX" w:eastAsia="en-US"/>
              </w:rPr>
              <w:t>¿Qué dificultades tuvieron mis estudiantes?</w:t>
            </w:r>
          </w:p>
          <w:p w14:paraId="156FD52B" w14:textId="71C35CFD" w:rsidR="00BB5441" w:rsidRPr="00832699" w:rsidRDefault="00BB5441" w:rsidP="00BB5441">
            <w:pPr>
              <w:pStyle w:val="paragraph"/>
              <w:numPr>
                <w:ilvl w:val="0"/>
                <w:numId w:val="23"/>
              </w:numPr>
              <w:spacing w:before="0" w:beforeAutospacing="0" w:after="0" w:afterAutospacing="0"/>
              <w:ind w:left="171" w:right="-852" w:hanging="171"/>
              <w:jc w:val="both"/>
              <w:textAlignment w:val="baseline"/>
              <w:rPr>
                <w:rStyle w:val="Hipervnculo"/>
                <w:rFonts w:eastAsia="Calibri"/>
                <w:color w:val="000000" w:themeColor="text1"/>
                <w:szCs w:val="22"/>
                <w:u w:val="none"/>
                <w:lang w:val="es-MX" w:eastAsia="en-US"/>
              </w:rPr>
            </w:pPr>
            <w:r w:rsidRPr="00832699">
              <w:rPr>
                <w:rStyle w:val="Hipervnculo"/>
                <w:rFonts w:eastAsia="Calibri"/>
                <w:color w:val="000000" w:themeColor="text1"/>
                <w:szCs w:val="22"/>
                <w:u w:val="none"/>
                <w:lang w:val="es-MX" w:eastAsia="en-US"/>
              </w:rPr>
              <w:t xml:space="preserve"> ¿Qué aprendizajes debo reforzar en la siguiente </w:t>
            </w:r>
            <w:r w:rsidR="00BE3457" w:rsidRPr="00BE3457">
              <w:rPr>
                <w:rStyle w:val="Hipervnculo"/>
                <w:rFonts w:eastAsia="Calibri"/>
                <w:color w:val="000000" w:themeColor="text1"/>
                <w:szCs w:val="22"/>
                <w:u w:val="none"/>
                <w:lang w:val="es-MX" w:eastAsia="en-US"/>
              </w:rPr>
              <w:t>a</w:t>
            </w:r>
            <w:r w:rsidR="00BE3457" w:rsidRPr="00BE3457">
              <w:rPr>
                <w:rStyle w:val="Hipervnculo"/>
                <w:rFonts w:eastAsia="Calibri"/>
                <w:color w:val="000000" w:themeColor="text1"/>
                <w:u w:val="none"/>
                <w:lang w:val="es-MX"/>
              </w:rPr>
              <w:t>ctividad</w:t>
            </w:r>
            <w:r w:rsidRPr="00832699">
              <w:rPr>
                <w:rStyle w:val="Hipervnculo"/>
                <w:rFonts w:eastAsia="Calibri"/>
                <w:color w:val="000000" w:themeColor="text1"/>
                <w:szCs w:val="22"/>
                <w:u w:val="none"/>
                <w:lang w:val="es-MX" w:eastAsia="en-US"/>
              </w:rPr>
              <w:t>?</w:t>
            </w:r>
          </w:p>
          <w:p w14:paraId="7E5186EB" w14:textId="77777777" w:rsidR="00BB5441" w:rsidRPr="00832699" w:rsidRDefault="00BB5441" w:rsidP="00BB5441">
            <w:pPr>
              <w:pStyle w:val="paragraph"/>
              <w:numPr>
                <w:ilvl w:val="0"/>
                <w:numId w:val="23"/>
              </w:numPr>
              <w:spacing w:before="0" w:beforeAutospacing="0" w:after="0" w:afterAutospacing="0"/>
              <w:ind w:left="171" w:right="-852" w:hanging="171"/>
              <w:jc w:val="both"/>
              <w:textAlignment w:val="baseline"/>
              <w:rPr>
                <w:rFonts w:eastAsia="Calibri"/>
                <w:color w:val="000000"/>
                <w:sz w:val="22"/>
                <w:szCs w:val="22"/>
                <w:lang w:val="es-MX" w:eastAsia="en-US"/>
              </w:rPr>
            </w:pPr>
            <w:r w:rsidRPr="00832699">
              <w:rPr>
                <w:rStyle w:val="Hipervnculo"/>
                <w:rFonts w:eastAsia="Calibri"/>
                <w:color w:val="000000" w:themeColor="text1"/>
                <w:szCs w:val="22"/>
                <w:u w:val="none"/>
                <w:lang w:val="es-MX" w:eastAsia="en-US"/>
              </w:rPr>
              <w:t>¿Qué actividades, estrategias y materiales funcionaron, y cuáles no?</w:t>
            </w:r>
            <w:r w:rsidR="005D1A08" w:rsidRPr="00832699">
              <w:rPr>
                <w:rFonts w:eastAsia="Calibri"/>
                <w:color w:val="000000" w:themeColor="text1"/>
                <w:szCs w:val="22"/>
                <w:lang w:val="es-MX" w:eastAsia="en-US"/>
              </w:rPr>
              <w:fldChar w:fldCharType="end"/>
            </w:r>
            <w:r w:rsidR="0070434C" w:rsidRPr="00832699">
              <w:rPr>
                <w:rFonts w:eastAsia="Calibri"/>
                <w:color w:val="000000" w:themeColor="text1"/>
                <w:sz w:val="22"/>
                <w:szCs w:val="22"/>
                <w:lang w:val="es-MX" w:eastAsia="en-US"/>
              </w:rPr>
              <w:t xml:space="preserve"> </w:t>
            </w:r>
          </w:p>
        </w:tc>
      </w:tr>
    </w:tbl>
    <w:p w14:paraId="263F89E8" w14:textId="241ED5E3" w:rsidR="001E12CF" w:rsidRPr="00832699" w:rsidRDefault="001E12CF" w:rsidP="00642AE2">
      <w:pPr>
        <w:rPr>
          <w:rFonts w:ascii="Times New Roman" w:hAnsi="Times New Roman" w:cs="Times New Roman"/>
          <w:b/>
        </w:rPr>
      </w:pPr>
    </w:p>
    <w:p w14:paraId="6E9A5542" w14:textId="348ECD70" w:rsidR="00966E7E" w:rsidRPr="00832699" w:rsidRDefault="00966E7E" w:rsidP="00966E7E">
      <w:pPr>
        <w:pStyle w:val="Prrafodelista"/>
        <w:ind w:left="567"/>
        <w:rPr>
          <w:rFonts w:ascii="Times New Roman" w:hAnsi="Times New Roman" w:cs="Times New Roman"/>
          <w:b/>
        </w:rPr>
      </w:pPr>
    </w:p>
    <w:p w14:paraId="656C209F" w14:textId="74EE8127" w:rsidR="00CC78F1" w:rsidRDefault="00CC78F1" w:rsidP="00966E7E">
      <w:pPr>
        <w:pStyle w:val="Prrafodelista"/>
        <w:ind w:left="567"/>
        <w:rPr>
          <w:rFonts w:ascii="Times New Roman" w:hAnsi="Times New Roman" w:cs="Times New Roman"/>
          <w:b/>
        </w:rPr>
      </w:pPr>
    </w:p>
    <w:p w14:paraId="7CDDB2BF" w14:textId="601F33B5" w:rsidR="00704DB6" w:rsidRDefault="00704DB6" w:rsidP="00966E7E">
      <w:pPr>
        <w:pStyle w:val="Prrafodelista"/>
        <w:ind w:left="567"/>
        <w:rPr>
          <w:rFonts w:ascii="Times New Roman" w:hAnsi="Times New Roman" w:cs="Times New Roman"/>
          <w:b/>
        </w:rPr>
      </w:pPr>
    </w:p>
    <w:p w14:paraId="280F9D5E" w14:textId="77777777" w:rsidR="00704DB6" w:rsidRPr="00832699" w:rsidRDefault="00704DB6" w:rsidP="00966E7E">
      <w:pPr>
        <w:pStyle w:val="Prrafodelista"/>
        <w:ind w:left="567"/>
        <w:rPr>
          <w:rFonts w:ascii="Times New Roman" w:hAnsi="Times New Roman" w:cs="Times New Roman"/>
          <w:b/>
        </w:rPr>
      </w:pPr>
    </w:p>
    <w:p w14:paraId="26777C48" w14:textId="50E7ADAC" w:rsidR="00CC78F1" w:rsidRPr="00832699" w:rsidRDefault="00CC78F1" w:rsidP="00966E7E">
      <w:pPr>
        <w:pStyle w:val="Prrafodelista"/>
        <w:ind w:left="567"/>
        <w:rPr>
          <w:rFonts w:ascii="Times New Roman" w:hAnsi="Times New Roman" w:cs="Times New Roman"/>
          <w:b/>
        </w:rPr>
      </w:pPr>
    </w:p>
    <w:p w14:paraId="62FE7F51" w14:textId="77777777" w:rsidR="00CC78F1" w:rsidRPr="00832699" w:rsidRDefault="00CC78F1" w:rsidP="00966E7E">
      <w:pPr>
        <w:pStyle w:val="Prrafodelista"/>
        <w:ind w:left="567"/>
        <w:rPr>
          <w:rFonts w:ascii="Times New Roman" w:hAnsi="Times New Roman" w:cs="Times New Roman"/>
          <w:b/>
        </w:rPr>
      </w:pPr>
    </w:p>
    <w:p w14:paraId="31C5A5DC" w14:textId="524E1CEB" w:rsidR="00966E7E" w:rsidRPr="00832699" w:rsidRDefault="0079576C" w:rsidP="00966E7E">
      <w:pPr>
        <w:pStyle w:val="Prrafodelista"/>
        <w:ind w:left="708"/>
        <w:rPr>
          <w:rFonts w:ascii="Times New Roman" w:hAnsi="Times New Roman" w:cs="Times New Roman"/>
          <w:b/>
        </w:rPr>
      </w:pPr>
      <w:r w:rsidRPr="00832699">
        <w:rPr>
          <w:rFonts w:ascii="Times New Roman" w:hAnsi="Times New Roman" w:cs="Times New Roman"/>
          <w:b/>
        </w:rPr>
        <w:t xml:space="preserve">          </w:t>
      </w:r>
      <w:r w:rsidR="00A074F6">
        <w:rPr>
          <w:rFonts w:ascii="Times New Roman" w:hAnsi="Times New Roman" w:cs="Times New Roman"/>
          <w:b/>
        </w:rPr>
        <w:t xml:space="preserve">Eduar Alexander Tirado Ríos   </w:t>
      </w:r>
      <w:r w:rsidR="00966E7E" w:rsidRPr="00832699">
        <w:rPr>
          <w:rFonts w:ascii="Times New Roman" w:hAnsi="Times New Roman" w:cs="Times New Roman"/>
          <w:b/>
        </w:rPr>
        <w:t xml:space="preserve">          </w:t>
      </w:r>
      <w:r w:rsidR="003F06EF" w:rsidRPr="00832699">
        <w:rPr>
          <w:rFonts w:ascii="Times New Roman" w:hAnsi="Times New Roman" w:cs="Times New Roman"/>
          <w:b/>
        </w:rPr>
        <w:t xml:space="preserve">           </w:t>
      </w:r>
      <w:r w:rsidRPr="00832699">
        <w:rPr>
          <w:rFonts w:ascii="Times New Roman" w:hAnsi="Times New Roman" w:cs="Times New Roman"/>
          <w:b/>
        </w:rPr>
        <w:t xml:space="preserve">  </w:t>
      </w:r>
      <w:r w:rsidR="00A074F6">
        <w:rPr>
          <w:rFonts w:ascii="Times New Roman" w:hAnsi="Times New Roman" w:cs="Times New Roman"/>
          <w:b/>
        </w:rPr>
        <w:t xml:space="preserve">        Abel Guizado Salazar</w:t>
      </w:r>
    </w:p>
    <w:p w14:paraId="2E452438" w14:textId="00A699B7" w:rsidR="009C57B5" w:rsidRPr="00832699" w:rsidRDefault="009C57B5" w:rsidP="00966E7E">
      <w:pPr>
        <w:pStyle w:val="Prrafodelista"/>
        <w:ind w:left="708"/>
        <w:rPr>
          <w:rFonts w:ascii="Times New Roman" w:hAnsi="Times New Roman" w:cs="Times New Roman"/>
          <w:b/>
        </w:rPr>
      </w:pPr>
      <w:r w:rsidRPr="00832699">
        <w:rPr>
          <w:rFonts w:ascii="Times New Roman" w:hAnsi="Times New Roman" w:cs="Times New Roman"/>
          <w:b/>
        </w:rPr>
        <w:t xml:space="preserve">              </w:t>
      </w:r>
      <w:r w:rsidR="006678AE">
        <w:rPr>
          <w:rFonts w:ascii="Times New Roman" w:hAnsi="Times New Roman" w:cs="Times New Roman"/>
          <w:b/>
        </w:rPr>
        <w:t xml:space="preserve">      </w:t>
      </w:r>
      <w:r w:rsidRPr="00832699">
        <w:rPr>
          <w:rFonts w:ascii="Times New Roman" w:hAnsi="Times New Roman" w:cs="Times New Roman"/>
          <w:b/>
        </w:rPr>
        <w:t xml:space="preserve">    DOCENTE                                          </w:t>
      </w:r>
      <w:r w:rsidR="00426ED1">
        <w:rPr>
          <w:rFonts w:ascii="Times New Roman" w:hAnsi="Times New Roman" w:cs="Times New Roman"/>
          <w:b/>
        </w:rPr>
        <w:t xml:space="preserve">            </w:t>
      </w:r>
      <w:r w:rsidRPr="00832699">
        <w:rPr>
          <w:rFonts w:ascii="Times New Roman" w:hAnsi="Times New Roman" w:cs="Times New Roman"/>
          <w:b/>
        </w:rPr>
        <w:t xml:space="preserve"> </w:t>
      </w:r>
      <w:r w:rsidR="00A074F6">
        <w:rPr>
          <w:rFonts w:ascii="Times New Roman" w:hAnsi="Times New Roman" w:cs="Times New Roman"/>
          <w:b/>
        </w:rPr>
        <w:t>COORDINADOR</w:t>
      </w:r>
    </w:p>
    <w:sectPr w:rsidR="009C57B5" w:rsidRPr="00832699" w:rsidSect="005B6A5F">
      <w:pgSz w:w="11906" w:h="16838"/>
      <w:pgMar w:top="1134" w:right="1134" w:bottom="709" w:left="1134" w:header="142" w:footer="46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58758" w14:textId="77777777" w:rsidR="005E0F5B" w:rsidRDefault="005E0F5B" w:rsidP="001E488F">
      <w:pPr>
        <w:spacing w:after="0" w:line="240" w:lineRule="auto"/>
      </w:pPr>
      <w:r>
        <w:separator/>
      </w:r>
    </w:p>
  </w:endnote>
  <w:endnote w:type="continuationSeparator" w:id="0">
    <w:p w14:paraId="1B3AB55E" w14:textId="77777777" w:rsidR="005E0F5B" w:rsidRDefault="005E0F5B" w:rsidP="001E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A514" w14:textId="06AA5B63" w:rsidR="00F22C66" w:rsidRPr="009958E7" w:rsidRDefault="001E12CF" w:rsidP="00D71A53">
    <w:pPr>
      <w:spacing w:after="0" w:line="240" w:lineRule="auto"/>
      <w:ind w:left="-284" w:right="-852"/>
      <w:rPr>
        <w:b/>
        <w:i/>
        <w:sz w:val="18"/>
      </w:rPr>
    </w:pPr>
    <w:r>
      <w:rPr>
        <w:sz w:val="20"/>
      </w:rPr>
      <w:t xml:space="preserve"> </w:t>
    </w:r>
    <w:r w:rsidR="00AD0B85" w:rsidRPr="00C03F60">
      <w:rPr>
        <w:sz w:val="20"/>
      </w:rPr>
      <w:t xml:space="preserve">  </w:t>
    </w:r>
    <w:r w:rsidR="00D71A53" w:rsidRPr="00C03F60">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7A068" w14:textId="77777777" w:rsidR="005E0F5B" w:rsidRDefault="005E0F5B" w:rsidP="001E488F">
      <w:pPr>
        <w:spacing w:after="0" w:line="240" w:lineRule="auto"/>
      </w:pPr>
      <w:r>
        <w:separator/>
      </w:r>
    </w:p>
  </w:footnote>
  <w:footnote w:type="continuationSeparator" w:id="0">
    <w:p w14:paraId="1A49E940" w14:textId="77777777" w:rsidR="005E0F5B" w:rsidRDefault="005E0F5B" w:rsidP="001E4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29C5F" w14:textId="79FC45BF" w:rsidR="00F22C66" w:rsidRDefault="009C57B5" w:rsidP="008C7348">
    <w:pPr>
      <w:pStyle w:val="Encabezado"/>
    </w:pPr>
    <w:r w:rsidRPr="00577D34">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es-PE" w:eastAsia="es-PE"/>
      </w:rPr>
      <w:drawing>
        <wp:anchor distT="0" distB="0" distL="114300" distR="114300" simplePos="0" relativeHeight="251662336" behindDoc="0" locked="0" layoutInCell="1" allowOverlap="1" wp14:anchorId="1E4F80BF" wp14:editId="65C1E3E6">
          <wp:simplePos x="0" y="0"/>
          <wp:positionH relativeFrom="margin">
            <wp:posOffset>5109210</wp:posOffset>
          </wp:positionH>
          <wp:positionV relativeFrom="paragraph">
            <wp:posOffset>-25400</wp:posOffset>
          </wp:positionV>
          <wp:extent cx="809625" cy="57150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rpr\OneDrive\Escritorio\logos\SERPORSAC.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096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2C93">
      <w:rPr>
        <w:noProof/>
        <w:lang w:val="es-PE" w:eastAsia="es-PE"/>
      </w:rPr>
      <mc:AlternateContent>
        <mc:Choice Requires="wps">
          <w:drawing>
            <wp:anchor distT="0" distB="0" distL="114300" distR="114300" simplePos="0" relativeHeight="251664384" behindDoc="0" locked="0" layoutInCell="1" allowOverlap="1" wp14:anchorId="143F6C43" wp14:editId="5E0CB169">
              <wp:simplePos x="0" y="0"/>
              <wp:positionH relativeFrom="page">
                <wp:posOffset>697230</wp:posOffset>
              </wp:positionH>
              <wp:positionV relativeFrom="paragraph">
                <wp:posOffset>579755</wp:posOffset>
              </wp:positionV>
              <wp:extent cx="6337935" cy="0"/>
              <wp:effectExtent l="0" t="0" r="24765" b="19050"/>
              <wp:wrapNone/>
              <wp:docPr id="1" name="Conector recto 1"/>
              <wp:cNvGraphicFramePr/>
              <a:graphic xmlns:a="http://schemas.openxmlformats.org/drawingml/2006/main">
                <a:graphicData uri="http://schemas.microsoft.com/office/word/2010/wordprocessingShape">
                  <wps:wsp>
                    <wps:cNvCnPr/>
                    <wps:spPr>
                      <a:xfrm flipV="1">
                        <a:off x="0" y="0"/>
                        <a:ext cx="6337935"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B1F7449" id="Conector recto 1" o:spid="_x0000_s1026" style="position:absolute;flip:y;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9pt,45.65pt" to="553.9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" strokecolor="#00b0f0" strokeweight="1.5pt">
              <w10:wrap anchorx="page"/>
            </v:line>
          </w:pict>
        </mc:Fallback>
      </mc:AlternateContent>
    </w:r>
    <w:r w:rsidR="00EF3105" w:rsidRPr="00EF3105">
      <w:rPr>
        <w:noProof/>
        <w:lang w:val="es-PE" w:eastAsia="es-PE"/>
      </w:rPr>
      <w:drawing>
        <wp:inline distT="0" distB="0" distL="0" distR="0" wp14:anchorId="1DA0A7E9" wp14:editId="1FBEA6E0">
          <wp:extent cx="487441" cy="573966"/>
          <wp:effectExtent l="0" t="0" r="825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pr\OneDrive\Escritorio\logos\Educa docente fin.jpe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87441" cy="5739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A8B"/>
    <w:multiLevelType w:val="hybridMultilevel"/>
    <w:tmpl w:val="64102D58"/>
    <w:lvl w:ilvl="0" w:tplc="953E0812">
      <w:start w:val="1"/>
      <w:numFmt w:val="bullet"/>
      <w:lvlText w:val="☺"/>
      <w:lvlJc w:val="left"/>
      <w:pPr>
        <w:ind w:left="502" w:hanging="360"/>
      </w:pPr>
      <w:rPr>
        <w:rFonts w:ascii="Arial" w:hAnsi="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 w15:restartNumberingAfterBreak="0">
    <w:nsid w:val="02157D06"/>
    <w:multiLevelType w:val="hybridMultilevel"/>
    <w:tmpl w:val="5A20D432"/>
    <w:lvl w:ilvl="0" w:tplc="30C8B504">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5A56A9"/>
    <w:multiLevelType w:val="hybridMultilevel"/>
    <w:tmpl w:val="2842B2F8"/>
    <w:lvl w:ilvl="0" w:tplc="988A88A6">
      <w:start w:val="1"/>
      <w:numFmt w:val="bullet"/>
      <w:lvlText w:val="-"/>
      <w:lvlJc w:val="left"/>
      <w:pPr>
        <w:ind w:left="785" w:hanging="360"/>
      </w:pPr>
      <w:rPr>
        <w:rFonts w:ascii="Calibri" w:eastAsiaTheme="minorHAnsi" w:hAnsi="Calibri" w:cs="Calibri" w:hint="default"/>
      </w:rPr>
    </w:lvl>
    <w:lvl w:ilvl="1" w:tplc="280A0003" w:tentative="1">
      <w:start w:val="1"/>
      <w:numFmt w:val="bullet"/>
      <w:lvlText w:val="o"/>
      <w:lvlJc w:val="left"/>
      <w:pPr>
        <w:ind w:left="1505" w:hanging="360"/>
      </w:pPr>
      <w:rPr>
        <w:rFonts w:ascii="Courier New" w:hAnsi="Courier New" w:cs="Courier New" w:hint="default"/>
      </w:rPr>
    </w:lvl>
    <w:lvl w:ilvl="2" w:tplc="280A0005" w:tentative="1">
      <w:start w:val="1"/>
      <w:numFmt w:val="bullet"/>
      <w:lvlText w:val=""/>
      <w:lvlJc w:val="left"/>
      <w:pPr>
        <w:ind w:left="2225" w:hanging="360"/>
      </w:pPr>
      <w:rPr>
        <w:rFonts w:ascii="Wingdings" w:hAnsi="Wingdings" w:hint="default"/>
      </w:rPr>
    </w:lvl>
    <w:lvl w:ilvl="3" w:tplc="280A0001" w:tentative="1">
      <w:start w:val="1"/>
      <w:numFmt w:val="bullet"/>
      <w:lvlText w:val=""/>
      <w:lvlJc w:val="left"/>
      <w:pPr>
        <w:ind w:left="2945" w:hanging="360"/>
      </w:pPr>
      <w:rPr>
        <w:rFonts w:ascii="Symbol" w:hAnsi="Symbol" w:hint="default"/>
      </w:rPr>
    </w:lvl>
    <w:lvl w:ilvl="4" w:tplc="280A0003" w:tentative="1">
      <w:start w:val="1"/>
      <w:numFmt w:val="bullet"/>
      <w:lvlText w:val="o"/>
      <w:lvlJc w:val="left"/>
      <w:pPr>
        <w:ind w:left="3665" w:hanging="360"/>
      </w:pPr>
      <w:rPr>
        <w:rFonts w:ascii="Courier New" w:hAnsi="Courier New" w:cs="Courier New" w:hint="default"/>
      </w:rPr>
    </w:lvl>
    <w:lvl w:ilvl="5" w:tplc="280A0005" w:tentative="1">
      <w:start w:val="1"/>
      <w:numFmt w:val="bullet"/>
      <w:lvlText w:val=""/>
      <w:lvlJc w:val="left"/>
      <w:pPr>
        <w:ind w:left="4385" w:hanging="360"/>
      </w:pPr>
      <w:rPr>
        <w:rFonts w:ascii="Wingdings" w:hAnsi="Wingdings" w:hint="default"/>
      </w:rPr>
    </w:lvl>
    <w:lvl w:ilvl="6" w:tplc="280A0001" w:tentative="1">
      <w:start w:val="1"/>
      <w:numFmt w:val="bullet"/>
      <w:lvlText w:val=""/>
      <w:lvlJc w:val="left"/>
      <w:pPr>
        <w:ind w:left="5105" w:hanging="360"/>
      </w:pPr>
      <w:rPr>
        <w:rFonts w:ascii="Symbol" w:hAnsi="Symbol" w:hint="default"/>
      </w:rPr>
    </w:lvl>
    <w:lvl w:ilvl="7" w:tplc="280A0003" w:tentative="1">
      <w:start w:val="1"/>
      <w:numFmt w:val="bullet"/>
      <w:lvlText w:val="o"/>
      <w:lvlJc w:val="left"/>
      <w:pPr>
        <w:ind w:left="5825" w:hanging="360"/>
      </w:pPr>
      <w:rPr>
        <w:rFonts w:ascii="Courier New" w:hAnsi="Courier New" w:cs="Courier New" w:hint="default"/>
      </w:rPr>
    </w:lvl>
    <w:lvl w:ilvl="8" w:tplc="280A0005" w:tentative="1">
      <w:start w:val="1"/>
      <w:numFmt w:val="bullet"/>
      <w:lvlText w:val=""/>
      <w:lvlJc w:val="left"/>
      <w:pPr>
        <w:ind w:left="6545" w:hanging="360"/>
      </w:pPr>
      <w:rPr>
        <w:rFonts w:ascii="Wingdings" w:hAnsi="Wingdings" w:hint="default"/>
      </w:rPr>
    </w:lvl>
  </w:abstractNum>
  <w:abstractNum w:abstractNumId="3" w15:restartNumberingAfterBreak="0">
    <w:nsid w:val="029F3E09"/>
    <w:multiLevelType w:val="multilevel"/>
    <w:tmpl w:val="7B20E4EE"/>
    <w:lvl w:ilvl="0">
      <w:start w:val="1"/>
      <w:numFmt w:val="upperRoman"/>
      <w:lvlText w:val="%1."/>
      <w:lvlJc w:val="left"/>
      <w:pPr>
        <w:ind w:left="1080" w:hanging="720"/>
      </w:pPr>
      <w:rPr>
        <w:rFonts w:asciiTheme="minorHAnsi" w:hAnsiTheme="minorHAnsi" w:hint="default"/>
        <w:b/>
        <w:color w:val="000000" w:themeColor="text1"/>
        <w:sz w:val="24"/>
      </w:rPr>
    </w:lvl>
    <w:lvl w:ilvl="1">
      <w:start w:val="1"/>
      <w:numFmt w:val="decimal"/>
      <w:isLgl/>
      <w:lvlText w:val="%1.%2."/>
      <w:lvlJc w:val="left"/>
      <w:pPr>
        <w:ind w:left="1287" w:hanging="720"/>
      </w:pPr>
      <w:rPr>
        <w:rFonts w:hint="default"/>
        <w:color w:val="0070C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03D079CA"/>
    <w:multiLevelType w:val="multilevel"/>
    <w:tmpl w:val="F4CAA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0F45A6"/>
    <w:multiLevelType w:val="hybridMultilevel"/>
    <w:tmpl w:val="2E585B40"/>
    <w:lvl w:ilvl="0" w:tplc="31A29FB2">
      <w:start w:val="1"/>
      <w:numFmt w:val="bullet"/>
      <w:lvlText w:val=""/>
      <w:lvlJc w:val="left"/>
      <w:pPr>
        <w:ind w:left="720" w:hanging="360"/>
      </w:pPr>
      <w:rPr>
        <w:rFonts w:ascii="Wingdings 2" w:hAnsi="Wingdings 2"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5610C94"/>
    <w:multiLevelType w:val="hybridMultilevel"/>
    <w:tmpl w:val="56486056"/>
    <w:lvl w:ilvl="0" w:tplc="280A000D">
      <w:start w:val="1"/>
      <w:numFmt w:val="bullet"/>
      <w:lvlText w:val=""/>
      <w:lvlJc w:val="left"/>
      <w:pPr>
        <w:ind w:left="1800" w:hanging="360"/>
      </w:pPr>
      <w:rPr>
        <w:rFonts w:ascii="Wingdings" w:hAnsi="Wingdings"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7" w15:restartNumberingAfterBreak="0">
    <w:nsid w:val="0A6C0AF5"/>
    <w:multiLevelType w:val="hybridMultilevel"/>
    <w:tmpl w:val="F87681AA"/>
    <w:lvl w:ilvl="0" w:tplc="0409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0C622A90"/>
    <w:multiLevelType w:val="hybridMultilevel"/>
    <w:tmpl w:val="2D2404D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0E4D4898"/>
    <w:multiLevelType w:val="multilevel"/>
    <w:tmpl w:val="4D38A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23744E"/>
    <w:multiLevelType w:val="hybridMultilevel"/>
    <w:tmpl w:val="3FD4FD2E"/>
    <w:lvl w:ilvl="0" w:tplc="0409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20D2DAB"/>
    <w:multiLevelType w:val="hybridMultilevel"/>
    <w:tmpl w:val="555620CE"/>
    <w:lvl w:ilvl="0" w:tplc="E946E742">
      <w:start w:val="1"/>
      <w:numFmt w:val="bullet"/>
      <w:lvlText w:val=""/>
      <w:lvlJc w:val="left"/>
      <w:pPr>
        <w:ind w:left="720" w:hanging="360"/>
      </w:pPr>
      <w:rPr>
        <w:rFonts w:ascii="Wingdings 2" w:hAnsi="Wingdings 2"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2D65EC2"/>
    <w:multiLevelType w:val="multilevel"/>
    <w:tmpl w:val="E412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7322BE"/>
    <w:multiLevelType w:val="hybridMultilevel"/>
    <w:tmpl w:val="14A2DBDA"/>
    <w:lvl w:ilvl="0" w:tplc="0409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16015192"/>
    <w:multiLevelType w:val="multilevel"/>
    <w:tmpl w:val="3702D7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5" w15:restartNumberingAfterBreak="0">
    <w:nsid w:val="173C0E0F"/>
    <w:multiLevelType w:val="hybridMultilevel"/>
    <w:tmpl w:val="F85A36E2"/>
    <w:lvl w:ilvl="0" w:tplc="953E0812">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A572F86"/>
    <w:multiLevelType w:val="multilevel"/>
    <w:tmpl w:val="DCFC4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FC32AC4"/>
    <w:multiLevelType w:val="hybridMultilevel"/>
    <w:tmpl w:val="D654CEBE"/>
    <w:lvl w:ilvl="0" w:tplc="0409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13C3B2B"/>
    <w:multiLevelType w:val="hybridMultilevel"/>
    <w:tmpl w:val="024449EA"/>
    <w:lvl w:ilvl="0" w:tplc="280A000F">
      <w:start w:val="1"/>
      <w:numFmt w:val="decimal"/>
      <w:lvlText w:val="%1."/>
      <w:lvlJc w:val="left"/>
      <w:pPr>
        <w:ind w:left="1800" w:hanging="360"/>
      </w:p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19" w15:restartNumberingAfterBreak="0">
    <w:nsid w:val="21C0727A"/>
    <w:multiLevelType w:val="hybridMultilevel"/>
    <w:tmpl w:val="41F48D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39253DD"/>
    <w:multiLevelType w:val="hybridMultilevel"/>
    <w:tmpl w:val="2F5AF7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2C3642B5"/>
    <w:multiLevelType w:val="hybridMultilevel"/>
    <w:tmpl w:val="ADCC1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0D09CF"/>
    <w:multiLevelType w:val="multilevel"/>
    <w:tmpl w:val="D0B68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4293BA6"/>
    <w:multiLevelType w:val="hybridMultilevel"/>
    <w:tmpl w:val="25407162"/>
    <w:lvl w:ilvl="0" w:tplc="2632BC08">
      <w:start w:val="1"/>
      <w:numFmt w:val="bullet"/>
      <w:lvlText w:val=""/>
      <w:lvlJc w:val="left"/>
      <w:pPr>
        <w:ind w:left="720" w:hanging="360"/>
      </w:pPr>
      <w:rPr>
        <w:rFonts w:ascii="Symbol" w:hAnsi="Symbol" w:hint="default"/>
        <w:sz w:val="1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348C27AC"/>
    <w:multiLevelType w:val="multilevel"/>
    <w:tmpl w:val="362E09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4AB3E3B"/>
    <w:multiLevelType w:val="multilevel"/>
    <w:tmpl w:val="44D2B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AE3A9F"/>
    <w:multiLevelType w:val="hybridMultilevel"/>
    <w:tmpl w:val="024449EA"/>
    <w:lvl w:ilvl="0" w:tplc="280A000F">
      <w:start w:val="1"/>
      <w:numFmt w:val="decimal"/>
      <w:lvlText w:val="%1."/>
      <w:lvlJc w:val="left"/>
      <w:pPr>
        <w:ind w:left="1800" w:hanging="360"/>
      </w:p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27" w15:restartNumberingAfterBreak="0">
    <w:nsid w:val="354A17A0"/>
    <w:multiLevelType w:val="multilevel"/>
    <w:tmpl w:val="7B20E4EE"/>
    <w:lvl w:ilvl="0">
      <w:start w:val="1"/>
      <w:numFmt w:val="upperRoman"/>
      <w:lvlText w:val="%1."/>
      <w:lvlJc w:val="left"/>
      <w:pPr>
        <w:ind w:left="1080" w:hanging="720"/>
      </w:pPr>
      <w:rPr>
        <w:rFonts w:asciiTheme="minorHAnsi" w:hAnsiTheme="minorHAnsi" w:hint="default"/>
        <w:b/>
        <w:color w:val="000000" w:themeColor="text1"/>
        <w:sz w:val="24"/>
      </w:rPr>
    </w:lvl>
    <w:lvl w:ilvl="1">
      <w:start w:val="1"/>
      <w:numFmt w:val="decimal"/>
      <w:isLgl/>
      <w:lvlText w:val="%1.%2."/>
      <w:lvlJc w:val="left"/>
      <w:pPr>
        <w:ind w:left="1287" w:hanging="720"/>
      </w:pPr>
      <w:rPr>
        <w:rFonts w:hint="default"/>
        <w:color w:val="0070C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8" w15:restartNumberingAfterBreak="0">
    <w:nsid w:val="38401C14"/>
    <w:multiLevelType w:val="hybridMultilevel"/>
    <w:tmpl w:val="3D8687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3A0C2107"/>
    <w:multiLevelType w:val="hybridMultilevel"/>
    <w:tmpl w:val="5EBCEEB2"/>
    <w:lvl w:ilvl="0" w:tplc="E946E742">
      <w:start w:val="1"/>
      <w:numFmt w:val="bullet"/>
      <w:lvlText w:val=""/>
      <w:lvlJc w:val="left"/>
      <w:pPr>
        <w:ind w:left="720" w:hanging="360"/>
      </w:pPr>
      <w:rPr>
        <w:rFonts w:ascii="Wingdings 2" w:hAnsi="Wingdings 2" w:hint="default"/>
        <w:sz w:val="16"/>
        <w:szCs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3CA40DDF"/>
    <w:multiLevelType w:val="hybridMultilevel"/>
    <w:tmpl w:val="B262D760"/>
    <w:lvl w:ilvl="0" w:tplc="280A0001">
      <w:start w:val="1"/>
      <w:numFmt w:val="bullet"/>
      <w:lvlText w:val=""/>
      <w:lvlJc w:val="left"/>
      <w:pPr>
        <w:ind w:left="862" w:hanging="360"/>
      </w:pPr>
      <w:rPr>
        <w:rFonts w:ascii="Symbol" w:hAnsi="Symbol"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31" w15:restartNumberingAfterBreak="0">
    <w:nsid w:val="3E643B2B"/>
    <w:multiLevelType w:val="hybridMultilevel"/>
    <w:tmpl w:val="49D4DB8E"/>
    <w:lvl w:ilvl="0" w:tplc="60A62AF8">
      <w:start w:val="1"/>
      <w:numFmt w:val="bullet"/>
      <w:lvlText w:val=""/>
      <w:lvlJc w:val="left"/>
      <w:pPr>
        <w:ind w:left="753" w:hanging="360"/>
      </w:pPr>
      <w:rPr>
        <w:rFonts w:ascii="Wingdings" w:hAnsi="Wingdings" w:hint="default"/>
        <w:color w:val="auto"/>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32" w15:restartNumberingAfterBreak="0">
    <w:nsid w:val="3F3F1CCF"/>
    <w:multiLevelType w:val="hybridMultilevel"/>
    <w:tmpl w:val="10803ACA"/>
    <w:lvl w:ilvl="0" w:tplc="E8EC4A80">
      <w:start w:val="1"/>
      <w:numFmt w:val="bullet"/>
      <w:lvlText w:val="☺"/>
      <w:lvlJc w:val="left"/>
      <w:pPr>
        <w:ind w:left="720" w:hanging="360"/>
      </w:pPr>
      <w:rPr>
        <w:rFonts w:ascii="Arial" w:hAnsi="Arial" w:hint="default"/>
        <w:color w:val="000000" w:themeColor="text1"/>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421F60DA"/>
    <w:multiLevelType w:val="hybridMultilevel"/>
    <w:tmpl w:val="B5C035B0"/>
    <w:lvl w:ilvl="0" w:tplc="953E0812">
      <w:start w:val="1"/>
      <w:numFmt w:val="bullet"/>
      <w:lvlText w:val="☺"/>
      <w:lvlJc w:val="left"/>
      <w:pPr>
        <w:ind w:left="720" w:hanging="360"/>
      </w:pPr>
      <w:rPr>
        <w:rFonts w:ascii="Arial" w:hAnsi="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4B292B65"/>
    <w:multiLevelType w:val="hybridMultilevel"/>
    <w:tmpl w:val="AD541034"/>
    <w:lvl w:ilvl="0" w:tplc="08B8BB2A">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57825C31"/>
    <w:multiLevelType w:val="hybridMultilevel"/>
    <w:tmpl w:val="024449EA"/>
    <w:lvl w:ilvl="0" w:tplc="280A000F">
      <w:start w:val="1"/>
      <w:numFmt w:val="decimal"/>
      <w:lvlText w:val="%1."/>
      <w:lvlJc w:val="left"/>
      <w:pPr>
        <w:ind w:left="1800" w:hanging="360"/>
      </w:p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36" w15:restartNumberingAfterBreak="0">
    <w:nsid w:val="5ACE6B0E"/>
    <w:multiLevelType w:val="hybridMultilevel"/>
    <w:tmpl w:val="823CBFDC"/>
    <w:lvl w:ilvl="0" w:tplc="E6C84DE2">
      <w:start w:val="1"/>
      <w:numFmt w:val="bullet"/>
      <w:lvlText w:val=""/>
      <w:lvlJc w:val="left"/>
      <w:pPr>
        <w:ind w:left="720" w:hanging="360"/>
      </w:pPr>
      <w:rPr>
        <w:rFonts w:ascii="Symbol" w:hAnsi="Symbol" w:hint="default"/>
        <w:color w:val="7F7F7F" w:themeColor="text1" w:themeTint="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5BAC1247"/>
    <w:multiLevelType w:val="hybridMultilevel"/>
    <w:tmpl w:val="08BEA3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5C725E4D"/>
    <w:multiLevelType w:val="hybridMultilevel"/>
    <w:tmpl w:val="F35A7D4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5DC9412A"/>
    <w:multiLevelType w:val="multilevel"/>
    <w:tmpl w:val="665415A2"/>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0" w15:restartNumberingAfterBreak="0">
    <w:nsid w:val="605C63FB"/>
    <w:multiLevelType w:val="hybridMultilevel"/>
    <w:tmpl w:val="C0A6251E"/>
    <w:lvl w:ilvl="0" w:tplc="43767920">
      <w:start w:val="1"/>
      <w:numFmt w:val="bullet"/>
      <w:lvlText w:val="•"/>
      <w:lvlJc w:val="left"/>
      <w:pPr>
        <w:tabs>
          <w:tab w:val="num" w:pos="720"/>
        </w:tabs>
        <w:ind w:left="720" w:hanging="360"/>
      </w:pPr>
      <w:rPr>
        <w:rFonts w:ascii="Arial" w:hAnsi="Arial" w:hint="default"/>
      </w:rPr>
    </w:lvl>
    <w:lvl w:ilvl="1" w:tplc="60E0FE70" w:tentative="1">
      <w:start w:val="1"/>
      <w:numFmt w:val="bullet"/>
      <w:lvlText w:val="•"/>
      <w:lvlJc w:val="left"/>
      <w:pPr>
        <w:tabs>
          <w:tab w:val="num" w:pos="1440"/>
        </w:tabs>
        <w:ind w:left="1440" w:hanging="360"/>
      </w:pPr>
      <w:rPr>
        <w:rFonts w:ascii="Arial" w:hAnsi="Arial" w:hint="default"/>
      </w:rPr>
    </w:lvl>
    <w:lvl w:ilvl="2" w:tplc="9F8EA1E4" w:tentative="1">
      <w:start w:val="1"/>
      <w:numFmt w:val="bullet"/>
      <w:lvlText w:val="•"/>
      <w:lvlJc w:val="left"/>
      <w:pPr>
        <w:tabs>
          <w:tab w:val="num" w:pos="2160"/>
        </w:tabs>
        <w:ind w:left="2160" w:hanging="360"/>
      </w:pPr>
      <w:rPr>
        <w:rFonts w:ascii="Arial" w:hAnsi="Arial" w:hint="default"/>
      </w:rPr>
    </w:lvl>
    <w:lvl w:ilvl="3" w:tplc="390A7C58" w:tentative="1">
      <w:start w:val="1"/>
      <w:numFmt w:val="bullet"/>
      <w:lvlText w:val="•"/>
      <w:lvlJc w:val="left"/>
      <w:pPr>
        <w:tabs>
          <w:tab w:val="num" w:pos="2880"/>
        </w:tabs>
        <w:ind w:left="2880" w:hanging="360"/>
      </w:pPr>
      <w:rPr>
        <w:rFonts w:ascii="Arial" w:hAnsi="Arial" w:hint="default"/>
      </w:rPr>
    </w:lvl>
    <w:lvl w:ilvl="4" w:tplc="AE3CBF80" w:tentative="1">
      <w:start w:val="1"/>
      <w:numFmt w:val="bullet"/>
      <w:lvlText w:val="•"/>
      <w:lvlJc w:val="left"/>
      <w:pPr>
        <w:tabs>
          <w:tab w:val="num" w:pos="3600"/>
        </w:tabs>
        <w:ind w:left="3600" w:hanging="360"/>
      </w:pPr>
      <w:rPr>
        <w:rFonts w:ascii="Arial" w:hAnsi="Arial" w:hint="default"/>
      </w:rPr>
    </w:lvl>
    <w:lvl w:ilvl="5" w:tplc="47E22BA4" w:tentative="1">
      <w:start w:val="1"/>
      <w:numFmt w:val="bullet"/>
      <w:lvlText w:val="•"/>
      <w:lvlJc w:val="left"/>
      <w:pPr>
        <w:tabs>
          <w:tab w:val="num" w:pos="4320"/>
        </w:tabs>
        <w:ind w:left="4320" w:hanging="360"/>
      </w:pPr>
      <w:rPr>
        <w:rFonts w:ascii="Arial" w:hAnsi="Arial" w:hint="default"/>
      </w:rPr>
    </w:lvl>
    <w:lvl w:ilvl="6" w:tplc="9C7A7BB2" w:tentative="1">
      <w:start w:val="1"/>
      <w:numFmt w:val="bullet"/>
      <w:lvlText w:val="•"/>
      <w:lvlJc w:val="left"/>
      <w:pPr>
        <w:tabs>
          <w:tab w:val="num" w:pos="5040"/>
        </w:tabs>
        <w:ind w:left="5040" w:hanging="360"/>
      </w:pPr>
      <w:rPr>
        <w:rFonts w:ascii="Arial" w:hAnsi="Arial" w:hint="default"/>
      </w:rPr>
    </w:lvl>
    <w:lvl w:ilvl="7" w:tplc="CFF207E8" w:tentative="1">
      <w:start w:val="1"/>
      <w:numFmt w:val="bullet"/>
      <w:lvlText w:val="•"/>
      <w:lvlJc w:val="left"/>
      <w:pPr>
        <w:tabs>
          <w:tab w:val="num" w:pos="5760"/>
        </w:tabs>
        <w:ind w:left="5760" w:hanging="360"/>
      </w:pPr>
      <w:rPr>
        <w:rFonts w:ascii="Arial" w:hAnsi="Arial" w:hint="default"/>
      </w:rPr>
    </w:lvl>
    <w:lvl w:ilvl="8" w:tplc="AB788C4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2A800A5"/>
    <w:multiLevelType w:val="multilevel"/>
    <w:tmpl w:val="C4D837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39C16B2"/>
    <w:multiLevelType w:val="hybridMultilevel"/>
    <w:tmpl w:val="D450BFE6"/>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66435F24"/>
    <w:multiLevelType w:val="hybridMultilevel"/>
    <w:tmpl w:val="84F2D35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4" w15:restartNumberingAfterBreak="0">
    <w:nsid w:val="6FBD0620"/>
    <w:multiLevelType w:val="hybridMultilevel"/>
    <w:tmpl w:val="B20054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703B58D5"/>
    <w:multiLevelType w:val="hybridMultilevel"/>
    <w:tmpl w:val="3EACE148"/>
    <w:lvl w:ilvl="0" w:tplc="0409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77FC4369"/>
    <w:multiLevelType w:val="multilevel"/>
    <w:tmpl w:val="7B20E4EE"/>
    <w:lvl w:ilvl="0">
      <w:start w:val="1"/>
      <w:numFmt w:val="upperRoman"/>
      <w:lvlText w:val="%1."/>
      <w:lvlJc w:val="left"/>
      <w:pPr>
        <w:ind w:left="1080" w:hanging="720"/>
      </w:pPr>
      <w:rPr>
        <w:rFonts w:asciiTheme="minorHAnsi" w:hAnsiTheme="minorHAnsi" w:hint="default"/>
        <w:b/>
        <w:color w:val="000000" w:themeColor="text1"/>
        <w:sz w:val="24"/>
      </w:rPr>
    </w:lvl>
    <w:lvl w:ilvl="1">
      <w:start w:val="1"/>
      <w:numFmt w:val="decimal"/>
      <w:isLgl/>
      <w:lvlText w:val="%1.%2."/>
      <w:lvlJc w:val="left"/>
      <w:pPr>
        <w:ind w:left="1287" w:hanging="720"/>
      </w:pPr>
      <w:rPr>
        <w:rFonts w:hint="default"/>
        <w:color w:val="0070C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46"/>
  </w:num>
  <w:num w:numId="2">
    <w:abstractNumId w:val="31"/>
  </w:num>
  <w:num w:numId="3">
    <w:abstractNumId w:val="0"/>
  </w:num>
  <w:num w:numId="4">
    <w:abstractNumId w:val="15"/>
  </w:num>
  <w:num w:numId="5">
    <w:abstractNumId w:val="6"/>
  </w:num>
  <w:num w:numId="6">
    <w:abstractNumId w:val="5"/>
  </w:num>
  <w:num w:numId="7">
    <w:abstractNumId w:val="11"/>
  </w:num>
  <w:num w:numId="8">
    <w:abstractNumId w:val="21"/>
  </w:num>
  <w:num w:numId="9">
    <w:abstractNumId w:val="1"/>
  </w:num>
  <w:num w:numId="10">
    <w:abstractNumId w:val="33"/>
  </w:num>
  <w:num w:numId="11">
    <w:abstractNumId w:val="32"/>
  </w:num>
  <w:num w:numId="12">
    <w:abstractNumId w:val="29"/>
  </w:num>
  <w:num w:numId="13">
    <w:abstractNumId w:val="43"/>
  </w:num>
  <w:num w:numId="14">
    <w:abstractNumId w:val="38"/>
  </w:num>
  <w:num w:numId="15">
    <w:abstractNumId w:val="39"/>
  </w:num>
  <w:num w:numId="16">
    <w:abstractNumId w:val="19"/>
  </w:num>
  <w:num w:numId="17">
    <w:abstractNumId w:val="37"/>
  </w:num>
  <w:num w:numId="18">
    <w:abstractNumId w:val="20"/>
  </w:num>
  <w:num w:numId="19">
    <w:abstractNumId w:val="40"/>
  </w:num>
  <w:num w:numId="20">
    <w:abstractNumId w:val="44"/>
  </w:num>
  <w:num w:numId="21">
    <w:abstractNumId w:val="2"/>
  </w:num>
  <w:num w:numId="22">
    <w:abstractNumId w:val="42"/>
  </w:num>
  <w:num w:numId="23">
    <w:abstractNumId w:val="36"/>
  </w:num>
  <w:num w:numId="24">
    <w:abstractNumId w:val="22"/>
  </w:num>
  <w:num w:numId="25">
    <w:abstractNumId w:val="30"/>
  </w:num>
  <w:num w:numId="26">
    <w:abstractNumId w:val="13"/>
  </w:num>
  <w:num w:numId="27">
    <w:abstractNumId w:val="7"/>
  </w:num>
  <w:num w:numId="28">
    <w:abstractNumId w:val="10"/>
  </w:num>
  <w:num w:numId="29">
    <w:abstractNumId w:val="45"/>
  </w:num>
  <w:num w:numId="30">
    <w:abstractNumId w:val="17"/>
  </w:num>
  <w:num w:numId="31">
    <w:abstractNumId w:val="23"/>
  </w:num>
  <w:num w:numId="32">
    <w:abstractNumId w:val="34"/>
  </w:num>
  <w:num w:numId="33">
    <w:abstractNumId w:val="3"/>
  </w:num>
  <w:num w:numId="34">
    <w:abstractNumId w:val="27"/>
  </w:num>
  <w:num w:numId="35">
    <w:abstractNumId w:val="8"/>
  </w:num>
  <w:num w:numId="36">
    <w:abstractNumId w:val="35"/>
  </w:num>
  <w:num w:numId="37">
    <w:abstractNumId w:val="9"/>
  </w:num>
  <w:num w:numId="38">
    <w:abstractNumId w:val="25"/>
  </w:num>
  <w:num w:numId="39">
    <w:abstractNumId w:val="16"/>
  </w:num>
  <w:num w:numId="40">
    <w:abstractNumId w:val="41"/>
  </w:num>
  <w:num w:numId="41">
    <w:abstractNumId w:val="4"/>
  </w:num>
  <w:num w:numId="42">
    <w:abstractNumId w:val="14"/>
  </w:num>
  <w:num w:numId="43">
    <w:abstractNumId w:val="18"/>
  </w:num>
  <w:num w:numId="44">
    <w:abstractNumId w:val="26"/>
  </w:num>
  <w:num w:numId="45">
    <w:abstractNumId w:val="24"/>
  </w:num>
  <w:num w:numId="46">
    <w:abstractNumId w:val="12"/>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4C8"/>
    <w:rsid w:val="0000008A"/>
    <w:rsid w:val="00001073"/>
    <w:rsid w:val="00002D34"/>
    <w:rsid w:val="00003521"/>
    <w:rsid w:val="00004425"/>
    <w:rsid w:val="00005C32"/>
    <w:rsid w:val="00006836"/>
    <w:rsid w:val="00006E13"/>
    <w:rsid w:val="000076FA"/>
    <w:rsid w:val="000142F8"/>
    <w:rsid w:val="00016F4E"/>
    <w:rsid w:val="0002105C"/>
    <w:rsid w:val="00021F7C"/>
    <w:rsid w:val="000220D1"/>
    <w:rsid w:val="00022B60"/>
    <w:rsid w:val="0002486A"/>
    <w:rsid w:val="00024AFA"/>
    <w:rsid w:val="000251B7"/>
    <w:rsid w:val="000259D7"/>
    <w:rsid w:val="00026292"/>
    <w:rsid w:val="000266C0"/>
    <w:rsid w:val="00030B51"/>
    <w:rsid w:val="000361A6"/>
    <w:rsid w:val="000369DA"/>
    <w:rsid w:val="000405D3"/>
    <w:rsid w:val="0004073B"/>
    <w:rsid w:val="000416AD"/>
    <w:rsid w:val="00041A17"/>
    <w:rsid w:val="00041BAE"/>
    <w:rsid w:val="00045C98"/>
    <w:rsid w:val="000503EC"/>
    <w:rsid w:val="00050AB6"/>
    <w:rsid w:val="000510FE"/>
    <w:rsid w:val="0005343D"/>
    <w:rsid w:val="00053AE0"/>
    <w:rsid w:val="00054D97"/>
    <w:rsid w:val="00055317"/>
    <w:rsid w:val="00055A20"/>
    <w:rsid w:val="00062A91"/>
    <w:rsid w:val="00063428"/>
    <w:rsid w:val="00063939"/>
    <w:rsid w:val="00063DCC"/>
    <w:rsid w:val="0006538D"/>
    <w:rsid w:val="00070242"/>
    <w:rsid w:val="00071F01"/>
    <w:rsid w:val="000755F2"/>
    <w:rsid w:val="00080A50"/>
    <w:rsid w:val="0008121A"/>
    <w:rsid w:val="00081D50"/>
    <w:rsid w:val="00082510"/>
    <w:rsid w:val="00085BBB"/>
    <w:rsid w:val="000865B8"/>
    <w:rsid w:val="00090E61"/>
    <w:rsid w:val="000943D2"/>
    <w:rsid w:val="000A3222"/>
    <w:rsid w:val="000A3A8F"/>
    <w:rsid w:val="000A448A"/>
    <w:rsid w:val="000A5ED2"/>
    <w:rsid w:val="000B17D1"/>
    <w:rsid w:val="000B1CE9"/>
    <w:rsid w:val="000B2CC7"/>
    <w:rsid w:val="000B359C"/>
    <w:rsid w:val="000B433F"/>
    <w:rsid w:val="000B629F"/>
    <w:rsid w:val="000B68D2"/>
    <w:rsid w:val="000B72C8"/>
    <w:rsid w:val="000C0107"/>
    <w:rsid w:val="000C2C43"/>
    <w:rsid w:val="000C33E4"/>
    <w:rsid w:val="000C49ED"/>
    <w:rsid w:val="000C544C"/>
    <w:rsid w:val="000C7427"/>
    <w:rsid w:val="000D1CFC"/>
    <w:rsid w:val="000D7466"/>
    <w:rsid w:val="000F0F3F"/>
    <w:rsid w:val="000F19AC"/>
    <w:rsid w:val="000F213B"/>
    <w:rsid w:val="000F2E9F"/>
    <w:rsid w:val="000F317D"/>
    <w:rsid w:val="000F4015"/>
    <w:rsid w:val="000F53C3"/>
    <w:rsid w:val="00104A38"/>
    <w:rsid w:val="00104CAF"/>
    <w:rsid w:val="00106280"/>
    <w:rsid w:val="001071AA"/>
    <w:rsid w:val="00107470"/>
    <w:rsid w:val="001077DC"/>
    <w:rsid w:val="001109F0"/>
    <w:rsid w:val="00112809"/>
    <w:rsid w:val="00114064"/>
    <w:rsid w:val="00114420"/>
    <w:rsid w:val="0011534C"/>
    <w:rsid w:val="00117DF1"/>
    <w:rsid w:val="00117EEF"/>
    <w:rsid w:val="001216ED"/>
    <w:rsid w:val="00122486"/>
    <w:rsid w:val="00122FC9"/>
    <w:rsid w:val="001270FB"/>
    <w:rsid w:val="001277FF"/>
    <w:rsid w:val="001358BF"/>
    <w:rsid w:val="00147909"/>
    <w:rsid w:val="00150FEC"/>
    <w:rsid w:val="001525E1"/>
    <w:rsid w:val="00152DCE"/>
    <w:rsid w:val="00153347"/>
    <w:rsid w:val="0015477C"/>
    <w:rsid w:val="00155E6A"/>
    <w:rsid w:val="00156DB2"/>
    <w:rsid w:val="00160D3B"/>
    <w:rsid w:val="00161596"/>
    <w:rsid w:val="0016168B"/>
    <w:rsid w:val="00161921"/>
    <w:rsid w:val="00166A3F"/>
    <w:rsid w:val="00171CA8"/>
    <w:rsid w:val="00172018"/>
    <w:rsid w:val="001722FB"/>
    <w:rsid w:val="00173099"/>
    <w:rsid w:val="001733C4"/>
    <w:rsid w:val="001735D6"/>
    <w:rsid w:val="0017407D"/>
    <w:rsid w:val="0018521A"/>
    <w:rsid w:val="00186588"/>
    <w:rsid w:val="00187CF7"/>
    <w:rsid w:val="00190D71"/>
    <w:rsid w:val="001920FA"/>
    <w:rsid w:val="00194F34"/>
    <w:rsid w:val="00195E26"/>
    <w:rsid w:val="00197040"/>
    <w:rsid w:val="001A1B57"/>
    <w:rsid w:val="001A1F95"/>
    <w:rsid w:val="001A1FFB"/>
    <w:rsid w:val="001A24D9"/>
    <w:rsid w:val="001A4B89"/>
    <w:rsid w:val="001A68B8"/>
    <w:rsid w:val="001A7089"/>
    <w:rsid w:val="001B10ED"/>
    <w:rsid w:val="001B38F3"/>
    <w:rsid w:val="001B43DD"/>
    <w:rsid w:val="001B5260"/>
    <w:rsid w:val="001B6647"/>
    <w:rsid w:val="001B798E"/>
    <w:rsid w:val="001C1939"/>
    <w:rsid w:val="001C1DBB"/>
    <w:rsid w:val="001C646B"/>
    <w:rsid w:val="001D0415"/>
    <w:rsid w:val="001D0570"/>
    <w:rsid w:val="001D0FF3"/>
    <w:rsid w:val="001D5144"/>
    <w:rsid w:val="001D6136"/>
    <w:rsid w:val="001D6199"/>
    <w:rsid w:val="001D6B82"/>
    <w:rsid w:val="001E0F8C"/>
    <w:rsid w:val="001E12CF"/>
    <w:rsid w:val="001E3977"/>
    <w:rsid w:val="001E3A46"/>
    <w:rsid w:val="001E488F"/>
    <w:rsid w:val="001E65C2"/>
    <w:rsid w:val="001F0DBC"/>
    <w:rsid w:val="001F1CE9"/>
    <w:rsid w:val="001F36F9"/>
    <w:rsid w:val="001F3C5D"/>
    <w:rsid w:val="001F4A9F"/>
    <w:rsid w:val="001F5AB4"/>
    <w:rsid w:val="001F690A"/>
    <w:rsid w:val="00201024"/>
    <w:rsid w:val="00201638"/>
    <w:rsid w:val="00203B8F"/>
    <w:rsid w:val="00205CB0"/>
    <w:rsid w:val="00205DD8"/>
    <w:rsid w:val="00205E92"/>
    <w:rsid w:val="00207B66"/>
    <w:rsid w:val="002105C0"/>
    <w:rsid w:val="00210AEC"/>
    <w:rsid w:val="00214ABD"/>
    <w:rsid w:val="002150F9"/>
    <w:rsid w:val="0021601F"/>
    <w:rsid w:val="002176F3"/>
    <w:rsid w:val="00220DC0"/>
    <w:rsid w:val="0022214C"/>
    <w:rsid w:val="0022523C"/>
    <w:rsid w:val="0022563A"/>
    <w:rsid w:val="00230017"/>
    <w:rsid w:val="002305F3"/>
    <w:rsid w:val="0023337A"/>
    <w:rsid w:val="0023589B"/>
    <w:rsid w:val="0023706E"/>
    <w:rsid w:val="00243E76"/>
    <w:rsid w:val="002442F9"/>
    <w:rsid w:val="00245256"/>
    <w:rsid w:val="0024729C"/>
    <w:rsid w:val="00251978"/>
    <w:rsid w:val="00252931"/>
    <w:rsid w:val="00255DC8"/>
    <w:rsid w:val="0025640F"/>
    <w:rsid w:val="00256FE9"/>
    <w:rsid w:val="00260CBC"/>
    <w:rsid w:val="00262186"/>
    <w:rsid w:val="00262F81"/>
    <w:rsid w:val="002664C8"/>
    <w:rsid w:val="00270DD4"/>
    <w:rsid w:val="00271A7E"/>
    <w:rsid w:val="002747D6"/>
    <w:rsid w:val="002814D9"/>
    <w:rsid w:val="002868D7"/>
    <w:rsid w:val="002914D2"/>
    <w:rsid w:val="00291EDA"/>
    <w:rsid w:val="002A5503"/>
    <w:rsid w:val="002A6B17"/>
    <w:rsid w:val="002A6BE9"/>
    <w:rsid w:val="002B2861"/>
    <w:rsid w:val="002B33A3"/>
    <w:rsid w:val="002B4DE4"/>
    <w:rsid w:val="002C1177"/>
    <w:rsid w:val="002C14B5"/>
    <w:rsid w:val="002C6FDB"/>
    <w:rsid w:val="002D292A"/>
    <w:rsid w:val="002D29D8"/>
    <w:rsid w:val="002D2B76"/>
    <w:rsid w:val="002E2F2B"/>
    <w:rsid w:val="002E3CC9"/>
    <w:rsid w:val="002E498B"/>
    <w:rsid w:val="002E4AD4"/>
    <w:rsid w:val="002E5D5B"/>
    <w:rsid w:val="002F1F08"/>
    <w:rsid w:val="002F2A39"/>
    <w:rsid w:val="002F2CFB"/>
    <w:rsid w:val="002F2ECB"/>
    <w:rsid w:val="002F374D"/>
    <w:rsid w:val="002F4866"/>
    <w:rsid w:val="002F4CAF"/>
    <w:rsid w:val="002F4F04"/>
    <w:rsid w:val="002F5630"/>
    <w:rsid w:val="002F7C6C"/>
    <w:rsid w:val="00300A06"/>
    <w:rsid w:val="00300BB0"/>
    <w:rsid w:val="003014C7"/>
    <w:rsid w:val="003029F0"/>
    <w:rsid w:val="00303F3C"/>
    <w:rsid w:val="00307107"/>
    <w:rsid w:val="003075CD"/>
    <w:rsid w:val="00310EEF"/>
    <w:rsid w:val="00312317"/>
    <w:rsid w:val="00313BA6"/>
    <w:rsid w:val="00313FAA"/>
    <w:rsid w:val="0031480F"/>
    <w:rsid w:val="00315887"/>
    <w:rsid w:val="003208C1"/>
    <w:rsid w:val="003219AF"/>
    <w:rsid w:val="00321B78"/>
    <w:rsid w:val="00327BF9"/>
    <w:rsid w:val="00330D1D"/>
    <w:rsid w:val="00331F2E"/>
    <w:rsid w:val="0033279F"/>
    <w:rsid w:val="00333A61"/>
    <w:rsid w:val="00333F5E"/>
    <w:rsid w:val="00333FF0"/>
    <w:rsid w:val="0033425A"/>
    <w:rsid w:val="0033732B"/>
    <w:rsid w:val="003373AF"/>
    <w:rsid w:val="003376EA"/>
    <w:rsid w:val="00337F9C"/>
    <w:rsid w:val="003402BB"/>
    <w:rsid w:val="00340B35"/>
    <w:rsid w:val="00340E3C"/>
    <w:rsid w:val="0034145D"/>
    <w:rsid w:val="00346657"/>
    <w:rsid w:val="0034694F"/>
    <w:rsid w:val="00347E70"/>
    <w:rsid w:val="0035087E"/>
    <w:rsid w:val="00351F8E"/>
    <w:rsid w:val="00354DD6"/>
    <w:rsid w:val="00356550"/>
    <w:rsid w:val="0035676F"/>
    <w:rsid w:val="00356A76"/>
    <w:rsid w:val="003574DF"/>
    <w:rsid w:val="00357828"/>
    <w:rsid w:val="00360ACF"/>
    <w:rsid w:val="00360B51"/>
    <w:rsid w:val="00361A37"/>
    <w:rsid w:val="003620F0"/>
    <w:rsid w:val="0036210A"/>
    <w:rsid w:val="003634B0"/>
    <w:rsid w:val="00367864"/>
    <w:rsid w:val="00370B09"/>
    <w:rsid w:val="00371675"/>
    <w:rsid w:val="00372B9C"/>
    <w:rsid w:val="00373EBD"/>
    <w:rsid w:val="00374020"/>
    <w:rsid w:val="003750AE"/>
    <w:rsid w:val="00375933"/>
    <w:rsid w:val="00375BCF"/>
    <w:rsid w:val="00377332"/>
    <w:rsid w:val="00380CE0"/>
    <w:rsid w:val="003835B7"/>
    <w:rsid w:val="00386D40"/>
    <w:rsid w:val="00387813"/>
    <w:rsid w:val="00390057"/>
    <w:rsid w:val="00391A5A"/>
    <w:rsid w:val="00392C93"/>
    <w:rsid w:val="00392E67"/>
    <w:rsid w:val="003A001C"/>
    <w:rsid w:val="003A0E61"/>
    <w:rsid w:val="003A0FEA"/>
    <w:rsid w:val="003A28C2"/>
    <w:rsid w:val="003A6D34"/>
    <w:rsid w:val="003A75D9"/>
    <w:rsid w:val="003A769D"/>
    <w:rsid w:val="003B012E"/>
    <w:rsid w:val="003B329C"/>
    <w:rsid w:val="003B5620"/>
    <w:rsid w:val="003B6F20"/>
    <w:rsid w:val="003B7994"/>
    <w:rsid w:val="003C043F"/>
    <w:rsid w:val="003C0618"/>
    <w:rsid w:val="003C1BF2"/>
    <w:rsid w:val="003C1F01"/>
    <w:rsid w:val="003C4020"/>
    <w:rsid w:val="003C4B03"/>
    <w:rsid w:val="003C4FED"/>
    <w:rsid w:val="003C5FE2"/>
    <w:rsid w:val="003D04E0"/>
    <w:rsid w:val="003D1455"/>
    <w:rsid w:val="003D1B8C"/>
    <w:rsid w:val="003D35B3"/>
    <w:rsid w:val="003D3E47"/>
    <w:rsid w:val="003D50C1"/>
    <w:rsid w:val="003D59DD"/>
    <w:rsid w:val="003D6293"/>
    <w:rsid w:val="003D743E"/>
    <w:rsid w:val="003E18EA"/>
    <w:rsid w:val="003E35D4"/>
    <w:rsid w:val="003E3C22"/>
    <w:rsid w:val="003E3D45"/>
    <w:rsid w:val="003E4681"/>
    <w:rsid w:val="003E7590"/>
    <w:rsid w:val="003E7769"/>
    <w:rsid w:val="003E7BBC"/>
    <w:rsid w:val="003E7CE5"/>
    <w:rsid w:val="003F06EF"/>
    <w:rsid w:val="003F49E1"/>
    <w:rsid w:val="003F74AF"/>
    <w:rsid w:val="003F7DA6"/>
    <w:rsid w:val="004031EF"/>
    <w:rsid w:val="004038C6"/>
    <w:rsid w:val="00403971"/>
    <w:rsid w:val="00407100"/>
    <w:rsid w:val="00410168"/>
    <w:rsid w:val="00410A3A"/>
    <w:rsid w:val="004136A4"/>
    <w:rsid w:val="00416EE3"/>
    <w:rsid w:val="004208DC"/>
    <w:rsid w:val="004208DD"/>
    <w:rsid w:val="00423EAA"/>
    <w:rsid w:val="00426ED1"/>
    <w:rsid w:val="00431036"/>
    <w:rsid w:val="00437D04"/>
    <w:rsid w:val="004429BF"/>
    <w:rsid w:val="00446E76"/>
    <w:rsid w:val="00453584"/>
    <w:rsid w:val="00454799"/>
    <w:rsid w:val="0045559D"/>
    <w:rsid w:val="00457CC0"/>
    <w:rsid w:val="0046021E"/>
    <w:rsid w:val="00463052"/>
    <w:rsid w:val="0046421B"/>
    <w:rsid w:val="004649D5"/>
    <w:rsid w:val="00466553"/>
    <w:rsid w:val="00466FB7"/>
    <w:rsid w:val="00467838"/>
    <w:rsid w:val="00470ABF"/>
    <w:rsid w:val="00471998"/>
    <w:rsid w:val="0047574B"/>
    <w:rsid w:val="00475ABF"/>
    <w:rsid w:val="00476420"/>
    <w:rsid w:val="0047661F"/>
    <w:rsid w:val="004770FE"/>
    <w:rsid w:val="00477991"/>
    <w:rsid w:val="0048009E"/>
    <w:rsid w:val="00484FAC"/>
    <w:rsid w:val="004858FD"/>
    <w:rsid w:val="0048646B"/>
    <w:rsid w:val="004904B8"/>
    <w:rsid w:val="00490DEA"/>
    <w:rsid w:val="00490DFD"/>
    <w:rsid w:val="0049419C"/>
    <w:rsid w:val="004963FD"/>
    <w:rsid w:val="004A1D93"/>
    <w:rsid w:val="004A25B3"/>
    <w:rsid w:val="004A32A3"/>
    <w:rsid w:val="004A37A0"/>
    <w:rsid w:val="004A3835"/>
    <w:rsid w:val="004A3B65"/>
    <w:rsid w:val="004A4CB4"/>
    <w:rsid w:val="004A59E4"/>
    <w:rsid w:val="004A6923"/>
    <w:rsid w:val="004A75DB"/>
    <w:rsid w:val="004A7627"/>
    <w:rsid w:val="004B07BC"/>
    <w:rsid w:val="004B2446"/>
    <w:rsid w:val="004B24DA"/>
    <w:rsid w:val="004B2BE4"/>
    <w:rsid w:val="004B39CC"/>
    <w:rsid w:val="004B5BAD"/>
    <w:rsid w:val="004B6952"/>
    <w:rsid w:val="004B7237"/>
    <w:rsid w:val="004B738C"/>
    <w:rsid w:val="004C04F3"/>
    <w:rsid w:val="004C1772"/>
    <w:rsid w:val="004C25A1"/>
    <w:rsid w:val="004C353B"/>
    <w:rsid w:val="004C4486"/>
    <w:rsid w:val="004C6467"/>
    <w:rsid w:val="004C7B52"/>
    <w:rsid w:val="004D025F"/>
    <w:rsid w:val="004D04F9"/>
    <w:rsid w:val="004D2189"/>
    <w:rsid w:val="004D26F0"/>
    <w:rsid w:val="004D45AB"/>
    <w:rsid w:val="004E0DCE"/>
    <w:rsid w:val="004E29D6"/>
    <w:rsid w:val="004E4C63"/>
    <w:rsid w:val="004E5950"/>
    <w:rsid w:val="004E6067"/>
    <w:rsid w:val="004E7801"/>
    <w:rsid w:val="004E7D9C"/>
    <w:rsid w:val="004F062A"/>
    <w:rsid w:val="004F2992"/>
    <w:rsid w:val="004F3C19"/>
    <w:rsid w:val="004F4559"/>
    <w:rsid w:val="004F57D8"/>
    <w:rsid w:val="00501CC8"/>
    <w:rsid w:val="00503C50"/>
    <w:rsid w:val="00507B30"/>
    <w:rsid w:val="00507C09"/>
    <w:rsid w:val="00510734"/>
    <w:rsid w:val="00510C4D"/>
    <w:rsid w:val="0051213E"/>
    <w:rsid w:val="00515E3E"/>
    <w:rsid w:val="005221DC"/>
    <w:rsid w:val="00523E7E"/>
    <w:rsid w:val="00523F4F"/>
    <w:rsid w:val="00525434"/>
    <w:rsid w:val="00525C1D"/>
    <w:rsid w:val="00527D4C"/>
    <w:rsid w:val="00531646"/>
    <w:rsid w:val="0053367E"/>
    <w:rsid w:val="00545275"/>
    <w:rsid w:val="005468E7"/>
    <w:rsid w:val="00547552"/>
    <w:rsid w:val="005568FA"/>
    <w:rsid w:val="005602AA"/>
    <w:rsid w:val="005605D3"/>
    <w:rsid w:val="00560CB8"/>
    <w:rsid w:val="00561252"/>
    <w:rsid w:val="00562734"/>
    <w:rsid w:val="005646D5"/>
    <w:rsid w:val="00565252"/>
    <w:rsid w:val="00565852"/>
    <w:rsid w:val="0056735D"/>
    <w:rsid w:val="00567EB6"/>
    <w:rsid w:val="00570797"/>
    <w:rsid w:val="00571F25"/>
    <w:rsid w:val="005721AF"/>
    <w:rsid w:val="00572364"/>
    <w:rsid w:val="00575F3E"/>
    <w:rsid w:val="00576F50"/>
    <w:rsid w:val="00577D34"/>
    <w:rsid w:val="00577EE7"/>
    <w:rsid w:val="00581EFC"/>
    <w:rsid w:val="00583BBA"/>
    <w:rsid w:val="0058480A"/>
    <w:rsid w:val="0058574B"/>
    <w:rsid w:val="005859EC"/>
    <w:rsid w:val="00585E2C"/>
    <w:rsid w:val="00590A4C"/>
    <w:rsid w:val="005921BF"/>
    <w:rsid w:val="005932D6"/>
    <w:rsid w:val="00593E10"/>
    <w:rsid w:val="0059422E"/>
    <w:rsid w:val="005976BE"/>
    <w:rsid w:val="005979BE"/>
    <w:rsid w:val="005A1959"/>
    <w:rsid w:val="005A38FD"/>
    <w:rsid w:val="005A7599"/>
    <w:rsid w:val="005A7BC9"/>
    <w:rsid w:val="005B45F2"/>
    <w:rsid w:val="005B4894"/>
    <w:rsid w:val="005B674A"/>
    <w:rsid w:val="005B6A5F"/>
    <w:rsid w:val="005B7ED1"/>
    <w:rsid w:val="005C2E3A"/>
    <w:rsid w:val="005C67A2"/>
    <w:rsid w:val="005D1A08"/>
    <w:rsid w:val="005D4EBA"/>
    <w:rsid w:val="005D6B94"/>
    <w:rsid w:val="005D6FBD"/>
    <w:rsid w:val="005D7000"/>
    <w:rsid w:val="005E0F5B"/>
    <w:rsid w:val="005E1747"/>
    <w:rsid w:val="005E241F"/>
    <w:rsid w:val="005E4BAE"/>
    <w:rsid w:val="005E5270"/>
    <w:rsid w:val="005E6AC5"/>
    <w:rsid w:val="005F1136"/>
    <w:rsid w:val="005F28AC"/>
    <w:rsid w:val="005F2CFE"/>
    <w:rsid w:val="005F36DA"/>
    <w:rsid w:val="005F7D69"/>
    <w:rsid w:val="00606CE7"/>
    <w:rsid w:val="00607272"/>
    <w:rsid w:val="00607A6E"/>
    <w:rsid w:val="00607C04"/>
    <w:rsid w:val="006127B7"/>
    <w:rsid w:val="00612FBE"/>
    <w:rsid w:val="00613EA8"/>
    <w:rsid w:val="006152FC"/>
    <w:rsid w:val="00615662"/>
    <w:rsid w:val="00617242"/>
    <w:rsid w:val="00617606"/>
    <w:rsid w:val="00620465"/>
    <w:rsid w:val="006207A2"/>
    <w:rsid w:val="00620B82"/>
    <w:rsid w:val="00621A23"/>
    <w:rsid w:val="0062432C"/>
    <w:rsid w:val="006263F1"/>
    <w:rsid w:val="00632DEE"/>
    <w:rsid w:val="00634EA7"/>
    <w:rsid w:val="00640F7E"/>
    <w:rsid w:val="00642AE2"/>
    <w:rsid w:val="00642AF4"/>
    <w:rsid w:val="00643443"/>
    <w:rsid w:val="00645274"/>
    <w:rsid w:val="0064533B"/>
    <w:rsid w:val="0064669C"/>
    <w:rsid w:val="0065239A"/>
    <w:rsid w:val="00656E09"/>
    <w:rsid w:val="00660249"/>
    <w:rsid w:val="0066184C"/>
    <w:rsid w:val="00661900"/>
    <w:rsid w:val="00662A91"/>
    <w:rsid w:val="0066330F"/>
    <w:rsid w:val="006678AE"/>
    <w:rsid w:val="00667929"/>
    <w:rsid w:val="00670A13"/>
    <w:rsid w:val="00670B1A"/>
    <w:rsid w:val="0067205F"/>
    <w:rsid w:val="006724A4"/>
    <w:rsid w:val="00672544"/>
    <w:rsid w:val="00674798"/>
    <w:rsid w:val="00674BE6"/>
    <w:rsid w:val="00676E6C"/>
    <w:rsid w:val="00685B0E"/>
    <w:rsid w:val="00686C3A"/>
    <w:rsid w:val="0069609F"/>
    <w:rsid w:val="006A27C4"/>
    <w:rsid w:val="006A2D14"/>
    <w:rsid w:val="006A3DF9"/>
    <w:rsid w:val="006A4B56"/>
    <w:rsid w:val="006A7DE0"/>
    <w:rsid w:val="006B266E"/>
    <w:rsid w:val="006B289B"/>
    <w:rsid w:val="006B36D1"/>
    <w:rsid w:val="006B596F"/>
    <w:rsid w:val="006B5F18"/>
    <w:rsid w:val="006B771A"/>
    <w:rsid w:val="006C169C"/>
    <w:rsid w:val="006C2733"/>
    <w:rsid w:val="006C3086"/>
    <w:rsid w:val="006C3208"/>
    <w:rsid w:val="006C3442"/>
    <w:rsid w:val="006C3FFC"/>
    <w:rsid w:val="006C556A"/>
    <w:rsid w:val="006C5897"/>
    <w:rsid w:val="006C63A0"/>
    <w:rsid w:val="006D1B48"/>
    <w:rsid w:val="006D32D8"/>
    <w:rsid w:val="006D3FFF"/>
    <w:rsid w:val="006D7F1C"/>
    <w:rsid w:val="006E02EA"/>
    <w:rsid w:val="006E05E1"/>
    <w:rsid w:val="006E121F"/>
    <w:rsid w:val="006E4648"/>
    <w:rsid w:val="006E6F47"/>
    <w:rsid w:val="006E7294"/>
    <w:rsid w:val="006E72C0"/>
    <w:rsid w:val="006F17F7"/>
    <w:rsid w:val="006F20A5"/>
    <w:rsid w:val="006F3723"/>
    <w:rsid w:val="006F5F28"/>
    <w:rsid w:val="007025DB"/>
    <w:rsid w:val="0070405D"/>
    <w:rsid w:val="0070434C"/>
    <w:rsid w:val="00704DB6"/>
    <w:rsid w:val="00704EC1"/>
    <w:rsid w:val="00705DA5"/>
    <w:rsid w:val="007060A0"/>
    <w:rsid w:val="00711062"/>
    <w:rsid w:val="0071392D"/>
    <w:rsid w:val="00714A32"/>
    <w:rsid w:val="00714C82"/>
    <w:rsid w:val="007153A5"/>
    <w:rsid w:val="00715A8D"/>
    <w:rsid w:val="00715FAD"/>
    <w:rsid w:val="00717E89"/>
    <w:rsid w:val="007250B5"/>
    <w:rsid w:val="00727EB3"/>
    <w:rsid w:val="00733DA6"/>
    <w:rsid w:val="00740EAE"/>
    <w:rsid w:val="007413D6"/>
    <w:rsid w:val="00741BD6"/>
    <w:rsid w:val="0074234E"/>
    <w:rsid w:val="0074324D"/>
    <w:rsid w:val="007446AB"/>
    <w:rsid w:val="00744E58"/>
    <w:rsid w:val="0074568F"/>
    <w:rsid w:val="00745D66"/>
    <w:rsid w:val="00746690"/>
    <w:rsid w:val="00746FA1"/>
    <w:rsid w:val="00747486"/>
    <w:rsid w:val="007518D3"/>
    <w:rsid w:val="00752C9D"/>
    <w:rsid w:val="00753601"/>
    <w:rsid w:val="0075413D"/>
    <w:rsid w:val="007570AC"/>
    <w:rsid w:val="00760F4A"/>
    <w:rsid w:val="0076275B"/>
    <w:rsid w:val="007639BA"/>
    <w:rsid w:val="00764AA2"/>
    <w:rsid w:val="0076546B"/>
    <w:rsid w:val="00765806"/>
    <w:rsid w:val="007663FC"/>
    <w:rsid w:val="00766E16"/>
    <w:rsid w:val="00771D31"/>
    <w:rsid w:val="007722E7"/>
    <w:rsid w:val="007724C8"/>
    <w:rsid w:val="00773668"/>
    <w:rsid w:val="00773F44"/>
    <w:rsid w:val="007755C8"/>
    <w:rsid w:val="0077675A"/>
    <w:rsid w:val="00776877"/>
    <w:rsid w:val="0078005F"/>
    <w:rsid w:val="00781EB6"/>
    <w:rsid w:val="0078205C"/>
    <w:rsid w:val="00782866"/>
    <w:rsid w:val="00782E1B"/>
    <w:rsid w:val="00783077"/>
    <w:rsid w:val="00783765"/>
    <w:rsid w:val="00784738"/>
    <w:rsid w:val="00785F3B"/>
    <w:rsid w:val="00787BBF"/>
    <w:rsid w:val="007915BE"/>
    <w:rsid w:val="007923F9"/>
    <w:rsid w:val="0079576C"/>
    <w:rsid w:val="007968AA"/>
    <w:rsid w:val="00797F19"/>
    <w:rsid w:val="007A0426"/>
    <w:rsid w:val="007A1214"/>
    <w:rsid w:val="007A3F30"/>
    <w:rsid w:val="007A5638"/>
    <w:rsid w:val="007A62C9"/>
    <w:rsid w:val="007B01C4"/>
    <w:rsid w:val="007B2574"/>
    <w:rsid w:val="007B2DB8"/>
    <w:rsid w:val="007B3BB2"/>
    <w:rsid w:val="007B50B1"/>
    <w:rsid w:val="007B69EA"/>
    <w:rsid w:val="007B6BFD"/>
    <w:rsid w:val="007C119B"/>
    <w:rsid w:val="007C1621"/>
    <w:rsid w:val="007C177C"/>
    <w:rsid w:val="007C5886"/>
    <w:rsid w:val="007C6A85"/>
    <w:rsid w:val="007C76FD"/>
    <w:rsid w:val="007D1DE1"/>
    <w:rsid w:val="007D202D"/>
    <w:rsid w:val="007D3BE5"/>
    <w:rsid w:val="007D450E"/>
    <w:rsid w:val="007D546D"/>
    <w:rsid w:val="007D64F3"/>
    <w:rsid w:val="007D78E3"/>
    <w:rsid w:val="007D7D74"/>
    <w:rsid w:val="007E01F5"/>
    <w:rsid w:val="007E2F98"/>
    <w:rsid w:val="007E4E4B"/>
    <w:rsid w:val="007E4F23"/>
    <w:rsid w:val="007F0DE1"/>
    <w:rsid w:val="007F5223"/>
    <w:rsid w:val="007F5787"/>
    <w:rsid w:val="0080022E"/>
    <w:rsid w:val="00800413"/>
    <w:rsid w:val="00800B15"/>
    <w:rsid w:val="0080250E"/>
    <w:rsid w:val="0080289D"/>
    <w:rsid w:val="00803A52"/>
    <w:rsid w:val="00804B78"/>
    <w:rsid w:val="00807BE1"/>
    <w:rsid w:val="008108FE"/>
    <w:rsid w:val="0081297D"/>
    <w:rsid w:val="00812B58"/>
    <w:rsid w:val="00812F63"/>
    <w:rsid w:val="00817AE6"/>
    <w:rsid w:val="0082103D"/>
    <w:rsid w:val="008244BB"/>
    <w:rsid w:val="00824870"/>
    <w:rsid w:val="00824959"/>
    <w:rsid w:val="00824B91"/>
    <w:rsid w:val="008252C7"/>
    <w:rsid w:val="0082540A"/>
    <w:rsid w:val="00827786"/>
    <w:rsid w:val="008305E3"/>
    <w:rsid w:val="008307B1"/>
    <w:rsid w:val="00832699"/>
    <w:rsid w:val="00833501"/>
    <w:rsid w:val="00837C87"/>
    <w:rsid w:val="0084190D"/>
    <w:rsid w:val="00843DF6"/>
    <w:rsid w:val="008458A1"/>
    <w:rsid w:val="00845C1C"/>
    <w:rsid w:val="0084638A"/>
    <w:rsid w:val="00847834"/>
    <w:rsid w:val="00850D51"/>
    <w:rsid w:val="00850EC0"/>
    <w:rsid w:val="00850F63"/>
    <w:rsid w:val="00851561"/>
    <w:rsid w:val="00856EC4"/>
    <w:rsid w:val="008570F5"/>
    <w:rsid w:val="0086251D"/>
    <w:rsid w:val="00862FAF"/>
    <w:rsid w:val="008633B7"/>
    <w:rsid w:val="00865244"/>
    <w:rsid w:val="008721BA"/>
    <w:rsid w:val="00873405"/>
    <w:rsid w:val="008750E6"/>
    <w:rsid w:val="008757DC"/>
    <w:rsid w:val="00876CC2"/>
    <w:rsid w:val="00882357"/>
    <w:rsid w:val="00885433"/>
    <w:rsid w:val="008855A9"/>
    <w:rsid w:val="00885B2B"/>
    <w:rsid w:val="008865CE"/>
    <w:rsid w:val="00886CC1"/>
    <w:rsid w:val="00887DE4"/>
    <w:rsid w:val="00890940"/>
    <w:rsid w:val="00893C4C"/>
    <w:rsid w:val="00894527"/>
    <w:rsid w:val="00894BE7"/>
    <w:rsid w:val="00897D7C"/>
    <w:rsid w:val="008A0EE6"/>
    <w:rsid w:val="008A2B3D"/>
    <w:rsid w:val="008A3673"/>
    <w:rsid w:val="008A37DC"/>
    <w:rsid w:val="008A5C9F"/>
    <w:rsid w:val="008B1227"/>
    <w:rsid w:val="008B1297"/>
    <w:rsid w:val="008B1938"/>
    <w:rsid w:val="008C0F39"/>
    <w:rsid w:val="008C19E5"/>
    <w:rsid w:val="008C1F9E"/>
    <w:rsid w:val="008C2729"/>
    <w:rsid w:val="008C37B4"/>
    <w:rsid w:val="008C3D0D"/>
    <w:rsid w:val="008C451B"/>
    <w:rsid w:val="008C5181"/>
    <w:rsid w:val="008C52DC"/>
    <w:rsid w:val="008C6132"/>
    <w:rsid w:val="008C6387"/>
    <w:rsid w:val="008C6D40"/>
    <w:rsid w:val="008C7348"/>
    <w:rsid w:val="008C7DC2"/>
    <w:rsid w:val="008D1B1A"/>
    <w:rsid w:val="008D2000"/>
    <w:rsid w:val="008D798C"/>
    <w:rsid w:val="008E5FD4"/>
    <w:rsid w:val="008F1CEE"/>
    <w:rsid w:val="008F32A4"/>
    <w:rsid w:val="008F4FC2"/>
    <w:rsid w:val="008F5041"/>
    <w:rsid w:val="008F6565"/>
    <w:rsid w:val="00901699"/>
    <w:rsid w:val="009019AC"/>
    <w:rsid w:val="00902F21"/>
    <w:rsid w:val="00903446"/>
    <w:rsid w:val="009038A9"/>
    <w:rsid w:val="009039C5"/>
    <w:rsid w:val="009053D3"/>
    <w:rsid w:val="00905EFC"/>
    <w:rsid w:val="00907C26"/>
    <w:rsid w:val="00911A67"/>
    <w:rsid w:val="00911B86"/>
    <w:rsid w:val="009144C9"/>
    <w:rsid w:val="00915075"/>
    <w:rsid w:val="00916D64"/>
    <w:rsid w:val="009200D9"/>
    <w:rsid w:val="009214C0"/>
    <w:rsid w:val="00921557"/>
    <w:rsid w:val="00922121"/>
    <w:rsid w:val="00923722"/>
    <w:rsid w:val="00924ECC"/>
    <w:rsid w:val="0092621C"/>
    <w:rsid w:val="009268B2"/>
    <w:rsid w:val="009332BC"/>
    <w:rsid w:val="00933806"/>
    <w:rsid w:val="00933E11"/>
    <w:rsid w:val="00935672"/>
    <w:rsid w:val="009413EB"/>
    <w:rsid w:val="009454EC"/>
    <w:rsid w:val="00950D98"/>
    <w:rsid w:val="009518F7"/>
    <w:rsid w:val="00954052"/>
    <w:rsid w:val="00954F28"/>
    <w:rsid w:val="009558C0"/>
    <w:rsid w:val="00956382"/>
    <w:rsid w:val="00960290"/>
    <w:rsid w:val="0096124E"/>
    <w:rsid w:val="00963709"/>
    <w:rsid w:val="00965046"/>
    <w:rsid w:val="00966E7E"/>
    <w:rsid w:val="0096705A"/>
    <w:rsid w:val="0096769C"/>
    <w:rsid w:val="00967E38"/>
    <w:rsid w:val="009754D4"/>
    <w:rsid w:val="009762B4"/>
    <w:rsid w:val="00980FDC"/>
    <w:rsid w:val="00983B81"/>
    <w:rsid w:val="00983BDA"/>
    <w:rsid w:val="00984165"/>
    <w:rsid w:val="009856D3"/>
    <w:rsid w:val="009866DC"/>
    <w:rsid w:val="00994ED8"/>
    <w:rsid w:val="0099570D"/>
    <w:rsid w:val="009958E7"/>
    <w:rsid w:val="00995E22"/>
    <w:rsid w:val="00997806"/>
    <w:rsid w:val="009A06D2"/>
    <w:rsid w:val="009A2762"/>
    <w:rsid w:val="009A3644"/>
    <w:rsid w:val="009A4E8C"/>
    <w:rsid w:val="009A7CAA"/>
    <w:rsid w:val="009A7FA3"/>
    <w:rsid w:val="009B0077"/>
    <w:rsid w:val="009B2F2F"/>
    <w:rsid w:val="009C12B7"/>
    <w:rsid w:val="009C1799"/>
    <w:rsid w:val="009C372A"/>
    <w:rsid w:val="009C57B5"/>
    <w:rsid w:val="009C6FB7"/>
    <w:rsid w:val="009D063B"/>
    <w:rsid w:val="009D0FAF"/>
    <w:rsid w:val="009D20C6"/>
    <w:rsid w:val="009D2954"/>
    <w:rsid w:val="009D2B4C"/>
    <w:rsid w:val="009D468D"/>
    <w:rsid w:val="009D5181"/>
    <w:rsid w:val="009D7905"/>
    <w:rsid w:val="009D7ACF"/>
    <w:rsid w:val="009E1116"/>
    <w:rsid w:val="009E3913"/>
    <w:rsid w:val="009E4C7E"/>
    <w:rsid w:val="009E5582"/>
    <w:rsid w:val="009E5CE3"/>
    <w:rsid w:val="009E6094"/>
    <w:rsid w:val="009F015A"/>
    <w:rsid w:val="009F1261"/>
    <w:rsid w:val="009F1B62"/>
    <w:rsid w:val="009F220F"/>
    <w:rsid w:val="009F377C"/>
    <w:rsid w:val="009F3D6A"/>
    <w:rsid w:val="009F44A8"/>
    <w:rsid w:val="009F472F"/>
    <w:rsid w:val="009F4BBE"/>
    <w:rsid w:val="009F7EF7"/>
    <w:rsid w:val="00A00090"/>
    <w:rsid w:val="00A000CD"/>
    <w:rsid w:val="00A01DF1"/>
    <w:rsid w:val="00A01E1A"/>
    <w:rsid w:val="00A039CB"/>
    <w:rsid w:val="00A06262"/>
    <w:rsid w:val="00A074F6"/>
    <w:rsid w:val="00A136AC"/>
    <w:rsid w:val="00A143F3"/>
    <w:rsid w:val="00A22549"/>
    <w:rsid w:val="00A22ACD"/>
    <w:rsid w:val="00A22E12"/>
    <w:rsid w:val="00A22F7E"/>
    <w:rsid w:val="00A23AAD"/>
    <w:rsid w:val="00A24A8E"/>
    <w:rsid w:val="00A2672F"/>
    <w:rsid w:val="00A26E0F"/>
    <w:rsid w:val="00A271F8"/>
    <w:rsid w:val="00A300E9"/>
    <w:rsid w:val="00A30698"/>
    <w:rsid w:val="00A317E4"/>
    <w:rsid w:val="00A32DDA"/>
    <w:rsid w:val="00A33E99"/>
    <w:rsid w:val="00A3409C"/>
    <w:rsid w:val="00A3523E"/>
    <w:rsid w:val="00A35459"/>
    <w:rsid w:val="00A3703C"/>
    <w:rsid w:val="00A37190"/>
    <w:rsid w:val="00A3799A"/>
    <w:rsid w:val="00A40E6C"/>
    <w:rsid w:val="00A41AEA"/>
    <w:rsid w:val="00A41C67"/>
    <w:rsid w:val="00A435E8"/>
    <w:rsid w:val="00A45515"/>
    <w:rsid w:val="00A46EED"/>
    <w:rsid w:val="00A47BE8"/>
    <w:rsid w:val="00A47D88"/>
    <w:rsid w:val="00A52624"/>
    <w:rsid w:val="00A5684C"/>
    <w:rsid w:val="00A57830"/>
    <w:rsid w:val="00A603A8"/>
    <w:rsid w:val="00A65607"/>
    <w:rsid w:val="00A663AB"/>
    <w:rsid w:val="00A671A8"/>
    <w:rsid w:val="00A67FAE"/>
    <w:rsid w:val="00A722AD"/>
    <w:rsid w:val="00A73D22"/>
    <w:rsid w:val="00A73E88"/>
    <w:rsid w:val="00A73EF3"/>
    <w:rsid w:val="00A746D1"/>
    <w:rsid w:val="00A77F1B"/>
    <w:rsid w:val="00A82A15"/>
    <w:rsid w:val="00A84134"/>
    <w:rsid w:val="00A85C42"/>
    <w:rsid w:val="00A865DD"/>
    <w:rsid w:val="00A90061"/>
    <w:rsid w:val="00A90CAF"/>
    <w:rsid w:val="00A94337"/>
    <w:rsid w:val="00A96FEB"/>
    <w:rsid w:val="00AA1617"/>
    <w:rsid w:val="00AA17E1"/>
    <w:rsid w:val="00AA30EB"/>
    <w:rsid w:val="00AA33D9"/>
    <w:rsid w:val="00AA3D5B"/>
    <w:rsid w:val="00AA40BA"/>
    <w:rsid w:val="00AA42FA"/>
    <w:rsid w:val="00AA4496"/>
    <w:rsid w:val="00AA47DD"/>
    <w:rsid w:val="00AB2028"/>
    <w:rsid w:val="00AB230B"/>
    <w:rsid w:val="00AB2C09"/>
    <w:rsid w:val="00AB40E3"/>
    <w:rsid w:val="00AB5CEE"/>
    <w:rsid w:val="00AB6CF1"/>
    <w:rsid w:val="00AB7A65"/>
    <w:rsid w:val="00AC17D7"/>
    <w:rsid w:val="00AC7FE8"/>
    <w:rsid w:val="00AD0B85"/>
    <w:rsid w:val="00AD49BE"/>
    <w:rsid w:val="00AD4DB0"/>
    <w:rsid w:val="00AE122C"/>
    <w:rsid w:val="00AE17A9"/>
    <w:rsid w:val="00AE19B0"/>
    <w:rsid w:val="00AE333E"/>
    <w:rsid w:val="00AE402D"/>
    <w:rsid w:val="00AE6266"/>
    <w:rsid w:val="00AE7B4F"/>
    <w:rsid w:val="00AF6190"/>
    <w:rsid w:val="00AF7B0D"/>
    <w:rsid w:val="00B00334"/>
    <w:rsid w:val="00B01635"/>
    <w:rsid w:val="00B02F6C"/>
    <w:rsid w:val="00B05FEC"/>
    <w:rsid w:val="00B0736E"/>
    <w:rsid w:val="00B0775C"/>
    <w:rsid w:val="00B12A17"/>
    <w:rsid w:val="00B130F4"/>
    <w:rsid w:val="00B17A53"/>
    <w:rsid w:val="00B22597"/>
    <w:rsid w:val="00B24FA0"/>
    <w:rsid w:val="00B30E3A"/>
    <w:rsid w:val="00B31AAE"/>
    <w:rsid w:val="00B344E4"/>
    <w:rsid w:val="00B360DE"/>
    <w:rsid w:val="00B411E1"/>
    <w:rsid w:val="00B45562"/>
    <w:rsid w:val="00B51E99"/>
    <w:rsid w:val="00B52D54"/>
    <w:rsid w:val="00B533DF"/>
    <w:rsid w:val="00B53835"/>
    <w:rsid w:val="00B55934"/>
    <w:rsid w:val="00B57841"/>
    <w:rsid w:val="00B6090D"/>
    <w:rsid w:val="00B6560F"/>
    <w:rsid w:val="00B65680"/>
    <w:rsid w:val="00B709FB"/>
    <w:rsid w:val="00B71BFF"/>
    <w:rsid w:val="00B721A0"/>
    <w:rsid w:val="00B74081"/>
    <w:rsid w:val="00B74CC7"/>
    <w:rsid w:val="00B7661D"/>
    <w:rsid w:val="00B76E58"/>
    <w:rsid w:val="00B80258"/>
    <w:rsid w:val="00B8174C"/>
    <w:rsid w:val="00B825A1"/>
    <w:rsid w:val="00B8389D"/>
    <w:rsid w:val="00B8549D"/>
    <w:rsid w:val="00B87D7F"/>
    <w:rsid w:val="00B90D7E"/>
    <w:rsid w:val="00B90FF2"/>
    <w:rsid w:val="00B94DB5"/>
    <w:rsid w:val="00B97FE9"/>
    <w:rsid w:val="00BA134E"/>
    <w:rsid w:val="00BA1B39"/>
    <w:rsid w:val="00BA1C59"/>
    <w:rsid w:val="00BA27FF"/>
    <w:rsid w:val="00BA32B0"/>
    <w:rsid w:val="00BA3BF2"/>
    <w:rsid w:val="00BA4CA3"/>
    <w:rsid w:val="00BA5FAC"/>
    <w:rsid w:val="00BA61FE"/>
    <w:rsid w:val="00BA753D"/>
    <w:rsid w:val="00BA7FD6"/>
    <w:rsid w:val="00BB0ADF"/>
    <w:rsid w:val="00BB16EF"/>
    <w:rsid w:val="00BB2713"/>
    <w:rsid w:val="00BB357B"/>
    <w:rsid w:val="00BB3760"/>
    <w:rsid w:val="00BB4128"/>
    <w:rsid w:val="00BB5441"/>
    <w:rsid w:val="00BB6580"/>
    <w:rsid w:val="00BC08D8"/>
    <w:rsid w:val="00BD2DCD"/>
    <w:rsid w:val="00BD336C"/>
    <w:rsid w:val="00BD5D08"/>
    <w:rsid w:val="00BD5F5B"/>
    <w:rsid w:val="00BD727B"/>
    <w:rsid w:val="00BE0466"/>
    <w:rsid w:val="00BE05F7"/>
    <w:rsid w:val="00BE2F6E"/>
    <w:rsid w:val="00BE3457"/>
    <w:rsid w:val="00BE3A7B"/>
    <w:rsid w:val="00BE4292"/>
    <w:rsid w:val="00BE68E5"/>
    <w:rsid w:val="00BF28A3"/>
    <w:rsid w:val="00BF460A"/>
    <w:rsid w:val="00C02325"/>
    <w:rsid w:val="00C02C26"/>
    <w:rsid w:val="00C03F60"/>
    <w:rsid w:val="00C125E9"/>
    <w:rsid w:val="00C12D15"/>
    <w:rsid w:val="00C14635"/>
    <w:rsid w:val="00C15E63"/>
    <w:rsid w:val="00C166E6"/>
    <w:rsid w:val="00C167C1"/>
    <w:rsid w:val="00C21171"/>
    <w:rsid w:val="00C217D8"/>
    <w:rsid w:val="00C2218B"/>
    <w:rsid w:val="00C23337"/>
    <w:rsid w:val="00C2573D"/>
    <w:rsid w:val="00C31174"/>
    <w:rsid w:val="00C32E30"/>
    <w:rsid w:val="00C32FEF"/>
    <w:rsid w:val="00C33C81"/>
    <w:rsid w:val="00C343A1"/>
    <w:rsid w:val="00C40AE8"/>
    <w:rsid w:val="00C417E4"/>
    <w:rsid w:val="00C41AE4"/>
    <w:rsid w:val="00C41D57"/>
    <w:rsid w:val="00C42EB5"/>
    <w:rsid w:val="00C43437"/>
    <w:rsid w:val="00C44E45"/>
    <w:rsid w:val="00C46319"/>
    <w:rsid w:val="00C46AAD"/>
    <w:rsid w:val="00C46FB0"/>
    <w:rsid w:val="00C47423"/>
    <w:rsid w:val="00C47C83"/>
    <w:rsid w:val="00C51859"/>
    <w:rsid w:val="00C51889"/>
    <w:rsid w:val="00C5254F"/>
    <w:rsid w:val="00C52F29"/>
    <w:rsid w:val="00C53DA9"/>
    <w:rsid w:val="00C572F9"/>
    <w:rsid w:val="00C61E34"/>
    <w:rsid w:val="00C630D4"/>
    <w:rsid w:val="00C65AE4"/>
    <w:rsid w:val="00C65C93"/>
    <w:rsid w:val="00C65EC3"/>
    <w:rsid w:val="00C713DB"/>
    <w:rsid w:val="00C715A0"/>
    <w:rsid w:val="00C71964"/>
    <w:rsid w:val="00C8107D"/>
    <w:rsid w:val="00C82CB7"/>
    <w:rsid w:val="00C839D4"/>
    <w:rsid w:val="00C83AB7"/>
    <w:rsid w:val="00C85962"/>
    <w:rsid w:val="00C85CC9"/>
    <w:rsid w:val="00C85F7A"/>
    <w:rsid w:val="00C86C45"/>
    <w:rsid w:val="00C95500"/>
    <w:rsid w:val="00CA0FCF"/>
    <w:rsid w:val="00CA10C9"/>
    <w:rsid w:val="00CA2D09"/>
    <w:rsid w:val="00CA2F94"/>
    <w:rsid w:val="00CA3FF4"/>
    <w:rsid w:val="00CA50EB"/>
    <w:rsid w:val="00CA737B"/>
    <w:rsid w:val="00CB024C"/>
    <w:rsid w:val="00CB2360"/>
    <w:rsid w:val="00CB5294"/>
    <w:rsid w:val="00CB5352"/>
    <w:rsid w:val="00CB5F39"/>
    <w:rsid w:val="00CC355C"/>
    <w:rsid w:val="00CC48CC"/>
    <w:rsid w:val="00CC5CEE"/>
    <w:rsid w:val="00CC78F1"/>
    <w:rsid w:val="00CD1194"/>
    <w:rsid w:val="00CD17EF"/>
    <w:rsid w:val="00CD3876"/>
    <w:rsid w:val="00CD3B38"/>
    <w:rsid w:val="00CD3D40"/>
    <w:rsid w:val="00CD3E6B"/>
    <w:rsid w:val="00CD436B"/>
    <w:rsid w:val="00CD5B31"/>
    <w:rsid w:val="00CD63C2"/>
    <w:rsid w:val="00CE126D"/>
    <w:rsid w:val="00CE142D"/>
    <w:rsid w:val="00CE2EAC"/>
    <w:rsid w:val="00CE37C0"/>
    <w:rsid w:val="00CE3AD0"/>
    <w:rsid w:val="00CF0A00"/>
    <w:rsid w:val="00CF6B75"/>
    <w:rsid w:val="00CF73F7"/>
    <w:rsid w:val="00D00266"/>
    <w:rsid w:val="00D036A0"/>
    <w:rsid w:val="00D0372B"/>
    <w:rsid w:val="00D05ED7"/>
    <w:rsid w:val="00D06EDA"/>
    <w:rsid w:val="00D10125"/>
    <w:rsid w:val="00D11C7E"/>
    <w:rsid w:val="00D11F01"/>
    <w:rsid w:val="00D12D8E"/>
    <w:rsid w:val="00D1482A"/>
    <w:rsid w:val="00D14933"/>
    <w:rsid w:val="00D14937"/>
    <w:rsid w:val="00D15B63"/>
    <w:rsid w:val="00D16D80"/>
    <w:rsid w:val="00D17EE6"/>
    <w:rsid w:val="00D20385"/>
    <w:rsid w:val="00D2219D"/>
    <w:rsid w:val="00D24EBD"/>
    <w:rsid w:val="00D25204"/>
    <w:rsid w:val="00D26B10"/>
    <w:rsid w:val="00D30F90"/>
    <w:rsid w:val="00D32640"/>
    <w:rsid w:val="00D3374E"/>
    <w:rsid w:val="00D34E05"/>
    <w:rsid w:val="00D44C88"/>
    <w:rsid w:val="00D4507C"/>
    <w:rsid w:val="00D45148"/>
    <w:rsid w:val="00D451AA"/>
    <w:rsid w:val="00D5091D"/>
    <w:rsid w:val="00D509D6"/>
    <w:rsid w:val="00D5296C"/>
    <w:rsid w:val="00D55987"/>
    <w:rsid w:val="00D56422"/>
    <w:rsid w:val="00D56DFC"/>
    <w:rsid w:val="00D603AB"/>
    <w:rsid w:val="00D620FC"/>
    <w:rsid w:val="00D624A3"/>
    <w:rsid w:val="00D62856"/>
    <w:rsid w:val="00D67759"/>
    <w:rsid w:val="00D70DA6"/>
    <w:rsid w:val="00D71A53"/>
    <w:rsid w:val="00D7352D"/>
    <w:rsid w:val="00D77768"/>
    <w:rsid w:val="00D77965"/>
    <w:rsid w:val="00D81AB7"/>
    <w:rsid w:val="00D85230"/>
    <w:rsid w:val="00D87B0A"/>
    <w:rsid w:val="00D909BF"/>
    <w:rsid w:val="00D90A4C"/>
    <w:rsid w:val="00DA5C34"/>
    <w:rsid w:val="00DA7A19"/>
    <w:rsid w:val="00DB0A0C"/>
    <w:rsid w:val="00DB27B4"/>
    <w:rsid w:val="00DB29D6"/>
    <w:rsid w:val="00DB2D9D"/>
    <w:rsid w:val="00DB3A4D"/>
    <w:rsid w:val="00DB4DBB"/>
    <w:rsid w:val="00DB54D4"/>
    <w:rsid w:val="00DB57E4"/>
    <w:rsid w:val="00DB5CDC"/>
    <w:rsid w:val="00DC2558"/>
    <w:rsid w:val="00DC2755"/>
    <w:rsid w:val="00DC327C"/>
    <w:rsid w:val="00DC35E0"/>
    <w:rsid w:val="00DC424C"/>
    <w:rsid w:val="00DC5B90"/>
    <w:rsid w:val="00DC7A22"/>
    <w:rsid w:val="00DD3D01"/>
    <w:rsid w:val="00DD4FEF"/>
    <w:rsid w:val="00DD64BF"/>
    <w:rsid w:val="00DD6AB8"/>
    <w:rsid w:val="00DE430D"/>
    <w:rsid w:val="00DF126F"/>
    <w:rsid w:val="00DF5253"/>
    <w:rsid w:val="00DF6494"/>
    <w:rsid w:val="00E010C4"/>
    <w:rsid w:val="00E02288"/>
    <w:rsid w:val="00E0286D"/>
    <w:rsid w:val="00E06BE5"/>
    <w:rsid w:val="00E1163B"/>
    <w:rsid w:val="00E12834"/>
    <w:rsid w:val="00E137BE"/>
    <w:rsid w:val="00E1691A"/>
    <w:rsid w:val="00E17815"/>
    <w:rsid w:val="00E224DA"/>
    <w:rsid w:val="00E23FBC"/>
    <w:rsid w:val="00E254B6"/>
    <w:rsid w:val="00E25EB1"/>
    <w:rsid w:val="00E26A1F"/>
    <w:rsid w:val="00E27201"/>
    <w:rsid w:val="00E31266"/>
    <w:rsid w:val="00E33199"/>
    <w:rsid w:val="00E33A66"/>
    <w:rsid w:val="00E343A5"/>
    <w:rsid w:val="00E344A7"/>
    <w:rsid w:val="00E36412"/>
    <w:rsid w:val="00E36CFB"/>
    <w:rsid w:val="00E41E52"/>
    <w:rsid w:val="00E426B3"/>
    <w:rsid w:val="00E4316C"/>
    <w:rsid w:val="00E4317F"/>
    <w:rsid w:val="00E45C90"/>
    <w:rsid w:val="00E4684D"/>
    <w:rsid w:val="00E47C1B"/>
    <w:rsid w:val="00E51B59"/>
    <w:rsid w:val="00E53715"/>
    <w:rsid w:val="00E53962"/>
    <w:rsid w:val="00E54074"/>
    <w:rsid w:val="00E54130"/>
    <w:rsid w:val="00E5650B"/>
    <w:rsid w:val="00E61FCB"/>
    <w:rsid w:val="00E65C9B"/>
    <w:rsid w:val="00E71F0F"/>
    <w:rsid w:val="00E72292"/>
    <w:rsid w:val="00E72374"/>
    <w:rsid w:val="00E80E71"/>
    <w:rsid w:val="00E852B4"/>
    <w:rsid w:val="00E85E2F"/>
    <w:rsid w:val="00E86E22"/>
    <w:rsid w:val="00E876DD"/>
    <w:rsid w:val="00E87B71"/>
    <w:rsid w:val="00E929D5"/>
    <w:rsid w:val="00E92A25"/>
    <w:rsid w:val="00E93147"/>
    <w:rsid w:val="00E94D7D"/>
    <w:rsid w:val="00E94E2C"/>
    <w:rsid w:val="00E9575D"/>
    <w:rsid w:val="00E96DAB"/>
    <w:rsid w:val="00EA2569"/>
    <w:rsid w:val="00EA53D4"/>
    <w:rsid w:val="00EA5AFF"/>
    <w:rsid w:val="00EA69F8"/>
    <w:rsid w:val="00EA775A"/>
    <w:rsid w:val="00EB2280"/>
    <w:rsid w:val="00EB2A9A"/>
    <w:rsid w:val="00EB31EC"/>
    <w:rsid w:val="00EB3FD5"/>
    <w:rsid w:val="00EB4E06"/>
    <w:rsid w:val="00EB5181"/>
    <w:rsid w:val="00EB57C9"/>
    <w:rsid w:val="00EC6E51"/>
    <w:rsid w:val="00EC7068"/>
    <w:rsid w:val="00EC7EF1"/>
    <w:rsid w:val="00ED01F4"/>
    <w:rsid w:val="00ED066A"/>
    <w:rsid w:val="00ED155E"/>
    <w:rsid w:val="00ED16F3"/>
    <w:rsid w:val="00ED1BDA"/>
    <w:rsid w:val="00ED1CF4"/>
    <w:rsid w:val="00ED3F1F"/>
    <w:rsid w:val="00ED4413"/>
    <w:rsid w:val="00ED6BC2"/>
    <w:rsid w:val="00ED7024"/>
    <w:rsid w:val="00EE22BE"/>
    <w:rsid w:val="00EE24CF"/>
    <w:rsid w:val="00EE31B0"/>
    <w:rsid w:val="00EE372C"/>
    <w:rsid w:val="00EE3EE8"/>
    <w:rsid w:val="00EE4733"/>
    <w:rsid w:val="00EF2386"/>
    <w:rsid w:val="00EF29F2"/>
    <w:rsid w:val="00EF3105"/>
    <w:rsid w:val="00EF78A1"/>
    <w:rsid w:val="00EF7B5F"/>
    <w:rsid w:val="00F03A05"/>
    <w:rsid w:val="00F04FCC"/>
    <w:rsid w:val="00F0632E"/>
    <w:rsid w:val="00F11B04"/>
    <w:rsid w:val="00F12DC2"/>
    <w:rsid w:val="00F133B9"/>
    <w:rsid w:val="00F16594"/>
    <w:rsid w:val="00F16EC2"/>
    <w:rsid w:val="00F17850"/>
    <w:rsid w:val="00F20513"/>
    <w:rsid w:val="00F21326"/>
    <w:rsid w:val="00F21F0A"/>
    <w:rsid w:val="00F22C66"/>
    <w:rsid w:val="00F232C0"/>
    <w:rsid w:val="00F23A67"/>
    <w:rsid w:val="00F2509D"/>
    <w:rsid w:val="00F25666"/>
    <w:rsid w:val="00F25D37"/>
    <w:rsid w:val="00F26AD2"/>
    <w:rsid w:val="00F27580"/>
    <w:rsid w:val="00F27E6E"/>
    <w:rsid w:val="00F315C3"/>
    <w:rsid w:val="00F31AD6"/>
    <w:rsid w:val="00F367E2"/>
    <w:rsid w:val="00F36C9D"/>
    <w:rsid w:val="00F37D31"/>
    <w:rsid w:val="00F37F19"/>
    <w:rsid w:val="00F43A0C"/>
    <w:rsid w:val="00F44787"/>
    <w:rsid w:val="00F44A8D"/>
    <w:rsid w:val="00F45425"/>
    <w:rsid w:val="00F45CE3"/>
    <w:rsid w:val="00F541C2"/>
    <w:rsid w:val="00F55EF4"/>
    <w:rsid w:val="00F5657F"/>
    <w:rsid w:val="00F57589"/>
    <w:rsid w:val="00F603E0"/>
    <w:rsid w:val="00F6121F"/>
    <w:rsid w:val="00F64E2F"/>
    <w:rsid w:val="00F65405"/>
    <w:rsid w:val="00F673A0"/>
    <w:rsid w:val="00F711F3"/>
    <w:rsid w:val="00F721BB"/>
    <w:rsid w:val="00F723BE"/>
    <w:rsid w:val="00F768ED"/>
    <w:rsid w:val="00F81088"/>
    <w:rsid w:val="00F8467E"/>
    <w:rsid w:val="00F8563E"/>
    <w:rsid w:val="00F87D77"/>
    <w:rsid w:val="00F90158"/>
    <w:rsid w:val="00F909F5"/>
    <w:rsid w:val="00FA0477"/>
    <w:rsid w:val="00FA0C78"/>
    <w:rsid w:val="00FA14E5"/>
    <w:rsid w:val="00FA3CA5"/>
    <w:rsid w:val="00FA5ECA"/>
    <w:rsid w:val="00FB00D4"/>
    <w:rsid w:val="00FB07EF"/>
    <w:rsid w:val="00FB4392"/>
    <w:rsid w:val="00FB477F"/>
    <w:rsid w:val="00FB5F40"/>
    <w:rsid w:val="00FB6818"/>
    <w:rsid w:val="00FC0707"/>
    <w:rsid w:val="00FC163A"/>
    <w:rsid w:val="00FC5BFB"/>
    <w:rsid w:val="00FC628B"/>
    <w:rsid w:val="00FC645E"/>
    <w:rsid w:val="00FC7EC8"/>
    <w:rsid w:val="00FD3414"/>
    <w:rsid w:val="00FD3F0D"/>
    <w:rsid w:val="00FD46EB"/>
    <w:rsid w:val="00FD4CE8"/>
    <w:rsid w:val="00FD666C"/>
    <w:rsid w:val="00FD78E2"/>
    <w:rsid w:val="00FD7A1C"/>
    <w:rsid w:val="00FE0C29"/>
    <w:rsid w:val="00FE212B"/>
    <w:rsid w:val="00FE4CD9"/>
    <w:rsid w:val="00FE726E"/>
    <w:rsid w:val="00FE72BD"/>
    <w:rsid w:val="00FF2D70"/>
    <w:rsid w:val="00FF3855"/>
    <w:rsid w:val="00FF7428"/>
    <w:rsid w:val="00FF7B5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AFC5E8D"/>
  <w15:docId w15:val="{C0530739-68F4-46FE-97AB-85CDBEAA2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95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Lista vistosa - Énfasis 11,Bulleted List"/>
    <w:basedOn w:val="Normal"/>
    <w:link w:val="PrrafodelistaCar"/>
    <w:qFormat/>
    <w:rsid w:val="00560CB8"/>
    <w:pPr>
      <w:ind w:left="720"/>
      <w:contextualSpacing/>
    </w:pPr>
  </w:style>
  <w:style w:type="table" w:styleId="Tablaconcuadrcula">
    <w:name w:val="Table Grid"/>
    <w:basedOn w:val="Tablanormal"/>
    <w:uiPriority w:val="39"/>
    <w:rsid w:val="00560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05D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05DA5"/>
    <w:rPr>
      <w:rFonts w:ascii="Tahoma" w:hAnsi="Tahoma" w:cs="Tahoma"/>
      <w:sz w:val="16"/>
      <w:szCs w:val="16"/>
    </w:rPr>
  </w:style>
  <w:style w:type="table" w:customStyle="1" w:styleId="Tabladecuadrcula5oscura-nfasis61">
    <w:name w:val="Tabla de cuadrícula 5 oscura - Énfasis 61"/>
    <w:basedOn w:val="Tablanormal"/>
    <w:uiPriority w:val="50"/>
    <w:rsid w:val="003A6D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adecuadrcula5oscura-nfasis11">
    <w:name w:val="Tabla de cuadrícula 5 oscura - Énfasis 11"/>
    <w:basedOn w:val="Tablanormal"/>
    <w:uiPriority w:val="50"/>
    <w:rsid w:val="003A6D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5oscura-nfasis51">
    <w:name w:val="Tabla de cuadrícula 5 oscura - Énfasis 51"/>
    <w:basedOn w:val="Tablanormal"/>
    <w:uiPriority w:val="50"/>
    <w:rsid w:val="003A6D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5oscura-nfasis31">
    <w:name w:val="Tabla de cuadrícula 5 oscura - Énfasis 31"/>
    <w:basedOn w:val="Tablanormal"/>
    <w:uiPriority w:val="50"/>
    <w:rsid w:val="003A6D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adecuadrcula4-nfasis31">
    <w:name w:val="Tabla de cuadrícula 4 - Énfasis 31"/>
    <w:basedOn w:val="Tablanormal"/>
    <w:uiPriority w:val="49"/>
    <w:rsid w:val="003A6D3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Piedepgina">
    <w:name w:val="footer"/>
    <w:basedOn w:val="Normal"/>
    <w:link w:val="PiedepginaCar"/>
    <w:uiPriority w:val="99"/>
    <w:unhideWhenUsed/>
    <w:rsid w:val="003B329C"/>
    <w:pPr>
      <w:tabs>
        <w:tab w:val="center" w:pos="4252"/>
        <w:tab w:val="right" w:pos="8504"/>
      </w:tabs>
    </w:pPr>
    <w:rPr>
      <w:rFonts w:ascii="Calibri" w:eastAsia="Calibri" w:hAnsi="Calibri" w:cs="Times New Roman"/>
      <w:lang w:val="es-PE"/>
    </w:rPr>
  </w:style>
  <w:style w:type="character" w:customStyle="1" w:styleId="PiedepginaCar">
    <w:name w:val="Pie de página Car"/>
    <w:basedOn w:val="Fuentedeprrafopredeter"/>
    <w:link w:val="Piedepgina"/>
    <w:uiPriority w:val="99"/>
    <w:rsid w:val="003B329C"/>
    <w:rPr>
      <w:rFonts w:ascii="Calibri" w:eastAsia="Calibri" w:hAnsi="Calibri" w:cs="Times New Roman"/>
      <w:lang w:val="es-PE"/>
    </w:rPr>
  </w:style>
  <w:style w:type="paragraph" w:customStyle="1" w:styleId="Default">
    <w:name w:val="Default"/>
    <w:rsid w:val="003B329C"/>
    <w:pPr>
      <w:autoSpaceDE w:val="0"/>
      <w:autoSpaceDN w:val="0"/>
      <w:adjustRightInd w:val="0"/>
      <w:spacing w:after="0" w:line="240" w:lineRule="auto"/>
    </w:pPr>
    <w:rPr>
      <w:rFonts w:ascii="Candara" w:eastAsia="Calibri" w:hAnsi="Candara" w:cs="Candara"/>
      <w:color w:val="000000"/>
      <w:sz w:val="24"/>
      <w:szCs w:val="24"/>
      <w:lang w:val="es-PE" w:eastAsia="es-PE"/>
    </w:rPr>
  </w:style>
  <w:style w:type="paragraph" w:styleId="Encabezado">
    <w:name w:val="header"/>
    <w:basedOn w:val="Normal"/>
    <w:link w:val="EncabezadoCar"/>
    <w:uiPriority w:val="99"/>
    <w:unhideWhenUsed/>
    <w:rsid w:val="001E48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488F"/>
  </w:style>
  <w:style w:type="character" w:customStyle="1" w:styleId="PrrafodelistaCar">
    <w:name w:val="Párrafo de lista Car"/>
    <w:aliases w:val="Fundamentacion Car,Lista vistosa - Énfasis 11 Car,Bulleted List Car"/>
    <w:link w:val="Prrafodelista"/>
    <w:uiPriority w:val="34"/>
    <w:locked/>
    <w:rsid w:val="00E0286D"/>
  </w:style>
  <w:style w:type="character" w:styleId="Hipervnculo">
    <w:name w:val="Hyperlink"/>
    <w:rsid w:val="002A6B17"/>
    <w:rPr>
      <w:color w:val="0000FF"/>
      <w:u w:val="single"/>
    </w:rPr>
  </w:style>
  <w:style w:type="character" w:customStyle="1" w:styleId="Mencinsinresolver1">
    <w:name w:val="Mención sin resolver1"/>
    <w:basedOn w:val="Fuentedeprrafopredeter"/>
    <w:uiPriority w:val="99"/>
    <w:semiHidden/>
    <w:unhideWhenUsed/>
    <w:rsid w:val="00C43437"/>
    <w:rPr>
      <w:color w:val="605E5C"/>
      <w:shd w:val="clear" w:color="auto" w:fill="E1DFDD"/>
    </w:rPr>
  </w:style>
  <w:style w:type="table" w:styleId="Tablaconcuadrcula4-nfasis5">
    <w:name w:val="Grid Table 4 Accent 5"/>
    <w:basedOn w:val="Tablanormal"/>
    <w:uiPriority w:val="49"/>
    <w:rsid w:val="008A367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Descripcin">
    <w:name w:val="caption"/>
    <w:basedOn w:val="Normal"/>
    <w:next w:val="Normal"/>
    <w:uiPriority w:val="35"/>
    <w:unhideWhenUsed/>
    <w:qFormat/>
    <w:rsid w:val="008865CE"/>
    <w:pPr>
      <w:spacing w:line="240" w:lineRule="auto"/>
    </w:pPr>
    <w:rPr>
      <w:i/>
      <w:iCs/>
      <w:color w:val="1F497D" w:themeColor="text2"/>
      <w:sz w:val="18"/>
      <w:szCs w:val="18"/>
    </w:rPr>
  </w:style>
  <w:style w:type="paragraph" w:customStyle="1" w:styleId="paragraph">
    <w:name w:val="paragraph"/>
    <w:basedOn w:val="Normal"/>
    <w:rsid w:val="00963709"/>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styleId="Hipervnculovisitado">
    <w:name w:val="FollowedHyperlink"/>
    <w:basedOn w:val="Fuentedeprrafopredeter"/>
    <w:uiPriority w:val="99"/>
    <w:semiHidden/>
    <w:unhideWhenUsed/>
    <w:rsid w:val="005B4894"/>
    <w:rPr>
      <w:color w:val="800080" w:themeColor="followedHyperlink"/>
      <w:u w:val="single"/>
    </w:rPr>
  </w:style>
  <w:style w:type="table" w:customStyle="1" w:styleId="Tablaconcuadrcula1">
    <w:name w:val="Tabla con cuadrícula1"/>
    <w:basedOn w:val="Tablanormal"/>
    <w:next w:val="Tablaconcuadrcula"/>
    <w:uiPriority w:val="39"/>
    <w:rsid w:val="007E4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01638"/>
    <w:rPr>
      <w:sz w:val="16"/>
      <w:szCs w:val="16"/>
    </w:rPr>
  </w:style>
  <w:style w:type="paragraph" w:styleId="Textocomentario">
    <w:name w:val="annotation text"/>
    <w:basedOn w:val="Normal"/>
    <w:link w:val="TextocomentarioCar"/>
    <w:uiPriority w:val="99"/>
    <w:semiHidden/>
    <w:unhideWhenUsed/>
    <w:rsid w:val="002016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1638"/>
    <w:rPr>
      <w:sz w:val="20"/>
      <w:szCs w:val="20"/>
    </w:rPr>
  </w:style>
  <w:style w:type="paragraph" w:styleId="Asuntodelcomentario">
    <w:name w:val="annotation subject"/>
    <w:basedOn w:val="Textocomentario"/>
    <w:next w:val="Textocomentario"/>
    <w:link w:val="AsuntodelcomentarioCar"/>
    <w:uiPriority w:val="99"/>
    <w:semiHidden/>
    <w:unhideWhenUsed/>
    <w:rsid w:val="00201638"/>
    <w:rPr>
      <w:b/>
      <w:bCs/>
    </w:rPr>
  </w:style>
  <w:style w:type="character" w:customStyle="1" w:styleId="AsuntodelcomentarioCar">
    <w:name w:val="Asunto del comentario Car"/>
    <w:basedOn w:val="TextocomentarioCar"/>
    <w:link w:val="Asuntodelcomentario"/>
    <w:uiPriority w:val="99"/>
    <w:semiHidden/>
    <w:rsid w:val="00201638"/>
    <w:rPr>
      <w:b/>
      <w:bCs/>
      <w:sz w:val="20"/>
      <w:szCs w:val="20"/>
    </w:rPr>
  </w:style>
  <w:style w:type="paragraph" w:styleId="Sinespaciado">
    <w:name w:val="No Spacing"/>
    <w:uiPriority w:val="1"/>
    <w:qFormat/>
    <w:rsid w:val="00B00334"/>
    <w:pPr>
      <w:spacing w:after="0" w:line="240" w:lineRule="auto"/>
    </w:pPr>
  </w:style>
  <w:style w:type="character" w:styleId="Textoennegrita">
    <w:name w:val="Strong"/>
    <w:basedOn w:val="Fuentedeprrafopredeter"/>
    <w:uiPriority w:val="22"/>
    <w:qFormat/>
    <w:rsid w:val="00C839D4"/>
    <w:rPr>
      <w:b/>
      <w:bCs/>
    </w:rPr>
  </w:style>
  <w:style w:type="paragraph" w:styleId="NormalWeb">
    <w:name w:val="Normal (Web)"/>
    <w:basedOn w:val="Normal"/>
    <w:uiPriority w:val="99"/>
    <w:unhideWhenUsed/>
    <w:rsid w:val="00C839D4"/>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styleId="nfasis">
    <w:name w:val="Emphasis"/>
    <w:basedOn w:val="Fuentedeprrafopredeter"/>
    <w:uiPriority w:val="20"/>
    <w:qFormat/>
    <w:rsid w:val="00B455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29993">
      <w:bodyDiv w:val="1"/>
      <w:marLeft w:val="0"/>
      <w:marRight w:val="0"/>
      <w:marTop w:val="0"/>
      <w:marBottom w:val="0"/>
      <w:divBdr>
        <w:top w:val="none" w:sz="0" w:space="0" w:color="auto"/>
        <w:left w:val="none" w:sz="0" w:space="0" w:color="auto"/>
        <w:bottom w:val="none" w:sz="0" w:space="0" w:color="auto"/>
        <w:right w:val="none" w:sz="0" w:space="0" w:color="auto"/>
      </w:divBdr>
    </w:div>
    <w:div w:id="1029917303">
      <w:bodyDiv w:val="1"/>
      <w:marLeft w:val="0"/>
      <w:marRight w:val="0"/>
      <w:marTop w:val="0"/>
      <w:marBottom w:val="0"/>
      <w:divBdr>
        <w:top w:val="none" w:sz="0" w:space="0" w:color="auto"/>
        <w:left w:val="none" w:sz="0" w:space="0" w:color="auto"/>
        <w:bottom w:val="none" w:sz="0" w:space="0" w:color="auto"/>
        <w:right w:val="none" w:sz="0" w:space="0" w:color="auto"/>
      </w:divBdr>
    </w:div>
    <w:div w:id="1508204944">
      <w:bodyDiv w:val="1"/>
      <w:marLeft w:val="0"/>
      <w:marRight w:val="0"/>
      <w:marTop w:val="0"/>
      <w:marBottom w:val="0"/>
      <w:divBdr>
        <w:top w:val="none" w:sz="0" w:space="0" w:color="auto"/>
        <w:left w:val="none" w:sz="0" w:space="0" w:color="auto"/>
        <w:bottom w:val="none" w:sz="0" w:space="0" w:color="auto"/>
        <w:right w:val="none" w:sz="0" w:space="0" w:color="auto"/>
      </w:divBdr>
    </w:div>
    <w:div w:id="1547985443">
      <w:bodyDiv w:val="1"/>
      <w:marLeft w:val="0"/>
      <w:marRight w:val="0"/>
      <w:marTop w:val="0"/>
      <w:marBottom w:val="0"/>
      <w:divBdr>
        <w:top w:val="none" w:sz="0" w:space="0" w:color="auto"/>
        <w:left w:val="none" w:sz="0" w:space="0" w:color="auto"/>
        <w:bottom w:val="none" w:sz="0" w:space="0" w:color="auto"/>
        <w:right w:val="none" w:sz="0" w:space="0" w:color="auto"/>
      </w:divBdr>
    </w:div>
    <w:div w:id="1716080124">
      <w:bodyDiv w:val="1"/>
      <w:marLeft w:val="0"/>
      <w:marRight w:val="0"/>
      <w:marTop w:val="0"/>
      <w:marBottom w:val="0"/>
      <w:divBdr>
        <w:top w:val="none" w:sz="0" w:space="0" w:color="auto"/>
        <w:left w:val="none" w:sz="0" w:space="0" w:color="auto"/>
        <w:bottom w:val="none" w:sz="0" w:space="0" w:color="auto"/>
        <w:right w:val="none" w:sz="0" w:space="0" w:color="auto"/>
      </w:divBdr>
      <w:divsChild>
        <w:div w:id="2137672782">
          <w:marLeft w:val="446"/>
          <w:marRight w:val="0"/>
          <w:marTop w:val="0"/>
          <w:marBottom w:val="0"/>
          <w:divBdr>
            <w:top w:val="none" w:sz="0" w:space="0" w:color="auto"/>
            <w:left w:val="none" w:sz="0" w:space="0" w:color="auto"/>
            <w:bottom w:val="none" w:sz="0" w:space="0" w:color="auto"/>
            <w:right w:val="none" w:sz="0" w:space="0" w:color="auto"/>
          </w:divBdr>
        </w:div>
      </w:divsChild>
    </w:div>
    <w:div w:id="200273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docente.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docente.com/" TargetMode="External"/><Relationship Id="rId5" Type="http://schemas.openxmlformats.org/officeDocument/2006/relationships/webSettings" Target="webSettings.xml"/><Relationship Id="rId15" Type="http://schemas.openxmlformats.org/officeDocument/2006/relationships/hyperlink" Target="http://www.educadocente.com/"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8575">
          <a:solidFill>
            <a:srgbClr val="FFC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23B56-4A13-49B8-A26C-BE10126A1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2562</TotalTime>
  <Pages>5</Pages>
  <Words>1020</Words>
  <Characters>5613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Jovani Zambrano Infante;Infante</dc:creator>
  <cp:keywords>ESPECIALISTA</cp:keywords>
  <dc:description/>
  <cp:lastModifiedBy>luisrios2100@gmail.com</cp:lastModifiedBy>
  <cp:revision>169</cp:revision>
  <cp:lastPrinted>2022-08-23T02:36:00Z</cp:lastPrinted>
  <dcterms:created xsi:type="dcterms:W3CDTF">2022-03-29T13:26:00Z</dcterms:created>
  <dcterms:modified xsi:type="dcterms:W3CDTF">2025-11-26T16:06:00Z</dcterms:modified>
</cp:coreProperties>
</file>