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D8CB" w14:textId="77777777" w:rsidR="007E7BD7" w:rsidRPr="005D3E6F" w:rsidRDefault="0054030A" w:rsidP="00430B26">
      <w:pPr>
        <w:spacing w:after="0"/>
        <w:rPr>
          <w:b/>
          <w:color w:val="0000FF"/>
          <w:sz w:val="16"/>
        </w:rPr>
      </w:pPr>
      <w:bookmarkStart w:id="0" w:name="_Hlk99488734"/>
      <w:bookmarkEnd w:id="0"/>
      <w:r w:rsidRPr="0054030A">
        <w:rPr>
          <w:b/>
          <w:noProof/>
          <w:color w:val="0D0D0D" w:themeColor="text1" w:themeTint="F2"/>
          <w:sz w:val="24"/>
          <w:lang w:val="en-US"/>
        </w:rPr>
        <w:drawing>
          <wp:anchor distT="0" distB="0" distL="114300" distR="114300" simplePos="0" relativeHeight="251673600" behindDoc="1" locked="0" layoutInCell="1" allowOverlap="1" wp14:anchorId="21DEC5DF" wp14:editId="7A59AD63">
            <wp:simplePos x="0" y="0"/>
            <wp:positionH relativeFrom="column">
              <wp:posOffset>7839710</wp:posOffset>
            </wp:positionH>
            <wp:positionV relativeFrom="page">
              <wp:posOffset>1211580</wp:posOffset>
            </wp:positionV>
            <wp:extent cx="1259205" cy="853440"/>
            <wp:effectExtent l="0" t="0" r="0" b="3810"/>
            <wp:wrapTight wrapText="bothSides">
              <wp:wrapPolygon edited="0">
                <wp:start x="0" y="0"/>
                <wp:lineTo x="0" y="21214"/>
                <wp:lineTo x="21241" y="21214"/>
                <wp:lineTo x="21241" y="0"/>
                <wp:lineTo x="0" y="0"/>
              </wp:wrapPolygon>
            </wp:wrapTight>
            <wp:docPr id="13" name="Imagen 13" descr="C:\Users\serpr\OneDrive\Escritorio\logos\LOGO PARA WOR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pr\OneDrive\Escritorio\logos\LOGO PARA WO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689" w:tblpY="459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664"/>
        <w:gridCol w:w="1155"/>
      </w:tblGrid>
      <w:tr w:rsidR="00DA2467" w:rsidRPr="00740EA0" w14:paraId="73EB4187" w14:textId="77777777" w:rsidTr="00DA2467">
        <w:trPr>
          <w:trHeight w:val="289"/>
        </w:trPr>
        <w:tc>
          <w:tcPr>
            <w:tcW w:w="1664" w:type="dxa"/>
            <w:shd w:val="clear" w:color="auto" w:fill="auto"/>
            <w:vAlign w:val="center"/>
          </w:tcPr>
          <w:p w14:paraId="2FE4CB60" w14:textId="7DE2EB7F" w:rsidR="00DA2467" w:rsidRPr="00131BBA" w:rsidRDefault="009A31E1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</w:rPr>
            </w:pPr>
            <w:hyperlink r:id="rId9" w:history="1"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u w:val="none"/>
                </w:rPr>
                <w:t>N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</w:rPr>
                <w:t>°</w:t>
              </w:r>
            </w:hyperlink>
            <w:r w:rsidR="00DA2467" w:rsidRPr="00131B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</w:t>
            </w:r>
            <w:r w:rsidR="004F3C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Unidad</w:t>
            </w:r>
          </w:p>
        </w:tc>
        <w:tc>
          <w:tcPr>
            <w:tcW w:w="1155" w:type="dxa"/>
            <w:shd w:val="clear" w:color="auto" w:fill="auto"/>
          </w:tcPr>
          <w:p w14:paraId="775ADD5D" w14:textId="6FF2BF39" w:rsidR="00DA2467" w:rsidRPr="00740EA0" w:rsidRDefault="00402A0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0</w:t>
            </w:r>
            <w:r w:rsidR="00EA69E9">
              <w:rPr>
                <w:rFonts w:ascii="Arial Narrow" w:hAnsi="Arial Narrow" w:cs="Arial"/>
                <w:b/>
                <w:bCs/>
                <w:sz w:val="20"/>
              </w:rPr>
              <w:t>8</w:t>
            </w:r>
          </w:p>
        </w:tc>
      </w:tr>
      <w:tr w:rsidR="00DA2467" w:rsidRPr="00740EA0" w14:paraId="1917016C" w14:textId="77777777" w:rsidTr="00DA2467">
        <w:trPr>
          <w:trHeight w:val="375"/>
        </w:trPr>
        <w:tc>
          <w:tcPr>
            <w:tcW w:w="1664" w:type="dxa"/>
            <w:shd w:val="clear" w:color="auto" w:fill="auto"/>
            <w:vAlign w:val="center"/>
          </w:tcPr>
          <w:p w14:paraId="233DC4EA" w14:textId="3696603B" w:rsidR="00DA2467" w:rsidRPr="00131BBA" w:rsidRDefault="0077789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1155" w:type="dxa"/>
            <w:shd w:val="clear" w:color="auto" w:fill="auto"/>
          </w:tcPr>
          <w:p w14:paraId="13B81C01" w14:textId="0139CE0F" w:rsidR="00DA2467" w:rsidRPr="00740EA0" w:rsidRDefault="00EA69E9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noviembre</w:t>
            </w:r>
          </w:p>
        </w:tc>
      </w:tr>
      <w:tr w:rsidR="00DA2467" w:rsidRPr="00740EA0" w14:paraId="71CED4D5" w14:textId="77777777" w:rsidTr="00DA2467">
        <w:trPr>
          <w:trHeight w:val="287"/>
        </w:trPr>
        <w:tc>
          <w:tcPr>
            <w:tcW w:w="1664" w:type="dxa"/>
            <w:shd w:val="clear" w:color="auto" w:fill="auto"/>
            <w:vAlign w:val="center"/>
          </w:tcPr>
          <w:p w14:paraId="229E4269" w14:textId="05716A44" w:rsidR="00DA2467" w:rsidRPr="00DA090A" w:rsidRDefault="009A31E1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</w:rPr>
            </w:pPr>
            <w:hyperlink r:id="rId10" w:history="1">
              <w:r w:rsidR="004F3CC3">
                <w:t>N°</w:t>
              </w:r>
              <w:r w:rsidR="00DA2467" w:rsidRPr="00131BBA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 xml:space="preserve"> </w:t>
              </w:r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>S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4"/>
                </w:rPr>
                <w:t>esión</w:t>
              </w:r>
            </w:hyperlink>
          </w:p>
        </w:tc>
        <w:tc>
          <w:tcPr>
            <w:tcW w:w="1155" w:type="dxa"/>
            <w:shd w:val="clear" w:color="auto" w:fill="auto"/>
          </w:tcPr>
          <w:p w14:paraId="2C667623" w14:textId="48B36425" w:rsidR="00DA2467" w:rsidRPr="00740EA0" w:rsidRDefault="007A09E1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1</w:t>
            </w:r>
          </w:p>
        </w:tc>
      </w:tr>
    </w:tbl>
    <w:p w14:paraId="26C7F175" w14:textId="43E98E5F" w:rsidR="00131BBA" w:rsidRPr="00E27CD6" w:rsidRDefault="00116EE0" w:rsidP="007E7BD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SESIÓN DE APRENDIZAJE N°</w:t>
      </w:r>
      <w:r w:rsidR="00E27CD6" w:rsidRPr="00E27CD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3B7AFB">
        <w:rPr>
          <w:rFonts w:ascii="Times New Roman" w:hAnsi="Times New Roman" w:cs="Times New Roman"/>
          <w:b/>
          <w:color w:val="0000FF"/>
          <w:sz w:val="24"/>
          <w:szCs w:val="24"/>
        </w:rPr>
        <w:t>1</w:t>
      </w:r>
    </w:p>
    <w:p w14:paraId="5F86D591" w14:textId="77777777" w:rsidR="00161C98" w:rsidRPr="00E27CD6" w:rsidRDefault="00161C98" w:rsidP="00DA2467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DATOS INFORMATIVOS:</w:t>
      </w:r>
    </w:p>
    <w:p w14:paraId="52BC0121" w14:textId="73A5167C" w:rsidR="00161C98" w:rsidRPr="00E27CD6" w:rsidRDefault="00161C98" w:rsidP="00161C9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1842695" w14:textId="2071B1FD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Institución </w:t>
      </w:r>
      <w:r w:rsidR="001C436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Educativa: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14:paraId="15C8E292" w14:textId="17F9049C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Grado  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Cuarto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grado</w:t>
      </w:r>
    </w:p>
    <w:p w14:paraId="56A8B69B" w14:textId="473299E8" w:rsidR="00161C98" w:rsidRPr="00116EE0" w:rsidRDefault="0030259F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Secci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ones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61C9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 y B</w:t>
      </w:r>
    </w:p>
    <w:p w14:paraId="217241A9" w14:textId="1E6C227D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Área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Ciencias Sociales </w:t>
      </w:r>
    </w:p>
    <w:p w14:paraId="374DB2B5" w14:textId="44D1B91C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Duración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9A31E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seman</w:t>
      </w:r>
      <w:r w:rsidR="00BD0CA2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</w:t>
      </w:r>
    </w:p>
    <w:p w14:paraId="3ACD9A14" w14:textId="3EE4A332" w:rsidR="00161C98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Fecha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A69E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24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EA69E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11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</w:t>
      </w:r>
      <w:r w:rsidR="00D3318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</w:p>
    <w:p w14:paraId="7C9CC050" w14:textId="66382A47" w:rsidR="00C455A5" w:rsidRPr="00116EE0" w:rsidRDefault="00161C98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Docente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E241F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B09E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Eduar Alexander Tirado Ríos</w:t>
      </w:r>
    </w:p>
    <w:p w14:paraId="25187039" w14:textId="48EF8FC5" w:rsidR="00116EE0" w:rsidRPr="00116EE0" w:rsidRDefault="00116EE0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Coordinador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7716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7716E0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Abel Guizado Salazar</w:t>
      </w:r>
    </w:p>
    <w:p w14:paraId="4512ABDF" w14:textId="2D8191F7" w:rsidR="006C5284" w:rsidRPr="00116EE0" w:rsidRDefault="00CB49A3" w:rsidP="00116EE0">
      <w:pPr>
        <w:pStyle w:val="Prrafodelista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Director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6C5284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Baldomero Cabanillas Cabanillas</w:t>
      </w:r>
    </w:p>
    <w:p w14:paraId="248AAF1B" w14:textId="253225D4" w:rsidR="00E12BE3" w:rsidRPr="00E27CD6" w:rsidRDefault="00E27CD6" w:rsidP="00C455A5">
      <w:pPr>
        <w:rPr>
          <w:rFonts w:ascii="Times New Roman" w:hAnsi="Times New Roman" w:cs="Times New Roman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B4B1A" wp14:editId="0BF59BB5">
                <wp:simplePos x="0" y="0"/>
                <wp:positionH relativeFrom="margin">
                  <wp:posOffset>-146685</wp:posOffset>
                </wp:positionH>
                <wp:positionV relativeFrom="paragraph">
                  <wp:posOffset>138430</wp:posOffset>
                </wp:positionV>
                <wp:extent cx="6372225" cy="1123950"/>
                <wp:effectExtent l="57150" t="0" r="85725" b="133350"/>
                <wp:wrapNone/>
                <wp:docPr id="36" name="Rectángulo: esquinas redondeadas 2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123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50800" dir="5400000" algn="ctr" rotWithShape="0">
                            <a:srgbClr val="33CCFF"/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E2C0C" w14:textId="1B133BA7" w:rsidR="00C455A5" w:rsidRPr="00DC2A85" w:rsidRDefault="00A41B54" w:rsidP="002702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CC"/>
                                <w:sz w:val="96"/>
                                <w:szCs w:val="48"/>
                              </w:rPr>
                            </w:pP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“</w:t>
                            </w:r>
                            <w:r w:rsidR="007A2C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44"/>
                                <w:szCs w:val="44"/>
                                <w:lang w:val="es-PE"/>
                              </w:rPr>
                              <w:t>EL SISTEMA FINANCIERO PERUANO Y EL ROL DEL ESTADO</w:t>
                            </w: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B4B1A" id="Rectángulo: esquinas redondeadas 2" o:spid="_x0000_s1026" href="http://www.educadocente.com/" style="position:absolute;margin-left:-11.55pt;margin-top:10.9pt;width:501.7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" o:button="t" fillcolor="#d9e2f3 [664]" strokecolor="#ffc000 [3207]" strokeweight=".5pt">
                <v:fill o:detectmouseclick="t"/>
                <v:stroke joinstyle="miter"/>
                <v:shadow on="t" color="#3cf" offset="0,4pt"/>
                <v:textbox>
                  <w:txbxContent>
                    <w:p w14:paraId="214E2C0C" w14:textId="1B133BA7" w:rsidR="00C455A5" w:rsidRPr="00DC2A85" w:rsidRDefault="00A41B54" w:rsidP="002702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CC"/>
                          <w:sz w:val="96"/>
                          <w:szCs w:val="48"/>
                        </w:rPr>
                      </w:pP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“</w:t>
                      </w:r>
                      <w:r w:rsidR="007A2CE3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44"/>
                          <w:szCs w:val="44"/>
                          <w:lang w:val="es-PE"/>
                        </w:rPr>
                        <w:t>EL SISTEMA FINANCIERO PERUANO Y EL ROL DEL ESTADO</w:t>
                      </w: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6C63F7" w14:textId="6891A4E8" w:rsidR="00131BBA" w:rsidRPr="00E27CD6" w:rsidRDefault="00131BBA" w:rsidP="00161C98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458BAB4" w14:textId="5E6F34AE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8789970" w14:textId="7A1F3044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BF82387" w14:textId="3796B022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3D3B760E" w14:textId="085A9170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D464F87" w14:textId="6D03D604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7364B4B" w14:textId="77777777" w:rsidR="007B2B2E" w:rsidRDefault="007B2B2E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443EDAC" w14:textId="08F34F32" w:rsidR="00C455A5" w:rsidRDefault="00EF094D" w:rsidP="0054030A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PROPÓSITO DE APRENDIZAJE</w:t>
      </w:r>
    </w:p>
    <w:p w14:paraId="7931E78F" w14:textId="77777777" w:rsidR="007B2B2E" w:rsidRPr="00E27CD6" w:rsidRDefault="007B2B2E" w:rsidP="007B2B2E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W w:w="11455" w:type="dxa"/>
        <w:tblInd w:w="-1306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1E0" w:firstRow="1" w:lastRow="1" w:firstColumn="1" w:lastColumn="1" w:noHBand="0" w:noVBand="0"/>
      </w:tblPr>
      <w:tblGrid>
        <w:gridCol w:w="3180"/>
        <w:gridCol w:w="3666"/>
        <w:gridCol w:w="2579"/>
        <w:gridCol w:w="2030"/>
      </w:tblGrid>
      <w:tr w:rsidR="00FE4A5C" w:rsidRPr="00E27CD6" w14:paraId="48923490" w14:textId="77777777" w:rsidTr="00BB2713">
        <w:trPr>
          <w:trHeight w:val="533"/>
        </w:trPr>
        <w:tc>
          <w:tcPr>
            <w:tcW w:w="3180" w:type="dxa"/>
            <w:shd w:val="clear" w:color="auto" w:fill="00B0F0"/>
            <w:vAlign w:val="bottom"/>
          </w:tcPr>
          <w:p w14:paraId="0D01AB8A" w14:textId="056A168A" w:rsidR="00C455A5" w:rsidRPr="00E27CD6" w:rsidRDefault="00C455A5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COMPETENCIA Y CAPACIDAD</w:t>
            </w:r>
            <w:r w:rsidR="004559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ES</w:t>
            </w:r>
          </w:p>
        </w:tc>
        <w:tc>
          <w:tcPr>
            <w:tcW w:w="3666" w:type="dxa"/>
            <w:shd w:val="clear" w:color="auto" w:fill="00B0F0"/>
            <w:vAlign w:val="bottom"/>
          </w:tcPr>
          <w:p w14:paraId="141E8EA0" w14:textId="57E63B96" w:rsidR="00C455A5" w:rsidRPr="00E27CD6" w:rsidRDefault="009A31E1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2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DESEMPEÑO PRECISADO</w:t>
              </w:r>
            </w:hyperlink>
          </w:p>
        </w:tc>
        <w:tc>
          <w:tcPr>
            <w:tcW w:w="2579" w:type="dxa"/>
            <w:shd w:val="clear" w:color="auto" w:fill="00B0F0"/>
            <w:vAlign w:val="center"/>
          </w:tcPr>
          <w:p w14:paraId="73523A28" w14:textId="4BD42946" w:rsidR="00C455A5" w:rsidRPr="00E27CD6" w:rsidRDefault="009A31E1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3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EVIDENCIA DEL APRENDIZAJE</w:t>
              </w:r>
            </w:hyperlink>
          </w:p>
        </w:tc>
        <w:tc>
          <w:tcPr>
            <w:tcW w:w="2030" w:type="dxa"/>
            <w:shd w:val="clear" w:color="auto" w:fill="00B0F0"/>
          </w:tcPr>
          <w:p w14:paraId="348E0CEA" w14:textId="4D7AAB3A" w:rsidR="00C455A5" w:rsidRPr="00E27CD6" w:rsidRDefault="00C455A5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INSTRUMENTO DE EVALUACIÓN</w:t>
            </w:r>
          </w:p>
        </w:tc>
      </w:tr>
      <w:tr w:rsidR="00FE4A5C" w:rsidRPr="00E27CD6" w14:paraId="67AE52C0" w14:textId="77777777" w:rsidTr="00BB2713">
        <w:trPr>
          <w:trHeight w:val="340"/>
        </w:trPr>
        <w:tc>
          <w:tcPr>
            <w:tcW w:w="3180" w:type="dxa"/>
          </w:tcPr>
          <w:p w14:paraId="4985AC06" w14:textId="65ED7605" w:rsidR="00012BAB" w:rsidRDefault="00EE377C" w:rsidP="00012BA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GESTIONA RESPONSABLEMENTE LOS RECURSOS ECONÓMICOS.</w:t>
            </w:r>
          </w:p>
          <w:p w14:paraId="0B202902" w14:textId="77777777" w:rsidR="00EE377C" w:rsidRPr="00EE377C" w:rsidRDefault="00EE377C" w:rsidP="00012BAB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 w:rsidRPr="00EE377C"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Comprende las relaciones entre los elementos del sistema económico y financiero</w:t>
            </w:r>
          </w:p>
          <w:p w14:paraId="3742E013" w14:textId="64F4B3F6" w:rsidR="00012BAB" w:rsidRDefault="00EE377C" w:rsidP="00012BAB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Toma decisiones económicas y financieras.</w:t>
            </w:r>
          </w:p>
          <w:p w14:paraId="5F45C297" w14:textId="311D9A68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124706FB" w14:textId="77777777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02A28CDD" w14:textId="3EBB32A8" w:rsidR="00BD0CA2" w:rsidRPr="00E27CD6" w:rsidRDefault="00BD0CA2" w:rsidP="00A44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</w:tcPr>
          <w:p w14:paraId="3102B46E" w14:textId="6788AD96" w:rsidR="00BD0CA2" w:rsidRPr="00C526EA" w:rsidRDefault="00162782" w:rsidP="004644B3">
            <w:pPr>
              <w:pStyle w:val="Default"/>
              <w:jc w:val="both"/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</w:pPr>
            <w:r w:rsidRPr="00162782"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  <w:t>Explica cómo el Estado regula el sistema financiero peruano a través del BCRP y la SBS, describe medidas de política económica y reconoce cómo estas acciones garantizan la estabilidad monetaria y el desarrollo del país.</w:t>
            </w:r>
          </w:p>
        </w:tc>
        <w:tc>
          <w:tcPr>
            <w:tcW w:w="2579" w:type="dxa"/>
          </w:tcPr>
          <w:p w14:paraId="4FD0B801" w14:textId="1DF4DBBA" w:rsidR="00175D44" w:rsidRPr="00175D44" w:rsidRDefault="00C66383" w:rsidP="00175D4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3855B6">
              <w:rPr>
                <w:rFonts w:asciiTheme="majorHAnsi" w:hAnsiTheme="majorHAnsi" w:cstheme="majorHAnsi"/>
                <w:b/>
                <w:bCs/>
              </w:rPr>
              <w:t>Mapa conceptual o cualquier otro organizador visual sobre el sistema financiero del Perú y la función del Estado como regulador.</w:t>
            </w:r>
          </w:p>
        </w:tc>
        <w:tc>
          <w:tcPr>
            <w:tcW w:w="2030" w:type="dxa"/>
          </w:tcPr>
          <w:p w14:paraId="152FD941" w14:textId="09875834" w:rsidR="00BD0CA2" w:rsidRPr="00E27CD6" w:rsidRDefault="004559EA" w:rsidP="002C7FC1">
            <w:pPr>
              <w:pStyle w:val="Piedepgina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FC1">
              <w:rPr>
                <w:rFonts w:asciiTheme="majorHAnsi" w:eastAsiaTheme="minorHAnsi" w:hAnsiTheme="majorHAnsi" w:cstheme="majorHAnsi"/>
                <w:b/>
                <w:bCs/>
                <w:lang w:val="es-ES"/>
              </w:rPr>
              <w:t>Lista de cotejo</w:t>
            </w:r>
            <w:r w:rsidR="00D44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8C377A9" w14:textId="766F95FF" w:rsidR="00830E05" w:rsidRDefault="00830E05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AE44773" w14:textId="77777777" w:rsidR="007B2B2E" w:rsidRDefault="007B2B2E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0741E26" w14:textId="4D8EF34C" w:rsidR="00F028F7" w:rsidRDefault="00F028F7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0188F78" w14:textId="49448E70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6194018" w14:textId="71BCC54A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1E98949" w14:textId="2744BAD2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2BFC32A" w14:textId="77777777" w:rsidR="00AF53E6" w:rsidRPr="007B2B2E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8657DA9" w14:textId="77777777" w:rsidR="00F028F7" w:rsidRDefault="00F028F7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739D26D" w14:textId="0C0AA6B1" w:rsidR="008153EE" w:rsidRPr="00E72228" w:rsidRDefault="008153EE" w:rsidP="008153EE">
      <w:pPr>
        <w:pStyle w:val="Prrafodelista"/>
        <w:numPr>
          <w:ilvl w:val="0"/>
          <w:numId w:val="6"/>
        </w:numPr>
        <w:spacing w:after="0" w:line="240" w:lineRule="auto"/>
        <w:ind w:left="284" w:hanging="42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ENFOQUES TRANSVERSALES</w:t>
      </w:r>
    </w:p>
    <w:p w14:paraId="0FA98CBA" w14:textId="6115A55F" w:rsidR="00E72228" w:rsidRPr="00E72228" w:rsidRDefault="00E72228" w:rsidP="00E72228">
      <w:pPr>
        <w:spacing w:after="0" w:line="240" w:lineRule="auto"/>
        <w:ind w:left="-14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0873925" w14:textId="7CA041CE" w:rsidR="000274E1" w:rsidRPr="00E27CD6" w:rsidRDefault="000274E1" w:rsidP="000274E1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024" w:type="dxa"/>
        <w:tblInd w:w="-44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5345"/>
      </w:tblGrid>
      <w:tr w:rsidR="008153EE" w:rsidRPr="00E27CD6" w14:paraId="2C077D3A" w14:textId="77777777" w:rsidTr="000274E1">
        <w:trPr>
          <w:cantSplit/>
          <w:trHeight w:val="457"/>
        </w:trPr>
        <w:tc>
          <w:tcPr>
            <w:tcW w:w="4679" w:type="dxa"/>
            <w:shd w:val="clear" w:color="auto" w:fill="CDFFFF"/>
            <w:vAlign w:val="center"/>
          </w:tcPr>
          <w:p w14:paraId="004AA712" w14:textId="77777777" w:rsidR="008153EE" w:rsidRPr="00E27CD6" w:rsidRDefault="008153EE" w:rsidP="00AD38D4">
            <w:pPr>
              <w:pStyle w:val="Piedepgina"/>
              <w:spacing w:after="0"/>
              <w:jc w:val="center"/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  <w:t>ENFOQUE TRANSVERSAL</w:t>
            </w:r>
          </w:p>
        </w:tc>
        <w:tc>
          <w:tcPr>
            <w:tcW w:w="5345" w:type="dxa"/>
            <w:shd w:val="clear" w:color="auto" w:fill="CDFFFF"/>
            <w:vAlign w:val="center"/>
          </w:tcPr>
          <w:p w14:paraId="4AF82099" w14:textId="77C23391" w:rsidR="008153EE" w:rsidRPr="00E27CD6" w:rsidRDefault="008153EE" w:rsidP="00AD38D4">
            <w:pPr>
              <w:spacing w:after="0" w:line="360" w:lineRule="auto"/>
              <w:ind w:left="208"/>
              <w:jc w:val="center"/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VALOR</w:t>
            </w:r>
            <w:r w:rsidR="00F028F7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ES - ACTITUDES</w:t>
            </w:r>
          </w:p>
        </w:tc>
      </w:tr>
      <w:tr w:rsidR="008153EE" w:rsidRPr="00E27CD6" w14:paraId="528D292E" w14:textId="77777777" w:rsidTr="000274E1">
        <w:trPr>
          <w:cantSplit/>
          <w:trHeight w:val="703"/>
        </w:trPr>
        <w:tc>
          <w:tcPr>
            <w:tcW w:w="4679" w:type="dxa"/>
            <w:shd w:val="clear" w:color="auto" w:fill="auto"/>
            <w:vAlign w:val="center"/>
          </w:tcPr>
          <w:p w14:paraId="365BF4A9" w14:textId="575508E6" w:rsidR="008153EE" w:rsidRPr="00E27CD6" w:rsidRDefault="003C68D9" w:rsidP="00AD3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ENFOQUE</w:t>
            </w:r>
            <w:r w:rsidR="00766BA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 DERECHOS</w:t>
            </w:r>
          </w:p>
        </w:tc>
        <w:tc>
          <w:tcPr>
            <w:tcW w:w="5345" w:type="dxa"/>
          </w:tcPr>
          <w:p w14:paraId="23DF53A5" w14:textId="3EF4426E" w:rsidR="00D1417F" w:rsidRPr="00E27CD6" w:rsidRDefault="00D1417F" w:rsidP="00F60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5684F" w14:textId="2240A77A" w:rsidR="003C68D9" w:rsidRDefault="00766BAF" w:rsidP="003C68D9">
            <w:pPr>
              <w:spacing w:after="0" w:line="240" w:lineRule="auto"/>
              <w:jc w:val="both"/>
            </w:pPr>
            <w:r>
              <w:t>Libertad y responsabilidad</w:t>
            </w:r>
          </w:p>
          <w:p w14:paraId="2565A6CC" w14:textId="77777777" w:rsidR="00766BAF" w:rsidRDefault="00766BAF" w:rsidP="003C68D9">
            <w:pPr>
              <w:spacing w:after="0" w:line="240" w:lineRule="auto"/>
              <w:jc w:val="both"/>
            </w:pPr>
          </w:p>
          <w:p w14:paraId="3DB136B9" w14:textId="1152EFB4" w:rsidR="008153EE" w:rsidRPr="00E27CD6" w:rsidRDefault="00766BAF" w:rsidP="003C6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Disposición a elegir de manera voluntaria y responsable la propia forma de actuar dentro de una sociedad</w:t>
            </w:r>
            <w:r w:rsidR="00430AAF">
              <w:t>.</w:t>
            </w:r>
          </w:p>
        </w:tc>
      </w:tr>
    </w:tbl>
    <w:p w14:paraId="3D3DB56E" w14:textId="77777777" w:rsidR="00BB5384" w:rsidRPr="00BB2713" w:rsidRDefault="00BB5384" w:rsidP="00BB2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00"/>
        <w:gridCol w:w="7008"/>
      </w:tblGrid>
      <w:tr w:rsidR="009860A9" w:rsidRPr="00E27CD6" w14:paraId="36686269" w14:textId="77777777" w:rsidTr="006C5284">
        <w:tc>
          <w:tcPr>
            <w:tcW w:w="1800" w:type="dxa"/>
            <w:tcBorders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FD9BB43" w14:textId="77777777" w:rsidR="0077006F" w:rsidRDefault="0077006F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D25AD" w14:textId="5A6C8290" w:rsidR="009860A9" w:rsidRPr="00E27CD6" w:rsidRDefault="009860A9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PTC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B064556" w14:textId="77777777" w:rsidR="006C5284" w:rsidRDefault="006C5284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1884" w14:textId="2A52F4A3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ELABORAMOS LA PLANIFICACIÓN CURRICULAR DE MANERA COLEGIADA</w:t>
            </w:r>
            <w:r w:rsidR="009860A9" w:rsidRPr="00E2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0A9" w:rsidRPr="00E27CD6" w14:paraId="6DF69BE1" w14:textId="77777777" w:rsidTr="006C5284">
        <w:tc>
          <w:tcPr>
            <w:tcW w:w="180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5D94238B" w14:textId="7D8CCADC" w:rsidR="009860A9" w:rsidRPr="00E27CD6" w:rsidRDefault="009860A9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Foco de observación (procedimiento)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17247DB1" w14:textId="36B556DF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Planificar unidades, actividades y proyectos de aprendizaje de manera colegiada que responda al contexto, características y necesidades de aprendizaje de los estudiantes.</w:t>
            </w:r>
          </w:p>
        </w:tc>
      </w:tr>
    </w:tbl>
    <w:p w14:paraId="2DB0DEF5" w14:textId="5234F971" w:rsidR="00777893" w:rsidRPr="00E27CD6" w:rsidRDefault="00777893" w:rsidP="00C455A5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787DF" w14:textId="79C7CE92" w:rsidR="00777893" w:rsidRPr="00E27CD6" w:rsidRDefault="00777893" w:rsidP="00777893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E6D7E" w14:textId="0109C867" w:rsidR="000274E1" w:rsidRPr="00E27CD6" w:rsidRDefault="00F34735" w:rsidP="00777893">
      <w:pPr>
        <w:pStyle w:val="Prrafodelista"/>
        <w:ind w:left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DB269D5" wp14:editId="05A2D996">
                <wp:simplePos x="0" y="0"/>
                <wp:positionH relativeFrom="column">
                  <wp:posOffset>-118110</wp:posOffset>
                </wp:positionH>
                <wp:positionV relativeFrom="paragraph">
                  <wp:posOffset>311785</wp:posOffset>
                </wp:positionV>
                <wp:extent cx="5699760" cy="12573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ight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6608D" w14:textId="77777777" w:rsidR="00777893" w:rsidRPr="002F54C4" w:rsidRDefault="00777893" w:rsidP="00777893">
                            <w:pPr>
                              <w:pStyle w:val="Prrafodelista"/>
                              <w:ind w:left="426"/>
                              <w:jc w:val="both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8939DD">
                              <w:rPr>
                                <w:rFonts w:cstheme="minorHAnsi"/>
                                <w:b/>
                                <w:color w:val="0070C0"/>
                              </w:rPr>
                              <w:t>Recursos Impresos</w:t>
                            </w:r>
                          </w:p>
                          <w:p w14:paraId="3E8F4968" w14:textId="686D2006" w:rsidR="004F14AE" w:rsidRDefault="00D90BB6" w:rsidP="00D90BB6">
                            <w:pPr>
                              <w:tabs>
                                <w:tab w:val="num" w:pos="108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Fuentes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: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 w:rsidR="00A52B53">
                              <w:t>material extraído del texto escolar de 4 grado Santillana 2017.</w:t>
                            </w:r>
                          </w:p>
                          <w:p w14:paraId="5B88E369" w14:textId="69607CB9" w:rsidR="008C0685" w:rsidRPr="004F3A5E" w:rsidRDefault="006B2F1E" w:rsidP="004F3A5E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  <w:t xml:space="preserve">    </w:t>
                            </w:r>
                            <w:r w:rsidRPr="006B2F1E">
                              <w:t>Lista de cotejo</w:t>
                            </w:r>
                            <w:r>
                              <w:t>.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</w:r>
                          </w:p>
                          <w:p w14:paraId="0184D29A" w14:textId="36128E83" w:rsidR="0047476D" w:rsidRPr="0047476D" w:rsidRDefault="0047476D" w:rsidP="00F34735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:</w:t>
                            </w:r>
                          </w:p>
                          <w:p w14:paraId="5504AF59" w14:textId="5F900C40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C7D5D4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30075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780C6DF2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E2D481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B5319B" w14:textId="0BFF0872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Roboto" w:eastAsia="Times New Roman" w:hAnsi="Roboto" w:cs="Times New Roman"/>
                                <w:color w:val="EEEEEE"/>
                                <w:sz w:val="17"/>
                                <w:szCs w:val="17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  <w:t>Impacto ambiental causado por el hombre</w:t>
                            </w:r>
                          </w:p>
                          <w:p w14:paraId="353CB41E" w14:textId="77777777" w:rsidR="0047476D" w:rsidRPr="0047476D" w:rsidRDefault="0047476D" w:rsidP="0047476D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EEEEEE"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2:34 / 3:36</w:t>
                            </w:r>
                          </w:p>
                          <w:p w14:paraId="74D6AE33" w14:textId="77777777" w:rsidR="0047476D" w:rsidRPr="0047476D" w:rsidRDefault="0047476D" w:rsidP="0047476D">
                            <w:pPr>
                              <w:spacing w:after="0" w:line="240" w:lineRule="auto"/>
                              <w:outlineLvl w:val="0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  <w:t>Impacto ambiental causado por el hombre</w:t>
                            </w:r>
                          </w:p>
                          <w:p w14:paraId="56AA73CF" w14:textId="6AE5C96B" w:rsidR="00777893" w:rsidRPr="00B61509" w:rsidRDefault="00777893" w:rsidP="00777893">
                            <w:pPr>
                              <w:tabs>
                                <w:tab w:val="num" w:pos="1080"/>
                              </w:tabs>
                              <w:spacing w:after="0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69D5" id="Rectángulo 23" o:spid="_x0000_s1027" style="position:absolute;left:0;text-align:left;margin-left:-9.3pt;margin-top:24.55pt;width:448.8pt;height:9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" fillcolor="#bdd6ee [1300]" strokecolor="#ffc000" strokeweight="1.5pt">
                <v:textbox>
                  <w:txbxContent>
                    <w:p w14:paraId="7AD6608D" w14:textId="77777777" w:rsidR="00777893" w:rsidRPr="002F54C4" w:rsidRDefault="00777893" w:rsidP="00777893">
                      <w:pPr>
                        <w:pStyle w:val="Prrafodelista"/>
                        <w:ind w:left="426"/>
                        <w:jc w:val="both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8939DD">
                        <w:rPr>
                          <w:rFonts w:cstheme="minorHAnsi"/>
                          <w:b/>
                          <w:color w:val="0070C0"/>
                        </w:rPr>
                        <w:t>Recursos Impresos</w:t>
                      </w:r>
                    </w:p>
                    <w:p w14:paraId="3E8F4968" w14:textId="686D2006" w:rsidR="004F14AE" w:rsidRDefault="00D90BB6" w:rsidP="00D90BB6">
                      <w:pPr>
                        <w:tabs>
                          <w:tab w:val="num" w:pos="1080"/>
                        </w:tabs>
                        <w:spacing w:after="0"/>
                        <w:jc w:val="both"/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Fuentes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: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 w:rsidR="00A52B53">
                        <w:t>material extraído del texto escolar de 4 grado Santillana 2017.</w:t>
                      </w:r>
                    </w:p>
                    <w:p w14:paraId="5B88E369" w14:textId="69607CB9" w:rsidR="008C0685" w:rsidRPr="004F3A5E" w:rsidRDefault="006B2F1E" w:rsidP="004F3A5E">
                      <w:pPr>
                        <w:jc w:val="both"/>
                        <w:rPr>
                          <w:rFonts w:cstheme="minorHAnsi"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  <w:t xml:space="preserve">    </w:t>
                      </w:r>
                      <w:r w:rsidRPr="006B2F1E">
                        <w:t>Lista de cotejo</w:t>
                      </w:r>
                      <w:r>
                        <w:t>.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</w:r>
                    </w:p>
                    <w:p w14:paraId="0184D29A" w14:textId="36128E83" w:rsidR="0047476D" w:rsidRPr="0047476D" w:rsidRDefault="0047476D" w:rsidP="00F34735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:</w:t>
                      </w:r>
                    </w:p>
                    <w:p w14:paraId="5504AF59" w14:textId="5F900C40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C7D5D4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30075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780C6DF2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E2D481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B5319B" w14:textId="0BFF0872" w:rsidR="0047476D" w:rsidRPr="0047476D" w:rsidRDefault="0047476D" w:rsidP="0047476D">
                      <w:pPr>
                        <w:spacing w:after="0" w:line="240" w:lineRule="auto"/>
                        <w:rPr>
                          <w:rFonts w:ascii="Roboto" w:eastAsia="Times New Roman" w:hAnsi="Roboto" w:cs="Times New Roman"/>
                          <w:color w:val="EEEEEE"/>
                          <w:sz w:val="17"/>
                          <w:szCs w:val="17"/>
                          <w:lang w:val="es-PE" w:eastAsia="es-PE"/>
                        </w:rPr>
                      </w:pPr>
                      <w:r w:rsidRPr="0047476D"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  <w:t>Impacto ambiental causado por el hombre</w:t>
                      </w:r>
                    </w:p>
                    <w:p w14:paraId="353CB41E" w14:textId="77777777" w:rsidR="0047476D" w:rsidRPr="0047476D" w:rsidRDefault="0047476D" w:rsidP="0047476D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EEEEEE"/>
                          <w:sz w:val="20"/>
                          <w:szCs w:val="20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2:34 / 3:36</w:t>
                      </w:r>
                    </w:p>
                    <w:p w14:paraId="74D6AE33" w14:textId="77777777" w:rsidR="0047476D" w:rsidRPr="0047476D" w:rsidRDefault="0047476D" w:rsidP="0047476D">
                      <w:pPr>
                        <w:spacing w:after="0" w:line="240" w:lineRule="auto"/>
                        <w:outlineLvl w:val="0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  <w:t>Impacto ambiental causado por el hombre</w:t>
                      </w:r>
                    </w:p>
                    <w:p w14:paraId="56AA73CF" w14:textId="6AE5C96B" w:rsidR="00777893" w:rsidRPr="00B61509" w:rsidRDefault="00777893" w:rsidP="00777893">
                      <w:pPr>
                        <w:tabs>
                          <w:tab w:val="num" w:pos="1080"/>
                        </w:tabs>
                        <w:spacing w:after="0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</w: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RECURSOS PARA LA ACTIVIDAD</w:t>
      </w:r>
    </w:p>
    <w:p w14:paraId="02C921A0" w14:textId="34735AB3" w:rsidR="00C455A5" w:rsidRDefault="00256657" w:rsidP="00256657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  <w:t xml:space="preserve">DESARROLLO DE LA ACTIVIDAD: </w:t>
      </w:r>
    </w:p>
    <w:p w14:paraId="486B502E" w14:textId="77777777" w:rsidR="007B2B2E" w:rsidRPr="007B2B2E" w:rsidRDefault="007B2B2E" w:rsidP="007B2B2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</w:p>
    <w:p w14:paraId="791B99D0" w14:textId="2B44BB9C" w:rsidR="00256657" w:rsidRPr="00E27CD6" w:rsidRDefault="0090050C" w:rsidP="00C455A5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INICIO: </w:t>
      </w:r>
    </w:p>
    <w:p w14:paraId="7AADD5B8" w14:textId="77777777" w:rsidR="007B2B2E" w:rsidRPr="009C4963" w:rsidRDefault="007B2B2E" w:rsidP="007B2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9C496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El docente inicia saludando a los estudiantes de manera cálida y motivadora:</w:t>
      </w:r>
    </w:p>
    <w:p w14:paraId="3DF1832C" w14:textId="6D98BD5F" w:rsidR="00981B52" w:rsidRDefault="007B2B2E" w:rsidP="00981B52">
      <w:r w:rsidRPr="009C4963">
        <w:t xml:space="preserve">“Buenos días, estudiantes. Me alegra mucho tenerlos nuevamente en clase. Hoy vamos a hablar </w:t>
      </w:r>
      <w:r w:rsidR="003B4451">
        <w:t>sobre el sistema financiero peruano.</w:t>
      </w:r>
    </w:p>
    <w:p w14:paraId="2D340131" w14:textId="69A51549" w:rsidR="00981B52" w:rsidRDefault="00981B52" w:rsidP="00981B52">
      <w:pPr>
        <w:pStyle w:val="Ttulo4"/>
      </w:pPr>
      <w:r>
        <w:t>Problematización:</w:t>
      </w:r>
    </w:p>
    <w:p w14:paraId="04D3D4D3" w14:textId="77777777" w:rsidR="003B4451" w:rsidRPr="003B4451" w:rsidRDefault="003B4451" w:rsidP="003B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3B4451">
        <w:rPr>
          <w:rFonts w:ascii="Times New Roman" w:eastAsia="Times New Roman" w:hAnsi="Symbol" w:cs="Times New Roman"/>
          <w:sz w:val="24"/>
          <w:szCs w:val="24"/>
          <w:lang w:val="es-PE" w:eastAsia="es-PE"/>
        </w:rPr>
        <w:t></w:t>
      </w:r>
      <w:r w:rsidRPr="003B4451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Se presenta una noticia sobre fraude financiero o inflación.</w:t>
      </w:r>
    </w:p>
    <w:p w14:paraId="4D984319" w14:textId="77777777" w:rsidR="003B4451" w:rsidRPr="003B4451" w:rsidRDefault="003B4451" w:rsidP="003B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3B4451">
        <w:rPr>
          <w:rFonts w:ascii="Times New Roman" w:eastAsia="Times New Roman" w:hAnsi="Symbol" w:cs="Times New Roman"/>
          <w:sz w:val="24"/>
          <w:szCs w:val="24"/>
          <w:lang w:val="es-PE" w:eastAsia="es-PE"/>
        </w:rPr>
        <w:lastRenderedPageBreak/>
        <w:t></w:t>
      </w:r>
      <w:r w:rsidRPr="003B4451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Pregunta orientadora: </w:t>
      </w:r>
      <w:r w:rsidRPr="003B4451">
        <w:rPr>
          <w:rFonts w:ascii="Times New Roman" w:eastAsia="Times New Roman" w:hAnsi="Times New Roman" w:cs="Times New Roman"/>
          <w:b/>
          <w:bCs/>
          <w:sz w:val="24"/>
          <w:szCs w:val="24"/>
          <w:lang w:val="es-PE" w:eastAsia="es-PE"/>
        </w:rPr>
        <w:t>¿Qué pasaría en el Perú si el sistema financiero no fuera regulado por el Estado?</w:t>
      </w:r>
    </w:p>
    <w:p w14:paraId="6552E282" w14:textId="77777777" w:rsidR="003B4451" w:rsidRPr="003B4451" w:rsidRDefault="003B4451" w:rsidP="003B4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3B4451">
        <w:rPr>
          <w:rFonts w:ascii="Times New Roman" w:eastAsia="Times New Roman" w:hAnsi="Symbol" w:cs="Times New Roman"/>
          <w:sz w:val="24"/>
          <w:szCs w:val="24"/>
          <w:lang w:val="es-PE" w:eastAsia="es-PE"/>
        </w:rPr>
        <w:t></w:t>
      </w:r>
      <w:r w:rsidRPr="003B4451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Se escribe en la pizarra “Sistema Económico vs. Sistema Financiero”, y los estudiantes dicen lo que conocen.</w:t>
      </w:r>
    </w:p>
    <w:p w14:paraId="651D8D0F" w14:textId="61C51652" w:rsidR="009C4963" w:rsidRDefault="00981B52" w:rsidP="00CD0362">
      <w:pPr>
        <w:pStyle w:val="Sinespaciado"/>
      </w:pPr>
      <w:r>
        <w:t xml:space="preserve">  </w:t>
      </w:r>
      <w:r w:rsidR="00F04133">
        <w:br/>
        <w:t>• Socializan el propósito de la sesión</w:t>
      </w:r>
      <w:r w:rsidR="00CD0362">
        <w:t xml:space="preserve"> y criterios de evaluación</w:t>
      </w:r>
      <w:r w:rsidR="00F04133">
        <w:t>:</w:t>
      </w:r>
    </w:p>
    <w:p w14:paraId="0A8407E5" w14:textId="661AE9DA" w:rsidR="00AF53E6" w:rsidRPr="00CD0362" w:rsidRDefault="00431EFD" w:rsidP="00CD0362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88EA01" wp14:editId="0535D8B3">
                <wp:simplePos x="0" y="0"/>
                <wp:positionH relativeFrom="margin">
                  <wp:posOffset>-422910</wp:posOffset>
                </wp:positionH>
                <wp:positionV relativeFrom="paragraph">
                  <wp:posOffset>1276350</wp:posOffset>
                </wp:positionV>
                <wp:extent cx="6276975" cy="1495425"/>
                <wp:effectExtent l="19050" t="19050" r="28575" b="28575"/>
                <wp:wrapTight wrapText="bothSides">
                  <wp:wrapPolygon edited="0">
                    <wp:start x="524" y="-275"/>
                    <wp:lineTo x="-66" y="-275"/>
                    <wp:lineTo x="-66" y="21738"/>
                    <wp:lineTo x="21633" y="21738"/>
                    <wp:lineTo x="21633" y="2201"/>
                    <wp:lineTo x="21305" y="-275"/>
                    <wp:lineTo x="21043" y="-275"/>
                    <wp:lineTo x="524" y="-275"/>
                  </wp:wrapPolygon>
                </wp:wrapTight>
                <wp:docPr id="31" name="Rectángulo: esquinas superiore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495425"/>
                        </a:xfrm>
                        <a:prstGeom prst="round2Same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EAC0" w14:textId="7CCB7F71" w:rsidR="00F75262" w:rsidRPr="004260D2" w:rsidRDefault="00F75262" w:rsidP="00F7526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CRITERIOS DE EVALUACION </w:t>
                            </w:r>
                          </w:p>
                          <w:p w14:paraId="586EF4CC" w14:textId="1D25F2D7" w:rsidR="009F09B5" w:rsidRPr="009F09B5" w:rsidRDefault="009F09B5" w:rsidP="009F09B5">
                            <w:pPr>
                              <w:pStyle w:val="Sinespaciado"/>
                              <w:numPr>
                                <w:ilvl w:val="0"/>
                                <w:numId w:val="4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9F09B5">
                              <w:rPr>
                                <w:lang w:val="es-PE" w:eastAsia="es-PE"/>
                              </w:rPr>
                              <w:t>Identifica correctamente los componentes del sistema financiero peruano.</w:t>
                            </w:r>
                          </w:p>
                          <w:p w14:paraId="33B21472" w14:textId="183EBE23" w:rsidR="009F09B5" w:rsidRPr="009F09B5" w:rsidRDefault="009F09B5" w:rsidP="009F09B5">
                            <w:pPr>
                              <w:pStyle w:val="Sinespaciado"/>
                              <w:numPr>
                                <w:ilvl w:val="0"/>
                                <w:numId w:val="4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9F09B5">
                              <w:rPr>
                                <w:lang w:val="es-PE" w:eastAsia="es-PE"/>
                              </w:rPr>
                              <w:t>Explica con claridad la función del BCRP y la SBS.</w:t>
                            </w:r>
                          </w:p>
                          <w:p w14:paraId="51C72730" w14:textId="3A10FE7C" w:rsidR="009F09B5" w:rsidRPr="009F09B5" w:rsidRDefault="009F09B5" w:rsidP="009F09B5">
                            <w:pPr>
                              <w:pStyle w:val="Sinespaciado"/>
                              <w:numPr>
                                <w:ilvl w:val="0"/>
                                <w:numId w:val="4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9F09B5">
                              <w:rPr>
                                <w:lang w:val="es-PE" w:eastAsia="es-PE"/>
                              </w:rPr>
                              <w:t>Analiza cómo el Estado protege la economía frente a delitos financieros.</w:t>
                            </w:r>
                          </w:p>
                          <w:p w14:paraId="60374B1B" w14:textId="38FFB69C" w:rsidR="009F09B5" w:rsidRPr="009F09B5" w:rsidRDefault="009F09B5" w:rsidP="009F09B5">
                            <w:pPr>
                              <w:pStyle w:val="Sinespaciado"/>
                              <w:numPr>
                                <w:ilvl w:val="0"/>
                                <w:numId w:val="4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9F09B5">
                              <w:rPr>
                                <w:lang w:val="es-PE" w:eastAsia="es-PE"/>
                              </w:rPr>
                              <w:t>Usa conceptos económicos básicos (estabilidad, inflación, regulación).</w:t>
                            </w:r>
                          </w:p>
                          <w:p w14:paraId="44492F83" w14:textId="450D572A" w:rsidR="009F09B5" w:rsidRPr="009F09B5" w:rsidRDefault="009F09B5" w:rsidP="009F09B5">
                            <w:pPr>
                              <w:pStyle w:val="Sinespaciado"/>
                              <w:numPr>
                                <w:ilvl w:val="0"/>
                                <w:numId w:val="41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9F09B5">
                              <w:rPr>
                                <w:lang w:val="es-PE" w:eastAsia="es-PE"/>
                              </w:rPr>
                              <w:t>Organiza la información en un mapa conceptual claro y coherente.</w:t>
                            </w:r>
                          </w:p>
                          <w:p w14:paraId="15AC0FC2" w14:textId="79CFD666" w:rsidR="008B4A86" w:rsidRPr="00B07E62" w:rsidRDefault="008B4A86" w:rsidP="005E2E4D">
                            <w:pPr>
                              <w:pStyle w:val="Sinespaciado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EA01" id="Rectángulo: esquinas superiores redondeadas 31" o:spid="_x0000_s1028" style="position:absolute;left:0;text-align:left;margin-left:-33.3pt;margin-top:100.5pt;width:494.25pt;height:117.7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76975,1495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" adj="-11796480,,5400" path="m249242,l6027733,v137653,,249242,111589,249242,249242l6276975,1495425r,l,1495425r,l,249242c,111589,111589,,249242,xe" fillcolor="#d9e2f3 [664]" strokecolor="#70ad47 [3209]" strokeweight="2.25pt">
                <v:stroke joinstyle="miter"/>
                <v:formulas/>
                <v:path arrowok="t" o:connecttype="custom" o:connectlocs="249242,0;6027733,0;6276975,249242;6276975,1495425;6276975,1495425;0,1495425;0,1495425;0,249242;249242,0" o:connectangles="0,0,0,0,0,0,0,0,0" textboxrect="0,0,6276975,1495425"/>
                <v:textbox>
                  <w:txbxContent>
                    <w:p w14:paraId="15BAEAC0" w14:textId="7CCB7F71" w:rsidR="00F75262" w:rsidRPr="004260D2" w:rsidRDefault="00F75262" w:rsidP="00F75262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CRITERIOS DE EVALUACION </w:t>
                      </w:r>
                    </w:p>
                    <w:p w14:paraId="586EF4CC" w14:textId="1D25F2D7" w:rsidR="009F09B5" w:rsidRPr="009F09B5" w:rsidRDefault="009F09B5" w:rsidP="009F09B5">
                      <w:pPr>
                        <w:pStyle w:val="Sinespaciado"/>
                        <w:numPr>
                          <w:ilvl w:val="0"/>
                          <w:numId w:val="41"/>
                        </w:numPr>
                        <w:rPr>
                          <w:lang w:val="es-PE" w:eastAsia="es-PE"/>
                        </w:rPr>
                      </w:pPr>
                      <w:r w:rsidRPr="009F09B5">
                        <w:rPr>
                          <w:lang w:val="es-PE" w:eastAsia="es-PE"/>
                        </w:rPr>
                        <w:t>Identifica correctamente los componentes del sistema financiero peruano.</w:t>
                      </w:r>
                    </w:p>
                    <w:p w14:paraId="33B21472" w14:textId="183EBE23" w:rsidR="009F09B5" w:rsidRPr="009F09B5" w:rsidRDefault="009F09B5" w:rsidP="009F09B5">
                      <w:pPr>
                        <w:pStyle w:val="Sinespaciado"/>
                        <w:numPr>
                          <w:ilvl w:val="0"/>
                          <w:numId w:val="41"/>
                        </w:numPr>
                        <w:rPr>
                          <w:lang w:val="es-PE" w:eastAsia="es-PE"/>
                        </w:rPr>
                      </w:pPr>
                      <w:r w:rsidRPr="009F09B5">
                        <w:rPr>
                          <w:lang w:val="es-PE" w:eastAsia="es-PE"/>
                        </w:rPr>
                        <w:t>Explica con claridad la función del BCRP y la SBS.</w:t>
                      </w:r>
                    </w:p>
                    <w:p w14:paraId="51C72730" w14:textId="3A10FE7C" w:rsidR="009F09B5" w:rsidRPr="009F09B5" w:rsidRDefault="009F09B5" w:rsidP="009F09B5">
                      <w:pPr>
                        <w:pStyle w:val="Sinespaciado"/>
                        <w:numPr>
                          <w:ilvl w:val="0"/>
                          <w:numId w:val="41"/>
                        </w:numPr>
                        <w:rPr>
                          <w:lang w:val="es-PE" w:eastAsia="es-PE"/>
                        </w:rPr>
                      </w:pPr>
                      <w:r w:rsidRPr="009F09B5">
                        <w:rPr>
                          <w:lang w:val="es-PE" w:eastAsia="es-PE"/>
                        </w:rPr>
                        <w:t>Analiza cómo el Estado protege la economía frente a delitos financieros.</w:t>
                      </w:r>
                    </w:p>
                    <w:p w14:paraId="60374B1B" w14:textId="38FFB69C" w:rsidR="009F09B5" w:rsidRPr="009F09B5" w:rsidRDefault="009F09B5" w:rsidP="009F09B5">
                      <w:pPr>
                        <w:pStyle w:val="Sinespaciado"/>
                        <w:numPr>
                          <w:ilvl w:val="0"/>
                          <w:numId w:val="41"/>
                        </w:numPr>
                        <w:rPr>
                          <w:lang w:val="es-PE" w:eastAsia="es-PE"/>
                        </w:rPr>
                      </w:pPr>
                      <w:r w:rsidRPr="009F09B5">
                        <w:rPr>
                          <w:lang w:val="es-PE" w:eastAsia="es-PE"/>
                        </w:rPr>
                        <w:t>Usa conceptos económicos básicos (estabilidad, inflación, regulación).</w:t>
                      </w:r>
                    </w:p>
                    <w:p w14:paraId="44492F83" w14:textId="450D572A" w:rsidR="009F09B5" w:rsidRPr="009F09B5" w:rsidRDefault="009F09B5" w:rsidP="009F09B5">
                      <w:pPr>
                        <w:pStyle w:val="Sinespaciado"/>
                        <w:numPr>
                          <w:ilvl w:val="0"/>
                          <w:numId w:val="41"/>
                        </w:numPr>
                        <w:rPr>
                          <w:lang w:val="es-PE" w:eastAsia="es-PE"/>
                        </w:rPr>
                      </w:pPr>
                      <w:r w:rsidRPr="009F09B5">
                        <w:rPr>
                          <w:lang w:val="es-PE" w:eastAsia="es-PE"/>
                        </w:rPr>
                        <w:t>Organiza la información en un mapa conceptual claro y coherente.</w:t>
                      </w:r>
                    </w:p>
                    <w:p w14:paraId="15AC0FC2" w14:textId="79CFD666" w:rsidR="008B4A86" w:rsidRPr="00B07E62" w:rsidRDefault="008B4A86" w:rsidP="005E2E4D">
                      <w:pPr>
                        <w:pStyle w:val="Sinespaciado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860A9"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D13D5D0" wp14:editId="3E36F92F">
                <wp:extent cx="5393055" cy="1066800"/>
                <wp:effectExtent l="19050" t="19050" r="17145" b="19050"/>
                <wp:docPr id="30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1066800"/>
                        </a:xfrm>
                        <a:prstGeom prst="roundRect">
                          <a:avLst/>
                        </a:prstGeom>
                        <a:solidFill>
                          <a:srgbClr val="D5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0A8D8" w14:textId="53AB305E" w:rsidR="0046734E" w:rsidRDefault="0046734E" w:rsidP="0046734E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 xml:space="preserve">Propósito de la </w:t>
                            </w:r>
                            <w:r w:rsidR="006E1195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sesión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1F1B4267" w14:textId="2EFEE129" w:rsidR="00AF3FA1" w:rsidRPr="00FD059D" w:rsidRDefault="005E59A6" w:rsidP="005E59A6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Que las y los estudiantes comprendan qué es el sistema financiero peruano, cómo opera y qué instituciones del Estado garantizan su estabilidad y seguridad.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13D5D0" id="Rectángulo redondeado 9" o:spid="_x0000_s1029" style="width:424.6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" fillcolor="#d5ffff" strokecolor="#00b0f0" strokeweight="2.25pt">
                <v:stroke joinstyle="miter"/>
                <v:textbox>
                  <w:txbxContent>
                    <w:p w14:paraId="1C50A8D8" w14:textId="53AB305E" w:rsidR="0046734E" w:rsidRDefault="0046734E" w:rsidP="0046734E">
                      <w:pPr>
                        <w:spacing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 xml:space="preserve">Propósito de la </w:t>
                      </w:r>
                      <w:r w:rsidR="006E1195"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sesión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1F1B4267" w14:textId="2EFEE129" w:rsidR="00AF3FA1" w:rsidRPr="00FD059D" w:rsidRDefault="005E59A6" w:rsidP="005E59A6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 xml:space="preserve">Que </w:t>
                      </w:r>
                      <w:r>
                        <w:t xml:space="preserve">las y </w:t>
                      </w:r>
                      <w:r>
                        <w:t>los estudiantes comprendan qué es el sistema financiero peruano, cómo opera y qué instituciones del Estado garantizan su estabilidad y seguridad.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8E1CB1" w14:textId="77777777" w:rsidR="00F41815" w:rsidRDefault="00F41815" w:rsidP="0003589B">
      <w:pPr>
        <w:pStyle w:val="Prrafodelista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6C1239" w14:textId="153E6CB9" w:rsidR="00C455A5" w:rsidRPr="00FC7C39" w:rsidRDefault="00483E6F" w:rsidP="0003589B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7C39">
        <w:rPr>
          <w:rFonts w:ascii="Times New Roman" w:hAnsi="Times New Roman" w:cs="Times New Roman"/>
          <w:b/>
          <w:color w:val="0070C0"/>
          <w:sz w:val="24"/>
          <w:szCs w:val="24"/>
        </w:rPr>
        <w:t>DESARROLLO</w:t>
      </w:r>
      <w:r w:rsidR="00FC7C39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5811BE63" w14:textId="77777777" w:rsidR="00683B76" w:rsidRDefault="00683B76" w:rsidP="00683B76">
      <w:pPr>
        <w:pStyle w:val="Ttulo4"/>
      </w:pPr>
      <w:r>
        <w:t>Análisis de la información:</w:t>
      </w:r>
    </w:p>
    <w:p w14:paraId="6CAD2DE1" w14:textId="61F09668" w:rsidR="003B4451" w:rsidRDefault="003B4451" w:rsidP="003B4451">
      <w:pPr>
        <w:pStyle w:val="Sinespaciado"/>
        <w:rPr>
          <w:lang w:val="es-PE"/>
        </w:rPr>
      </w:pPr>
      <w:r>
        <w:rPr>
          <w:rFonts w:hAnsi="Symbol"/>
        </w:rPr>
        <w:t></w:t>
      </w:r>
      <w:r>
        <w:t xml:space="preserve"> </w:t>
      </w:r>
      <w:r>
        <w:rPr>
          <w:rStyle w:val="Textoennegrita"/>
        </w:rPr>
        <w:t>Exposición dialogada:</w:t>
      </w:r>
    </w:p>
    <w:p w14:paraId="4AC5FCA2" w14:textId="77777777" w:rsidR="003B4451" w:rsidRDefault="003B4451" w:rsidP="003B4451">
      <w:pPr>
        <w:pStyle w:val="Sinespaciado"/>
      </w:pPr>
      <w:r>
        <w:t>Sistema financiero: bancos, cajas, financieras, AFP, cooperativas.</w:t>
      </w:r>
    </w:p>
    <w:p w14:paraId="2879C246" w14:textId="77777777" w:rsidR="003B4451" w:rsidRDefault="003B4451" w:rsidP="003B4451">
      <w:pPr>
        <w:pStyle w:val="Sinespaciado"/>
      </w:pPr>
      <w:r>
        <w:t>Rol del BCRP: estabilidad monetaria, control de inflación.</w:t>
      </w:r>
    </w:p>
    <w:p w14:paraId="621EAEBA" w14:textId="77777777" w:rsidR="003B4451" w:rsidRDefault="003B4451" w:rsidP="003B4451">
      <w:pPr>
        <w:pStyle w:val="Sinespaciado"/>
      </w:pPr>
      <w:r>
        <w:t>Rol de la SBS: supervisión, prevención de fraudes.</w:t>
      </w:r>
    </w:p>
    <w:p w14:paraId="4E21F15B" w14:textId="62583EA0" w:rsidR="003B4451" w:rsidRDefault="003B4451" w:rsidP="003B4451">
      <w:pPr>
        <w:pStyle w:val="Sinespaciado"/>
      </w:pPr>
      <w:r>
        <w:rPr>
          <w:rFonts w:hAnsi="Symbol"/>
        </w:rPr>
        <w:t></w:t>
      </w:r>
      <w:r>
        <w:t xml:space="preserve"> </w:t>
      </w:r>
      <w:r>
        <w:rPr>
          <w:rStyle w:val="Textoennegrita"/>
        </w:rPr>
        <w:t>Diferencia entre económico y financiero</w:t>
      </w:r>
      <w:r>
        <w:t xml:space="preserve"> (actividad dirigida).</w:t>
      </w:r>
    </w:p>
    <w:p w14:paraId="07351D75" w14:textId="6E676533" w:rsidR="003B4451" w:rsidRDefault="003B4451" w:rsidP="003B4451">
      <w:pPr>
        <w:pStyle w:val="Sinespaciado"/>
      </w:pPr>
      <w:r>
        <w:rPr>
          <w:rFonts w:hAnsi="Symbol"/>
        </w:rPr>
        <w:t></w:t>
      </w:r>
      <w:r>
        <w:t xml:space="preserve"> </w:t>
      </w:r>
      <w:r>
        <w:rPr>
          <w:rStyle w:val="Textoennegrita"/>
        </w:rPr>
        <w:t>Análisis guiado:</w:t>
      </w:r>
    </w:p>
    <w:p w14:paraId="1BB7CC7A" w14:textId="77777777" w:rsidR="003B4451" w:rsidRDefault="003B4451" w:rsidP="003B4451">
      <w:pPr>
        <w:pStyle w:val="Sinespaciado"/>
      </w:pPr>
      <w:r>
        <w:t>¿Cómo una mala regulación afecta la solvencia del país?</w:t>
      </w:r>
    </w:p>
    <w:p w14:paraId="752C15EC" w14:textId="0FA25702" w:rsidR="003B4451" w:rsidRDefault="003B4451" w:rsidP="003B4451">
      <w:pPr>
        <w:pStyle w:val="Sinespaciado"/>
      </w:pPr>
      <w:r>
        <w:rPr>
          <w:rFonts w:hAnsi="Symbol"/>
        </w:rPr>
        <w:t></w:t>
      </w:r>
      <w:r>
        <w:t xml:space="preserve"> Elaboración del mapa conceptual.</w:t>
      </w:r>
    </w:p>
    <w:p w14:paraId="07844584" w14:textId="77777777" w:rsidR="00E8638A" w:rsidRPr="00D843D9" w:rsidRDefault="00E8638A" w:rsidP="00E8638A">
      <w:pPr>
        <w:pStyle w:val="Prrafodelist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</w:p>
    <w:p w14:paraId="317AEDC6" w14:textId="224B2551" w:rsidR="00FC7C39" w:rsidRPr="00FC7C39" w:rsidRDefault="00FC7C39" w:rsidP="00FC7C39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7C39">
        <w:rPr>
          <w:rFonts w:ascii="Times New Roman" w:hAnsi="Times New Roman" w:cs="Times New Roman"/>
          <w:b/>
          <w:color w:val="0070C0"/>
          <w:sz w:val="24"/>
          <w:szCs w:val="24"/>
        </w:rPr>
        <w:t>CIERRE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6E2C5B66" w14:textId="77777777" w:rsidR="00FD2234" w:rsidRDefault="00FD2234" w:rsidP="00FD2234">
      <w:pPr>
        <w:pStyle w:val="Ttulo4"/>
      </w:pPr>
      <w:r>
        <w:t>Toma de decisiones:</w:t>
      </w:r>
    </w:p>
    <w:p w14:paraId="332ACD11" w14:textId="77777777" w:rsidR="003B4451" w:rsidRPr="003B4451" w:rsidRDefault="003B4451" w:rsidP="003B4451">
      <w:pPr>
        <w:pStyle w:val="Sinespaciado"/>
        <w:rPr>
          <w:lang w:val="es-PE" w:eastAsia="es-PE"/>
        </w:rPr>
      </w:pPr>
      <w:r w:rsidRPr="003B4451">
        <w:rPr>
          <w:rFonts w:hAnsi="Symbol"/>
          <w:lang w:val="es-PE" w:eastAsia="es-PE"/>
        </w:rPr>
        <w:t></w:t>
      </w:r>
      <w:r w:rsidRPr="003B4451">
        <w:rPr>
          <w:lang w:val="es-PE" w:eastAsia="es-PE"/>
        </w:rPr>
        <w:t xml:space="preserve">  Retroalimentación del mapa conceptual.</w:t>
      </w:r>
    </w:p>
    <w:p w14:paraId="0C09DEA5" w14:textId="77777777" w:rsidR="003B4451" w:rsidRPr="003B4451" w:rsidRDefault="003B4451" w:rsidP="003B4451">
      <w:pPr>
        <w:pStyle w:val="Sinespaciado"/>
        <w:rPr>
          <w:lang w:val="es-PE" w:eastAsia="es-PE"/>
        </w:rPr>
      </w:pPr>
      <w:r w:rsidRPr="003B4451">
        <w:rPr>
          <w:rFonts w:hAnsi="Symbol"/>
          <w:lang w:val="es-PE" w:eastAsia="es-PE"/>
        </w:rPr>
        <w:t></w:t>
      </w:r>
      <w:r w:rsidRPr="003B4451">
        <w:rPr>
          <w:lang w:val="es-PE" w:eastAsia="es-PE"/>
        </w:rPr>
        <w:t xml:space="preserve">  Pregunta final: </w:t>
      </w:r>
      <w:r w:rsidRPr="003B4451">
        <w:rPr>
          <w:b/>
          <w:bCs/>
          <w:lang w:val="es-PE" w:eastAsia="es-PE"/>
        </w:rPr>
        <w:t>¿Cómo las medidas del Estado influyen en nuestra economía familiar?</w:t>
      </w:r>
    </w:p>
    <w:p w14:paraId="71AF0EC5" w14:textId="77777777" w:rsidR="003B4451" w:rsidRPr="003B4451" w:rsidRDefault="003B4451" w:rsidP="003B4451">
      <w:pPr>
        <w:pStyle w:val="Sinespaciado"/>
        <w:rPr>
          <w:lang w:val="es-PE" w:eastAsia="es-PE"/>
        </w:rPr>
      </w:pPr>
      <w:r w:rsidRPr="003B4451">
        <w:rPr>
          <w:rFonts w:hAnsi="Symbol"/>
          <w:lang w:val="es-PE" w:eastAsia="es-PE"/>
        </w:rPr>
        <w:t></w:t>
      </w:r>
      <w:r w:rsidRPr="003B4451">
        <w:rPr>
          <w:lang w:val="es-PE" w:eastAsia="es-PE"/>
        </w:rPr>
        <w:t xml:space="preserve">  Tarea: cuadro comparativo entre sistema económico y financiero.</w:t>
      </w:r>
    </w:p>
    <w:p w14:paraId="71559B46" w14:textId="058C0A0C" w:rsidR="00AE5A4D" w:rsidRPr="00E8638A" w:rsidRDefault="00B206C9" w:rsidP="00E86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E8638A">
        <w:rPr>
          <w:rFonts w:ascii="Times New Roman" w:hAnsi="Times New Roman" w:cs="Times New Roman"/>
          <w:b/>
          <w:bCs/>
        </w:rPr>
        <w:t>ELAB</w:t>
      </w:r>
      <w:r w:rsidR="00AE5A4D" w:rsidRPr="00E8638A">
        <w:rPr>
          <w:rFonts w:ascii="Times New Roman" w:hAnsi="Times New Roman" w:cs="Times New Roman"/>
          <w:b/>
          <w:bCs/>
        </w:rPr>
        <w:t>ORAMOS NUESTRA EVIDENCIA.</w:t>
      </w:r>
    </w:p>
    <w:p w14:paraId="6E970E93" w14:textId="7992C5BA" w:rsidR="00AE5A4D" w:rsidRDefault="00AE5A4D" w:rsidP="00162D8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todas las ideas que van saliendo elaboramos nuestra evidencia.</w:t>
      </w:r>
    </w:p>
    <w:p w14:paraId="0EB85AD2" w14:textId="631C6561" w:rsidR="00AE5A4D" w:rsidRDefault="00AE5A4D" w:rsidP="00CD0362">
      <w:pPr>
        <w:pStyle w:val="NormalWeb"/>
      </w:pPr>
      <w:r>
        <w:lastRenderedPageBreak/>
        <w:t>“Elaboramos</w:t>
      </w:r>
      <w:r w:rsidR="00CD0362">
        <w:t xml:space="preserve"> nuestra</w:t>
      </w:r>
      <w:r>
        <w:t xml:space="preserve"> </w:t>
      </w:r>
      <w:r w:rsidR="00CD0362">
        <w:t>ficha de análisis con ejemplos y reflexiones sobre los conceptos trabajados.</w:t>
      </w:r>
    </w:p>
    <w:p w14:paraId="327C4FA7" w14:textId="77777777" w:rsidR="00AE5A4D" w:rsidRDefault="00AE5A4D" w:rsidP="00162D88">
      <w:pPr>
        <w:pStyle w:val="Sinespaciado"/>
        <w:rPr>
          <w:rFonts w:ascii="Times New Roman" w:hAnsi="Times New Roman" w:cs="Times New Roman"/>
        </w:rPr>
      </w:pPr>
    </w:p>
    <w:p w14:paraId="65EE667E" w14:textId="21C6E99D" w:rsidR="00E8638A" w:rsidRDefault="007F772C" w:rsidP="00CD0362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r w:rsidRPr="007F772C">
        <w:rPr>
          <w:rFonts w:cstheme="minorHAnsi"/>
          <w:b/>
          <w:color w:val="0D0D0D" w:themeColor="text1" w:themeTint="F2"/>
          <w:sz w:val="24"/>
          <w:szCs w:val="24"/>
          <w:lang w:val="es-MX"/>
        </w:rPr>
        <w:t>INSTRUMENTO DE EVALUACIÓN:</w:t>
      </w:r>
      <w:r>
        <w:rPr>
          <w:rFonts w:cstheme="minorHAnsi"/>
          <w:b/>
          <w:color w:val="0D0D0D" w:themeColor="text1" w:themeTint="F2"/>
          <w:sz w:val="24"/>
          <w:szCs w:val="24"/>
          <w:lang w:val="es-MX"/>
        </w:rPr>
        <w:t xml:space="preserve"> </w:t>
      </w:r>
    </w:p>
    <w:p w14:paraId="66FCE341" w14:textId="77777777" w:rsidR="00CD0362" w:rsidRPr="00CD0362" w:rsidRDefault="00CD0362" w:rsidP="00CD0362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7BA90DC" w14:textId="37377774" w:rsidR="00F75262" w:rsidRDefault="0006399B" w:rsidP="00F75262">
      <w:pPr>
        <w:pStyle w:val="Prrafodelista"/>
        <w:ind w:left="142"/>
        <w:jc w:val="center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Lista de cotejo</w:t>
      </w:r>
    </w:p>
    <w:p w14:paraId="230BA5DB" w14:textId="1710305F" w:rsidR="00CD0362" w:rsidRPr="00CD0362" w:rsidRDefault="0001316A" w:rsidP="00CD0362">
      <w:pPr>
        <w:pStyle w:val="Sinespaciado"/>
        <w:rPr>
          <w:rFonts w:ascii="Times New Roman" w:hAnsi="Times New Roman" w:cs="Times New Roman"/>
        </w:rPr>
      </w:pPr>
      <w:r w:rsidRPr="0001316A">
        <w:rPr>
          <w:rFonts w:ascii="Times New Roman" w:hAnsi="Times New Roman" w:cs="Times New Roman"/>
        </w:rPr>
        <w:t>Criterios a ser evaluados:</w:t>
      </w:r>
      <w:r w:rsidRPr="0001316A">
        <w:rPr>
          <w:rFonts w:ascii="Times New Roman" w:hAnsi="Times New Roman" w:cs="Times New Roman"/>
        </w:rPr>
        <w:br/>
      </w:r>
    </w:p>
    <w:p w14:paraId="5DBB0818" w14:textId="77777777" w:rsidR="003B4451" w:rsidRPr="009F09B5" w:rsidRDefault="003B4451" w:rsidP="003B4451">
      <w:pPr>
        <w:pStyle w:val="Sinespaciado"/>
        <w:numPr>
          <w:ilvl w:val="0"/>
          <w:numId w:val="41"/>
        </w:numPr>
        <w:rPr>
          <w:lang w:val="es-PE" w:eastAsia="es-PE"/>
        </w:rPr>
      </w:pPr>
      <w:r w:rsidRPr="009F09B5">
        <w:rPr>
          <w:lang w:val="es-PE" w:eastAsia="es-PE"/>
        </w:rPr>
        <w:t>Identifica correctamente los componentes del sistema financiero peruano.</w:t>
      </w:r>
    </w:p>
    <w:p w14:paraId="6B327B60" w14:textId="77777777" w:rsidR="003B4451" w:rsidRPr="009F09B5" w:rsidRDefault="003B4451" w:rsidP="003B4451">
      <w:pPr>
        <w:pStyle w:val="Sinespaciado"/>
        <w:numPr>
          <w:ilvl w:val="0"/>
          <w:numId w:val="41"/>
        </w:numPr>
        <w:rPr>
          <w:lang w:val="es-PE" w:eastAsia="es-PE"/>
        </w:rPr>
      </w:pPr>
      <w:r w:rsidRPr="009F09B5">
        <w:rPr>
          <w:lang w:val="es-PE" w:eastAsia="es-PE"/>
        </w:rPr>
        <w:t>Explica con claridad la función del BCRP y la SBS.</w:t>
      </w:r>
    </w:p>
    <w:p w14:paraId="0AB3F8FB" w14:textId="77777777" w:rsidR="003B4451" w:rsidRPr="009F09B5" w:rsidRDefault="003B4451" w:rsidP="003B4451">
      <w:pPr>
        <w:pStyle w:val="Sinespaciado"/>
        <w:numPr>
          <w:ilvl w:val="0"/>
          <w:numId w:val="41"/>
        </w:numPr>
        <w:rPr>
          <w:lang w:val="es-PE" w:eastAsia="es-PE"/>
        </w:rPr>
      </w:pPr>
      <w:r w:rsidRPr="009F09B5">
        <w:rPr>
          <w:lang w:val="es-PE" w:eastAsia="es-PE"/>
        </w:rPr>
        <w:t>Analiza cómo el Estado protege la economía frente a delitos financieros.</w:t>
      </w:r>
    </w:p>
    <w:p w14:paraId="35636643" w14:textId="77777777" w:rsidR="003B4451" w:rsidRPr="009F09B5" w:rsidRDefault="003B4451" w:rsidP="003B4451">
      <w:pPr>
        <w:pStyle w:val="Sinespaciado"/>
        <w:numPr>
          <w:ilvl w:val="0"/>
          <w:numId w:val="41"/>
        </w:numPr>
        <w:rPr>
          <w:lang w:val="es-PE" w:eastAsia="es-PE"/>
        </w:rPr>
      </w:pPr>
      <w:r w:rsidRPr="009F09B5">
        <w:rPr>
          <w:lang w:val="es-PE" w:eastAsia="es-PE"/>
        </w:rPr>
        <w:t>Usa conceptos económicos básicos (estabilidad, inflación, regulación).</w:t>
      </w:r>
    </w:p>
    <w:p w14:paraId="4156F134" w14:textId="77777777" w:rsidR="003B4451" w:rsidRPr="009F09B5" w:rsidRDefault="003B4451" w:rsidP="003B4451">
      <w:pPr>
        <w:pStyle w:val="Sinespaciado"/>
        <w:numPr>
          <w:ilvl w:val="0"/>
          <w:numId w:val="41"/>
        </w:numPr>
        <w:rPr>
          <w:lang w:val="es-PE" w:eastAsia="es-PE"/>
        </w:rPr>
      </w:pPr>
      <w:r w:rsidRPr="009F09B5">
        <w:rPr>
          <w:lang w:val="es-PE" w:eastAsia="es-PE"/>
        </w:rPr>
        <w:t>Organiza la información en un mapa conceptual claro y coherente.</w:t>
      </w:r>
    </w:p>
    <w:p w14:paraId="5B6FDE69" w14:textId="77777777" w:rsidR="0001316A" w:rsidRPr="00AC2E0C" w:rsidRDefault="0001316A" w:rsidP="00F75262">
      <w:pPr>
        <w:pStyle w:val="Prrafodelista"/>
        <w:ind w:left="142"/>
        <w:jc w:val="center"/>
        <w:rPr>
          <w:rFonts w:ascii="Arial" w:hAnsi="Arial" w:cs="Arial"/>
          <w:b/>
          <w:color w:val="0070C0"/>
          <w:sz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25"/>
        <w:gridCol w:w="1538"/>
        <w:gridCol w:w="773"/>
        <w:gridCol w:w="862"/>
        <w:gridCol w:w="862"/>
        <w:gridCol w:w="862"/>
        <w:gridCol w:w="862"/>
        <w:gridCol w:w="819"/>
        <w:gridCol w:w="1525"/>
      </w:tblGrid>
      <w:tr w:rsidR="0001316A" w14:paraId="30739D6E" w14:textId="77777777" w:rsidTr="0001316A">
        <w:trPr>
          <w:trHeight w:val="557"/>
          <w:jc w:val="center"/>
        </w:trPr>
        <w:tc>
          <w:tcPr>
            <w:tcW w:w="725" w:type="dxa"/>
          </w:tcPr>
          <w:p w14:paraId="636F7A47" w14:textId="77777777" w:rsidR="0001316A" w:rsidRDefault="0001316A" w:rsidP="00C37F4F">
            <w:r>
              <w:t>Nº</w:t>
            </w:r>
          </w:p>
        </w:tc>
        <w:tc>
          <w:tcPr>
            <w:tcW w:w="1538" w:type="dxa"/>
          </w:tcPr>
          <w:p w14:paraId="46B2E4FD" w14:textId="77777777" w:rsidR="0001316A" w:rsidRDefault="0001316A" w:rsidP="00C37F4F">
            <w:r>
              <w:t>ESTUDIANTES</w:t>
            </w:r>
          </w:p>
        </w:tc>
        <w:tc>
          <w:tcPr>
            <w:tcW w:w="773" w:type="dxa"/>
          </w:tcPr>
          <w:p w14:paraId="580786AA" w14:textId="77777777" w:rsidR="0001316A" w:rsidRDefault="0001316A" w:rsidP="00C37F4F">
            <w:r>
              <w:t>01</w:t>
            </w:r>
            <w:r>
              <w:br/>
              <w:t>SI/NO</w:t>
            </w:r>
          </w:p>
        </w:tc>
        <w:tc>
          <w:tcPr>
            <w:tcW w:w="862" w:type="dxa"/>
          </w:tcPr>
          <w:p w14:paraId="33C60FE9" w14:textId="77777777" w:rsidR="0001316A" w:rsidRDefault="0001316A" w:rsidP="00C37F4F">
            <w:r>
              <w:t>02</w:t>
            </w:r>
            <w:r>
              <w:br/>
              <w:t>SI/NO</w:t>
            </w:r>
          </w:p>
        </w:tc>
        <w:tc>
          <w:tcPr>
            <w:tcW w:w="862" w:type="dxa"/>
          </w:tcPr>
          <w:p w14:paraId="505D238D" w14:textId="77777777" w:rsidR="0001316A" w:rsidRDefault="0001316A" w:rsidP="00C37F4F">
            <w:r>
              <w:t>03</w:t>
            </w:r>
            <w:r>
              <w:br/>
              <w:t>SI/NO</w:t>
            </w:r>
          </w:p>
        </w:tc>
        <w:tc>
          <w:tcPr>
            <w:tcW w:w="862" w:type="dxa"/>
          </w:tcPr>
          <w:p w14:paraId="2029C41F" w14:textId="77777777" w:rsidR="0001316A" w:rsidRDefault="0001316A" w:rsidP="00C37F4F">
            <w:r>
              <w:t>04</w:t>
            </w:r>
            <w:r>
              <w:br/>
              <w:t>SI/NO</w:t>
            </w:r>
          </w:p>
        </w:tc>
        <w:tc>
          <w:tcPr>
            <w:tcW w:w="862" w:type="dxa"/>
          </w:tcPr>
          <w:p w14:paraId="7D55A250" w14:textId="77777777" w:rsidR="0001316A" w:rsidRDefault="0001316A" w:rsidP="00C37F4F">
            <w:r>
              <w:t>05</w:t>
            </w:r>
            <w:r>
              <w:br/>
              <w:t>SI/NO</w:t>
            </w:r>
          </w:p>
        </w:tc>
        <w:tc>
          <w:tcPr>
            <w:tcW w:w="819" w:type="dxa"/>
          </w:tcPr>
          <w:p w14:paraId="5940DB16" w14:textId="77777777" w:rsidR="0001316A" w:rsidRDefault="0001316A" w:rsidP="00C37F4F">
            <w:r>
              <w:t>Nota</w:t>
            </w:r>
          </w:p>
        </w:tc>
        <w:tc>
          <w:tcPr>
            <w:tcW w:w="1525" w:type="dxa"/>
          </w:tcPr>
          <w:p w14:paraId="2821B6EE" w14:textId="77777777" w:rsidR="0001316A" w:rsidRDefault="0001316A" w:rsidP="00C37F4F">
            <w:r>
              <w:t>Observaciones</w:t>
            </w:r>
          </w:p>
        </w:tc>
      </w:tr>
      <w:tr w:rsidR="0001316A" w14:paraId="73D419C2" w14:textId="77777777" w:rsidTr="0001316A">
        <w:trPr>
          <w:jc w:val="center"/>
        </w:trPr>
        <w:tc>
          <w:tcPr>
            <w:tcW w:w="725" w:type="dxa"/>
          </w:tcPr>
          <w:p w14:paraId="5E6B5E0D" w14:textId="77777777" w:rsidR="0001316A" w:rsidRDefault="0001316A" w:rsidP="00C37F4F">
            <w:r>
              <w:t>01</w:t>
            </w:r>
          </w:p>
        </w:tc>
        <w:tc>
          <w:tcPr>
            <w:tcW w:w="1538" w:type="dxa"/>
          </w:tcPr>
          <w:p w14:paraId="5803F170" w14:textId="77777777" w:rsidR="0001316A" w:rsidRDefault="0001316A" w:rsidP="00C37F4F"/>
        </w:tc>
        <w:tc>
          <w:tcPr>
            <w:tcW w:w="773" w:type="dxa"/>
          </w:tcPr>
          <w:p w14:paraId="2A5231ED" w14:textId="77777777" w:rsidR="0001316A" w:rsidRDefault="0001316A" w:rsidP="00C37F4F"/>
        </w:tc>
        <w:tc>
          <w:tcPr>
            <w:tcW w:w="862" w:type="dxa"/>
          </w:tcPr>
          <w:p w14:paraId="2E521B94" w14:textId="77777777" w:rsidR="0001316A" w:rsidRDefault="0001316A" w:rsidP="00C37F4F"/>
        </w:tc>
        <w:tc>
          <w:tcPr>
            <w:tcW w:w="862" w:type="dxa"/>
          </w:tcPr>
          <w:p w14:paraId="1EF8C560" w14:textId="77777777" w:rsidR="0001316A" w:rsidRDefault="0001316A" w:rsidP="00C37F4F"/>
        </w:tc>
        <w:tc>
          <w:tcPr>
            <w:tcW w:w="862" w:type="dxa"/>
          </w:tcPr>
          <w:p w14:paraId="48B8A7BA" w14:textId="77777777" w:rsidR="0001316A" w:rsidRDefault="0001316A" w:rsidP="00C37F4F"/>
        </w:tc>
        <w:tc>
          <w:tcPr>
            <w:tcW w:w="862" w:type="dxa"/>
          </w:tcPr>
          <w:p w14:paraId="6F0758B8" w14:textId="77777777" w:rsidR="0001316A" w:rsidRDefault="0001316A" w:rsidP="00C37F4F"/>
        </w:tc>
        <w:tc>
          <w:tcPr>
            <w:tcW w:w="819" w:type="dxa"/>
          </w:tcPr>
          <w:p w14:paraId="07E375FF" w14:textId="77777777" w:rsidR="0001316A" w:rsidRDefault="0001316A" w:rsidP="00C37F4F"/>
        </w:tc>
        <w:tc>
          <w:tcPr>
            <w:tcW w:w="1525" w:type="dxa"/>
          </w:tcPr>
          <w:p w14:paraId="3C326186" w14:textId="77777777" w:rsidR="0001316A" w:rsidRDefault="0001316A" w:rsidP="00C37F4F"/>
        </w:tc>
      </w:tr>
      <w:tr w:rsidR="0001316A" w14:paraId="7BC3E2E0" w14:textId="77777777" w:rsidTr="0001316A">
        <w:trPr>
          <w:jc w:val="center"/>
        </w:trPr>
        <w:tc>
          <w:tcPr>
            <w:tcW w:w="725" w:type="dxa"/>
          </w:tcPr>
          <w:p w14:paraId="2AED1DA4" w14:textId="77777777" w:rsidR="0001316A" w:rsidRDefault="0001316A" w:rsidP="00C37F4F">
            <w:r>
              <w:t>02</w:t>
            </w:r>
          </w:p>
        </w:tc>
        <w:tc>
          <w:tcPr>
            <w:tcW w:w="1538" w:type="dxa"/>
          </w:tcPr>
          <w:p w14:paraId="6596E149" w14:textId="77777777" w:rsidR="0001316A" w:rsidRDefault="0001316A" w:rsidP="00C37F4F"/>
        </w:tc>
        <w:tc>
          <w:tcPr>
            <w:tcW w:w="773" w:type="dxa"/>
          </w:tcPr>
          <w:p w14:paraId="684D9D03" w14:textId="77777777" w:rsidR="0001316A" w:rsidRDefault="0001316A" w:rsidP="00C37F4F"/>
        </w:tc>
        <w:tc>
          <w:tcPr>
            <w:tcW w:w="862" w:type="dxa"/>
          </w:tcPr>
          <w:p w14:paraId="048D60B9" w14:textId="77777777" w:rsidR="0001316A" w:rsidRDefault="0001316A" w:rsidP="00C37F4F"/>
        </w:tc>
        <w:tc>
          <w:tcPr>
            <w:tcW w:w="862" w:type="dxa"/>
          </w:tcPr>
          <w:p w14:paraId="3EC44A83" w14:textId="77777777" w:rsidR="0001316A" w:rsidRDefault="0001316A" w:rsidP="00C37F4F"/>
        </w:tc>
        <w:tc>
          <w:tcPr>
            <w:tcW w:w="862" w:type="dxa"/>
          </w:tcPr>
          <w:p w14:paraId="0B6B4B00" w14:textId="77777777" w:rsidR="0001316A" w:rsidRDefault="0001316A" w:rsidP="00C37F4F"/>
        </w:tc>
        <w:tc>
          <w:tcPr>
            <w:tcW w:w="862" w:type="dxa"/>
          </w:tcPr>
          <w:p w14:paraId="2E28F673" w14:textId="77777777" w:rsidR="0001316A" w:rsidRDefault="0001316A" w:rsidP="00C37F4F"/>
        </w:tc>
        <w:tc>
          <w:tcPr>
            <w:tcW w:w="819" w:type="dxa"/>
          </w:tcPr>
          <w:p w14:paraId="74835D23" w14:textId="77777777" w:rsidR="0001316A" w:rsidRDefault="0001316A" w:rsidP="00C37F4F"/>
        </w:tc>
        <w:tc>
          <w:tcPr>
            <w:tcW w:w="1525" w:type="dxa"/>
          </w:tcPr>
          <w:p w14:paraId="6E98ECDE" w14:textId="77777777" w:rsidR="0001316A" w:rsidRDefault="0001316A" w:rsidP="00C37F4F"/>
        </w:tc>
      </w:tr>
      <w:tr w:rsidR="0001316A" w14:paraId="00443212" w14:textId="77777777" w:rsidTr="0001316A">
        <w:trPr>
          <w:jc w:val="center"/>
        </w:trPr>
        <w:tc>
          <w:tcPr>
            <w:tcW w:w="725" w:type="dxa"/>
          </w:tcPr>
          <w:p w14:paraId="24E3B0AD" w14:textId="77777777" w:rsidR="0001316A" w:rsidRDefault="0001316A" w:rsidP="00C37F4F">
            <w:r>
              <w:t>03</w:t>
            </w:r>
          </w:p>
        </w:tc>
        <w:tc>
          <w:tcPr>
            <w:tcW w:w="1538" w:type="dxa"/>
          </w:tcPr>
          <w:p w14:paraId="4DFD95B8" w14:textId="77777777" w:rsidR="0001316A" w:rsidRDefault="0001316A" w:rsidP="00C37F4F"/>
        </w:tc>
        <w:tc>
          <w:tcPr>
            <w:tcW w:w="773" w:type="dxa"/>
          </w:tcPr>
          <w:p w14:paraId="14658884" w14:textId="77777777" w:rsidR="0001316A" w:rsidRDefault="0001316A" w:rsidP="00C37F4F"/>
        </w:tc>
        <w:tc>
          <w:tcPr>
            <w:tcW w:w="862" w:type="dxa"/>
          </w:tcPr>
          <w:p w14:paraId="1632ED2C" w14:textId="77777777" w:rsidR="0001316A" w:rsidRDefault="0001316A" w:rsidP="00C37F4F"/>
        </w:tc>
        <w:tc>
          <w:tcPr>
            <w:tcW w:w="862" w:type="dxa"/>
          </w:tcPr>
          <w:p w14:paraId="3AC173D2" w14:textId="77777777" w:rsidR="0001316A" w:rsidRDefault="0001316A" w:rsidP="00C37F4F"/>
        </w:tc>
        <w:tc>
          <w:tcPr>
            <w:tcW w:w="862" w:type="dxa"/>
          </w:tcPr>
          <w:p w14:paraId="2A851A07" w14:textId="77777777" w:rsidR="0001316A" w:rsidRDefault="0001316A" w:rsidP="00C37F4F"/>
        </w:tc>
        <w:tc>
          <w:tcPr>
            <w:tcW w:w="862" w:type="dxa"/>
          </w:tcPr>
          <w:p w14:paraId="4F44571C" w14:textId="77777777" w:rsidR="0001316A" w:rsidRDefault="0001316A" w:rsidP="00C37F4F"/>
        </w:tc>
        <w:tc>
          <w:tcPr>
            <w:tcW w:w="819" w:type="dxa"/>
          </w:tcPr>
          <w:p w14:paraId="0BCE9B7A" w14:textId="77777777" w:rsidR="0001316A" w:rsidRDefault="0001316A" w:rsidP="00C37F4F"/>
        </w:tc>
        <w:tc>
          <w:tcPr>
            <w:tcW w:w="1525" w:type="dxa"/>
          </w:tcPr>
          <w:p w14:paraId="102F43AE" w14:textId="77777777" w:rsidR="0001316A" w:rsidRDefault="0001316A" w:rsidP="00C37F4F"/>
        </w:tc>
      </w:tr>
    </w:tbl>
    <w:p w14:paraId="58FD0640" w14:textId="77777777" w:rsidR="00E3092E" w:rsidRDefault="00E3092E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0BF4D08B" w14:textId="77777777" w:rsidR="00A44645" w:rsidRPr="00A44645" w:rsidRDefault="00A44645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CB7A360" w14:textId="7B1FE10C" w:rsidR="00C455A5" w:rsidRDefault="009A31E1" w:rsidP="00AE44C0">
      <w:pPr>
        <w:pStyle w:val="Prrafodelista"/>
        <w:numPr>
          <w:ilvl w:val="0"/>
          <w:numId w:val="6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hyperlink r:id="rId14" w:history="1">
        <w:r w:rsidR="00C455A5" w:rsidRPr="00993EC6">
          <w:rPr>
            <w:rFonts w:cstheme="minorHAnsi"/>
            <w:b/>
            <w:color w:val="0D0D0D" w:themeColor="text1" w:themeTint="F2"/>
            <w:sz w:val="24"/>
            <w:szCs w:val="24"/>
            <w:lang w:val="es-MX"/>
          </w:rPr>
          <w:t>REFLEXIONES DEL APRENDIZAJE:</w:t>
        </w:r>
      </w:hyperlink>
    </w:p>
    <w:p w14:paraId="11098E10" w14:textId="77777777" w:rsidR="00AE44C0" w:rsidRPr="00AE44C0" w:rsidRDefault="00AE44C0" w:rsidP="0001316A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tbl>
      <w:tblPr>
        <w:tblpPr w:leftFromText="141" w:rightFromText="141" w:vertAnchor="text" w:horzAnchor="margin" w:tblpY="6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7055"/>
      </w:tblGrid>
      <w:tr w:rsidR="00A44645" w:rsidRPr="001564CB" w14:paraId="3D291ACF" w14:textId="77777777" w:rsidTr="00A44645">
        <w:trPr>
          <w:trHeight w:val="1550"/>
        </w:trPr>
        <w:tc>
          <w:tcPr>
            <w:tcW w:w="286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C66"/>
            <w:vAlign w:val="center"/>
          </w:tcPr>
          <w:p w14:paraId="0A39575B" w14:textId="77777777" w:rsidR="00A44645" w:rsidRPr="008C00BC" w:rsidRDefault="009A31E1" w:rsidP="00A44645">
            <w:pPr>
              <w:spacing w:after="0" w:line="240" w:lineRule="auto"/>
              <w:ind w:left="16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s-MX"/>
              </w:rPr>
            </w:pPr>
            <w:hyperlink r:id="rId15" w:history="1">
              <w:r w:rsidR="00A44645" w:rsidRPr="008C00BC">
                <w:rPr>
                  <w:rStyle w:val="Hipervnculo"/>
                  <w:rFonts w:ascii="Times New Roman" w:hAnsi="Times New Roman" w:cs="Times New Roman"/>
                  <w:b/>
                  <w:color w:val="000000" w:themeColor="text1"/>
                  <w:sz w:val="24"/>
                  <w:u w:val="none"/>
                  <w:lang w:val="es-MX"/>
                </w:rPr>
                <w:t>Reflexiones sobre el aprendizaje</w:t>
              </w:r>
            </w:hyperlink>
          </w:p>
          <w:p w14:paraId="54D906D0" w14:textId="77777777" w:rsidR="00A44645" w:rsidRPr="00643493" w:rsidRDefault="00A44645" w:rsidP="00A44645">
            <w:pPr>
              <w:spacing w:after="0" w:line="240" w:lineRule="auto"/>
              <w:ind w:left="164"/>
              <w:jc w:val="center"/>
              <w:rPr>
                <w:b/>
                <w:color w:val="000000" w:themeColor="text1"/>
                <w:sz w:val="24"/>
                <w:lang w:val="es-MX"/>
              </w:rPr>
            </w:pPr>
          </w:p>
          <w:p w14:paraId="24E741B7" w14:textId="77777777" w:rsidR="00A44645" w:rsidRPr="00643493" w:rsidRDefault="00A44645" w:rsidP="00A44645">
            <w:pPr>
              <w:spacing w:after="0" w:line="240" w:lineRule="auto"/>
              <w:rPr>
                <w:b/>
                <w:color w:val="000000"/>
                <w:sz w:val="14"/>
                <w:lang w:val="es-MX"/>
              </w:rPr>
            </w:pPr>
          </w:p>
        </w:tc>
        <w:tc>
          <w:tcPr>
            <w:tcW w:w="705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auto"/>
          </w:tcPr>
          <w:p w14:paraId="56D0CF63" w14:textId="77777777" w:rsidR="00A44645" w:rsidRPr="008C00BC" w:rsidRDefault="00A44645" w:rsidP="00A44645">
            <w:pPr>
              <w:pStyle w:val="paragraph"/>
              <w:spacing w:before="0" w:beforeAutospacing="0" w:after="0" w:afterAutospacing="0"/>
              <w:ind w:left="171" w:right="-852"/>
              <w:jc w:val="both"/>
              <w:textAlignment w:val="baseline"/>
              <w:rPr>
                <w:rFonts w:eastAsia="Calibri"/>
                <w:color w:val="000000" w:themeColor="text1"/>
                <w:sz w:val="12"/>
                <w:szCs w:val="22"/>
                <w:lang w:val="es-MX" w:eastAsia="en-US"/>
              </w:rPr>
            </w:pPr>
          </w:p>
          <w:p w14:paraId="23B0F4DD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begin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instrText xml:space="preserve"> HYPERLINK "http://www.educadocente.com/" </w:instrTex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separate"/>
            </w: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avances tuvieron mis estudiantes?</w:t>
            </w:r>
          </w:p>
          <w:p w14:paraId="56AE8B57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dificultades tuvieron mis estudiantes?</w:t>
            </w:r>
          </w:p>
          <w:p w14:paraId="01246645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 xml:space="preserve"> ¿Qué aprendizajes debo reforzar en la siguiente sesión?</w:t>
            </w:r>
          </w:p>
          <w:p w14:paraId="6C741A7D" w14:textId="77777777" w:rsidR="00A44645" w:rsidRPr="008C00BC" w:rsidRDefault="00A44645" w:rsidP="00A4464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actividades, estrategias y materiales funcionaron, y cuáles no?</w: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end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t xml:space="preserve"> </w:t>
            </w:r>
          </w:p>
        </w:tc>
      </w:tr>
    </w:tbl>
    <w:p w14:paraId="79E2A9ED" w14:textId="733F5936" w:rsidR="0001316A" w:rsidRDefault="0001316A" w:rsidP="00C455A5">
      <w:pPr>
        <w:rPr>
          <w:rFonts w:ascii="Arial" w:hAnsi="Arial" w:cs="Arial"/>
          <w:b/>
        </w:rPr>
      </w:pPr>
    </w:p>
    <w:p w14:paraId="2D58EFE4" w14:textId="77777777" w:rsidR="004F5E52" w:rsidRPr="00642AE2" w:rsidRDefault="004F5E52" w:rsidP="00C455A5">
      <w:pPr>
        <w:rPr>
          <w:rFonts w:ascii="Arial" w:hAnsi="Arial" w:cs="Arial"/>
          <w:b/>
        </w:rPr>
      </w:pPr>
    </w:p>
    <w:p w14:paraId="4D323511" w14:textId="77777777" w:rsidR="00C455A5" w:rsidRDefault="00C455A5" w:rsidP="00C455A5">
      <w:pPr>
        <w:pStyle w:val="Prrafodelista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82514" wp14:editId="56FB38EE">
                <wp:simplePos x="0" y="0"/>
                <wp:positionH relativeFrom="column">
                  <wp:posOffset>3319780</wp:posOffset>
                </wp:positionH>
                <wp:positionV relativeFrom="paragraph">
                  <wp:posOffset>138430</wp:posOffset>
                </wp:positionV>
                <wp:extent cx="2066925" cy="0"/>
                <wp:effectExtent l="0" t="0" r="0" b="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6A2B9B5" id="Conector recto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pt,10.9pt" to="424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800D4" wp14:editId="2E54B33D">
                <wp:simplePos x="0" y="0"/>
                <wp:positionH relativeFrom="column">
                  <wp:posOffset>598170</wp:posOffset>
                </wp:positionH>
                <wp:positionV relativeFrom="paragraph">
                  <wp:posOffset>116205</wp:posOffset>
                </wp:positionV>
                <wp:extent cx="1645920" cy="7620"/>
                <wp:effectExtent l="0" t="0" r="30480" b="3048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76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EEF4733" id="Conector recto 2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9.15pt" to="176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" strokecolor="#5b9bd5 [3204]" strokeweight="1.5pt">
                <v:stroke joinstyle="miter"/>
              </v:line>
            </w:pict>
          </mc:Fallback>
        </mc:AlternateContent>
      </w:r>
    </w:p>
    <w:p w14:paraId="7E83698A" w14:textId="6667F536" w:rsidR="00C52D7F" w:rsidRPr="00C57F88" w:rsidRDefault="00E241F4" w:rsidP="00C52D7F">
      <w:pPr>
        <w:pStyle w:val="Prrafodelista"/>
        <w:ind w:left="708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 xml:space="preserve">  </w:t>
      </w:r>
      <w:r w:rsidR="00C455A5">
        <w:rPr>
          <w:rFonts w:ascii="Arial" w:hAnsi="Arial" w:cs="Arial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Eduar Alexander Tirado Ríos</w:t>
      </w:r>
      <w:r w:rsidR="00C52D7F" w:rsidRPr="00C57F88"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>Abel Guizado Salazar</w:t>
      </w:r>
    </w:p>
    <w:p w14:paraId="663CD84D" w14:textId="334BF360" w:rsidR="00312A3F" w:rsidRPr="00AE44C0" w:rsidRDefault="00C52D7F" w:rsidP="00AE44C0">
      <w:pPr>
        <w:pStyle w:val="Prrafodelista"/>
        <w:ind w:left="708"/>
        <w:rPr>
          <w:rFonts w:ascii="Times New Roman" w:hAnsi="Times New Roman" w:cs="Times New Roman"/>
          <w:b/>
        </w:rPr>
      </w:pPr>
      <w:r w:rsidRPr="00C57F88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="00CC520E">
        <w:rPr>
          <w:rFonts w:ascii="Times New Roman" w:hAnsi="Times New Roman" w:cs="Times New Roman"/>
          <w:b/>
        </w:rPr>
        <w:t xml:space="preserve">      </w:t>
      </w:r>
      <w:r w:rsidRPr="00C57F88">
        <w:rPr>
          <w:rFonts w:ascii="Times New Roman" w:hAnsi="Times New Roman" w:cs="Times New Roman"/>
          <w:b/>
        </w:rPr>
        <w:t xml:space="preserve"> Docente                                 </w:t>
      </w:r>
      <w:r w:rsidR="00CC520E">
        <w:rPr>
          <w:rFonts w:ascii="Times New Roman" w:hAnsi="Times New Roman" w:cs="Times New Roman"/>
          <w:b/>
        </w:rPr>
        <w:t xml:space="preserve">                              </w:t>
      </w:r>
      <w:r w:rsidR="00E241F4">
        <w:rPr>
          <w:rFonts w:ascii="Times New Roman" w:hAnsi="Times New Roman" w:cs="Times New Roman"/>
          <w:b/>
        </w:rPr>
        <w:t xml:space="preserve">    Coordinaror</w:t>
      </w:r>
    </w:p>
    <w:p w14:paraId="0BB5B25F" w14:textId="5488AF6B" w:rsidR="00312A3F" w:rsidRDefault="00312A3F" w:rsidP="00C455A5">
      <w:pPr>
        <w:ind w:firstLine="708"/>
      </w:pPr>
    </w:p>
    <w:p w14:paraId="1ABE6B99" w14:textId="16328A40" w:rsidR="00312A3F" w:rsidRDefault="00312A3F" w:rsidP="00C455A5">
      <w:pPr>
        <w:ind w:firstLine="708"/>
      </w:pPr>
    </w:p>
    <w:sectPr w:rsidR="00312A3F" w:rsidSect="00B01E73">
      <w:headerReference w:type="default" r:id="rId16"/>
      <w:pgSz w:w="12240" w:h="15840"/>
      <w:pgMar w:top="1134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EBA0" w14:textId="77777777" w:rsidR="00227C13" w:rsidRDefault="00227C13" w:rsidP="00E12BE3">
      <w:pPr>
        <w:spacing w:after="0" w:line="240" w:lineRule="auto"/>
      </w:pPr>
      <w:r>
        <w:separator/>
      </w:r>
    </w:p>
  </w:endnote>
  <w:endnote w:type="continuationSeparator" w:id="0">
    <w:p w14:paraId="45275861" w14:textId="77777777" w:rsidR="00227C13" w:rsidRDefault="00227C13" w:rsidP="00E1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4419" w14:textId="77777777" w:rsidR="00227C13" w:rsidRDefault="00227C13" w:rsidP="00E12BE3">
      <w:pPr>
        <w:spacing w:after="0" w:line="240" w:lineRule="auto"/>
      </w:pPr>
      <w:r>
        <w:separator/>
      </w:r>
    </w:p>
  </w:footnote>
  <w:footnote w:type="continuationSeparator" w:id="0">
    <w:p w14:paraId="23414194" w14:textId="77777777" w:rsidR="00227C13" w:rsidRDefault="00227C13" w:rsidP="00E1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F379" w14:textId="14CCD3D3" w:rsidR="00E12BE3" w:rsidRDefault="00E27CD6">
    <w:pPr>
      <w:pStyle w:val="Encabezado"/>
    </w:pPr>
    <w:r w:rsidRPr="00E27CD6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44EA85E" wp14:editId="3B41E306">
          <wp:simplePos x="0" y="0"/>
          <wp:positionH relativeFrom="margin">
            <wp:posOffset>4872355</wp:posOffset>
          </wp:positionH>
          <wp:positionV relativeFrom="paragraph">
            <wp:posOffset>-300990</wp:posOffset>
          </wp:positionV>
          <wp:extent cx="662940" cy="467995"/>
          <wp:effectExtent l="0" t="0" r="3810" b="825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Descripción: C:\Users\HP\Desktop\SERPORSA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7CD6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3C30298" wp14:editId="10E6FE74">
          <wp:simplePos x="0" y="0"/>
          <wp:positionH relativeFrom="column">
            <wp:posOffset>295275</wp:posOffset>
          </wp:positionH>
          <wp:positionV relativeFrom="paragraph">
            <wp:posOffset>-342265</wp:posOffset>
          </wp:positionV>
          <wp:extent cx="435610" cy="513080"/>
          <wp:effectExtent l="0" t="0" r="2540" b="127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pr\OneDrive\Escritorio\logos\Educa docente fin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EE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9A6A5" wp14:editId="5B7AE287">
              <wp:simplePos x="0" y="0"/>
              <wp:positionH relativeFrom="page">
                <wp:posOffset>868680</wp:posOffset>
              </wp:positionH>
              <wp:positionV relativeFrom="paragraph">
                <wp:posOffset>228600</wp:posOffset>
              </wp:positionV>
              <wp:extent cx="6438900" cy="0"/>
              <wp:effectExtent l="0" t="0" r="1905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505B670D" id="Conector recto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8.4pt,18pt" to="575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" strokecolor="#00b0f0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3CA"/>
    <w:multiLevelType w:val="hybridMultilevel"/>
    <w:tmpl w:val="59BA9FB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33B2"/>
    <w:multiLevelType w:val="hybridMultilevel"/>
    <w:tmpl w:val="F3EA16D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45BE"/>
    <w:multiLevelType w:val="hybridMultilevel"/>
    <w:tmpl w:val="8728953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015E2"/>
    <w:multiLevelType w:val="hybridMultilevel"/>
    <w:tmpl w:val="6EC87D6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B5ED8"/>
    <w:multiLevelType w:val="hybridMultilevel"/>
    <w:tmpl w:val="30F8E9C2"/>
    <w:lvl w:ilvl="0" w:tplc="28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0CC04F9A"/>
    <w:multiLevelType w:val="hybridMultilevel"/>
    <w:tmpl w:val="916E961E"/>
    <w:lvl w:ilvl="0" w:tplc="A920CE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66FF"/>
        <w:sz w:val="24"/>
      </w:rPr>
    </w:lvl>
    <w:lvl w:ilvl="1" w:tplc="DE6C756C">
      <w:numFmt w:val="none"/>
      <w:lvlText w:val=""/>
      <w:lvlJc w:val="left"/>
      <w:pPr>
        <w:tabs>
          <w:tab w:val="num" w:pos="360"/>
        </w:tabs>
      </w:pPr>
    </w:lvl>
    <w:lvl w:ilvl="2" w:tplc="177A23A0">
      <w:numFmt w:val="none"/>
      <w:lvlText w:val=""/>
      <w:lvlJc w:val="left"/>
      <w:pPr>
        <w:tabs>
          <w:tab w:val="num" w:pos="360"/>
        </w:tabs>
      </w:pPr>
    </w:lvl>
    <w:lvl w:ilvl="3" w:tplc="1BA03D06">
      <w:numFmt w:val="none"/>
      <w:lvlText w:val=""/>
      <w:lvlJc w:val="left"/>
      <w:pPr>
        <w:tabs>
          <w:tab w:val="num" w:pos="360"/>
        </w:tabs>
      </w:pPr>
    </w:lvl>
    <w:lvl w:ilvl="4" w:tplc="8FDA1C36">
      <w:numFmt w:val="none"/>
      <w:lvlText w:val=""/>
      <w:lvlJc w:val="left"/>
      <w:pPr>
        <w:tabs>
          <w:tab w:val="num" w:pos="360"/>
        </w:tabs>
      </w:pPr>
    </w:lvl>
    <w:lvl w:ilvl="5" w:tplc="82E880A8">
      <w:numFmt w:val="none"/>
      <w:lvlText w:val=""/>
      <w:lvlJc w:val="left"/>
      <w:pPr>
        <w:tabs>
          <w:tab w:val="num" w:pos="360"/>
        </w:tabs>
      </w:pPr>
    </w:lvl>
    <w:lvl w:ilvl="6" w:tplc="1332D5E6">
      <w:numFmt w:val="none"/>
      <w:lvlText w:val=""/>
      <w:lvlJc w:val="left"/>
      <w:pPr>
        <w:tabs>
          <w:tab w:val="num" w:pos="360"/>
        </w:tabs>
      </w:pPr>
    </w:lvl>
    <w:lvl w:ilvl="7" w:tplc="6C4C120C">
      <w:numFmt w:val="none"/>
      <w:lvlText w:val=""/>
      <w:lvlJc w:val="left"/>
      <w:pPr>
        <w:tabs>
          <w:tab w:val="num" w:pos="360"/>
        </w:tabs>
      </w:pPr>
    </w:lvl>
    <w:lvl w:ilvl="8" w:tplc="B0F8BDD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04E2179"/>
    <w:multiLevelType w:val="hybridMultilevel"/>
    <w:tmpl w:val="925069B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44583"/>
    <w:multiLevelType w:val="multilevel"/>
    <w:tmpl w:val="F2A0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E722A"/>
    <w:multiLevelType w:val="multilevel"/>
    <w:tmpl w:val="1946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C16162"/>
    <w:multiLevelType w:val="multilevel"/>
    <w:tmpl w:val="6734B6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18E6AE8"/>
    <w:multiLevelType w:val="hybridMultilevel"/>
    <w:tmpl w:val="0C661B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C0737"/>
    <w:multiLevelType w:val="hybridMultilevel"/>
    <w:tmpl w:val="DDBAB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11FF7"/>
    <w:multiLevelType w:val="hybridMultilevel"/>
    <w:tmpl w:val="353A70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73FA1"/>
    <w:multiLevelType w:val="hybridMultilevel"/>
    <w:tmpl w:val="7A30DF2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10CAC"/>
    <w:multiLevelType w:val="multilevel"/>
    <w:tmpl w:val="C2E4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04259"/>
    <w:multiLevelType w:val="multilevel"/>
    <w:tmpl w:val="4B3E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20602"/>
    <w:multiLevelType w:val="hybridMultilevel"/>
    <w:tmpl w:val="E320EDD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94306"/>
    <w:multiLevelType w:val="hybridMultilevel"/>
    <w:tmpl w:val="DA1AA80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20C34"/>
    <w:multiLevelType w:val="hybridMultilevel"/>
    <w:tmpl w:val="9F447B0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0DDF"/>
    <w:multiLevelType w:val="hybridMultilevel"/>
    <w:tmpl w:val="B262D760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144174F"/>
    <w:multiLevelType w:val="multilevel"/>
    <w:tmpl w:val="CFF6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144A73"/>
    <w:multiLevelType w:val="multilevel"/>
    <w:tmpl w:val="BF8E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85585"/>
    <w:multiLevelType w:val="multilevel"/>
    <w:tmpl w:val="41A6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5951B0"/>
    <w:multiLevelType w:val="hybridMultilevel"/>
    <w:tmpl w:val="3CD4214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C1468"/>
    <w:multiLevelType w:val="hybridMultilevel"/>
    <w:tmpl w:val="A9E660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11E49"/>
    <w:multiLevelType w:val="hybridMultilevel"/>
    <w:tmpl w:val="BA7CB8BA"/>
    <w:lvl w:ilvl="0" w:tplc="9224F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A7651"/>
    <w:multiLevelType w:val="hybridMultilevel"/>
    <w:tmpl w:val="A6B27528"/>
    <w:lvl w:ilvl="0" w:tplc="2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 w15:restartNumberingAfterBreak="0">
    <w:nsid w:val="5ACE6B0E"/>
    <w:multiLevelType w:val="hybridMultilevel"/>
    <w:tmpl w:val="823CBFDC"/>
    <w:lvl w:ilvl="0" w:tplc="E6C84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9146A"/>
    <w:multiLevelType w:val="multilevel"/>
    <w:tmpl w:val="9C2E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853671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8A64A4"/>
    <w:multiLevelType w:val="hybridMultilevel"/>
    <w:tmpl w:val="D1CAB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F1AC7"/>
    <w:multiLevelType w:val="hybridMultilevel"/>
    <w:tmpl w:val="0700EB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E6A75"/>
    <w:multiLevelType w:val="hybridMultilevel"/>
    <w:tmpl w:val="AAEA7F7C"/>
    <w:lvl w:ilvl="0" w:tplc="280A000F">
      <w:start w:val="1"/>
      <w:numFmt w:val="decimal"/>
      <w:lvlText w:val="%1.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AB43DD8"/>
    <w:multiLevelType w:val="hybridMultilevel"/>
    <w:tmpl w:val="A98CEB4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04050"/>
    <w:multiLevelType w:val="hybridMultilevel"/>
    <w:tmpl w:val="22CEC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06B75"/>
    <w:multiLevelType w:val="multilevel"/>
    <w:tmpl w:val="54F48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0946A1"/>
    <w:multiLevelType w:val="hybridMultilevel"/>
    <w:tmpl w:val="2B18BB3C"/>
    <w:lvl w:ilvl="0" w:tplc="28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75004E87"/>
    <w:multiLevelType w:val="multilevel"/>
    <w:tmpl w:val="8D94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590C1A"/>
    <w:multiLevelType w:val="multilevel"/>
    <w:tmpl w:val="DEDE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A9670C"/>
    <w:multiLevelType w:val="hybridMultilevel"/>
    <w:tmpl w:val="27402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C4369"/>
    <w:multiLevelType w:val="multilevel"/>
    <w:tmpl w:val="7B20E4EE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/>
        <w:color w:val="000000" w:themeColor="text1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1" w15:restartNumberingAfterBreak="0">
    <w:nsid w:val="7E7232C6"/>
    <w:multiLevelType w:val="hybridMultilevel"/>
    <w:tmpl w:val="733C269A"/>
    <w:lvl w:ilvl="0" w:tplc="FA146A10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22" w:hanging="360"/>
      </w:pPr>
    </w:lvl>
    <w:lvl w:ilvl="2" w:tplc="280A001B" w:tentative="1">
      <w:start w:val="1"/>
      <w:numFmt w:val="lowerRoman"/>
      <w:lvlText w:val="%3."/>
      <w:lvlJc w:val="right"/>
      <w:pPr>
        <w:ind w:left="1942" w:hanging="180"/>
      </w:pPr>
    </w:lvl>
    <w:lvl w:ilvl="3" w:tplc="280A000F" w:tentative="1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EFD0B76"/>
    <w:multiLevelType w:val="multilevel"/>
    <w:tmpl w:val="BF4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7"/>
  </w:num>
  <w:num w:numId="3">
    <w:abstractNumId w:val="19"/>
  </w:num>
  <w:num w:numId="4">
    <w:abstractNumId w:val="10"/>
  </w:num>
  <w:num w:numId="5">
    <w:abstractNumId w:val="35"/>
  </w:num>
  <w:num w:numId="6">
    <w:abstractNumId w:val="9"/>
  </w:num>
  <w:num w:numId="7">
    <w:abstractNumId w:val="5"/>
  </w:num>
  <w:num w:numId="8">
    <w:abstractNumId w:val="41"/>
  </w:num>
  <w:num w:numId="9">
    <w:abstractNumId w:val="34"/>
  </w:num>
  <w:num w:numId="10">
    <w:abstractNumId w:val="11"/>
  </w:num>
  <w:num w:numId="11">
    <w:abstractNumId w:val="39"/>
  </w:num>
  <w:num w:numId="12">
    <w:abstractNumId w:val="16"/>
  </w:num>
  <w:num w:numId="13">
    <w:abstractNumId w:val="0"/>
  </w:num>
  <w:num w:numId="14">
    <w:abstractNumId w:val="6"/>
  </w:num>
  <w:num w:numId="15">
    <w:abstractNumId w:val="32"/>
  </w:num>
  <w:num w:numId="16">
    <w:abstractNumId w:val="33"/>
  </w:num>
  <w:num w:numId="17">
    <w:abstractNumId w:val="3"/>
  </w:num>
  <w:num w:numId="18">
    <w:abstractNumId w:val="13"/>
  </w:num>
  <w:num w:numId="19">
    <w:abstractNumId w:val="23"/>
  </w:num>
  <w:num w:numId="20">
    <w:abstractNumId w:val="17"/>
  </w:num>
  <w:num w:numId="21">
    <w:abstractNumId w:val="1"/>
  </w:num>
  <w:num w:numId="22">
    <w:abstractNumId w:val="2"/>
  </w:num>
  <w:num w:numId="23">
    <w:abstractNumId w:val="29"/>
  </w:num>
  <w:num w:numId="24">
    <w:abstractNumId w:val="26"/>
  </w:num>
  <w:num w:numId="25">
    <w:abstractNumId w:val="24"/>
  </w:num>
  <w:num w:numId="26">
    <w:abstractNumId w:val="7"/>
  </w:num>
  <w:num w:numId="27">
    <w:abstractNumId w:val="4"/>
  </w:num>
  <w:num w:numId="28">
    <w:abstractNumId w:val="37"/>
  </w:num>
  <w:num w:numId="29">
    <w:abstractNumId w:val="28"/>
  </w:num>
  <w:num w:numId="30">
    <w:abstractNumId w:val="8"/>
  </w:num>
  <w:num w:numId="31">
    <w:abstractNumId w:val="30"/>
  </w:num>
  <w:num w:numId="32">
    <w:abstractNumId w:val="14"/>
  </w:num>
  <w:num w:numId="33">
    <w:abstractNumId w:val="36"/>
  </w:num>
  <w:num w:numId="34">
    <w:abstractNumId w:val="21"/>
  </w:num>
  <w:num w:numId="35">
    <w:abstractNumId w:val="22"/>
  </w:num>
  <w:num w:numId="36">
    <w:abstractNumId w:val="15"/>
  </w:num>
  <w:num w:numId="37">
    <w:abstractNumId w:val="38"/>
  </w:num>
  <w:num w:numId="38">
    <w:abstractNumId w:val="18"/>
  </w:num>
  <w:num w:numId="39">
    <w:abstractNumId w:val="12"/>
  </w:num>
  <w:num w:numId="40">
    <w:abstractNumId w:val="31"/>
  </w:num>
  <w:num w:numId="41">
    <w:abstractNumId w:val="25"/>
  </w:num>
  <w:num w:numId="42">
    <w:abstractNumId w:val="2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1C"/>
    <w:rsid w:val="00002758"/>
    <w:rsid w:val="00012BAB"/>
    <w:rsid w:val="0001316A"/>
    <w:rsid w:val="000175A0"/>
    <w:rsid w:val="00022F17"/>
    <w:rsid w:val="000242BA"/>
    <w:rsid w:val="000274E1"/>
    <w:rsid w:val="0003530A"/>
    <w:rsid w:val="0003589B"/>
    <w:rsid w:val="000420EF"/>
    <w:rsid w:val="000427D6"/>
    <w:rsid w:val="00043422"/>
    <w:rsid w:val="00047212"/>
    <w:rsid w:val="00051E4C"/>
    <w:rsid w:val="0005329D"/>
    <w:rsid w:val="00053CB5"/>
    <w:rsid w:val="00054691"/>
    <w:rsid w:val="0006399B"/>
    <w:rsid w:val="00064F2C"/>
    <w:rsid w:val="00095A37"/>
    <w:rsid w:val="000A1C3F"/>
    <w:rsid w:val="000A4DFB"/>
    <w:rsid w:val="000B196F"/>
    <w:rsid w:val="000B7F80"/>
    <w:rsid w:val="000C1031"/>
    <w:rsid w:val="000D0BD3"/>
    <w:rsid w:val="00105981"/>
    <w:rsid w:val="00116EE0"/>
    <w:rsid w:val="0011798C"/>
    <w:rsid w:val="00124A35"/>
    <w:rsid w:val="001300BC"/>
    <w:rsid w:val="00131BBA"/>
    <w:rsid w:val="00132680"/>
    <w:rsid w:val="001352F2"/>
    <w:rsid w:val="00146EE8"/>
    <w:rsid w:val="00153F26"/>
    <w:rsid w:val="00161C98"/>
    <w:rsid w:val="00162782"/>
    <w:rsid w:val="00162D88"/>
    <w:rsid w:val="00175941"/>
    <w:rsid w:val="00175D44"/>
    <w:rsid w:val="00193DE3"/>
    <w:rsid w:val="001A6F4E"/>
    <w:rsid w:val="001A72DF"/>
    <w:rsid w:val="001B076C"/>
    <w:rsid w:val="001B09EB"/>
    <w:rsid w:val="001B1F4E"/>
    <w:rsid w:val="001C079C"/>
    <w:rsid w:val="001C4361"/>
    <w:rsid w:val="001C67CA"/>
    <w:rsid w:val="001D29F1"/>
    <w:rsid w:val="001E6756"/>
    <w:rsid w:val="001E7E56"/>
    <w:rsid w:val="001F0C63"/>
    <w:rsid w:val="001F54B1"/>
    <w:rsid w:val="00206967"/>
    <w:rsid w:val="00210A0E"/>
    <w:rsid w:val="002115BA"/>
    <w:rsid w:val="00211C6C"/>
    <w:rsid w:val="00213172"/>
    <w:rsid w:val="00213BE0"/>
    <w:rsid w:val="00227C13"/>
    <w:rsid w:val="00241477"/>
    <w:rsid w:val="00244CF8"/>
    <w:rsid w:val="00250088"/>
    <w:rsid w:val="0025106F"/>
    <w:rsid w:val="00256657"/>
    <w:rsid w:val="00261519"/>
    <w:rsid w:val="002702F1"/>
    <w:rsid w:val="00274557"/>
    <w:rsid w:val="002954BE"/>
    <w:rsid w:val="002957EB"/>
    <w:rsid w:val="002A2B2A"/>
    <w:rsid w:val="002A410A"/>
    <w:rsid w:val="002A4EC3"/>
    <w:rsid w:val="002B0CE7"/>
    <w:rsid w:val="002B709A"/>
    <w:rsid w:val="002C7DBB"/>
    <w:rsid w:val="002C7FC1"/>
    <w:rsid w:val="002E1FF2"/>
    <w:rsid w:val="002F5C6B"/>
    <w:rsid w:val="002F7C04"/>
    <w:rsid w:val="0030259F"/>
    <w:rsid w:val="00310642"/>
    <w:rsid w:val="00312A3F"/>
    <w:rsid w:val="00321878"/>
    <w:rsid w:val="00325767"/>
    <w:rsid w:val="0032605D"/>
    <w:rsid w:val="00330F8D"/>
    <w:rsid w:val="0033534B"/>
    <w:rsid w:val="003365EA"/>
    <w:rsid w:val="0034206C"/>
    <w:rsid w:val="003430A5"/>
    <w:rsid w:val="00351643"/>
    <w:rsid w:val="00371C28"/>
    <w:rsid w:val="00376B76"/>
    <w:rsid w:val="003855B6"/>
    <w:rsid w:val="0039784F"/>
    <w:rsid w:val="003A1794"/>
    <w:rsid w:val="003A3A69"/>
    <w:rsid w:val="003A6757"/>
    <w:rsid w:val="003B4451"/>
    <w:rsid w:val="003B7AFB"/>
    <w:rsid w:val="003C3124"/>
    <w:rsid w:val="003C3E47"/>
    <w:rsid w:val="003C44EC"/>
    <w:rsid w:val="003C5B8D"/>
    <w:rsid w:val="003C68D9"/>
    <w:rsid w:val="003C7E3E"/>
    <w:rsid w:val="003D011C"/>
    <w:rsid w:val="003D082C"/>
    <w:rsid w:val="003D49F3"/>
    <w:rsid w:val="003E0AE5"/>
    <w:rsid w:val="003E43DA"/>
    <w:rsid w:val="003E4991"/>
    <w:rsid w:val="003E5AD1"/>
    <w:rsid w:val="003F5A74"/>
    <w:rsid w:val="00402A03"/>
    <w:rsid w:val="004066E1"/>
    <w:rsid w:val="004110EF"/>
    <w:rsid w:val="00420EC6"/>
    <w:rsid w:val="004260D2"/>
    <w:rsid w:val="00430AAF"/>
    <w:rsid w:val="00430B26"/>
    <w:rsid w:val="00431EFD"/>
    <w:rsid w:val="00452050"/>
    <w:rsid w:val="004559EA"/>
    <w:rsid w:val="004644B3"/>
    <w:rsid w:val="0046734E"/>
    <w:rsid w:val="004709CB"/>
    <w:rsid w:val="0047476D"/>
    <w:rsid w:val="004774B0"/>
    <w:rsid w:val="00483E6F"/>
    <w:rsid w:val="004B4CBC"/>
    <w:rsid w:val="004B7F4F"/>
    <w:rsid w:val="004C3A4E"/>
    <w:rsid w:val="004D47A7"/>
    <w:rsid w:val="004F14AE"/>
    <w:rsid w:val="004F1C63"/>
    <w:rsid w:val="004F3A5E"/>
    <w:rsid w:val="004F3CC3"/>
    <w:rsid w:val="004F45CB"/>
    <w:rsid w:val="004F5E52"/>
    <w:rsid w:val="004F5FB2"/>
    <w:rsid w:val="004F667C"/>
    <w:rsid w:val="005018C4"/>
    <w:rsid w:val="00503DF1"/>
    <w:rsid w:val="0051415F"/>
    <w:rsid w:val="005236AD"/>
    <w:rsid w:val="00524808"/>
    <w:rsid w:val="00525FE3"/>
    <w:rsid w:val="00526272"/>
    <w:rsid w:val="0054030A"/>
    <w:rsid w:val="00541DCD"/>
    <w:rsid w:val="00542CFC"/>
    <w:rsid w:val="0054360B"/>
    <w:rsid w:val="00562EBA"/>
    <w:rsid w:val="00572B9C"/>
    <w:rsid w:val="0057493E"/>
    <w:rsid w:val="0058453F"/>
    <w:rsid w:val="00592C0D"/>
    <w:rsid w:val="005A0662"/>
    <w:rsid w:val="005A23A6"/>
    <w:rsid w:val="005A7592"/>
    <w:rsid w:val="005D11EF"/>
    <w:rsid w:val="005D2CE6"/>
    <w:rsid w:val="005D3E6F"/>
    <w:rsid w:val="005E2E4D"/>
    <w:rsid w:val="005E3542"/>
    <w:rsid w:val="005E59A6"/>
    <w:rsid w:val="005F0ADA"/>
    <w:rsid w:val="00601118"/>
    <w:rsid w:val="006163FA"/>
    <w:rsid w:val="00616F74"/>
    <w:rsid w:val="00617E8D"/>
    <w:rsid w:val="00627AAF"/>
    <w:rsid w:val="00637187"/>
    <w:rsid w:val="00643493"/>
    <w:rsid w:val="00651EC0"/>
    <w:rsid w:val="00661E2A"/>
    <w:rsid w:val="00663CB1"/>
    <w:rsid w:val="00676501"/>
    <w:rsid w:val="00683B76"/>
    <w:rsid w:val="00684B21"/>
    <w:rsid w:val="00685847"/>
    <w:rsid w:val="00687F65"/>
    <w:rsid w:val="006A4E57"/>
    <w:rsid w:val="006A5361"/>
    <w:rsid w:val="006B062D"/>
    <w:rsid w:val="006B2F1E"/>
    <w:rsid w:val="006B315B"/>
    <w:rsid w:val="006C5284"/>
    <w:rsid w:val="006D5EF1"/>
    <w:rsid w:val="006E1195"/>
    <w:rsid w:val="006E1F54"/>
    <w:rsid w:val="006E2904"/>
    <w:rsid w:val="00711A25"/>
    <w:rsid w:val="00712540"/>
    <w:rsid w:val="00717029"/>
    <w:rsid w:val="00724AAF"/>
    <w:rsid w:val="0072521D"/>
    <w:rsid w:val="007313B3"/>
    <w:rsid w:val="00731B5D"/>
    <w:rsid w:val="00735C75"/>
    <w:rsid w:val="007435C1"/>
    <w:rsid w:val="00746CEB"/>
    <w:rsid w:val="00746D9A"/>
    <w:rsid w:val="00755CC1"/>
    <w:rsid w:val="0076448C"/>
    <w:rsid w:val="00766BAF"/>
    <w:rsid w:val="0077006F"/>
    <w:rsid w:val="007716E0"/>
    <w:rsid w:val="00777893"/>
    <w:rsid w:val="007828D5"/>
    <w:rsid w:val="00783174"/>
    <w:rsid w:val="00785BC2"/>
    <w:rsid w:val="007A09E1"/>
    <w:rsid w:val="007A2277"/>
    <w:rsid w:val="007A2CE3"/>
    <w:rsid w:val="007A7F8D"/>
    <w:rsid w:val="007B2B2E"/>
    <w:rsid w:val="007D28C9"/>
    <w:rsid w:val="007D673C"/>
    <w:rsid w:val="007E7BD7"/>
    <w:rsid w:val="007F710E"/>
    <w:rsid w:val="007F772C"/>
    <w:rsid w:val="008075D5"/>
    <w:rsid w:val="008153EE"/>
    <w:rsid w:val="00816B1C"/>
    <w:rsid w:val="0082286C"/>
    <w:rsid w:val="00830E05"/>
    <w:rsid w:val="008319AA"/>
    <w:rsid w:val="00832441"/>
    <w:rsid w:val="008405AE"/>
    <w:rsid w:val="0088088C"/>
    <w:rsid w:val="0088167B"/>
    <w:rsid w:val="008939DD"/>
    <w:rsid w:val="008A7B7A"/>
    <w:rsid w:val="008B4A86"/>
    <w:rsid w:val="008C00BC"/>
    <w:rsid w:val="008C0685"/>
    <w:rsid w:val="008C4A86"/>
    <w:rsid w:val="008C7FFE"/>
    <w:rsid w:val="008D2A6C"/>
    <w:rsid w:val="008D393F"/>
    <w:rsid w:val="008D5F41"/>
    <w:rsid w:val="008E291F"/>
    <w:rsid w:val="008F4B1E"/>
    <w:rsid w:val="008F73B8"/>
    <w:rsid w:val="0090050C"/>
    <w:rsid w:val="009029AA"/>
    <w:rsid w:val="0090635D"/>
    <w:rsid w:val="00907D97"/>
    <w:rsid w:val="00921C98"/>
    <w:rsid w:val="00930D6E"/>
    <w:rsid w:val="009428F5"/>
    <w:rsid w:val="00953500"/>
    <w:rsid w:val="0096239C"/>
    <w:rsid w:val="00980547"/>
    <w:rsid w:val="00981B52"/>
    <w:rsid w:val="009860A9"/>
    <w:rsid w:val="00993EC6"/>
    <w:rsid w:val="00994D36"/>
    <w:rsid w:val="00995986"/>
    <w:rsid w:val="009A1066"/>
    <w:rsid w:val="009A31E1"/>
    <w:rsid w:val="009B72CF"/>
    <w:rsid w:val="009C4963"/>
    <w:rsid w:val="009D396C"/>
    <w:rsid w:val="009F09B5"/>
    <w:rsid w:val="009F6C6A"/>
    <w:rsid w:val="00A02BB1"/>
    <w:rsid w:val="00A07442"/>
    <w:rsid w:val="00A16697"/>
    <w:rsid w:val="00A271C3"/>
    <w:rsid w:val="00A276BA"/>
    <w:rsid w:val="00A30B4A"/>
    <w:rsid w:val="00A32910"/>
    <w:rsid w:val="00A350CA"/>
    <w:rsid w:val="00A41B54"/>
    <w:rsid w:val="00A4282D"/>
    <w:rsid w:val="00A43716"/>
    <w:rsid w:val="00A441F4"/>
    <w:rsid w:val="00A44645"/>
    <w:rsid w:val="00A52B53"/>
    <w:rsid w:val="00A53095"/>
    <w:rsid w:val="00A54EE7"/>
    <w:rsid w:val="00A63475"/>
    <w:rsid w:val="00A647C4"/>
    <w:rsid w:val="00A64B4C"/>
    <w:rsid w:val="00A65566"/>
    <w:rsid w:val="00A73056"/>
    <w:rsid w:val="00A761F8"/>
    <w:rsid w:val="00A82041"/>
    <w:rsid w:val="00A83D09"/>
    <w:rsid w:val="00AA1AC0"/>
    <w:rsid w:val="00AD3C44"/>
    <w:rsid w:val="00AE1E9A"/>
    <w:rsid w:val="00AE44C0"/>
    <w:rsid w:val="00AE5A4D"/>
    <w:rsid w:val="00AE6FC4"/>
    <w:rsid w:val="00AF3FA1"/>
    <w:rsid w:val="00AF53E6"/>
    <w:rsid w:val="00B01E73"/>
    <w:rsid w:val="00B02FD9"/>
    <w:rsid w:val="00B058F6"/>
    <w:rsid w:val="00B07E62"/>
    <w:rsid w:val="00B171E0"/>
    <w:rsid w:val="00B206C9"/>
    <w:rsid w:val="00B3003A"/>
    <w:rsid w:val="00B52447"/>
    <w:rsid w:val="00B63FB0"/>
    <w:rsid w:val="00B70183"/>
    <w:rsid w:val="00B77097"/>
    <w:rsid w:val="00B77474"/>
    <w:rsid w:val="00B77D25"/>
    <w:rsid w:val="00B8451C"/>
    <w:rsid w:val="00B858BC"/>
    <w:rsid w:val="00B90257"/>
    <w:rsid w:val="00B9307B"/>
    <w:rsid w:val="00BA4D46"/>
    <w:rsid w:val="00BB2713"/>
    <w:rsid w:val="00BB5384"/>
    <w:rsid w:val="00BC353C"/>
    <w:rsid w:val="00BC4C1E"/>
    <w:rsid w:val="00BD0CA2"/>
    <w:rsid w:val="00BD4D3B"/>
    <w:rsid w:val="00BF0B97"/>
    <w:rsid w:val="00BF68EB"/>
    <w:rsid w:val="00C00DD9"/>
    <w:rsid w:val="00C04999"/>
    <w:rsid w:val="00C30722"/>
    <w:rsid w:val="00C32D99"/>
    <w:rsid w:val="00C455A5"/>
    <w:rsid w:val="00C51DED"/>
    <w:rsid w:val="00C526EA"/>
    <w:rsid w:val="00C52D7F"/>
    <w:rsid w:val="00C531D7"/>
    <w:rsid w:val="00C54761"/>
    <w:rsid w:val="00C64F73"/>
    <w:rsid w:val="00C66383"/>
    <w:rsid w:val="00C732AB"/>
    <w:rsid w:val="00C75696"/>
    <w:rsid w:val="00CA5EBC"/>
    <w:rsid w:val="00CB3F16"/>
    <w:rsid w:val="00CB49A3"/>
    <w:rsid w:val="00CB68D7"/>
    <w:rsid w:val="00CC520E"/>
    <w:rsid w:val="00CC729A"/>
    <w:rsid w:val="00CC7945"/>
    <w:rsid w:val="00CD0362"/>
    <w:rsid w:val="00CE393D"/>
    <w:rsid w:val="00CF08AA"/>
    <w:rsid w:val="00CF169D"/>
    <w:rsid w:val="00CF4E36"/>
    <w:rsid w:val="00D1417F"/>
    <w:rsid w:val="00D17FBB"/>
    <w:rsid w:val="00D21D9E"/>
    <w:rsid w:val="00D25813"/>
    <w:rsid w:val="00D33184"/>
    <w:rsid w:val="00D4418C"/>
    <w:rsid w:val="00D44C12"/>
    <w:rsid w:val="00D5559B"/>
    <w:rsid w:val="00D55E48"/>
    <w:rsid w:val="00D56897"/>
    <w:rsid w:val="00D61610"/>
    <w:rsid w:val="00D65883"/>
    <w:rsid w:val="00D707A6"/>
    <w:rsid w:val="00D83734"/>
    <w:rsid w:val="00D839D4"/>
    <w:rsid w:val="00D843D9"/>
    <w:rsid w:val="00D90BB6"/>
    <w:rsid w:val="00D96A12"/>
    <w:rsid w:val="00DA0C4B"/>
    <w:rsid w:val="00DA2467"/>
    <w:rsid w:val="00DA365A"/>
    <w:rsid w:val="00DB7D29"/>
    <w:rsid w:val="00DC2A85"/>
    <w:rsid w:val="00DC4E90"/>
    <w:rsid w:val="00DD213D"/>
    <w:rsid w:val="00DE07FF"/>
    <w:rsid w:val="00DE33C0"/>
    <w:rsid w:val="00DE6017"/>
    <w:rsid w:val="00DE6E24"/>
    <w:rsid w:val="00DF11A9"/>
    <w:rsid w:val="00DF342D"/>
    <w:rsid w:val="00E02D30"/>
    <w:rsid w:val="00E036CA"/>
    <w:rsid w:val="00E04D73"/>
    <w:rsid w:val="00E12BE3"/>
    <w:rsid w:val="00E22848"/>
    <w:rsid w:val="00E241F4"/>
    <w:rsid w:val="00E27CD6"/>
    <w:rsid w:val="00E3092E"/>
    <w:rsid w:val="00E32574"/>
    <w:rsid w:val="00E403DB"/>
    <w:rsid w:val="00E413B9"/>
    <w:rsid w:val="00E5667F"/>
    <w:rsid w:val="00E72228"/>
    <w:rsid w:val="00E76850"/>
    <w:rsid w:val="00E77BC8"/>
    <w:rsid w:val="00E81D9F"/>
    <w:rsid w:val="00E85C0C"/>
    <w:rsid w:val="00E8638A"/>
    <w:rsid w:val="00EA69E9"/>
    <w:rsid w:val="00EB5E73"/>
    <w:rsid w:val="00EC4D1C"/>
    <w:rsid w:val="00EC51DA"/>
    <w:rsid w:val="00ED4D45"/>
    <w:rsid w:val="00EE062B"/>
    <w:rsid w:val="00EE14CC"/>
    <w:rsid w:val="00EE1C37"/>
    <w:rsid w:val="00EE377C"/>
    <w:rsid w:val="00EE4086"/>
    <w:rsid w:val="00EE6955"/>
    <w:rsid w:val="00EF094D"/>
    <w:rsid w:val="00EF1D4F"/>
    <w:rsid w:val="00EF3E96"/>
    <w:rsid w:val="00EF450A"/>
    <w:rsid w:val="00EF60C9"/>
    <w:rsid w:val="00EF6B1A"/>
    <w:rsid w:val="00F028F7"/>
    <w:rsid w:val="00F04133"/>
    <w:rsid w:val="00F0580C"/>
    <w:rsid w:val="00F24611"/>
    <w:rsid w:val="00F34735"/>
    <w:rsid w:val="00F4100B"/>
    <w:rsid w:val="00F41815"/>
    <w:rsid w:val="00F43FCD"/>
    <w:rsid w:val="00F44664"/>
    <w:rsid w:val="00F44DFD"/>
    <w:rsid w:val="00F456D5"/>
    <w:rsid w:val="00F5209E"/>
    <w:rsid w:val="00F60551"/>
    <w:rsid w:val="00F75262"/>
    <w:rsid w:val="00F817DB"/>
    <w:rsid w:val="00F85DBA"/>
    <w:rsid w:val="00F86CD5"/>
    <w:rsid w:val="00FA02A5"/>
    <w:rsid w:val="00FA1659"/>
    <w:rsid w:val="00FB21A8"/>
    <w:rsid w:val="00FB4E07"/>
    <w:rsid w:val="00FC1354"/>
    <w:rsid w:val="00FC2223"/>
    <w:rsid w:val="00FC6E03"/>
    <w:rsid w:val="00FC7C39"/>
    <w:rsid w:val="00FD059D"/>
    <w:rsid w:val="00FD2234"/>
    <w:rsid w:val="00FE4A5C"/>
    <w:rsid w:val="00FF1AF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7D331AD5"/>
  <w15:chartTrackingRefBased/>
  <w15:docId w15:val="{EA005735-1B6C-488A-9973-C4466B78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2A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74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0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3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Lista media 2 - Énfasis 41,Bulleted List,List Paragraph,Párrafo de lista2,Párrafo de lista1,Formatoo,Tabla,Contenido"/>
    <w:basedOn w:val="Normal"/>
    <w:link w:val="PrrafodelistaCar"/>
    <w:uiPriority w:val="34"/>
    <w:qFormat/>
    <w:rsid w:val="00C455A5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55A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455A5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55A5"/>
    <w:rPr>
      <w:rFonts w:ascii="Calibri" w:eastAsia="Calibri" w:hAnsi="Calibri" w:cs="Times New Roman"/>
    </w:rPr>
  </w:style>
  <w:style w:type="paragraph" w:customStyle="1" w:styleId="Default">
    <w:name w:val="Default"/>
    <w:rsid w:val="00C455A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  <w:lang w:eastAsia="es-PE"/>
    </w:rPr>
  </w:style>
  <w:style w:type="character" w:customStyle="1" w:styleId="PrrafodelistaCar">
    <w:name w:val="Párrafo de lista Car"/>
    <w:aliases w:val="Fundamentacion Car,Lista vistosa - Énfasis 11 Car,Lista media 2 - Énfasis 41 Car,Bulleted List Car,List Paragraph Car,Párrafo de lista2 Car,Párrafo de lista1 Car,Formatoo Car,Tabla Car,Contenido Car"/>
    <w:link w:val="Prrafodelista"/>
    <w:uiPriority w:val="34"/>
    <w:qFormat/>
    <w:locked/>
    <w:rsid w:val="00C455A5"/>
    <w:rPr>
      <w:lang w:val="es-ES"/>
    </w:rPr>
  </w:style>
  <w:style w:type="character" w:styleId="Hipervnculo">
    <w:name w:val="Hyperlink"/>
    <w:rsid w:val="00C455A5"/>
    <w:rPr>
      <w:color w:val="0000FF"/>
      <w:u w:val="single"/>
    </w:rPr>
  </w:style>
  <w:style w:type="paragraph" w:customStyle="1" w:styleId="paragraph">
    <w:name w:val="paragraph"/>
    <w:basedOn w:val="Normal"/>
    <w:rsid w:val="00C4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E1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BE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CA2"/>
    <w:rPr>
      <w:rFonts w:ascii="Tahoma" w:hAnsi="Tahoma" w:cs="Tahoma"/>
      <w:sz w:val="16"/>
      <w:szCs w:val="16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581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808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747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customStyle="1" w:styleId="Tabladecuadrcula5oscura-nfasis61">
    <w:name w:val="Tabla de cuadrícula 5 oscura - Énfasis 61"/>
    <w:basedOn w:val="Tablanormal"/>
    <w:uiPriority w:val="50"/>
    <w:rsid w:val="00D90B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inespaciado">
    <w:name w:val="No Spacing"/>
    <w:uiPriority w:val="1"/>
    <w:qFormat/>
    <w:rsid w:val="00CC729A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75941"/>
    <w:pPr>
      <w:spacing w:after="0" w:line="240" w:lineRule="auto"/>
    </w:pPr>
    <w:rPr>
      <w:rFonts w:ascii="Arial" w:eastAsia="Arial" w:hAnsi="Arial" w:cs="Arial"/>
      <w:lang w:val="es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6399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6399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E44C0"/>
    <w:rPr>
      <w:b/>
      <w:bCs/>
    </w:rPr>
  </w:style>
  <w:style w:type="character" w:styleId="nfasis">
    <w:name w:val="Emphasis"/>
    <w:basedOn w:val="Fuentedeprrafopredeter"/>
    <w:uiPriority w:val="20"/>
    <w:qFormat/>
    <w:rsid w:val="00FC7C39"/>
    <w:rPr>
      <w:i/>
      <w:iCs/>
    </w:rPr>
  </w:style>
  <w:style w:type="paragraph" w:customStyle="1" w:styleId="font8">
    <w:name w:val="font_8"/>
    <w:basedOn w:val="Normal"/>
    <w:rsid w:val="001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wixui-rich-texttext1">
    <w:name w:val="wixui-rich-text__text1"/>
    <w:basedOn w:val="Fuentedeprrafopredeter"/>
    <w:rsid w:val="001352F2"/>
  </w:style>
  <w:style w:type="character" w:customStyle="1" w:styleId="Ttulo4Car">
    <w:name w:val="Título 4 Car"/>
    <w:basedOn w:val="Fuentedeprrafopredeter"/>
    <w:link w:val="Ttulo4"/>
    <w:uiPriority w:val="9"/>
    <w:semiHidden/>
    <w:rsid w:val="00683B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paragraph" w:styleId="NormalWeb">
    <w:name w:val="Normal (Web)"/>
    <w:basedOn w:val="Normal"/>
    <w:uiPriority w:val="99"/>
    <w:unhideWhenUsed/>
    <w:rsid w:val="009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3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cadocent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cadocente.com/" TargetMode="External"/><Relationship Id="rId12" Type="http://schemas.openxmlformats.org/officeDocument/2006/relationships/hyperlink" Target="http://www.educadocent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docent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cadocente.com/" TargetMode="External"/><Relationship Id="rId10" Type="http://schemas.openxmlformats.org/officeDocument/2006/relationships/hyperlink" Target="http://www.educadocen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docente.com/" TargetMode="External"/><Relationship Id="rId14" Type="http://schemas.openxmlformats.org/officeDocument/2006/relationships/hyperlink" Target="http://www.educadocent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4</Pages>
  <Words>676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 Servicios y Proyectos S.A.C</dc:creator>
  <cp:keywords/>
  <dc:description/>
  <cp:lastModifiedBy>luisrios2100@gmail.com</cp:lastModifiedBy>
  <cp:revision>125</cp:revision>
  <cp:lastPrinted>2024-04-05T16:37:00Z</cp:lastPrinted>
  <dcterms:created xsi:type="dcterms:W3CDTF">2023-03-08T10:54:00Z</dcterms:created>
  <dcterms:modified xsi:type="dcterms:W3CDTF">2025-11-26T03:41:00Z</dcterms:modified>
</cp:coreProperties>
</file>