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24E3" w14:textId="0488D307" w:rsidR="00E94172" w:rsidRPr="002F6608" w:rsidRDefault="004F7A7E" w:rsidP="00EE7E8D">
      <w:pPr>
        <w:spacing w:after="0" w:line="240" w:lineRule="auto"/>
        <w:jc w:val="center"/>
        <w:rPr>
          <w:rFonts w:ascii="Brush Script Std" w:hAnsi="Brush Script Std"/>
          <w:sz w:val="24"/>
          <w:szCs w:val="24"/>
          <w:u w:val="single"/>
          <w:lang w:val="es-ES"/>
        </w:rPr>
      </w:pPr>
      <w:r w:rsidRPr="002F6608">
        <w:rPr>
          <w:rFonts w:ascii="Brush Script Std" w:hAnsi="Brush Script Std"/>
          <w:sz w:val="28"/>
          <w:szCs w:val="32"/>
          <w:u w:val="single"/>
          <w:lang w:val="es-ES"/>
        </w:rPr>
        <w:t xml:space="preserve">Sesión de </w:t>
      </w:r>
      <w:r w:rsidR="008269C4" w:rsidRPr="002F6608">
        <w:rPr>
          <w:rFonts w:ascii="Brush Script Std" w:hAnsi="Brush Script Std"/>
          <w:sz w:val="28"/>
          <w:szCs w:val="32"/>
          <w:u w:val="single"/>
          <w:lang w:val="es-ES"/>
        </w:rPr>
        <w:t>Aprendizaje</w:t>
      </w:r>
      <w:r w:rsidRPr="002F6608">
        <w:rPr>
          <w:rFonts w:ascii="Brush Script Std" w:hAnsi="Brush Script Std"/>
          <w:sz w:val="28"/>
          <w:szCs w:val="32"/>
          <w:u w:val="single"/>
          <w:lang w:val="es-ES"/>
        </w:rPr>
        <w:t xml:space="preserve"> N°</w:t>
      </w:r>
      <w:r w:rsidR="0057084F" w:rsidRPr="002F6608">
        <w:rPr>
          <w:rFonts w:ascii="Brush Script Std" w:hAnsi="Brush Script Std"/>
          <w:sz w:val="28"/>
          <w:szCs w:val="32"/>
          <w:u w:val="single"/>
          <w:lang w:val="es-ES"/>
        </w:rPr>
        <w:t>0</w:t>
      </w:r>
      <w:r w:rsidR="00570A2A">
        <w:rPr>
          <w:rFonts w:ascii="Brush Script Std" w:hAnsi="Brush Script Std"/>
          <w:sz w:val="28"/>
          <w:szCs w:val="32"/>
          <w:u w:val="single"/>
          <w:lang w:val="es-ES"/>
        </w:rPr>
        <w:t>3</w:t>
      </w:r>
    </w:p>
    <w:p w14:paraId="3B195022" w14:textId="0FCA0A4E" w:rsidR="003C2E84" w:rsidRPr="002F6608" w:rsidRDefault="003C2E84" w:rsidP="00EE7E8D">
      <w:pPr>
        <w:spacing w:after="0" w:line="240" w:lineRule="auto"/>
        <w:jc w:val="center"/>
        <w:rPr>
          <w:sz w:val="24"/>
          <w:szCs w:val="24"/>
        </w:rPr>
      </w:pPr>
    </w:p>
    <w:p w14:paraId="24D061A4" w14:textId="5ECBF611" w:rsidR="00A43C55" w:rsidRPr="002F6608" w:rsidRDefault="0057084F" w:rsidP="00EE7E8D">
      <w:pPr>
        <w:pStyle w:val="NormalWeb"/>
        <w:spacing w:before="0" w:beforeAutospacing="0" w:after="0" w:afterAutospacing="0"/>
        <w:jc w:val="center"/>
      </w:pPr>
      <w:r w:rsidRPr="002F6608">
        <w:t>Título de la sesión: “</w:t>
      </w:r>
      <w:r w:rsidR="001E67AA" w:rsidRPr="001E67AA">
        <w:rPr>
          <w:i/>
          <w:iCs/>
        </w:rPr>
        <w:t>Validando el Producto Mínimo Viable (PMV) con nuestra comunidad</w:t>
      </w:r>
      <w:r w:rsidR="00A43C55" w:rsidRPr="002F6608">
        <w:rPr>
          <w:i/>
          <w:iCs/>
        </w:rPr>
        <w:t>”</w:t>
      </w:r>
    </w:p>
    <w:p w14:paraId="5EA6B599" w14:textId="0EF8038B" w:rsidR="003C2E84" w:rsidRPr="002F6608" w:rsidRDefault="003C2E84" w:rsidP="00EE7E8D">
      <w:pPr>
        <w:spacing w:after="0" w:line="240" w:lineRule="auto"/>
        <w:rPr>
          <w:b/>
          <w:bCs/>
          <w:sz w:val="24"/>
          <w:szCs w:val="24"/>
        </w:rPr>
      </w:pPr>
    </w:p>
    <w:p w14:paraId="34F67BA7" w14:textId="1E6EE0D0" w:rsidR="006B4BF6" w:rsidRPr="002F6608" w:rsidRDefault="006B4BF6" w:rsidP="00EE7E8D">
      <w:pPr>
        <w:spacing w:after="0" w:line="240" w:lineRule="auto"/>
        <w:rPr>
          <w:b/>
          <w:bCs/>
          <w:sz w:val="24"/>
          <w:szCs w:val="24"/>
        </w:rPr>
      </w:pPr>
      <w:r w:rsidRPr="002F6608">
        <w:rPr>
          <w:b/>
          <w:bCs/>
          <w:sz w:val="24"/>
          <w:szCs w:val="24"/>
        </w:rPr>
        <w:t>1.Datos generales</w:t>
      </w:r>
    </w:p>
    <w:p w14:paraId="1B0FB2E2" w14:textId="359C6A05" w:rsidR="006B4BF6" w:rsidRPr="002F6608" w:rsidRDefault="006B4BF6" w:rsidP="00EE7E8D">
      <w:pPr>
        <w:spacing w:after="0" w:line="240" w:lineRule="auto"/>
        <w:ind w:left="142"/>
        <w:rPr>
          <w:sz w:val="24"/>
          <w:szCs w:val="24"/>
          <w:lang w:val="es-ES"/>
        </w:rPr>
      </w:pPr>
      <w:r w:rsidRPr="002F6608">
        <w:rPr>
          <w:sz w:val="24"/>
          <w:szCs w:val="24"/>
          <w:lang w:val="es-ES"/>
        </w:rPr>
        <w:t xml:space="preserve">1.1. </w:t>
      </w:r>
      <w:r w:rsidR="004F7A7E" w:rsidRPr="002F6608">
        <w:rPr>
          <w:sz w:val="24"/>
          <w:szCs w:val="24"/>
          <w:lang w:val="es-ES"/>
        </w:rPr>
        <w:t xml:space="preserve">Institución educativa: </w:t>
      </w:r>
      <w:r w:rsidR="003C2E84" w:rsidRPr="002F6608">
        <w:rPr>
          <w:sz w:val="24"/>
          <w:szCs w:val="24"/>
          <w:lang w:val="es-ES"/>
        </w:rPr>
        <w:tab/>
      </w:r>
      <w:r w:rsidR="00EE7E8D" w:rsidRPr="002F6608">
        <w:rPr>
          <w:sz w:val="24"/>
          <w:szCs w:val="24"/>
          <w:lang w:val="es-ES"/>
        </w:rPr>
        <w:tab/>
      </w:r>
      <w:r w:rsidR="004F7A7E" w:rsidRPr="002F6608">
        <w:rPr>
          <w:sz w:val="24"/>
          <w:szCs w:val="24"/>
          <w:lang w:val="es-ES"/>
        </w:rPr>
        <w:t>IE. 1278 “Mixto La Molina”</w:t>
      </w:r>
    </w:p>
    <w:p w14:paraId="4CF4569F" w14:textId="1FBA900F" w:rsidR="004F7A7E" w:rsidRPr="002F6608" w:rsidRDefault="004F7A7E" w:rsidP="00EE7E8D">
      <w:pPr>
        <w:spacing w:after="0" w:line="240" w:lineRule="auto"/>
        <w:ind w:left="142"/>
        <w:rPr>
          <w:sz w:val="24"/>
          <w:szCs w:val="24"/>
          <w:lang w:val="es-ES"/>
        </w:rPr>
      </w:pPr>
      <w:r w:rsidRPr="002F6608">
        <w:rPr>
          <w:sz w:val="24"/>
          <w:szCs w:val="24"/>
          <w:lang w:val="es-ES"/>
        </w:rPr>
        <w:t xml:space="preserve">1.2. Docente: </w:t>
      </w:r>
      <w:r w:rsidR="003C2E84" w:rsidRPr="002F6608">
        <w:rPr>
          <w:sz w:val="24"/>
          <w:szCs w:val="24"/>
          <w:lang w:val="es-ES"/>
        </w:rPr>
        <w:tab/>
      </w:r>
      <w:r w:rsidR="003C2E84" w:rsidRPr="002F6608">
        <w:rPr>
          <w:sz w:val="24"/>
          <w:szCs w:val="24"/>
          <w:lang w:val="es-ES"/>
        </w:rPr>
        <w:tab/>
      </w:r>
      <w:r w:rsidR="008269C4" w:rsidRPr="002F6608">
        <w:rPr>
          <w:sz w:val="24"/>
          <w:szCs w:val="24"/>
          <w:lang w:val="es-ES"/>
        </w:rPr>
        <w:tab/>
      </w:r>
      <w:r w:rsidRPr="002F6608">
        <w:rPr>
          <w:sz w:val="24"/>
          <w:szCs w:val="24"/>
          <w:lang w:val="es-ES"/>
        </w:rPr>
        <w:t>Lic. Chumpitaz Caycho Hugo Eladio</w:t>
      </w:r>
    </w:p>
    <w:p w14:paraId="74ADE0FF" w14:textId="4512E48F" w:rsidR="004F7A7E" w:rsidRPr="002F6608" w:rsidRDefault="004F7A7E" w:rsidP="00EE7E8D">
      <w:pPr>
        <w:spacing w:after="0" w:line="240" w:lineRule="auto"/>
        <w:ind w:left="142"/>
        <w:rPr>
          <w:sz w:val="24"/>
          <w:szCs w:val="24"/>
          <w:lang w:val="es-ES"/>
        </w:rPr>
      </w:pPr>
      <w:r w:rsidRPr="002F6608">
        <w:rPr>
          <w:sz w:val="24"/>
          <w:szCs w:val="24"/>
          <w:lang w:val="es-ES"/>
        </w:rPr>
        <w:t xml:space="preserve">1.3. Grado y sección: </w:t>
      </w:r>
      <w:r w:rsidR="003C2E84" w:rsidRPr="002F6608">
        <w:rPr>
          <w:sz w:val="24"/>
          <w:szCs w:val="24"/>
          <w:lang w:val="es-ES"/>
        </w:rPr>
        <w:tab/>
      </w:r>
      <w:r w:rsidR="003C2E84" w:rsidRPr="002F6608">
        <w:rPr>
          <w:sz w:val="24"/>
          <w:szCs w:val="24"/>
          <w:lang w:val="es-ES"/>
        </w:rPr>
        <w:tab/>
      </w:r>
      <w:r w:rsidR="001A6394">
        <w:rPr>
          <w:sz w:val="24"/>
          <w:szCs w:val="24"/>
          <w:lang w:val="es-ES"/>
        </w:rPr>
        <w:t>3</w:t>
      </w:r>
      <w:r w:rsidR="001E67AA">
        <w:rPr>
          <w:sz w:val="24"/>
          <w:szCs w:val="24"/>
          <w:lang w:val="es-ES"/>
        </w:rPr>
        <w:t>e</w:t>
      </w:r>
      <w:r w:rsidR="001A6394">
        <w:rPr>
          <w:sz w:val="24"/>
          <w:szCs w:val="24"/>
          <w:lang w:val="es-ES"/>
        </w:rPr>
        <w:t>ro</w:t>
      </w:r>
      <w:r w:rsidR="00A43C55" w:rsidRPr="002F6608">
        <w:rPr>
          <w:sz w:val="24"/>
          <w:szCs w:val="24"/>
          <w:lang w:val="es-ES"/>
        </w:rPr>
        <w:t xml:space="preserve"> </w:t>
      </w:r>
      <w:r w:rsidRPr="002F6608">
        <w:rPr>
          <w:sz w:val="24"/>
          <w:szCs w:val="24"/>
          <w:lang w:val="es-ES"/>
        </w:rPr>
        <w:t>“</w:t>
      </w:r>
      <w:proofErr w:type="gramStart"/>
      <w:r w:rsidR="008269C4" w:rsidRPr="002F6608">
        <w:rPr>
          <w:sz w:val="24"/>
          <w:szCs w:val="24"/>
          <w:lang w:val="es-ES"/>
        </w:rPr>
        <w:t>A,B</w:t>
      </w:r>
      <w:proofErr w:type="gramEnd"/>
      <w:r w:rsidR="008269C4" w:rsidRPr="002F6608">
        <w:rPr>
          <w:sz w:val="24"/>
          <w:szCs w:val="24"/>
          <w:lang w:val="es-ES"/>
        </w:rPr>
        <w:t>,C,D,E,F</w:t>
      </w:r>
      <w:r w:rsidRPr="002F6608">
        <w:rPr>
          <w:sz w:val="24"/>
          <w:szCs w:val="24"/>
          <w:lang w:val="es-ES"/>
        </w:rPr>
        <w:t>” - Nivel secundaria</w:t>
      </w:r>
    </w:p>
    <w:p w14:paraId="077D2313" w14:textId="59041853" w:rsidR="00C91CBA" w:rsidRPr="002F6608" w:rsidRDefault="00C91CBA" w:rsidP="00EE7E8D">
      <w:pPr>
        <w:spacing w:after="0" w:line="240" w:lineRule="auto"/>
        <w:ind w:left="142"/>
        <w:rPr>
          <w:sz w:val="24"/>
          <w:szCs w:val="24"/>
          <w:lang w:val="es-ES"/>
        </w:rPr>
      </w:pPr>
      <w:r w:rsidRPr="002F6608">
        <w:rPr>
          <w:sz w:val="24"/>
          <w:szCs w:val="24"/>
          <w:lang w:val="es-ES"/>
        </w:rPr>
        <w:t xml:space="preserve">1.4. Área: </w:t>
      </w:r>
      <w:r w:rsidRPr="002F6608">
        <w:rPr>
          <w:sz w:val="24"/>
          <w:szCs w:val="24"/>
          <w:lang w:val="es-ES"/>
        </w:rPr>
        <w:tab/>
      </w:r>
      <w:r w:rsidRPr="002F6608">
        <w:rPr>
          <w:sz w:val="24"/>
          <w:szCs w:val="24"/>
          <w:lang w:val="es-ES"/>
        </w:rPr>
        <w:tab/>
      </w:r>
      <w:r w:rsidRPr="002F6608">
        <w:rPr>
          <w:sz w:val="24"/>
          <w:szCs w:val="24"/>
          <w:lang w:val="es-ES"/>
        </w:rPr>
        <w:tab/>
      </w:r>
      <w:r w:rsidR="001A6394">
        <w:rPr>
          <w:sz w:val="24"/>
          <w:szCs w:val="24"/>
          <w:lang w:val="es-ES"/>
        </w:rPr>
        <w:tab/>
      </w:r>
      <w:r w:rsidRPr="002F6608">
        <w:rPr>
          <w:sz w:val="24"/>
          <w:szCs w:val="24"/>
          <w:lang w:val="es-ES"/>
        </w:rPr>
        <w:t>Educación Para el Trabajo</w:t>
      </w:r>
    </w:p>
    <w:p w14:paraId="32F227C4" w14:textId="040239B9" w:rsidR="004F7A7E" w:rsidRPr="002F6608" w:rsidRDefault="004F7A7E" w:rsidP="00EE7E8D">
      <w:pPr>
        <w:spacing w:after="0" w:line="240" w:lineRule="auto"/>
        <w:ind w:left="2832" w:hanging="2690"/>
        <w:jc w:val="both"/>
        <w:rPr>
          <w:sz w:val="24"/>
          <w:szCs w:val="24"/>
        </w:rPr>
      </w:pPr>
      <w:r w:rsidRPr="002F6608">
        <w:rPr>
          <w:sz w:val="24"/>
          <w:szCs w:val="24"/>
          <w:lang w:val="es-ES"/>
        </w:rPr>
        <w:t>1.</w:t>
      </w:r>
      <w:r w:rsidR="00C91CBA" w:rsidRPr="002F6608">
        <w:rPr>
          <w:sz w:val="24"/>
          <w:szCs w:val="24"/>
          <w:lang w:val="es-ES"/>
        </w:rPr>
        <w:t>5</w:t>
      </w:r>
      <w:r w:rsidRPr="002F6608">
        <w:rPr>
          <w:sz w:val="24"/>
          <w:szCs w:val="24"/>
          <w:lang w:val="es-ES"/>
        </w:rPr>
        <w:t xml:space="preserve">. Propósito de la sesión: </w:t>
      </w:r>
      <w:r w:rsidR="003C2E84" w:rsidRPr="002F6608">
        <w:rPr>
          <w:sz w:val="24"/>
          <w:szCs w:val="24"/>
          <w:lang w:val="es-ES"/>
        </w:rPr>
        <w:tab/>
      </w:r>
      <w:r w:rsidR="001E67AA" w:rsidRPr="001E67AA">
        <w:t>Que los estudiantes apliquen técnicas de experimentación en el campo para validar sus hipótesis mediante el contacto directo con usuarios reales y el uso de un prototipo funcional</w:t>
      </w:r>
      <w:r w:rsidRPr="001A6394">
        <w:rPr>
          <w:sz w:val="24"/>
          <w:szCs w:val="24"/>
        </w:rPr>
        <w:t>.</w:t>
      </w:r>
    </w:p>
    <w:p w14:paraId="36C930D8" w14:textId="38809E96" w:rsidR="008269C4" w:rsidRPr="002F6608" w:rsidRDefault="008269C4" w:rsidP="00EE7E8D">
      <w:pPr>
        <w:spacing w:after="0" w:line="240" w:lineRule="auto"/>
        <w:ind w:left="142"/>
        <w:rPr>
          <w:sz w:val="24"/>
          <w:szCs w:val="24"/>
          <w:lang w:val="es-ES"/>
        </w:rPr>
      </w:pPr>
      <w:r w:rsidRPr="002F6608">
        <w:rPr>
          <w:sz w:val="24"/>
          <w:szCs w:val="24"/>
          <w:lang w:val="es-ES"/>
        </w:rPr>
        <w:t>1.</w:t>
      </w:r>
      <w:r w:rsidR="00C91CBA" w:rsidRPr="002F6608">
        <w:rPr>
          <w:sz w:val="24"/>
          <w:szCs w:val="24"/>
          <w:lang w:val="es-ES"/>
        </w:rPr>
        <w:t>6</w:t>
      </w:r>
      <w:r w:rsidRPr="002F6608">
        <w:rPr>
          <w:sz w:val="24"/>
          <w:szCs w:val="24"/>
          <w:lang w:val="es-ES"/>
        </w:rPr>
        <w:t xml:space="preserve">. Competencia: </w:t>
      </w:r>
      <w:r w:rsidRPr="002F6608">
        <w:rPr>
          <w:sz w:val="24"/>
          <w:szCs w:val="24"/>
          <w:lang w:val="es-ES"/>
        </w:rPr>
        <w:tab/>
      </w:r>
      <w:r w:rsidRPr="002F6608">
        <w:rPr>
          <w:sz w:val="24"/>
          <w:szCs w:val="24"/>
          <w:lang w:val="es-ES"/>
        </w:rPr>
        <w:tab/>
      </w:r>
      <w:r w:rsidRPr="002F6608">
        <w:rPr>
          <w:rFonts w:cstheme="minorHAnsi"/>
          <w:bCs/>
          <w:sz w:val="24"/>
          <w:szCs w:val="24"/>
        </w:rPr>
        <w:t xml:space="preserve">Gestiona </w:t>
      </w:r>
      <w:r w:rsidR="005A33A0" w:rsidRPr="002F6608">
        <w:rPr>
          <w:sz w:val="24"/>
          <w:szCs w:val="24"/>
        </w:rPr>
        <w:t>proyectos de emprendimiento económico o social.</w:t>
      </w:r>
    </w:p>
    <w:p w14:paraId="5DD1A548" w14:textId="0D25FAA7" w:rsidR="004F7A7E" w:rsidRPr="002F6608" w:rsidRDefault="004F7A7E" w:rsidP="00EE7E8D">
      <w:pPr>
        <w:spacing w:after="0" w:line="240" w:lineRule="auto"/>
        <w:ind w:left="142"/>
        <w:rPr>
          <w:sz w:val="24"/>
          <w:szCs w:val="24"/>
          <w:lang w:val="es-ES"/>
        </w:rPr>
      </w:pPr>
      <w:r w:rsidRPr="002F6608">
        <w:rPr>
          <w:sz w:val="24"/>
          <w:szCs w:val="24"/>
          <w:lang w:val="es-ES"/>
        </w:rPr>
        <w:t>1.</w:t>
      </w:r>
      <w:r w:rsidR="00C91CBA" w:rsidRPr="002F6608">
        <w:rPr>
          <w:sz w:val="24"/>
          <w:szCs w:val="24"/>
          <w:lang w:val="es-ES"/>
        </w:rPr>
        <w:t>7</w:t>
      </w:r>
      <w:r w:rsidRPr="002F6608">
        <w:rPr>
          <w:sz w:val="24"/>
          <w:szCs w:val="24"/>
          <w:lang w:val="es-ES"/>
        </w:rPr>
        <w:t xml:space="preserve">. Materiales: </w:t>
      </w:r>
      <w:r w:rsidR="003C2E84" w:rsidRPr="002F6608">
        <w:rPr>
          <w:sz w:val="24"/>
          <w:szCs w:val="24"/>
          <w:lang w:val="es-ES"/>
        </w:rPr>
        <w:tab/>
      </w:r>
      <w:r w:rsidR="003C2E84" w:rsidRPr="002F6608">
        <w:rPr>
          <w:sz w:val="24"/>
          <w:szCs w:val="24"/>
          <w:lang w:val="es-ES"/>
        </w:rPr>
        <w:tab/>
      </w:r>
      <w:r w:rsidRPr="002F6608">
        <w:rPr>
          <w:sz w:val="24"/>
          <w:szCs w:val="24"/>
          <w:lang w:val="es-ES"/>
        </w:rPr>
        <w:t>Papeles, lapiceros, otros.</w:t>
      </w:r>
    </w:p>
    <w:p w14:paraId="01F37A77" w14:textId="13E0F08E" w:rsidR="004F7A7E" w:rsidRPr="002F6608" w:rsidRDefault="004F7A7E" w:rsidP="00EE7E8D">
      <w:pPr>
        <w:spacing w:after="0" w:line="240" w:lineRule="auto"/>
        <w:ind w:left="142"/>
        <w:rPr>
          <w:sz w:val="24"/>
          <w:szCs w:val="24"/>
          <w:lang w:val="es-ES"/>
        </w:rPr>
      </w:pPr>
      <w:r w:rsidRPr="002F6608">
        <w:rPr>
          <w:sz w:val="24"/>
          <w:szCs w:val="24"/>
          <w:lang w:val="es-ES"/>
        </w:rPr>
        <w:t>1.</w:t>
      </w:r>
      <w:r w:rsidR="00C91CBA" w:rsidRPr="002F6608">
        <w:rPr>
          <w:sz w:val="24"/>
          <w:szCs w:val="24"/>
          <w:lang w:val="es-ES"/>
        </w:rPr>
        <w:t>8</w:t>
      </w:r>
      <w:r w:rsidRPr="002F6608">
        <w:rPr>
          <w:sz w:val="24"/>
          <w:szCs w:val="24"/>
          <w:lang w:val="es-ES"/>
        </w:rPr>
        <w:t xml:space="preserve">. Fecha: </w:t>
      </w:r>
      <w:r w:rsidR="003C2E84" w:rsidRPr="002F6608">
        <w:rPr>
          <w:sz w:val="24"/>
          <w:szCs w:val="24"/>
          <w:lang w:val="es-ES"/>
        </w:rPr>
        <w:tab/>
      </w:r>
      <w:r w:rsidR="003C2E84" w:rsidRPr="002F6608">
        <w:rPr>
          <w:sz w:val="24"/>
          <w:szCs w:val="24"/>
          <w:lang w:val="es-ES"/>
        </w:rPr>
        <w:tab/>
      </w:r>
      <w:r w:rsidR="003C2E84" w:rsidRPr="002F6608">
        <w:rPr>
          <w:sz w:val="24"/>
          <w:szCs w:val="24"/>
          <w:lang w:val="es-ES"/>
        </w:rPr>
        <w:tab/>
      </w:r>
      <w:r w:rsidR="00A43C55" w:rsidRPr="002F6608">
        <w:rPr>
          <w:sz w:val="24"/>
          <w:szCs w:val="24"/>
          <w:lang w:val="es-ES"/>
        </w:rPr>
        <w:t>D</w:t>
      </w:r>
      <w:r w:rsidR="004F416D" w:rsidRPr="002F6608">
        <w:rPr>
          <w:sz w:val="24"/>
          <w:szCs w:val="24"/>
          <w:lang w:val="es-ES"/>
        </w:rPr>
        <w:t xml:space="preserve">el </w:t>
      </w:r>
      <w:r w:rsidR="001E67AA">
        <w:rPr>
          <w:sz w:val="24"/>
          <w:szCs w:val="24"/>
          <w:lang w:val="es-ES"/>
        </w:rPr>
        <w:t>04</w:t>
      </w:r>
      <w:r w:rsidR="00A43C55" w:rsidRPr="002F6608">
        <w:rPr>
          <w:sz w:val="24"/>
          <w:szCs w:val="24"/>
          <w:lang w:val="es-ES"/>
        </w:rPr>
        <w:t xml:space="preserve"> de </w:t>
      </w:r>
      <w:r w:rsidR="001E67AA">
        <w:rPr>
          <w:sz w:val="24"/>
          <w:szCs w:val="24"/>
          <w:lang w:val="es-ES"/>
        </w:rPr>
        <w:t>mayo</w:t>
      </w:r>
      <w:r w:rsidR="00FE6239" w:rsidRPr="002F6608">
        <w:rPr>
          <w:sz w:val="24"/>
          <w:szCs w:val="24"/>
          <w:lang w:val="es-ES"/>
        </w:rPr>
        <w:t xml:space="preserve"> </w:t>
      </w:r>
      <w:r w:rsidR="00F75E85" w:rsidRPr="002F6608">
        <w:rPr>
          <w:sz w:val="24"/>
          <w:szCs w:val="24"/>
          <w:lang w:val="es-ES"/>
        </w:rPr>
        <w:t xml:space="preserve">al </w:t>
      </w:r>
      <w:r w:rsidR="00A43C55" w:rsidRPr="002F6608">
        <w:rPr>
          <w:sz w:val="24"/>
          <w:szCs w:val="24"/>
          <w:lang w:val="es-ES"/>
        </w:rPr>
        <w:t>0</w:t>
      </w:r>
      <w:r w:rsidR="001E67AA">
        <w:rPr>
          <w:sz w:val="24"/>
          <w:szCs w:val="24"/>
          <w:lang w:val="es-ES"/>
        </w:rPr>
        <w:t>8</w:t>
      </w:r>
      <w:r w:rsidR="00A43C55" w:rsidRPr="002F6608">
        <w:rPr>
          <w:sz w:val="24"/>
          <w:szCs w:val="24"/>
          <w:lang w:val="es-ES"/>
        </w:rPr>
        <w:t xml:space="preserve"> de </w:t>
      </w:r>
      <w:r w:rsidR="001E67AA">
        <w:rPr>
          <w:sz w:val="24"/>
          <w:szCs w:val="24"/>
          <w:lang w:val="es-ES"/>
        </w:rPr>
        <w:t>mayo</w:t>
      </w:r>
      <w:r w:rsidR="00A43C55" w:rsidRPr="002F6608">
        <w:rPr>
          <w:sz w:val="24"/>
          <w:szCs w:val="24"/>
          <w:lang w:val="es-ES"/>
        </w:rPr>
        <w:t xml:space="preserve"> del </w:t>
      </w:r>
      <w:r w:rsidR="00F75E85" w:rsidRPr="002F6608">
        <w:rPr>
          <w:sz w:val="24"/>
          <w:szCs w:val="24"/>
          <w:lang w:val="es-ES"/>
        </w:rPr>
        <w:t>202</w:t>
      </w:r>
      <w:r w:rsidR="00A43C55" w:rsidRPr="002F6608">
        <w:rPr>
          <w:sz w:val="24"/>
          <w:szCs w:val="24"/>
          <w:lang w:val="es-ES"/>
        </w:rPr>
        <w:t>6</w:t>
      </w:r>
    </w:p>
    <w:p w14:paraId="1CD51421" w14:textId="3629D37E" w:rsidR="00A7026D" w:rsidRPr="002F6608" w:rsidRDefault="00A7026D" w:rsidP="00EE7E8D">
      <w:pPr>
        <w:spacing w:after="0" w:line="240" w:lineRule="auto"/>
        <w:rPr>
          <w:b/>
          <w:bCs/>
          <w:sz w:val="24"/>
          <w:szCs w:val="24"/>
        </w:rPr>
      </w:pPr>
    </w:p>
    <w:p w14:paraId="7DA35BF1" w14:textId="4F7CD706" w:rsidR="008269C4" w:rsidRPr="002F6608" w:rsidRDefault="008269C4" w:rsidP="00EE7E8D">
      <w:pPr>
        <w:spacing w:after="0" w:line="240" w:lineRule="auto"/>
        <w:rPr>
          <w:b/>
          <w:bCs/>
          <w:sz w:val="24"/>
          <w:szCs w:val="24"/>
        </w:rPr>
      </w:pPr>
      <w:r w:rsidRPr="002F6608">
        <w:rPr>
          <w:b/>
          <w:bCs/>
          <w:sz w:val="24"/>
          <w:szCs w:val="24"/>
        </w:rPr>
        <w:t>2.Momentos de la sesión de aprendizaje</w:t>
      </w:r>
    </w:p>
    <w:tbl>
      <w:tblPr>
        <w:tblStyle w:val="Tablaconcuadrcula"/>
        <w:tblW w:w="9415" w:type="dxa"/>
        <w:tblLook w:val="04A0" w:firstRow="1" w:lastRow="0" w:firstColumn="1" w:lastColumn="0" w:noHBand="0" w:noVBand="1"/>
      </w:tblPr>
      <w:tblGrid>
        <w:gridCol w:w="9415"/>
      </w:tblGrid>
      <w:tr w:rsidR="00A7026D" w:rsidRPr="002F6608" w14:paraId="3A404A6C" w14:textId="77777777" w:rsidTr="00A84972">
        <w:trPr>
          <w:trHeight w:val="282"/>
        </w:trPr>
        <w:tc>
          <w:tcPr>
            <w:tcW w:w="9415" w:type="dxa"/>
          </w:tcPr>
          <w:p w14:paraId="3E9A2312" w14:textId="22F5C310" w:rsidR="00A7026D" w:rsidRPr="002F6608" w:rsidRDefault="00A7026D" w:rsidP="00EE7E8D">
            <w:pPr>
              <w:rPr>
                <w:sz w:val="24"/>
                <w:szCs w:val="24"/>
                <w:lang w:val="es-ES"/>
              </w:rPr>
            </w:pPr>
            <w:r w:rsidRPr="002F6608">
              <w:rPr>
                <w:b/>
                <w:bCs/>
                <w:sz w:val="24"/>
                <w:szCs w:val="24"/>
              </w:rPr>
              <w:t xml:space="preserve">Presentación del tema o inicio (duración: </w:t>
            </w:r>
            <w:r w:rsidR="00236909" w:rsidRPr="002F6608">
              <w:rPr>
                <w:b/>
                <w:bCs/>
                <w:sz w:val="24"/>
                <w:szCs w:val="24"/>
              </w:rPr>
              <w:t>1</w:t>
            </w:r>
            <w:r w:rsidR="008C1379" w:rsidRPr="002F6608">
              <w:rPr>
                <w:b/>
                <w:bCs/>
                <w:sz w:val="24"/>
                <w:szCs w:val="24"/>
              </w:rPr>
              <w:t>0</w:t>
            </w:r>
            <w:r w:rsidRPr="002F6608">
              <w:rPr>
                <w:b/>
                <w:bCs/>
                <w:sz w:val="24"/>
                <w:szCs w:val="24"/>
              </w:rPr>
              <w:t xml:space="preserve"> minutos)</w:t>
            </w:r>
          </w:p>
        </w:tc>
      </w:tr>
      <w:tr w:rsidR="00A7026D" w:rsidRPr="002F6608" w14:paraId="2C41F2C2" w14:textId="77777777" w:rsidTr="00A84972">
        <w:trPr>
          <w:trHeight w:val="1148"/>
        </w:trPr>
        <w:tc>
          <w:tcPr>
            <w:tcW w:w="9415" w:type="dxa"/>
          </w:tcPr>
          <w:p w14:paraId="2781C02B" w14:textId="65199414" w:rsidR="00650AB9" w:rsidRPr="00650AB9" w:rsidRDefault="00650AB9" w:rsidP="00650AB9">
            <w:pPr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</w:pPr>
            <w:r w:rsidRPr="00650AB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Lectura de acuerdos de convivencia:</w:t>
            </w:r>
            <w:r w:rsidRPr="00650AB9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 xml:space="preserve"> Se recuerda en voz alta los compromisos </w:t>
            </w:r>
            <w:r w:rsidRPr="002F6608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>o acuerdos de convivencia (respeto, colaboración, escucha activa)</w:t>
            </w:r>
            <w:r w:rsidRPr="00650AB9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>.</w:t>
            </w:r>
          </w:p>
          <w:p w14:paraId="5C7FCB98" w14:textId="4E83E6F4" w:rsidR="004F416D" w:rsidRPr="002F6608" w:rsidRDefault="004F416D" w:rsidP="00EE7E8D">
            <w:pPr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</w:pPr>
            <w:r w:rsidRPr="002F660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 xml:space="preserve">Dinámica </w:t>
            </w:r>
            <w:r w:rsidR="00650AB9" w:rsidRPr="002F660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motivadora</w:t>
            </w:r>
            <w:r w:rsidRPr="002F660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:</w:t>
            </w:r>
            <w:r w:rsidRPr="002F6608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r w:rsidR="00650AB9" w:rsidRPr="002F6608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>Se les p</w:t>
            </w:r>
            <w:r w:rsidR="00650AB9" w:rsidRPr="002F6608">
              <w:rPr>
                <w:sz w:val="24"/>
                <w:szCs w:val="24"/>
              </w:rPr>
              <w:t xml:space="preserve">resenta </w:t>
            </w:r>
            <w:r w:rsidR="001E67AA" w:rsidRPr="001E67AA">
              <w:rPr>
                <w:rFonts w:cstheme="minorHAnsi"/>
                <w:sz w:val="24"/>
                <w:szCs w:val="24"/>
              </w:rPr>
              <w:t xml:space="preserve">¿Para qué sirve un prototipo si aún no está terminado? ¿Es malo que un cliente nos diga que nuestro producto no le </w:t>
            </w:r>
            <w:proofErr w:type="gramStart"/>
            <w:r w:rsidR="001E67AA" w:rsidRPr="001E67AA">
              <w:rPr>
                <w:rFonts w:cstheme="minorHAnsi"/>
                <w:sz w:val="24"/>
                <w:szCs w:val="24"/>
              </w:rPr>
              <w:t>sirve?</w:t>
            </w:r>
            <w:r w:rsidR="00650AB9" w:rsidRPr="001E67AA">
              <w:rPr>
                <w:rFonts w:cstheme="minorHAnsi"/>
                <w:sz w:val="24"/>
                <w:szCs w:val="24"/>
              </w:rPr>
              <w:t>.</w:t>
            </w:r>
            <w:proofErr w:type="gramEnd"/>
            <w:r w:rsidR="00650AB9" w:rsidRPr="002F6608">
              <w:rPr>
                <w:rFonts w:cstheme="minorHAnsi"/>
                <w:sz w:val="24"/>
                <w:szCs w:val="24"/>
              </w:rPr>
              <w:t xml:space="preserve"> </w:t>
            </w:r>
            <w:r w:rsidR="00A43C55" w:rsidRPr="002F6608">
              <w:rPr>
                <w:rFonts w:cstheme="minorHAnsi"/>
                <w:sz w:val="24"/>
                <w:szCs w:val="24"/>
              </w:rPr>
              <w:t>(lluvia de ideas)</w:t>
            </w:r>
            <w:r w:rsidRPr="002F6608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>.</w:t>
            </w:r>
          </w:p>
          <w:p w14:paraId="4F73E5C1" w14:textId="46F45E55" w:rsidR="00A43C55" w:rsidRPr="002F6608" w:rsidRDefault="0082305A" w:rsidP="00EE7E8D">
            <w:pPr>
              <w:rPr>
                <w:sz w:val="24"/>
                <w:szCs w:val="24"/>
              </w:rPr>
            </w:pPr>
            <w:r w:rsidRPr="002F660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Propósito de la ses</w:t>
            </w:r>
            <w:r w:rsidR="008A16CC" w:rsidRPr="002F660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ión:</w:t>
            </w:r>
            <w:r w:rsidR="008A16CC" w:rsidRPr="002F6608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r w:rsidR="001E67AA" w:rsidRPr="001E67AA">
              <w:t>Que los estudiantes apliquen técnicas de experimentación en el campo para validar sus hipótesis mediante el contacto directo con usuarios reales y el uso de un prototipo funcional</w:t>
            </w:r>
            <w:r w:rsidRPr="002F6608">
              <w:rPr>
                <w:sz w:val="24"/>
                <w:szCs w:val="24"/>
              </w:rPr>
              <w:t>.</w:t>
            </w:r>
          </w:p>
        </w:tc>
      </w:tr>
      <w:tr w:rsidR="00A7026D" w:rsidRPr="002F6608" w14:paraId="2D966C94" w14:textId="77777777" w:rsidTr="00A84972">
        <w:trPr>
          <w:trHeight w:val="296"/>
        </w:trPr>
        <w:tc>
          <w:tcPr>
            <w:tcW w:w="9415" w:type="dxa"/>
          </w:tcPr>
          <w:p w14:paraId="790AC78D" w14:textId="389502F0" w:rsidR="00A7026D" w:rsidRPr="002F6608" w:rsidRDefault="00236909" w:rsidP="00EE7E8D">
            <w:pPr>
              <w:rPr>
                <w:rFonts w:cstheme="minorHAnsi"/>
                <w:sz w:val="24"/>
                <w:szCs w:val="24"/>
                <w:lang w:val="es-ES"/>
              </w:rPr>
            </w:pPr>
            <w:r w:rsidRPr="002F6608">
              <w:rPr>
                <w:rFonts w:cstheme="minorHAnsi"/>
                <w:b/>
                <w:bCs/>
                <w:sz w:val="24"/>
                <w:szCs w:val="24"/>
              </w:rPr>
              <w:t xml:space="preserve">Desarrollo (duración: </w:t>
            </w:r>
            <w:r w:rsidR="00834B20"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2F6608">
              <w:rPr>
                <w:rFonts w:cstheme="minorHAnsi"/>
                <w:b/>
                <w:bCs/>
                <w:sz w:val="24"/>
                <w:szCs w:val="24"/>
              </w:rPr>
              <w:t>0 minutos)</w:t>
            </w:r>
          </w:p>
        </w:tc>
      </w:tr>
      <w:tr w:rsidR="00A7026D" w:rsidRPr="002F6608" w14:paraId="11DEDB1C" w14:textId="77777777" w:rsidTr="00A84972">
        <w:trPr>
          <w:trHeight w:val="3325"/>
        </w:trPr>
        <w:tc>
          <w:tcPr>
            <w:tcW w:w="9415" w:type="dxa"/>
          </w:tcPr>
          <w:p w14:paraId="17127849" w14:textId="2319C1E4" w:rsidR="001E67AA" w:rsidRPr="001E67AA" w:rsidRDefault="001E67AA" w:rsidP="001E67AA">
            <w:pPr>
              <w:outlineLvl w:val="3"/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</w:pPr>
            <w:r w:rsidRPr="001E67AA"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  <w:t xml:space="preserve">Gestión y </w:t>
            </w:r>
            <w:r w:rsidR="00DB6D1F"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  <w:t>a</w:t>
            </w:r>
            <w:r w:rsidRPr="001E67AA"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  <w:t xml:space="preserve">compañamiento: Teoría y </w:t>
            </w:r>
            <w:r w:rsidR="00DB6D1F"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  <w:t>p</w:t>
            </w:r>
            <w:r w:rsidRPr="001E67AA"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  <w:t>reparación (15 min)</w:t>
            </w:r>
          </w:p>
          <w:p w14:paraId="3A9D39C0" w14:textId="77777777" w:rsidR="001E67AA" w:rsidRPr="001E67AA" w:rsidRDefault="001E67AA" w:rsidP="001E67AA">
            <w:pPr>
              <w:numPr>
                <w:ilvl w:val="0"/>
                <w:numId w:val="24"/>
              </w:numPr>
              <w:rPr>
                <w:rFonts w:eastAsia="Times New Roman" w:cstheme="minorHAnsi"/>
                <w:kern w:val="0"/>
                <w:lang w:eastAsia="es-PE"/>
                <w14:ligatures w14:val="none"/>
              </w:rPr>
            </w:pPr>
            <w:r w:rsidRPr="001E67AA">
              <w:rPr>
                <w:rFonts w:eastAsia="Times New Roman" w:cstheme="minorHAnsi"/>
                <w:kern w:val="0"/>
                <w:lang w:eastAsia="es-PE"/>
                <w14:ligatures w14:val="none"/>
              </w:rPr>
              <w:t xml:space="preserve">Se explica el concepto de </w:t>
            </w:r>
            <w:r w:rsidRPr="001E67AA"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  <w:t>PMV</w:t>
            </w:r>
            <w:r w:rsidRPr="001E67AA">
              <w:rPr>
                <w:rFonts w:eastAsia="Times New Roman" w:cstheme="minorHAnsi"/>
                <w:kern w:val="0"/>
                <w:lang w:eastAsia="es-PE"/>
                <w14:ligatures w14:val="none"/>
              </w:rPr>
              <w:t xml:space="preserve"> y la </w:t>
            </w:r>
            <w:r w:rsidRPr="001E67AA"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  <w:t>Entrevista de Solución</w:t>
            </w:r>
            <w:r w:rsidRPr="001E67AA">
              <w:rPr>
                <w:rFonts w:eastAsia="Times New Roman" w:cstheme="minorHAnsi"/>
                <w:kern w:val="0"/>
                <w:lang w:eastAsia="es-PE"/>
                <w14:ligatures w14:val="none"/>
              </w:rPr>
              <w:t>.</w:t>
            </w:r>
          </w:p>
          <w:p w14:paraId="3CBD3B30" w14:textId="77777777" w:rsidR="001E67AA" w:rsidRPr="001E67AA" w:rsidRDefault="001E67AA" w:rsidP="001E67AA">
            <w:pPr>
              <w:numPr>
                <w:ilvl w:val="0"/>
                <w:numId w:val="24"/>
              </w:numPr>
              <w:rPr>
                <w:rFonts w:eastAsia="Times New Roman" w:cstheme="minorHAnsi"/>
                <w:kern w:val="0"/>
                <w:lang w:eastAsia="es-PE"/>
                <w14:ligatures w14:val="none"/>
              </w:rPr>
            </w:pPr>
            <w:r w:rsidRPr="001E67AA">
              <w:rPr>
                <w:rFonts w:eastAsia="Times New Roman" w:cstheme="minorHAnsi"/>
                <w:kern w:val="0"/>
                <w:lang w:eastAsia="es-PE"/>
                <w14:ligatures w14:val="none"/>
              </w:rPr>
              <w:t>El docente modela cómo se hace una entrevista: "No vendemos el producto, mostramos una solución".</w:t>
            </w:r>
          </w:p>
          <w:p w14:paraId="4294825E" w14:textId="77777777" w:rsidR="001E67AA" w:rsidRPr="001E67AA" w:rsidRDefault="001E67AA" w:rsidP="001E67AA">
            <w:pPr>
              <w:numPr>
                <w:ilvl w:val="0"/>
                <w:numId w:val="24"/>
              </w:numPr>
              <w:rPr>
                <w:rFonts w:eastAsia="Times New Roman" w:cstheme="minorHAnsi"/>
                <w:kern w:val="0"/>
                <w:lang w:eastAsia="es-PE"/>
                <w14:ligatures w14:val="none"/>
              </w:rPr>
            </w:pPr>
            <w:r w:rsidRPr="001E67AA">
              <w:rPr>
                <w:rFonts w:eastAsia="Times New Roman" w:cstheme="minorHAnsi"/>
                <w:kern w:val="0"/>
                <w:lang w:eastAsia="es-PE"/>
                <w14:ligatures w14:val="none"/>
              </w:rPr>
              <w:t xml:space="preserve">Se entrega la </w:t>
            </w:r>
            <w:r w:rsidRPr="001E67AA">
              <w:rPr>
                <w:rFonts w:eastAsia="Times New Roman" w:cstheme="minorHAnsi"/>
                <w:b/>
                <w:bCs/>
                <w:kern w:val="0"/>
                <w:lang w:eastAsia="es-PE"/>
                <w14:ligatures w14:val="none"/>
              </w:rPr>
              <w:t>Malla Receptora de Información</w:t>
            </w:r>
            <w:r w:rsidRPr="001E67AA">
              <w:rPr>
                <w:rFonts w:eastAsia="Times New Roman" w:cstheme="minorHAnsi"/>
                <w:kern w:val="0"/>
                <w:lang w:eastAsia="es-PE"/>
                <w14:ligatures w14:val="none"/>
              </w:rPr>
              <w:t xml:space="preserve"> como herramienta de registro.</w:t>
            </w:r>
          </w:p>
          <w:p w14:paraId="77EEFE6F" w14:textId="2E301B13" w:rsidR="00F839BC" w:rsidRDefault="00F839BC" w:rsidP="00B01D6F">
            <w:pPr>
              <w:pStyle w:val="Ttulo4"/>
              <w:spacing w:before="0" w:beforeAutospacing="0" w:after="0" w:afterAutospacing="0"/>
              <w:outlineLvl w:val="3"/>
              <w:rPr>
                <w:rFonts w:asciiTheme="minorHAnsi" w:hAnsiTheme="minorHAnsi" w:cstheme="minorHAnsi"/>
                <w:sz w:val="22"/>
                <w:szCs w:val="22"/>
              </w:rPr>
            </w:pPr>
            <w:r w:rsidRPr="00B01D6F">
              <w:rPr>
                <w:rFonts w:asciiTheme="minorHAnsi" w:hAnsiTheme="minorHAnsi" w:cstheme="minorHAnsi"/>
                <w:sz w:val="22"/>
                <w:szCs w:val="22"/>
              </w:rPr>
              <w:t xml:space="preserve">2. Aplicación: La Validación en el </w:t>
            </w:r>
            <w:r w:rsidR="00DB6D1F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B01D6F">
              <w:rPr>
                <w:rFonts w:asciiTheme="minorHAnsi" w:hAnsiTheme="minorHAnsi" w:cstheme="minorHAnsi"/>
                <w:sz w:val="22"/>
                <w:szCs w:val="22"/>
              </w:rPr>
              <w:t>ampo (35 min)</w:t>
            </w:r>
          </w:p>
          <w:p w14:paraId="068B7A2D" w14:textId="4DFD5F75" w:rsidR="004024F7" w:rsidRPr="00B01D6F" w:rsidRDefault="004024F7" w:rsidP="00B01D6F">
            <w:pPr>
              <w:pStyle w:val="Ttulo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Actividad grupal</w:t>
            </w:r>
          </w:p>
          <w:p w14:paraId="26A3D2CD" w14:textId="4B44A732" w:rsidR="00F839BC" w:rsidRPr="00B01D6F" w:rsidRDefault="00F839BC" w:rsidP="00B01D6F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1D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Organización:</w:t>
            </w:r>
            <w:r w:rsidRPr="00B01D6F">
              <w:rPr>
                <w:rFonts w:asciiTheme="minorHAnsi" w:hAnsiTheme="minorHAnsi" w:cstheme="minorHAnsi"/>
                <w:sz w:val="22"/>
                <w:szCs w:val="22"/>
              </w:rPr>
              <w:t xml:space="preserve"> Los equipos se dividen. Mientras unos se quedan a presentar su prototipo, otros rotan para actuar como "clientes".</w:t>
            </w:r>
          </w:p>
          <w:p w14:paraId="75DABA4B" w14:textId="0F52D5C0" w:rsidR="00F839BC" w:rsidRPr="00B01D6F" w:rsidRDefault="00F839BC" w:rsidP="00B01D6F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1D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Acción:</w:t>
            </w:r>
            <w:r w:rsidRPr="00B01D6F">
              <w:rPr>
                <w:rFonts w:asciiTheme="minorHAnsi" w:hAnsiTheme="minorHAnsi" w:cstheme="minorHAnsi"/>
                <w:sz w:val="22"/>
                <w:szCs w:val="22"/>
              </w:rPr>
              <w:t xml:space="preserve"> * Presentan su prototipo</w:t>
            </w:r>
            <w:r w:rsidR="000873F2">
              <w:rPr>
                <w:rFonts w:asciiTheme="minorHAnsi" w:hAnsiTheme="minorHAnsi" w:cstheme="minorHAnsi"/>
                <w:sz w:val="22"/>
                <w:szCs w:val="22"/>
              </w:rPr>
              <w:t xml:space="preserve"> (un dibujo)</w:t>
            </w:r>
            <w:r w:rsidRPr="00B01D6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329B572" w14:textId="77777777" w:rsidR="00F839BC" w:rsidRPr="00B01D6F" w:rsidRDefault="00F839BC" w:rsidP="00B01D6F">
            <w:pPr>
              <w:pStyle w:val="NormalWeb"/>
              <w:numPr>
                <w:ilvl w:val="1"/>
                <w:numId w:val="2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1D6F">
              <w:rPr>
                <w:rFonts w:asciiTheme="minorHAnsi" w:hAnsiTheme="minorHAnsi" w:cstheme="minorHAnsi"/>
                <w:sz w:val="22"/>
                <w:szCs w:val="22"/>
              </w:rPr>
              <w:t>Observan el comportamiento del usuario con el objeto.</w:t>
            </w:r>
          </w:p>
          <w:p w14:paraId="5222CD53" w14:textId="77777777" w:rsidR="00F839BC" w:rsidRPr="00B01D6F" w:rsidRDefault="00F839BC" w:rsidP="00B01D6F">
            <w:pPr>
              <w:pStyle w:val="NormalWeb"/>
              <w:numPr>
                <w:ilvl w:val="1"/>
                <w:numId w:val="2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1D6F">
              <w:rPr>
                <w:rFonts w:asciiTheme="minorHAnsi" w:hAnsiTheme="minorHAnsi" w:cstheme="minorHAnsi"/>
                <w:sz w:val="22"/>
                <w:szCs w:val="22"/>
              </w:rPr>
              <w:t>Aplican la entrevista sin interrumpir el flujo del usuario.</w:t>
            </w:r>
          </w:p>
          <w:p w14:paraId="1C2BCD1C" w14:textId="58BB8323" w:rsidR="00F839BC" w:rsidRDefault="00F839BC" w:rsidP="00B01D6F">
            <w:pPr>
              <w:pStyle w:val="NormalWeb"/>
              <w:numPr>
                <w:ilvl w:val="1"/>
                <w:numId w:val="2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1D6F">
              <w:rPr>
                <w:rFonts w:asciiTheme="minorHAnsi" w:hAnsiTheme="minorHAnsi" w:cstheme="minorHAnsi"/>
                <w:sz w:val="22"/>
                <w:szCs w:val="22"/>
              </w:rPr>
              <w:t>Completan la Malla Receptora con datos reales.</w:t>
            </w:r>
          </w:p>
          <w:p w14:paraId="2CA2B39A" w14:textId="522B642E" w:rsidR="00A3264E" w:rsidRPr="00A3264E" w:rsidRDefault="00A3264E" w:rsidP="00A3264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26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Inclusión</w:t>
            </w:r>
            <w:r w:rsidRPr="00A3264E">
              <w:rPr>
                <w:rFonts w:asciiTheme="minorHAnsi" w:hAnsiTheme="minorHAnsi" w:cstheme="minorHAnsi"/>
                <w:sz w:val="22"/>
                <w:szCs w:val="22"/>
              </w:rPr>
              <w:t>: A</w:t>
            </w:r>
            <w:r w:rsidRPr="00A3264E">
              <w:rPr>
                <w:rFonts w:asciiTheme="minorHAnsi" w:hAnsiTheme="minorHAnsi" w:cstheme="minorHAnsi"/>
                <w:sz w:val="22"/>
                <w:szCs w:val="22"/>
              </w:rPr>
              <w:t>segurando la integración de alumnos con necesidades educativas especiales. Los alumnos inclusivos pueden pintar, pegar papeles, hacer trazos, entre otros que el grupo determine.</w:t>
            </w:r>
          </w:p>
          <w:p w14:paraId="018E74EC" w14:textId="72954A25" w:rsidR="00A3264E" w:rsidRPr="00A3264E" w:rsidRDefault="00A3264E" w:rsidP="00A3264E">
            <w:pPr>
              <w:pStyle w:val="Ttulo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264E">
              <w:rPr>
                <w:rFonts w:asciiTheme="minorHAnsi" w:hAnsiTheme="minorHAnsi" w:cstheme="minorHAnsi"/>
                <w:sz w:val="22"/>
                <w:szCs w:val="22"/>
              </w:rPr>
              <w:t>3. Procesamiento de Datos (</w:t>
            </w:r>
            <w:r w:rsidR="00834B2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3264E">
              <w:rPr>
                <w:rFonts w:asciiTheme="minorHAnsi" w:hAnsiTheme="minorHAnsi" w:cstheme="minorHAnsi"/>
                <w:sz w:val="22"/>
                <w:szCs w:val="22"/>
              </w:rPr>
              <w:t>0 min)</w:t>
            </w:r>
          </w:p>
          <w:p w14:paraId="51281FEE" w14:textId="77777777" w:rsidR="00A3264E" w:rsidRPr="00A3264E" w:rsidRDefault="00A3264E" w:rsidP="00A3264E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264E">
              <w:rPr>
                <w:rFonts w:asciiTheme="minorHAnsi" w:hAnsiTheme="minorHAnsi" w:cstheme="minorHAnsi"/>
                <w:sz w:val="22"/>
                <w:szCs w:val="22"/>
              </w:rPr>
              <w:t>Los equipos regresan a sus sitios y analizan la información.</w:t>
            </w:r>
          </w:p>
          <w:p w14:paraId="0B5DCF06" w14:textId="77777777" w:rsidR="00A3264E" w:rsidRPr="00A3264E" w:rsidRDefault="00A3264E" w:rsidP="00A3264E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264E">
              <w:rPr>
                <w:rFonts w:asciiTheme="minorHAnsi" w:hAnsiTheme="minorHAnsi" w:cstheme="minorHAnsi"/>
                <w:sz w:val="22"/>
                <w:szCs w:val="22"/>
              </w:rPr>
              <w:t xml:space="preserve">Deben responder: </w:t>
            </w:r>
            <w:r w:rsidRPr="00A3264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¿Qué parte de nuestra idea original fue rechazada por el usuario? ¿Qué funciones nuevas aparecieron?</w:t>
            </w:r>
          </w:p>
          <w:p w14:paraId="7ED02315" w14:textId="7C1499A3" w:rsidR="0082305A" w:rsidRPr="002F6608" w:rsidRDefault="0082305A" w:rsidP="00DC7E72">
            <w:pPr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</w:pPr>
            <w:r w:rsidRPr="00834B20">
              <w:rPr>
                <w:rFonts w:eastAsia="Times New Roman" w:cstheme="minorHAnsi"/>
                <w:kern w:val="0"/>
                <w:lang w:eastAsia="es-PE"/>
                <w14:ligatures w14:val="none"/>
              </w:rPr>
              <w:t>Socializan sus respuestas y reciben retroalimentación del docente.</w:t>
            </w:r>
          </w:p>
        </w:tc>
      </w:tr>
      <w:tr w:rsidR="00236909" w:rsidRPr="002F6608" w14:paraId="579D2FB1" w14:textId="77777777" w:rsidTr="00A84972">
        <w:trPr>
          <w:trHeight w:val="282"/>
        </w:trPr>
        <w:tc>
          <w:tcPr>
            <w:tcW w:w="9415" w:type="dxa"/>
          </w:tcPr>
          <w:p w14:paraId="37FF48EB" w14:textId="153511F0" w:rsidR="00236909" w:rsidRPr="002F6608" w:rsidRDefault="00236909" w:rsidP="00EE7E8D">
            <w:pPr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  <w:r w:rsidRPr="002F6608">
              <w:rPr>
                <w:rFonts w:cstheme="minorHAnsi"/>
                <w:b/>
                <w:bCs/>
                <w:sz w:val="24"/>
                <w:szCs w:val="24"/>
                <w:lang w:val="es-ES"/>
              </w:rPr>
              <w:t>Cierre</w:t>
            </w:r>
            <w:r w:rsidR="008D0F79" w:rsidRPr="002F6608">
              <w:rPr>
                <w:rFonts w:cstheme="minorHAnsi"/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8D0F79" w:rsidRPr="002F6608">
              <w:rPr>
                <w:rFonts w:cstheme="minorHAnsi"/>
                <w:b/>
                <w:bCs/>
                <w:sz w:val="24"/>
                <w:szCs w:val="24"/>
              </w:rPr>
              <w:t xml:space="preserve">(duración: </w:t>
            </w:r>
            <w:r w:rsidR="00834B2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643B24" w:rsidRPr="002F6608">
              <w:rPr>
                <w:rFonts w:cstheme="minorHAnsi"/>
                <w:b/>
                <w:bCs/>
                <w:sz w:val="24"/>
                <w:szCs w:val="24"/>
              </w:rPr>
              <w:t>0</w:t>
            </w:r>
            <w:r w:rsidR="008D0F79" w:rsidRPr="002F6608">
              <w:rPr>
                <w:rFonts w:cstheme="minorHAnsi"/>
                <w:b/>
                <w:bCs/>
                <w:sz w:val="24"/>
                <w:szCs w:val="24"/>
              </w:rPr>
              <w:t xml:space="preserve"> minutos)</w:t>
            </w:r>
          </w:p>
        </w:tc>
      </w:tr>
      <w:tr w:rsidR="00236909" w:rsidRPr="002F6608" w14:paraId="6F0C6855" w14:textId="77777777" w:rsidTr="00A84972">
        <w:trPr>
          <w:trHeight w:val="844"/>
        </w:trPr>
        <w:tc>
          <w:tcPr>
            <w:tcW w:w="9415" w:type="dxa"/>
          </w:tcPr>
          <w:p w14:paraId="55A6E9B3" w14:textId="094787A4" w:rsidR="00834B20" w:rsidRPr="00834B20" w:rsidRDefault="00834B20" w:rsidP="00834B2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34B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Metacognición:</w:t>
            </w:r>
            <w:r w:rsidRPr="00834B20">
              <w:rPr>
                <w:rFonts w:asciiTheme="minorHAnsi" w:hAnsiTheme="minorHAnsi" w:cstheme="minorHAnsi"/>
                <w:sz w:val="22"/>
                <w:szCs w:val="22"/>
              </w:rPr>
              <w:t xml:space="preserve"> Se realiza una plenaria breve:</w:t>
            </w:r>
          </w:p>
          <w:p w14:paraId="7F606DD0" w14:textId="77777777" w:rsidR="00834B20" w:rsidRPr="00834B20" w:rsidRDefault="00834B20" w:rsidP="00834B20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34B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¿Cuál fue el descubrimiento más sorprendente que hicieron hoy?</w:t>
            </w:r>
          </w:p>
          <w:p w14:paraId="3161B315" w14:textId="77777777" w:rsidR="00834B20" w:rsidRPr="00834B20" w:rsidRDefault="00834B20" w:rsidP="00834B20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34B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¿Qué cambiarán en su prototipo para la siguiente sesión?</w:t>
            </w:r>
          </w:p>
          <w:p w14:paraId="02E6E5D9" w14:textId="7D051105" w:rsidR="00236909" w:rsidRPr="00834B20" w:rsidRDefault="00834B20" w:rsidP="00834B2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34B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Evaluación:</w:t>
            </w:r>
            <w:r w:rsidRPr="00834B20">
              <w:rPr>
                <w:rFonts w:asciiTheme="minorHAnsi" w:hAnsiTheme="minorHAnsi" w:cstheme="minorHAnsi"/>
                <w:sz w:val="22"/>
                <w:szCs w:val="22"/>
              </w:rPr>
              <w:t xml:space="preserve"> Se utiliza una </w:t>
            </w:r>
            <w:r w:rsidRPr="00834B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Rúbrica de Desempeño</w:t>
            </w:r>
            <w:r w:rsidRPr="00834B20">
              <w:rPr>
                <w:rFonts w:asciiTheme="minorHAnsi" w:hAnsiTheme="minorHAnsi" w:cstheme="minorHAnsi"/>
                <w:sz w:val="22"/>
                <w:szCs w:val="22"/>
              </w:rPr>
              <w:t xml:space="preserve"> (Enfoque Formativo) para evaluar la capacidad de escucha y la calidad del </w:t>
            </w:r>
            <w:proofErr w:type="spellStart"/>
            <w:r w:rsidRPr="00834B20">
              <w:rPr>
                <w:rFonts w:asciiTheme="minorHAnsi" w:hAnsiTheme="minorHAnsi" w:cstheme="minorHAnsi"/>
                <w:sz w:val="22"/>
                <w:szCs w:val="22"/>
              </w:rPr>
              <w:t>feedback</w:t>
            </w:r>
            <w:proofErr w:type="spellEnd"/>
            <w:r w:rsidRPr="00834B20">
              <w:rPr>
                <w:rFonts w:asciiTheme="minorHAnsi" w:hAnsiTheme="minorHAnsi" w:cstheme="minorHAnsi"/>
                <w:sz w:val="22"/>
                <w:szCs w:val="22"/>
              </w:rPr>
              <w:t xml:space="preserve"> obtenido.</w:t>
            </w:r>
          </w:p>
        </w:tc>
      </w:tr>
      <w:tr w:rsidR="0048447B" w:rsidRPr="002F6608" w14:paraId="74FCECE6" w14:textId="77777777" w:rsidTr="00A84972">
        <w:trPr>
          <w:trHeight w:val="282"/>
        </w:trPr>
        <w:tc>
          <w:tcPr>
            <w:tcW w:w="9415" w:type="dxa"/>
          </w:tcPr>
          <w:p w14:paraId="799C1C77" w14:textId="6BCE7B44" w:rsidR="0048447B" w:rsidRPr="002F6608" w:rsidRDefault="00412B55" w:rsidP="00EE7E8D">
            <w:pPr>
              <w:rPr>
                <w:rFonts w:cstheme="minorHAnsi"/>
                <w:sz w:val="24"/>
                <w:szCs w:val="24"/>
              </w:rPr>
            </w:pPr>
            <w:r w:rsidRPr="002F6608">
              <w:rPr>
                <w:rFonts w:cstheme="minorHAnsi"/>
                <w:b/>
                <w:bCs/>
                <w:sz w:val="24"/>
                <w:szCs w:val="24"/>
                <w:lang w:val="es-ES"/>
              </w:rPr>
              <w:t>Actividad para trabajar en casa</w:t>
            </w:r>
          </w:p>
        </w:tc>
      </w:tr>
      <w:tr w:rsidR="0048447B" w:rsidRPr="002F6608" w14:paraId="1DDA1D70" w14:textId="77777777" w:rsidTr="00A84972">
        <w:trPr>
          <w:trHeight w:val="385"/>
        </w:trPr>
        <w:tc>
          <w:tcPr>
            <w:tcW w:w="9415" w:type="dxa"/>
          </w:tcPr>
          <w:p w14:paraId="05BEC918" w14:textId="77777777" w:rsidR="00834B20" w:rsidRPr="00834B20" w:rsidRDefault="008C1379" w:rsidP="00834B20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834B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Tarea:</w:t>
            </w:r>
            <w:r w:rsidRPr="00834B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4B20" w:rsidRPr="00834B20">
              <w:rPr>
                <w:rFonts w:asciiTheme="minorHAnsi" w:hAnsiTheme="minorHAnsi" w:cstheme="minorHAnsi"/>
                <w:sz w:val="22"/>
                <w:szCs w:val="22"/>
              </w:rPr>
              <w:t>Los estudiantes deben ajustar su prototipo en casa o en el taller basándose en las sugerencias anotadas.</w:t>
            </w:r>
          </w:p>
          <w:p w14:paraId="217B9A45" w14:textId="32B469C1" w:rsidR="00643B24" w:rsidRPr="002F6608" w:rsidRDefault="00643B24" w:rsidP="00834B20">
            <w:pPr>
              <w:numPr>
                <w:ilvl w:val="0"/>
                <w:numId w:val="22"/>
              </w:numPr>
              <w:ind w:left="714" w:hanging="357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</w:pPr>
            <w:r w:rsidRPr="00834B20">
              <w:rPr>
                <w:rFonts w:eastAsia="Times New Roman" w:cstheme="minorHAnsi"/>
                <w:kern w:val="0"/>
                <w:lang w:eastAsia="es-PE"/>
                <w14:ligatures w14:val="none"/>
              </w:rPr>
              <w:t>Los alumnos inclusivos en casa culminan el pintado de su prototipo de la hoja de trabajo y lo pega en su cuaderno de EPT.</w:t>
            </w:r>
          </w:p>
        </w:tc>
      </w:tr>
      <w:tr w:rsidR="00643B24" w:rsidRPr="002F6608" w14:paraId="14564619" w14:textId="77777777" w:rsidTr="00A84972">
        <w:trPr>
          <w:trHeight w:val="385"/>
        </w:trPr>
        <w:tc>
          <w:tcPr>
            <w:tcW w:w="9415" w:type="dxa"/>
          </w:tcPr>
          <w:p w14:paraId="7DF0A77C" w14:textId="26638DB9" w:rsidR="00643B24" w:rsidRPr="002F6608" w:rsidRDefault="00643B24" w:rsidP="00643B24">
            <w:pP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2F660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Evaluación</w:t>
            </w:r>
          </w:p>
        </w:tc>
      </w:tr>
      <w:tr w:rsidR="00643B24" w:rsidRPr="002F6608" w14:paraId="05E3BA4A" w14:textId="77777777" w:rsidTr="00A84972">
        <w:trPr>
          <w:trHeight w:val="385"/>
        </w:trPr>
        <w:tc>
          <w:tcPr>
            <w:tcW w:w="9415" w:type="dxa"/>
          </w:tcPr>
          <w:p w14:paraId="5200DB23" w14:textId="5CEABA1A" w:rsidR="00643B24" w:rsidRPr="002F6608" w:rsidRDefault="00643B24" w:rsidP="00DC7E72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</w:pPr>
            <w:r w:rsidRPr="002F660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Instrumento: Lista de cotejo (Criterios</w:t>
            </w:r>
            <w:r w:rsidR="00834B2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  <w:r w:rsidR="00DC7E72" w:rsidRPr="002F660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 xml:space="preserve">: </w:t>
            </w:r>
            <w:r w:rsidR="00DC7E72" w:rsidRPr="002F6608">
              <w:rPr>
                <w:rFonts w:cstheme="minorHAnsi"/>
                <w:sz w:val="24"/>
                <w:szCs w:val="24"/>
              </w:rPr>
              <w:t xml:space="preserve">Respeta acuerdos de convivencia, Contribuye con ideas y responsabilidades, </w:t>
            </w:r>
            <w:r w:rsidR="00DC7E72" w:rsidRPr="002F6608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 xml:space="preserve">Analiza errores y usa </w:t>
            </w:r>
            <w:proofErr w:type="spellStart"/>
            <w:r w:rsidR="00DC7E72" w:rsidRPr="002F6608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>feedback</w:t>
            </w:r>
            <w:proofErr w:type="spellEnd"/>
            <w:r w:rsidR="00DC7E72" w:rsidRPr="002F6608">
              <w:rPr>
                <w:rFonts w:eastAsia="Times New Roman" w:cstheme="minorHAnsi"/>
                <w:kern w:val="0"/>
                <w:sz w:val="24"/>
                <w:szCs w:val="24"/>
                <w:lang w:eastAsia="es-PE"/>
                <w14:ligatures w14:val="none"/>
              </w:rPr>
              <w:t xml:space="preserve">, </w:t>
            </w:r>
            <w:r w:rsidR="00DC7E72" w:rsidRPr="002F6608">
              <w:rPr>
                <w:rFonts w:cstheme="minorHAnsi"/>
                <w:sz w:val="24"/>
                <w:szCs w:val="24"/>
              </w:rPr>
              <w:t>Participa activamente en clase, incluyendo alumnos con apoyos.</w:t>
            </w:r>
          </w:p>
        </w:tc>
      </w:tr>
    </w:tbl>
    <w:p w14:paraId="5FA6A48A" w14:textId="4CC9EEFC" w:rsidR="00E94172" w:rsidRPr="002F6608" w:rsidRDefault="00E94172" w:rsidP="00EE7E8D">
      <w:pPr>
        <w:spacing w:after="0" w:line="240" w:lineRule="auto"/>
        <w:rPr>
          <w:sz w:val="24"/>
          <w:szCs w:val="24"/>
          <w:lang w:val="es-ES"/>
        </w:rPr>
      </w:pPr>
    </w:p>
    <w:p w14:paraId="7940E6F5" w14:textId="3B34E67D" w:rsidR="00AC2AC2" w:rsidRPr="002F6608" w:rsidRDefault="00634B88" w:rsidP="00EE7E8D">
      <w:pPr>
        <w:spacing w:after="0" w:line="240" w:lineRule="auto"/>
        <w:rPr>
          <w:b/>
          <w:bCs/>
          <w:sz w:val="24"/>
          <w:szCs w:val="24"/>
          <w:lang w:val="es-ES"/>
        </w:rPr>
      </w:pPr>
      <w:r w:rsidRPr="002F6608">
        <w:rPr>
          <w:b/>
          <w:bCs/>
          <w:sz w:val="24"/>
          <w:szCs w:val="24"/>
          <w:lang w:val="es-ES"/>
        </w:rPr>
        <w:t>Referencias</w:t>
      </w:r>
      <w:r w:rsidR="00AC2AC2" w:rsidRPr="002F6608">
        <w:rPr>
          <w:b/>
          <w:bCs/>
          <w:sz w:val="24"/>
          <w:szCs w:val="24"/>
          <w:lang w:val="es-ES"/>
        </w:rPr>
        <w:t>:</w:t>
      </w:r>
    </w:p>
    <w:p w14:paraId="200955EE" w14:textId="221118A8" w:rsidR="00634B88" w:rsidRPr="002F6608" w:rsidRDefault="00634B88" w:rsidP="00EE7E8D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es-PE"/>
        </w:rPr>
      </w:pPr>
      <w:r w:rsidRPr="002F6608">
        <w:rPr>
          <w:rFonts w:eastAsia="Times New Roman" w:cstheme="minorHAnsi"/>
          <w:sz w:val="24"/>
          <w:szCs w:val="24"/>
          <w:lang w:eastAsia="es-PE"/>
        </w:rPr>
        <w:t xml:space="preserve">García Rumiguano, S. L., &amp; Ribadeneira Zapata, C. N. (2024). </w:t>
      </w:r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Emprendimiento social, situación actual y dificultades para su desarrollo: Un estudio bibliográfico</w:t>
      </w:r>
      <w:r w:rsidRPr="002F6608">
        <w:rPr>
          <w:rFonts w:eastAsia="Times New Roman" w:cstheme="minorHAnsi"/>
          <w:sz w:val="24"/>
          <w:szCs w:val="24"/>
          <w:lang w:eastAsia="es-PE"/>
        </w:rPr>
        <w:t xml:space="preserve">. </w:t>
      </w:r>
      <w:proofErr w:type="spellStart"/>
      <w:r w:rsidRPr="002F6608">
        <w:rPr>
          <w:rFonts w:eastAsia="Times New Roman" w:cstheme="minorHAnsi"/>
          <w:sz w:val="24"/>
          <w:szCs w:val="24"/>
          <w:lang w:eastAsia="es-PE"/>
        </w:rPr>
        <w:t>Reincisol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 xml:space="preserve">, 3(6), 3829–3852. </w:t>
      </w:r>
      <w:hyperlink r:id="rId7" w:history="1">
        <w:r w:rsidRPr="002F6608">
          <w:rPr>
            <w:rFonts w:eastAsia="Times New Roman" w:cstheme="minorHAnsi"/>
            <w:color w:val="0000FF"/>
            <w:sz w:val="24"/>
            <w:szCs w:val="24"/>
            <w:u w:val="single"/>
            <w:lang w:eastAsia="es-PE"/>
          </w:rPr>
          <w:t>https://doi.org/10.59282/reincisol.V3(6)3829-3852</w:t>
        </w:r>
      </w:hyperlink>
    </w:p>
    <w:p w14:paraId="21325F3C" w14:textId="77777777" w:rsidR="00634B88" w:rsidRPr="002F6608" w:rsidRDefault="00634B88" w:rsidP="00EE7E8D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es-PE"/>
        </w:rPr>
      </w:pPr>
      <w:r w:rsidRPr="002F6608">
        <w:rPr>
          <w:rFonts w:eastAsia="Times New Roman" w:cstheme="minorHAnsi"/>
          <w:sz w:val="24"/>
          <w:szCs w:val="24"/>
          <w:lang w:eastAsia="es-PE"/>
        </w:rPr>
        <w:t xml:space="preserve">Kumar, S., Mishra, A., </w:t>
      </w:r>
      <w:proofErr w:type="spellStart"/>
      <w:r w:rsidRPr="002F6608">
        <w:rPr>
          <w:rFonts w:eastAsia="Times New Roman" w:cstheme="minorHAnsi"/>
          <w:sz w:val="24"/>
          <w:szCs w:val="24"/>
          <w:lang w:eastAsia="es-PE"/>
        </w:rPr>
        <w:t>Kurup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 xml:space="preserve">, S. J., Thomas, S. A., &amp; Begum, S. (2024). </w:t>
      </w:r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Social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entrepreneurship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and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the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circular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economy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: A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path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to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sustainable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development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 xml:space="preserve">. Library </w:t>
      </w:r>
      <w:proofErr w:type="spellStart"/>
      <w:r w:rsidRPr="002F6608">
        <w:rPr>
          <w:rFonts w:eastAsia="Times New Roman" w:cstheme="minorHAnsi"/>
          <w:sz w:val="24"/>
          <w:szCs w:val="24"/>
          <w:lang w:eastAsia="es-PE"/>
        </w:rPr>
        <w:t>Progress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 xml:space="preserve"> International, 44(3), 1–15. </w:t>
      </w:r>
      <w:hyperlink r:id="rId8" w:history="1">
        <w:r w:rsidRPr="002F6608">
          <w:rPr>
            <w:rFonts w:eastAsia="Times New Roman" w:cstheme="minorHAnsi"/>
            <w:color w:val="0000FF"/>
            <w:sz w:val="24"/>
            <w:szCs w:val="24"/>
            <w:u w:val="single"/>
            <w:lang w:eastAsia="es-PE"/>
          </w:rPr>
          <w:t>https://doi.org/10.48165/bapas.2024.44.2.1</w:t>
        </w:r>
      </w:hyperlink>
    </w:p>
    <w:p w14:paraId="247C371F" w14:textId="07F5BE20" w:rsidR="00634B88" w:rsidRPr="002F6608" w:rsidRDefault="00634B88" w:rsidP="00EE7E8D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es-PE"/>
        </w:rPr>
      </w:pPr>
      <w:r w:rsidRPr="002F6608">
        <w:rPr>
          <w:rFonts w:eastAsia="Times New Roman" w:cstheme="minorHAnsi"/>
          <w:sz w:val="24"/>
          <w:szCs w:val="24"/>
          <w:lang w:eastAsia="es-PE"/>
        </w:rPr>
        <w:t xml:space="preserve">De </w:t>
      </w:r>
      <w:proofErr w:type="spellStart"/>
      <w:r w:rsidRPr="002F6608">
        <w:rPr>
          <w:rFonts w:eastAsia="Times New Roman" w:cstheme="minorHAnsi"/>
          <w:sz w:val="24"/>
          <w:szCs w:val="24"/>
          <w:lang w:eastAsia="es-PE"/>
        </w:rPr>
        <w:t>Angelis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 xml:space="preserve">, R., &amp; </w:t>
      </w:r>
      <w:proofErr w:type="spellStart"/>
      <w:r w:rsidRPr="002F6608">
        <w:rPr>
          <w:rFonts w:eastAsia="Times New Roman" w:cstheme="minorHAnsi"/>
          <w:sz w:val="24"/>
          <w:szCs w:val="24"/>
          <w:lang w:eastAsia="es-PE"/>
        </w:rPr>
        <w:t>Vesci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 xml:space="preserve">, M. (2025). </w:t>
      </w:r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Circular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economy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business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models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,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value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creation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and humane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entrepreneurship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: A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micro-sized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and social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enterprise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perspective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 xml:space="preserve">. Circular </w:t>
      </w:r>
      <w:proofErr w:type="spellStart"/>
      <w:r w:rsidRPr="002F6608">
        <w:rPr>
          <w:rFonts w:eastAsia="Times New Roman" w:cstheme="minorHAnsi"/>
          <w:sz w:val="24"/>
          <w:szCs w:val="24"/>
          <w:lang w:eastAsia="es-PE"/>
        </w:rPr>
        <w:t>Economy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 xml:space="preserve"> and </w:t>
      </w:r>
      <w:proofErr w:type="spellStart"/>
      <w:r w:rsidRPr="002F6608">
        <w:rPr>
          <w:rFonts w:eastAsia="Times New Roman" w:cstheme="minorHAnsi"/>
          <w:sz w:val="24"/>
          <w:szCs w:val="24"/>
          <w:lang w:eastAsia="es-PE"/>
        </w:rPr>
        <w:t>Sustainability</w:t>
      </w:r>
      <w:proofErr w:type="spellEnd"/>
      <w:r w:rsidRPr="002F6608">
        <w:rPr>
          <w:rFonts w:eastAsia="Times New Roman" w:cstheme="minorHAnsi"/>
          <w:sz w:val="24"/>
          <w:szCs w:val="24"/>
          <w:lang w:eastAsia="es-PE"/>
        </w:rPr>
        <w:t>, 5, 147–160. https://doi.org/10.1007/s43615-024-00231-7 (doi.org in Bing)</w:t>
      </w:r>
    </w:p>
    <w:p w14:paraId="4C5B6E30" w14:textId="0C901AF1" w:rsidR="00634B88" w:rsidRPr="002F6608" w:rsidRDefault="00634B88" w:rsidP="00EE7E8D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es-PE"/>
        </w:rPr>
      </w:pPr>
      <w:r w:rsidRPr="002F6608">
        <w:rPr>
          <w:rFonts w:eastAsia="Times New Roman" w:cstheme="minorHAnsi"/>
          <w:sz w:val="24"/>
          <w:szCs w:val="24"/>
          <w:lang w:eastAsia="es-PE"/>
        </w:rPr>
        <w:t xml:space="preserve">Ministerio del Ambiente (MINAM). (2025, febrero 25). </w:t>
      </w:r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Decreto Supremo </w:t>
      </w:r>
      <w:proofErr w:type="spellStart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N.°</w:t>
      </w:r>
      <w:proofErr w:type="spellEnd"/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 xml:space="preserve"> 003-2025-MINAM que aprueba la Hoja de Ruta Nacional de Economía Circular al 2030</w:t>
      </w:r>
      <w:r w:rsidRPr="002F6608">
        <w:rPr>
          <w:rFonts w:eastAsia="Times New Roman" w:cstheme="minorHAnsi"/>
          <w:sz w:val="24"/>
          <w:szCs w:val="24"/>
          <w:lang w:eastAsia="es-PE"/>
        </w:rPr>
        <w:t xml:space="preserve">. Diario Oficial El Peruano. </w:t>
      </w:r>
      <w:hyperlink r:id="rId9" w:history="1">
        <w:r w:rsidRPr="002F6608">
          <w:rPr>
            <w:rFonts w:eastAsia="Times New Roman" w:cstheme="minorHAnsi"/>
            <w:color w:val="0000FF"/>
            <w:sz w:val="24"/>
            <w:szCs w:val="24"/>
            <w:u w:val="single"/>
            <w:lang w:eastAsia="es-PE"/>
          </w:rPr>
          <w:t>https://www.gob.pe/minam</w:t>
        </w:r>
      </w:hyperlink>
    </w:p>
    <w:p w14:paraId="6A9EFDAD" w14:textId="40B8C83B" w:rsidR="00634B88" w:rsidRPr="002F6608" w:rsidRDefault="00634B88" w:rsidP="00EE7E8D">
      <w:pPr>
        <w:spacing w:after="0" w:line="240" w:lineRule="auto"/>
        <w:ind w:left="284" w:hanging="284"/>
        <w:jc w:val="both"/>
        <w:rPr>
          <w:rFonts w:eastAsia="Times New Roman" w:cstheme="minorHAnsi"/>
          <w:color w:val="0000FF"/>
          <w:sz w:val="24"/>
          <w:szCs w:val="24"/>
          <w:u w:val="single"/>
          <w:lang w:eastAsia="es-PE"/>
        </w:rPr>
      </w:pPr>
      <w:r w:rsidRPr="002F6608">
        <w:rPr>
          <w:rFonts w:eastAsia="Times New Roman" w:cstheme="minorHAnsi"/>
          <w:sz w:val="24"/>
          <w:szCs w:val="24"/>
          <w:lang w:eastAsia="es-PE"/>
        </w:rPr>
        <w:t xml:space="preserve">Ministerio de Educación del Perú (MINEDU). (2025). </w:t>
      </w:r>
      <w:r w:rsidRPr="002F6608">
        <w:rPr>
          <w:rFonts w:eastAsia="Times New Roman" w:cstheme="minorHAnsi"/>
          <w:i/>
          <w:iCs/>
          <w:sz w:val="24"/>
          <w:szCs w:val="24"/>
          <w:lang w:eastAsia="es-PE"/>
        </w:rPr>
        <w:t>Educación Técnico Productiva y su rol en el emprendimiento social y sostenible</w:t>
      </w:r>
      <w:r w:rsidRPr="002F6608">
        <w:rPr>
          <w:rFonts w:eastAsia="Times New Roman" w:cstheme="minorHAnsi"/>
          <w:sz w:val="24"/>
          <w:szCs w:val="24"/>
          <w:lang w:eastAsia="es-PE"/>
        </w:rPr>
        <w:t xml:space="preserve">. Plataforma del Estado Peruano. </w:t>
      </w:r>
      <w:hyperlink r:id="rId10" w:history="1">
        <w:r w:rsidRPr="002F6608">
          <w:rPr>
            <w:rFonts w:eastAsia="Times New Roman" w:cstheme="minorHAnsi"/>
            <w:color w:val="0000FF"/>
            <w:sz w:val="24"/>
            <w:szCs w:val="24"/>
            <w:u w:val="single"/>
            <w:lang w:eastAsia="es-PE"/>
          </w:rPr>
          <w:t>https://www.gob.pe/minedu</w:t>
        </w:r>
      </w:hyperlink>
    </w:p>
    <w:p w14:paraId="192B7F26" w14:textId="60E4CB57" w:rsidR="00784E37" w:rsidRPr="002F6608" w:rsidRDefault="00784E37" w:rsidP="00EE7E8D">
      <w:pPr>
        <w:spacing w:after="0" w:line="240" w:lineRule="auto"/>
        <w:ind w:left="284" w:hanging="284"/>
        <w:jc w:val="both"/>
        <w:rPr>
          <w:rFonts w:eastAsia="Times New Roman" w:cstheme="minorHAnsi"/>
          <w:color w:val="0000FF"/>
          <w:sz w:val="24"/>
          <w:szCs w:val="24"/>
          <w:u w:val="single"/>
          <w:lang w:eastAsia="es-PE"/>
        </w:rPr>
      </w:pPr>
      <w:r w:rsidRPr="002F6608">
        <w:rPr>
          <w:rFonts w:cstheme="minorHAnsi"/>
          <w:sz w:val="24"/>
          <w:szCs w:val="24"/>
        </w:rPr>
        <w:t xml:space="preserve">Ministerio de Educación. (2024). </w:t>
      </w:r>
      <w:r w:rsidRPr="002F6608">
        <w:rPr>
          <w:rFonts w:cstheme="minorHAnsi"/>
          <w:i/>
          <w:iCs/>
          <w:sz w:val="24"/>
          <w:szCs w:val="24"/>
        </w:rPr>
        <w:t>Orientaciones para la enseñanza del área de Educación para el Trabajo en el nivel secundaria</w:t>
      </w:r>
      <w:r w:rsidRPr="002F6608">
        <w:rPr>
          <w:rFonts w:cstheme="minorHAnsi"/>
          <w:sz w:val="24"/>
          <w:szCs w:val="24"/>
        </w:rPr>
        <w:t xml:space="preserve">. </w:t>
      </w:r>
      <w:proofErr w:type="spellStart"/>
      <w:r w:rsidRPr="002F6608">
        <w:rPr>
          <w:rFonts w:cstheme="minorHAnsi"/>
          <w:sz w:val="24"/>
          <w:szCs w:val="24"/>
        </w:rPr>
        <w:t>PerúEduca</w:t>
      </w:r>
      <w:proofErr w:type="spellEnd"/>
      <w:r w:rsidRPr="002F6608">
        <w:rPr>
          <w:rFonts w:cstheme="minorHAnsi"/>
          <w:sz w:val="24"/>
          <w:szCs w:val="24"/>
        </w:rPr>
        <w:t xml:space="preserve">. </w:t>
      </w:r>
      <w:hyperlink r:id="rId11" w:tgtFrame="_blank" w:history="1">
        <w:r w:rsidRPr="002F6608">
          <w:rPr>
            <w:rStyle w:val="Hipervnculo"/>
            <w:rFonts w:cstheme="minorHAnsi"/>
            <w:sz w:val="24"/>
            <w:szCs w:val="24"/>
          </w:rPr>
          <w:t>https://repositorios.perueduca.pe/pe-recursos/edures/8e0aa218-c758-4b42-b7df-dc066b34fb71.pdf</w:t>
        </w:r>
      </w:hyperlink>
    </w:p>
    <w:p w14:paraId="61ADF86D" w14:textId="77777777" w:rsidR="00784E37" w:rsidRPr="002F6608" w:rsidRDefault="00784E37" w:rsidP="00EE7E8D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es-PE"/>
        </w:rPr>
      </w:pPr>
    </w:p>
    <w:p w14:paraId="77B9D34F" w14:textId="10DF0166" w:rsidR="00784E37" w:rsidRPr="002F6608" w:rsidRDefault="00784E37" w:rsidP="00EE7E8D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es-PE"/>
        </w:rPr>
      </w:pPr>
    </w:p>
    <w:p w14:paraId="3E4B5F42" w14:textId="3711A9F6" w:rsidR="00784E37" w:rsidRPr="002F6608" w:rsidRDefault="00784E37" w:rsidP="00EE7E8D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es-PE"/>
        </w:rPr>
      </w:pPr>
    </w:p>
    <w:p w14:paraId="5F9C3072" w14:textId="3BB219F5" w:rsidR="00784E37" w:rsidRPr="002F6608" w:rsidRDefault="00A84972" w:rsidP="00EE7E8D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es-PE"/>
        </w:rPr>
      </w:pPr>
      <w:r w:rsidRPr="002F6608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C9056D0" wp14:editId="3905D065">
            <wp:simplePos x="0" y="0"/>
            <wp:positionH relativeFrom="column">
              <wp:posOffset>3572510</wp:posOffset>
            </wp:positionH>
            <wp:positionV relativeFrom="paragraph">
              <wp:posOffset>5715</wp:posOffset>
            </wp:positionV>
            <wp:extent cx="837688" cy="540327"/>
            <wp:effectExtent l="0" t="0" r="63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688" cy="540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C1633" w14:textId="6638B78D" w:rsidR="00EE7E8D" w:rsidRPr="002F6608" w:rsidRDefault="00EE7E8D" w:rsidP="00EE7E8D">
      <w:pPr>
        <w:spacing w:after="0" w:line="240" w:lineRule="auto"/>
        <w:ind w:left="284" w:hanging="426"/>
        <w:rPr>
          <w:rFonts w:eastAsia="Times New Roman" w:cstheme="minorHAnsi"/>
          <w:sz w:val="24"/>
          <w:szCs w:val="24"/>
          <w:lang w:eastAsia="es-PE"/>
        </w:rPr>
      </w:pPr>
    </w:p>
    <w:p w14:paraId="749C4728" w14:textId="5A987854" w:rsidR="0048447B" w:rsidRPr="002F6608" w:rsidRDefault="00EE7E8D" w:rsidP="00EE7E8D">
      <w:pPr>
        <w:spacing w:after="0" w:line="240" w:lineRule="auto"/>
        <w:ind w:left="708" w:hanging="708"/>
        <w:jc w:val="both"/>
        <w:rPr>
          <w:sz w:val="24"/>
          <w:szCs w:val="24"/>
        </w:rPr>
      </w:pPr>
      <w:r w:rsidRPr="002F6608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5E007" wp14:editId="62A8363C">
                <wp:simplePos x="0" y="0"/>
                <wp:positionH relativeFrom="column">
                  <wp:posOffset>2212975</wp:posOffset>
                </wp:positionH>
                <wp:positionV relativeFrom="paragraph">
                  <wp:posOffset>97790</wp:posOffset>
                </wp:positionV>
                <wp:extent cx="3362325" cy="57531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CC4902" w14:textId="0F3DEDAB" w:rsidR="00AC2AC2" w:rsidRPr="00A84972" w:rsidRDefault="00AC2AC2" w:rsidP="00AC2A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A84972">
                              <w:rPr>
                                <w:b/>
                                <w:bCs/>
                                <w:lang w:val="es-ES"/>
                              </w:rPr>
                              <w:t>…………………………………………………</w:t>
                            </w:r>
                          </w:p>
                          <w:p w14:paraId="45E6F131" w14:textId="705F0EEB" w:rsidR="00AC2AC2" w:rsidRPr="00A84972" w:rsidRDefault="00AC2AC2" w:rsidP="00AC2A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A84972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Lic. Chumpitaz Caycho Hugo Eladio</w:t>
                            </w:r>
                          </w:p>
                          <w:p w14:paraId="4CDF99C3" w14:textId="63DBE96A" w:rsidR="00AC2AC2" w:rsidRPr="00A84972" w:rsidRDefault="00AC2AC2" w:rsidP="00AC2A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84972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Docente </w:t>
                            </w:r>
                            <w:r w:rsidR="0075063B" w:rsidRPr="00A84972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de 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5E007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74.25pt;margin-top:7.7pt;width:264.75pt;height:45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" filled="f" stroked="f" strokeweight=".5pt">
                <v:textbox>
                  <w:txbxContent>
                    <w:p w14:paraId="09CC4902" w14:textId="0F3DEDAB" w:rsidR="00AC2AC2" w:rsidRPr="00A84972" w:rsidRDefault="00AC2AC2" w:rsidP="00AC2A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 w:rsidRPr="00A84972">
                        <w:rPr>
                          <w:b/>
                          <w:bCs/>
                          <w:lang w:val="es-ES"/>
                        </w:rPr>
                        <w:t>…………………………………………………</w:t>
                      </w:r>
                    </w:p>
                    <w:p w14:paraId="45E6F131" w14:textId="705F0EEB" w:rsidR="00AC2AC2" w:rsidRPr="00A84972" w:rsidRDefault="00AC2AC2" w:rsidP="00AC2A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A84972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Lic. Chumpitaz Caycho Hugo Eladio</w:t>
                      </w:r>
                    </w:p>
                    <w:p w14:paraId="4CDF99C3" w14:textId="63DBE96A" w:rsidR="00AC2AC2" w:rsidRPr="00A84972" w:rsidRDefault="00AC2AC2" w:rsidP="00AC2A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84972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Docente </w:t>
                      </w:r>
                      <w:r w:rsidR="0075063B" w:rsidRPr="00A84972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de EPT</w:t>
                      </w:r>
                    </w:p>
                  </w:txbxContent>
                </v:textbox>
              </v:shape>
            </w:pict>
          </mc:Fallback>
        </mc:AlternateContent>
      </w:r>
    </w:p>
    <w:p w14:paraId="7568AB7F" w14:textId="05C13A4D" w:rsidR="00AC2AC2" w:rsidRPr="002F6608" w:rsidRDefault="00AC2AC2" w:rsidP="00EE7E8D">
      <w:pPr>
        <w:spacing w:after="0" w:line="240" w:lineRule="auto"/>
        <w:rPr>
          <w:sz w:val="24"/>
          <w:szCs w:val="24"/>
        </w:rPr>
      </w:pPr>
    </w:p>
    <w:sectPr w:rsidR="00AC2AC2" w:rsidRPr="002F6608" w:rsidSect="00EE7E8D">
      <w:headerReference w:type="default" r:id="rId13"/>
      <w:pgSz w:w="11906" w:h="16838"/>
      <w:pgMar w:top="1417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4A8B4" w14:textId="77777777" w:rsidR="00C111CD" w:rsidRDefault="00C111CD" w:rsidP="003C2E84">
      <w:pPr>
        <w:spacing w:after="0" w:line="240" w:lineRule="auto"/>
      </w:pPr>
      <w:r>
        <w:separator/>
      </w:r>
    </w:p>
  </w:endnote>
  <w:endnote w:type="continuationSeparator" w:id="0">
    <w:p w14:paraId="5BF9E430" w14:textId="77777777" w:rsidR="00C111CD" w:rsidRDefault="00C111CD" w:rsidP="003C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32287" w14:textId="77777777" w:rsidR="00C111CD" w:rsidRDefault="00C111CD" w:rsidP="003C2E84">
      <w:pPr>
        <w:spacing w:after="0" w:line="240" w:lineRule="auto"/>
      </w:pPr>
      <w:r>
        <w:separator/>
      </w:r>
    </w:p>
  </w:footnote>
  <w:footnote w:type="continuationSeparator" w:id="0">
    <w:p w14:paraId="17C656EC" w14:textId="77777777" w:rsidR="00C111CD" w:rsidRDefault="00C111CD" w:rsidP="003C2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A3CB" w14:textId="5B627D16" w:rsidR="003C2E84" w:rsidRPr="003C2E84" w:rsidRDefault="003C2E84">
    <w:pPr>
      <w:pStyle w:val="Encabezado"/>
      <w:rPr>
        <w:sz w:val="18"/>
        <w:szCs w:val="18"/>
      </w:rPr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659858" wp14:editId="7A41A496">
              <wp:simplePos x="0" y="0"/>
              <wp:positionH relativeFrom="column">
                <wp:posOffset>2996565</wp:posOffset>
              </wp:positionH>
              <wp:positionV relativeFrom="paragraph">
                <wp:posOffset>-30480</wp:posOffset>
              </wp:positionV>
              <wp:extent cx="2676525" cy="20955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652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E6DF58" w14:textId="7E1E1B07" w:rsidR="003C2E84" w:rsidRPr="003C2E84" w:rsidRDefault="003C2E84" w:rsidP="003C2E84">
                          <w:pPr>
                            <w:jc w:val="right"/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3C2E84">
                            <w:rPr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Docente: Lic. Chumpitaz Caycho Hugo Eladio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5985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35.95pt;margin-top:-2.4pt;width:210.75pt;height:1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" filled="f" stroked="f" strokeweight=".5pt">
              <v:textbox>
                <w:txbxContent>
                  <w:p w14:paraId="70E6DF58" w14:textId="7E1E1B07" w:rsidR="003C2E84" w:rsidRPr="003C2E84" w:rsidRDefault="003C2E84" w:rsidP="003C2E84">
                    <w:pPr>
                      <w:jc w:val="right"/>
                      <w:rPr>
                        <w:i/>
                        <w:iCs/>
                        <w:sz w:val="18"/>
                        <w:szCs w:val="18"/>
                      </w:rPr>
                    </w:pPr>
                    <w:r w:rsidRPr="003C2E84">
                      <w:rPr>
                        <w:i/>
                        <w:iCs/>
                        <w:sz w:val="18"/>
                        <w:szCs w:val="18"/>
                        <w:lang w:val="es-ES"/>
                      </w:rPr>
                      <w:t>Docente: Lic. Chumpitaz Caycho Hugo Eladio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395464" wp14:editId="42BB1B98">
              <wp:simplePos x="0" y="0"/>
              <wp:positionH relativeFrom="margin">
                <wp:posOffset>0</wp:posOffset>
              </wp:positionH>
              <wp:positionV relativeFrom="paragraph">
                <wp:posOffset>217170</wp:posOffset>
              </wp:positionV>
              <wp:extent cx="5591175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9117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6899E33F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7.1pt" to="440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" strokecolor="black [3213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es-PE"/>
      </w:rPr>
      <w:drawing>
        <wp:anchor distT="0" distB="0" distL="114300" distR="114300" simplePos="0" relativeHeight="251658240" behindDoc="0" locked="0" layoutInCell="1" allowOverlap="1" wp14:anchorId="47D7EF89" wp14:editId="4F3B5619">
          <wp:simplePos x="0" y="0"/>
          <wp:positionH relativeFrom="column">
            <wp:posOffset>-299085</wp:posOffset>
          </wp:positionH>
          <wp:positionV relativeFrom="paragraph">
            <wp:posOffset>-78105</wp:posOffset>
          </wp:positionV>
          <wp:extent cx="266700" cy="329565"/>
          <wp:effectExtent l="0" t="0" r="0" b="0"/>
          <wp:wrapNone/>
          <wp:docPr id="21" name="Imagen 2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2E84">
      <w:rPr>
        <w:sz w:val="18"/>
        <w:szCs w:val="18"/>
        <w:lang w:val="es-ES"/>
      </w:rPr>
      <w:t>IE. 1278 “Mixto La Molina”</w:t>
    </w:r>
    <w:r w:rsidRPr="003C2E84">
      <w:rPr>
        <w:noProof/>
        <w:lang w:eastAsia="es-P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384"/>
    <w:multiLevelType w:val="multilevel"/>
    <w:tmpl w:val="CC8E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B2DD4"/>
    <w:multiLevelType w:val="multilevel"/>
    <w:tmpl w:val="977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35363"/>
    <w:multiLevelType w:val="multilevel"/>
    <w:tmpl w:val="A6A0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B2771"/>
    <w:multiLevelType w:val="multilevel"/>
    <w:tmpl w:val="81EC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0708F"/>
    <w:multiLevelType w:val="hybridMultilevel"/>
    <w:tmpl w:val="B86CABE2"/>
    <w:lvl w:ilvl="0" w:tplc="A69E8C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D229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403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F09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24E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36D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98A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0E79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A6B7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7CA5A09"/>
    <w:multiLevelType w:val="multilevel"/>
    <w:tmpl w:val="B6E4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E2CEE"/>
    <w:multiLevelType w:val="hybridMultilevel"/>
    <w:tmpl w:val="7AD268F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F8F"/>
    <w:multiLevelType w:val="multilevel"/>
    <w:tmpl w:val="667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47D7D"/>
    <w:multiLevelType w:val="hybridMultilevel"/>
    <w:tmpl w:val="7F1A6B04"/>
    <w:lvl w:ilvl="0" w:tplc="67C8B998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444048"/>
    <w:multiLevelType w:val="multilevel"/>
    <w:tmpl w:val="9416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24615"/>
    <w:multiLevelType w:val="multilevel"/>
    <w:tmpl w:val="8A76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F93E04"/>
    <w:multiLevelType w:val="multilevel"/>
    <w:tmpl w:val="C7D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845EFA"/>
    <w:multiLevelType w:val="multilevel"/>
    <w:tmpl w:val="BBD4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011124"/>
    <w:multiLevelType w:val="multilevel"/>
    <w:tmpl w:val="8F92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1F6D74"/>
    <w:multiLevelType w:val="multilevel"/>
    <w:tmpl w:val="9C90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E63FC4"/>
    <w:multiLevelType w:val="multilevel"/>
    <w:tmpl w:val="0DE6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A560A7"/>
    <w:multiLevelType w:val="multilevel"/>
    <w:tmpl w:val="3E00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556628"/>
    <w:multiLevelType w:val="multilevel"/>
    <w:tmpl w:val="B2E4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F30CC9"/>
    <w:multiLevelType w:val="multilevel"/>
    <w:tmpl w:val="458E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D42234"/>
    <w:multiLevelType w:val="multilevel"/>
    <w:tmpl w:val="9FAA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11145A"/>
    <w:multiLevelType w:val="multilevel"/>
    <w:tmpl w:val="06A4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5445A1"/>
    <w:multiLevelType w:val="multilevel"/>
    <w:tmpl w:val="0328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8C213C"/>
    <w:multiLevelType w:val="multilevel"/>
    <w:tmpl w:val="5208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2B3D58"/>
    <w:multiLevelType w:val="multilevel"/>
    <w:tmpl w:val="48F6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234988"/>
    <w:multiLevelType w:val="multilevel"/>
    <w:tmpl w:val="66F4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250EEF"/>
    <w:multiLevelType w:val="multilevel"/>
    <w:tmpl w:val="22FC7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1828C4"/>
    <w:multiLevelType w:val="multilevel"/>
    <w:tmpl w:val="303A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007355"/>
    <w:multiLevelType w:val="multilevel"/>
    <w:tmpl w:val="AB3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0"/>
  </w:num>
  <w:num w:numId="4">
    <w:abstractNumId w:val="7"/>
  </w:num>
  <w:num w:numId="5">
    <w:abstractNumId w:val="26"/>
  </w:num>
  <w:num w:numId="6">
    <w:abstractNumId w:val="13"/>
  </w:num>
  <w:num w:numId="7">
    <w:abstractNumId w:val="24"/>
  </w:num>
  <w:num w:numId="8">
    <w:abstractNumId w:val="9"/>
  </w:num>
  <w:num w:numId="9">
    <w:abstractNumId w:val="19"/>
  </w:num>
  <w:num w:numId="10">
    <w:abstractNumId w:val="5"/>
  </w:num>
  <w:num w:numId="11">
    <w:abstractNumId w:val="25"/>
  </w:num>
  <w:num w:numId="12">
    <w:abstractNumId w:val="23"/>
  </w:num>
  <w:num w:numId="13">
    <w:abstractNumId w:val="17"/>
  </w:num>
  <w:num w:numId="14">
    <w:abstractNumId w:val="14"/>
  </w:num>
  <w:num w:numId="15">
    <w:abstractNumId w:val="21"/>
  </w:num>
  <w:num w:numId="16">
    <w:abstractNumId w:val="10"/>
  </w:num>
  <w:num w:numId="17">
    <w:abstractNumId w:val="2"/>
  </w:num>
  <w:num w:numId="18">
    <w:abstractNumId w:val="11"/>
  </w:num>
  <w:num w:numId="19">
    <w:abstractNumId w:val="15"/>
  </w:num>
  <w:num w:numId="20">
    <w:abstractNumId w:val="3"/>
  </w:num>
  <w:num w:numId="21">
    <w:abstractNumId w:val="27"/>
  </w:num>
  <w:num w:numId="22">
    <w:abstractNumId w:val="18"/>
  </w:num>
  <w:num w:numId="23">
    <w:abstractNumId w:val="4"/>
  </w:num>
  <w:num w:numId="24">
    <w:abstractNumId w:val="1"/>
  </w:num>
  <w:num w:numId="25">
    <w:abstractNumId w:val="22"/>
  </w:num>
  <w:num w:numId="26">
    <w:abstractNumId w:val="0"/>
  </w:num>
  <w:num w:numId="27">
    <w:abstractNumId w:val="1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EA"/>
    <w:rsid w:val="0000266E"/>
    <w:rsid w:val="00007BB1"/>
    <w:rsid w:val="00012E3F"/>
    <w:rsid w:val="0007306F"/>
    <w:rsid w:val="000873F2"/>
    <w:rsid w:val="00092864"/>
    <w:rsid w:val="00157662"/>
    <w:rsid w:val="00164DE0"/>
    <w:rsid w:val="00183CF4"/>
    <w:rsid w:val="001A6394"/>
    <w:rsid w:val="001E67AA"/>
    <w:rsid w:val="00236909"/>
    <w:rsid w:val="0027093C"/>
    <w:rsid w:val="00276C62"/>
    <w:rsid w:val="00281EC2"/>
    <w:rsid w:val="00283E52"/>
    <w:rsid w:val="002F6608"/>
    <w:rsid w:val="00351BEA"/>
    <w:rsid w:val="0035309A"/>
    <w:rsid w:val="003C2E84"/>
    <w:rsid w:val="003E283C"/>
    <w:rsid w:val="004024F7"/>
    <w:rsid w:val="00412B55"/>
    <w:rsid w:val="00417933"/>
    <w:rsid w:val="004378AD"/>
    <w:rsid w:val="00446E13"/>
    <w:rsid w:val="0048447B"/>
    <w:rsid w:val="004A37DA"/>
    <w:rsid w:val="004B3882"/>
    <w:rsid w:val="004F01C7"/>
    <w:rsid w:val="004F416D"/>
    <w:rsid w:val="004F7A7E"/>
    <w:rsid w:val="005116E0"/>
    <w:rsid w:val="00535D5A"/>
    <w:rsid w:val="0057084F"/>
    <w:rsid w:val="00570A2A"/>
    <w:rsid w:val="00575FA6"/>
    <w:rsid w:val="005A33A0"/>
    <w:rsid w:val="005D7D14"/>
    <w:rsid w:val="00626031"/>
    <w:rsid w:val="00626C7C"/>
    <w:rsid w:val="00634B88"/>
    <w:rsid w:val="00643B24"/>
    <w:rsid w:val="00650AB9"/>
    <w:rsid w:val="00654B74"/>
    <w:rsid w:val="006804E8"/>
    <w:rsid w:val="006B4BF6"/>
    <w:rsid w:val="00727E1B"/>
    <w:rsid w:val="0075063B"/>
    <w:rsid w:val="00784E37"/>
    <w:rsid w:val="00797BD1"/>
    <w:rsid w:val="00811B04"/>
    <w:rsid w:val="008168F6"/>
    <w:rsid w:val="0082305A"/>
    <w:rsid w:val="008269C4"/>
    <w:rsid w:val="00834B20"/>
    <w:rsid w:val="00884725"/>
    <w:rsid w:val="008A16CC"/>
    <w:rsid w:val="008C1379"/>
    <w:rsid w:val="008D0F79"/>
    <w:rsid w:val="008D55C6"/>
    <w:rsid w:val="008F0DC8"/>
    <w:rsid w:val="009F5A6A"/>
    <w:rsid w:val="009F5F2D"/>
    <w:rsid w:val="00A12374"/>
    <w:rsid w:val="00A3264E"/>
    <w:rsid w:val="00A43C55"/>
    <w:rsid w:val="00A7026D"/>
    <w:rsid w:val="00A84972"/>
    <w:rsid w:val="00A9753E"/>
    <w:rsid w:val="00AC2AC2"/>
    <w:rsid w:val="00B01D6F"/>
    <w:rsid w:val="00B65ABC"/>
    <w:rsid w:val="00B66CEB"/>
    <w:rsid w:val="00BA7CAD"/>
    <w:rsid w:val="00BC1829"/>
    <w:rsid w:val="00BD0C42"/>
    <w:rsid w:val="00BF4953"/>
    <w:rsid w:val="00C0428E"/>
    <w:rsid w:val="00C111CD"/>
    <w:rsid w:val="00C91CBA"/>
    <w:rsid w:val="00C97EBF"/>
    <w:rsid w:val="00D33185"/>
    <w:rsid w:val="00DB6D1F"/>
    <w:rsid w:val="00DC7E72"/>
    <w:rsid w:val="00DD2C16"/>
    <w:rsid w:val="00E053A2"/>
    <w:rsid w:val="00E94172"/>
    <w:rsid w:val="00EB0107"/>
    <w:rsid w:val="00EE7E8D"/>
    <w:rsid w:val="00EF4908"/>
    <w:rsid w:val="00F01055"/>
    <w:rsid w:val="00F40C50"/>
    <w:rsid w:val="00F54E4D"/>
    <w:rsid w:val="00F55E93"/>
    <w:rsid w:val="00F75E85"/>
    <w:rsid w:val="00F81B42"/>
    <w:rsid w:val="00F820DE"/>
    <w:rsid w:val="00F839BC"/>
    <w:rsid w:val="00F92099"/>
    <w:rsid w:val="00FA1E4A"/>
    <w:rsid w:val="00FE1429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F14789"/>
  <w15:chartTrackingRefBased/>
  <w15:docId w15:val="{677EAE64-F4D4-4D25-AA69-2F05E800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1E67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94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C2E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2E84"/>
  </w:style>
  <w:style w:type="paragraph" w:styleId="Piedepgina">
    <w:name w:val="footer"/>
    <w:basedOn w:val="Normal"/>
    <w:link w:val="PiedepginaCar"/>
    <w:uiPriority w:val="99"/>
    <w:unhideWhenUsed/>
    <w:rsid w:val="003C2E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2E84"/>
  </w:style>
  <w:style w:type="paragraph" w:styleId="Prrafodelista">
    <w:name w:val="List Paragraph"/>
    <w:basedOn w:val="Normal"/>
    <w:uiPriority w:val="34"/>
    <w:qFormat/>
    <w:rsid w:val="00A7026D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E6239"/>
    <w:pPr>
      <w:widowControl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nfasis">
    <w:name w:val="Emphasis"/>
    <w:basedOn w:val="Fuentedeprrafopredeter"/>
    <w:uiPriority w:val="20"/>
    <w:qFormat/>
    <w:rsid w:val="00F75E85"/>
    <w:rPr>
      <w:i/>
      <w:iCs/>
    </w:rPr>
  </w:style>
  <w:style w:type="character" w:styleId="Textoennegrita">
    <w:name w:val="Strong"/>
    <w:basedOn w:val="Fuentedeprrafopredeter"/>
    <w:uiPriority w:val="22"/>
    <w:qFormat/>
    <w:rsid w:val="005A33A0"/>
    <w:rPr>
      <w:b/>
      <w:bCs/>
    </w:rPr>
  </w:style>
  <w:style w:type="paragraph" w:styleId="NormalWeb">
    <w:name w:val="Normal (Web)"/>
    <w:basedOn w:val="Normal"/>
    <w:uiPriority w:val="99"/>
    <w:unhideWhenUsed/>
    <w:rsid w:val="005A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784E37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1E67AA"/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5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88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30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180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8165/bapas.2024.44.2.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9282/reincisol.V3(6)3829-3852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https://repositorios.perueduca.pe/pe-recursos/edures/8e0aa218-c758-4b42-b7df-dc066b34fb71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b.pe/min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b.pe/mina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793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Eladio Chumpitaz Caycho</dc:creator>
  <cp:keywords/>
  <dc:description/>
  <cp:lastModifiedBy>Hugo Eladio Chumpitaz Caycho</cp:lastModifiedBy>
  <cp:revision>4</cp:revision>
  <cp:lastPrinted>2026-03-15T17:23:00Z</cp:lastPrinted>
  <dcterms:created xsi:type="dcterms:W3CDTF">2026-05-03T22:19:00Z</dcterms:created>
  <dcterms:modified xsi:type="dcterms:W3CDTF">2026-05-04T05:26:00Z</dcterms:modified>
</cp:coreProperties>
</file>